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15B3" w14:textId="02EF2B65" w:rsidR="001C2098" w:rsidRPr="00002E7F" w:rsidRDefault="00000000" w:rsidP="00002E7F">
      <w:pPr>
        <w:pStyle w:val="a3"/>
        <w:spacing w:before="197" w:line="222" w:lineRule="auto"/>
        <w:rPr>
          <w:rFonts w:hint="eastAsia"/>
          <w:sz w:val="27"/>
          <w:szCs w:val="27"/>
          <w:lang w:eastAsia="zh-CN"/>
        </w:rPr>
      </w:pPr>
      <w:bookmarkStart w:id="0" w:name="OLE_LINK2"/>
      <w:r>
        <w:rPr>
          <w:spacing w:val="3"/>
          <w:sz w:val="27"/>
          <w:szCs w:val="27"/>
          <w:lang w:eastAsia="zh-CN"/>
        </w:rPr>
        <w:t>附件</w:t>
      </w:r>
    </w:p>
    <w:bookmarkEnd w:id="0"/>
    <w:p w14:paraId="48841B58" w14:textId="605F95D5" w:rsidR="003E26C9" w:rsidRPr="00751BCB" w:rsidRDefault="003E26C9" w:rsidP="003E26C9">
      <w:pPr>
        <w:spacing w:before="117" w:line="222" w:lineRule="auto"/>
        <w:jc w:val="center"/>
        <w:rPr>
          <w:rFonts w:ascii="黑体" w:eastAsia="黑体" w:hAnsi="黑体" w:cs="黑体" w:hint="eastAsia"/>
          <w:sz w:val="36"/>
          <w:szCs w:val="36"/>
          <w:lang w:eastAsia="zh-CN"/>
        </w:rPr>
      </w:pPr>
      <w:r w:rsidRPr="00751BCB">
        <w:rPr>
          <w:rFonts w:ascii="黑体" w:eastAsia="黑体" w:hAnsi="黑体" w:cs="黑体"/>
          <w:spacing w:val="-9"/>
          <w:sz w:val="36"/>
          <w:szCs w:val="36"/>
          <w:lang w:eastAsia="zh-CN"/>
        </w:rPr>
        <w:t>团体标准复审表</w:t>
      </w:r>
    </w:p>
    <w:p w14:paraId="0F19D849" w14:textId="77777777" w:rsidR="003E26C9" w:rsidRPr="00002E7F" w:rsidRDefault="003E26C9" w:rsidP="003E26C9">
      <w:pPr>
        <w:spacing w:before="173"/>
      </w:pPr>
      <w:bookmarkStart w:id="1" w:name="OLE_LINK4"/>
      <w:r>
        <w:rPr>
          <w:rFonts w:ascii="宋体" w:eastAsia="宋体" w:hAnsi="宋体" w:cs="宋体" w:hint="eastAsia"/>
        </w:rPr>
        <w:t>编号：</w:t>
      </w:r>
      <w:r w:rsidRPr="003E26C9">
        <w:rPr>
          <w:rFonts w:ascii="Times New Roman" w:hAnsi="Times New Roman" w:cs="Times New Roman"/>
        </w:rPr>
        <w:t>T/XAI-FS-2026-01</w:t>
      </w:r>
    </w:p>
    <w:tbl>
      <w:tblPr>
        <w:tblStyle w:val="TableNormal"/>
        <w:tblW w:w="882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579"/>
        <w:gridCol w:w="1816"/>
        <w:gridCol w:w="2471"/>
      </w:tblGrid>
      <w:tr w:rsidR="003E26C9" w14:paraId="2296FE60" w14:textId="77777777" w:rsidTr="00BF1321">
        <w:trPr>
          <w:trHeight w:val="88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bookmarkEnd w:id="1"/>
          <w:p w14:paraId="6D8B2FC6" w14:textId="77777777" w:rsidR="003E26C9" w:rsidRDefault="003E26C9" w:rsidP="00BF1321">
            <w:pPr>
              <w:spacing w:before="307" w:line="22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标准名称</w:t>
            </w:r>
          </w:p>
        </w:tc>
        <w:tc>
          <w:tcPr>
            <w:tcW w:w="5866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B4B52B" w14:textId="77777777" w:rsidR="003E26C9" w:rsidRDefault="003E26C9" w:rsidP="00BF1321">
            <w:pPr>
              <w:pStyle w:val="TableText"/>
            </w:pPr>
          </w:p>
        </w:tc>
      </w:tr>
      <w:tr w:rsidR="003E26C9" w14:paraId="6613C3C8" w14:textId="77777777" w:rsidTr="00BF1321">
        <w:trPr>
          <w:trHeight w:val="869"/>
        </w:trPr>
        <w:tc>
          <w:tcPr>
            <w:tcW w:w="2962" w:type="dxa"/>
            <w:tcBorders>
              <w:top w:val="single" w:sz="8" w:space="0" w:color="000000"/>
            </w:tcBorders>
          </w:tcPr>
          <w:p w14:paraId="15A974DB" w14:textId="77777777" w:rsidR="003E26C9" w:rsidRDefault="003E26C9" w:rsidP="00BF1321">
            <w:pPr>
              <w:spacing w:before="300" w:line="219" w:lineRule="auto"/>
              <w:ind w:left="494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主编单位(盖章)</w:t>
            </w:r>
          </w:p>
        </w:tc>
        <w:tc>
          <w:tcPr>
            <w:tcW w:w="5866" w:type="dxa"/>
            <w:gridSpan w:val="3"/>
            <w:tcBorders>
              <w:top w:val="single" w:sz="8" w:space="0" w:color="000000"/>
            </w:tcBorders>
          </w:tcPr>
          <w:p w14:paraId="20F4B014" w14:textId="77777777" w:rsidR="003E26C9" w:rsidRDefault="003E26C9" w:rsidP="00BF1321">
            <w:pPr>
              <w:pStyle w:val="TableText"/>
            </w:pPr>
          </w:p>
        </w:tc>
      </w:tr>
      <w:tr w:rsidR="003E26C9" w14:paraId="4EA2D91B" w14:textId="77777777" w:rsidTr="00BF1321">
        <w:trPr>
          <w:trHeight w:val="1898"/>
        </w:trPr>
        <w:tc>
          <w:tcPr>
            <w:tcW w:w="2962" w:type="dxa"/>
          </w:tcPr>
          <w:p w14:paraId="1F4ACBAA" w14:textId="77777777" w:rsidR="003E26C9" w:rsidRDefault="003E26C9" w:rsidP="00BF1321">
            <w:pPr>
              <w:pStyle w:val="TableText"/>
              <w:spacing w:line="359" w:lineRule="auto"/>
            </w:pPr>
          </w:p>
          <w:p w14:paraId="137403D7" w14:textId="77777777" w:rsidR="003E26C9" w:rsidRDefault="003E26C9" w:rsidP="00BF1321">
            <w:pPr>
              <w:pStyle w:val="TableText"/>
              <w:spacing w:line="359" w:lineRule="auto"/>
            </w:pPr>
          </w:p>
          <w:p w14:paraId="64C402BB" w14:textId="77777777" w:rsidR="003E26C9" w:rsidRDefault="003E26C9" w:rsidP="00BF1321">
            <w:pPr>
              <w:spacing w:before="91" w:line="220" w:lineRule="auto"/>
              <w:ind w:left="634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复审处理建议</w:t>
            </w:r>
          </w:p>
        </w:tc>
        <w:tc>
          <w:tcPr>
            <w:tcW w:w="5866" w:type="dxa"/>
            <w:gridSpan w:val="3"/>
          </w:tcPr>
          <w:p w14:paraId="4EA99F8B" w14:textId="77777777" w:rsidR="003E26C9" w:rsidRDefault="003E26C9" w:rsidP="00BF1321">
            <w:pPr>
              <w:spacing w:before="91" w:line="290" w:lineRule="auto"/>
              <w:ind w:left="393" w:right="3142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8"/>
                <w:szCs w:val="28"/>
                <w:lang w:eastAsia="zh-CN"/>
              </w:rPr>
              <w:t>继续有效</w:t>
            </w:r>
          </w:p>
          <w:p w14:paraId="5C5A68A4" w14:textId="77777777" w:rsidR="003E26C9" w:rsidRDefault="003E26C9" w:rsidP="00BF1321">
            <w:pPr>
              <w:spacing w:before="91" w:line="290" w:lineRule="auto"/>
              <w:ind w:left="393" w:right="3142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28"/>
                <w:szCs w:val="28"/>
                <w:lang w:eastAsia="zh-CN"/>
              </w:rPr>
              <w:t>修订</w:t>
            </w:r>
          </w:p>
          <w:p w14:paraId="136D50EB" w14:textId="77777777" w:rsidR="003E26C9" w:rsidRDefault="003E26C9" w:rsidP="00BF1321">
            <w:pPr>
              <w:spacing w:line="220" w:lineRule="auto"/>
              <w:ind w:left="393"/>
              <w:rPr>
                <w:rFonts w:ascii="宋体" w:eastAsia="宋体" w:hAnsi="宋体" w:cs="宋体" w:hint="eastAsia"/>
                <w:spacing w:val="6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28"/>
                <w:szCs w:val="28"/>
                <w:lang w:eastAsia="zh-CN"/>
              </w:rPr>
              <w:t>废止</w:t>
            </w:r>
          </w:p>
          <w:p w14:paraId="63C60C14" w14:textId="77777777" w:rsidR="003E26C9" w:rsidRDefault="003E26C9" w:rsidP="00BF1321">
            <w:pPr>
              <w:spacing w:line="220" w:lineRule="auto"/>
              <w:rPr>
                <w:rFonts w:ascii="宋体" w:eastAsia="宋体" w:hAnsi="宋体" w:cs="宋体" w:hint="eastAsia"/>
                <w:spacing w:val="6"/>
                <w:sz w:val="28"/>
                <w:szCs w:val="28"/>
                <w:lang w:eastAsia="zh-CN"/>
              </w:rPr>
            </w:pPr>
          </w:p>
          <w:p w14:paraId="3FCA4AC2" w14:textId="77777777" w:rsidR="003E26C9" w:rsidRPr="00A054FE" w:rsidRDefault="003E26C9" w:rsidP="00BF1321">
            <w:pPr>
              <w:spacing w:line="220" w:lineRule="auto"/>
              <w:ind w:left="393"/>
              <w:rPr>
                <w:rFonts w:ascii="宋体" w:eastAsia="宋体" w:hAnsi="宋体" w:cs="宋体" w:hint="eastAsia"/>
                <w:lang w:eastAsia="zh-CN"/>
              </w:rPr>
            </w:pPr>
            <w:r w:rsidRPr="00A054FE">
              <w:rPr>
                <w:rFonts w:ascii="宋体" w:eastAsia="宋体" w:hAnsi="宋体" w:cs="宋体" w:hint="eastAsia"/>
                <w:spacing w:val="6"/>
                <w:lang w:eastAsia="zh-CN"/>
              </w:rPr>
              <w:t>（</w:t>
            </w:r>
            <w:bookmarkStart w:id="2" w:name="OLE_LINK5"/>
            <w:r w:rsidRPr="00A054FE">
              <w:rPr>
                <w:rFonts w:ascii="黑体" w:eastAsia="黑体" w:hAnsi="黑体" w:cs="宋体" w:hint="eastAsia"/>
                <w:spacing w:val="6"/>
                <w:lang w:eastAsia="zh-CN"/>
              </w:rPr>
              <w:t>注</w:t>
            </w:r>
            <w:r w:rsidRPr="00A054FE">
              <w:rPr>
                <w:rFonts w:ascii="宋体" w:eastAsia="宋体" w:hAnsi="宋体" w:cs="宋体" w:hint="eastAsia"/>
                <w:spacing w:val="6"/>
                <w:lang w:eastAsia="zh-CN"/>
              </w:rPr>
              <w:t>：</w:t>
            </w:r>
            <w:bookmarkEnd w:id="2"/>
            <w:r>
              <w:rPr>
                <w:rFonts w:ascii="宋体" w:eastAsia="宋体" w:hAnsi="宋体" w:cs="宋体" w:hint="eastAsia"/>
                <w:spacing w:val="6"/>
                <w:lang w:eastAsia="zh-CN"/>
              </w:rPr>
              <w:t>以上</w:t>
            </w:r>
            <w:r w:rsidRPr="00A054FE">
              <w:rPr>
                <w:rFonts w:ascii="宋体" w:eastAsia="宋体" w:hAnsi="宋体" w:cs="宋体" w:hint="eastAsia"/>
                <w:spacing w:val="6"/>
                <w:lang w:eastAsia="zh-CN"/>
              </w:rPr>
              <w:t>限选1项）</w:t>
            </w:r>
          </w:p>
        </w:tc>
      </w:tr>
      <w:tr w:rsidR="003E26C9" w14:paraId="66A7FE60" w14:textId="77777777" w:rsidTr="00BF1321">
        <w:trPr>
          <w:trHeight w:val="5724"/>
        </w:trPr>
        <w:tc>
          <w:tcPr>
            <w:tcW w:w="2962" w:type="dxa"/>
          </w:tcPr>
          <w:p w14:paraId="586FB879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5104E7BA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443AA861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195A7AF7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3F2C1485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191C1466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65475DFA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7DED2040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0CFB2EB0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1B3ADE19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3C67157C" w14:textId="77777777" w:rsidR="003E26C9" w:rsidRPr="003E32EF" w:rsidRDefault="003E26C9" w:rsidP="00BF1321">
            <w:pPr>
              <w:spacing w:before="91" w:line="220" w:lineRule="auto"/>
              <w:jc w:val="center"/>
              <w:rPr>
                <w:rFonts w:ascii="宋体" w:eastAsia="宋体" w:hAnsi="宋体" w:hint="eastAsia"/>
                <w:snapToGrid/>
              </w:rPr>
            </w:pPr>
            <w:r w:rsidRPr="003E32EF">
              <w:rPr>
                <w:rFonts w:ascii="宋体" w:eastAsia="宋体" w:hAnsi="宋体" w:cs="宋体"/>
                <w:color w:val="auto"/>
                <w:spacing w:val="2"/>
                <w:kern w:val="2"/>
                <w:sz w:val="28"/>
                <w:szCs w:val="28"/>
              </w:rPr>
              <w:t>复审处理建议的说明</w:t>
            </w:r>
          </w:p>
        </w:tc>
        <w:tc>
          <w:tcPr>
            <w:tcW w:w="5866" w:type="dxa"/>
            <w:gridSpan w:val="3"/>
          </w:tcPr>
          <w:p w14:paraId="59B01CEC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1.</w:t>
            </w:r>
            <w:r w:rsidRPr="00002E7F">
              <w:rPr>
                <w:rFonts w:ascii="宋体" w:eastAsia="宋体" w:hAnsi="宋体" w:hint="eastAsia"/>
                <w:lang w:eastAsia="zh-CN"/>
              </w:rPr>
              <w:t xml:space="preserve">   </w:t>
            </w:r>
            <w:r w:rsidRPr="003E32EF">
              <w:rPr>
                <w:rFonts w:ascii="宋体" w:eastAsia="宋体" w:hAnsi="宋体" w:hint="eastAsia"/>
                <w:lang w:eastAsia="zh-CN"/>
              </w:rPr>
              <w:t xml:space="preserve">    </w:t>
            </w:r>
          </w:p>
          <w:p w14:paraId="545272A2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 w:hint="eastAsia"/>
                <w:lang w:eastAsia="zh-CN"/>
              </w:rPr>
            </w:pPr>
            <w:r w:rsidRPr="003E32EF">
              <w:rPr>
                <w:rFonts w:ascii="宋体" w:eastAsia="宋体" w:hAnsi="宋体" w:hint="eastAsia"/>
                <w:lang w:eastAsia="zh-CN"/>
              </w:rPr>
              <w:t xml:space="preserve">2.       </w:t>
            </w:r>
          </w:p>
          <w:p w14:paraId="7A049614" w14:textId="77777777" w:rsidR="003E26C9" w:rsidRPr="003E32EF" w:rsidRDefault="003E26C9" w:rsidP="00BF1321">
            <w:pPr>
              <w:pStyle w:val="TableText"/>
              <w:spacing w:line="308" w:lineRule="auto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3.</w:t>
            </w:r>
            <w:r w:rsidRPr="003E32EF">
              <w:rPr>
                <w:rFonts w:ascii="宋体" w:eastAsia="宋体" w:hAnsi="宋体" w:hint="eastAsia"/>
                <w:lang w:eastAsia="zh-CN"/>
              </w:rPr>
              <w:t xml:space="preserve">       </w:t>
            </w:r>
          </w:p>
          <w:p w14:paraId="1CFE6651" w14:textId="77777777" w:rsidR="003E26C9" w:rsidRPr="003E32EF" w:rsidRDefault="003E26C9" w:rsidP="00BF1321">
            <w:pPr>
              <w:spacing w:before="91" w:line="308" w:lineRule="auto"/>
              <w:ind w:firstLineChars="200" w:firstLine="420"/>
              <w:rPr>
                <w:rFonts w:ascii="宋体" w:eastAsia="宋体" w:hAnsi="宋体" w:hint="eastAsia"/>
                <w:snapToGrid/>
                <w:lang w:eastAsia="zh-CN"/>
              </w:rPr>
            </w:pPr>
            <w:r w:rsidRPr="003E32EF">
              <w:rPr>
                <w:rFonts w:ascii="宋体" w:eastAsia="宋体" w:hAnsi="宋体"/>
                <w:snapToGrid/>
                <w:lang w:eastAsia="zh-CN"/>
              </w:rPr>
              <w:t>(</w:t>
            </w:r>
            <w:r w:rsidRPr="003E32EF">
              <w:rPr>
                <w:rFonts w:ascii="黑体" w:eastAsia="黑体" w:hAnsi="黑体" w:hint="eastAsia"/>
                <w:lang w:eastAsia="zh-CN"/>
              </w:rPr>
              <w:t>注</w:t>
            </w:r>
            <w:r w:rsidRPr="003E32EF">
              <w:rPr>
                <w:rFonts w:ascii="宋体" w:eastAsia="宋体" w:hAnsi="宋体" w:hint="eastAsia"/>
                <w:lang w:eastAsia="zh-CN"/>
              </w:rPr>
              <w:t>：</w:t>
            </w:r>
            <w:r w:rsidRPr="003E32EF">
              <w:rPr>
                <w:rFonts w:ascii="宋体" w:eastAsia="宋体" w:hAnsi="宋体"/>
                <w:snapToGrid/>
                <w:lang w:eastAsia="zh-CN"/>
              </w:rPr>
              <w:t xml:space="preserve">须提交应用证明及实施效果等材料，包  </w:t>
            </w:r>
            <w:proofErr w:type="gramStart"/>
            <w:r w:rsidRPr="003E32EF">
              <w:rPr>
                <w:rFonts w:ascii="宋体" w:eastAsia="宋体" w:hAnsi="宋体"/>
                <w:snapToGrid/>
                <w:lang w:eastAsia="zh-CN"/>
              </w:rPr>
              <w:t>括</w:t>
            </w:r>
            <w:proofErr w:type="gramEnd"/>
            <w:r w:rsidRPr="003E32EF">
              <w:rPr>
                <w:rFonts w:ascii="宋体" w:eastAsia="宋体" w:hAnsi="宋体"/>
                <w:snapToGrid/>
                <w:lang w:eastAsia="zh-CN"/>
              </w:rPr>
              <w:t>但不限于政府推广文件，设计文件、产品铭 牌、说明书声明的执行标准，用户反馈)</w:t>
            </w:r>
          </w:p>
        </w:tc>
      </w:tr>
      <w:tr w:rsidR="003E26C9" w14:paraId="64A5D6EB" w14:textId="77777777" w:rsidTr="00BF1321">
        <w:trPr>
          <w:trHeight w:val="1324"/>
        </w:trPr>
        <w:tc>
          <w:tcPr>
            <w:tcW w:w="2962" w:type="dxa"/>
            <w:vAlign w:val="center"/>
          </w:tcPr>
          <w:p w14:paraId="55D6979E" w14:textId="77777777" w:rsidR="003E26C9" w:rsidRDefault="003E26C9" w:rsidP="00BF1321">
            <w:pPr>
              <w:pStyle w:val="TableText"/>
              <w:spacing w:line="438" w:lineRule="auto"/>
              <w:rPr>
                <w:lang w:eastAsia="zh-CN"/>
              </w:rPr>
            </w:pPr>
          </w:p>
          <w:p w14:paraId="24837413" w14:textId="77777777" w:rsidR="003E26C9" w:rsidRDefault="003E26C9" w:rsidP="00BF1321">
            <w:pPr>
              <w:spacing w:before="91" w:line="219" w:lineRule="auto"/>
              <w:ind w:left="494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主编单位负责人</w:t>
            </w:r>
          </w:p>
        </w:tc>
        <w:tc>
          <w:tcPr>
            <w:tcW w:w="1579" w:type="dxa"/>
            <w:vAlign w:val="center"/>
          </w:tcPr>
          <w:p w14:paraId="6208B10D" w14:textId="77777777" w:rsidR="003E26C9" w:rsidRDefault="003E26C9" w:rsidP="00BF1321">
            <w:pPr>
              <w:pStyle w:val="TableText"/>
              <w:spacing w:line="438" w:lineRule="auto"/>
            </w:pPr>
          </w:p>
          <w:p w14:paraId="027D29C0" w14:textId="77777777" w:rsidR="003E26C9" w:rsidRDefault="003E26C9" w:rsidP="00BF1321">
            <w:pPr>
              <w:spacing w:before="91" w:line="219" w:lineRule="auto"/>
              <w:ind w:left="203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5"/>
                <w:sz w:val="28"/>
                <w:szCs w:val="28"/>
              </w:rPr>
              <w:t>(签字)</w:t>
            </w:r>
          </w:p>
        </w:tc>
        <w:tc>
          <w:tcPr>
            <w:tcW w:w="1816" w:type="dxa"/>
            <w:vAlign w:val="center"/>
          </w:tcPr>
          <w:p w14:paraId="16B75F0E" w14:textId="77777777" w:rsidR="003E26C9" w:rsidRDefault="003E26C9" w:rsidP="00BF1321">
            <w:pPr>
              <w:spacing w:before="91" w:line="221" w:lineRule="auto"/>
              <w:ind w:left="765"/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</w:pPr>
          </w:p>
          <w:p w14:paraId="13C64753" w14:textId="77777777" w:rsidR="003E26C9" w:rsidRDefault="003E26C9" w:rsidP="00BF1321">
            <w:pPr>
              <w:spacing w:before="91" w:line="221" w:lineRule="auto"/>
              <w:ind w:left="765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日期</w:t>
            </w:r>
          </w:p>
        </w:tc>
        <w:tc>
          <w:tcPr>
            <w:tcW w:w="2471" w:type="dxa"/>
            <w:vAlign w:val="center"/>
          </w:tcPr>
          <w:p w14:paraId="38AAFE37" w14:textId="77777777" w:rsidR="003E26C9" w:rsidRDefault="003E26C9" w:rsidP="00BF1321">
            <w:pPr>
              <w:pStyle w:val="TableText"/>
              <w:spacing w:line="438" w:lineRule="auto"/>
            </w:pPr>
          </w:p>
          <w:p w14:paraId="12E74D43" w14:textId="77777777" w:rsidR="003E26C9" w:rsidRDefault="003E26C9" w:rsidP="00BF1321">
            <w:pPr>
              <w:spacing w:before="91" w:line="219" w:lineRule="auto"/>
              <w:ind w:left="268"/>
              <w:rPr>
                <w:rFonts w:ascii="宋体" w:eastAsia="宋体" w:hAnsi="宋体" w:cs="宋体"/>
                <w:spacing w:val="3"/>
                <w:sz w:val="28"/>
                <w:szCs w:val="28"/>
              </w:rPr>
            </w:pPr>
            <w:bookmarkStart w:id="3" w:name="OLE_LINK1"/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202</w:t>
            </w:r>
            <w:r>
              <w:rPr>
                <w:rFonts w:ascii="宋体" w:eastAsia="宋体" w:hAnsi="宋体" w:cs="宋体" w:hint="eastAsia"/>
                <w:spacing w:val="3"/>
                <w:sz w:val="28"/>
                <w:szCs w:val="28"/>
              </w:rPr>
              <w:t>6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日</w:t>
            </w:r>
            <w:bookmarkEnd w:id="3"/>
          </w:p>
          <w:p w14:paraId="4E8BCF8B" w14:textId="77777777" w:rsidR="003E26C9" w:rsidRDefault="003E26C9" w:rsidP="00BF1321">
            <w:pPr>
              <w:spacing w:before="91" w:line="219" w:lineRule="auto"/>
              <w:ind w:left="268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34633CA3" w14:textId="405D7898" w:rsidR="001C2098" w:rsidRPr="003E26C9" w:rsidRDefault="001C2098" w:rsidP="003E26C9">
      <w:pPr>
        <w:spacing w:before="117" w:line="222" w:lineRule="auto"/>
        <w:rPr>
          <w:rFonts w:eastAsiaTheme="minorEastAsia" w:hint="eastAsia"/>
          <w:lang w:eastAsia="zh-CN"/>
        </w:rPr>
      </w:pPr>
    </w:p>
    <w:sectPr w:rsidR="001C2098" w:rsidRPr="003E26C9">
      <w:footerReference w:type="default" r:id="rId6"/>
      <w:pgSz w:w="11920" w:h="16840"/>
      <w:pgMar w:top="1431" w:right="1576" w:bottom="1264" w:left="1505" w:header="0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497F" w14:textId="77777777" w:rsidR="009A0399" w:rsidRDefault="009A0399">
      <w:r>
        <w:separator/>
      </w:r>
    </w:p>
  </w:endnote>
  <w:endnote w:type="continuationSeparator" w:id="0">
    <w:p w14:paraId="0DAEB3B9" w14:textId="77777777" w:rsidR="009A0399" w:rsidRDefault="009A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6FD2" w14:textId="77777777" w:rsidR="001C2098" w:rsidRDefault="00000000">
    <w:pPr>
      <w:spacing w:line="174" w:lineRule="auto"/>
      <w:ind w:left="4344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C90C" w14:textId="77777777" w:rsidR="009A0399" w:rsidRDefault="009A0399">
      <w:r>
        <w:separator/>
      </w:r>
    </w:p>
  </w:footnote>
  <w:footnote w:type="continuationSeparator" w:id="0">
    <w:p w14:paraId="49757F5C" w14:textId="77777777" w:rsidR="009A0399" w:rsidRDefault="009A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displayBackgroundShape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098"/>
    <w:rsid w:val="00002E7F"/>
    <w:rsid w:val="001C2098"/>
    <w:rsid w:val="003E26C9"/>
    <w:rsid w:val="004D09E1"/>
    <w:rsid w:val="005A5E22"/>
    <w:rsid w:val="006618C0"/>
    <w:rsid w:val="007208BB"/>
    <w:rsid w:val="009A0399"/>
    <w:rsid w:val="00A054FE"/>
    <w:rsid w:val="00E3648D"/>
    <w:rsid w:val="00E37542"/>
    <w:rsid w:val="00F04EB7"/>
    <w:rsid w:val="607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6383"/>
  <w15:docId w15:val="{C515EA5F-265A-44E2-B88E-67458366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19546</dc:creator>
  <cp:lastModifiedBy>孟庆才</cp:lastModifiedBy>
  <cp:revision>5</cp:revision>
  <dcterms:created xsi:type="dcterms:W3CDTF">2025-10-10T10:54:00Z</dcterms:created>
  <dcterms:modified xsi:type="dcterms:W3CDTF">2026-03-23T12:20:00Z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2025-10-10T10:54:01Z</vt:filetime>
  </property>
  <property fmtid="{D5CDD505-2E9C-101B-9397-08002B2CF9AE}" pid="4" name="UsrData">
    <vt:lpwstr>68e87545a302b9001f6646c5wl</vt:lpwstr>
  </property>
  <property fmtid="{D5CDD505-2E9C-101B-9397-08002B2CF9AE}" pid="5" name="KSOTemplateDocerSaveRecord">
    <vt:lpwstr>eyJoZGlkIjoiZmRmMjVlOTA4MjliZmIzODFkMzI3OGU2M2EwNDM1YWEiLCJ1c2VySWQiOiIxNDEyMDQ2MDgzIn0=</vt:lpwstr>
  </property>
  <property fmtid="{D5CDD505-2E9C-101B-9397-08002B2CF9AE}" pid="6" name="KSOProductBuildVer">
    <vt:lpwstr>2052-12.1.0.22529</vt:lpwstr>
  </property>
  <property fmtid="{D5CDD505-2E9C-101B-9397-08002B2CF9AE}" pid="7" name="ICV">
    <vt:lpwstr>EA8E22369A244CC49A498B77E7037B7C_13</vt:lpwstr>
  </property>
</Properties>
</file>