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67.200.20"/>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67.200.20</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X 14"/>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X 14</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224"/>
            </w:textInput>
          </w:ffData>
        </w:fldChar>
      </w:r>
      <w:bookmarkStart w:id="6" w:name="NSTD_CODE_F"/>
      <w:r>
        <w:instrText xml:space="preserve"> FORMTEXT </w:instrText>
      </w:r>
      <w:r>
        <w:fldChar w:fldCharType="separate"/>
      </w:r>
      <w:r>
        <w:t>0224</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rPr>
          <w:rFonts w:hint="eastAsia"/>
        </w:rPr>
        <w:fldChar w:fldCharType="begin">
          <w:ffData>
            <w:name w:val="CSTD_NAME"/>
            <w:enabled/>
            <w:calcOnExit w:val="0"/>
            <w:textInput>
              <w:default w:val="花生加工清洁生产与能耗控制规范"/>
            </w:textInput>
          </w:ffData>
        </w:fldChar>
      </w:r>
      <w:bookmarkStart w:id="9" w:name="CSTD_NAME"/>
      <w:r>
        <w:rPr>
          <w:rFonts w:hint="eastAsia"/>
        </w:rPr>
        <w:instrText xml:space="preserve"> FORMTEXT </w:instrText>
      </w:r>
      <w:r>
        <w:rPr>
          <w:rFonts w:hint="eastAsia"/>
        </w:rPr>
        <w:fldChar w:fldCharType="separate"/>
      </w:r>
      <w:r>
        <w:rPr>
          <w:rFonts w:hint="eastAsia"/>
        </w:rPr>
        <w:t>花生加工清洁生产与能耗控制规范</w:t>
      </w:r>
      <w:r>
        <w:rPr>
          <w:rFonts w:hint="eastAsia"/>
        </w:rP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Specification for cleaner production and energy consumption control in peanut processing"/>
            </w:textInput>
          </w:ffData>
        </w:fldChar>
      </w:r>
      <w:bookmarkStart w:id="10" w:name="ESTD_NAME"/>
      <w:r>
        <w:rPr>
          <w:rFonts w:hint="eastAsia" w:ascii="黑体" w:hAnsi="黑体" w:eastAsia="黑体"/>
          <w:szCs w:val="28"/>
        </w:rPr>
        <w:instrText xml:space="preserve"> FORMTEXT </w:instrText>
      </w:r>
      <w:r>
        <w:rPr>
          <w:rFonts w:hint="eastAsia" w:ascii="黑体" w:hAnsi="黑体" w:eastAsia="黑体"/>
          <w:szCs w:val="28"/>
        </w:rPr>
        <w:fldChar w:fldCharType="separate"/>
      </w:r>
      <w:r>
        <w:rPr>
          <w:rFonts w:hint="eastAsia" w:ascii="黑体" w:hAnsi="黑体" w:eastAsia="黑体"/>
          <w:szCs w:val="28"/>
        </w:rPr>
        <w:t>Specification for cleaner production and energy consumption control in peanut processing</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int="eastAsia" w:hAnsi="黑体"/>
          <w:w w:val="100"/>
          <w:sz w:val="28"/>
        </w:rPr>
        <w:fldChar w:fldCharType="begin">
          <w:ffData>
            <w:name w:val="fm"/>
            <w:enabled/>
            <w:calcOnExit w:val="0"/>
            <w:textInput>
              <w:default w:val="西安市质量与标准化协会"/>
            </w:textInput>
          </w:ffData>
        </w:fldChar>
      </w:r>
      <w:bookmarkStart w:id="20" w:name="fm"/>
      <w:r>
        <w:rPr>
          <w:rFonts w:hint="eastAsia" w:hAnsi="黑体"/>
          <w:w w:val="100"/>
          <w:sz w:val="28"/>
        </w:rPr>
        <w:instrText xml:space="preserve"> FORMTEXT </w:instrText>
      </w:r>
      <w:r>
        <w:rPr>
          <w:rFonts w:hint="eastAsia" w:hAnsi="黑体"/>
          <w:w w:val="100"/>
          <w:sz w:val="28"/>
        </w:rPr>
        <w:fldChar w:fldCharType="separate"/>
      </w:r>
      <w:r>
        <w:rPr>
          <w:rFonts w:hint="eastAsia" w:hAnsi="黑体"/>
          <w:w w:val="100"/>
          <w:sz w:val="28"/>
        </w:rPr>
        <w:t>西安市质量与标准化协会</w:t>
      </w:r>
      <w:r>
        <w:rPr>
          <w:rFonts w:hint="eastAsia"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06861D9C">
      <w:pPr>
        <w:pStyle w:val="91"/>
        <w:spacing w:after="360"/>
      </w:pPr>
      <w:bookmarkStart w:id="21" w:name="BookMark1"/>
      <w:r>
        <w:rPr>
          <w:rFonts w:hint="eastAsia"/>
          <w:spacing w:val="320"/>
        </w:rPr>
        <w:t>目</w:t>
      </w:r>
      <w:r>
        <w:rPr>
          <w:rFonts w:hint="eastAsia"/>
        </w:rPr>
        <w:t>次</w:t>
      </w:r>
    </w:p>
    <w:p w14:paraId="23843AF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"_Toc224380091"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_Toc224380091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22D7133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"_Toc224380092"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_Toc224380092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3009C82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"_Toc224380093"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_Toc224380093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250547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"_Toc224380094"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_Toc224380094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EC519F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"_Toc224380095"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_Toc224380095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A82168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"_Toc224380096" </w:instrText>
      </w:r>
      <w:r>
        <w:fldChar w:fldCharType="separate"/>
      </w:r>
      <w:r>
        <w:rPr>
          <w:rStyle w:val="32"/>
          <w:rFonts w:hint="eastAsia"/>
        </w:rPr>
        <w:t>4</w:t>
      </w:r>
      <w:r>
        <w:rPr>
          <w:rStyle w:val="32"/>
        </w:rPr>
        <w:t xml:space="preserve"> </w:t>
      </w:r>
      <w:r>
        <w:rPr>
          <w:rStyle w:val="32"/>
          <w:rFonts w:hint="eastAsia"/>
        </w:rPr>
        <w:t xml:space="preserve"> 基本要求</w:t>
      </w:r>
      <w:r>
        <w:rPr>
          <w:rFonts w:hint="eastAsia"/>
        </w:rPr>
        <w:tab/>
      </w:r>
      <w:r>
        <w:rPr>
          <w:rFonts w:hint="eastAsia"/>
        </w:rPr>
        <w:fldChar w:fldCharType="begin"/>
      </w:r>
      <w:r>
        <w:rPr>
          <w:rFonts w:hint="eastAsia"/>
        </w:rPr>
        <w:instrText xml:space="preserve"> </w:instrText>
      </w:r>
      <w:r>
        <w:instrText xml:space="preserve">PAGEREF _Toc224380096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7BA775A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"_Toc224380097" </w:instrText>
      </w:r>
      <w:r>
        <w:fldChar w:fldCharType="separate"/>
      </w:r>
      <w:r>
        <w:rPr>
          <w:rStyle w:val="32"/>
          <w:rFonts w:hint="eastAsia"/>
        </w:rPr>
        <w:t>5</w:t>
      </w:r>
      <w:r>
        <w:rPr>
          <w:rStyle w:val="32"/>
        </w:rPr>
        <w:t xml:space="preserve"> </w:t>
      </w:r>
      <w:r>
        <w:rPr>
          <w:rStyle w:val="32"/>
          <w:rFonts w:hint="eastAsia"/>
        </w:rPr>
        <w:t xml:space="preserve"> 生产过程清洁生产控制</w:t>
      </w:r>
      <w:r>
        <w:rPr>
          <w:rFonts w:hint="eastAsia"/>
        </w:rPr>
        <w:tab/>
      </w:r>
      <w:r>
        <w:rPr>
          <w:rFonts w:hint="eastAsia"/>
        </w:rPr>
        <w:fldChar w:fldCharType="begin"/>
      </w:r>
      <w:r>
        <w:rPr>
          <w:rFonts w:hint="eastAsia"/>
        </w:rPr>
        <w:instrText xml:space="preserve"> </w:instrText>
      </w:r>
      <w:r>
        <w:instrText xml:space="preserve">PAGEREF _Toc224380097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6258CF5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"_Toc224380098" </w:instrText>
      </w:r>
      <w:r>
        <w:fldChar w:fldCharType="separate"/>
      </w:r>
      <w:r>
        <w:rPr>
          <w:rStyle w:val="32"/>
          <w:rFonts w:hint="eastAsia"/>
        </w:rPr>
        <w:t>6</w:t>
      </w:r>
      <w:r>
        <w:rPr>
          <w:rStyle w:val="32"/>
        </w:rPr>
        <w:t xml:space="preserve"> </w:t>
      </w:r>
      <w:r>
        <w:rPr>
          <w:rStyle w:val="32"/>
          <w:rFonts w:hint="eastAsia"/>
        </w:rPr>
        <w:t xml:space="preserve"> 能源消耗控制</w:t>
      </w:r>
      <w:r>
        <w:rPr>
          <w:rFonts w:hint="eastAsia"/>
        </w:rPr>
        <w:tab/>
      </w:r>
      <w:r>
        <w:rPr>
          <w:rFonts w:hint="eastAsia"/>
        </w:rPr>
        <w:fldChar w:fldCharType="begin"/>
      </w:r>
      <w:r>
        <w:rPr>
          <w:rFonts w:hint="eastAsia"/>
        </w:rPr>
        <w:instrText xml:space="preserve"> </w:instrText>
      </w:r>
      <w:r>
        <w:instrText xml:space="preserve">PAGEREF _Toc224380098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0416663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"_Toc224380099" </w:instrText>
      </w:r>
      <w:r>
        <w:fldChar w:fldCharType="separate"/>
      </w:r>
      <w:r>
        <w:rPr>
          <w:rStyle w:val="32"/>
          <w:rFonts w:hint="eastAsia"/>
        </w:rPr>
        <w:t>7</w:t>
      </w:r>
      <w:r>
        <w:rPr>
          <w:rStyle w:val="32"/>
        </w:rPr>
        <w:t xml:space="preserve"> </w:t>
      </w:r>
      <w:r>
        <w:rPr>
          <w:rStyle w:val="32"/>
          <w:rFonts w:hint="eastAsia"/>
        </w:rPr>
        <w:t xml:space="preserve"> 污染物控制与废弃物资源化利用</w:t>
      </w:r>
      <w:r>
        <w:rPr>
          <w:rFonts w:hint="eastAsia"/>
        </w:rPr>
        <w:tab/>
      </w:r>
      <w:r>
        <w:rPr>
          <w:rFonts w:hint="eastAsia"/>
        </w:rPr>
        <w:fldChar w:fldCharType="begin"/>
      </w:r>
      <w:r>
        <w:rPr>
          <w:rFonts w:hint="eastAsia"/>
        </w:rPr>
        <w:instrText xml:space="preserve"> </w:instrText>
      </w:r>
      <w:r>
        <w:instrText xml:space="preserve">PAGEREF _Toc224380099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6A5C154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"_Toc224380100" </w:instrText>
      </w:r>
      <w:r>
        <w:fldChar w:fldCharType="separate"/>
      </w:r>
      <w:r>
        <w:rPr>
          <w:rStyle w:val="32"/>
          <w:rFonts w:hint="eastAsia"/>
        </w:rPr>
        <w:t>8</w:t>
      </w:r>
      <w:r>
        <w:rPr>
          <w:rStyle w:val="32"/>
        </w:rPr>
        <w:t xml:space="preserve"> </w:t>
      </w:r>
      <w:r>
        <w:rPr>
          <w:rStyle w:val="32"/>
          <w:rFonts w:hint="eastAsia"/>
        </w:rPr>
        <w:t xml:space="preserve"> 能源管理与节能技术改进</w:t>
      </w:r>
      <w:r>
        <w:rPr>
          <w:rFonts w:hint="eastAsia"/>
        </w:rPr>
        <w:tab/>
      </w:r>
      <w:r>
        <w:rPr>
          <w:rFonts w:hint="eastAsia"/>
        </w:rPr>
        <w:fldChar w:fldCharType="begin"/>
      </w:r>
      <w:r>
        <w:rPr>
          <w:rFonts w:hint="eastAsia"/>
        </w:rPr>
        <w:instrText xml:space="preserve"> </w:instrText>
      </w:r>
      <w:r>
        <w:instrText xml:space="preserve">PAGEREF _Toc224380100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69A8778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"_Toc224380101" </w:instrText>
      </w:r>
      <w:r>
        <w:fldChar w:fldCharType="separate"/>
      </w:r>
      <w:r>
        <w:rPr>
          <w:rStyle w:val="32"/>
          <w:rFonts w:hint="eastAsia"/>
        </w:rPr>
        <w:t>9</w:t>
      </w:r>
      <w:r>
        <w:rPr>
          <w:rStyle w:val="32"/>
        </w:rPr>
        <w:t xml:space="preserve"> </w:t>
      </w:r>
      <w:r>
        <w:rPr>
          <w:rStyle w:val="32"/>
          <w:rFonts w:hint="eastAsia"/>
        </w:rPr>
        <w:t xml:space="preserve"> 监督管理与持续改进</w:t>
      </w:r>
      <w:r>
        <w:rPr>
          <w:rFonts w:hint="eastAsia"/>
        </w:rPr>
        <w:tab/>
      </w:r>
      <w:r>
        <w:rPr>
          <w:rFonts w:hint="eastAsia"/>
        </w:rPr>
        <w:fldChar w:fldCharType="begin"/>
      </w:r>
      <w:r>
        <w:rPr>
          <w:rFonts w:hint="eastAsia"/>
        </w:rPr>
        <w:instrText xml:space="preserve"> </w:instrText>
      </w:r>
      <w:r>
        <w:instrText xml:space="preserve">PAGEREF _Toc224380101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48B58386">
      <w:pPr>
        <w:pStyle w:val="91"/>
        <w:spacing w:after="360"/>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24380091"/>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本文件由西安市质量与标准化协会提出并归口。</w:t>
      </w:r>
    </w:p>
    <w:p w14:paraId="13021025">
      <w:pPr>
        <w:pStyle w:val="56"/>
        <w:spacing w:line="360" w:lineRule="auto"/>
        <w:ind w:firstLine="420"/>
      </w:pPr>
      <w:r>
        <w:rPr>
          <w:rFonts w:hint="eastAsia"/>
        </w:rPr>
        <w:t>本文件起草单位：湖北永信食品有限公司</w:t>
      </w:r>
      <w:bookmarkStart w:id="58" w:name="_GoBack"/>
      <w:bookmarkEnd w:id="58"/>
      <w:r>
        <w:rPr>
          <w:rFonts w:hint="eastAsia"/>
        </w:rPr>
        <w:t>。</w:t>
      </w:r>
    </w:p>
    <w:p w14:paraId="41F71D64">
      <w:pPr>
        <w:pStyle w:val="56"/>
        <w:spacing w:line="360" w:lineRule="auto"/>
        <w:ind w:firstLine="420"/>
      </w:pPr>
      <w:r>
        <w:rPr>
          <w:rFonts w:hint="eastAsia"/>
        </w:rPr>
        <w:t>本文件主要起草人：方晗。</w:t>
      </w:r>
    </w:p>
    <w:p w14:paraId="6943914A">
      <w:pPr>
        <w:pStyle w:val="56"/>
        <w:spacing w:line="360" w:lineRule="auto"/>
        <w:ind w:firstLine="420"/>
      </w:pPr>
    </w:p>
    <w:p w14:paraId="784B3C9B">
      <w:pPr>
        <w:pStyle w:val="56"/>
        <w:spacing w:line="360" w:lineRule="auto"/>
        <w:ind w:firstLine="420"/>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24380092"/>
      <w:bookmarkStart w:id="25" w:name="BookMark3"/>
      <w:r>
        <w:rPr>
          <w:spacing w:val="320"/>
        </w:rPr>
        <w:t>引</w:t>
      </w:r>
      <w:r>
        <w:t>言</w:t>
      </w:r>
      <w:bookmarkEnd w:id="24"/>
    </w:p>
    <w:p w14:paraId="0B5AC174">
      <w:pPr>
        <w:pStyle w:val="56"/>
        <w:spacing w:line="360" w:lineRule="auto"/>
        <w:ind w:firstLine="420"/>
      </w:pPr>
      <w:r>
        <w:rPr>
          <w:rFonts w:hint="eastAsia"/>
        </w:rPr>
        <w:t>花生是我国重要的油料作物和食品加工原料，在食用油生产、休闲食品加工以及深加工产品制造等领域具有广泛应用。随着花生加工产业规模不断扩大，加工过程中的资源消耗、能源利用效率及污染排放问题逐渐受到关注。花生加工企业在生产过程中涉及清洗、烘干、脱壳、分选、压榨及精炼等多个工序，这些工序在消耗能源的同时也会产生废水、废气和固体废弃物。因此，推进花生加工行业清洁生产与能耗控制，对于提高资源利用效率、降低环境影响具有重要意义。</w:t>
      </w:r>
    </w:p>
    <w:p w14:paraId="56CEDEFB">
      <w:pPr>
        <w:pStyle w:val="56"/>
        <w:spacing w:line="360" w:lineRule="auto"/>
        <w:ind w:firstLine="420"/>
      </w:pPr>
      <w:r>
        <w:rPr>
          <w:rFonts w:hint="eastAsia"/>
        </w:rPr>
        <w:t>在传统花生加工生产过程中，由于设备技术水平差异及管理方式不同，一些企业在生产过程中存在能源利用效率不高、物料损耗较大以及污染控制措施不足等问题。例如，在烘干和压榨工序中，能源消耗较高；在清洗及加工过程中可能产生较多废水；在脱壳和筛选过程中可能产生粉尘污染。这些问题不仅增加企业生产成本，也对生态环境造成一定影响。因此，推动花生加工行业实施清洁生产技术，提高能源利用效率，已经成为行业发展的重要方向。</w:t>
      </w:r>
    </w:p>
    <w:p w14:paraId="01E01882">
      <w:pPr>
        <w:pStyle w:val="56"/>
        <w:spacing w:line="360" w:lineRule="auto"/>
        <w:ind w:firstLine="420"/>
      </w:pPr>
      <w:r>
        <w:rPr>
          <w:rFonts w:hint="eastAsia"/>
        </w:rPr>
        <w:t>清洁生产是一种通过改进生产工艺、优化设备配置和加强资源循环利用，以减少污染物产生并提高资源利用效率的生产方式。在花生加工领域，通过采用高效节能设备、优化生产工艺流程、加强能源管理及实施废弃物资源化利用，可以有效降低能源消耗和污染排放，从而实现经济效益与环境效益的协同提升。</w:t>
      </w:r>
    </w:p>
    <w:p w14:paraId="0C4F3BFC">
      <w:pPr>
        <w:pStyle w:val="56"/>
        <w:spacing w:line="360" w:lineRule="auto"/>
        <w:ind w:firstLine="420"/>
      </w:pPr>
      <w:r>
        <w:rPr>
          <w:rFonts w:hint="eastAsia"/>
        </w:rPr>
        <w:t>能耗控制是花生加工企业实施清洁生产的重要组成部分。通过对生产环节能源消耗进行监测与分析，可以识别能耗较高的工序并采取相应技术措施进行优化。例如，通过提高烘干设备热效率、优化压榨设备运行参数以及加强设备维护管理，可以有效降低生产能耗。同时，通过建立完善的能源管理制度，可以持续提升企业能源利用效率。</w:t>
      </w:r>
    </w:p>
    <w:p w14:paraId="2B37E2AF">
      <w:pPr>
        <w:pStyle w:val="56"/>
        <w:spacing w:line="360" w:lineRule="auto"/>
        <w:ind w:firstLine="420"/>
      </w:pPr>
      <w:r>
        <w:rPr>
          <w:rFonts w:hint="eastAsia"/>
        </w:rPr>
        <w:t>目前，在花生加工行业中，不同企业在清洁生产管理和能耗控制方面的实施水平存在一定差异，一些企业在能源管理制度、生产过程控制以及污染物减排方面缺乏统一规范。制定统一的花生加工清洁生产与能耗控制规范，可以为企业开展清洁生产提供技术指导，促进产业绿色转型发展。</w:t>
      </w:r>
    </w:p>
    <w:p w14:paraId="116E291E">
      <w:pPr>
        <w:pStyle w:val="56"/>
        <w:spacing w:line="360" w:lineRule="auto"/>
        <w:ind w:firstLine="420"/>
      </w:pPr>
      <w:r>
        <w:rPr>
          <w:rFonts w:hint="eastAsia"/>
        </w:rPr>
        <w:t>花生加工清洁生产与能耗控制工作通常包括原料处理、加工过程控制、能源使用管理以及废弃物处理等多个环节。通过建立系统化的生产管理制度，可以有效提高生产效率并减少资源浪费。</w:t>
      </w:r>
    </w:p>
    <w:p w14:paraId="19A342E0">
      <w:pPr>
        <w:pStyle w:val="56"/>
        <w:spacing w:line="360" w:lineRule="auto"/>
        <w:ind w:firstLine="420"/>
      </w:pPr>
      <w:r>
        <w:rPr>
          <w:rFonts w:hint="eastAsia"/>
        </w:rPr>
        <w:t>为规范花生加工企业清洁生产管理和能耗控制工作，提高资源利用效率，降低环境影响，本文件结合花生加工生产工艺特点，对清洁生产技术措施、能源利用控制要求以及生产管理规范等内容提出技术要求，为花生加工企业开展清洁生产与能耗管理提供技术依据。</w:t>
      </w:r>
    </w:p>
    <w:p w14:paraId="7F4A69FE">
      <w:pPr>
        <w:pStyle w:val="56"/>
        <w:spacing w:line="360" w:lineRule="auto"/>
        <w:ind w:firstLine="420"/>
      </w:pPr>
      <w:r>
        <w:rPr>
          <w:rFonts w:hint="eastAsia"/>
        </w:rPr>
        <w:t>本文件的制定旨在统一花生加工行业清洁生产与能耗控制技术要求，推动花生加工产业绿色化、低碳化发展，提高行业资源利用效率，促进食品加工行业可持续发展。</w:t>
      </w:r>
    </w:p>
    <w:p w14:paraId="41C59179">
      <w:pPr>
        <w:pStyle w:val="56"/>
        <w:ind w:firstLine="420"/>
      </w:pPr>
    </w:p>
    <w:p w14:paraId="3AC90217">
      <w:pPr>
        <w:pStyle w:val="56"/>
        <w:ind w:firstLine="420"/>
        <w:sectPr>
          <w:headerReference r:id="rId17" w:type="default"/>
          <w:footerReference r:id="rId19" w:type="default"/>
          <w:headerReference r:id="rId18" w:type="even"/>
          <w:footerReference r:id="rId20"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spacing w:after="0"/>
          </w:pPr>
          <w:bookmarkStart w:id="27" w:name="NEW_STAND_NAME"/>
          <w:r>
            <w:rPr>
              <w:rFonts w:hint="eastAsia"/>
            </w:rPr>
            <w:t>花生加工清洁生产与能耗控制规范</w:t>
          </w:r>
        </w:p>
      </w:sdtContent>
    </w:sdt>
    <w:bookmarkEnd w:id="27"/>
    <w:p w14:paraId="3DB22445">
      <w:pPr>
        <w:pStyle w:val="104"/>
        <w:spacing w:before="240" w:after="240" w:line="360" w:lineRule="auto"/>
      </w:pPr>
      <w:bookmarkStart w:id="28" w:name="_Toc24884211"/>
      <w:bookmarkStart w:id="29" w:name="_Toc26648465"/>
      <w:bookmarkStart w:id="30" w:name="_Toc26986530"/>
      <w:bookmarkStart w:id="31" w:name="_Toc17233333"/>
      <w:bookmarkStart w:id="32" w:name="_Toc26986771"/>
      <w:bookmarkStart w:id="33" w:name="_Toc97192964"/>
      <w:bookmarkStart w:id="34" w:name="_Toc224380093"/>
      <w:bookmarkStart w:id="35" w:name="_Toc17233325"/>
      <w:bookmarkStart w:id="36" w:name="_Toc24884218"/>
      <w:bookmarkStart w:id="37" w:name="_Toc26718930"/>
      <w:r>
        <w:rPr>
          <w:rFonts w:hint="eastAsia"/>
        </w:rPr>
        <w:t>范围</w:t>
      </w:r>
      <w:bookmarkEnd w:id="28"/>
      <w:bookmarkEnd w:id="29"/>
      <w:bookmarkEnd w:id="30"/>
      <w:bookmarkEnd w:id="31"/>
      <w:bookmarkEnd w:id="32"/>
      <w:bookmarkEnd w:id="33"/>
      <w:bookmarkEnd w:id="34"/>
      <w:bookmarkEnd w:id="35"/>
      <w:bookmarkEnd w:id="36"/>
      <w:bookmarkEnd w:id="37"/>
    </w:p>
    <w:p w14:paraId="10E56FEF">
      <w:pPr>
        <w:pStyle w:val="56"/>
        <w:spacing w:line="360" w:lineRule="auto"/>
        <w:ind w:firstLine="420"/>
      </w:pPr>
      <w:bookmarkStart w:id="38" w:name="_Toc17233334"/>
      <w:bookmarkStart w:id="39" w:name="_Toc24884212"/>
      <w:bookmarkStart w:id="40" w:name="_Toc26648466"/>
      <w:bookmarkStart w:id="41" w:name="_Toc17233326"/>
      <w:bookmarkStart w:id="42" w:name="_Toc24884219"/>
      <w:r>
        <w:rPr>
          <w:rFonts w:hint="eastAsia"/>
        </w:rPr>
        <w:t>本文件规定了花生加工企业在生产过程中实施清洁生产与能耗控制的基本要求、生产过程清洁生产控制、能源消耗控制、污染物控制与废弃物资源化利用、能源管理与节能技术改进、监督管理与持续改进等内容。</w:t>
      </w:r>
    </w:p>
    <w:p w14:paraId="76265264">
      <w:pPr>
        <w:pStyle w:val="56"/>
        <w:spacing w:line="360" w:lineRule="auto"/>
        <w:ind w:firstLine="420"/>
      </w:pPr>
      <w:r>
        <w:rPr>
          <w:rFonts w:hint="eastAsia"/>
        </w:rPr>
        <w:t>本文件适用于花生油加工企业、花生食品加工企业及花生深加工企业开展清洁生产与能耗控制管理活动。</w:t>
      </w:r>
    </w:p>
    <w:p w14:paraId="3733B2AD">
      <w:pPr>
        <w:pStyle w:val="104"/>
        <w:spacing w:before="240" w:after="240" w:line="360" w:lineRule="auto"/>
      </w:pPr>
      <w:bookmarkStart w:id="43" w:name="_Toc26718931"/>
      <w:bookmarkStart w:id="44" w:name="_Toc26986772"/>
      <w:bookmarkStart w:id="45" w:name="_Toc97192965"/>
      <w:bookmarkStart w:id="46" w:name="_Toc26986531"/>
      <w:bookmarkStart w:id="47" w:name="_Toc224380094"/>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E6477A6">
      <w:pPr>
        <w:pStyle w:val="56"/>
        <w:spacing w:line="360" w:lineRule="auto"/>
        <w:ind w:firstLine="420"/>
      </w:pPr>
      <w:r>
        <w:rPr>
          <w:rFonts w:hint="eastAsia"/>
        </w:rPr>
        <w:t>GB 2762 食品安全国家标准  食品中污染物限量</w:t>
      </w:r>
    </w:p>
    <w:p w14:paraId="264482EF">
      <w:pPr>
        <w:pStyle w:val="56"/>
        <w:spacing w:line="360" w:lineRule="auto"/>
        <w:ind w:firstLine="420"/>
      </w:pPr>
      <w:r>
        <w:t>GB 16297</w:t>
      </w:r>
      <w:r>
        <w:rPr>
          <w:rFonts w:hint="eastAsia"/>
        </w:rPr>
        <w:t>—</w:t>
      </w:r>
      <w:r>
        <w:t>1996</w:t>
      </w:r>
      <w:r>
        <w:rPr>
          <w:rFonts w:hint="eastAsia"/>
        </w:rPr>
        <w:t xml:space="preserve"> 大气污染物综合排放标准</w:t>
      </w:r>
    </w:p>
    <w:p w14:paraId="2FB70247">
      <w:pPr>
        <w:pStyle w:val="56"/>
        <w:spacing w:line="360" w:lineRule="auto"/>
        <w:ind w:firstLine="420"/>
      </w:pPr>
      <w:r>
        <w:rPr>
          <w:rFonts w:hint="eastAsia"/>
        </w:rPr>
        <w:t>GB 17167 用能单位能源计量器具配备和管理通则</w:t>
      </w:r>
    </w:p>
    <w:p w14:paraId="27A20198">
      <w:pPr>
        <w:pStyle w:val="56"/>
        <w:spacing w:line="360" w:lineRule="auto"/>
        <w:ind w:firstLine="420"/>
      </w:pPr>
      <w:r>
        <w:rPr>
          <w:rFonts w:hint="eastAsia"/>
        </w:rPr>
        <w:t>GB/T 1.1—2020 标准化工作导则  第1部分：标准化文件的结构和起草规则</w:t>
      </w:r>
    </w:p>
    <w:p w14:paraId="53BC7384">
      <w:pPr>
        <w:pStyle w:val="56"/>
        <w:spacing w:line="360" w:lineRule="auto"/>
        <w:ind w:firstLine="420"/>
      </w:pPr>
      <w:r>
        <w:rPr>
          <w:rFonts w:hint="eastAsia"/>
        </w:rPr>
        <w:t>GB/T 2589 综合能耗计算通则</w:t>
      </w:r>
    </w:p>
    <w:p w14:paraId="51F02A4E">
      <w:pPr>
        <w:pStyle w:val="104"/>
        <w:spacing w:before="240" w:after="240" w:line="360" w:lineRule="auto"/>
      </w:pPr>
      <w:bookmarkStart w:id="48" w:name="_Toc97192966"/>
      <w:bookmarkStart w:id="49" w:name="_Toc224380095"/>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06F3715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清洁生产 </w:t>
      </w:r>
      <w:r>
        <w:rPr>
          <w:rFonts w:ascii="黑体" w:hAnsi="黑体" w:eastAsia="黑体"/>
        </w:rPr>
        <w:t>cleaner production</w:t>
      </w:r>
    </w:p>
    <w:p w14:paraId="7003BEBB">
      <w:pPr>
        <w:pStyle w:val="56"/>
        <w:spacing w:line="360" w:lineRule="auto"/>
        <w:ind w:firstLine="420"/>
      </w:pPr>
      <w:r>
        <w:rPr>
          <w:rFonts w:hint="eastAsia"/>
        </w:rPr>
        <w:t>通过改进生产工艺、优化设备配置和加强资源循环利用，以减少污染物产生并提高资源利用效率的生产方式。</w:t>
      </w:r>
    </w:p>
    <w:p w14:paraId="042202C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能耗控制 </w:t>
      </w:r>
      <w:r>
        <w:rPr>
          <w:rFonts w:ascii="黑体" w:hAnsi="黑体" w:eastAsia="黑体"/>
        </w:rPr>
        <w:t>energy consumption control</w:t>
      </w:r>
    </w:p>
    <w:p w14:paraId="0772C6AA">
      <w:pPr>
        <w:pStyle w:val="56"/>
        <w:spacing w:line="360" w:lineRule="auto"/>
        <w:ind w:firstLine="420"/>
      </w:pPr>
      <w:r>
        <w:rPr>
          <w:rFonts w:hint="eastAsia"/>
        </w:rPr>
        <w:t>对生产过程中能源使用进行监测、管理和优化，以降低单位产品能源消耗的管理措施。</w:t>
      </w:r>
    </w:p>
    <w:p w14:paraId="49DD8AB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花生加工 </w:t>
      </w:r>
      <w:r>
        <w:rPr>
          <w:rFonts w:ascii="黑体" w:hAnsi="黑体" w:eastAsia="黑体"/>
        </w:rPr>
        <w:t>peanut processing</w:t>
      </w:r>
    </w:p>
    <w:p w14:paraId="010A1AAA">
      <w:pPr>
        <w:pStyle w:val="56"/>
        <w:spacing w:line="360" w:lineRule="auto"/>
        <w:ind w:firstLine="420"/>
      </w:pPr>
      <w:r>
        <w:rPr>
          <w:rFonts w:hint="eastAsia"/>
        </w:rPr>
        <w:t>对花生原料进行清洗、脱壳、分选、压榨及深加工等处理的生产活动。</w:t>
      </w:r>
    </w:p>
    <w:p w14:paraId="52C0195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单位产品能耗 </w:t>
      </w:r>
      <w:r>
        <w:rPr>
          <w:rFonts w:ascii="黑体" w:hAnsi="黑体" w:eastAsia="黑体"/>
        </w:rPr>
        <w:t>energy consumption per unit product</w:t>
      </w:r>
    </w:p>
    <w:p w14:paraId="4B1062DC">
      <w:pPr>
        <w:pStyle w:val="56"/>
        <w:spacing w:line="360" w:lineRule="auto"/>
        <w:ind w:firstLine="420"/>
      </w:pPr>
      <w:r>
        <w:rPr>
          <w:rFonts w:hint="eastAsia"/>
        </w:rPr>
        <w:t>在一定生产条件下，生产单位质量产品所消耗的能源量。</w:t>
      </w:r>
    </w:p>
    <w:p w14:paraId="4975659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资源循环利用 </w:t>
      </w:r>
      <w:r>
        <w:rPr>
          <w:rFonts w:ascii="黑体" w:hAnsi="黑体" w:eastAsia="黑体"/>
        </w:rPr>
        <w:t>resource recycling</w:t>
      </w:r>
    </w:p>
    <w:p w14:paraId="7C6901A0">
      <w:pPr>
        <w:pStyle w:val="56"/>
        <w:spacing w:line="360" w:lineRule="auto"/>
        <w:ind w:firstLine="420"/>
      </w:pPr>
      <w:r>
        <w:rPr>
          <w:rFonts w:hint="eastAsia"/>
        </w:rPr>
        <w:t>对生产过程中产生的副产品、废弃物及余热等资源进行回收和再利用的过程。</w:t>
      </w:r>
    </w:p>
    <w:p w14:paraId="02A32262">
      <w:pPr>
        <w:pStyle w:val="104"/>
        <w:spacing w:before="240" w:after="240" w:line="360" w:lineRule="auto"/>
      </w:pPr>
      <w:bookmarkStart w:id="51" w:name="_Toc224380096"/>
      <w:r>
        <w:rPr>
          <w:rFonts w:hint="eastAsia"/>
        </w:rPr>
        <w:t>基本要求</w:t>
      </w:r>
      <w:bookmarkEnd w:id="51"/>
    </w:p>
    <w:p w14:paraId="65D35A48">
      <w:pPr>
        <w:pStyle w:val="105"/>
        <w:spacing w:before="120" w:after="120" w:line="360" w:lineRule="auto"/>
      </w:pPr>
      <w:r>
        <w:rPr>
          <w:rFonts w:hint="eastAsia"/>
        </w:rPr>
        <w:t>一般要求</w:t>
      </w:r>
    </w:p>
    <w:p w14:paraId="190B360B">
      <w:pPr>
        <w:pStyle w:val="165"/>
        <w:spacing w:line="360" w:lineRule="auto"/>
      </w:pPr>
      <w:r>
        <w:rPr>
          <w:rFonts w:hint="eastAsia"/>
        </w:rPr>
        <w:t>花生加工企业应建立清洁生产管理制度。</w:t>
      </w:r>
    </w:p>
    <w:p w14:paraId="4B1FAFAA">
      <w:pPr>
        <w:pStyle w:val="165"/>
        <w:spacing w:line="360" w:lineRule="auto"/>
      </w:pPr>
      <w:r>
        <w:rPr>
          <w:rFonts w:hint="eastAsia"/>
        </w:rPr>
        <w:t>花生加工企业应建立能源管理制度。</w:t>
      </w:r>
    </w:p>
    <w:p w14:paraId="18951758">
      <w:pPr>
        <w:pStyle w:val="165"/>
        <w:spacing w:line="360" w:lineRule="auto"/>
      </w:pPr>
      <w:r>
        <w:rPr>
          <w:rFonts w:hint="eastAsia"/>
        </w:rPr>
        <w:t>花生加工企业应制定节能降耗目标。</w:t>
      </w:r>
    </w:p>
    <w:p w14:paraId="555DD4C6">
      <w:pPr>
        <w:pStyle w:val="165"/>
        <w:spacing w:line="360" w:lineRule="auto"/>
      </w:pPr>
      <w:r>
        <w:rPr>
          <w:rFonts w:hint="eastAsia"/>
        </w:rPr>
        <w:t>花生加工企业应定期开展能源消耗分析。</w:t>
      </w:r>
    </w:p>
    <w:p w14:paraId="405969F2">
      <w:pPr>
        <w:pStyle w:val="165"/>
        <w:spacing w:line="360" w:lineRule="auto"/>
      </w:pPr>
      <w:r>
        <w:rPr>
          <w:rFonts w:hint="eastAsia"/>
        </w:rPr>
        <w:t>花生加工企业应优化生产工艺流程。</w:t>
      </w:r>
    </w:p>
    <w:p w14:paraId="282F9EF5">
      <w:pPr>
        <w:pStyle w:val="165"/>
        <w:spacing w:line="360" w:lineRule="auto"/>
      </w:pPr>
      <w:r>
        <w:rPr>
          <w:rFonts w:hint="eastAsia"/>
        </w:rPr>
        <w:t>花生加工企业应采用节能设备。</w:t>
      </w:r>
    </w:p>
    <w:p w14:paraId="6AEE784C">
      <w:pPr>
        <w:pStyle w:val="165"/>
        <w:spacing w:line="360" w:lineRule="auto"/>
      </w:pPr>
      <w:r>
        <w:rPr>
          <w:rFonts w:hint="eastAsia"/>
        </w:rPr>
        <w:t>花生加工企业应减少生产过程资源浪费。</w:t>
      </w:r>
    </w:p>
    <w:p w14:paraId="1D99ABCB">
      <w:pPr>
        <w:pStyle w:val="165"/>
        <w:spacing w:line="360" w:lineRule="auto"/>
      </w:pPr>
      <w:r>
        <w:rPr>
          <w:rFonts w:hint="eastAsia"/>
        </w:rPr>
        <w:t>花生加工企业应加强污染物控制。</w:t>
      </w:r>
    </w:p>
    <w:p w14:paraId="2A81515E">
      <w:pPr>
        <w:pStyle w:val="165"/>
        <w:spacing w:line="360" w:lineRule="auto"/>
      </w:pPr>
      <w:r>
        <w:rPr>
          <w:rFonts w:hint="eastAsia"/>
        </w:rPr>
        <w:t>花生加工企业应建立清洁生产评估机制。</w:t>
      </w:r>
    </w:p>
    <w:p w14:paraId="36A0B790">
      <w:pPr>
        <w:pStyle w:val="105"/>
        <w:spacing w:before="120" w:after="120" w:line="360" w:lineRule="auto"/>
      </w:pPr>
      <w:r>
        <w:rPr>
          <w:rFonts w:hint="eastAsia"/>
        </w:rPr>
        <w:t>原料管理</w:t>
      </w:r>
    </w:p>
    <w:p w14:paraId="264A7951">
      <w:pPr>
        <w:pStyle w:val="165"/>
        <w:spacing w:line="360" w:lineRule="auto"/>
      </w:pPr>
      <w:r>
        <w:rPr>
          <w:rFonts w:hint="eastAsia"/>
        </w:rPr>
        <w:t>花生加工企业应选用符合质量要求的原料。</w:t>
      </w:r>
    </w:p>
    <w:p w14:paraId="79BDE0EF">
      <w:pPr>
        <w:pStyle w:val="165"/>
        <w:spacing w:line="360" w:lineRule="auto"/>
      </w:pPr>
      <w:r>
        <w:rPr>
          <w:rFonts w:hint="eastAsia"/>
        </w:rPr>
        <w:t>原料入厂应进行质量检测。</w:t>
      </w:r>
    </w:p>
    <w:p w14:paraId="1FA946D7">
      <w:pPr>
        <w:pStyle w:val="165"/>
        <w:spacing w:line="360" w:lineRule="auto"/>
      </w:pPr>
      <w:r>
        <w:rPr>
          <w:rFonts w:hint="eastAsia"/>
        </w:rPr>
        <w:t>原料储存应保持干燥通风。</w:t>
      </w:r>
    </w:p>
    <w:p w14:paraId="3753739E">
      <w:pPr>
        <w:pStyle w:val="165"/>
        <w:spacing w:line="360" w:lineRule="auto"/>
      </w:pPr>
      <w:r>
        <w:rPr>
          <w:rFonts w:hint="eastAsia"/>
        </w:rPr>
        <w:t>原料储存应防止霉变。</w:t>
      </w:r>
    </w:p>
    <w:p w14:paraId="399850F3">
      <w:pPr>
        <w:pStyle w:val="165"/>
        <w:spacing w:line="360" w:lineRule="auto"/>
      </w:pPr>
      <w:r>
        <w:rPr>
          <w:rFonts w:hint="eastAsia"/>
        </w:rPr>
        <w:t>原料储存应避免污染。</w:t>
      </w:r>
    </w:p>
    <w:p w14:paraId="26AA8099">
      <w:pPr>
        <w:pStyle w:val="165"/>
        <w:spacing w:line="360" w:lineRule="auto"/>
      </w:pPr>
      <w:r>
        <w:rPr>
          <w:rFonts w:hint="eastAsia"/>
        </w:rPr>
        <w:t>原料使用应减少损耗。</w:t>
      </w:r>
    </w:p>
    <w:p w14:paraId="02E52D55">
      <w:pPr>
        <w:pStyle w:val="165"/>
        <w:spacing w:line="360" w:lineRule="auto"/>
      </w:pPr>
      <w:r>
        <w:rPr>
          <w:rFonts w:hint="eastAsia"/>
        </w:rPr>
        <w:t>原料加工应合理控制含水率。</w:t>
      </w:r>
    </w:p>
    <w:p w14:paraId="461E6E5A">
      <w:pPr>
        <w:pStyle w:val="105"/>
        <w:spacing w:before="120" w:after="120" w:line="360" w:lineRule="auto"/>
      </w:pPr>
      <w:r>
        <w:rPr>
          <w:rFonts w:hint="eastAsia"/>
        </w:rPr>
        <w:t>生产工艺控制</w:t>
      </w:r>
    </w:p>
    <w:p w14:paraId="74574C84">
      <w:pPr>
        <w:pStyle w:val="165"/>
        <w:spacing w:line="360" w:lineRule="auto"/>
      </w:pPr>
      <w:r>
        <w:rPr>
          <w:rFonts w:hint="eastAsia"/>
        </w:rPr>
        <w:t>花生加工生产应采用节能生产工艺。</w:t>
      </w:r>
    </w:p>
    <w:p w14:paraId="50E2606A">
      <w:pPr>
        <w:pStyle w:val="165"/>
        <w:spacing w:line="360" w:lineRule="auto"/>
      </w:pPr>
      <w:r>
        <w:rPr>
          <w:rFonts w:hint="eastAsia"/>
        </w:rPr>
        <w:t>花生清洗过程应合理控制用水量。</w:t>
      </w:r>
    </w:p>
    <w:p w14:paraId="7EDE4829">
      <w:pPr>
        <w:pStyle w:val="165"/>
        <w:spacing w:line="360" w:lineRule="auto"/>
      </w:pPr>
      <w:r>
        <w:rPr>
          <w:rFonts w:hint="eastAsia"/>
        </w:rPr>
        <w:t>烘干工序应采用高效节能设备。</w:t>
      </w:r>
    </w:p>
    <w:p w14:paraId="35BC0614">
      <w:pPr>
        <w:pStyle w:val="165"/>
        <w:spacing w:line="360" w:lineRule="auto"/>
      </w:pPr>
      <w:r>
        <w:rPr>
          <w:rFonts w:hint="eastAsia"/>
        </w:rPr>
        <w:t>脱壳工序应提高设备效率。</w:t>
      </w:r>
    </w:p>
    <w:p w14:paraId="424BA8AF">
      <w:pPr>
        <w:pStyle w:val="165"/>
        <w:spacing w:line="360" w:lineRule="auto"/>
      </w:pPr>
      <w:r>
        <w:rPr>
          <w:rFonts w:hint="eastAsia"/>
        </w:rPr>
        <w:t>分选工序应减少物料损耗。</w:t>
      </w:r>
    </w:p>
    <w:p w14:paraId="040B74A5">
      <w:pPr>
        <w:pStyle w:val="165"/>
        <w:spacing w:line="360" w:lineRule="auto"/>
      </w:pPr>
      <w:r>
        <w:rPr>
          <w:rFonts w:hint="eastAsia"/>
        </w:rPr>
        <w:t>压榨工序应优化设备运行参数。</w:t>
      </w:r>
    </w:p>
    <w:p w14:paraId="309A292B">
      <w:pPr>
        <w:pStyle w:val="165"/>
        <w:spacing w:line="360" w:lineRule="auto"/>
      </w:pPr>
      <w:r>
        <w:rPr>
          <w:rFonts w:hint="eastAsia"/>
        </w:rPr>
        <w:t>精炼工序应提高能源利用效率。</w:t>
      </w:r>
    </w:p>
    <w:p w14:paraId="5E1935F8">
      <w:pPr>
        <w:pStyle w:val="105"/>
        <w:spacing w:before="120" w:after="120" w:line="360" w:lineRule="auto"/>
      </w:pPr>
      <w:r>
        <w:rPr>
          <w:rFonts w:hint="eastAsia"/>
        </w:rPr>
        <w:t>设备管理</w:t>
      </w:r>
    </w:p>
    <w:p w14:paraId="74993563">
      <w:pPr>
        <w:pStyle w:val="165"/>
        <w:spacing w:line="360" w:lineRule="auto"/>
      </w:pPr>
      <w:r>
        <w:rPr>
          <w:rFonts w:hint="eastAsia"/>
        </w:rPr>
        <w:t>花生加工设备应保持良好运行状态。</w:t>
      </w:r>
    </w:p>
    <w:p w14:paraId="466E8040">
      <w:pPr>
        <w:pStyle w:val="165"/>
        <w:spacing w:line="360" w:lineRule="auto"/>
      </w:pPr>
      <w:r>
        <w:rPr>
          <w:rFonts w:hint="eastAsia"/>
        </w:rPr>
        <w:t>加工设备应定期维护保养。</w:t>
      </w:r>
    </w:p>
    <w:p w14:paraId="2A0E9C35">
      <w:pPr>
        <w:pStyle w:val="165"/>
        <w:spacing w:line="360" w:lineRule="auto"/>
      </w:pPr>
      <w:r>
        <w:rPr>
          <w:rFonts w:hint="eastAsia"/>
        </w:rPr>
        <w:t>加工设备应定期进行节能评估。</w:t>
      </w:r>
    </w:p>
    <w:p w14:paraId="38A159B2">
      <w:pPr>
        <w:pStyle w:val="165"/>
        <w:spacing w:line="360" w:lineRule="auto"/>
      </w:pPr>
      <w:r>
        <w:rPr>
          <w:rFonts w:hint="eastAsia"/>
        </w:rPr>
        <w:t>加工设备应避免空载运行。</w:t>
      </w:r>
    </w:p>
    <w:p w14:paraId="51EC1F3C">
      <w:pPr>
        <w:pStyle w:val="165"/>
        <w:spacing w:line="360" w:lineRule="auto"/>
      </w:pPr>
      <w:r>
        <w:rPr>
          <w:rFonts w:hint="eastAsia"/>
        </w:rPr>
        <w:t>加工设备应提高自动化水平。</w:t>
      </w:r>
    </w:p>
    <w:p w14:paraId="305AD961">
      <w:pPr>
        <w:pStyle w:val="165"/>
        <w:spacing w:line="360" w:lineRule="auto"/>
      </w:pPr>
      <w:r>
        <w:rPr>
          <w:rFonts w:hint="eastAsia"/>
        </w:rPr>
        <w:t>加工设备应减少能源损耗。</w:t>
      </w:r>
    </w:p>
    <w:p w14:paraId="6936521F">
      <w:pPr>
        <w:pStyle w:val="104"/>
        <w:spacing w:before="240" w:after="240" w:line="360" w:lineRule="auto"/>
      </w:pPr>
      <w:bookmarkStart w:id="52" w:name="_Toc224380097"/>
      <w:r>
        <w:rPr>
          <w:rFonts w:hint="eastAsia"/>
        </w:rPr>
        <w:t>生产过程清洁生产控制</w:t>
      </w:r>
      <w:bookmarkEnd w:id="52"/>
    </w:p>
    <w:p w14:paraId="7687CDE9">
      <w:pPr>
        <w:pStyle w:val="105"/>
        <w:spacing w:before="120" w:after="120" w:line="360" w:lineRule="auto"/>
      </w:pPr>
      <w:r>
        <w:rPr>
          <w:rFonts w:hint="eastAsia"/>
        </w:rPr>
        <w:t>一般要求</w:t>
      </w:r>
    </w:p>
    <w:p w14:paraId="5B844D72">
      <w:pPr>
        <w:pStyle w:val="165"/>
        <w:spacing w:line="360" w:lineRule="auto"/>
      </w:pPr>
      <w:r>
        <w:rPr>
          <w:rFonts w:hint="eastAsia"/>
        </w:rPr>
        <w:t>花生加工企业应在生产全过程中实施清洁生产控制。</w:t>
      </w:r>
    </w:p>
    <w:p w14:paraId="642954C1">
      <w:pPr>
        <w:pStyle w:val="165"/>
        <w:spacing w:line="360" w:lineRule="auto"/>
      </w:pPr>
      <w:r>
        <w:rPr>
          <w:rFonts w:hint="eastAsia"/>
        </w:rPr>
        <w:t>生产过程应以减少资源消耗、降低污染排放和提高能源利用效率为基本目标。</w:t>
      </w:r>
    </w:p>
    <w:p w14:paraId="01D912E2">
      <w:pPr>
        <w:pStyle w:val="165"/>
        <w:spacing w:line="360" w:lineRule="auto"/>
      </w:pPr>
      <w:r>
        <w:rPr>
          <w:rFonts w:hint="eastAsia"/>
        </w:rPr>
        <w:t>生产过程应优化工艺流程，减少物料损耗。</w:t>
      </w:r>
    </w:p>
    <w:p w14:paraId="0863CD69">
      <w:pPr>
        <w:pStyle w:val="165"/>
        <w:spacing w:line="360" w:lineRule="auto"/>
      </w:pPr>
      <w:r>
        <w:rPr>
          <w:rFonts w:hint="eastAsia"/>
        </w:rPr>
        <w:t>生产设备应优先选用节能型设备。</w:t>
      </w:r>
    </w:p>
    <w:p w14:paraId="631B3F47">
      <w:pPr>
        <w:pStyle w:val="165"/>
        <w:spacing w:line="360" w:lineRule="auto"/>
      </w:pPr>
      <w:r>
        <w:rPr>
          <w:rFonts w:hint="eastAsia"/>
        </w:rPr>
        <w:t>生产过程应合理配置设备运行参数。</w:t>
      </w:r>
    </w:p>
    <w:p w14:paraId="62CEC2B9">
      <w:pPr>
        <w:pStyle w:val="165"/>
        <w:spacing w:line="360" w:lineRule="auto"/>
      </w:pPr>
      <w:r>
        <w:rPr>
          <w:rFonts w:hint="eastAsia"/>
        </w:rPr>
        <w:t>生产过程应减少能源浪费。</w:t>
      </w:r>
    </w:p>
    <w:p w14:paraId="77E9031D">
      <w:pPr>
        <w:pStyle w:val="165"/>
        <w:spacing w:line="360" w:lineRule="auto"/>
      </w:pPr>
      <w:r>
        <w:rPr>
          <w:rFonts w:hint="eastAsia"/>
        </w:rPr>
        <w:t>生产过程应控制废水、废气和固体废弃物产生量。</w:t>
      </w:r>
    </w:p>
    <w:p w14:paraId="6A801C22">
      <w:pPr>
        <w:pStyle w:val="165"/>
        <w:spacing w:line="360" w:lineRule="auto"/>
      </w:pPr>
      <w:r>
        <w:rPr>
          <w:rFonts w:hint="eastAsia"/>
        </w:rPr>
        <w:t>生产过程应加强能源利用监测。</w:t>
      </w:r>
    </w:p>
    <w:p w14:paraId="285226B2">
      <w:pPr>
        <w:pStyle w:val="165"/>
        <w:spacing w:line="360" w:lineRule="auto"/>
      </w:pPr>
      <w:r>
        <w:rPr>
          <w:rFonts w:hint="eastAsia"/>
        </w:rPr>
        <w:t>生产过程应通过技术改进不断提升清洁生产水平。为保证清洁生产管理能够系统实施，花生加工清洁生产过程宜按照规定流程进行，其基本流程如图1所示。</w:t>
      </w:r>
    </w:p>
    <w:p w14:paraId="3704FD66">
      <w:pPr>
        <w:pStyle w:val="56"/>
        <w:ind w:firstLine="0" w:firstLineChars="0"/>
        <w:jc w:val="center"/>
      </w:pPr>
      <w:r>
        <w:drawing>
          <wp:inline distT="0" distB="0" distL="0" distR="0">
            <wp:extent cx="3589655" cy="1212850"/>
            <wp:effectExtent l="0" t="0" r="0" b="6350"/>
            <wp:docPr id="16753929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92934" name="图片 3"/>
                    <pic:cNvPicPr>
                      <a:picLocks noChangeAspect="1"/>
                    </pic:cNvPicPr>
                  </pic:nvPicPr>
                  <pic:blipFill>
                    <a:blip r:embed="rId28"/>
                    <a:stretch>
                      <a:fillRect/>
                    </a:stretch>
                  </pic:blipFill>
                  <pic:spPr>
                    <a:xfrm>
                      <a:off x="0" y="0"/>
                      <a:ext cx="3627085" cy="1225313"/>
                    </a:xfrm>
                    <a:prstGeom prst="rect">
                      <a:avLst/>
                    </a:prstGeom>
                  </pic:spPr>
                </pic:pic>
              </a:graphicData>
            </a:graphic>
          </wp:inline>
        </w:drawing>
      </w:r>
    </w:p>
    <w:p w14:paraId="02781C3B">
      <w:pPr>
        <w:pStyle w:val="114"/>
        <w:spacing w:before="120" w:after="120" w:line="360" w:lineRule="auto"/>
      </w:pPr>
      <w:r>
        <w:t>花生加工清洁生产流程示意图</w:t>
      </w:r>
    </w:p>
    <w:p w14:paraId="436BD0EB">
      <w:pPr>
        <w:pStyle w:val="105"/>
        <w:spacing w:before="120" w:after="120" w:line="360" w:lineRule="auto"/>
      </w:pPr>
      <w:r>
        <w:rPr>
          <w:rFonts w:hint="eastAsia"/>
        </w:rPr>
        <w:t>原料处理阶段清洁生产控制</w:t>
      </w:r>
    </w:p>
    <w:p w14:paraId="550294E7">
      <w:pPr>
        <w:pStyle w:val="165"/>
        <w:spacing w:line="360" w:lineRule="auto"/>
      </w:pPr>
      <w:r>
        <w:rPr>
          <w:rFonts w:hint="eastAsia"/>
        </w:rPr>
        <w:t>原料处理阶段应减少原料损耗。</w:t>
      </w:r>
    </w:p>
    <w:p w14:paraId="1A172ABF">
      <w:pPr>
        <w:pStyle w:val="165"/>
        <w:spacing w:line="360" w:lineRule="auto"/>
      </w:pPr>
      <w:r>
        <w:rPr>
          <w:rFonts w:hint="eastAsia"/>
        </w:rPr>
        <w:t>原料清洗应合理控制用水量。</w:t>
      </w:r>
    </w:p>
    <w:p w14:paraId="07975393">
      <w:pPr>
        <w:pStyle w:val="165"/>
        <w:spacing w:line="360" w:lineRule="auto"/>
      </w:pPr>
      <w:r>
        <w:rPr>
          <w:rFonts w:hint="eastAsia"/>
        </w:rPr>
        <w:t>原料清洗应采用循环水利用技术。</w:t>
      </w:r>
    </w:p>
    <w:p w14:paraId="3793BC87">
      <w:pPr>
        <w:pStyle w:val="165"/>
        <w:spacing w:line="360" w:lineRule="auto"/>
      </w:pPr>
      <w:r>
        <w:rPr>
          <w:rFonts w:hint="eastAsia"/>
        </w:rPr>
        <w:t>原料清洗设备应保持良好运行状态。</w:t>
      </w:r>
    </w:p>
    <w:p w14:paraId="5443DA52">
      <w:pPr>
        <w:pStyle w:val="165"/>
        <w:spacing w:line="360" w:lineRule="auto"/>
      </w:pPr>
      <w:r>
        <w:rPr>
          <w:rFonts w:hint="eastAsia"/>
        </w:rPr>
        <w:t>原料输送过程应减少物料散落。</w:t>
      </w:r>
    </w:p>
    <w:p w14:paraId="17969D4F">
      <w:pPr>
        <w:pStyle w:val="165"/>
        <w:spacing w:line="360" w:lineRule="auto"/>
      </w:pPr>
      <w:r>
        <w:rPr>
          <w:rFonts w:hint="eastAsia"/>
        </w:rPr>
        <w:t>原料储存应防止受潮变质。</w:t>
      </w:r>
    </w:p>
    <w:p w14:paraId="70AFA202">
      <w:pPr>
        <w:pStyle w:val="165"/>
        <w:spacing w:line="360" w:lineRule="auto"/>
      </w:pPr>
      <w:r>
        <w:rPr>
          <w:rFonts w:hint="eastAsia"/>
        </w:rPr>
        <w:t>原料处理应提高资源利用效率。</w:t>
      </w:r>
    </w:p>
    <w:p w14:paraId="6B7CA23E">
      <w:pPr>
        <w:pStyle w:val="105"/>
        <w:spacing w:before="120" w:after="120" w:line="360" w:lineRule="auto"/>
      </w:pPr>
      <w:r>
        <w:rPr>
          <w:rFonts w:hint="eastAsia"/>
        </w:rPr>
        <w:t>烘干与干燥工序控制</w:t>
      </w:r>
    </w:p>
    <w:p w14:paraId="04740AC5">
      <w:pPr>
        <w:pStyle w:val="165"/>
        <w:spacing w:line="360" w:lineRule="auto"/>
      </w:pPr>
      <w:r>
        <w:rPr>
          <w:rFonts w:hint="eastAsia"/>
        </w:rPr>
        <w:t>花生烘干工序应采用高效节能烘干设备。</w:t>
      </w:r>
    </w:p>
    <w:p w14:paraId="60A08C6A">
      <w:pPr>
        <w:pStyle w:val="165"/>
        <w:spacing w:line="360" w:lineRule="auto"/>
      </w:pPr>
      <w:r>
        <w:rPr>
          <w:rFonts w:hint="eastAsia"/>
        </w:rPr>
        <w:t>烘干设备应合理控制温度参数。</w:t>
      </w:r>
    </w:p>
    <w:p w14:paraId="12EA93DA">
      <w:pPr>
        <w:pStyle w:val="165"/>
        <w:spacing w:line="360" w:lineRule="auto"/>
      </w:pPr>
      <w:r>
        <w:rPr>
          <w:rFonts w:hint="eastAsia"/>
        </w:rPr>
        <w:t>烘干设备应避免过度加热。</w:t>
      </w:r>
    </w:p>
    <w:p w14:paraId="6BA93065">
      <w:pPr>
        <w:pStyle w:val="165"/>
        <w:spacing w:line="360" w:lineRule="auto"/>
      </w:pPr>
      <w:r>
        <w:rPr>
          <w:rFonts w:hint="eastAsia"/>
        </w:rPr>
        <w:t>烘干设备应合理控制热风循环。</w:t>
      </w:r>
    </w:p>
    <w:p w14:paraId="61BFECAE">
      <w:pPr>
        <w:pStyle w:val="165"/>
        <w:spacing w:line="360" w:lineRule="auto"/>
      </w:pPr>
      <w:r>
        <w:rPr>
          <w:rFonts w:hint="eastAsia"/>
        </w:rPr>
        <w:t>烘干系统应减少热量损失。</w:t>
      </w:r>
    </w:p>
    <w:p w14:paraId="440B0C5E">
      <w:pPr>
        <w:pStyle w:val="165"/>
        <w:spacing w:line="360" w:lineRule="auto"/>
      </w:pPr>
      <w:r>
        <w:rPr>
          <w:rFonts w:hint="eastAsia"/>
        </w:rPr>
        <w:t>烘干设备应定期进行节能维护。</w:t>
      </w:r>
    </w:p>
    <w:p w14:paraId="18A1DF24">
      <w:pPr>
        <w:pStyle w:val="165"/>
        <w:spacing w:line="360" w:lineRule="auto"/>
      </w:pPr>
      <w:r>
        <w:rPr>
          <w:rFonts w:hint="eastAsia"/>
        </w:rPr>
        <w:t>烘干工序应提高热能利用效率。烘干工序节能控制措施宜符合表1要求。</w:t>
      </w:r>
    </w:p>
    <w:p w14:paraId="5E66829F">
      <w:pPr>
        <w:pStyle w:val="112"/>
        <w:spacing w:before="120" w:after="120" w:line="360" w:lineRule="auto"/>
      </w:pPr>
      <w:r>
        <w:rPr>
          <w:rFonts w:hint="eastAsia"/>
        </w:rPr>
        <w:t>烘干工序节能控制措施</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67"/>
        <w:gridCol w:w="4667"/>
      </w:tblGrid>
      <w:tr w14:paraId="7B0D5C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667" w:type="dxa"/>
            <w:tcBorders>
              <w:top w:val="single" w:color="auto" w:sz="8" w:space="0"/>
              <w:bottom w:val="single" w:color="auto" w:sz="8" w:space="0"/>
            </w:tcBorders>
          </w:tcPr>
          <w:p w14:paraId="319D183A">
            <w:pPr>
              <w:pStyle w:val="178"/>
            </w:pPr>
            <w:r>
              <w:rPr>
                <w:rFonts w:hint="eastAsia"/>
              </w:rPr>
              <w:t>控制措施</w:t>
            </w:r>
          </w:p>
        </w:tc>
        <w:tc>
          <w:tcPr>
            <w:tcW w:w="4667" w:type="dxa"/>
            <w:tcBorders>
              <w:top w:val="single" w:color="auto" w:sz="8" w:space="0"/>
              <w:bottom w:val="single" w:color="auto" w:sz="8" w:space="0"/>
            </w:tcBorders>
          </w:tcPr>
          <w:p w14:paraId="72B73F89">
            <w:pPr>
              <w:pStyle w:val="178"/>
            </w:pPr>
            <w:r>
              <w:rPr>
                <w:rFonts w:hint="eastAsia"/>
              </w:rPr>
              <w:t>技术要求</w:t>
            </w:r>
          </w:p>
        </w:tc>
      </w:tr>
      <w:tr w14:paraId="71811C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8" w:space="0"/>
            </w:tcBorders>
          </w:tcPr>
          <w:p w14:paraId="4A947DCF">
            <w:pPr>
              <w:pStyle w:val="178"/>
            </w:pPr>
            <w:r>
              <w:rPr>
                <w:rFonts w:hint="eastAsia"/>
              </w:rPr>
              <w:t>温度控制</w:t>
            </w:r>
          </w:p>
        </w:tc>
        <w:tc>
          <w:tcPr>
            <w:tcW w:w="4667" w:type="dxa"/>
            <w:tcBorders>
              <w:top w:val="single" w:color="auto" w:sz="8" w:space="0"/>
            </w:tcBorders>
          </w:tcPr>
          <w:p w14:paraId="3DAB58F9">
            <w:pPr>
              <w:pStyle w:val="178"/>
            </w:pPr>
            <w:r>
              <w:rPr>
                <w:rFonts w:hint="eastAsia"/>
              </w:rPr>
              <w:t>合理控制烘干温度</w:t>
            </w:r>
          </w:p>
        </w:tc>
      </w:tr>
      <w:tr w14:paraId="336726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Pr>
          <w:p w14:paraId="011EFA05">
            <w:pPr>
              <w:pStyle w:val="178"/>
            </w:pPr>
            <w:r>
              <w:rPr>
                <w:rFonts w:hint="eastAsia"/>
              </w:rPr>
              <w:t>热风循环</w:t>
            </w:r>
          </w:p>
        </w:tc>
        <w:tc>
          <w:tcPr>
            <w:tcW w:w="4667" w:type="dxa"/>
          </w:tcPr>
          <w:p w14:paraId="1C6A41B3">
            <w:pPr>
              <w:pStyle w:val="178"/>
            </w:pPr>
            <w:r>
              <w:rPr>
                <w:rFonts w:hint="eastAsia"/>
              </w:rPr>
              <w:t>提高热能利用效率</w:t>
            </w:r>
          </w:p>
        </w:tc>
      </w:tr>
      <w:tr w14:paraId="4CE82A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Pr>
          <w:p w14:paraId="172E8483">
            <w:pPr>
              <w:pStyle w:val="178"/>
            </w:pPr>
            <w:r>
              <w:rPr>
                <w:rFonts w:hint="eastAsia"/>
              </w:rPr>
              <w:t>设备维护</w:t>
            </w:r>
          </w:p>
        </w:tc>
        <w:tc>
          <w:tcPr>
            <w:tcW w:w="4667" w:type="dxa"/>
          </w:tcPr>
          <w:p w14:paraId="6E9E607A">
            <w:pPr>
              <w:pStyle w:val="178"/>
            </w:pPr>
            <w:r>
              <w:rPr>
                <w:rFonts w:hint="eastAsia"/>
              </w:rPr>
              <w:t>定期维护烘干设备</w:t>
            </w:r>
          </w:p>
        </w:tc>
      </w:tr>
    </w:tbl>
    <w:p w14:paraId="5AC63F55">
      <w:pPr>
        <w:pStyle w:val="105"/>
        <w:spacing w:before="120" w:after="120" w:line="360" w:lineRule="auto"/>
      </w:pPr>
      <w:r>
        <w:rPr>
          <w:rFonts w:hint="eastAsia"/>
        </w:rPr>
        <w:t>脱壳与分选工序控制</w:t>
      </w:r>
    </w:p>
    <w:p w14:paraId="6632535D">
      <w:pPr>
        <w:pStyle w:val="165"/>
        <w:spacing w:line="360" w:lineRule="auto"/>
      </w:pPr>
      <w:r>
        <w:rPr>
          <w:rFonts w:hint="eastAsia"/>
        </w:rPr>
        <w:t>脱壳工序应采用高效率脱壳设备。</w:t>
      </w:r>
    </w:p>
    <w:p w14:paraId="4137DF03">
      <w:pPr>
        <w:pStyle w:val="165"/>
        <w:spacing w:line="360" w:lineRule="auto"/>
      </w:pPr>
      <w:r>
        <w:rPr>
          <w:rFonts w:hint="eastAsia"/>
        </w:rPr>
        <w:t>脱壳设备应合理调整运行参数。</w:t>
      </w:r>
    </w:p>
    <w:p w14:paraId="3F9FDA2F">
      <w:pPr>
        <w:pStyle w:val="165"/>
        <w:spacing w:line="360" w:lineRule="auto"/>
      </w:pPr>
      <w:r>
        <w:rPr>
          <w:rFonts w:hint="eastAsia"/>
        </w:rPr>
        <w:t>脱壳工序应减少花生破碎率。</w:t>
      </w:r>
    </w:p>
    <w:p w14:paraId="01547C1A">
      <w:pPr>
        <w:pStyle w:val="165"/>
        <w:spacing w:line="360" w:lineRule="auto"/>
      </w:pPr>
      <w:r>
        <w:rPr>
          <w:rFonts w:hint="eastAsia"/>
        </w:rPr>
        <w:t>分选设备应提高分选效率。</w:t>
      </w:r>
    </w:p>
    <w:p w14:paraId="544FD2ED">
      <w:pPr>
        <w:pStyle w:val="165"/>
        <w:spacing w:line="360" w:lineRule="auto"/>
      </w:pPr>
      <w:r>
        <w:rPr>
          <w:rFonts w:hint="eastAsia"/>
        </w:rPr>
        <w:t>分选工序应减少物料损耗。</w:t>
      </w:r>
    </w:p>
    <w:p w14:paraId="794D780F">
      <w:pPr>
        <w:pStyle w:val="165"/>
        <w:spacing w:line="360" w:lineRule="auto"/>
      </w:pPr>
      <w:r>
        <w:rPr>
          <w:rFonts w:hint="eastAsia"/>
        </w:rPr>
        <w:t>分选过程应控制粉尘产生。</w:t>
      </w:r>
    </w:p>
    <w:p w14:paraId="2BE4E2DD">
      <w:pPr>
        <w:pStyle w:val="165"/>
        <w:spacing w:line="360" w:lineRule="auto"/>
      </w:pPr>
      <w:r>
        <w:rPr>
          <w:rFonts w:hint="eastAsia"/>
        </w:rPr>
        <w:t>分选设备应配备除尘装置。</w:t>
      </w:r>
    </w:p>
    <w:p w14:paraId="59CE6DB5">
      <w:pPr>
        <w:pStyle w:val="105"/>
        <w:spacing w:before="120" w:after="120" w:line="360" w:lineRule="auto"/>
      </w:pPr>
      <w:r>
        <w:rPr>
          <w:rFonts w:hint="eastAsia"/>
        </w:rPr>
        <w:t>压榨加工工序控制</w:t>
      </w:r>
    </w:p>
    <w:p w14:paraId="238D8A01">
      <w:pPr>
        <w:pStyle w:val="165"/>
        <w:spacing w:line="360" w:lineRule="auto"/>
      </w:pPr>
      <w:r>
        <w:rPr>
          <w:rFonts w:hint="eastAsia"/>
        </w:rPr>
        <w:t>压榨工序应采用高效压榨设备。</w:t>
      </w:r>
    </w:p>
    <w:p w14:paraId="3B389D6B">
      <w:pPr>
        <w:pStyle w:val="165"/>
        <w:spacing w:line="360" w:lineRule="auto"/>
      </w:pPr>
      <w:r>
        <w:rPr>
          <w:rFonts w:hint="eastAsia"/>
        </w:rPr>
        <w:t>压榨设备应合理控制压力参数。</w:t>
      </w:r>
    </w:p>
    <w:p w14:paraId="2AB9EBDF">
      <w:pPr>
        <w:pStyle w:val="165"/>
        <w:spacing w:line="360" w:lineRule="auto"/>
      </w:pPr>
      <w:r>
        <w:rPr>
          <w:rFonts w:hint="eastAsia"/>
        </w:rPr>
        <w:t>压榨工序应提高出油率。</w:t>
      </w:r>
    </w:p>
    <w:p w14:paraId="79A9F51A">
      <w:pPr>
        <w:pStyle w:val="165"/>
        <w:spacing w:line="360" w:lineRule="auto"/>
      </w:pPr>
      <w:r>
        <w:rPr>
          <w:rFonts w:hint="eastAsia"/>
        </w:rPr>
        <w:t>压榨工序应减少能源消耗。</w:t>
      </w:r>
    </w:p>
    <w:p w14:paraId="3B463ABF">
      <w:pPr>
        <w:pStyle w:val="165"/>
        <w:spacing w:line="360" w:lineRule="auto"/>
      </w:pPr>
      <w:r>
        <w:rPr>
          <w:rFonts w:hint="eastAsia"/>
        </w:rPr>
        <w:t>压榨设备应避免空载运行。</w:t>
      </w:r>
    </w:p>
    <w:p w14:paraId="4B5C92DF">
      <w:pPr>
        <w:pStyle w:val="165"/>
        <w:spacing w:line="360" w:lineRule="auto"/>
      </w:pPr>
      <w:r>
        <w:rPr>
          <w:rFonts w:hint="eastAsia"/>
        </w:rPr>
        <w:t>压榨设备应定期进行维护。</w:t>
      </w:r>
    </w:p>
    <w:p w14:paraId="48734B0D">
      <w:pPr>
        <w:pStyle w:val="165"/>
        <w:spacing w:line="360" w:lineRule="auto"/>
      </w:pPr>
      <w:r>
        <w:rPr>
          <w:rFonts w:hint="eastAsia"/>
        </w:rPr>
        <w:t>压榨工序应提高设备运行效率。</w:t>
      </w:r>
    </w:p>
    <w:p w14:paraId="181F7FF2">
      <w:pPr>
        <w:pStyle w:val="105"/>
        <w:spacing w:before="120" w:after="120" w:line="360" w:lineRule="auto"/>
      </w:pPr>
      <w:r>
        <w:rPr>
          <w:rFonts w:hint="eastAsia"/>
        </w:rPr>
        <w:t>精炼工序控制</w:t>
      </w:r>
    </w:p>
    <w:p w14:paraId="31E52D52">
      <w:pPr>
        <w:pStyle w:val="165"/>
        <w:spacing w:line="360" w:lineRule="auto"/>
      </w:pPr>
      <w:r>
        <w:rPr>
          <w:rFonts w:hint="eastAsia"/>
        </w:rPr>
        <w:t>精炼工序应采用节能型精炼设备。</w:t>
      </w:r>
    </w:p>
    <w:p w14:paraId="20EF9AAC">
      <w:pPr>
        <w:pStyle w:val="165"/>
        <w:spacing w:line="360" w:lineRule="auto"/>
      </w:pPr>
      <w:r>
        <w:rPr>
          <w:rFonts w:hint="eastAsia"/>
        </w:rPr>
        <w:t>精炼工序应合理控制加热温度。</w:t>
      </w:r>
    </w:p>
    <w:p w14:paraId="5574E838">
      <w:pPr>
        <w:pStyle w:val="165"/>
        <w:spacing w:line="360" w:lineRule="auto"/>
      </w:pPr>
      <w:r>
        <w:rPr>
          <w:rFonts w:hint="eastAsia"/>
        </w:rPr>
        <w:t>精炼过程应减少能源消耗。</w:t>
      </w:r>
    </w:p>
    <w:p w14:paraId="19F4A088">
      <w:pPr>
        <w:pStyle w:val="165"/>
        <w:spacing w:line="360" w:lineRule="auto"/>
      </w:pPr>
      <w:r>
        <w:rPr>
          <w:rFonts w:hint="eastAsia"/>
        </w:rPr>
        <w:t>精炼设备应减少热量损失。</w:t>
      </w:r>
    </w:p>
    <w:p w14:paraId="3D3F5E0A">
      <w:pPr>
        <w:pStyle w:val="165"/>
        <w:spacing w:line="360" w:lineRule="auto"/>
      </w:pPr>
      <w:r>
        <w:rPr>
          <w:rFonts w:hint="eastAsia"/>
        </w:rPr>
        <w:t>精炼系统应提高热能利用效率。</w:t>
      </w:r>
    </w:p>
    <w:p w14:paraId="10564648">
      <w:pPr>
        <w:pStyle w:val="165"/>
        <w:spacing w:line="360" w:lineRule="auto"/>
      </w:pPr>
      <w:r>
        <w:rPr>
          <w:rFonts w:hint="eastAsia"/>
        </w:rPr>
        <w:t>精炼设备应加强维护管理。</w:t>
      </w:r>
    </w:p>
    <w:p w14:paraId="2E92586E">
      <w:pPr>
        <w:pStyle w:val="165"/>
        <w:spacing w:line="360" w:lineRule="auto"/>
      </w:pPr>
      <w:r>
        <w:rPr>
          <w:rFonts w:hint="eastAsia"/>
        </w:rPr>
        <w:t>精炼工序应提高产品质量稳定性。</w:t>
      </w:r>
    </w:p>
    <w:p w14:paraId="11D23459">
      <w:pPr>
        <w:pStyle w:val="105"/>
        <w:spacing w:before="120" w:after="120" w:line="360" w:lineRule="auto"/>
      </w:pPr>
      <w:r>
        <w:rPr>
          <w:rFonts w:hint="eastAsia"/>
        </w:rPr>
        <w:t>副产品资源利用</w:t>
      </w:r>
    </w:p>
    <w:p w14:paraId="4CFB3DA3">
      <w:pPr>
        <w:pStyle w:val="165"/>
        <w:spacing w:line="360" w:lineRule="auto"/>
      </w:pPr>
      <w:r>
        <w:rPr>
          <w:rFonts w:hint="eastAsia"/>
        </w:rPr>
        <w:t>花生加工过程中产生的副产品应进行资源化利用。</w:t>
      </w:r>
    </w:p>
    <w:p w14:paraId="6F86C53B">
      <w:pPr>
        <w:pStyle w:val="165"/>
        <w:spacing w:line="360" w:lineRule="auto"/>
      </w:pPr>
      <w:r>
        <w:rPr>
          <w:rFonts w:hint="eastAsia"/>
        </w:rPr>
        <w:t>花生壳可作为生物质燃料利用。</w:t>
      </w:r>
    </w:p>
    <w:p w14:paraId="3976FB73">
      <w:pPr>
        <w:pStyle w:val="165"/>
        <w:spacing w:line="360" w:lineRule="auto"/>
      </w:pPr>
      <w:r>
        <w:rPr>
          <w:rFonts w:hint="eastAsia"/>
        </w:rPr>
        <w:t>花生粕可作为饲料原料利用。</w:t>
      </w:r>
    </w:p>
    <w:p w14:paraId="274ECE8C">
      <w:pPr>
        <w:pStyle w:val="165"/>
        <w:spacing w:line="360" w:lineRule="auto"/>
      </w:pPr>
      <w:r>
        <w:rPr>
          <w:rFonts w:hint="eastAsia"/>
        </w:rPr>
        <w:t>副产品利用应提高资源利用效率。</w:t>
      </w:r>
    </w:p>
    <w:p w14:paraId="346FF9C9">
      <w:pPr>
        <w:pStyle w:val="165"/>
        <w:spacing w:line="360" w:lineRule="auto"/>
      </w:pPr>
      <w:r>
        <w:rPr>
          <w:rFonts w:hint="eastAsia"/>
        </w:rPr>
        <w:t>副产品处理应减少废弃物产生。</w:t>
      </w:r>
    </w:p>
    <w:p w14:paraId="265AB706">
      <w:pPr>
        <w:pStyle w:val="165"/>
        <w:spacing w:line="360" w:lineRule="auto"/>
      </w:pPr>
      <w:r>
        <w:rPr>
          <w:rFonts w:hint="eastAsia"/>
        </w:rPr>
        <w:t>副产品利用应符合环境保护要求。</w:t>
      </w:r>
    </w:p>
    <w:p w14:paraId="69CF67C6">
      <w:pPr>
        <w:pStyle w:val="104"/>
        <w:spacing w:before="240" w:after="240" w:line="360" w:lineRule="auto"/>
      </w:pPr>
      <w:bookmarkStart w:id="53" w:name="_Toc224380098"/>
      <w:r>
        <w:rPr>
          <w:rFonts w:hint="eastAsia"/>
        </w:rPr>
        <w:t>能源消耗控制</w:t>
      </w:r>
      <w:bookmarkEnd w:id="53"/>
    </w:p>
    <w:p w14:paraId="4C6D3D80">
      <w:pPr>
        <w:pStyle w:val="105"/>
        <w:spacing w:before="120" w:after="120" w:line="360" w:lineRule="auto"/>
      </w:pPr>
      <w:r>
        <w:rPr>
          <w:rFonts w:hint="eastAsia"/>
        </w:rPr>
        <w:t>一般要求</w:t>
      </w:r>
    </w:p>
    <w:p w14:paraId="649D670A">
      <w:pPr>
        <w:pStyle w:val="165"/>
        <w:spacing w:line="360" w:lineRule="auto"/>
      </w:pPr>
      <w:r>
        <w:rPr>
          <w:rFonts w:hint="eastAsia"/>
        </w:rPr>
        <w:t>花生加工企业应建立覆盖原料处理、生产加工、公用工程和辅助设施的能源消耗控制制度。</w:t>
      </w:r>
    </w:p>
    <w:p w14:paraId="205CAE6A">
      <w:pPr>
        <w:pStyle w:val="165"/>
        <w:spacing w:line="360" w:lineRule="auto"/>
      </w:pPr>
      <w:r>
        <w:rPr>
          <w:rFonts w:hint="eastAsia"/>
        </w:rPr>
        <w:t>能源消耗控制应以降低单位产品综合能耗、提高能源利用效率、减少无效能源损失和促进清洁生产协同提升为目标。</w:t>
      </w:r>
    </w:p>
    <w:p w14:paraId="5A29B180">
      <w:pPr>
        <w:pStyle w:val="165"/>
        <w:spacing w:line="360" w:lineRule="auto"/>
      </w:pPr>
      <w:r>
        <w:rPr>
          <w:rFonts w:hint="eastAsia"/>
        </w:rPr>
        <w:t>能源消耗控制应贯穿原料清洗、烘干、脱壳、分选、压榨、精炼、包装、输送、仓储及辅助设施运行全过程。</w:t>
      </w:r>
    </w:p>
    <w:p w14:paraId="5C8BABC7">
      <w:pPr>
        <w:pStyle w:val="165"/>
        <w:spacing w:line="360" w:lineRule="auto"/>
      </w:pPr>
      <w:r>
        <w:rPr>
          <w:rFonts w:hint="eastAsia"/>
        </w:rPr>
        <w:t>企业应根据生产工艺特点和主要用能环节，确定能源管理重点、能耗控制指标和节能改进方向。</w:t>
      </w:r>
    </w:p>
    <w:p w14:paraId="2F105A57">
      <w:pPr>
        <w:pStyle w:val="165"/>
        <w:spacing w:line="360" w:lineRule="auto"/>
      </w:pPr>
      <w:r>
        <w:rPr>
          <w:rFonts w:hint="eastAsia"/>
        </w:rPr>
        <w:t>企业应建立能源统计、计量、分析、预警和改进机制，对重点工序、重点设备和异常能耗环节实施动态管理。</w:t>
      </w:r>
    </w:p>
    <w:p w14:paraId="72F6BC55">
      <w:pPr>
        <w:pStyle w:val="165"/>
        <w:spacing w:line="360" w:lineRule="auto"/>
      </w:pPr>
      <w:r>
        <w:rPr>
          <w:rFonts w:hint="eastAsia"/>
        </w:rPr>
        <w:t>企业应结合产品类型、生产规模、设备配置和运行方式，分类实施能耗控制，不得脱离实际生产条件统一套用单一能耗控制方式。</w:t>
      </w:r>
    </w:p>
    <w:p w14:paraId="7276A4FB">
      <w:pPr>
        <w:pStyle w:val="165"/>
        <w:spacing w:line="360" w:lineRule="auto"/>
      </w:pPr>
      <w:r>
        <w:rPr>
          <w:rFonts w:hint="eastAsia"/>
        </w:rPr>
        <w:t>当能源消耗异常升高或者单位产品能耗明显偏离正常水平时，企业应及时分析原因并采取控制措施。</w:t>
      </w:r>
    </w:p>
    <w:p w14:paraId="5177BB2D">
      <w:pPr>
        <w:pStyle w:val="105"/>
        <w:spacing w:before="120" w:after="120" w:line="360" w:lineRule="auto"/>
      </w:pPr>
      <w:r>
        <w:rPr>
          <w:rFonts w:hint="eastAsia"/>
        </w:rPr>
        <w:t>能源管理基础要求</w:t>
      </w:r>
    </w:p>
    <w:p w14:paraId="3DEF4A49">
      <w:pPr>
        <w:pStyle w:val="165"/>
        <w:spacing w:line="360" w:lineRule="auto"/>
      </w:pPr>
      <w:r>
        <w:rPr>
          <w:rFonts w:hint="eastAsia"/>
        </w:rPr>
        <w:t>花生加工企业应建立能源管理制度，明确管理部门、岗位职责、统计口径、控制要求和考核方式。</w:t>
      </w:r>
    </w:p>
    <w:p w14:paraId="7C970792">
      <w:pPr>
        <w:pStyle w:val="165"/>
        <w:spacing w:line="360" w:lineRule="auto"/>
      </w:pPr>
      <w:r>
        <w:rPr>
          <w:rFonts w:hint="eastAsia"/>
        </w:rPr>
        <w:t>企业应制定年度节能降耗目标，并将目标分解到主要生产车间、重点工序和重点设备。</w:t>
      </w:r>
    </w:p>
    <w:p w14:paraId="307711CE">
      <w:pPr>
        <w:pStyle w:val="165"/>
        <w:spacing w:line="360" w:lineRule="auto"/>
      </w:pPr>
      <w:r>
        <w:rPr>
          <w:rFonts w:hint="eastAsia"/>
        </w:rPr>
        <w:t>企业应定期开展能源消耗分析，识别高能耗工序、高损耗设备和低效率运行环节。</w:t>
      </w:r>
    </w:p>
    <w:p w14:paraId="1A39DCD8">
      <w:pPr>
        <w:pStyle w:val="165"/>
        <w:spacing w:line="360" w:lineRule="auto"/>
      </w:pPr>
      <w:r>
        <w:rPr>
          <w:rFonts w:hint="eastAsia"/>
        </w:rPr>
        <w:t>企业应建立重点用能设备台账，记录设备名称、规格型号、额定功率、运行状态、维护周期和能源消耗情况。</w:t>
      </w:r>
    </w:p>
    <w:p w14:paraId="1E3D9B19">
      <w:pPr>
        <w:pStyle w:val="165"/>
        <w:spacing w:line="360" w:lineRule="auto"/>
      </w:pPr>
      <w:r>
        <w:rPr>
          <w:rFonts w:hint="eastAsia"/>
        </w:rPr>
        <w:t>企业应将能源管理与生产组织、设备维护、工艺优化和污染物控制相衔接，形成协同管理机制。</w:t>
      </w:r>
    </w:p>
    <w:p w14:paraId="4056B6CD">
      <w:pPr>
        <w:pStyle w:val="165"/>
        <w:spacing w:line="360" w:lineRule="auto"/>
      </w:pPr>
      <w:r>
        <w:rPr>
          <w:rFonts w:hint="eastAsia"/>
        </w:rPr>
        <w:t>企业应定期开展节能培训，提高生产、设备和管理人员节能意识与操作水平。</w:t>
      </w:r>
    </w:p>
    <w:p w14:paraId="44EED485">
      <w:pPr>
        <w:pStyle w:val="105"/>
        <w:spacing w:before="120" w:after="120" w:line="360" w:lineRule="auto"/>
      </w:pPr>
      <w:r>
        <w:rPr>
          <w:rFonts w:hint="eastAsia"/>
        </w:rPr>
        <w:t>能源计量管理</w:t>
      </w:r>
    </w:p>
    <w:p w14:paraId="6ED6ED2E">
      <w:pPr>
        <w:pStyle w:val="165"/>
        <w:spacing w:line="360" w:lineRule="auto"/>
      </w:pPr>
      <w:r>
        <w:rPr>
          <w:rFonts w:hint="eastAsia"/>
        </w:rPr>
        <w:t>花生加工企业应建立能源计量体系，能源计量器具配备和管理应符合 GB 17167 的规定。</w:t>
      </w:r>
    </w:p>
    <w:p w14:paraId="686B94D3">
      <w:pPr>
        <w:pStyle w:val="165"/>
        <w:spacing w:line="360" w:lineRule="auto"/>
      </w:pPr>
      <w:r>
        <w:rPr>
          <w:rFonts w:hint="eastAsia"/>
        </w:rPr>
        <w:t>企业应对电力、蒸汽、燃气、热水及其他实际使用能源进行分类计量。</w:t>
      </w:r>
    </w:p>
    <w:p w14:paraId="6B2584AC">
      <w:pPr>
        <w:pStyle w:val="165"/>
        <w:spacing w:line="360" w:lineRule="auto"/>
      </w:pPr>
      <w:r>
        <w:rPr>
          <w:rFonts w:hint="eastAsia"/>
        </w:rPr>
        <w:t>能源计量点应覆盖主要生产环节、公用工程系统和高耗能设备，不得仅以总量计量替代分项计量。</w:t>
      </w:r>
    </w:p>
    <w:p w14:paraId="736E9FAF">
      <w:pPr>
        <w:pStyle w:val="165"/>
        <w:spacing w:line="360" w:lineRule="auto"/>
      </w:pPr>
      <w:r>
        <w:rPr>
          <w:rFonts w:hint="eastAsia"/>
        </w:rPr>
        <w:t>下列环节宜设置重点计量点：</w:t>
      </w:r>
    </w:p>
    <w:p w14:paraId="75F0EB17">
      <w:pPr>
        <w:pStyle w:val="56"/>
        <w:spacing w:line="360" w:lineRule="auto"/>
        <w:ind w:firstLine="420"/>
      </w:pPr>
      <w:r>
        <w:rPr>
          <w:rFonts w:hint="eastAsia"/>
        </w:rPr>
        <w:t>a）原料清洗环节；</w:t>
      </w:r>
    </w:p>
    <w:p w14:paraId="3677CE90">
      <w:pPr>
        <w:pStyle w:val="56"/>
        <w:spacing w:line="360" w:lineRule="auto"/>
        <w:ind w:firstLine="420"/>
      </w:pPr>
      <w:r>
        <w:rPr>
          <w:rFonts w:hint="eastAsia"/>
        </w:rPr>
        <w:t>b）烘干环节；</w:t>
      </w:r>
    </w:p>
    <w:p w14:paraId="2D3C31DF">
      <w:pPr>
        <w:pStyle w:val="56"/>
        <w:spacing w:line="360" w:lineRule="auto"/>
        <w:ind w:firstLine="420"/>
      </w:pPr>
      <w:r>
        <w:rPr>
          <w:rFonts w:hint="eastAsia"/>
        </w:rPr>
        <w:t>c）脱壳和分选环节；</w:t>
      </w:r>
    </w:p>
    <w:p w14:paraId="7951FD64">
      <w:pPr>
        <w:pStyle w:val="56"/>
        <w:spacing w:line="360" w:lineRule="auto"/>
        <w:ind w:firstLine="420"/>
      </w:pPr>
      <w:r>
        <w:rPr>
          <w:rFonts w:hint="eastAsia"/>
        </w:rPr>
        <w:t>d）压榨环节；</w:t>
      </w:r>
    </w:p>
    <w:p w14:paraId="5972ED2C">
      <w:pPr>
        <w:pStyle w:val="56"/>
        <w:spacing w:line="360" w:lineRule="auto"/>
        <w:ind w:firstLine="420"/>
      </w:pPr>
      <w:r>
        <w:rPr>
          <w:rFonts w:hint="eastAsia"/>
        </w:rPr>
        <w:t>e）精炼环节；</w:t>
      </w:r>
    </w:p>
    <w:p w14:paraId="071CCB1E">
      <w:pPr>
        <w:pStyle w:val="56"/>
        <w:spacing w:line="360" w:lineRule="auto"/>
        <w:ind w:firstLine="420"/>
      </w:pPr>
      <w:r>
        <w:rPr>
          <w:rFonts w:hint="eastAsia"/>
        </w:rPr>
        <w:t>f）空压、供热、供水和输送等辅助系统。</w:t>
      </w:r>
    </w:p>
    <w:p w14:paraId="47D0FD9C">
      <w:pPr>
        <w:pStyle w:val="165"/>
        <w:spacing w:line="360" w:lineRule="auto"/>
      </w:pPr>
      <w:r>
        <w:rPr>
          <w:rFonts w:hint="eastAsia"/>
        </w:rPr>
        <w:t>能源计量器具应保持状态完好，并按规定进行检定、校准或者维护。计量装置失准、失效或者数据异常的，应及时处理。</w:t>
      </w:r>
    </w:p>
    <w:p w14:paraId="50ED8CBE">
      <w:pPr>
        <w:pStyle w:val="165"/>
        <w:spacing w:line="360" w:lineRule="auto"/>
      </w:pPr>
      <w:r>
        <w:rPr>
          <w:rFonts w:hint="eastAsia"/>
        </w:rPr>
        <w:t>计量数据应真实、完整、连续，不得伪造、漏记或者随意调整。为保证能源统计能够反映各生产环节实际消耗情况，花生加工主要能源计量环节宜按表</w:t>
      </w:r>
      <w:r>
        <w:t>2</w:t>
      </w:r>
      <w:r>
        <w:rPr>
          <w:rFonts w:hint="eastAsia"/>
        </w:rPr>
        <w:t>设置。</w:t>
      </w:r>
    </w:p>
    <w:p w14:paraId="569ADB7A">
      <w:pPr>
        <w:pStyle w:val="112"/>
        <w:spacing w:before="120" w:after="120" w:line="360" w:lineRule="auto"/>
      </w:pPr>
      <w:r>
        <w:rPr>
          <w:rFonts w:hint="eastAsia"/>
        </w:rPr>
        <w:t>花生加工主要能源计量环节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14:paraId="10B241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shd w:val="clear" w:color="auto" w:fill="auto"/>
          </w:tcPr>
          <w:p w14:paraId="6A49A624">
            <w:pPr>
              <w:pStyle w:val="178"/>
            </w:pPr>
            <w:r>
              <w:rPr>
                <w:rFonts w:hint="eastAsia"/>
              </w:rPr>
              <w:t>生产环节</w:t>
            </w:r>
          </w:p>
        </w:tc>
        <w:tc>
          <w:tcPr>
            <w:tcW w:w="3112" w:type="dxa"/>
            <w:tcBorders>
              <w:top w:val="single" w:color="auto" w:sz="8" w:space="0"/>
              <w:bottom w:val="single" w:color="auto" w:sz="8" w:space="0"/>
            </w:tcBorders>
            <w:shd w:val="clear" w:color="auto" w:fill="auto"/>
          </w:tcPr>
          <w:p w14:paraId="26779589">
            <w:pPr>
              <w:pStyle w:val="178"/>
            </w:pPr>
            <w:r>
              <w:rPr>
                <w:rFonts w:hint="eastAsia"/>
              </w:rPr>
              <w:t>计量能源类型</w:t>
            </w:r>
          </w:p>
        </w:tc>
        <w:tc>
          <w:tcPr>
            <w:tcW w:w="3112" w:type="dxa"/>
            <w:tcBorders>
              <w:top w:val="single" w:color="auto" w:sz="8" w:space="0"/>
              <w:bottom w:val="single" w:color="auto" w:sz="8" w:space="0"/>
            </w:tcBorders>
            <w:shd w:val="clear" w:color="auto" w:fill="auto"/>
          </w:tcPr>
          <w:p w14:paraId="54B0762B">
            <w:pPr>
              <w:pStyle w:val="178"/>
            </w:pPr>
            <w:r>
              <w:rPr>
                <w:rFonts w:hint="eastAsia"/>
              </w:rPr>
              <w:t>计量控制重点</w:t>
            </w:r>
          </w:p>
        </w:tc>
      </w:tr>
      <w:tr w14:paraId="54680C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top w:val="single" w:color="auto" w:sz="8" w:space="0"/>
            </w:tcBorders>
            <w:shd w:val="clear" w:color="auto" w:fill="auto"/>
          </w:tcPr>
          <w:p w14:paraId="21939B83">
            <w:pPr>
              <w:pStyle w:val="178"/>
            </w:pPr>
            <w:r>
              <w:rPr>
                <w:rFonts w:hint="eastAsia"/>
              </w:rPr>
              <w:t>原料清洗</w:t>
            </w:r>
          </w:p>
        </w:tc>
        <w:tc>
          <w:tcPr>
            <w:tcW w:w="3112" w:type="dxa"/>
            <w:tcBorders>
              <w:top w:val="single" w:color="auto" w:sz="8" w:space="0"/>
            </w:tcBorders>
            <w:shd w:val="clear" w:color="auto" w:fill="auto"/>
          </w:tcPr>
          <w:p w14:paraId="36C1A6FD">
            <w:pPr>
              <w:pStyle w:val="178"/>
            </w:pPr>
            <w:r>
              <w:rPr>
                <w:rFonts w:hint="eastAsia"/>
              </w:rPr>
              <w:t>电力、用水</w:t>
            </w:r>
          </w:p>
        </w:tc>
        <w:tc>
          <w:tcPr>
            <w:tcW w:w="3112" w:type="dxa"/>
            <w:tcBorders>
              <w:top w:val="single" w:color="auto" w:sz="8" w:space="0"/>
            </w:tcBorders>
            <w:shd w:val="clear" w:color="auto" w:fill="auto"/>
          </w:tcPr>
          <w:p w14:paraId="3E300CCE">
            <w:pPr>
              <w:pStyle w:val="178"/>
            </w:pPr>
            <w:r>
              <w:rPr>
                <w:rFonts w:hint="eastAsia"/>
              </w:rPr>
              <w:t>清洗设备运行负荷与单位耗水水平</w:t>
            </w:r>
          </w:p>
        </w:tc>
      </w:tr>
      <w:tr w14:paraId="630823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shd w:val="clear" w:color="auto" w:fill="auto"/>
          </w:tcPr>
          <w:p w14:paraId="36C5EFD7">
            <w:pPr>
              <w:pStyle w:val="178"/>
            </w:pPr>
            <w:r>
              <w:rPr>
                <w:rFonts w:hint="eastAsia"/>
              </w:rPr>
              <w:t>烘干工序</w:t>
            </w:r>
          </w:p>
        </w:tc>
        <w:tc>
          <w:tcPr>
            <w:tcW w:w="3112" w:type="dxa"/>
            <w:shd w:val="clear" w:color="auto" w:fill="auto"/>
          </w:tcPr>
          <w:p w14:paraId="628EE6F7">
            <w:pPr>
              <w:pStyle w:val="178"/>
            </w:pPr>
            <w:r>
              <w:rPr>
                <w:rFonts w:hint="eastAsia"/>
              </w:rPr>
              <w:t>蒸汽、电力、燃气</w:t>
            </w:r>
          </w:p>
        </w:tc>
        <w:tc>
          <w:tcPr>
            <w:tcW w:w="3112" w:type="dxa"/>
            <w:shd w:val="clear" w:color="auto" w:fill="auto"/>
          </w:tcPr>
          <w:p w14:paraId="1F3F8619">
            <w:pPr>
              <w:pStyle w:val="178"/>
            </w:pPr>
            <w:r>
              <w:rPr>
                <w:rFonts w:hint="eastAsia"/>
              </w:rPr>
              <w:t>热效率、单位产量热耗</w:t>
            </w:r>
          </w:p>
        </w:tc>
      </w:tr>
      <w:tr w14:paraId="2AB648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shd w:val="clear" w:color="auto" w:fill="auto"/>
          </w:tcPr>
          <w:p w14:paraId="4A5739CD">
            <w:pPr>
              <w:pStyle w:val="178"/>
            </w:pPr>
            <w:r>
              <w:rPr>
                <w:rFonts w:hint="eastAsia"/>
              </w:rPr>
              <w:t>脱壳分选</w:t>
            </w:r>
          </w:p>
        </w:tc>
        <w:tc>
          <w:tcPr>
            <w:tcW w:w="3112" w:type="dxa"/>
            <w:shd w:val="clear" w:color="auto" w:fill="auto"/>
          </w:tcPr>
          <w:p w14:paraId="0F514D3C">
            <w:pPr>
              <w:pStyle w:val="178"/>
            </w:pPr>
            <w:r>
              <w:rPr>
                <w:rFonts w:hint="eastAsia"/>
              </w:rPr>
              <w:t>电力</w:t>
            </w:r>
          </w:p>
        </w:tc>
        <w:tc>
          <w:tcPr>
            <w:tcW w:w="3112" w:type="dxa"/>
            <w:shd w:val="clear" w:color="auto" w:fill="auto"/>
          </w:tcPr>
          <w:p w14:paraId="3D0CAF85">
            <w:pPr>
              <w:pStyle w:val="178"/>
            </w:pPr>
            <w:r>
              <w:rPr>
                <w:rFonts w:hint="eastAsia"/>
              </w:rPr>
              <w:t>设备负荷与空载运行情况</w:t>
            </w:r>
          </w:p>
        </w:tc>
      </w:tr>
      <w:tr w14:paraId="7CAB4B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shd w:val="clear" w:color="auto" w:fill="auto"/>
          </w:tcPr>
          <w:p w14:paraId="2DF6E02F">
            <w:pPr>
              <w:pStyle w:val="178"/>
            </w:pPr>
            <w:r>
              <w:rPr>
                <w:rFonts w:hint="eastAsia"/>
              </w:rPr>
              <w:t>压榨工序</w:t>
            </w:r>
          </w:p>
        </w:tc>
        <w:tc>
          <w:tcPr>
            <w:tcW w:w="3112" w:type="dxa"/>
            <w:shd w:val="clear" w:color="auto" w:fill="auto"/>
          </w:tcPr>
          <w:p w14:paraId="73032D28">
            <w:pPr>
              <w:pStyle w:val="178"/>
            </w:pPr>
            <w:r>
              <w:rPr>
                <w:rFonts w:hint="eastAsia"/>
              </w:rPr>
              <w:t>电力、蒸汽</w:t>
            </w:r>
          </w:p>
        </w:tc>
        <w:tc>
          <w:tcPr>
            <w:tcW w:w="3112" w:type="dxa"/>
            <w:shd w:val="clear" w:color="auto" w:fill="auto"/>
          </w:tcPr>
          <w:p w14:paraId="5BE85FAD">
            <w:pPr>
              <w:pStyle w:val="178"/>
            </w:pPr>
            <w:r>
              <w:rPr>
                <w:rFonts w:hint="eastAsia"/>
              </w:rPr>
              <w:t>压榨效率与单位产品能耗</w:t>
            </w:r>
          </w:p>
        </w:tc>
      </w:tr>
    </w:tbl>
    <w:p w14:paraId="1D6A35A5">
      <w:pPr>
        <w:pStyle w:val="56"/>
        <w:spacing w:before="120" w:beforeLines="50" w:after="120" w:afterLines="50"/>
        <w:ind w:firstLine="0" w:firstLineChars="0"/>
        <w:jc w:val="center"/>
        <w:rPr>
          <w:rFonts w:ascii="黑体" w:hAnsi="黑体" w:eastAsia="黑体"/>
        </w:rPr>
      </w:pPr>
      <w:r>
        <w:rPr>
          <w:rFonts w:hint="eastAsia" w:ascii="黑体" w:hAnsi="黑体" w:eastAsia="黑体"/>
        </w:rPr>
        <w:t>表2  花生加工主要能源计量环节</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14:paraId="2CC40C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3110" w:type="dxa"/>
            <w:tcBorders>
              <w:top w:val="single" w:color="auto" w:sz="8" w:space="0"/>
              <w:bottom w:val="single" w:color="auto" w:sz="8" w:space="0"/>
            </w:tcBorders>
            <w:shd w:val="clear" w:color="auto" w:fill="auto"/>
          </w:tcPr>
          <w:p w14:paraId="0E98AA14">
            <w:pPr>
              <w:pStyle w:val="178"/>
            </w:pPr>
            <w:r>
              <w:rPr>
                <w:rFonts w:hint="eastAsia"/>
              </w:rPr>
              <w:t>生产环节</w:t>
            </w:r>
          </w:p>
        </w:tc>
        <w:tc>
          <w:tcPr>
            <w:tcW w:w="3112" w:type="dxa"/>
            <w:tcBorders>
              <w:top w:val="single" w:color="auto" w:sz="8" w:space="0"/>
              <w:bottom w:val="single" w:color="auto" w:sz="8" w:space="0"/>
            </w:tcBorders>
            <w:shd w:val="clear" w:color="auto" w:fill="auto"/>
          </w:tcPr>
          <w:p w14:paraId="11C16F0D">
            <w:pPr>
              <w:pStyle w:val="178"/>
            </w:pPr>
            <w:r>
              <w:rPr>
                <w:rFonts w:hint="eastAsia"/>
              </w:rPr>
              <w:t>计量能源类型</w:t>
            </w:r>
          </w:p>
        </w:tc>
        <w:tc>
          <w:tcPr>
            <w:tcW w:w="3112" w:type="dxa"/>
            <w:tcBorders>
              <w:top w:val="single" w:color="auto" w:sz="8" w:space="0"/>
              <w:bottom w:val="single" w:color="auto" w:sz="8" w:space="0"/>
            </w:tcBorders>
            <w:shd w:val="clear" w:color="auto" w:fill="auto"/>
          </w:tcPr>
          <w:p w14:paraId="44CDF886">
            <w:pPr>
              <w:pStyle w:val="178"/>
            </w:pPr>
            <w:r>
              <w:rPr>
                <w:rFonts w:hint="eastAsia"/>
              </w:rPr>
              <w:t>计量控制重点</w:t>
            </w:r>
          </w:p>
        </w:tc>
      </w:tr>
      <w:tr w14:paraId="517E0D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shd w:val="clear" w:color="auto" w:fill="auto"/>
          </w:tcPr>
          <w:p w14:paraId="5903E5A4">
            <w:pPr>
              <w:pStyle w:val="178"/>
            </w:pPr>
            <w:r>
              <w:rPr>
                <w:rFonts w:hint="eastAsia"/>
              </w:rPr>
              <w:t>精炼工序</w:t>
            </w:r>
          </w:p>
        </w:tc>
        <w:tc>
          <w:tcPr>
            <w:tcW w:w="3112" w:type="dxa"/>
            <w:shd w:val="clear" w:color="auto" w:fill="auto"/>
          </w:tcPr>
          <w:p w14:paraId="058DA5B0">
            <w:pPr>
              <w:pStyle w:val="178"/>
            </w:pPr>
            <w:r>
              <w:rPr>
                <w:rFonts w:hint="eastAsia"/>
              </w:rPr>
              <w:t>蒸汽、电力</w:t>
            </w:r>
          </w:p>
        </w:tc>
        <w:tc>
          <w:tcPr>
            <w:tcW w:w="3112" w:type="dxa"/>
            <w:shd w:val="clear" w:color="auto" w:fill="auto"/>
          </w:tcPr>
          <w:p w14:paraId="261A1400">
            <w:pPr>
              <w:pStyle w:val="178"/>
            </w:pPr>
            <w:r>
              <w:rPr>
                <w:rFonts w:hint="eastAsia"/>
              </w:rPr>
              <w:t>加热效率与热损失水平</w:t>
            </w:r>
          </w:p>
        </w:tc>
      </w:tr>
      <w:tr w14:paraId="7BD23F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shd w:val="clear" w:color="auto" w:fill="auto"/>
          </w:tcPr>
          <w:p w14:paraId="6BD04F5B">
            <w:pPr>
              <w:pStyle w:val="178"/>
            </w:pPr>
            <w:r>
              <w:rPr>
                <w:rFonts w:hint="eastAsia"/>
              </w:rPr>
              <w:t>公用工程</w:t>
            </w:r>
          </w:p>
        </w:tc>
        <w:tc>
          <w:tcPr>
            <w:tcW w:w="3112" w:type="dxa"/>
            <w:shd w:val="clear" w:color="auto" w:fill="auto"/>
          </w:tcPr>
          <w:p w14:paraId="31814BD9">
            <w:pPr>
              <w:pStyle w:val="178"/>
            </w:pPr>
            <w:r>
              <w:rPr>
                <w:rFonts w:hint="eastAsia"/>
              </w:rPr>
              <w:t>电力、燃气、蒸汽</w:t>
            </w:r>
          </w:p>
        </w:tc>
        <w:tc>
          <w:tcPr>
            <w:tcW w:w="3112" w:type="dxa"/>
            <w:shd w:val="clear" w:color="auto" w:fill="auto"/>
          </w:tcPr>
          <w:p w14:paraId="48478BFD">
            <w:pPr>
              <w:pStyle w:val="178"/>
            </w:pPr>
            <w:r>
              <w:rPr>
                <w:rFonts w:hint="eastAsia"/>
              </w:rPr>
              <w:t>辅助系统综合能源利用效率</w:t>
            </w:r>
          </w:p>
        </w:tc>
      </w:tr>
    </w:tbl>
    <w:p w14:paraId="7A1087E5">
      <w:pPr>
        <w:pStyle w:val="105"/>
        <w:spacing w:before="120" w:after="120" w:line="360" w:lineRule="auto"/>
      </w:pPr>
      <w:r>
        <w:rPr>
          <w:rFonts w:hint="eastAsia"/>
        </w:rPr>
        <w:t>单位产品能耗控制</w:t>
      </w:r>
    </w:p>
    <w:p w14:paraId="5CE38462">
      <w:pPr>
        <w:pStyle w:val="165"/>
        <w:spacing w:line="360" w:lineRule="auto"/>
      </w:pPr>
      <w:r>
        <w:rPr>
          <w:rFonts w:hint="eastAsia"/>
        </w:rPr>
        <w:t>花生加工企业应对单位产品能耗实施监测、核算和控制。</w:t>
      </w:r>
    </w:p>
    <w:p w14:paraId="706548DF">
      <w:pPr>
        <w:pStyle w:val="165"/>
        <w:spacing w:line="360" w:lineRule="auto"/>
      </w:pPr>
      <w:r>
        <w:rPr>
          <w:rFonts w:hint="eastAsia"/>
        </w:rPr>
        <w:t>单位产品综合能耗计算应符合 GB/T 2589 的规定。</w:t>
      </w:r>
    </w:p>
    <w:p w14:paraId="1ACC8A63">
      <w:pPr>
        <w:pStyle w:val="165"/>
        <w:spacing w:line="360" w:lineRule="auto"/>
      </w:pPr>
      <w:r>
        <w:rPr>
          <w:rFonts w:hint="eastAsia"/>
        </w:rPr>
        <w:t>企业应根据产品类别、工艺路线和设备水平建立单位产品能耗控制指标。</w:t>
      </w:r>
    </w:p>
    <w:p w14:paraId="0FCEBE9E">
      <w:pPr>
        <w:pStyle w:val="165"/>
        <w:spacing w:line="360" w:lineRule="auto"/>
      </w:pPr>
      <w:r>
        <w:rPr>
          <w:rFonts w:hint="eastAsia"/>
        </w:rPr>
        <w:t>企业应按班次、日、月或者生产周期统计单位产品能耗，并与历史数据、目标值和行业参考水平进行比较分析。</w:t>
      </w:r>
    </w:p>
    <w:p w14:paraId="2E0D10B7">
      <w:pPr>
        <w:pStyle w:val="165"/>
        <w:spacing w:line="360" w:lineRule="auto"/>
      </w:pPr>
      <w:r>
        <w:rPr>
          <w:rFonts w:hint="eastAsia"/>
        </w:rPr>
        <w:t>当单位产品能耗持续升高或者明显偏离控制目标时，应重点核查原料含水率变化、设备运行参数、热效率变化、空载运行情况和公用工程损耗情况。</w:t>
      </w:r>
    </w:p>
    <w:p w14:paraId="675D3658">
      <w:pPr>
        <w:pStyle w:val="165"/>
        <w:spacing w:line="360" w:lineRule="auto"/>
      </w:pPr>
      <w:r>
        <w:rPr>
          <w:rFonts w:hint="eastAsia"/>
        </w:rPr>
        <w:t>企业应通过优化工艺流程、提高设备效率、减少热损失和降低辅助系统消耗等措施，逐步降低单位产品综合能耗。</w:t>
      </w:r>
    </w:p>
    <w:p w14:paraId="0B1AC501">
      <w:pPr>
        <w:pStyle w:val="105"/>
        <w:spacing w:before="120" w:after="120" w:line="360" w:lineRule="auto"/>
      </w:pPr>
      <w:r>
        <w:rPr>
          <w:rFonts w:hint="eastAsia"/>
        </w:rPr>
        <w:t>重点工序能耗控制</w:t>
      </w:r>
    </w:p>
    <w:p w14:paraId="30F390AB">
      <w:pPr>
        <w:pStyle w:val="65"/>
        <w:spacing w:before="120" w:after="120" w:line="360" w:lineRule="auto"/>
      </w:pPr>
      <w:r>
        <w:rPr>
          <w:rFonts w:hint="eastAsia"/>
        </w:rPr>
        <w:t>原料清洗工序</w:t>
      </w:r>
    </w:p>
    <w:p w14:paraId="5CDC08FD">
      <w:pPr>
        <w:pStyle w:val="164"/>
        <w:spacing w:line="360" w:lineRule="auto"/>
      </w:pPr>
      <w:r>
        <w:rPr>
          <w:rFonts w:hint="eastAsia"/>
        </w:rPr>
        <w:t>原料清洗工序应合理控制用水量和清洗设备运行时间，减少无效循环和过度清洗造成的能耗增加。</w:t>
      </w:r>
    </w:p>
    <w:p w14:paraId="5A759C8E">
      <w:pPr>
        <w:pStyle w:val="164"/>
        <w:spacing w:line="360" w:lineRule="auto"/>
      </w:pPr>
      <w:r>
        <w:rPr>
          <w:rFonts w:hint="eastAsia"/>
        </w:rPr>
        <w:t>清洗设备应根据原料含杂情况、泥沙附着程度和处理量合理设定运行参数。</w:t>
      </w:r>
    </w:p>
    <w:p w14:paraId="48D24D4A">
      <w:pPr>
        <w:pStyle w:val="164"/>
        <w:spacing w:line="360" w:lineRule="auto"/>
      </w:pPr>
      <w:r>
        <w:rPr>
          <w:rFonts w:hint="eastAsia"/>
        </w:rPr>
        <w:t>原料清洗宜采用循环水利用和分级用水方式，降低用水及配套动力消耗。</w:t>
      </w:r>
    </w:p>
    <w:p w14:paraId="644CA60C">
      <w:pPr>
        <w:pStyle w:val="65"/>
        <w:spacing w:before="120" w:after="120" w:line="360" w:lineRule="auto"/>
      </w:pPr>
      <w:r>
        <w:rPr>
          <w:rFonts w:hint="eastAsia"/>
        </w:rPr>
        <w:t>烘干工序</w:t>
      </w:r>
    </w:p>
    <w:p w14:paraId="5184239F">
      <w:pPr>
        <w:pStyle w:val="164"/>
        <w:spacing w:line="360" w:lineRule="auto"/>
      </w:pPr>
      <w:r>
        <w:rPr>
          <w:rFonts w:hint="eastAsia"/>
        </w:rPr>
        <w:t>烘干工序应作为能源消耗控制重点环节实施管理。</w:t>
      </w:r>
    </w:p>
    <w:p w14:paraId="18810E2B">
      <w:pPr>
        <w:pStyle w:val="164"/>
        <w:spacing w:line="360" w:lineRule="auto"/>
      </w:pPr>
      <w:r>
        <w:rPr>
          <w:rFonts w:hint="eastAsia"/>
        </w:rPr>
        <w:t>烘干设备应采用高效节能型设备，并合理控制进风温度、排风温度、热风循环量和物料停留时间。</w:t>
      </w:r>
    </w:p>
    <w:p w14:paraId="3E91C6BD">
      <w:pPr>
        <w:pStyle w:val="164"/>
        <w:spacing w:line="360" w:lineRule="auto"/>
      </w:pPr>
      <w:r>
        <w:rPr>
          <w:rFonts w:hint="eastAsia"/>
        </w:rPr>
        <w:t>烘干过程应避免过度加热、长时间空转和热量大量散失。</w:t>
      </w:r>
    </w:p>
    <w:p w14:paraId="0E090024">
      <w:pPr>
        <w:pStyle w:val="164"/>
        <w:spacing w:line="360" w:lineRule="auto"/>
      </w:pPr>
      <w:r>
        <w:rPr>
          <w:rFonts w:hint="eastAsia"/>
        </w:rPr>
        <w:t>烘干系统应优先采用热风循环、余热回收和保温隔热措施，提高热能利用效率。</w:t>
      </w:r>
    </w:p>
    <w:p w14:paraId="4DBFA9F1">
      <w:pPr>
        <w:pStyle w:val="65"/>
        <w:spacing w:before="120" w:after="120" w:line="360" w:lineRule="auto"/>
      </w:pPr>
      <w:r>
        <w:rPr>
          <w:rFonts w:hint="eastAsia"/>
        </w:rPr>
        <w:t>脱壳与分选工序</w:t>
      </w:r>
    </w:p>
    <w:p w14:paraId="64B8E403">
      <w:pPr>
        <w:pStyle w:val="164"/>
        <w:spacing w:line="360" w:lineRule="auto"/>
      </w:pPr>
      <w:r>
        <w:rPr>
          <w:rFonts w:hint="eastAsia"/>
        </w:rPr>
        <w:t>脱壳与分选工序应优化设备匹配和运行负荷，减少空载运行和重复处理。</w:t>
      </w:r>
    </w:p>
    <w:p w14:paraId="1DF96C07">
      <w:pPr>
        <w:pStyle w:val="164"/>
        <w:spacing w:line="360" w:lineRule="auto"/>
      </w:pPr>
      <w:r>
        <w:rPr>
          <w:rFonts w:hint="eastAsia"/>
        </w:rPr>
        <w:t>设备运行参数应与物料状态相适应，防止因参数不当造成能耗增加和产品损耗。</w:t>
      </w:r>
    </w:p>
    <w:p w14:paraId="3B465BAE">
      <w:pPr>
        <w:pStyle w:val="164"/>
        <w:spacing w:line="360" w:lineRule="auto"/>
      </w:pPr>
      <w:r>
        <w:rPr>
          <w:rFonts w:hint="eastAsia"/>
        </w:rPr>
        <w:t>分选系统应提高一次分选效率，减少返工和重复分选造成的附加能耗。</w:t>
      </w:r>
    </w:p>
    <w:p w14:paraId="3E47A030">
      <w:pPr>
        <w:pStyle w:val="164"/>
        <w:numPr>
          <w:ilvl w:val="0"/>
          <w:numId w:val="0"/>
        </w:numPr>
        <w:spacing w:line="360" w:lineRule="auto"/>
      </w:pPr>
    </w:p>
    <w:p w14:paraId="1CD6728A">
      <w:pPr>
        <w:pStyle w:val="65"/>
        <w:spacing w:before="120" w:after="120" w:line="360" w:lineRule="auto"/>
      </w:pPr>
      <w:r>
        <w:rPr>
          <w:rFonts w:hint="eastAsia"/>
        </w:rPr>
        <w:t>压榨工序</w:t>
      </w:r>
    </w:p>
    <w:p w14:paraId="71339A52">
      <w:pPr>
        <w:pStyle w:val="164"/>
        <w:spacing w:line="360" w:lineRule="auto"/>
      </w:pPr>
      <w:r>
        <w:rPr>
          <w:rFonts w:hint="eastAsia"/>
        </w:rPr>
        <w:t>压榨工序应合理控制进料状态、设备负荷和运行节奏，提高出油率和设备能效。</w:t>
      </w:r>
    </w:p>
    <w:p w14:paraId="13AAD9D1">
      <w:pPr>
        <w:pStyle w:val="164"/>
        <w:spacing w:line="360" w:lineRule="auto"/>
      </w:pPr>
      <w:r>
        <w:rPr>
          <w:rFonts w:hint="eastAsia"/>
        </w:rPr>
        <w:t>压榨设备应避免长时间低负荷运行和频繁启停。</w:t>
      </w:r>
    </w:p>
    <w:p w14:paraId="7FEBF3A9">
      <w:pPr>
        <w:pStyle w:val="164"/>
        <w:spacing w:line="360" w:lineRule="auto"/>
      </w:pPr>
      <w:r>
        <w:rPr>
          <w:rFonts w:hint="eastAsia"/>
        </w:rPr>
        <w:t>压榨工序应通过优化设备运行参数和工艺条件，降低单位产品电耗和热耗。</w:t>
      </w:r>
    </w:p>
    <w:p w14:paraId="176118E3">
      <w:pPr>
        <w:pStyle w:val="65"/>
        <w:spacing w:before="120" w:after="120" w:line="360" w:lineRule="auto"/>
      </w:pPr>
      <w:r>
        <w:rPr>
          <w:rFonts w:hint="eastAsia"/>
        </w:rPr>
        <w:t>精炼工序</w:t>
      </w:r>
    </w:p>
    <w:p w14:paraId="5E274CA0">
      <w:pPr>
        <w:pStyle w:val="164"/>
        <w:spacing w:line="360" w:lineRule="auto"/>
      </w:pPr>
      <w:r>
        <w:rPr>
          <w:rFonts w:hint="eastAsia"/>
        </w:rPr>
        <w:t>精炼工序应合理控制加热温度、反应时间和加热方式，减少不必要的热能损耗。</w:t>
      </w:r>
    </w:p>
    <w:p w14:paraId="13231C2D">
      <w:pPr>
        <w:pStyle w:val="164"/>
        <w:spacing w:line="360" w:lineRule="auto"/>
      </w:pPr>
      <w:r>
        <w:rPr>
          <w:rFonts w:hint="eastAsia"/>
        </w:rPr>
        <w:t>精炼系统应加强保温管理和热效率控制，减少管道、罐体和设备表面散热损失。</w:t>
      </w:r>
    </w:p>
    <w:p w14:paraId="2AA134EE">
      <w:pPr>
        <w:pStyle w:val="164"/>
        <w:spacing w:line="360" w:lineRule="auto"/>
      </w:pPr>
      <w:r>
        <w:rPr>
          <w:rFonts w:hint="eastAsia"/>
        </w:rPr>
        <w:t>精炼设备应保持良好运行状态，避免因设备结垢、堵塞或者控制失灵导致能耗异常增加。</w:t>
      </w:r>
    </w:p>
    <w:p w14:paraId="7374CF9D">
      <w:pPr>
        <w:pStyle w:val="105"/>
        <w:spacing w:before="120" w:after="120" w:line="360" w:lineRule="auto"/>
      </w:pPr>
      <w:r>
        <w:rPr>
          <w:rFonts w:hint="eastAsia"/>
        </w:rPr>
        <w:t>公用工程与辅助设施能耗控制</w:t>
      </w:r>
    </w:p>
    <w:p w14:paraId="351FE83D">
      <w:pPr>
        <w:pStyle w:val="165"/>
        <w:spacing w:line="360" w:lineRule="auto"/>
      </w:pPr>
      <w:r>
        <w:rPr>
          <w:rFonts w:hint="eastAsia"/>
        </w:rPr>
        <w:t>企业应对锅炉、空压机、循环水系统、输送系统、照明系统和其他公用工程实施能耗控制。</w:t>
      </w:r>
    </w:p>
    <w:p w14:paraId="12389DFE">
      <w:pPr>
        <w:pStyle w:val="165"/>
        <w:spacing w:line="360" w:lineRule="auto"/>
      </w:pPr>
      <w:r>
        <w:rPr>
          <w:rFonts w:hint="eastAsia"/>
        </w:rPr>
        <w:t>公用工程设备应优先选用高效率设备，并根据负荷变化合理调节运行方式。</w:t>
      </w:r>
    </w:p>
    <w:p w14:paraId="464FAC3C">
      <w:pPr>
        <w:pStyle w:val="165"/>
        <w:spacing w:line="360" w:lineRule="auto"/>
      </w:pPr>
      <w:r>
        <w:rPr>
          <w:rFonts w:hint="eastAsia"/>
        </w:rPr>
        <w:t>空压、供热、供水和输送系统应减少跑、冒、滴、漏和无效输送损失。</w:t>
      </w:r>
    </w:p>
    <w:p w14:paraId="0D0F28CB">
      <w:pPr>
        <w:pStyle w:val="165"/>
        <w:spacing w:line="360" w:lineRule="auto"/>
      </w:pPr>
      <w:r>
        <w:rPr>
          <w:rFonts w:hint="eastAsia"/>
        </w:rPr>
        <w:t>生产照明和辅助用能设施应采用节能型装置，并根据实际需求合理启停。</w:t>
      </w:r>
    </w:p>
    <w:p w14:paraId="28BF9347">
      <w:pPr>
        <w:pStyle w:val="165"/>
        <w:spacing w:line="360" w:lineRule="auto"/>
      </w:pPr>
      <w:r>
        <w:rPr>
          <w:rFonts w:hint="eastAsia"/>
        </w:rPr>
        <w:t>企业应加强公用工程系统保温、维护和巡检管理，减少能源在输送和转换过程中的损失。</w:t>
      </w:r>
    </w:p>
    <w:p w14:paraId="096F3510">
      <w:pPr>
        <w:pStyle w:val="105"/>
        <w:spacing w:before="120" w:after="120" w:line="360" w:lineRule="auto"/>
      </w:pPr>
      <w:r>
        <w:rPr>
          <w:rFonts w:hint="eastAsia"/>
        </w:rPr>
        <w:t>节能技术措施</w:t>
      </w:r>
    </w:p>
    <w:p w14:paraId="3B2E9562">
      <w:pPr>
        <w:pStyle w:val="165"/>
        <w:spacing w:line="360" w:lineRule="auto"/>
      </w:pPr>
      <w:r>
        <w:rPr>
          <w:rFonts w:hint="eastAsia"/>
        </w:rPr>
        <w:t>花生加工企业应结合生产实际推广节能技术和节能设备。</w:t>
      </w:r>
    </w:p>
    <w:p w14:paraId="37D8A297">
      <w:pPr>
        <w:pStyle w:val="165"/>
        <w:spacing w:line="360" w:lineRule="auto"/>
      </w:pPr>
      <w:r>
        <w:rPr>
          <w:rFonts w:hint="eastAsia"/>
        </w:rPr>
        <w:t>节能技术措施宜包括以下内容：</w:t>
      </w:r>
    </w:p>
    <w:p w14:paraId="0CE25C6A">
      <w:pPr>
        <w:pStyle w:val="56"/>
        <w:spacing w:line="360" w:lineRule="auto"/>
        <w:ind w:firstLine="420"/>
      </w:pPr>
      <w:r>
        <w:rPr>
          <w:rFonts w:hint="eastAsia"/>
        </w:rPr>
        <w:t>a）采用高效节能电机和变频控制装置；</w:t>
      </w:r>
    </w:p>
    <w:p w14:paraId="63001503">
      <w:pPr>
        <w:pStyle w:val="56"/>
        <w:spacing w:line="360" w:lineRule="auto"/>
        <w:ind w:firstLine="420"/>
      </w:pPr>
      <w:r>
        <w:rPr>
          <w:rFonts w:hint="eastAsia"/>
        </w:rPr>
        <w:t>b）优化热风循环和热量回收系统；</w:t>
      </w:r>
    </w:p>
    <w:p w14:paraId="1533115F">
      <w:pPr>
        <w:pStyle w:val="56"/>
        <w:spacing w:line="360" w:lineRule="auto"/>
        <w:ind w:firstLine="420"/>
      </w:pPr>
      <w:r>
        <w:rPr>
          <w:rFonts w:hint="eastAsia"/>
        </w:rPr>
        <w:t>c）推广余热回收利用技术；</w:t>
      </w:r>
    </w:p>
    <w:p w14:paraId="632E37F6">
      <w:pPr>
        <w:pStyle w:val="56"/>
        <w:spacing w:line="360" w:lineRule="auto"/>
        <w:ind w:firstLine="420"/>
      </w:pPr>
      <w:r>
        <w:rPr>
          <w:rFonts w:hint="eastAsia"/>
        </w:rPr>
        <w:t>d）提高自动化控制和联动调节水平；</w:t>
      </w:r>
    </w:p>
    <w:p w14:paraId="7F25B905">
      <w:pPr>
        <w:pStyle w:val="56"/>
        <w:spacing w:line="360" w:lineRule="auto"/>
        <w:ind w:firstLine="420"/>
      </w:pPr>
      <w:r>
        <w:rPr>
          <w:rFonts w:hint="eastAsia"/>
        </w:rPr>
        <w:t>e）加强设备维护，降低故障性高耗能运行；</w:t>
      </w:r>
    </w:p>
    <w:p w14:paraId="0F425729">
      <w:pPr>
        <w:pStyle w:val="56"/>
        <w:spacing w:line="360" w:lineRule="auto"/>
        <w:ind w:firstLine="420"/>
      </w:pPr>
      <w:r>
        <w:rPr>
          <w:rFonts w:hint="eastAsia"/>
        </w:rPr>
        <w:t>f）优化工艺衔接，减少中间等待和空转。</w:t>
      </w:r>
    </w:p>
    <w:p w14:paraId="1B1B57C6">
      <w:pPr>
        <w:pStyle w:val="165"/>
        <w:spacing w:line="360" w:lineRule="auto"/>
      </w:pPr>
      <w:r>
        <w:rPr>
          <w:rFonts w:hint="eastAsia"/>
        </w:rPr>
        <w:t>节能技术改造实施后，应对节能效果进行验证和评价。</w:t>
      </w:r>
    </w:p>
    <w:p w14:paraId="251C3025">
      <w:pPr>
        <w:pStyle w:val="105"/>
        <w:spacing w:before="120" w:after="120" w:line="360" w:lineRule="auto"/>
      </w:pPr>
      <w:r>
        <w:rPr>
          <w:rFonts w:hint="eastAsia"/>
        </w:rPr>
        <w:t>能耗预警与异常处理</w:t>
      </w:r>
    </w:p>
    <w:p w14:paraId="6A0C053B">
      <w:pPr>
        <w:pStyle w:val="165"/>
        <w:spacing w:line="360" w:lineRule="auto"/>
      </w:pPr>
      <w:r>
        <w:rPr>
          <w:rFonts w:hint="eastAsia"/>
        </w:rPr>
        <w:t>企业应建立能耗异常预警机制。</w:t>
      </w:r>
    </w:p>
    <w:p w14:paraId="4C8E2CD1">
      <w:pPr>
        <w:pStyle w:val="165"/>
        <w:spacing w:line="360" w:lineRule="auto"/>
      </w:pPr>
      <w:r>
        <w:rPr>
          <w:rFonts w:hint="eastAsia"/>
        </w:rPr>
        <w:t>当出现下列情形之一时，应启动能耗异常分析：</w:t>
      </w:r>
    </w:p>
    <w:p w14:paraId="055A1ACE">
      <w:pPr>
        <w:pStyle w:val="56"/>
        <w:spacing w:line="360" w:lineRule="auto"/>
        <w:ind w:firstLine="420"/>
      </w:pPr>
      <w:r>
        <w:rPr>
          <w:rFonts w:hint="eastAsia"/>
        </w:rPr>
        <w:t>a）单位产品能耗明显高于控制目标；</w:t>
      </w:r>
    </w:p>
    <w:p w14:paraId="6CC3123F">
      <w:pPr>
        <w:pStyle w:val="56"/>
        <w:spacing w:line="360" w:lineRule="auto"/>
        <w:ind w:firstLine="420"/>
      </w:pPr>
      <w:r>
        <w:rPr>
          <w:rFonts w:hint="eastAsia"/>
        </w:rPr>
        <w:t>b）重点工序能耗持续升高；</w:t>
      </w:r>
    </w:p>
    <w:p w14:paraId="129FEAAF">
      <w:pPr>
        <w:pStyle w:val="56"/>
        <w:spacing w:line="360" w:lineRule="auto"/>
        <w:ind w:firstLine="420"/>
      </w:pPr>
      <w:r>
        <w:rPr>
          <w:rFonts w:hint="eastAsia"/>
        </w:rPr>
        <w:t>c）单台设备运行电耗、热耗明显异常；</w:t>
      </w:r>
    </w:p>
    <w:p w14:paraId="1BFAEF5A">
      <w:pPr>
        <w:pStyle w:val="56"/>
        <w:spacing w:line="360" w:lineRule="auto"/>
        <w:ind w:firstLine="420"/>
      </w:pPr>
      <w:r>
        <w:rPr>
          <w:rFonts w:hint="eastAsia"/>
        </w:rPr>
        <w:t>d）公用工程系统能源损耗明显增加；</w:t>
      </w:r>
    </w:p>
    <w:p w14:paraId="0CE5F4FD">
      <w:pPr>
        <w:pStyle w:val="56"/>
        <w:spacing w:line="360" w:lineRule="auto"/>
        <w:ind w:firstLine="420"/>
      </w:pPr>
      <w:r>
        <w:rPr>
          <w:rFonts w:hint="eastAsia"/>
        </w:rPr>
        <w:t>e）能源计量数据出现异常波动。</w:t>
      </w:r>
    </w:p>
    <w:p w14:paraId="6FBFB8AE">
      <w:pPr>
        <w:pStyle w:val="165"/>
        <w:spacing w:line="360" w:lineRule="auto"/>
      </w:pPr>
      <w:r>
        <w:rPr>
          <w:rFonts w:hint="eastAsia"/>
        </w:rPr>
        <w:t>能耗异常分析应结合生产负荷、原料状态、设备工况、环境条件和工艺参数进行，不得仅依据单项数据作出结论。</w:t>
      </w:r>
    </w:p>
    <w:p w14:paraId="536F2B0D">
      <w:pPr>
        <w:pStyle w:val="165"/>
        <w:spacing w:line="360" w:lineRule="auto"/>
      </w:pPr>
      <w:r>
        <w:rPr>
          <w:rFonts w:hint="eastAsia"/>
        </w:rPr>
        <w:t>经分析确认存在设备故障、工艺失衡、管理不到位或者计量失准问题的，应及时整改。</w:t>
      </w:r>
    </w:p>
    <w:p w14:paraId="4B736940">
      <w:pPr>
        <w:pStyle w:val="105"/>
        <w:spacing w:before="120" w:after="120" w:line="360" w:lineRule="auto"/>
      </w:pPr>
      <w:r>
        <w:rPr>
          <w:rFonts w:hint="eastAsia"/>
        </w:rPr>
        <w:t>能源消耗记录与分析要求</w:t>
      </w:r>
    </w:p>
    <w:p w14:paraId="13335E98">
      <w:pPr>
        <w:pStyle w:val="165"/>
        <w:spacing w:line="360" w:lineRule="auto"/>
      </w:pPr>
      <w:r>
        <w:rPr>
          <w:rFonts w:hint="eastAsia"/>
        </w:rPr>
        <w:t>企业应建立能源消耗记录制度。</w:t>
      </w:r>
    </w:p>
    <w:p w14:paraId="6011F99B">
      <w:pPr>
        <w:pStyle w:val="165"/>
        <w:spacing w:line="360" w:lineRule="auto"/>
      </w:pPr>
      <w:r>
        <w:rPr>
          <w:rFonts w:hint="eastAsia"/>
        </w:rPr>
        <w:t>记录内容宜包括能源种类、使用量、计量时间、计量点、生产产量、单位产品能耗、异常情况和处理结果。</w:t>
      </w:r>
    </w:p>
    <w:p w14:paraId="4EDA68A9">
      <w:pPr>
        <w:pStyle w:val="165"/>
        <w:spacing w:line="360" w:lineRule="auto"/>
      </w:pPr>
      <w:r>
        <w:rPr>
          <w:rFonts w:hint="eastAsia"/>
        </w:rPr>
        <w:t>能源消耗数据应定期汇总分析，并形成分析结果，用于工艺优化、节能改造和绩效考核。</w:t>
      </w:r>
    </w:p>
    <w:p w14:paraId="535D3B8C">
      <w:pPr>
        <w:pStyle w:val="165"/>
        <w:spacing w:line="360" w:lineRule="auto"/>
      </w:pPr>
      <w:r>
        <w:rPr>
          <w:rFonts w:hint="eastAsia"/>
        </w:rPr>
        <w:t>能耗记录、分析资料和整改记录应统一归档保存。</w:t>
      </w:r>
    </w:p>
    <w:p w14:paraId="6B418265">
      <w:pPr>
        <w:pStyle w:val="104"/>
        <w:spacing w:before="240" w:after="240" w:line="360" w:lineRule="auto"/>
      </w:pPr>
      <w:bookmarkStart w:id="54" w:name="_Toc224380099"/>
      <w:r>
        <w:rPr>
          <w:rFonts w:hint="eastAsia"/>
        </w:rPr>
        <w:t>污染物控制与废弃物资源化利用</w:t>
      </w:r>
      <w:bookmarkEnd w:id="54"/>
    </w:p>
    <w:p w14:paraId="6621AB39">
      <w:pPr>
        <w:pStyle w:val="105"/>
        <w:spacing w:before="120" w:after="120" w:line="360" w:lineRule="auto"/>
      </w:pPr>
      <w:r>
        <w:rPr>
          <w:rFonts w:hint="eastAsia"/>
        </w:rPr>
        <w:t>一般要求</w:t>
      </w:r>
    </w:p>
    <w:p w14:paraId="3FB8202B">
      <w:pPr>
        <w:pStyle w:val="165"/>
        <w:spacing w:line="360" w:lineRule="auto"/>
      </w:pPr>
      <w:r>
        <w:rPr>
          <w:rFonts w:hint="eastAsia"/>
        </w:rPr>
        <w:t>花生加工企业应建立污染物控制与废弃物资源化利用管理制度。</w:t>
      </w:r>
    </w:p>
    <w:p w14:paraId="2693529C">
      <w:pPr>
        <w:pStyle w:val="165"/>
        <w:spacing w:line="360" w:lineRule="auto"/>
      </w:pPr>
      <w:r>
        <w:rPr>
          <w:rFonts w:hint="eastAsia"/>
        </w:rPr>
        <w:t>污染物控制应覆盖废水、废气、固体废弃物和其他污染物产生、收集、处理和排放全过程。</w:t>
      </w:r>
    </w:p>
    <w:p w14:paraId="0EC5592F">
      <w:pPr>
        <w:pStyle w:val="165"/>
        <w:spacing w:line="360" w:lineRule="auto"/>
      </w:pPr>
      <w:r>
        <w:rPr>
          <w:rFonts w:hint="eastAsia"/>
        </w:rPr>
        <w:t>废弃物资源化利用应遵循减量化、资源化和无害化原则，与清洁生产和能耗控制工作统筹实施。</w:t>
      </w:r>
    </w:p>
    <w:p w14:paraId="14C4BBE5">
      <w:pPr>
        <w:pStyle w:val="165"/>
        <w:spacing w:line="360" w:lineRule="auto"/>
      </w:pPr>
      <w:r>
        <w:rPr>
          <w:rFonts w:hint="eastAsia"/>
        </w:rPr>
        <w:t>企业应将污染物控制与资源循环利用要求纳入生产组织、工艺优化、设备管理和环境管理全过程。</w:t>
      </w:r>
    </w:p>
    <w:p w14:paraId="07BA7466">
      <w:pPr>
        <w:pStyle w:val="165"/>
        <w:spacing w:line="360" w:lineRule="auto"/>
      </w:pPr>
      <w:r>
        <w:rPr>
          <w:rFonts w:hint="eastAsia"/>
        </w:rPr>
        <w:t>污染物排放应符合国家和地方有关环境保护标准及管理要求。</w:t>
      </w:r>
    </w:p>
    <w:p w14:paraId="62AB3CD5">
      <w:pPr>
        <w:pStyle w:val="165"/>
        <w:spacing w:line="360" w:lineRule="auto"/>
      </w:pPr>
      <w:r>
        <w:rPr>
          <w:rFonts w:hint="eastAsia"/>
        </w:rPr>
        <w:t>企业应建立污染物监测、异常预警、问题整改和效果评估机制。</w:t>
      </w:r>
    </w:p>
    <w:p w14:paraId="6E8F781D">
      <w:pPr>
        <w:pStyle w:val="105"/>
        <w:spacing w:before="120" w:after="120" w:line="360" w:lineRule="auto"/>
      </w:pPr>
      <w:r>
        <w:rPr>
          <w:rFonts w:hint="eastAsia"/>
        </w:rPr>
        <w:t>废水控制</w:t>
      </w:r>
    </w:p>
    <w:p w14:paraId="4A460122">
      <w:pPr>
        <w:pStyle w:val="65"/>
        <w:spacing w:before="120" w:after="120" w:line="360" w:lineRule="auto"/>
      </w:pPr>
      <w:r>
        <w:rPr>
          <w:rFonts w:hint="eastAsia"/>
        </w:rPr>
        <w:t>一般要求</w:t>
      </w:r>
    </w:p>
    <w:p w14:paraId="5852E6D1">
      <w:pPr>
        <w:pStyle w:val="164"/>
        <w:spacing w:line="360" w:lineRule="auto"/>
      </w:pPr>
      <w:r>
        <w:rPr>
          <w:rFonts w:hint="eastAsia"/>
        </w:rPr>
        <w:t>花生加工过程中产生的废水应分类收集、分类处理和规范排放。</w:t>
      </w:r>
    </w:p>
    <w:p w14:paraId="32DABF14">
      <w:pPr>
        <w:pStyle w:val="164"/>
        <w:spacing w:line="360" w:lineRule="auto"/>
      </w:pPr>
      <w:r>
        <w:rPr>
          <w:rFonts w:hint="eastAsia"/>
        </w:rPr>
        <w:t>废水控制应以减少废水产生量、降低污染物浓度和提高水资源循环利用水平为目标。</w:t>
      </w:r>
    </w:p>
    <w:p w14:paraId="3672B900">
      <w:pPr>
        <w:pStyle w:val="164"/>
        <w:spacing w:line="360" w:lineRule="auto"/>
      </w:pPr>
      <w:r>
        <w:rPr>
          <w:rFonts w:hint="eastAsia"/>
        </w:rPr>
        <w:t>废水处理设施应与生产规模和废水性质相适应，并保持稳定运行。</w:t>
      </w:r>
    </w:p>
    <w:p w14:paraId="5003E7CB">
      <w:pPr>
        <w:pStyle w:val="65"/>
        <w:spacing w:before="120" w:after="120" w:line="360" w:lineRule="auto"/>
      </w:pPr>
      <w:r>
        <w:rPr>
          <w:rFonts w:hint="eastAsia"/>
        </w:rPr>
        <w:t>生产废水控制要求</w:t>
      </w:r>
    </w:p>
    <w:p w14:paraId="776F113A">
      <w:pPr>
        <w:pStyle w:val="164"/>
        <w:spacing w:line="360" w:lineRule="auto"/>
      </w:pPr>
      <w:r>
        <w:rPr>
          <w:rFonts w:hint="eastAsia"/>
        </w:rPr>
        <w:t>原料清洗废水、设备清洗废水和其他生产废水应分别识别来源和特性，必要时分类处理。</w:t>
      </w:r>
    </w:p>
    <w:p w14:paraId="1B1D61ED">
      <w:pPr>
        <w:pStyle w:val="164"/>
        <w:spacing w:line="360" w:lineRule="auto"/>
      </w:pPr>
      <w:r>
        <w:rPr>
          <w:rFonts w:hint="eastAsia"/>
        </w:rPr>
        <w:t>原料清洗工序应优化清洗方式，控制用水量，降低废水产生量。</w:t>
      </w:r>
    </w:p>
    <w:p w14:paraId="7F732691">
      <w:pPr>
        <w:pStyle w:val="164"/>
        <w:spacing w:line="360" w:lineRule="auto"/>
      </w:pPr>
      <w:r>
        <w:rPr>
          <w:rFonts w:hint="eastAsia"/>
        </w:rPr>
        <w:t>清洗废水宜采用沉淀、过滤、循环利用或者分级利用等措施，提高水资源利用效率。</w:t>
      </w:r>
    </w:p>
    <w:p w14:paraId="0E93DDD5">
      <w:pPr>
        <w:pStyle w:val="164"/>
        <w:spacing w:line="360" w:lineRule="auto"/>
      </w:pPr>
      <w:r>
        <w:rPr>
          <w:rFonts w:hint="eastAsia"/>
        </w:rPr>
        <w:t>设备和管线清洗应合理安排频次和清洗方式，减少无效排水。</w:t>
      </w:r>
    </w:p>
    <w:p w14:paraId="18329894">
      <w:pPr>
        <w:pStyle w:val="164"/>
        <w:spacing w:line="360" w:lineRule="auto"/>
      </w:pPr>
      <w:r>
        <w:rPr>
          <w:rFonts w:hint="eastAsia"/>
        </w:rPr>
        <w:t>废水未经处理或者处理不达标的，不得直接排放。</w:t>
      </w:r>
    </w:p>
    <w:p w14:paraId="6971CAA7">
      <w:pPr>
        <w:pStyle w:val="65"/>
        <w:spacing w:before="120" w:after="120" w:line="360" w:lineRule="auto"/>
      </w:pPr>
      <w:r>
        <w:rPr>
          <w:rFonts w:hint="eastAsia"/>
        </w:rPr>
        <w:t>废水管理要求</w:t>
      </w:r>
    </w:p>
    <w:p w14:paraId="1F39863D">
      <w:pPr>
        <w:pStyle w:val="164"/>
        <w:spacing w:line="360" w:lineRule="auto"/>
      </w:pPr>
      <w:r>
        <w:rPr>
          <w:rFonts w:hint="eastAsia"/>
        </w:rPr>
        <w:t>企业应对废水产生量、回用量和排放量进行统计和分析。</w:t>
      </w:r>
    </w:p>
    <w:p w14:paraId="27AEBD86">
      <w:pPr>
        <w:pStyle w:val="164"/>
        <w:spacing w:line="360" w:lineRule="auto"/>
      </w:pPr>
      <w:r>
        <w:rPr>
          <w:rFonts w:hint="eastAsia"/>
        </w:rPr>
        <w:t>废水处理设施应定期维护，保持稳定运行，不得长期带故障运行。</w:t>
      </w:r>
    </w:p>
    <w:p w14:paraId="6B438FBD">
      <w:pPr>
        <w:pStyle w:val="164"/>
        <w:spacing w:line="360" w:lineRule="auto"/>
      </w:pPr>
      <w:r>
        <w:rPr>
          <w:rFonts w:hint="eastAsia"/>
        </w:rPr>
        <w:t>废水处理异常、排放异常或者回用系统异常时，应及时分析原因并采取整改措施。为规范废水控制措施，花生加工主要废水控制内容宜按表</w:t>
      </w:r>
      <w:r>
        <w:t>3</w:t>
      </w:r>
      <w:r>
        <w:rPr>
          <w:rFonts w:hint="eastAsia"/>
        </w:rPr>
        <w:t>执行。</w:t>
      </w:r>
    </w:p>
    <w:p w14:paraId="4268ABCB">
      <w:pPr>
        <w:pStyle w:val="112"/>
        <w:spacing w:before="120" w:after="120"/>
      </w:pPr>
      <w:r>
        <w:rPr>
          <w:rFonts w:hint="eastAsia"/>
        </w:rPr>
        <w:t>花生加工废水控制内容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14:paraId="203B98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shd w:val="clear" w:color="auto" w:fill="auto"/>
          </w:tcPr>
          <w:p w14:paraId="2859EF9F">
            <w:pPr>
              <w:pStyle w:val="178"/>
            </w:pPr>
            <w:r>
              <w:rPr>
                <w:rFonts w:hint="eastAsia"/>
              </w:rPr>
              <w:t>产生环节</w:t>
            </w:r>
          </w:p>
        </w:tc>
        <w:tc>
          <w:tcPr>
            <w:tcW w:w="3112" w:type="dxa"/>
            <w:tcBorders>
              <w:top w:val="single" w:color="auto" w:sz="8" w:space="0"/>
              <w:bottom w:val="single" w:color="auto" w:sz="8" w:space="0"/>
            </w:tcBorders>
            <w:shd w:val="clear" w:color="auto" w:fill="auto"/>
          </w:tcPr>
          <w:p w14:paraId="1D4A7118">
            <w:pPr>
              <w:pStyle w:val="178"/>
            </w:pPr>
            <w:r>
              <w:rPr>
                <w:rFonts w:hint="eastAsia"/>
              </w:rPr>
              <w:t>控制重点</w:t>
            </w:r>
          </w:p>
        </w:tc>
        <w:tc>
          <w:tcPr>
            <w:tcW w:w="3112" w:type="dxa"/>
            <w:tcBorders>
              <w:top w:val="single" w:color="auto" w:sz="8" w:space="0"/>
              <w:bottom w:val="single" w:color="auto" w:sz="8" w:space="0"/>
            </w:tcBorders>
            <w:shd w:val="clear" w:color="auto" w:fill="auto"/>
          </w:tcPr>
          <w:p w14:paraId="4BE16063">
            <w:pPr>
              <w:pStyle w:val="178"/>
            </w:pPr>
            <w:r>
              <w:rPr>
                <w:rFonts w:hint="eastAsia"/>
              </w:rPr>
              <w:t>控制要求</w:t>
            </w:r>
          </w:p>
        </w:tc>
      </w:tr>
      <w:tr w14:paraId="12D157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top w:val="single" w:color="auto" w:sz="8" w:space="0"/>
            </w:tcBorders>
            <w:shd w:val="clear" w:color="auto" w:fill="auto"/>
          </w:tcPr>
          <w:p w14:paraId="295334A3">
            <w:pPr>
              <w:pStyle w:val="178"/>
            </w:pPr>
            <w:r>
              <w:rPr>
                <w:rFonts w:hint="eastAsia"/>
              </w:rPr>
              <w:t>原料清洗</w:t>
            </w:r>
          </w:p>
        </w:tc>
        <w:tc>
          <w:tcPr>
            <w:tcW w:w="3112" w:type="dxa"/>
            <w:tcBorders>
              <w:top w:val="single" w:color="auto" w:sz="8" w:space="0"/>
            </w:tcBorders>
            <w:shd w:val="clear" w:color="auto" w:fill="auto"/>
          </w:tcPr>
          <w:p w14:paraId="78171D0A">
            <w:pPr>
              <w:pStyle w:val="178"/>
            </w:pPr>
            <w:r>
              <w:rPr>
                <w:rFonts w:hint="eastAsia"/>
              </w:rPr>
              <w:t>用水量与泥沙分离</w:t>
            </w:r>
          </w:p>
        </w:tc>
        <w:tc>
          <w:tcPr>
            <w:tcW w:w="3112" w:type="dxa"/>
            <w:tcBorders>
              <w:top w:val="single" w:color="auto" w:sz="8" w:space="0"/>
            </w:tcBorders>
            <w:shd w:val="clear" w:color="auto" w:fill="auto"/>
          </w:tcPr>
          <w:p w14:paraId="29C201F2">
            <w:pPr>
              <w:pStyle w:val="178"/>
            </w:pPr>
            <w:r>
              <w:rPr>
                <w:rFonts w:hint="eastAsia"/>
              </w:rPr>
              <w:t>宜采用循环利用措施</w:t>
            </w:r>
          </w:p>
        </w:tc>
      </w:tr>
      <w:tr w14:paraId="5DD017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shd w:val="clear" w:color="auto" w:fill="auto"/>
          </w:tcPr>
          <w:p w14:paraId="04124CD5">
            <w:pPr>
              <w:pStyle w:val="178"/>
            </w:pPr>
            <w:r>
              <w:rPr>
                <w:rFonts w:hint="eastAsia"/>
              </w:rPr>
              <w:t>设备清洗</w:t>
            </w:r>
          </w:p>
        </w:tc>
        <w:tc>
          <w:tcPr>
            <w:tcW w:w="3112" w:type="dxa"/>
            <w:shd w:val="clear" w:color="auto" w:fill="auto"/>
          </w:tcPr>
          <w:p w14:paraId="4D1A2F04">
            <w:pPr>
              <w:pStyle w:val="178"/>
            </w:pPr>
            <w:r>
              <w:rPr>
                <w:rFonts w:hint="eastAsia"/>
              </w:rPr>
              <w:t>清洗频次与排水量</w:t>
            </w:r>
          </w:p>
        </w:tc>
        <w:tc>
          <w:tcPr>
            <w:tcW w:w="3112" w:type="dxa"/>
            <w:shd w:val="clear" w:color="auto" w:fill="auto"/>
          </w:tcPr>
          <w:p w14:paraId="008A89AB">
            <w:pPr>
              <w:pStyle w:val="178"/>
            </w:pPr>
            <w:r>
              <w:rPr>
                <w:rFonts w:hint="eastAsia"/>
              </w:rPr>
              <w:t>应减少无效清洗排水</w:t>
            </w:r>
          </w:p>
        </w:tc>
      </w:tr>
      <w:tr w14:paraId="0C4268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shd w:val="clear" w:color="auto" w:fill="auto"/>
          </w:tcPr>
          <w:p w14:paraId="1312F9D8">
            <w:pPr>
              <w:pStyle w:val="178"/>
            </w:pPr>
            <w:r>
              <w:rPr>
                <w:rFonts w:hint="eastAsia"/>
              </w:rPr>
              <w:t>生产废水</w:t>
            </w:r>
          </w:p>
        </w:tc>
        <w:tc>
          <w:tcPr>
            <w:tcW w:w="3112" w:type="dxa"/>
            <w:shd w:val="clear" w:color="auto" w:fill="auto"/>
          </w:tcPr>
          <w:p w14:paraId="5A0797A7">
            <w:pPr>
              <w:pStyle w:val="178"/>
            </w:pPr>
            <w:r>
              <w:rPr>
                <w:rFonts w:hint="eastAsia"/>
              </w:rPr>
              <w:t>分类收集与处理</w:t>
            </w:r>
          </w:p>
        </w:tc>
        <w:tc>
          <w:tcPr>
            <w:tcW w:w="3112" w:type="dxa"/>
            <w:shd w:val="clear" w:color="auto" w:fill="auto"/>
          </w:tcPr>
          <w:p w14:paraId="7051C6BE">
            <w:pPr>
              <w:pStyle w:val="178"/>
            </w:pPr>
            <w:r>
              <w:rPr>
                <w:rFonts w:hint="eastAsia"/>
              </w:rPr>
              <w:t>应达标处理后排放或回用</w:t>
            </w:r>
          </w:p>
        </w:tc>
      </w:tr>
      <w:tr w14:paraId="3F0138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shd w:val="clear" w:color="auto" w:fill="auto"/>
          </w:tcPr>
          <w:p w14:paraId="6AAFCB8B">
            <w:pPr>
              <w:pStyle w:val="178"/>
            </w:pPr>
            <w:r>
              <w:rPr>
                <w:rFonts w:hint="eastAsia"/>
              </w:rPr>
              <w:t>废水处理系统</w:t>
            </w:r>
          </w:p>
        </w:tc>
        <w:tc>
          <w:tcPr>
            <w:tcW w:w="3112" w:type="dxa"/>
            <w:shd w:val="clear" w:color="auto" w:fill="auto"/>
          </w:tcPr>
          <w:p w14:paraId="7520738D">
            <w:pPr>
              <w:pStyle w:val="178"/>
            </w:pPr>
            <w:r>
              <w:rPr>
                <w:rFonts w:hint="eastAsia"/>
              </w:rPr>
              <w:t>设施运行状态</w:t>
            </w:r>
          </w:p>
        </w:tc>
        <w:tc>
          <w:tcPr>
            <w:tcW w:w="3112" w:type="dxa"/>
            <w:shd w:val="clear" w:color="auto" w:fill="auto"/>
          </w:tcPr>
          <w:p w14:paraId="78FDE32D">
            <w:pPr>
              <w:pStyle w:val="178"/>
            </w:pPr>
            <w:r>
              <w:rPr>
                <w:rFonts w:hint="eastAsia"/>
              </w:rPr>
              <w:t>应保持连续稳定运行</w:t>
            </w:r>
          </w:p>
        </w:tc>
      </w:tr>
    </w:tbl>
    <w:p w14:paraId="5524A5F1">
      <w:pPr>
        <w:pStyle w:val="105"/>
        <w:spacing w:before="120" w:after="120" w:line="360" w:lineRule="auto"/>
      </w:pPr>
      <w:r>
        <w:rPr>
          <w:rFonts w:hint="eastAsia"/>
        </w:rPr>
        <w:t>废气控制</w:t>
      </w:r>
    </w:p>
    <w:p w14:paraId="7EF73D5C">
      <w:pPr>
        <w:pStyle w:val="65"/>
        <w:spacing w:before="120" w:after="120" w:line="360" w:lineRule="auto"/>
      </w:pPr>
      <w:r>
        <w:rPr>
          <w:rFonts w:hint="eastAsia"/>
        </w:rPr>
        <w:t>一般要求</w:t>
      </w:r>
    </w:p>
    <w:p w14:paraId="2853BC15">
      <w:pPr>
        <w:pStyle w:val="164"/>
        <w:spacing w:line="360" w:lineRule="auto"/>
      </w:pPr>
      <w:r>
        <w:rPr>
          <w:rFonts w:hint="eastAsia"/>
        </w:rPr>
        <w:t>花生加工企业应对烘干、脱壳、分选、输送和其他可能产生废气或者粉尘的环节实施废气控制。</w:t>
      </w:r>
    </w:p>
    <w:p w14:paraId="0B7638C2">
      <w:pPr>
        <w:pStyle w:val="164"/>
        <w:spacing w:line="360" w:lineRule="auto"/>
      </w:pPr>
      <w:r>
        <w:rPr>
          <w:rFonts w:hint="eastAsia"/>
        </w:rPr>
        <w:t>废气控制应以减少粉尘逸散、降低有组织和无组织排放、提高收集处理效率为目标。</w:t>
      </w:r>
    </w:p>
    <w:p w14:paraId="3B6FAF31">
      <w:pPr>
        <w:pStyle w:val="164"/>
        <w:spacing w:line="360" w:lineRule="auto"/>
      </w:pPr>
      <w:r>
        <w:rPr>
          <w:rFonts w:hint="eastAsia"/>
        </w:rPr>
        <w:t>废气排放应符合 GB 16297 及地方相关标准要求。</w:t>
      </w:r>
    </w:p>
    <w:p w14:paraId="21DB0B49">
      <w:pPr>
        <w:pStyle w:val="65"/>
        <w:spacing w:before="120" w:after="120" w:line="360" w:lineRule="auto"/>
      </w:pPr>
      <w:r>
        <w:rPr>
          <w:rFonts w:hint="eastAsia"/>
        </w:rPr>
        <w:t>重点工序废气控制要求</w:t>
      </w:r>
    </w:p>
    <w:p w14:paraId="784F08B3">
      <w:pPr>
        <w:pStyle w:val="164"/>
        <w:spacing w:line="360" w:lineRule="auto"/>
      </w:pPr>
      <w:r>
        <w:rPr>
          <w:rFonts w:hint="eastAsia"/>
        </w:rPr>
        <w:t>烘干工序应根据废气性质配置相应废气收集和处理装置，减少热烟气和颗粒物排放。</w:t>
      </w:r>
    </w:p>
    <w:p w14:paraId="2736AACE">
      <w:pPr>
        <w:pStyle w:val="164"/>
        <w:spacing w:line="360" w:lineRule="auto"/>
      </w:pPr>
      <w:r>
        <w:rPr>
          <w:rFonts w:hint="eastAsia"/>
        </w:rPr>
        <w:t>脱壳工序应采取密闭、集气和除尘措施，降低粉尘扩散。</w:t>
      </w:r>
    </w:p>
    <w:p w14:paraId="70B24871">
      <w:pPr>
        <w:pStyle w:val="164"/>
        <w:spacing w:line="360" w:lineRule="auto"/>
      </w:pPr>
      <w:r>
        <w:rPr>
          <w:rFonts w:hint="eastAsia"/>
        </w:rPr>
        <w:t>分选和输送工序应控制物料落差和扬尘点，并配套必要的除尘设施。</w:t>
      </w:r>
    </w:p>
    <w:p w14:paraId="38C9B36A">
      <w:pPr>
        <w:pStyle w:val="164"/>
        <w:spacing w:line="360" w:lineRule="auto"/>
      </w:pPr>
      <w:r>
        <w:rPr>
          <w:rFonts w:hint="eastAsia"/>
        </w:rPr>
        <w:t>废气处理装置应保持正常运行，不得擅自停运或者旁路排放。</w:t>
      </w:r>
    </w:p>
    <w:p w14:paraId="432E0A92">
      <w:pPr>
        <w:pStyle w:val="65"/>
        <w:spacing w:before="120" w:after="120" w:line="360" w:lineRule="auto"/>
      </w:pPr>
      <w:r>
        <w:rPr>
          <w:rFonts w:hint="eastAsia"/>
        </w:rPr>
        <w:t>废气管理要求</w:t>
      </w:r>
    </w:p>
    <w:p w14:paraId="4FF8C088">
      <w:pPr>
        <w:pStyle w:val="164"/>
        <w:spacing w:line="360" w:lineRule="auto"/>
      </w:pPr>
      <w:r>
        <w:rPr>
          <w:rFonts w:hint="eastAsia"/>
        </w:rPr>
        <w:t>企业应定期检查废气收集系统、除尘装置和排放口运行状态。</w:t>
      </w:r>
    </w:p>
    <w:p w14:paraId="1646E28F">
      <w:pPr>
        <w:pStyle w:val="164"/>
        <w:spacing w:line="360" w:lineRule="auto"/>
      </w:pPr>
      <w:r>
        <w:rPr>
          <w:rFonts w:hint="eastAsia"/>
        </w:rPr>
        <w:t>对废气处理设施运行异常、排放超标或者粉尘扩散明显的，应及时整改。</w:t>
      </w:r>
    </w:p>
    <w:p w14:paraId="7AF2B359">
      <w:pPr>
        <w:pStyle w:val="164"/>
        <w:spacing w:line="360" w:lineRule="auto"/>
      </w:pPr>
      <w:r>
        <w:rPr>
          <w:rFonts w:hint="eastAsia"/>
        </w:rPr>
        <w:t>车间和厂区应保持环境整洁，减少积尘和二次扬尘。</w:t>
      </w:r>
    </w:p>
    <w:p w14:paraId="5C0362F3">
      <w:pPr>
        <w:pStyle w:val="105"/>
        <w:spacing w:before="120" w:after="120" w:line="360" w:lineRule="auto"/>
      </w:pPr>
      <w:r>
        <w:rPr>
          <w:rFonts w:hint="eastAsia"/>
        </w:rPr>
        <w:t>固体废弃物管理</w:t>
      </w:r>
    </w:p>
    <w:p w14:paraId="2015238E">
      <w:pPr>
        <w:pStyle w:val="65"/>
        <w:spacing w:before="120" w:after="120" w:line="360" w:lineRule="auto"/>
      </w:pPr>
      <w:r>
        <w:rPr>
          <w:rFonts w:hint="eastAsia"/>
        </w:rPr>
        <w:t>一般要求</w:t>
      </w:r>
    </w:p>
    <w:p w14:paraId="6A43FF8B">
      <w:pPr>
        <w:pStyle w:val="164"/>
        <w:spacing w:line="360" w:lineRule="auto"/>
      </w:pPr>
      <w:r>
        <w:rPr>
          <w:rFonts w:hint="eastAsia"/>
        </w:rPr>
        <w:t>花生加工过程中产生的花生壳、花生粕、碎料、残渣、沉渣和其他固体废弃物应分类管理。</w:t>
      </w:r>
    </w:p>
    <w:p w14:paraId="5BFAE8F4">
      <w:pPr>
        <w:pStyle w:val="164"/>
        <w:spacing w:line="360" w:lineRule="auto"/>
      </w:pPr>
      <w:r>
        <w:rPr>
          <w:rFonts w:hint="eastAsia"/>
        </w:rPr>
        <w:t>固体废弃物管理应以源头减量、分类收集、规范贮存和资源化利用为基本要求。</w:t>
      </w:r>
    </w:p>
    <w:p w14:paraId="608F7969">
      <w:pPr>
        <w:pStyle w:val="164"/>
        <w:spacing w:line="360" w:lineRule="auto"/>
      </w:pPr>
      <w:r>
        <w:rPr>
          <w:rFonts w:hint="eastAsia"/>
        </w:rPr>
        <w:t>固体废弃物不得随意堆放、露天散放或者混入生活垃圾无序处理。</w:t>
      </w:r>
    </w:p>
    <w:p w14:paraId="3BF1DA91">
      <w:pPr>
        <w:pStyle w:val="65"/>
        <w:spacing w:before="120" w:after="120" w:line="360" w:lineRule="auto"/>
      </w:pPr>
      <w:r>
        <w:rPr>
          <w:rFonts w:hint="eastAsia"/>
        </w:rPr>
        <w:t>分类收集与贮存要求</w:t>
      </w:r>
    </w:p>
    <w:p w14:paraId="5B3FA17D">
      <w:pPr>
        <w:pStyle w:val="164"/>
        <w:spacing w:line="360" w:lineRule="auto"/>
      </w:pPr>
      <w:r>
        <w:rPr>
          <w:rFonts w:hint="eastAsia"/>
        </w:rPr>
        <w:t>不同类别固体废弃物应分类收集、分类贮存并设置明显标识。</w:t>
      </w:r>
    </w:p>
    <w:p w14:paraId="6637939F">
      <w:pPr>
        <w:pStyle w:val="164"/>
        <w:spacing w:line="360" w:lineRule="auto"/>
      </w:pPr>
      <w:r>
        <w:rPr>
          <w:rFonts w:hint="eastAsia"/>
        </w:rPr>
        <w:t>固体废弃物贮存区域应满足防潮、防雨、防散落和防污染要求。</w:t>
      </w:r>
    </w:p>
    <w:p w14:paraId="650267EB">
      <w:pPr>
        <w:pStyle w:val="164"/>
        <w:spacing w:line="360" w:lineRule="auto"/>
      </w:pPr>
      <w:r>
        <w:rPr>
          <w:rFonts w:hint="eastAsia"/>
        </w:rPr>
        <w:t>易腐败、易发霉或者易产生异味的固体废弃物，应及时处置，不得长期堆存。</w:t>
      </w:r>
    </w:p>
    <w:p w14:paraId="0E6BD95C">
      <w:pPr>
        <w:pStyle w:val="164"/>
        <w:spacing w:line="360" w:lineRule="auto"/>
      </w:pPr>
      <w:r>
        <w:rPr>
          <w:rFonts w:hint="eastAsia"/>
        </w:rPr>
        <w:t>固体废弃物收集、暂存和转运过程应防止二次污染。</w:t>
      </w:r>
    </w:p>
    <w:p w14:paraId="39DC8474">
      <w:pPr>
        <w:pStyle w:val="105"/>
        <w:spacing w:before="120" w:after="120" w:line="360" w:lineRule="auto"/>
      </w:pPr>
      <w:r>
        <w:rPr>
          <w:rFonts w:hint="eastAsia"/>
        </w:rPr>
        <w:t>副产品资源化利用</w:t>
      </w:r>
    </w:p>
    <w:p w14:paraId="28680ECA">
      <w:pPr>
        <w:pStyle w:val="165"/>
        <w:spacing w:line="360" w:lineRule="auto"/>
      </w:pPr>
      <w:r>
        <w:rPr>
          <w:rFonts w:hint="eastAsia"/>
        </w:rPr>
        <w:t>花生加工过程中产生的副产品应优先实施资源化利用。</w:t>
      </w:r>
    </w:p>
    <w:p w14:paraId="5CD5EF39">
      <w:pPr>
        <w:pStyle w:val="165"/>
        <w:spacing w:line="360" w:lineRule="auto"/>
      </w:pPr>
      <w:r>
        <w:rPr>
          <w:rFonts w:hint="eastAsia"/>
        </w:rPr>
        <w:t>花生壳宜作为生物质燃料、基质材料或者其他资源化利用原料。</w:t>
      </w:r>
    </w:p>
    <w:p w14:paraId="49D691BB">
      <w:pPr>
        <w:pStyle w:val="165"/>
        <w:spacing w:line="360" w:lineRule="auto"/>
      </w:pPr>
      <w:r>
        <w:rPr>
          <w:rFonts w:hint="eastAsia"/>
        </w:rPr>
        <w:t>花生粕宜作为饲料原料、深加工原料或者其他符合要求的资源化利用产品。</w:t>
      </w:r>
    </w:p>
    <w:p w14:paraId="1D5D05B0">
      <w:pPr>
        <w:pStyle w:val="165"/>
        <w:spacing w:line="360" w:lineRule="auto"/>
      </w:pPr>
      <w:r>
        <w:rPr>
          <w:rFonts w:hint="eastAsia"/>
        </w:rPr>
        <w:t>花生碎料和加工残渣宜根据质量状态实施综合利用。</w:t>
      </w:r>
    </w:p>
    <w:p w14:paraId="3D69EAB2">
      <w:pPr>
        <w:pStyle w:val="165"/>
        <w:spacing w:line="360" w:lineRule="auto"/>
      </w:pPr>
      <w:r>
        <w:rPr>
          <w:rFonts w:hint="eastAsia"/>
        </w:rPr>
        <w:t>副产品资源化利用应符合食品安全、饲料安全、环境保护和相关行业管理要求。</w:t>
      </w:r>
    </w:p>
    <w:p w14:paraId="550FD9CE">
      <w:pPr>
        <w:pStyle w:val="165"/>
        <w:spacing w:line="360" w:lineRule="auto"/>
      </w:pPr>
      <w:r>
        <w:rPr>
          <w:rFonts w:hint="eastAsia"/>
        </w:rPr>
        <w:t>企业应提高副产品综合利用率，减少直接废弃量。为提高副产品利用水平，花生加工副产品主要利用方式宜按表</w:t>
      </w:r>
      <w:r>
        <w:t>4</w:t>
      </w:r>
      <w:r>
        <w:rPr>
          <w:rFonts w:hint="eastAsia"/>
        </w:rPr>
        <w:t>执行。</w:t>
      </w:r>
    </w:p>
    <w:p w14:paraId="611FEE0E">
      <w:pPr>
        <w:pStyle w:val="112"/>
        <w:spacing w:before="120" w:after="120"/>
      </w:pPr>
      <w:r>
        <w:rPr>
          <w:rFonts w:hint="eastAsia"/>
        </w:rPr>
        <w:t>花生加工副产品利用方式</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14:paraId="622813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shd w:val="clear" w:color="auto" w:fill="auto"/>
          </w:tcPr>
          <w:p w14:paraId="45E07E02">
            <w:pPr>
              <w:pStyle w:val="178"/>
            </w:pPr>
            <w:r>
              <w:rPr>
                <w:rFonts w:hint="eastAsia"/>
              </w:rPr>
              <w:t>副产品</w:t>
            </w:r>
          </w:p>
        </w:tc>
        <w:tc>
          <w:tcPr>
            <w:tcW w:w="3112" w:type="dxa"/>
            <w:tcBorders>
              <w:top w:val="single" w:color="auto" w:sz="8" w:space="0"/>
              <w:bottom w:val="single" w:color="auto" w:sz="8" w:space="0"/>
            </w:tcBorders>
            <w:shd w:val="clear" w:color="auto" w:fill="auto"/>
          </w:tcPr>
          <w:p w14:paraId="504EE8E5">
            <w:pPr>
              <w:pStyle w:val="178"/>
            </w:pPr>
            <w:r>
              <w:rPr>
                <w:rFonts w:hint="eastAsia"/>
              </w:rPr>
              <w:t>主要利用方式</w:t>
            </w:r>
          </w:p>
        </w:tc>
        <w:tc>
          <w:tcPr>
            <w:tcW w:w="3112" w:type="dxa"/>
            <w:tcBorders>
              <w:top w:val="single" w:color="auto" w:sz="8" w:space="0"/>
              <w:bottom w:val="single" w:color="auto" w:sz="8" w:space="0"/>
            </w:tcBorders>
            <w:shd w:val="clear" w:color="auto" w:fill="auto"/>
          </w:tcPr>
          <w:p w14:paraId="7E496EAE">
            <w:pPr>
              <w:pStyle w:val="178"/>
            </w:pPr>
            <w:r>
              <w:rPr>
                <w:rFonts w:hint="eastAsia"/>
              </w:rPr>
              <w:t>控制要求</w:t>
            </w:r>
          </w:p>
        </w:tc>
      </w:tr>
      <w:tr w14:paraId="081A2A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top w:val="single" w:color="auto" w:sz="8" w:space="0"/>
            </w:tcBorders>
            <w:shd w:val="clear" w:color="auto" w:fill="auto"/>
          </w:tcPr>
          <w:p w14:paraId="3670C87F">
            <w:pPr>
              <w:pStyle w:val="178"/>
            </w:pPr>
            <w:r>
              <w:rPr>
                <w:rFonts w:hint="eastAsia"/>
              </w:rPr>
              <w:t>花生壳</w:t>
            </w:r>
          </w:p>
        </w:tc>
        <w:tc>
          <w:tcPr>
            <w:tcW w:w="3112" w:type="dxa"/>
            <w:tcBorders>
              <w:top w:val="single" w:color="auto" w:sz="8" w:space="0"/>
            </w:tcBorders>
            <w:shd w:val="clear" w:color="auto" w:fill="auto"/>
          </w:tcPr>
          <w:p w14:paraId="1FC88F00">
            <w:pPr>
              <w:pStyle w:val="178"/>
            </w:pPr>
            <w:r>
              <w:rPr>
                <w:rFonts w:hint="eastAsia"/>
              </w:rPr>
              <w:t>生物质燃料、基质材料</w:t>
            </w:r>
          </w:p>
        </w:tc>
        <w:tc>
          <w:tcPr>
            <w:tcW w:w="3112" w:type="dxa"/>
            <w:tcBorders>
              <w:top w:val="single" w:color="auto" w:sz="8" w:space="0"/>
            </w:tcBorders>
            <w:shd w:val="clear" w:color="auto" w:fill="auto"/>
          </w:tcPr>
          <w:p w14:paraId="6C22A4D3">
            <w:pPr>
              <w:pStyle w:val="178"/>
            </w:pPr>
            <w:r>
              <w:rPr>
                <w:rFonts w:hint="eastAsia"/>
              </w:rPr>
              <w:t>应分类收集、保持干燥</w:t>
            </w:r>
          </w:p>
        </w:tc>
      </w:tr>
      <w:tr w14:paraId="53D9AB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shd w:val="clear" w:color="auto" w:fill="auto"/>
          </w:tcPr>
          <w:p w14:paraId="6EEA3B11">
            <w:pPr>
              <w:pStyle w:val="178"/>
            </w:pPr>
            <w:r>
              <w:rPr>
                <w:rFonts w:hint="eastAsia"/>
              </w:rPr>
              <w:t>花生粕</w:t>
            </w:r>
          </w:p>
        </w:tc>
        <w:tc>
          <w:tcPr>
            <w:tcW w:w="3112" w:type="dxa"/>
            <w:shd w:val="clear" w:color="auto" w:fill="auto"/>
          </w:tcPr>
          <w:p w14:paraId="2AE8E786">
            <w:pPr>
              <w:pStyle w:val="178"/>
            </w:pPr>
            <w:r>
              <w:rPr>
                <w:rFonts w:hint="eastAsia"/>
              </w:rPr>
              <w:t>饲料原料、深加工原料</w:t>
            </w:r>
          </w:p>
        </w:tc>
        <w:tc>
          <w:tcPr>
            <w:tcW w:w="3112" w:type="dxa"/>
            <w:shd w:val="clear" w:color="auto" w:fill="auto"/>
          </w:tcPr>
          <w:p w14:paraId="4406CC55">
            <w:pPr>
              <w:pStyle w:val="178"/>
            </w:pPr>
            <w:r>
              <w:rPr>
                <w:rFonts w:hint="eastAsia"/>
              </w:rPr>
              <w:t>应防霉、防污染</w:t>
            </w:r>
          </w:p>
        </w:tc>
      </w:tr>
      <w:tr w14:paraId="368901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shd w:val="clear" w:color="auto" w:fill="auto"/>
          </w:tcPr>
          <w:p w14:paraId="609EBA8B">
            <w:pPr>
              <w:pStyle w:val="178"/>
            </w:pPr>
            <w:r>
              <w:rPr>
                <w:rFonts w:hint="eastAsia"/>
              </w:rPr>
              <w:t>花生碎料</w:t>
            </w:r>
          </w:p>
        </w:tc>
        <w:tc>
          <w:tcPr>
            <w:tcW w:w="3112" w:type="dxa"/>
            <w:shd w:val="clear" w:color="auto" w:fill="auto"/>
          </w:tcPr>
          <w:p w14:paraId="44673F83">
            <w:pPr>
              <w:pStyle w:val="178"/>
            </w:pPr>
            <w:r>
              <w:rPr>
                <w:rFonts w:hint="eastAsia"/>
              </w:rPr>
              <w:t>食品加工原料或再利用原料</w:t>
            </w:r>
          </w:p>
        </w:tc>
        <w:tc>
          <w:tcPr>
            <w:tcW w:w="3112" w:type="dxa"/>
            <w:shd w:val="clear" w:color="auto" w:fill="auto"/>
          </w:tcPr>
          <w:p w14:paraId="47FC5656">
            <w:pPr>
              <w:pStyle w:val="178"/>
            </w:pPr>
            <w:r>
              <w:rPr>
                <w:rFonts w:hint="eastAsia"/>
              </w:rPr>
              <w:t>应按质量分类处理</w:t>
            </w:r>
          </w:p>
        </w:tc>
      </w:tr>
      <w:tr w14:paraId="68F7EE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shd w:val="clear" w:color="auto" w:fill="auto"/>
          </w:tcPr>
          <w:p w14:paraId="410F3B0D">
            <w:pPr>
              <w:pStyle w:val="178"/>
            </w:pPr>
            <w:r>
              <w:rPr>
                <w:rFonts w:hint="eastAsia"/>
              </w:rPr>
              <w:t>加工残渣</w:t>
            </w:r>
          </w:p>
        </w:tc>
        <w:tc>
          <w:tcPr>
            <w:tcW w:w="3112" w:type="dxa"/>
            <w:shd w:val="clear" w:color="auto" w:fill="auto"/>
          </w:tcPr>
          <w:p w14:paraId="00592DDB">
            <w:pPr>
              <w:pStyle w:val="178"/>
            </w:pPr>
            <w:r>
              <w:rPr>
                <w:rFonts w:hint="eastAsia"/>
              </w:rPr>
              <w:t>有机肥料或其他资源化利用</w:t>
            </w:r>
          </w:p>
        </w:tc>
        <w:tc>
          <w:tcPr>
            <w:tcW w:w="3112" w:type="dxa"/>
            <w:shd w:val="clear" w:color="auto" w:fill="auto"/>
          </w:tcPr>
          <w:p w14:paraId="7840CCA6">
            <w:pPr>
              <w:pStyle w:val="178"/>
            </w:pPr>
            <w:r>
              <w:rPr>
                <w:rFonts w:hint="eastAsia"/>
              </w:rPr>
              <w:t>应符合相关利用要求</w:t>
            </w:r>
          </w:p>
        </w:tc>
      </w:tr>
    </w:tbl>
    <w:p w14:paraId="5CD0A291">
      <w:pPr>
        <w:pStyle w:val="105"/>
        <w:spacing w:before="120" w:after="120" w:line="360" w:lineRule="auto"/>
      </w:pPr>
      <w:r>
        <w:rPr>
          <w:rFonts w:hint="eastAsia"/>
        </w:rPr>
        <w:t>污染物监测与控制</w:t>
      </w:r>
    </w:p>
    <w:p w14:paraId="616FE8D3">
      <w:pPr>
        <w:pStyle w:val="165"/>
        <w:spacing w:line="360" w:lineRule="auto"/>
      </w:pPr>
      <w:r>
        <w:rPr>
          <w:rFonts w:hint="eastAsia"/>
        </w:rPr>
        <w:t>企业应建立污染物排放监测制度。</w:t>
      </w:r>
    </w:p>
    <w:p w14:paraId="4F9D8102">
      <w:pPr>
        <w:pStyle w:val="165"/>
        <w:spacing w:line="360" w:lineRule="auto"/>
      </w:pPr>
      <w:r>
        <w:rPr>
          <w:rFonts w:hint="eastAsia"/>
        </w:rPr>
        <w:t>监测内容宜包括废水排放情况、废气排放情况、固体废弃物产生与处置情况及相关环境管理指标。</w:t>
      </w:r>
    </w:p>
    <w:p w14:paraId="6CFE9D23">
      <w:pPr>
        <w:pStyle w:val="165"/>
        <w:spacing w:line="360" w:lineRule="auto"/>
      </w:pPr>
      <w:r>
        <w:rPr>
          <w:rFonts w:hint="eastAsia"/>
        </w:rPr>
        <w:t>企业应根据实际需要开展日常检查、定期监测和异常情况复核。</w:t>
      </w:r>
    </w:p>
    <w:p w14:paraId="55DF9F3D">
      <w:pPr>
        <w:pStyle w:val="165"/>
        <w:spacing w:line="360" w:lineRule="auto"/>
      </w:pPr>
      <w:r>
        <w:rPr>
          <w:rFonts w:hint="eastAsia"/>
        </w:rPr>
        <w:t>对污染物产生量明显增加、处理设施效率下降或者排放异常的，应及时启动分析和整改程序。</w:t>
      </w:r>
    </w:p>
    <w:p w14:paraId="5E109383">
      <w:pPr>
        <w:pStyle w:val="165"/>
        <w:spacing w:line="360" w:lineRule="auto"/>
      </w:pPr>
      <w:r>
        <w:rPr>
          <w:rFonts w:hint="eastAsia"/>
        </w:rPr>
        <w:t>污染物监测结果应作为优化工艺、改进管理和实施资源化利用的重要依据。</w:t>
      </w:r>
    </w:p>
    <w:p w14:paraId="0F2ECB2F">
      <w:pPr>
        <w:pStyle w:val="105"/>
        <w:spacing w:before="120" w:after="120" w:line="360" w:lineRule="auto"/>
      </w:pPr>
      <w:r>
        <w:rPr>
          <w:rFonts w:hint="eastAsia"/>
        </w:rPr>
        <w:t>异常情况处理</w:t>
      </w:r>
    </w:p>
    <w:p w14:paraId="4E29845B">
      <w:pPr>
        <w:pStyle w:val="165"/>
        <w:spacing w:line="360" w:lineRule="auto"/>
      </w:pPr>
      <w:r>
        <w:rPr>
          <w:rFonts w:hint="eastAsia"/>
        </w:rPr>
        <w:t>当出现废水处理设施异常、废气处理设施异常、粉尘扩散明显、固体废弃物异常积存或者副产品变质等情况时，企业应及时采取控制措施。</w:t>
      </w:r>
    </w:p>
    <w:p w14:paraId="65C6DC41">
      <w:pPr>
        <w:pStyle w:val="165"/>
        <w:spacing w:line="360" w:lineRule="auto"/>
      </w:pPr>
      <w:r>
        <w:rPr>
          <w:rFonts w:hint="eastAsia"/>
        </w:rPr>
        <w:t>对污染物排放异常和环境风险隐患，应及时查明原因并整改，必要时调整生产组织。</w:t>
      </w:r>
    </w:p>
    <w:p w14:paraId="2F9E4D83">
      <w:pPr>
        <w:pStyle w:val="165"/>
        <w:spacing w:line="360" w:lineRule="auto"/>
      </w:pPr>
      <w:r>
        <w:rPr>
          <w:rFonts w:hint="eastAsia"/>
        </w:rPr>
        <w:t>异常情况处理后，应对整改效果进行复核，并形成记录。</w:t>
      </w:r>
    </w:p>
    <w:p w14:paraId="7DB6ECF9">
      <w:pPr>
        <w:pStyle w:val="105"/>
        <w:spacing w:before="120" w:after="120" w:line="360" w:lineRule="auto"/>
      </w:pPr>
      <w:r>
        <w:rPr>
          <w:rFonts w:hint="eastAsia"/>
        </w:rPr>
        <w:t>记录与档案管理</w:t>
      </w:r>
    </w:p>
    <w:p w14:paraId="49DAB91F">
      <w:pPr>
        <w:pStyle w:val="165"/>
        <w:spacing w:line="360" w:lineRule="auto"/>
      </w:pPr>
      <w:r>
        <w:rPr>
          <w:rFonts w:hint="eastAsia"/>
        </w:rPr>
        <w:t>企业应对污染物控制和废弃物资源化利用全过程形成记录。</w:t>
      </w:r>
    </w:p>
    <w:p w14:paraId="0A87393D">
      <w:pPr>
        <w:pStyle w:val="165"/>
        <w:spacing w:line="360" w:lineRule="auto"/>
      </w:pPr>
      <w:r>
        <w:rPr>
          <w:rFonts w:hint="eastAsia"/>
        </w:rPr>
        <w:t>记录内容宜包括废水产生与处理情况、废气收集与处理情况、固体废弃物分类与处置情况、副产品资源化利用情况和异常情况处理情况。</w:t>
      </w:r>
    </w:p>
    <w:p w14:paraId="4F59253B">
      <w:pPr>
        <w:pStyle w:val="165"/>
        <w:spacing w:line="360" w:lineRule="auto"/>
      </w:pPr>
      <w:r>
        <w:rPr>
          <w:rFonts w:hint="eastAsia"/>
        </w:rPr>
        <w:t>相关记录应真实、完整、连续，并与生产运行记录和能源管理记录相衔接。</w:t>
      </w:r>
    </w:p>
    <w:p w14:paraId="08B01638">
      <w:pPr>
        <w:pStyle w:val="165"/>
        <w:spacing w:line="360" w:lineRule="auto"/>
      </w:pPr>
      <w:r>
        <w:rPr>
          <w:rFonts w:hint="eastAsia"/>
        </w:rPr>
        <w:t>污染物控制与废弃物资源化利用资料应统一归档保存，便于查询、分析和持续改进。</w:t>
      </w:r>
    </w:p>
    <w:p w14:paraId="0CB0C176">
      <w:pPr>
        <w:pStyle w:val="104"/>
        <w:spacing w:before="240" w:after="240" w:line="360" w:lineRule="auto"/>
      </w:pPr>
      <w:bookmarkStart w:id="55" w:name="_Toc224380100"/>
      <w:r>
        <w:rPr>
          <w:rFonts w:hint="eastAsia"/>
        </w:rPr>
        <w:t>能源管理与节能技术改进</w:t>
      </w:r>
      <w:bookmarkEnd w:id="55"/>
    </w:p>
    <w:p w14:paraId="67EAE49E">
      <w:pPr>
        <w:pStyle w:val="105"/>
        <w:spacing w:before="120" w:after="120" w:line="360" w:lineRule="auto"/>
      </w:pPr>
      <w:r>
        <w:rPr>
          <w:rFonts w:hint="eastAsia"/>
        </w:rPr>
        <w:t>一般要求</w:t>
      </w:r>
    </w:p>
    <w:p w14:paraId="01C41DB9">
      <w:pPr>
        <w:pStyle w:val="165"/>
        <w:spacing w:line="360" w:lineRule="auto"/>
      </w:pPr>
      <w:r>
        <w:rPr>
          <w:rFonts w:hint="eastAsia"/>
        </w:rPr>
        <w:t>花生加工企业应建立能源管理体系。</w:t>
      </w:r>
    </w:p>
    <w:p w14:paraId="48B7E6F2">
      <w:pPr>
        <w:pStyle w:val="165"/>
        <w:spacing w:line="360" w:lineRule="auto"/>
      </w:pPr>
      <w:r>
        <w:rPr>
          <w:rFonts w:hint="eastAsia"/>
        </w:rPr>
        <w:t>能源管理应覆盖生产、辅助设施及能源供应全过程。</w:t>
      </w:r>
    </w:p>
    <w:p w14:paraId="3E8F10A1">
      <w:pPr>
        <w:pStyle w:val="165"/>
        <w:spacing w:line="360" w:lineRule="auto"/>
      </w:pPr>
      <w:r>
        <w:rPr>
          <w:rFonts w:hint="eastAsia"/>
        </w:rPr>
        <w:t>企业应制定能源利用效率提升目标。</w:t>
      </w:r>
    </w:p>
    <w:p w14:paraId="2126D16F">
      <w:pPr>
        <w:pStyle w:val="165"/>
        <w:spacing w:line="360" w:lineRule="auto"/>
      </w:pPr>
      <w:r>
        <w:rPr>
          <w:rFonts w:hint="eastAsia"/>
        </w:rPr>
        <w:t>企业应建立能源管理岗位职责。</w:t>
      </w:r>
    </w:p>
    <w:p w14:paraId="6E3E43E2">
      <w:pPr>
        <w:pStyle w:val="165"/>
        <w:spacing w:line="360" w:lineRule="auto"/>
      </w:pPr>
      <w:r>
        <w:rPr>
          <w:rFonts w:hint="eastAsia"/>
        </w:rPr>
        <w:t>企业应建立能源统计与分析制度。</w:t>
      </w:r>
    </w:p>
    <w:p w14:paraId="721F5215">
      <w:pPr>
        <w:pStyle w:val="165"/>
        <w:spacing w:line="360" w:lineRule="auto"/>
      </w:pPr>
      <w:r>
        <w:rPr>
          <w:rFonts w:hint="eastAsia"/>
        </w:rPr>
        <w:t>企业应定期开展节能评估。</w:t>
      </w:r>
    </w:p>
    <w:p w14:paraId="3B8A48A5">
      <w:pPr>
        <w:pStyle w:val="165"/>
        <w:spacing w:line="360" w:lineRule="auto"/>
      </w:pPr>
      <w:r>
        <w:rPr>
          <w:rFonts w:hint="eastAsia"/>
        </w:rPr>
        <w:t>企业应对重点用能设备实施监测。</w:t>
      </w:r>
    </w:p>
    <w:p w14:paraId="1860F039">
      <w:pPr>
        <w:pStyle w:val="165"/>
        <w:spacing w:line="360" w:lineRule="auto"/>
      </w:pPr>
      <w:r>
        <w:rPr>
          <w:rFonts w:hint="eastAsia"/>
        </w:rPr>
        <w:t>企业应对高能耗工序实施节能改造。</w:t>
      </w:r>
    </w:p>
    <w:p w14:paraId="5E4EB29D">
      <w:pPr>
        <w:pStyle w:val="165"/>
        <w:spacing w:line="360" w:lineRule="auto"/>
      </w:pPr>
      <w:r>
        <w:rPr>
          <w:rFonts w:hint="eastAsia"/>
        </w:rPr>
        <w:t>企业应持续优化能源利用结构。</w:t>
      </w:r>
    </w:p>
    <w:p w14:paraId="53C45D30">
      <w:pPr>
        <w:pStyle w:val="165"/>
        <w:spacing w:line="360" w:lineRule="auto"/>
      </w:pPr>
      <w:r>
        <w:rPr>
          <w:rFonts w:hint="eastAsia"/>
        </w:rPr>
        <w:t>企业应定期对能源管理制度进行评估和完善。为提高企业能源利用效率，花生加工能源管理宜按照系统化流程实施，其基本管理流程如图2所示。</w:t>
      </w:r>
    </w:p>
    <w:p w14:paraId="6E0F8259">
      <w:pPr>
        <w:pStyle w:val="56"/>
        <w:ind w:firstLine="0" w:firstLineChars="0"/>
        <w:jc w:val="center"/>
      </w:pPr>
      <w:r>
        <w:drawing>
          <wp:inline distT="0" distB="0" distL="0" distR="0">
            <wp:extent cx="4032250" cy="1628140"/>
            <wp:effectExtent l="0" t="0" r="6350" b="0"/>
            <wp:docPr id="175293924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939240" name="图片 4"/>
                    <pic:cNvPicPr>
                      <a:picLocks noChangeAspect="1"/>
                    </pic:cNvPicPr>
                  </pic:nvPicPr>
                  <pic:blipFill>
                    <a:blip r:embed="rId29"/>
                    <a:stretch>
                      <a:fillRect/>
                    </a:stretch>
                  </pic:blipFill>
                  <pic:spPr>
                    <a:xfrm>
                      <a:off x="0" y="0"/>
                      <a:ext cx="4053947" cy="1637354"/>
                    </a:xfrm>
                    <a:prstGeom prst="rect">
                      <a:avLst/>
                    </a:prstGeom>
                  </pic:spPr>
                </pic:pic>
              </a:graphicData>
            </a:graphic>
          </wp:inline>
        </w:drawing>
      </w:r>
    </w:p>
    <w:p w14:paraId="3F8DB9F3">
      <w:pPr>
        <w:pStyle w:val="114"/>
        <w:spacing w:before="120" w:after="120" w:line="360" w:lineRule="auto"/>
      </w:pPr>
      <w:r>
        <w:rPr>
          <w:rFonts w:hint="eastAsia"/>
        </w:rPr>
        <w:t>花生加工企业能源管理流程示意图</w:t>
      </w:r>
    </w:p>
    <w:p w14:paraId="55E96AB8">
      <w:pPr>
        <w:pStyle w:val="105"/>
        <w:spacing w:before="120" w:after="120" w:line="360" w:lineRule="auto"/>
      </w:pPr>
      <w:r>
        <w:rPr>
          <w:rFonts w:hint="eastAsia"/>
        </w:rPr>
        <w:t>能源监测与统计</w:t>
      </w:r>
    </w:p>
    <w:p w14:paraId="5980BD6C">
      <w:pPr>
        <w:pStyle w:val="165"/>
        <w:spacing w:line="360" w:lineRule="auto"/>
      </w:pPr>
      <w:r>
        <w:rPr>
          <w:rFonts w:hint="eastAsia"/>
        </w:rPr>
        <w:t>花生加工企业应建立能源监测制度。</w:t>
      </w:r>
    </w:p>
    <w:p w14:paraId="19E8450F">
      <w:pPr>
        <w:pStyle w:val="165"/>
        <w:spacing w:line="360" w:lineRule="auto"/>
      </w:pPr>
      <w:r>
        <w:rPr>
          <w:rFonts w:hint="eastAsia"/>
        </w:rPr>
        <w:t>能源监测应覆盖主要生产环节。</w:t>
      </w:r>
    </w:p>
    <w:p w14:paraId="7569264D">
      <w:pPr>
        <w:pStyle w:val="165"/>
        <w:spacing w:line="360" w:lineRule="auto"/>
      </w:pPr>
      <w:r>
        <w:rPr>
          <w:rFonts w:hint="eastAsia"/>
        </w:rPr>
        <w:t>能源监测应包括电力、蒸汽及燃气等能源类型。</w:t>
      </w:r>
    </w:p>
    <w:p w14:paraId="3FE32171">
      <w:pPr>
        <w:pStyle w:val="165"/>
        <w:spacing w:line="360" w:lineRule="auto"/>
      </w:pPr>
      <w:r>
        <w:rPr>
          <w:rFonts w:hint="eastAsia"/>
        </w:rPr>
        <w:t>能源监测应定期记录能源消耗数据。</w:t>
      </w:r>
    </w:p>
    <w:p w14:paraId="59AD1EA0">
      <w:pPr>
        <w:pStyle w:val="165"/>
        <w:spacing w:line="360" w:lineRule="auto"/>
      </w:pPr>
      <w:r>
        <w:rPr>
          <w:rFonts w:hint="eastAsia"/>
        </w:rPr>
        <w:t>能源数据应进行统计分析。</w:t>
      </w:r>
    </w:p>
    <w:p w14:paraId="0C9D4060">
      <w:pPr>
        <w:pStyle w:val="165"/>
        <w:spacing w:line="360" w:lineRule="auto"/>
      </w:pPr>
      <w:r>
        <w:rPr>
          <w:rFonts w:hint="eastAsia"/>
        </w:rPr>
        <w:t>能源统计应建立数据档案。</w:t>
      </w:r>
    </w:p>
    <w:p w14:paraId="395CA753">
      <w:pPr>
        <w:pStyle w:val="165"/>
        <w:spacing w:line="360" w:lineRule="auto"/>
      </w:pPr>
      <w:r>
        <w:rPr>
          <w:rFonts w:hint="eastAsia"/>
        </w:rPr>
        <w:t>能源数据应定期汇总分析。</w:t>
      </w:r>
    </w:p>
    <w:p w14:paraId="3D1A7344">
      <w:pPr>
        <w:pStyle w:val="165"/>
        <w:spacing w:line="360" w:lineRule="auto"/>
      </w:pPr>
      <w:r>
        <w:rPr>
          <w:rFonts w:hint="eastAsia"/>
        </w:rPr>
        <w:t>企业应通过数据分析识别高能耗环节。</w:t>
      </w:r>
    </w:p>
    <w:p w14:paraId="2BF52FAD">
      <w:pPr>
        <w:pStyle w:val="165"/>
        <w:spacing w:line="360" w:lineRule="auto"/>
      </w:pPr>
      <w:r>
        <w:rPr>
          <w:rFonts w:hint="eastAsia"/>
        </w:rPr>
        <w:t>企业应根据分析结果制定节能措施。</w:t>
      </w:r>
    </w:p>
    <w:p w14:paraId="29B9F509">
      <w:pPr>
        <w:pStyle w:val="165"/>
        <w:spacing w:line="360" w:lineRule="auto"/>
      </w:pPr>
      <w:r>
        <w:rPr>
          <w:rFonts w:hint="eastAsia"/>
        </w:rPr>
        <w:t>能源统计数据应作为节能管理依据。花生加工主要用能设备监测内容宜符合表</w:t>
      </w:r>
      <w:r>
        <w:t>5</w:t>
      </w:r>
      <w:r>
        <w:rPr>
          <w:rFonts w:hint="eastAsia"/>
        </w:rPr>
        <w:t>要求。</w:t>
      </w:r>
    </w:p>
    <w:p w14:paraId="5F388FAD">
      <w:pPr>
        <w:pStyle w:val="112"/>
        <w:spacing w:before="120" w:after="120" w:line="360" w:lineRule="auto"/>
      </w:pPr>
      <w:r>
        <w:rPr>
          <w:rFonts w:hint="eastAsia"/>
        </w:rPr>
        <w:t>花生加工主要用能设备监测内容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67"/>
        <w:gridCol w:w="4667"/>
      </w:tblGrid>
      <w:tr w14:paraId="7F7472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667" w:type="dxa"/>
            <w:tcBorders>
              <w:top w:val="single" w:color="auto" w:sz="8" w:space="0"/>
              <w:bottom w:val="single" w:color="auto" w:sz="8" w:space="0"/>
            </w:tcBorders>
          </w:tcPr>
          <w:p w14:paraId="7CDD3285">
            <w:pPr>
              <w:pStyle w:val="178"/>
            </w:pPr>
            <w:r>
              <w:rPr>
                <w:rFonts w:hint="eastAsia"/>
              </w:rPr>
              <w:t>设备类型</w:t>
            </w:r>
          </w:p>
        </w:tc>
        <w:tc>
          <w:tcPr>
            <w:tcW w:w="4667" w:type="dxa"/>
            <w:tcBorders>
              <w:top w:val="single" w:color="auto" w:sz="8" w:space="0"/>
              <w:bottom w:val="single" w:color="auto" w:sz="8" w:space="0"/>
            </w:tcBorders>
          </w:tcPr>
          <w:p w14:paraId="4CE81B84">
            <w:pPr>
              <w:pStyle w:val="178"/>
            </w:pPr>
            <w:r>
              <w:rPr>
                <w:rFonts w:hint="eastAsia"/>
              </w:rPr>
              <w:t>监测内容</w:t>
            </w:r>
          </w:p>
        </w:tc>
      </w:tr>
      <w:tr w14:paraId="23418C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8" w:space="0"/>
            </w:tcBorders>
          </w:tcPr>
          <w:p w14:paraId="316869CC">
            <w:pPr>
              <w:pStyle w:val="178"/>
            </w:pPr>
            <w:r>
              <w:rPr>
                <w:rFonts w:hint="eastAsia"/>
              </w:rPr>
              <w:t>烘干设备</w:t>
            </w:r>
          </w:p>
        </w:tc>
        <w:tc>
          <w:tcPr>
            <w:tcW w:w="4667" w:type="dxa"/>
            <w:tcBorders>
              <w:top w:val="single" w:color="auto" w:sz="8" w:space="0"/>
            </w:tcBorders>
          </w:tcPr>
          <w:p w14:paraId="0DAF905A">
            <w:pPr>
              <w:pStyle w:val="178"/>
            </w:pPr>
            <w:r>
              <w:rPr>
                <w:rFonts w:hint="eastAsia"/>
              </w:rPr>
              <w:t>温度、热能利用效率</w:t>
            </w:r>
          </w:p>
        </w:tc>
      </w:tr>
      <w:tr w14:paraId="1AD4AF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Pr>
          <w:p w14:paraId="24CA738B">
            <w:pPr>
              <w:pStyle w:val="178"/>
            </w:pPr>
            <w:r>
              <w:rPr>
                <w:rFonts w:hint="eastAsia"/>
              </w:rPr>
              <w:t>压榨设备</w:t>
            </w:r>
          </w:p>
        </w:tc>
        <w:tc>
          <w:tcPr>
            <w:tcW w:w="4667" w:type="dxa"/>
          </w:tcPr>
          <w:p w14:paraId="05BF66BA">
            <w:pPr>
              <w:pStyle w:val="178"/>
            </w:pPr>
            <w:r>
              <w:rPr>
                <w:rFonts w:hint="eastAsia"/>
              </w:rPr>
              <w:t>电能消耗</w:t>
            </w:r>
          </w:p>
        </w:tc>
      </w:tr>
      <w:tr w14:paraId="3314A7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Pr>
          <w:p w14:paraId="6C4F82B7">
            <w:pPr>
              <w:pStyle w:val="178"/>
            </w:pPr>
            <w:r>
              <w:rPr>
                <w:rFonts w:hint="eastAsia"/>
              </w:rPr>
              <w:t>精炼设备</w:t>
            </w:r>
          </w:p>
        </w:tc>
        <w:tc>
          <w:tcPr>
            <w:tcW w:w="4667" w:type="dxa"/>
          </w:tcPr>
          <w:p w14:paraId="41569EBE">
            <w:pPr>
              <w:pStyle w:val="178"/>
            </w:pPr>
            <w:r>
              <w:rPr>
                <w:rFonts w:hint="eastAsia"/>
              </w:rPr>
              <w:t>加热能耗</w:t>
            </w:r>
          </w:p>
        </w:tc>
      </w:tr>
      <w:tr w14:paraId="2F35EF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Pr>
          <w:p w14:paraId="3A58A6BD">
            <w:pPr>
              <w:pStyle w:val="178"/>
            </w:pPr>
            <w:r>
              <w:rPr>
                <w:rFonts w:hint="eastAsia"/>
              </w:rPr>
              <w:t>输送设备</w:t>
            </w:r>
          </w:p>
        </w:tc>
        <w:tc>
          <w:tcPr>
            <w:tcW w:w="4667" w:type="dxa"/>
          </w:tcPr>
          <w:p w14:paraId="7601696A">
            <w:pPr>
              <w:pStyle w:val="178"/>
            </w:pPr>
            <w:r>
              <w:rPr>
                <w:rFonts w:hint="eastAsia"/>
              </w:rPr>
              <w:t>电机运行能耗</w:t>
            </w:r>
          </w:p>
        </w:tc>
      </w:tr>
    </w:tbl>
    <w:p w14:paraId="7009A1B1">
      <w:pPr>
        <w:pStyle w:val="105"/>
        <w:spacing w:before="120" w:after="120" w:line="360" w:lineRule="auto"/>
      </w:pPr>
      <w:r>
        <w:rPr>
          <w:rFonts w:hint="eastAsia"/>
        </w:rPr>
        <w:t>节能技术措施</w:t>
      </w:r>
    </w:p>
    <w:p w14:paraId="084243D2">
      <w:pPr>
        <w:pStyle w:val="165"/>
        <w:spacing w:line="360" w:lineRule="auto"/>
      </w:pPr>
      <w:r>
        <w:rPr>
          <w:rFonts w:hint="eastAsia"/>
        </w:rPr>
        <w:t>花生加工企业应采用节能型设备。</w:t>
      </w:r>
    </w:p>
    <w:p w14:paraId="6EF57546">
      <w:pPr>
        <w:pStyle w:val="165"/>
        <w:spacing w:line="360" w:lineRule="auto"/>
      </w:pPr>
      <w:r>
        <w:rPr>
          <w:rFonts w:hint="eastAsia"/>
        </w:rPr>
        <w:t>企业应优化生产工艺流程。</w:t>
      </w:r>
    </w:p>
    <w:p w14:paraId="10A01B3D">
      <w:pPr>
        <w:pStyle w:val="165"/>
        <w:spacing w:line="360" w:lineRule="auto"/>
      </w:pPr>
      <w:r>
        <w:rPr>
          <w:rFonts w:hint="eastAsia"/>
        </w:rPr>
        <w:t>企业应提高设备运行效率。</w:t>
      </w:r>
    </w:p>
    <w:p w14:paraId="18CD53EE">
      <w:pPr>
        <w:pStyle w:val="165"/>
        <w:spacing w:line="360" w:lineRule="auto"/>
      </w:pPr>
      <w:r>
        <w:rPr>
          <w:rFonts w:hint="eastAsia"/>
        </w:rPr>
        <w:t>企业应减少设备空载运行。</w:t>
      </w:r>
    </w:p>
    <w:p w14:paraId="27864BEB">
      <w:pPr>
        <w:pStyle w:val="165"/>
        <w:spacing w:line="360" w:lineRule="auto"/>
      </w:pPr>
      <w:r>
        <w:rPr>
          <w:rFonts w:hint="eastAsia"/>
        </w:rPr>
        <w:t>企业应采用自动化控制系统。</w:t>
      </w:r>
    </w:p>
    <w:p w14:paraId="40655EDA">
      <w:pPr>
        <w:pStyle w:val="165"/>
        <w:spacing w:line="360" w:lineRule="auto"/>
      </w:pPr>
      <w:r>
        <w:rPr>
          <w:rFonts w:hint="eastAsia"/>
        </w:rPr>
        <w:t>企业应采用节能型电机设备。</w:t>
      </w:r>
    </w:p>
    <w:p w14:paraId="421083F0">
      <w:pPr>
        <w:pStyle w:val="165"/>
        <w:spacing w:line="360" w:lineRule="auto"/>
      </w:pPr>
      <w:r>
        <w:rPr>
          <w:rFonts w:hint="eastAsia"/>
        </w:rPr>
        <w:t>企业应优化热能利用系统。</w:t>
      </w:r>
    </w:p>
    <w:p w14:paraId="0513A206">
      <w:pPr>
        <w:pStyle w:val="165"/>
        <w:spacing w:line="360" w:lineRule="auto"/>
      </w:pPr>
      <w:r>
        <w:rPr>
          <w:rFonts w:hint="eastAsia"/>
        </w:rPr>
        <w:t>企业应减少能源传输损失。</w:t>
      </w:r>
    </w:p>
    <w:p w14:paraId="5BFB3699">
      <w:pPr>
        <w:pStyle w:val="165"/>
        <w:spacing w:line="360" w:lineRule="auto"/>
      </w:pPr>
      <w:r>
        <w:rPr>
          <w:rFonts w:hint="eastAsia"/>
        </w:rPr>
        <w:t>企业应实施节能技术改造。节能技术措施宜符合表</w:t>
      </w:r>
      <w:r>
        <w:t>6</w:t>
      </w:r>
      <w:r>
        <w:rPr>
          <w:rFonts w:hint="eastAsia"/>
        </w:rPr>
        <w:t>要求。</w:t>
      </w:r>
    </w:p>
    <w:p w14:paraId="1F7EFB23">
      <w:pPr>
        <w:pStyle w:val="112"/>
        <w:spacing w:before="120" w:after="120" w:line="360" w:lineRule="auto"/>
      </w:pPr>
      <w:r>
        <w:rPr>
          <w:rFonts w:hint="eastAsia"/>
        </w:rPr>
        <w:t>花生加工节能技术措施</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67"/>
        <w:gridCol w:w="4667"/>
      </w:tblGrid>
      <w:tr w14:paraId="768C9F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667" w:type="dxa"/>
            <w:tcBorders>
              <w:top w:val="single" w:color="auto" w:sz="8" w:space="0"/>
              <w:bottom w:val="single" w:color="auto" w:sz="8" w:space="0"/>
            </w:tcBorders>
          </w:tcPr>
          <w:p w14:paraId="042399B0">
            <w:pPr>
              <w:pStyle w:val="178"/>
            </w:pPr>
            <w:r>
              <w:rPr>
                <w:rFonts w:hint="eastAsia"/>
              </w:rPr>
              <w:t>节能措施</w:t>
            </w:r>
          </w:p>
        </w:tc>
        <w:tc>
          <w:tcPr>
            <w:tcW w:w="4667" w:type="dxa"/>
            <w:tcBorders>
              <w:top w:val="single" w:color="auto" w:sz="8" w:space="0"/>
              <w:bottom w:val="single" w:color="auto" w:sz="8" w:space="0"/>
            </w:tcBorders>
          </w:tcPr>
          <w:p w14:paraId="64CBB932">
            <w:pPr>
              <w:pStyle w:val="178"/>
            </w:pPr>
            <w:r>
              <w:rPr>
                <w:rFonts w:hint="eastAsia"/>
              </w:rPr>
              <w:t>技术要求</w:t>
            </w:r>
          </w:p>
        </w:tc>
      </w:tr>
      <w:tr w14:paraId="5A5AC5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8" w:space="0"/>
            </w:tcBorders>
          </w:tcPr>
          <w:p w14:paraId="0BC4B19D">
            <w:pPr>
              <w:pStyle w:val="178"/>
            </w:pPr>
            <w:r>
              <w:rPr>
                <w:rFonts w:hint="eastAsia"/>
              </w:rPr>
              <w:t>设备升级</w:t>
            </w:r>
          </w:p>
        </w:tc>
        <w:tc>
          <w:tcPr>
            <w:tcW w:w="4667" w:type="dxa"/>
            <w:tcBorders>
              <w:top w:val="single" w:color="auto" w:sz="8" w:space="0"/>
            </w:tcBorders>
          </w:tcPr>
          <w:p w14:paraId="13DE832B">
            <w:pPr>
              <w:pStyle w:val="178"/>
            </w:pPr>
            <w:r>
              <w:rPr>
                <w:rFonts w:hint="eastAsia"/>
              </w:rPr>
              <w:t>采用高效节能设备</w:t>
            </w:r>
          </w:p>
        </w:tc>
      </w:tr>
      <w:tr w14:paraId="5AF5DA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Pr>
          <w:p w14:paraId="6761AC12">
            <w:pPr>
              <w:pStyle w:val="178"/>
            </w:pPr>
            <w:r>
              <w:rPr>
                <w:rFonts w:hint="eastAsia"/>
              </w:rPr>
              <w:t>自动控制</w:t>
            </w:r>
          </w:p>
        </w:tc>
        <w:tc>
          <w:tcPr>
            <w:tcW w:w="4667" w:type="dxa"/>
          </w:tcPr>
          <w:p w14:paraId="29130D66">
            <w:pPr>
              <w:pStyle w:val="178"/>
            </w:pPr>
            <w:r>
              <w:rPr>
                <w:rFonts w:hint="eastAsia"/>
              </w:rPr>
              <w:t>提高设备运行效率</w:t>
            </w:r>
          </w:p>
        </w:tc>
      </w:tr>
      <w:tr w14:paraId="61F58A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Pr>
          <w:p w14:paraId="24C274B6">
            <w:pPr>
              <w:pStyle w:val="178"/>
            </w:pPr>
            <w:r>
              <w:rPr>
                <w:rFonts w:hint="eastAsia"/>
              </w:rPr>
              <w:t>工艺优化</w:t>
            </w:r>
          </w:p>
        </w:tc>
        <w:tc>
          <w:tcPr>
            <w:tcW w:w="4667" w:type="dxa"/>
          </w:tcPr>
          <w:p w14:paraId="53042B14">
            <w:pPr>
              <w:pStyle w:val="178"/>
            </w:pPr>
            <w:r>
              <w:rPr>
                <w:rFonts w:hint="eastAsia"/>
              </w:rPr>
              <w:t>减少能源消耗</w:t>
            </w:r>
          </w:p>
        </w:tc>
      </w:tr>
      <w:tr w14:paraId="76B00E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Pr>
          <w:p w14:paraId="23D3758A">
            <w:pPr>
              <w:pStyle w:val="178"/>
            </w:pPr>
            <w:r>
              <w:rPr>
                <w:rFonts w:hint="eastAsia"/>
              </w:rPr>
              <w:t>设备维护</w:t>
            </w:r>
          </w:p>
        </w:tc>
        <w:tc>
          <w:tcPr>
            <w:tcW w:w="4667" w:type="dxa"/>
          </w:tcPr>
          <w:p w14:paraId="0250F412">
            <w:pPr>
              <w:pStyle w:val="178"/>
            </w:pPr>
            <w:r>
              <w:rPr>
                <w:rFonts w:hint="eastAsia"/>
              </w:rPr>
              <w:t>保持设备运行效率</w:t>
            </w:r>
          </w:p>
        </w:tc>
      </w:tr>
    </w:tbl>
    <w:p w14:paraId="43B2A483">
      <w:pPr>
        <w:pStyle w:val="105"/>
        <w:spacing w:before="120" w:after="120" w:line="360" w:lineRule="auto"/>
      </w:pPr>
      <w:r>
        <w:rPr>
          <w:rFonts w:hint="eastAsia"/>
        </w:rPr>
        <w:t>余热回收利用</w:t>
      </w:r>
    </w:p>
    <w:p w14:paraId="30238DE2">
      <w:pPr>
        <w:pStyle w:val="165"/>
        <w:spacing w:line="360" w:lineRule="auto"/>
      </w:pPr>
      <w:r>
        <w:rPr>
          <w:rFonts w:hint="eastAsia"/>
        </w:rPr>
        <w:t>花生加工企业应提高热能利用效率。</w:t>
      </w:r>
    </w:p>
    <w:p w14:paraId="24F4E627">
      <w:pPr>
        <w:pStyle w:val="165"/>
        <w:spacing w:line="360" w:lineRule="auto"/>
      </w:pPr>
      <w:r>
        <w:rPr>
          <w:rFonts w:hint="eastAsia"/>
        </w:rPr>
        <w:t>烘干系统应考虑余热回收利用。</w:t>
      </w:r>
    </w:p>
    <w:p w14:paraId="1F74EB47">
      <w:pPr>
        <w:pStyle w:val="165"/>
        <w:spacing w:line="360" w:lineRule="auto"/>
      </w:pPr>
      <w:r>
        <w:rPr>
          <w:rFonts w:hint="eastAsia"/>
        </w:rPr>
        <w:t>精炼工序应优化热能利用。</w:t>
      </w:r>
    </w:p>
    <w:p w14:paraId="444B5548">
      <w:pPr>
        <w:pStyle w:val="165"/>
        <w:spacing w:line="360" w:lineRule="auto"/>
      </w:pPr>
      <w:r>
        <w:rPr>
          <w:rFonts w:hint="eastAsia"/>
        </w:rPr>
        <w:t>余热回收系统应保持稳定运行。</w:t>
      </w:r>
    </w:p>
    <w:p w14:paraId="19EDFE53">
      <w:pPr>
        <w:pStyle w:val="165"/>
        <w:spacing w:line="360" w:lineRule="auto"/>
      </w:pPr>
      <w:r>
        <w:rPr>
          <w:rFonts w:hint="eastAsia"/>
        </w:rPr>
        <w:t>余热回收设备应定期维护。</w:t>
      </w:r>
    </w:p>
    <w:p w14:paraId="423CA741">
      <w:pPr>
        <w:pStyle w:val="165"/>
        <w:spacing w:line="360" w:lineRule="auto"/>
      </w:pPr>
      <w:r>
        <w:rPr>
          <w:rFonts w:hint="eastAsia"/>
        </w:rPr>
        <w:t>余热利用应减少能源消耗。</w:t>
      </w:r>
    </w:p>
    <w:p w14:paraId="2D5C9CB0">
      <w:pPr>
        <w:pStyle w:val="165"/>
        <w:spacing w:line="360" w:lineRule="auto"/>
      </w:pPr>
      <w:r>
        <w:rPr>
          <w:rFonts w:hint="eastAsia"/>
        </w:rPr>
        <w:t>企业应通过余热利用降低生产能耗。</w:t>
      </w:r>
    </w:p>
    <w:p w14:paraId="27FA208D">
      <w:pPr>
        <w:pStyle w:val="105"/>
        <w:spacing w:before="120" w:after="120" w:line="360" w:lineRule="auto"/>
      </w:pPr>
      <w:r>
        <w:rPr>
          <w:rFonts w:hint="eastAsia"/>
        </w:rPr>
        <w:t>节能管理与持续改进</w:t>
      </w:r>
    </w:p>
    <w:p w14:paraId="6A039C27">
      <w:pPr>
        <w:pStyle w:val="165"/>
        <w:spacing w:line="360" w:lineRule="auto"/>
      </w:pPr>
      <w:r>
        <w:rPr>
          <w:rFonts w:hint="eastAsia"/>
        </w:rPr>
        <w:t>花生加工企业应建立节能管理制度。</w:t>
      </w:r>
    </w:p>
    <w:p w14:paraId="0589BEC5">
      <w:pPr>
        <w:pStyle w:val="165"/>
        <w:spacing w:line="360" w:lineRule="auto"/>
      </w:pPr>
      <w:r>
        <w:rPr>
          <w:rFonts w:hint="eastAsia"/>
        </w:rPr>
        <w:t>企业应定期开展节能评估。</w:t>
      </w:r>
    </w:p>
    <w:p w14:paraId="08B7CCA6">
      <w:pPr>
        <w:pStyle w:val="165"/>
        <w:spacing w:line="360" w:lineRule="auto"/>
      </w:pPr>
      <w:r>
        <w:rPr>
          <w:rFonts w:hint="eastAsia"/>
        </w:rPr>
        <w:t>企业应根据生产情况优化节能措施。</w:t>
      </w:r>
    </w:p>
    <w:p w14:paraId="491882A1">
      <w:pPr>
        <w:pStyle w:val="165"/>
        <w:spacing w:line="360" w:lineRule="auto"/>
      </w:pPr>
      <w:r>
        <w:rPr>
          <w:rFonts w:hint="eastAsia"/>
        </w:rPr>
        <w:t>企业应通过技术升级提高能源利用效率。</w:t>
      </w:r>
    </w:p>
    <w:p w14:paraId="711E1231">
      <w:pPr>
        <w:pStyle w:val="165"/>
        <w:spacing w:line="360" w:lineRule="auto"/>
      </w:pPr>
      <w:r>
        <w:rPr>
          <w:rFonts w:hint="eastAsia"/>
        </w:rPr>
        <w:t>企业应开展节能技术培训。</w:t>
      </w:r>
    </w:p>
    <w:p w14:paraId="64EEDA25">
      <w:pPr>
        <w:pStyle w:val="165"/>
        <w:spacing w:line="360" w:lineRule="auto"/>
      </w:pPr>
      <w:r>
        <w:rPr>
          <w:rFonts w:hint="eastAsia"/>
        </w:rPr>
        <w:t>企业应提高员工节能意识。</w:t>
      </w:r>
    </w:p>
    <w:p w14:paraId="6B6172BE">
      <w:pPr>
        <w:pStyle w:val="165"/>
        <w:spacing w:line="360" w:lineRule="auto"/>
      </w:pPr>
      <w:r>
        <w:rPr>
          <w:rFonts w:hint="eastAsia"/>
        </w:rPr>
        <w:t>企业应不断完善节能管理机制。</w:t>
      </w:r>
    </w:p>
    <w:p w14:paraId="59B5B05A">
      <w:pPr>
        <w:pStyle w:val="165"/>
        <w:spacing w:line="360" w:lineRule="auto"/>
      </w:pPr>
      <w:r>
        <w:rPr>
          <w:rFonts w:hint="eastAsia"/>
        </w:rPr>
        <w:t>企业应持续提升清洁生产水平。</w:t>
      </w:r>
    </w:p>
    <w:p w14:paraId="5E19EE05">
      <w:pPr>
        <w:pStyle w:val="104"/>
        <w:spacing w:before="240" w:after="240" w:line="360" w:lineRule="auto"/>
      </w:pPr>
      <w:bookmarkStart w:id="56" w:name="_Toc224380101"/>
      <w:r>
        <w:rPr>
          <w:rFonts w:hint="eastAsia"/>
        </w:rPr>
        <w:t>监督管理与持续改进</w:t>
      </w:r>
      <w:bookmarkEnd w:id="56"/>
    </w:p>
    <w:p w14:paraId="6FE2D893">
      <w:pPr>
        <w:pStyle w:val="105"/>
        <w:spacing w:before="120" w:after="120" w:line="360" w:lineRule="auto"/>
      </w:pPr>
      <w:r>
        <w:rPr>
          <w:rFonts w:hint="eastAsia"/>
        </w:rPr>
        <w:t>一般要求</w:t>
      </w:r>
    </w:p>
    <w:p w14:paraId="249ACDB6">
      <w:pPr>
        <w:pStyle w:val="165"/>
        <w:spacing w:line="360" w:lineRule="auto"/>
      </w:pPr>
      <w:r>
        <w:rPr>
          <w:rFonts w:hint="eastAsia"/>
        </w:rPr>
        <w:t>花生加工企业应建立清洁生产与能耗控制监督管理制度。</w:t>
      </w:r>
    </w:p>
    <w:p w14:paraId="627FF782">
      <w:pPr>
        <w:pStyle w:val="165"/>
        <w:spacing w:line="360" w:lineRule="auto"/>
      </w:pPr>
      <w:r>
        <w:rPr>
          <w:rFonts w:hint="eastAsia"/>
        </w:rPr>
        <w:t>监督管理应覆盖生产、能源管理及污染控制全过程。</w:t>
      </w:r>
    </w:p>
    <w:p w14:paraId="5E53CA69">
      <w:pPr>
        <w:pStyle w:val="165"/>
        <w:spacing w:line="360" w:lineRule="auto"/>
      </w:pPr>
      <w:r>
        <w:rPr>
          <w:rFonts w:hint="eastAsia"/>
        </w:rPr>
        <w:t>企业应明确监督管理责任部门。</w:t>
      </w:r>
    </w:p>
    <w:p w14:paraId="57CEAB7D">
      <w:pPr>
        <w:pStyle w:val="165"/>
        <w:spacing w:line="360" w:lineRule="auto"/>
      </w:pPr>
      <w:r>
        <w:rPr>
          <w:rFonts w:hint="eastAsia"/>
        </w:rPr>
        <w:t>企业应建立监督检查机制。</w:t>
      </w:r>
    </w:p>
    <w:p w14:paraId="42F3ED1C">
      <w:pPr>
        <w:pStyle w:val="165"/>
        <w:spacing w:line="360" w:lineRule="auto"/>
      </w:pPr>
      <w:r>
        <w:rPr>
          <w:rFonts w:hint="eastAsia"/>
        </w:rPr>
        <w:t>企业应定期开展清洁生产检查。</w:t>
      </w:r>
    </w:p>
    <w:p w14:paraId="7000D2BA">
      <w:pPr>
        <w:pStyle w:val="165"/>
        <w:spacing w:line="360" w:lineRule="auto"/>
      </w:pPr>
      <w:r>
        <w:rPr>
          <w:rFonts w:hint="eastAsia"/>
        </w:rPr>
        <w:t>企业应对能源消耗情况进行监督。</w:t>
      </w:r>
    </w:p>
    <w:p w14:paraId="44171F50">
      <w:pPr>
        <w:pStyle w:val="165"/>
        <w:spacing w:line="360" w:lineRule="auto"/>
      </w:pPr>
      <w:r>
        <w:rPr>
          <w:rFonts w:hint="eastAsia"/>
        </w:rPr>
        <w:t>企业应对污染物排放情况进行监督。</w:t>
      </w:r>
    </w:p>
    <w:p w14:paraId="4E2E4BA1">
      <w:pPr>
        <w:pStyle w:val="165"/>
        <w:spacing w:line="360" w:lineRule="auto"/>
      </w:pPr>
      <w:r>
        <w:rPr>
          <w:rFonts w:hint="eastAsia"/>
        </w:rPr>
        <w:t>企业应建立监督管理记录。</w:t>
      </w:r>
    </w:p>
    <w:p w14:paraId="7AD4AC3E">
      <w:pPr>
        <w:pStyle w:val="165"/>
        <w:spacing w:line="360" w:lineRule="auto"/>
      </w:pPr>
      <w:r>
        <w:rPr>
          <w:rFonts w:hint="eastAsia"/>
        </w:rPr>
        <w:t>企业应通过监督管理提升生产管理水平。</w:t>
      </w:r>
    </w:p>
    <w:p w14:paraId="08B904CF">
      <w:pPr>
        <w:pStyle w:val="165"/>
        <w:spacing w:line="360" w:lineRule="auto"/>
      </w:pPr>
      <w:r>
        <w:rPr>
          <w:rFonts w:hint="eastAsia"/>
        </w:rPr>
        <w:t>企业应不断完善清洁生产管理体系。</w:t>
      </w:r>
    </w:p>
    <w:p w14:paraId="624EF483">
      <w:pPr>
        <w:pStyle w:val="105"/>
        <w:spacing w:before="120" w:after="120" w:line="360" w:lineRule="auto"/>
      </w:pPr>
      <w:r>
        <w:rPr>
          <w:rFonts w:hint="eastAsia"/>
        </w:rPr>
        <w:t>清洁生产监督检查</w:t>
      </w:r>
    </w:p>
    <w:p w14:paraId="51A34A39">
      <w:pPr>
        <w:pStyle w:val="165"/>
        <w:spacing w:line="360" w:lineRule="auto"/>
      </w:pPr>
      <w:r>
        <w:rPr>
          <w:rFonts w:hint="eastAsia"/>
        </w:rPr>
        <w:t>花生加工企业应定期开展清洁生产检查。</w:t>
      </w:r>
    </w:p>
    <w:p w14:paraId="7C11D4F8">
      <w:pPr>
        <w:pStyle w:val="165"/>
        <w:spacing w:line="360" w:lineRule="auto"/>
      </w:pPr>
      <w:r>
        <w:rPr>
          <w:rFonts w:hint="eastAsia"/>
        </w:rPr>
        <w:t>检查内容应包括生产工艺管理。</w:t>
      </w:r>
    </w:p>
    <w:p w14:paraId="2A708371">
      <w:pPr>
        <w:pStyle w:val="165"/>
        <w:spacing w:line="360" w:lineRule="auto"/>
      </w:pPr>
      <w:r>
        <w:rPr>
          <w:rFonts w:hint="eastAsia"/>
        </w:rPr>
        <w:t>检查内容应包括能源管理情况。</w:t>
      </w:r>
    </w:p>
    <w:p w14:paraId="7E37BC98">
      <w:pPr>
        <w:pStyle w:val="165"/>
        <w:spacing w:line="360" w:lineRule="auto"/>
      </w:pPr>
      <w:r>
        <w:rPr>
          <w:rFonts w:hint="eastAsia"/>
        </w:rPr>
        <w:t>检查内容应包括污染物控制情况。</w:t>
      </w:r>
    </w:p>
    <w:p w14:paraId="4B1DBD6E">
      <w:pPr>
        <w:pStyle w:val="165"/>
        <w:spacing w:line="360" w:lineRule="auto"/>
      </w:pPr>
      <w:r>
        <w:rPr>
          <w:rFonts w:hint="eastAsia"/>
        </w:rPr>
        <w:t>检查内容应包括设备运行状态。</w:t>
      </w:r>
    </w:p>
    <w:p w14:paraId="42FA5D22">
      <w:pPr>
        <w:pStyle w:val="165"/>
        <w:spacing w:line="360" w:lineRule="auto"/>
      </w:pPr>
      <w:r>
        <w:rPr>
          <w:rFonts w:hint="eastAsia"/>
        </w:rPr>
        <w:t>检查结果应形成记录。</w:t>
      </w:r>
    </w:p>
    <w:p w14:paraId="6BE36B69">
      <w:pPr>
        <w:pStyle w:val="165"/>
        <w:spacing w:line="360" w:lineRule="auto"/>
      </w:pPr>
      <w:r>
        <w:rPr>
          <w:rFonts w:hint="eastAsia"/>
        </w:rPr>
        <w:t>对发现的问题应制定整改措施。</w:t>
      </w:r>
    </w:p>
    <w:p w14:paraId="240CD030">
      <w:pPr>
        <w:pStyle w:val="165"/>
        <w:spacing w:line="360" w:lineRule="auto"/>
      </w:pPr>
      <w:r>
        <w:rPr>
          <w:rFonts w:hint="eastAsia"/>
        </w:rPr>
        <w:t>整改完成后应进行复查。</w:t>
      </w:r>
    </w:p>
    <w:p w14:paraId="6B038F65">
      <w:pPr>
        <w:pStyle w:val="165"/>
        <w:spacing w:line="360" w:lineRule="auto"/>
      </w:pPr>
      <w:r>
        <w:rPr>
          <w:rFonts w:hint="eastAsia"/>
        </w:rPr>
        <w:t>检查结果应纳入企业管理档案。清洁生产监督检查内容宜符合表</w:t>
      </w:r>
      <w:r>
        <w:t>7</w:t>
      </w:r>
      <w:r>
        <w:rPr>
          <w:rFonts w:hint="eastAsia"/>
        </w:rPr>
        <w:t>要求。</w:t>
      </w:r>
    </w:p>
    <w:p w14:paraId="33E86851">
      <w:pPr>
        <w:pStyle w:val="112"/>
        <w:spacing w:before="120" w:after="120" w:line="360" w:lineRule="auto"/>
      </w:pPr>
      <w:r>
        <w:rPr>
          <w:rFonts w:hint="eastAsia"/>
        </w:rPr>
        <w:t>清洁生产监督检查内容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392"/>
        <w:gridCol w:w="5942"/>
      </w:tblGrid>
      <w:tr w14:paraId="02A06F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392" w:type="dxa"/>
            <w:tcBorders>
              <w:top w:val="single" w:color="auto" w:sz="8" w:space="0"/>
              <w:bottom w:val="single" w:color="auto" w:sz="8" w:space="0"/>
            </w:tcBorders>
          </w:tcPr>
          <w:p w14:paraId="725B8667">
            <w:pPr>
              <w:pStyle w:val="178"/>
            </w:pPr>
            <w:r>
              <w:rPr>
                <w:rFonts w:hint="eastAsia"/>
              </w:rPr>
              <w:t>检查项目</w:t>
            </w:r>
          </w:p>
        </w:tc>
        <w:tc>
          <w:tcPr>
            <w:tcW w:w="5942" w:type="dxa"/>
            <w:tcBorders>
              <w:top w:val="single" w:color="auto" w:sz="8" w:space="0"/>
              <w:bottom w:val="single" w:color="auto" w:sz="8" w:space="0"/>
            </w:tcBorders>
          </w:tcPr>
          <w:p w14:paraId="3C401CDF">
            <w:pPr>
              <w:pStyle w:val="178"/>
            </w:pPr>
            <w:r>
              <w:rPr>
                <w:rFonts w:hint="eastAsia"/>
              </w:rPr>
              <w:t>检查内容</w:t>
            </w:r>
          </w:p>
        </w:tc>
      </w:tr>
      <w:tr w14:paraId="48FB74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392" w:type="dxa"/>
            <w:tcBorders>
              <w:top w:val="single" w:color="auto" w:sz="8" w:space="0"/>
            </w:tcBorders>
          </w:tcPr>
          <w:p w14:paraId="5FEDEEAD">
            <w:pPr>
              <w:pStyle w:val="178"/>
            </w:pPr>
            <w:r>
              <w:rPr>
                <w:rFonts w:hint="eastAsia"/>
              </w:rPr>
              <w:t>生产工艺</w:t>
            </w:r>
          </w:p>
        </w:tc>
        <w:tc>
          <w:tcPr>
            <w:tcW w:w="5942" w:type="dxa"/>
            <w:tcBorders>
              <w:top w:val="single" w:color="auto" w:sz="8" w:space="0"/>
            </w:tcBorders>
          </w:tcPr>
          <w:p w14:paraId="45EA4F92">
            <w:pPr>
              <w:pStyle w:val="178"/>
            </w:pPr>
            <w:r>
              <w:rPr>
                <w:rFonts w:hint="eastAsia"/>
              </w:rPr>
              <w:t>是否符合清洁生产要求</w:t>
            </w:r>
          </w:p>
        </w:tc>
      </w:tr>
      <w:tr w14:paraId="5BD2D9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392" w:type="dxa"/>
          </w:tcPr>
          <w:p w14:paraId="719ED7CD">
            <w:pPr>
              <w:pStyle w:val="178"/>
            </w:pPr>
            <w:r>
              <w:rPr>
                <w:rFonts w:hint="eastAsia"/>
              </w:rPr>
              <w:t>能源管理</w:t>
            </w:r>
          </w:p>
        </w:tc>
        <w:tc>
          <w:tcPr>
            <w:tcW w:w="5942" w:type="dxa"/>
          </w:tcPr>
          <w:p w14:paraId="75C9DA91">
            <w:pPr>
              <w:pStyle w:val="178"/>
            </w:pPr>
            <w:r>
              <w:rPr>
                <w:rFonts w:hint="eastAsia"/>
              </w:rPr>
              <w:t>能源消耗是否符合控制指标</w:t>
            </w:r>
          </w:p>
        </w:tc>
      </w:tr>
      <w:tr w14:paraId="55C4D9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392" w:type="dxa"/>
          </w:tcPr>
          <w:p w14:paraId="42F66698">
            <w:pPr>
              <w:pStyle w:val="178"/>
            </w:pPr>
            <w:r>
              <w:rPr>
                <w:rFonts w:hint="eastAsia"/>
              </w:rPr>
              <w:t>污染控制</w:t>
            </w:r>
          </w:p>
        </w:tc>
        <w:tc>
          <w:tcPr>
            <w:tcW w:w="5942" w:type="dxa"/>
          </w:tcPr>
          <w:p w14:paraId="01CAA266">
            <w:pPr>
              <w:pStyle w:val="178"/>
            </w:pPr>
            <w:r>
              <w:rPr>
                <w:rFonts w:hint="eastAsia"/>
              </w:rPr>
              <w:t>排放是否符合环保标准</w:t>
            </w:r>
          </w:p>
        </w:tc>
      </w:tr>
      <w:tr w14:paraId="17E08E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392" w:type="dxa"/>
          </w:tcPr>
          <w:p w14:paraId="7BEB2B21">
            <w:pPr>
              <w:pStyle w:val="178"/>
            </w:pPr>
            <w:r>
              <w:rPr>
                <w:rFonts w:hint="eastAsia"/>
              </w:rPr>
              <w:t>设备运行</w:t>
            </w:r>
          </w:p>
        </w:tc>
        <w:tc>
          <w:tcPr>
            <w:tcW w:w="5942" w:type="dxa"/>
          </w:tcPr>
          <w:p w14:paraId="07E283A2">
            <w:pPr>
              <w:pStyle w:val="178"/>
            </w:pPr>
            <w:r>
              <w:rPr>
                <w:rFonts w:hint="eastAsia"/>
              </w:rPr>
              <w:t>设备运行是否稳定</w:t>
            </w:r>
          </w:p>
        </w:tc>
      </w:tr>
    </w:tbl>
    <w:p w14:paraId="76620013">
      <w:pPr>
        <w:pStyle w:val="105"/>
        <w:spacing w:before="120" w:after="120" w:line="360" w:lineRule="auto"/>
      </w:pPr>
      <w:r>
        <w:rPr>
          <w:rFonts w:hint="eastAsia"/>
        </w:rPr>
        <w:t>能耗监督管理</w:t>
      </w:r>
    </w:p>
    <w:p w14:paraId="15097FEF">
      <w:pPr>
        <w:pStyle w:val="165"/>
        <w:spacing w:line="360" w:lineRule="auto"/>
      </w:pPr>
      <w:r>
        <w:rPr>
          <w:rFonts w:hint="eastAsia"/>
        </w:rPr>
        <w:t>花生加工企业应建立能耗监督管理制度。</w:t>
      </w:r>
    </w:p>
    <w:p w14:paraId="7A81C45F">
      <w:pPr>
        <w:pStyle w:val="165"/>
        <w:spacing w:line="360" w:lineRule="auto"/>
      </w:pPr>
      <w:r>
        <w:rPr>
          <w:rFonts w:hint="eastAsia"/>
        </w:rPr>
        <w:t>企业应定期统计能源消耗数据。</w:t>
      </w:r>
    </w:p>
    <w:p w14:paraId="35CBADFD">
      <w:pPr>
        <w:pStyle w:val="165"/>
        <w:spacing w:line="360" w:lineRule="auto"/>
      </w:pPr>
      <w:r>
        <w:rPr>
          <w:rFonts w:hint="eastAsia"/>
        </w:rPr>
        <w:t>企业应对能耗数据进行分析。</w:t>
      </w:r>
    </w:p>
    <w:p w14:paraId="324A7947">
      <w:pPr>
        <w:pStyle w:val="165"/>
        <w:spacing w:line="360" w:lineRule="auto"/>
      </w:pPr>
      <w:r>
        <w:rPr>
          <w:rFonts w:hint="eastAsia"/>
        </w:rPr>
        <w:t>企业应识别高能耗工序。</w:t>
      </w:r>
    </w:p>
    <w:p w14:paraId="2EDB5916">
      <w:pPr>
        <w:pStyle w:val="165"/>
        <w:spacing w:line="360" w:lineRule="auto"/>
      </w:pPr>
      <w:r>
        <w:rPr>
          <w:rFonts w:hint="eastAsia"/>
        </w:rPr>
        <w:t>企业应制定节能改进措施。</w:t>
      </w:r>
    </w:p>
    <w:p w14:paraId="7290C76F">
      <w:pPr>
        <w:pStyle w:val="165"/>
        <w:spacing w:line="360" w:lineRule="auto"/>
      </w:pPr>
      <w:r>
        <w:rPr>
          <w:rFonts w:hint="eastAsia"/>
        </w:rPr>
        <w:t>企业应对节能措施实施情况进行监督。</w:t>
      </w:r>
    </w:p>
    <w:p w14:paraId="2985716E">
      <w:pPr>
        <w:pStyle w:val="165"/>
        <w:spacing w:line="360" w:lineRule="auto"/>
      </w:pPr>
      <w:r>
        <w:rPr>
          <w:rFonts w:hint="eastAsia"/>
        </w:rPr>
        <w:t>企业应定期评估节能效果。</w:t>
      </w:r>
    </w:p>
    <w:p w14:paraId="3BB58EE1">
      <w:pPr>
        <w:pStyle w:val="165"/>
        <w:spacing w:line="360" w:lineRule="auto"/>
      </w:pPr>
      <w:r>
        <w:rPr>
          <w:rFonts w:hint="eastAsia"/>
        </w:rPr>
        <w:t>企业应持续优化能源管理措施。</w:t>
      </w:r>
    </w:p>
    <w:p w14:paraId="416C30A5">
      <w:pPr>
        <w:pStyle w:val="105"/>
        <w:spacing w:before="120" w:after="120" w:line="360" w:lineRule="auto"/>
      </w:pPr>
      <w:r>
        <w:rPr>
          <w:rFonts w:hint="eastAsia"/>
        </w:rPr>
        <w:t>持续改进机制</w:t>
      </w:r>
    </w:p>
    <w:p w14:paraId="19D997C3">
      <w:pPr>
        <w:pStyle w:val="165"/>
        <w:spacing w:line="360" w:lineRule="auto"/>
      </w:pPr>
      <w:r>
        <w:rPr>
          <w:rFonts w:hint="eastAsia"/>
        </w:rPr>
        <w:t>花生加工企业应建立持续改进机制。</w:t>
      </w:r>
    </w:p>
    <w:p w14:paraId="4BE7BD83">
      <w:pPr>
        <w:pStyle w:val="165"/>
        <w:spacing w:line="360" w:lineRule="auto"/>
      </w:pPr>
      <w:r>
        <w:rPr>
          <w:rFonts w:hint="eastAsia"/>
        </w:rPr>
        <w:t>企业应定期评估清洁生产实施效果。</w:t>
      </w:r>
    </w:p>
    <w:p w14:paraId="79BCAC3C">
      <w:pPr>
        <w:pStyle w:val="165"/>
        <w:spacing w:line="360" w:lineRule="auto"/>
      </w:pPr>
      <w:r>
        <w:rPr>
          <w:rFonts w:hint="eastAsia"/>
        </w:rPr>
        <w:t>企业应根据评估结果优化生产工艺。</w:t>
      </w:r>
    </w:p>
    <w:p w14:paraId="68B23132">
      <w:pPr>
        <w:pStyle w:val="165"/>
        <w:spacing w:line="360" w:lineRule="auto"/>
      </w:pPr>
      <w:r>
        <w:rPr>
          <w:rFonts w:hint="eastAsia"/>
        </w:rPr>
        <w:t>企业应根据能源利用情况优化节能措施。</w:t>
      </w:r>
    </w:p>
    <w:p w14:paraId="498D7267">
      <w:pPr>
        <w:pStyle w:val="165"/>
        <w:spacing w:line="360" w:lineRule="auto"/>
      </w:pPr>
      <w:r>
        <w:rPr>
          <w:rFonts w:hint="eastAsia"/>
        </w:rPr>
        <w:t>企业应根据污染控制情况优化环境管理措施。</w:t>
      </w:r>
    </w:p>
    <w:p w14:paraId="6382901A">
      <w:pPr>
        <w:pStyle w:val="165"/>
        <w:spacing w:line="360" w:lineRule="auto"/>
      </w:pPr>
      <w:r>
        <w:rPr>
          <w:rFonts w:hint="eastAsia"/>
        </w:rPr>
        <w:t>企业应通过技术改造提高生产效率。</w:t>
      </w:r>
    </w:p>
    <w:p w14:paraId="659EAF8E">
      <w:pPr>
        <w:pStyle w:val="165"/>
        <w:spacing w:line="360" w:lineRule="auto"/>
      </w:pPr>
      <w:r>
        <w:rPr>
          <w:rFonts w:hint="eastAsia"/>
        </w:rPr>
        <w:t>企业应通过管理改进提升清洁生产水平。</w:t>
      </w:r>
    </w:p>
    <w:p w14:paraId="7EE271D5">
      <w:pPr>
        <w:pStyle w:val="165"/>
        <w:spacing w:line="360" w:lineRule="auto"/>
      </w:pPr>
      <w:r>
        <w:rPr>
          <w:rFonts w:hint="eastAsia"/>
        </w:rPr>
        <w:t>企业应持续推动绿色生产发展。</w:t>
      </w:r>
    </w:p>
    <w:bookmarkEnd w:id="26"/>
    <w:p w14:paraId="00C3D751">
      <w:pPr>
        <w:pStyle w:val="56"/>
        <w:ind w:firstLine="0" w:firstLineChars="0"/>
        <w:jc w:val="center"/>
      </w:pPr>
      <w:bookmarkStart w:id="57" w:name="BookMark8"/>
      <w:r>
        <w:drawing>
          <wp:inline distT="0" distB="0" distL="0" distR="0">
            <wp:extent cx="1485900" cy="317500"/>
            <wp:effectExtent l="0" t="0" r="0" b="6350"/>
            <wp:docPr id="1334107183" name="图片 7"/>
            <wp:cNvGraphicFramePr/>
            <a:graphic xmlns:a="http://schemas.openxmlformats.org/drawingml/2006/main">
              <a:graphicData uri="http://schemas.openxmlformats.org/drawingml/2006/picture">
                <pic:pic xmlns:pic="http://schemas.openxmlformats.org/drawingml/2006/picture">
                  <pic:nvPicPr>
                    <pic:cNvPr id="1334107183" name="图片 7"/>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7"/>
    </w:p>
    <w:sectPr>
      <w:headerReference r:id="rId21" w:type="default"/>
      <w:footerReference r:id="rId23" w:type="default"/>
      <w:headerReference r:id="rId22" w:type="even"/>
      <w:footerReference r:id="rId24"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3722C">
    <w:pPr>
      <w:pStyle w:val="51"/>
    </w:pPr>
    <w:r>
      <w:fldChar w:fldCharType="begin"/>
    </w:r>
    <w:r>
      <w:instrText xml:space="preserve"> PAGE   \* MERGEFORMAT \* MERGEFORMAT </w:instrText>
    </w:r>
    <w:r>
      <w:fldChar w:fldCharType="separate"/>
    </w:r>
    <w:r>
      <w:t>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C27ED">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21CB6">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E9964">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CED44">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AC8FA">
    <w:pPr>
      <w:pStyle w:val="51"/>
    </w:pPr>
    <w:r>
      <w:fldChar w:fldCharType="begin"/>
    </w:r>
    <w:r>
      <w:instrText xml:space="preserve"> PAGE   \* MERGEFORMAT \* MERGEFORMAT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CC052">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B73CB">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0224—2026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T/XZBX 0224—2026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0224—2026</w:t>
    </w:r>
    <w:r>
      <w:rPr>
        <w:rFonts w:hint="eastAsi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72EB4">
    <w:pPr>
      <w:pStyle w:val="61"/>
    </w:pPr>
    <w:r>
      <w:fldChar w:fldCharType="begin"/>
    </w:r>
    <w:r>
      <w:instrText xml:space="preserve"> STYLEREF  标准文件_文件编号  \* MERGEFORMAT </w:instrText>
    </w:r>
    <w:r>
      <w:fldChar w:fldCharType="separate"/>
    </w:r>
    <w:r>
      <w:t>T/XZBX 0224—2026</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E6A13">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0224—2026</w:t>
    </w:r>
    <w:r>
      <w:rPr>
        <w:rFonts w:hint="eastAsia"/>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57CD7">
    <w:pPr>
      <w:pStyle w:val="61"/>
    </w:pPr>
    <w:r>
      <w:fldChar w:fldCharType="begin"/>
    </w:r>
    <w:r>
      <w:instrText xml:space="preserve"> STYLEREF  标准文件_文件编号  \* MERGEFORMAT </w:instrText>
    </w:r>
    <w:r>
      <w:fldChar w:fldCharType="separate"/>
    </w:r>
    <w:r>
      <w:t>T/XZBX 0224—2026</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EBCA">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0224—2026</w:t>
    </w:r>
    <w:r>
      <w:rPr>
        <w:rFonts w:hint="eastAsia"/>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FE2F2">
    <w:pPr>
      <w:pStyle w:val="61"/>
    </w:pPr>
    <w:r>
      <w:fldChar w:fldCharType="begin"/>
    </w:r>
    <w:r>
      <w:instrText xml:space="preserve"> STYLEREF  标准文件_文件编号  \* MERGEFORMAT </w:instrText>
    </w:r>
    <w:r>
      <w:fldChar w:fldCharType="separate"/>
    </w:r>
    <w:r>
      <w:t>T/XZBX 0224—2026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QUADduRwiwAAAA="/>
  </w:docVars>
  <w:rsids>
    <w:rsidRoot w:val="00EB4D3D"/>
    <w:rsid w:val="0000040A"/>
    <w:rsid w:val="00000A94"/>
    <w:rsid w:val="00000B3B"/>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64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5856"/>
    <w:rsid w:val="00187A0B"/>
    <w:rsid w:val="00190087"/>
    <w:rsid w:val="001913C4"/>
    <w:rsid w:val="0019348F"/>
    <w:rsid w:val="00193A07"/>
    <w:rsid w:val="00194C95"/>
    <w:rsid w:val="00195C34"/>
    <w:rsid w:val="00196EF5"/>
    <w:rsid w:val="001A1A53"/>
    <w:rsid w:val="001A234A"/>
    <w:rsid w:val="001A4CF3"/>
    <w:rsid w:val="001A6579"/>
    <w:rsid w:val="001A6696"/>
    <w:rsid w:val="001A6A08"/>
    <w:rsid w:val="001A793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3F8"/>
    <w:rsid w:val="00225CF8"/>
    <w:rsid w:val="0022794E"/>
    <w:rsid w:val="00233D64"/>
    <w:rsid w:val="0023482A"/>
    <w:rsid w:val="002359CB"/>
    <w:rsid w:val="0024295A"/>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67FFD"/>
    <w:rsid w:val="00270CB8"/>
    <w:rsid w:val="00272B08"/>
    <w:rsid w:val="00281BB8"/>
    <w:rsid w:val="00281E9E"/>
    <w:rsid w:val="00282405"/>
    <w:rsid w:val="00285170"/>
    <w:rsid w:val="00285361"/>
    <w:rsid w:val="00292D60"/>
    <w:rsid w:val="00293B30"/>
    <w:rsid w:val="00294D34"/>
    <w:rsid w:val="00294E3B"/>
    <w:rsid w:val="00295347"/>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65F6"/>
    <w:rsid w:val="002C7EBB"/>
    <w:rsid w:val="002D06C1"/>
    <w:rsid w:val="002D1562"/>
    <w:rsid w:val="002D42B5"/>
    <w:rsid w:val="002D4F1A"/>
    <w:rsid w:val="002D6EC6"/>
    <w:rsid w:val="002D79AC"/>
    <w:rsid w:val="002E039D"/>
    <w:rsid w:val="002E4D5A"/>
    <w:rsid w:val="002E6326"/>
    <w:rsid w:val="002E6AD9"/>
    <w:rsid w:val="002F30E0"/>
    <w:rsid w:val="002F35E4"/>
    <w:rsid w:val="002F3730"/>
    <w:rsid w:val="002F38E1"/>
    <w:rsid w:val="002F7AF6"/>
    <w:rsid w:val="00300E63"/>
    <w:rsid w:val="0030179D"/>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305E"/>
    <w:rsid w:val="0036429C"/>
    <w:rsid w:val="00364A53"/>
    <w:rsid w:val="003654CB"/>
    <w:rsid w:val="00365AA9"/>
    <w:rsid w:val="00365F86"/>
    <w:rsid w:val="00365F87"/>
    <w:rsid w:val="00366E89"/>
    <w:rsid w:val="003705F4"/>
    <w:rsid w:val="00370D58"/>
    <w:rsid w:val="00371316"/>
    <w:rsid w:val="003735E5"/>
    <w:rsid w:val="00376713"/>
    <w:rsid w:val="00381815"/>
    <w:rsid w:val="003819AF"/>
    <w:rsid w:val="003820E9"/>
    <w:rsid w:val="00382DE7"/>
    <w:rsid w:val="00383FDE"/>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1A61"/>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754D"/>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8DA"/>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2187"/>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87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6D9"/>
    <w:rsid w:val="008A173B"/>
    <w:rsid w:val="008A1893"/>
    <w:rsid w:val="008A57E6"/>
    <w:rsid w:val="008A6F81"/>
    <w:rsid w:val="008A769A"/>
    <w:rsid w:val="008B0C9C"/>
    <w:rsid w:val="008B166D"/>
    <w:rsid w:val="008B17F4"/>
    <w:rsid w:val="008B3615"/>
    <w:rsid w:val="008B4AC4"/>
    <w:rsid w:val="008B50C8"/>
    <w:rsid w:val="008B5281"/>
    <w:rsid w:val="008B7E05"/>
    <w:rsid w:val="008C0C19"/>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77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BFB"/>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819"/>
    <w:rsid w:val="00AA6EC9"/>
    <w:rsid w:val="00AB6309"/>
    <w:rsid w:val="00AB6C5F"/>
    <w:rsid w:val="00AB7129"/>
    <w:rsid w:val="00AC27A6"/>
    <w:rsid w:val="00AC30F7"/>
    <w:rsid w:val="00AC3A5A"/>
    <w:rsid w:val="00AC416A"/>
    <w:rsid w:val="00AC4D95"/>
    <w:rsid w:val="00AC5DF4"/>
    <w:rsid w:val="00AD0AEF"/>
    <w:rsid w:val="00AD11B7"/>
    <w:rsid w:val="00AD1270"/>
    <w:rsid w:val="00AD1A94"/>
    <w:rsid w:val="00AD1C05"/>
    <w:rsid w:val="00AD4126"/>
    <w:rsid w:val="00AD421C"/>
    <w:rsid w:val="00AD44FA"/>
    <w:rsid w:val="00AE070A"/>
    <w:rsid w:val="00AE100B"/>
    <w:rsid w:val="00AE101C"/>
    <w:rsid w:val="00AE2A69"/>
    <w:rsid w:val="00AE362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7E9C"/>
    <w:rsid w:val="00BE22F3"/>
    <w:rsid w:val="00BE5B52"/>
    <w:rsid w:val="00BE7B8D"/>
    <w:rsid w:val="00BF0993"/>
    <w:rsid w:val="00BF10A9"/>
    <w:rsid w:val="00BF1703"/>
    <w:rsid w:val="00BF231C"/>
    <w:rsid w:val="00BF51E5"/>
    <w:rsid w:val="00BF74A6"/>
    <w:rsid w:val="00C013AD"/>
    <w:rsid w:val="00C04904"/>
    <w:rsid w:val="00C056B3"/>
    <w:rsid w:val="00C103E5"/>
    <w:rsid w:val="00C117F2"/>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53"/>
    <w:rsid w:val="00C553A4"/>
    <w:rsid w:val="00C55A06"/>
    <w:rsid w:val="00C55D03"/>
    <w:rsid w:val="00C601BC"/>
    <w:rsid w:val="00C6329F"/>
    <w:rsid w:val="00C63340"/>
    <w:rsid w:val="00C643F9"/>
    <w:rsid w:val="00C64E95"/>
    <w:rsid w:val="00C71372"/>
    <w:rsid w:val="00C72410"/>
    <w:rsid w:val="00C7287F"/>
    <w:rsid w:val="00C747AC"/>
    <w:rsid w:val="00C80CB8"/>
    <w:rsid w:val="00C819F8"/>
    <w:rsid w:val="00C8248C"/>
    <w:rsid w:val="00C84E33"/>
    <w:rsid w:val="00C86D6F"/>
    <w:rsid w:val="00C905FC"/>
    <w:rsid w:val="00C90A55"/>
    <w:rsid w:val="00C92AC2"/>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4647"/>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27DF1"/>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873DD"/>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35EF"/>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0D6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317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3817"/>
    <w:rsid w:val="00FD49BE"/>
    <w:rsid w:val="00FD59EB"/>
    <w:rsid w:val="00FD7299"/>
    <w:rsid w:val="00FE1FBE"/>
    <w:rsid w:val="00FE22B1"/>
    <w:rsid w:val="00FE3901"/>
    <w:rsid w:val="00FE39D3"/>
    <w:rsid w:val="00FE4BCE"/>
    <w:rsid w:val="00FE54AE"/>
    <w:rsid w:val="00FE576A"/>
    <w:rsid w:val="00FE7E79"/>
    <w:rsid w:val="00FF3E7D"/>
    <w:rsid w:val="00FF5B99"/>
    <w:rsid w:val="00FF730C"/>
    <w:rsid w:val="00FF73F4"/>
    <w:rsid w:val="00FF7CE4"/>
    <w:rsid w:val="00FF7E39"/>
    <w:rsid w:val="7F5873A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qFormat="1"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5.jpeg"/><Relationship Id="rId3" Type="http://schemas.openxmlformats.org/officeDocument/2006/relationships/footnotes" Target="footnotes.xml"/><Relationship Id="rId29" Type="http://schemas.openxmlformats.org/officeDocument/2006/relationships/image" Target="media/image4.png"/><Relationship Id="rId28" Type="http://schemas.openxmlformats.org/officeDocument/2006/relationships/image" Target="media/image3.png"/><Relationship Id="rId27" Type="http://schemas.openxmlformats.org/officeDocument/2006/relationships/image" Target="media/image2.png"/><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49251A40">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1D056AB8">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1DB3925A">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00B3B"/>
    <w:rsid w:val="0007358F"/>
    <w:rsid w:val="000851B1"/>
    <w:rsid w:val="002E6AD9"/>
    <w:rsid w:val="0036305E"/>
    <w:rsid w:val="003F62CE"/>
    <w:rsid w:val="00461A61"/>
    <w:rsid w:val="00464E1B"/>
    <w:rsid w:val="004A6324"/>
    <w:rsid w:val="0056303D"/>
    <w:rsid w:val="005B18DA"/>
    <w:rsid w:val="006141C6"/>
    <w:rsid w:val="006206D7"/>
    <w:rsid w:val="00796662"/>
    <w:rsid w:val="007B15A7"/>
    <w:rsid w:val="00807789"/>
    <w:rsid w:val="008C00F6"/>
    <w:rsid w:val="008E6778"/>
    <w:rsid w:val="00AA2819"/>
    <w:rsid w:val="00AE100B"/>
    <w:rsid w:val="00AE1DC6"/>
    <w:rsid w:val="00C117F2"/>
    <w:rsid w:val="00E36F65"/>
    <w:rsid w:val="00F96151"/>
    <w:rsid w:val="00FD4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2FB321F5A4443D9AFC61825E0F0C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23</Pages>
  <Words>5301</Words>
  <Characters>5559</Characters>
  <Lines>81</Lines>
  <Paragraphs>23</Paragraphs>
  <TotalTime>97</TotalTime>
  <ScaleCrop>false</ScaleCrop>
  <LinksUpToDate>false</LinksUpToDate>
  <CharactersWithSpaces>5653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2026-03-16T01:36:35Z</dcterms:modified>
  <dc:title>团体标准</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2052-12.1.0.25225</vt:lpwstr>
  </property>
  <property fmtid="{D5CDD505-2E9C-101B-9397-08002B2CF9AE}" pid="17" name="ICV">
    <vt:lpwstr>ACD21B5B07B440CCB7038D11DA41713C_12</vt:lpwstr>
  </property>
</Properties>
</file>