
<file path=[Content_Types].xml><?xml version="1.0" encoding="utf-8"?>
<Types xmlns="http://schemas.openxmlformats.org/package/2006/content-types">
  <Default Extension="xml" ContentType="application/xml"/>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B29C2">
      <w:pPr>
        <w:pStyle w:val="37"/>
        <w:rPr>
          <w:rFonts w:hint="default" w:ascii="Times New Roman" w:hAnsi="Times New Roman" w:cs="Times New Roman"/>
        </w:rPr>
      </w:pPr>
      <w:bookmarkStart w:id="0" w:name="TMark1"/>
      <w:r>
        <w:rPr>
          <w:rFonts w:hint="default" w:ascii="Times New Roman" w:hAnsi="Times New Roman" w:eastAsia="黑体" w:cs="Times New Roman"/>
          <w:sz w:val="48"/>
          <w:lang w:val="en-US" w:eastAsia="zh-CN" w:bidi="ar-SA"/>
        </w:rPr>
        <w:fldChar w:fldCharType="begin">
          <w:ffData>
            <w:name w:val="TMark1"/>
            <w:enabled/>
            <w:calcOnExit w:val="0"/>
            <w:textInput>
              <w:default w:val=" "/>
            </w:textInput>
          </w:ffData>
        </w:fldChar>
      </w:r>
      <w:r>
        <w:rPr>
          <w:rFonts w:hint="default" w:ascii="Times New Roman" w:hAnsi="Times New Roman" w:eastAsia="黑体" w:cs="Times New Roman"/>
          <w:sz w:val="48"/>
          <w:lang w:val="en-US" w:eastAsia="zh-CN" w:bidi="ar-SA"/>
        </w:rPr>
        <w:instrText xml:space="preserve">FORMTEXT</w:instrText>
      </w:r>
      <w:r>
        <w:rPr>
          <w:rFonts w:hint="default" w:ascii="Times New Roman" w:hAnsi="Times New Roman" w:eastAsia="黑体" w:cs="Times New Roman"/>
          <w:sz w:val="48"/>
          <w:lang w:val="en-US" w:eastAsia="zh-CN" w:bidi="ar-SA"/>
        </w:rPr>
        <w:fldChar w:fldCharType="separate"/>
      </w:r>
      <w:r>
        <w:rPr>
          <w:rFonts w:hint="default" w:ascii="Times New Roman" w:hAnsi="Times New Roman" w:eastAsia="黑体" w:cs="Times New Roman"/>
          <w:sz w:val="48"/>
          <w:lang w:val="en-US" w:eastAsia="zh-CN" w:bidi="ar-SA"/>
        </w:rPr>
        <w:t xml:space="preserve"> </w:t>
      </w:r>
      <w:r>
        <w:rPr>
          <w:rFonts w:hint="default" w:ascii="Times New Roman" w:hAnsi="Times New Roman" w:eastAsia="黑体" w:cs="Times New Roman"/>
          <w:sz w:val="48"/>
          <w:lang w:val="en-US" w:eastAsia="zh-CN" w:bidi="ar-SA"/>
        </w:rPr>
        <w:fldChar w:fldCharType="end"/>
      </w:r>
      <w:bookmarkEnd w:id="0"/>
      <w:r>
        <w:rPr>
          <w:rFonts w:hint="default" w:ascii="Times New Roman" w:hAnsi="Times New Roman" w:cs="Times New Roman"/>
        </w:rPr>
        <w:t>团体标准</w:t>
      </w:r>
    </w:p>
    <w:p w14:paraId="7F1D75B3">
      <w:pPr>
        <w:pStyle w:val="48"/>
        <w:rPr>
          <w:rFonts w:hint="default" w:ascii="Times New Roman" w:hAnsi="Times New Roman" w:cs="Times New Roman"/>
        </w:rPr>
      </w:pPr>
      <w:bookmarkStart w:id="1" w:name="StandNo"/>
      <w:r>
        <w:rPr>
          <w:rFonts w:hint="default" w:ascii="Times New Roman" w:hAnsi="Times New Roman" w:cs="Times New Roman"/>
        </w:rPr>
        <w:fldChar w:fldCharType="begin">
          <w:ffData>
            <w:name w:val="StandNo"/>
            <w:enabled/>
            <w:calcOnExit w:val="0"/>
            <w:textInput>
              <w:default w:val="T/QAS XXX—XXXX"/>
            </w:textInput>
          </w:ffData>
        </w:fldChar>
      </w:r>
      <w:r>
        <w:rPr>
          <w:rFonts w:hint="default" w:ascii="Times New Roman" w:hAnsi="Times New Roman" w:cs="Times New Roman"/>
        </w:rPr>
        <w:instrText xml:space="preserve">FORMTEXT</w:instrText>
      </w:r>
      <w:r>
        <w:rPr>
          <w:rFonts w:hint="default" w:ascii="Times New Roman" w:hAnsi="Times New Roman" w:cs="Times New Roman"/>
        </w:rPr>
        <w:fldChar w:fldCharType="separate"/>
      </w:r>
      <w:r>
        <w:rPr>
          <w:rFonts w:hint="default" w:ascii="Times New Roman" w:hAnsi="Times New Roman" w:cs="Times New Roman"/>
        </w:rPr>
        <w:t>T/QAS XXX—XXXX</w:t>
      </w:r>
      <w:r>
        <w:rPr>
          <w:rFonts w:hint="default" w:ascii="Times New Roman" w:hAnsi="Times New Roman" w:cs="Times New Roman"/>
        </w:rPr>
        <w:fldChar w:fldCharType="end"/>
      </w:r>
      <w:bookmarkEnd w:id="1"/>
    </w:p>
    <w:p w14:paraId="7BC4C4AB">
      <w:pPr>
        <w:pStyle w:val="47"/>
        <w:rPr>
          <w:rFonts w:hint="default" w:ascii="Times New Roman" w:hAnsi="Times New Roman" w:cs="Times New Roman"/>
        </w:rPr>
      </w:pPr>
      <w:r>
        <w:rPr>
          <w:rFonts w:hint="default" w:ascii="Times New Roman" w:hAnsi="Times New Roman" w:cs="Times New Roman"/>
        </w:rPr>
        <w:fldChar w:fldCharType="begin">
          <w:ffData>
            <w:name w:val="ReplaceT"/>
            <w:enabled/>
            <w:calcOnExit w:val="0"/>
            <w:textInput/>
          </w:ffData>
        </w:fldChar>
      </w:r>
      <w:bookmarkStart w:id="2" w:name="ReplaceT"/>
      <w:r>
        <w:rPr>
          <w:rFonts w:hint="default" w:ascii="Times New Roman" w:hAnsi="Times New Roman" w:cs="Times New Roman"/>
        </w:rPr>
        <w:instrText xml:space="preserve">FORMTEXT</w:instrText>
      </w:r>
      <w:r>
        <w:rPr>
          <w:rFonts w:hint="default" w:ascii="Times New Roman" w:hAnsi="Times New Roman" w:cs="Times New Roman"/>
        </w:rPr>
        <w:fldChar w:fldCharType="separate"/>
      </w:r>
      <w:r>
        <w:rPr>
          <w:rFonts w:hint="default" w:ascii="Times New Roman" w:hAnsi="Times New Roman" w:cs="Times New Roman"/>
        </w:rPr>
        <w:t>     </w:t>
      </w:r>
      <w:r>
        <w:rPr>
          <w:rFonts w:hint="default" w:ascii="Times New Roman" w:hAnsi="Times New Roman" w:cs="Times New Roman"/>
        </w:rPr>
        <w:fldChar w:fldCharType="end"/>
      </w:r>
      <w:bookmarkEnd w:id="2"/>
    </w:p>
    <w:tbl>
      <w:tblPr>
        <w:tblStyle w:val="24"/>
        <w:tblW w:w="9741" w:type="dxa"/>
        <w:tblInd w:w="0" w:type="dxa"/>
        <w:tblLayout w:type="fixed"/>
        <w:tblCellMar>
          <w:top w:w="0" w:type="dxa"/>
          <w:left w:w="0" w:type="dxa"/>
          <w:bottom w:w="0" w:type="dxa"/>
          <w:right w:w="0" w:type="dxa"/>
        </w:tblCellMar>
      </w:tblPr>
      <w:tblGrid>
        <w:gridCol w:w="9741"/>
      </w:tblGrid>
      <w:tr w14:paraId="5C679F76">
        <w:tc>
          <w:tcPr>
            <w:tcW w:w="9889" w:type="dxa"/>
            <w:tcBorders>
              <w:top w:val="single" w:color="auto" w:sz="8" w:space="0"/>
            </w:tcBorders>
            <w:noWrap w:val="0"/>
            <w:vAlign w:val="top"/>
          </w:tcPr>
          <w:p w14:paraId="314BF4A0">
            <w:pPr>
              <w:pStyle w:val="42"/>
              <w:widowControl w:val="0"/>
              <w:jc w:val="both"/>
              <w:rPr>
                <w:rFonts w:hint="default" w:ascii="Times New Roman" w:hAnsi="Times New Roman" w:cs="Times New Roman"/>
                <w:sz w:val="10"/>
              </w:rPr>
            </w:pPr>
          </w:p>
        </w:tc>
      </w:tr>
    </w:tbl>
    <w:p w14:paraId="521409F4">
      <w:pPr>
        <w:pStyle w:val="49"/>
        <w:rPr>
          <w:rFonts w:hint="default" w:ascii="Times New Roman" w:hAnsi="Times New Roman" w:cs="Times New Roman"/>
        </w:rPr>
      </w:pPr>
      <w:r>
        <w:rPr>
          <w:rFonts w:hint="default" w:ascii="Times New Roman" w:hAnsi="Times New Roman" w:cs="Times New Roman"/>
        </w:rPr>
        <w:t>多年冻土区桩基冻结强度自平衡法测试技术规程</w:t>
      </w:r>
    </w:p>
    <w:p w14:paraId="675F8256">
      <w:pPr>
        <w:pStyle w:val="50"/>
        <w:rPr>
          <w:rFonts w:hint="default" w:ascii="Times New Roman" w:hAnsi="Times New Roman" w:cs="Times New Roman"/>
        </w:rPr>
      </w:pPr>
      <w:r>
        <w:rPr>
          <w:rFonts w:hint="default" w:ascii="Times New Roman" w:hAnsi="Times New Roman" w:cs="Times New Roman"/>
        </w:rPr>
        <w:t>Technical Code for Testing Frozen Strength of Pile Foundations Using the Self-Balanced Method in Permafrost Regions</w:t>
      </w:r>
    </w:p>
    <w:p w14:paraId="6A518EB5">
      <w:pPr>
        <w:pStyle w:val="51"/>
        <w:rPr>
          <w:rFonts w:hint="default" w:ascii="Times New Roman" w:hAnsi="Times New Roman" w:cs="Times New Roman"/>
        </w:rPr>
      </w:pPr>
      <w:bookmarkStart w:id="3" w:name="YZBS"/>
      <w:r>
        <w:rPr>
          <w:rFonts w:hint="default" w:ascii="Times New Roman" w:hAnsi="Times New Roman" w:eastAsia="黑体" w:cs="Times New Roman"/>
          <w:sz w:val="28"/>
          <w:lang w:val="en-US" w:eastAsia="zh-CN" w:bidi="ar-SA"/>
        </w:rPr>
        <w:fldChar w:fldCharType="begin">
          <w:ffData>
            <w:name w:val="YZBS"/>
            <w:enabled/>
            <w:calcOnExit w:val="0"/>
            <w:textInput>
              <w:default w:val=" "/>
            </w:textInput>
          </w:ffData>
        </w:fldChar>
      </w:r>
      <w:r>
        <w:rPr>
          <w:rFonts w:hint="default" w:ascii="Times New Roman" w:hAnsi="Times New Roman" w:eastAsia="黑体" w:cs="Times New Roman"/>
          <w:sz w:val="28"/>
          <w:lang w:val="en-US" w:eastAsia="zh-CN" w:bidi="ar-SA"/>
        </w:rPr>
        <w:instrText xml:space="preserve">FORMTEXT</w:instrText>
      </w:r>
      <w:r>
        <w:rPr>
          <w:rFonts w:hint="default" w:ascii="Times New Roman" w:hAnsi="Times New Roman" w:eastAsia="黑体" w:cs="Times New Roman"/>
          <w:sz w:val="28"/>
          <w:lang w:val="en-US" w:eastAsia="zh-CN" w:bidi="ar-SA"/>
        </w:rPr>
        <w:fldChar w:fldCharType="separate"/>
      </w:r>
      <w:r>
        <w:rPr>
          <w:rFonts w:hint="default" w:ascii="Times New Roman" w:hAnsi="Times New Roman" w:eastAsia="黑体" w:cs="Times New Roman"/>
          <w:sz w:val="28"/>
          <w:lang w:val="en-US" w:eastAsia="zh-CN" w:bidi="ar-SA"/>
        </w:rPr>
        <w:t xml:space="preserve"> </w:t>
      </w:r>
      <w:r>
        <w:rPr>
          <w:rFonts w:hint="default" w:ascii="Times New Roman" w:hAnsi="Times New Roman" w:eastAsia="黑体" w:cs="Times New Roman"/>
          <w:sz w:val="28"/>
          <w:lang w:val="en-US" w:eastAsia="zh-CN" w:bidi="ar-SA"/>
        </w:rPr>
        <w:fldChar w:fldCharType="end"/>
      </w:r>
      <w:bookmarkEnd w:id="3"/>
    </w:p>
    <w:p w14:paraId="4E5545D0">
      <w:pPr>
        <w:pStyle w:val="52"/>
        <w:spacing w:after="0"/>
        <w:rPr>
          <w:rFonts w:hint="default" w:ascii="Times New Roman" w:hAnsi="Times New Roman" w:cs="Times New Roman"/>
        </w:rPr>
      </w:pPr>
      <w:bookmarkStart w:id="4" w:name="LB"/>
      <w:r>
        <w:rPr>
          <w:rFonts w:hint="eastAsia" w:ascii="Times New Roman" w:hAnsi="Times New Roman" w:cs="Times New Roman"/>
          <w:lang w:val="en-US" w:eastAsia="zh-CN"/>
        </w:rPr>
        <w:t>征求意见稿</w:t>
      </w:r>
      <w:r>
        <w:rPr>
          <w:rFonts w:hint="default" w:ascii="Times New Roman" w:hAnsi="Times New Roman" w:cs="Times New Roman"/>
        </w:rPr>
        <w:fldChar w:fldCharType="begin">
          <w:ffData>
            <w:name w:val="LB"/>
            <w:enabled/>
            <w:calcOnExit w:val="0"/>
            <w:ddList>
              <w:listEntry w:val="     "/>
              <w:listEntry w:val="草案版次选择"/>
              <w:listEntry w:val="（工作组讨论稿）"/>
              <w:listEntry w:val="（征求意见稿）"/>
              <w:listEntry w:val="（送审讨论稿）"/>
              <w:listEntry w:val="（送审稿）"/>
              <w:listEntry w:val="（报批稿）"/>
            </w:ddList>
          </w:ffData>
        </w:fldChar>
      </w:r>
      <w:r>
        <w:rPr>
          <w:rFonts w:hint="default" w:ascii="Times New Roman" w:hAnsi="Times New Roman" w:cs="Times New Roman"/>
        </w:rPr>
        <w:instrText xml:space="preserve">FORMDROPDOWN</w:instrText>
      </w:r>
      <w:r>
        <w:rPr>
          <w:rFonts w:hint="default" w:ascii="Times New Roman" w:hAnsi="Times New Roman" w:cs="Times New Roman"/>
        </w:rPr>
        <w:fldChar w:fldCharType="separate"/>
      </w:r>
      <w:r>
        <w:rPr>
          <w:rFonts w:hint="default" w:ascii="Times New Roman" w:hAnsi="Times New Roman" w:cs="Times New Roman"/>
        </w:rPr>
        <w:fldChar w:fldCharType="end"/>
      </w:r>
      <w:bookmarkEnd w:id="4"/>
    </w:p>
    <w:p w14:paraId="066AA052">
      <w:pPr>
        <w:pStyle w:val="53"/>
        <w:spacing w:before="100"/>
        <w:rPr>
          <w:rFonts w:hint="default" w:ascii="Times New Roman" w:hAnsi="Times New Roman" w:cs="Times New Roman"/>
        </w:rPr>
      </w:pPr>
      <w:r>
        <w:rPr>
          <w:rFonts w:hint="default" w:ascii="Times New Roman" w:hAnsi="Times New Roman" w:cs="Times New Roman"/>
        </w:rPr>
        <w:fldChar w:fldCharType="begin">
          <w:ffData>
            <w:name w:val="WCRQ"/>
            <w:enabled/>
            <w:calcOnExit w:val="0"/>
            <w:textInput/>
          </w:ffData>
        </w:fldChar>
      </w:r>
      <w:bookmarkStart w:id="5" w:name="WCRQ"/>
      <w:r>
        <w:rPr>
          <w:rFonts w:hint="default" w:ascii="Times New Roman" w:hAnsi="Times New Roman" w:cs="Times New Roman"/>
        </w:rPr>
        <w:instrText xml:space="preserve">FORMTEXT</w:instrText>
      </w:r>
      <w:r>
        <w:rPr>
          <w:rFonts w:hint="default" w:ascii="Times New Roman" w:hAnsi="Times New Roman" w:cs="Times New Roman"/>
        </w:rPr>
        <w:fldChar w:fldCharType="separate"/>
      </w:r>
      <w:r>
        <w:rPr>
          <w:rFonts w:hint="default" w:ascii="Times New Roman" w:hAnsi="Times New Roman" w:cs="Times New Roman"/>
        </w:rPr>
        <w:t>     </w:t>
      </w:r>
      <w:r>
        <w:rPr>
          <w:rFonts w:hint="default" w:ascii="Times New Roman" w:hAnsi="Times New Roman" w:cs="Times New Roman"/>
        </w:rPr>
        <w:fldChar w:fldCharType="end"/>
      </w:r>
      <w:bookmarkEnd w:id="5"/>
    </w:p>
    <w:p w14:paraId="2F5A618D">
      <w:pPr>
        <w:pStyle w:val="54"/>
        <w:spacing w:before="686" w:beforeLines="220" w:after="93"/>
        <w:rPr>
          <w:rFonts w:hint="default" w:ascii="Times New Roman" w:hAnsi="Times New Roman" w:cs="Times New Roman"/>
        </w:rPr>
      </w:pPr>
      <w:r>
        <w:rPr>
          <w:rFonts w:hint="default" w:ascii="Times New Roman" w:hAnsi="Times New Roman" w:cs="Times New Roman"/>
        </w:rPr>
        <w:fldChar w:fldCharType="begin">
          <w:ffData>
            <w:name w:val="FileSelect"/>
            <w:enabled/>
            <w:calcOnExit w:val="0"/>
            <w:ddList>
              <w:result w:val="1"/>
              <w:default w:val="1"/>
              <w:listEntry w:val="     "/>
              <w:listEntry w:val="在提交反馈意见时，请将您知道的相关专利连同支持性文件一并附上。"/>
            </w:ddList>
          </w:ffData>
        </w:fldChar>
      </w:r>
      <w:bookmarkStart w:id="6" w:name="FileSelect"/>
      <w:r>
        <w:rPr>
          <w:rFonts w:hint="default" w:ascii="Times New Roman" w:hAnsi="Times New Roman" w:cs="Times New Roman"/>
        </w:rPr>
        <w:instrText xml:space="preserve">FORMDROPDOWN</w:instrText>
      </w:r>
      <w:r>
        <w:rPr>
          <w:rFonts w:hint="default" w:ascii="Times New Roman" w:hAnsi="Times New Roman" w:cs="Times New Roman"/>
        </w:rPr>
        <w:fldChar w:fldCharType="separate"/>
      </w:r>
      <w:r>
        <w:rPr>
          <w:rFonts w:hint="default" w:ascii="Times New Roman" w:hAnsi="Times New Roman" w:cs="Times New Roman"/>
        </w:rPr>
        <w:fldChar w:fldCharType="end"/>
      </w:r>
      <w:bookmarkEnd w:id="6"/>
    </w:p>
    <w:tbl>
      <w:tblPr>
        <w:tblStyle w:val="24"/>
        <w:tblW w:w="9741" w:type="dxa"/>
        <w:tblInd w:w="0" w:type="dxa"/>
        <w:tblLayout w:type="fixed"/>
        <w:tblCellMar>
          <w:top w:w="0" w:type="dxa"/>
          <w:left w:w="0" w:type="dxa"/>
          <w:bottom w:w="0" w:type="dxa"/>
          <w:right w:w="0" w:type="dxa"/>
        </w:tblCellMar>
      </w:tblPr>
      <w:tblGrid>
        <w:gridCol w:w="4870"/>
        <w:gridCol w:w="4871"/>
      </w:tblGrid>
      <w:tr w14:paraId="3E1A1E26">
        <w:tblPrEx>
          <w:tblCellMar>
            <w:top w:w="0" w:type="dxa"/>
            <w:left w:w="0" w:type="dxa"/>
            <w:bottom w:w="0" w:type="dxa"/>
            <w:right w:w="0" w:type="dxa"/>
          </w:tblCellMar>
        </w:tblPrEx>
        <w:trPr>
          <w:trHeight w:val="363" w:hRule="exact"/>
        </w:trPr>
        <w:tc>
          <w:tcPr>
            <w:tcW w:w="4944" w:type="dxa"/>
            <w:tcBorders>
              <w:bottom w:val="single" w:color="auto" w:sz="8" w:space="0"/>
            </w:tcBorders>
            <w:noWrap w:val="0"/>
            <w:tcMar>
              <w:left w:w="57" w:type="dxa"/>
              <w:bottom w:w="28" w:type="dxa"/>
            </w:tcMar>
            <w:vAlign w:val="top"/>
          </w:tcPr>
          <w:p w14:paraId="3E35433A">
            <w:pPr>
              <w:pStyle w:val="46"/>
              <w:widowControl w:val="0"/>
              <w:jc w:val="both"/>
              <w:rPr>
                <w:rFonts w:hint="default" w:ascii="Times New Roman" w:hAnsi="Times New Roman" w:cs="Times New Roman"/>
              </w:rPr>
            </w:pPr>
            <w:r>
              <w:rPr>
                <w:rFonts w:hint="default" w:ascii="Times New Roman" w:hAnsi="Times New Roman" w:cs="Times New Roman"/>
              </w:rPr>
              <w:fldChar w:fldCharType="begin">
                <w:ffData>
                  <w:name w:val="FY"/>
                  <w:enabled/>
                  <w:calcOnExit w:val="0"/>
                  <w:textInput>
                    <w:default w:val="XXXX"/>
                    <w:maxLength w:val="4"/>
                  </w:textInput>
                </w:ffData>
              </w:fldChar>
            </w:r>
            <w:bookmarkStart w:id="7" w:name="FY"/>
            <w:r>
              <w:rPr>
                <w:rFonts w:hint="default" w:ascii="Times New Roman" w:hAnsi="Times New Roman" w:cs="Times New Roman"/>
              </w:rPr>
              <w:instrText xml:space="preserve">FORMTEXT</w:instrText>
            </w:r>
            <w:r>
              <w:rPr>
                <w:rFonts w:hint="default" w:ascii="Times New Roman" w:hAnsi="Times New Roman" w:cs="Times New Roman"/>
              </w:rPr>
              <w:fldChar w:fldCharType="separate"/>
            </w:r>
            <w:r>
              <w:rPr>
                <w:rFonts w:hint="default" w:ascii="Times New Roman" w:hAnsi="Times New Roman" w:cs="Times New Roman"/>
              </w:rPr>
              <w:t>XXXX</w:t>
            </w:r>
            <w:r>
              <w:rPr>
                <w:rFonts w:hint="default" w:ascii="Times New Roman" w:hAnsi="Times New Roman" w:cs="Times New Roman"/>
              </w:rPr>
              <w:fldChar w:fldCharType="end"/>
            </w:r>
            <w:bookmarkEnd w:id="7"/>
            <w:r>
              <w:rPr>
                <w:rFonts w:hint="default" w:ascii="Times New Roman" w:hAnsi="Times New Roman" w:cs="Times New Roman"/>
              </w:rPr>
              <w:t xml:space="preserve"> - </w:t>
            </w:r>
            <w:r>
              <w:rPr>
                <w:rFonts w:hint="default" w:ascii="Times New Roman" w:hAnsi="Times New Roman" w:cs="Times New Roman"/>
              </w:rPr>
              <w:fldChar w:fldCharType="begin">
                <w:ffData>
                  <w:name w:val="FM"/>
                  <w:enabled/>
                  <w:calcOnExit w:val="0"/>
                  <w:textInput>
                    <w:default w:val="XX"/>
                    <w:maxLength w:val="2"/>
                  </w:textInput>
                </w:ffData>
              </w:fldChar>
            </w:r>
            <w:bookmarkStart w:id="8" w:name="FM"/>
            <w:r>
              <w:rPr>
                <w:rFonts w:hint="default" w:ascii="Times New Roman" w:hAnsi="Times New Roman" w:cs="Times New Roman"/>
              </w:rPr>
              <w:instrText xml:space="preserve">FORMTEXT</w:instrText>
            </w:r>
            <w:r>
              <w:rPr>
                <w:rFonts w:hint="default" w:ascii="Times New Roman" w:hAnsi="Times New Roman" w:cs="Times New Roman"/>
              </w:rPr>
              <w:fldChar w:fldCharType="separate"/>
            </w:r>
            <w:r>
              <w:rPr>
                <w:rFonts w:hint="default" w:ascii="Times New Roman" w:hAnsi="Times New Roman" w:cs="Times New Roman"/>
              </w:rPr>
              <w:t>XX</w:t>
            </w:r>
            <w:r>
              <w:rPr>
                <w:rFonts w:hint="default" w:ascii="Times New Roman" w:hAnsi="Times New Roman" w:cs="Times New Roman"/>
              </w:rPr>
              <w:fldChar w:fldCharType="end"/>
            </w:r>
            <w:bookmarkEnd w:id="8"/>
            <w:r>
              <w:rPr>
                <w:rFonts w:hint="default" w:ascii="Times New Roman" w:hAnsi="Times New Roman" w:cs="Times New Roman"/>
              </w:rPr>
              <w:t xml:space="preserve"> - </w:t>
            </w:r>
            <w:r>
              <w:rPr>
                <w:rFonts w:hint="default" w:ascii="Times New Roman" w:hAnsi="Times New Roman" w:cs="Times New Roman"/>
              </w:rPr>
              <w:fldChar w:fldCharType="begin">
                <w:ffData>
                  <w:name w:val="FD"/>
                  <w:enabled/>
                  <w:calcOnExit w:val="0"/>
                  <w:textInput>
                    <w:default w:val="XX"/>
                    <w:maxLength w:val="2"/>
                  </w:textInput>
                </w:ffData>
              </w:fldChar>
            </w:r>
            <w:bookmarkStart w:id="9" w:name="FD"/>
            <w:r>
              <w:rPr>
                <w:rFonts w:hint="default" w:ascii="Times New Roman" w:hAnsi="Times New Roman" w:cs="Times New Roman"/>
              </w:rPr>
              <w:instrText xml:space="preserve">FORMTEXT</w:instrText>
            </w:r>
            <w:r>
              <w:rPr>
                <w:rFonts w:hint="default" w:ascii="Times New Roman" w:hAnsi="Times New Roman" w:cs="Times New Roman"/>
              </w:rPr>
              <w:fldChar w:fldCharType="separate"/>
            </w:r>
            <w:r>
              <w:rPr>
                <w:rFonts w:hint="default" w:ascii="Times New Roman" w:hAnsi="Times New Roman" w:cs="Times New Roman"/>
              </w:rPr>
              <w:t>XX</w:t>
            </w:r>
            <w:r>
              <w:rPr>
                <w:rFonts w:hint="default" w:ascii="Times New Roman" w:hAnsi="Times New Roman" w:cs="Times New Roman"/>
              </w:rPr>
              <w:fldChar w:fldCharType="end"/>
            </w:r>
            <w:bookmarkEnd w:id="9"/>
            <w:r>
              <w:rPr>
                <w:rFonts w:hint="default" w:ascii="Times New Roman" w:hAnsi="Times New Roman" w:cs="Times New Roman"/>
              </w:rPr>
              <w:t xml:space="preserve"> 发布</w:t>
            </w:r>
          </w:p>
        </w:tc>
        <w:tc>
          <w:tcPr>
            <w:tcW w:w="4945" w:type="dxa"/>
            <w:tcBorders>
              <w:bottom w:val="single" w:color="auto" w:sz="8" w:space="0"/>
            </w:tcBorders>
            <w:noWrap w:val="0"/>
            <w:tcMar>
              <w:right w:w="57" w:type="dxa"/>
            </w:tcMar>
            <w:vAlign w:val="top"/>
          </w:tcPr>
          <w:p w14:paraId="52F5322B">
            <w:pPr>
              <w:pStyle w:val="46"/>
              <w:widowControl w:val="0"/>
              <w:jc w:val="right"/>
              <w:rPr>
                <w:rFonts w:hint="default" w:ascii="Times New Roman" w:hAnsi="Times New Roman" w:cs="Times New Roman"/>
              </w:rPr>
            </w:pPr>
            <w:r>
              <w:rPr>
                <w:rFonts w:hint="default" w:ascii="Times New Roman" w:hAnsi="Times New Roman" w:cs="Times New Roman"/>
              </w:rPr>
              <w:fldChar w:fldCharType="begin">
                <w:ffData>
                  <w:name w:val="SY"/>
                  <w:enabled/>
                  <w:calcOnExit w:val="0"/>
                  <w:textInput>
                    <w:default w:val="XXXX"/>
                    <w:maxLength w:val="4"/>
                  </w:textInput>
                </w:ffData>
              </w:fldChar>
            </w:r>
            <w:bookmarkStart w:id="10" w:name="SY"/>
            <w:r>
              <w:rPr>
                <w:rFonts w:hint="default" w:ascii="Times New Roman" w:hAnsi="Times New Roman" w:cs="Times New Roman"/>
              </w:rPr>
              <w:instrText xml:space="preserve">FORMTEXT</w:instrText>
            </w:r>
            <w:r>
              <w:rPr>
                <w:rFonts w:hint="default" w:ascii="Times New Roman" w:hAnsi="Times New Roman" w:cs="Times New Roman"/>
              </w:rPr>
              <w:fldChar w:fldCharType="separate"/>
            </w:r>
            <w:r>
              <w:rPr>
                <w:rFonts w:hint="default" w:ascii="Times New Roman" w:hAnsi="Times New Roman" w:cs="Times New Roman"/>
              </w:rPr>
              <w:t>XXXX</w:t>
            </w:r>
            <w:r>
              <w:rPr>
                <w:rFonts w:hint="default" w:ascii="Times New Roman" w:hAnsi="Times New Roman" w:cs="Times New Roman"/>
              </w:rPr>
              <w:fldChar w:fldCharType="end"/>
            </w:r>
            <w:bookmarkEnd w:id="10"/>
            <w:r>
              <w:rPr>
                <w:rFonts w:hint="default" w:ascii="Times New Roman" w:hAnsi="Times New Roman" w:cs="Times New Roman"/>
              </w:rPr>
              <w:t xml:space="preserve"> - </w:t>
            </w:r>
            <w:r>
              <w:rPr>
                <w:rFonts w:hint="default" w:ascii="Times New Roman" w:hAnsi="Times New Roman" w:cs="Times New Roman"/>
              </w:rPr>
              <w:fldChar w:fldCharType="begin">
                <w:ffData>
                  <w:name w:val="SM"/>
                  <w:enabled/>
                  <w:calcOnExit w:val="0"/>
                  <w:textInput>
                    <w:default w:val="XX"/>
                    <w:maxLength w:val="2"/>
                  </w:textInput>
                </w:ffData>
              </w:fldChar>
            </w:r>
            <w:bookmarkStart w:id="11" w:name="SM"/>
            <w:r>
              <w:rPr>
                <w:rFonts w:hint="default" w:ascii="Times New Roman" w:hAnsi="Times New Roman" w:cs="Times New Roman"/>
              </w:rPr>
              <w:instrText xml:space="preserve">FORMTEXT</w:instrText>
            </w:r>
            <w:r>
              <w:rPr>
                <w:rFonts w:hint="default" w:ascii="Times New Roman" w:hAnsi="Times New Roman" w:cs="Times New Roman"/>
              </w:rPr>
              <w:fldChar w:fldCharType="separate"/>
            </w:r>
            <w:r>
              <w:rPr>
                <w:rFonts w:hint="default" w:ascii="Times New Roman" w:hAnsi="Times New Roman" w:cs="Times New Roman"/>
              </w:rPr>
              <w:t>XX</w:t>
            </w:r>
            <w:r>
              <w:rPr>
                <w:rFonts w:hint="default" w:ascii="Times New Roman" w:hAnsi="Times New Roman" w:cs="Times New Roman"/>
              </w:rPr>
              <w:fldChar w:fldCharType="end"/>
            </w:r>
            <w:bookmarkEnd w:id="11"/>
            <w:r>
              <w:rPr>
                <w:rFonts w:hint="default" w:ascii="Times New Roman" w:hAnsi="Times New Roman" w:cs="Times New Roman"/>
              </w:rPr>
              <w:t xml:space="preserve"> - </w:t>
            </w:r>
            <w:r>
              <w:rPr>
                <w:rFonts w:hint="default" w:ascii="Times New Roman" w:hAnsi="Times New Roman" w:cs="Times New Roman"/>
              </w:rPr>
              <w:fldChar w:fldCharType="begin">
                <w:ffData>
                  <w:name w:val="SD"/>
                  <w:enabled/>
                  <w:calcOnExit w:val="0"/>
                  <w:textInput>
                    <w:default w:val="XX"/>
                    <w:maxLength w:val="2"/>
                  </w:textInput>
                </w:ffData>
              </w:fldChar>
            </w:r>
            <w:bookmarkStart w:id="12" w:name="SD"/>
            <w:r>
              <w:rPr>
                <w:rFonts w:hint="default" w:ascii="Times New Roman" w:hAnsi="Times New Roman" w:cs="Times New Roman"/>
              </w:rPr>
              <w:instrText xml:space="preserve">FORMTEXT</w:instrText>
            </w:r>
            <w:r>
              <w:rPr>
                <w:rFonts w:hint="default" w:ascii="Times New Roman" w:hAnsi="Times New Roman" w:cs="Times New Roman"/>
              </w:rPr>
              <w:fldChar w:fldCharType="separate"/>
            </w:r>
            <w:r>
              <w:rPr>
                <w:rFonts w:hint="default" w:ascii="Times New Roman" w:hAnsi="Times New Roman" w:cs="Times New Roman"/>
              </w:rPr>
              <w:t>XX</w:t>
            </w:r>
            <w:r>
              <w:rPr>
                <w:rFonts w:hint="default" w:ascii="Times New Roman" w:hAnsi="Times New Roman" w:cs="Times New Roman"/>
              </w:rPr>
              <w:fldChar w:fldCharType="end"/>
            </w:r>
            <w:bookmarkEnd w:id="12"/>
            <w:r>
              <w:rPr>
                <w:rFonts w:hint="default" w:ascii="Times New Roman" w:hAnsi="Times New Roman" w:cs="Times New Roman"/>
              </w:rPr>
              <w:t xml:space="preserve"> 实施</w:t>
            </w:r>
          </w:p>
        </w:tc>
      </w:tr>
    </w:tbl>
    <w:p w14:paraId="5ABE2451">
      <w:pPr>
        <w:pStyle w:val="56"/>
        <w:rPr>
          <w:rFonts w:hint="default" w:ascii="Times New Roman" w:hAnsi="Times New Roman" w:cs="Times New Roman"/>
        </w:rPr>
      </w:pPr>
      <w:r>
        <w:rPr>
          <w:rFonts w:hint="default" w:ascii="Times New Roman" w:hAnsi="Times New Roman" w:cs="Times New Roman"/>
        </w:rPr>
        <w:fldChar w:fldCharType="begin">
          <w:ffData>
            <w:name w:val="FM2"/>
            <w:enabled/>
            <w:calcOnExit w:val="0"/>
            <w:textInput/>
          </w:ffData>
        </w:fldChar>
      </w:r>
      <w:bookmarkStart w:id="13" w:name="FM2"/>
      <w:r>
        <w:rPr>
          <w:rFonts w:hint="default" w:ascii="Times New Roman" w:hAnsi="Times New Roman" w:cs="Times New Roman"/>
        </w:rPr>
        <w:instrText xml:space="preserve">FORMTEXT</w:instrText>
      </w:r>
      <w:r>
        <w:rPr>
          <w:rFonts w:hint="default" w:ascii="Times New Roman" w:hAnsi="Times New Roman" w:cs="Times New Roman"/>
        </w:rPr>
        <w:fldChar w:fldCharType="separate"/>
      </w:r>
      <w:r>
        <w:rPr>
          <w:rFonts w:hint="default" w:ascii="Times New Roman" w:hAnsi="Times New Roman" w:cs="Times New Roman"/>
        </w:rPr>
        <w:t>   青海省标准化协会  </w:t>
      </w:r>
      <w:r>
        <w:rPr>
          <w:rFonts w:hint="default" w:ascii="Times New Roman" w:hAnsi="Times New Roman" w:cs="Times New Roman"/>
        </w:rPr>
        <w:fldChar w:fldCharType="end"/>
      </w:r>
      <w:bookmarkEnd w:id="13"/>
      <w:r>
        <w:rPr>
          <w:rFonts w:hint="default" w:ascii="Times New Roman" w:hAnsi="Times New Roman" w:cs="Times New Roman"/>
        </w:rPr>
        <w:t>  </w:t>
      </w:r>
      <w:r>
        <w:rPr>
          <w:rFonts w:hint="default" w:ascii="Times New Roman" w:hAnsi="Times New Roman" w:cs="Times New Roman"/>
          <w:spacing w:val="85"/>
        </w:rPr>
        <w:t>发</w:t>
      </w:r>
      <w:r>
        <w:rPr>
          <w:rFonts w:hint="default" w:ascii="Times New Roman" w:hAnsi="Times New Roman" w:cs="Times New Roman"/>
        </w:rPr>
        <w:t>布</w:t>
      </w:r>
    </w:p>
    <w:tbl>
      <w:tblPr>
        <w:tblStyle w:val="24"/>
        <w:tblW w:w="0" w:type="auto"/>
        <w:tblInd w:w="0" w:type="dxa"/>
        <w:tblLayout w:type="fixed"/>
        <w:tblCellMar>
          <w:top w:w="0" w:type="dxa"/>
          <w:left w:w="0" w:type="dxa"/>
          <w:bottom w:w="0" w:type="dxa"/>
          <w:right w:w="0" w:type="dxa"/>
        </w:tblCellMar>
      </w:tblPr>
      <w:tblGrid>
        <w:gridCol w:w="463"/>
        <w:gridCol w:w="9107"/>
      </w:tblGrid>
      <w:tr w14:paraId="4E3E15E7">
        <w:tblPrEx>
          <w:tblCellMar>
            <w:top w:w="0" w:type="dxa"/>
            <w:left w:w="0" w:type="dxa"/>
            <w:bottom w:w="0" w:type="dxa"/>
            <w:right w:w="0" w:type="dxa"/>
          </w:tblCellMar>
        </w:tblPrEx>
        <w:tc>
          <w:tcPr>
            <w:tcW w:w="463" w:type="dxa"/>
            <w:noWrap w:val="0"/>
            <w:vAlign w:val="top"/>
          </w:tcPr>
          <w:p w14:paraId="52A60D86">
            <w:pPr>
              <w:pStyle w:val="60"/>
              <w:framePr w:w="9639"/>
              <w:jc w:val="both"/>
              <w:rPr>
                <w:rFonts w:hint="default" w:ascii="Times New Roman" w:hAnsi="Times New Roman" w:cs="Times New Roman"/>
              </w:rPr>
            </w:pPr>
            <w:r>
              <w:rPr>
                <w:rFonts w:hint="default" w:ascii="Times New Roman" w:hAnsi="Times New Roman" w:cs="Times New Roman"/>
              </w:rPr>
              <w:t>ICS</w:t>
            </w:r>
          </w:p>
        </w:tc>
        <w:tc>
          <w:tcPr>
            <w:tcW w:w="9107" w:type="dxa"/>
            <w:noWrap w:val="0"/>
            <w:vAlign w:val="top"/>
          </w:tcPr>
          <w:p w14:paraId="5EE1F50F">
            <w:pPr>
              <w:pStyle w:val="60"/>
              <w:framePr w:w="9639"/>
              <w:jc w:val="both"/>
              <w:rPr>
                <w:rFonts w:hint="default" w:ascii="Times New Roman" w:hAnsi="Times New Roman" w:cs="Times New Roman"/>
              </w:rPr>
            </w:pPr>
            <w:bookmarkStart w:id="14" w:name="ICS"/>
            <w:r>
              <w:rPr>
                <w:rFonts w:hint="default" w:ascii="Times New Roman" w:hAnsi="Times New Roman" w:cs="Times New Roman"/>
              </w:rPr>
              <w:fldChar w:fldCharType="begin">
                <w:ffData>
                  <w:name w:val="ICS"/>
                  <w:enabled/>
                  <w:calcOnExit w:val="0"/>
                  <w:textInput>
                    <w:default w:val="点击此处添加ICS号"/>
                  </w:textInput>
                </w:ffData>
              </w:fldChar>
            </w:r>
            <w:r>
              <w:rPr>
                <w:rFonts w:hint="default" w:ascii="Times New Roman" w:hAnsi="Times New Roman" w:cs="Times New Roman"/>
              </w:rPr>
              <w:instrText xml:space="preserve">FORMTEXT</w:instrText>
            </w:r>
            <w:r>
              <w:rPr>
                <w:rFonts w:hint="default" w:ascii="Times New Roman" w:hAnsi="Times New Roman" w:cs="Times New Roman"/>
              </w:rPr>
              <w:fldChar w:fldCharType="separate"/>
            </w:r>
            <w:r>
              <w:rPr>
                <w:rFonts w:hint="default" w:ascii="Times New Roman" w:hAnsi="Times New Roman" w:cs="Times New Roman"/>
              </w:rPr>
              <w:t>13.060.10     </w:t>
            </w:r>
            <w:r>
              <w:rPr>
                <w:rFonts w:hint="default" w:ascii="Times New Roman" w:hAnsi="Times New Roman" w:cs="Times New Roman"/>
              </w:rPr>
              <w:fldChar w:fldCharType="end"/>
            </w:r>
            <w:bookmarkEnd w:id="14"/>
          </w:p>
        </w:tc>
      </w:tr>
      <w:tr w14:paraId="03C122E2">
        <w:tblPrEx>
          <w:tblCellMar>
            <w:top w:w="0" w:type="dxa"/>
            <w:left w:w="0" w:type="dxa"/>
            <w:bottom w:w="0" w:type="dxa"/>
            <w:right w:w="0" w:type="dxa"/>
          </w:tblCellMar>
        </w:tblPrEx>
        <w:tc>
          <w:tcPr>
            <w:tcW w:w="463" w:type="dxa"/>
            <w:noWrap w:val="0"/>
            <w:vAlign w:val="top"/>
          </w:tcPr>
          <w:p w14:paraId="1BAC9B05">
            <w:pPr>
              <w:pStyle w:val="60"/>
              <w:framePr w:w="9639"/>
              <w:jc w:val="both"/>
              <w:rPr>
                <w:rFonts w:hint="default" w:ascii="Times New Roman" w:hAnsi="Times New Roman" w:cs="Times New Roman"/>
              </w:rPr>
            </w:pPr>
            <w:r>
              <w:rPr>
                <w:rFonts w:hint="default" w:ascii="Times New Roman" w:hAnsi="Times New Roman" w:cs="Times New Roman"/>
              </w:rPr>
              <w:t>CCS</w:t>
            </w:r>
          </w:p>
        </w:tc>
        <w:tc>
          <w:tcPr>
            <w:tcW w:w="9107" w:type="dxa"/>
            <w:noWrap w:val="0"/>
            <w:vAlign w:val="top"/>
          </w:tcPr>
          <w:p w14:paraId="327B32F2">
            <w:pPr>
              <w:pStyle w:val="60"/>
              <w:framePr w:w="9639"/>
              <w:jc w:val="both"/>
              <w:rPr>
                <w:rFonts w:hint="default" w:ascii="Times New Roman" w:hAnsi="Times New Roman" w:cs="Times New Roman"/>
              </w:rPr>
            </w:pPr>
            <w:r>
              <w:rPr>
                <w:rFonts w:hint="default" w:ascii="Times New Roman" w:hAnsi="Times New Roman" w:cs="Times New Roman"/>
              </w:rPr>
              <w:t>Z 00</w:t>
            </w:r>
          </w:p>
          <w:tbl>
            <w:tblPr>
              <w:tblStyle w:val="24"/>
              <w:tblpPr w:vertAnchor="page" w:horzAnchor="margin" w:tblpXSpec="right" w:tblpY="114"/>
              <w:tblOverlap w:val="never"/>
              <w:tblW w:w="6662" w:type="dxa"/>
              <w:tblInd w:w="0" w:type="dxa"/>
              <w:tblLayout w:type="fixed"/>
              <w:tblCellMar>
                <w:top w:w="0" w:type="dxa"/>
                <w:left w:w="0" w:type="dxa"/>
                <w:bottom w:w="0" w:type="dxa"/>
                <w:right w:w="0" w:type="dxa"/>
              </w:tblCellMar>
            </w:tblPr>
            <w:tblGrid>
              <w:gridCol w:w="6662"/>
            </w:tblGrid>
            <w:tr w14:paraId="620135AD">
              <w:trPr>
                <w:trHeight w:val="1281" w:hRule="atLeast"/>
              </w:trPr>
              <w:tc>
                <w:tcPr>
                  <w:tcW w:w="9107" w:type="dxa"/>
                  <w:noWrap w:val="0"/>
                  <w:vAlign w:val="center"/>
                </w:tcPr>
                <w:p w14:paraId="19321525">
                  <w:pPr>
                    <w:pStyle w:val="60"/>
                    <w:framePr w:w="9639"/>
                    <w:jc w:val="right"/>
                    <w:rPr>
                      <w:rFonts w:hint="default" w:ascii="Times New Roman" w:hAnsi="Times New Roman" w:eastAsia="宋体" w:cs="Times New Roman"/>
                      <w:b/>
                      <w:w w:val="130"/>
                      <w:kern w:val="0"/>
                    </w:rPr>
                  </w:pPr>
                  <w:r>
                    <w:rPr>
                      <w:rFonts w:hint="default" w:ascii="Times New Roman" w:hAnsi="Times New Roman" w:eastAsia="楷体" w:cs="Times New Roman"/>
                      <w:b/>
                      <w:w w:val="130"/>
                      <w:kern w:val="0"/>
                      <w:sz w:val="96"/>
                    </w:rPr>
                    <w:t>T</w:t>
                  </w:r>
                  <w:r>
                    <w:rPr>
                      <w:rFonts w:hint="default" w:ascii="Times New Roman" w:hAnsi="Times New Roman" w:eastAsia="宋体" w:cs="Times New Roman"/>
                      <w:b/>
                      <w:w w:val="130"/>
                      <w:kern w:val="0"/>
                      <w:sz w:val="96"/>
                    </w:rPr>
                    <w:t>/</w:t>
                  </w:r>
                  <w:r>
                    <w:rPr>
                      <w:rFonts w:hint="default" w:ascii="Times New Roman" w:hAnsi="Times New Roman" w:eastAsia="宋体" w:cs="Times New Roman"/>
                      <w:b/>
                      <w:w w:val="130"/>
                      <w:kern w:val="0"/>
                    </w:rPr>
                    <w:t xml:space="preserve"> </w:t>
                  </w:r>
                  <w:bookmarkStart w:id="15" w:name="TMark"/>
                  <w:r>
                    <w:rPr>
                      <w:rFonts w:hint="default" w:ascii="Times New Roman" w:hAnsi="Times New Roman" w:eastAsia="宋体" w:cs="Times New Roman"/>
                      <w:b/>
                      <w:w w:val="130"/>
                      <w:kern w:val="0"/>
                      <w:sz w:val="96"/>
                      <w:lang w:val="en-US" w:eastAsia="zh-CN" w:bidi="ar-SA"/>
                    </w:rPr>
                    <w:fldChar w:fldCharType="begin">
                      <w:ffData>
                        <w:name w:val="TMark"/>
                        <w:enabled/>
                        <w:calcOnExit w:val="0"/>
                        <w:textInput>
                          <w:default w:val="QAS"/>
                          <w:maxLength w:val="8"/>
                        </w:textInput>
                      </w:ffData>
                    </w:fldChar>
                  </w:r>
                  <w:r>
                    <w:rPr>
                      <w:rFonts w:hint="default" w:ascii="Times New Roman" w:hAnsi="Times New Roman" w:eastAsia="宋体" w:cs="Times New Roman"/>
                      <w:b/>
                      <w:w w:val="130"/>
                      <w:kern w:val="0"/>
                      <w:sz w:val="96"/>
                      <w:lang w:val="en-US" w:eastAsia="zh-CN" w:bidi="ar-SA"/>
                    </w:rPr>
                    <w:instrText xml:space="preserve">FORMTEXT</w:instrText>
                  </w:r>
                  <w:r>
                    <w:rPr>
                      <w:rFonts w:hint="default" w:ascii="Times New Roman" w:hAnsi="Times New Roman" w:eastAsia="宋体" w:cs="Times New Roman"/>
                      <w:b/>
                      <w:w w:val="130"/>
                      <w:kern w:val="0"/>
                      <w:sz w:val="96"/>
                      <w:lang w:val="en-US" w:eastAsia="zh-CN" w:bidi="ar-SA"/>
                    </w:rPr>
                    <w:fldChar w:fldCharType="separate"/>
                  </w:r>
                  <w:r>
                    <w:rPr>
                      <w:rFonts w:hint="default" w:ascii="Times New Roman" w:hAnsi="Times New Roman" w:eastAsia="宋体" w:cs="Times New Roman"/>
                      <w:b/>
                      <w:w w:val="130"/>
                      <w:kern w:val="0"/>
                      <w:sz w:val="96"/>
                      <w:lang w:val="en-US" w:eastAsia="zh-CN" w:bidi="ar-SA"/>
                    </w:rPr>
                    <w:t>QAS</w:t>
                  </w:r>
                  <w:r>
                    <w:rPr>
                      <w:rFonts w:hint="default" w:ascii="Times New Roman" w:hAnsi="Times New Roman" w:eastAsia="宋体" w:cs="Times New Roman"/>
                      <w:b/>
                      <w:w w:val="130"/>
                      <w:kern w:val="0"/>
                      <w:sz w:val="96"/>
                      <w:lang w:val="en-US" w:eastAsia="zh-CN" w:bidi="ar-SA"/>
                    </w:rPr>
                    <w:fldChar w:fldCharType="end"/>
                  </w:r>
                  <w:bookmarkEnd w:id="15"/>
                </w:p>
              </w:tc>
            </w:tr>
          </w:tbl>
          <w:p w14:paraId="7206A6B4">
            <w:pPr>
              <w:pStyle w:val="60"/>
              <w:framePr w:w="9639"/>
              <w:jc w:val="both"/>
              <w:rPr>
                <w:rFonts w:hint="default" w:ascii="Times New Roman" w:hAnsi="Times New Roman" w:cs="Times New Roman"/>
              </w:rPr>
            </w:pPr>
          </w:p>
        </w:tc>
      </w:tr>
    </w:tbl>
    <w:p w14:paraId="480C7972">
      <w:pPr>
        <w:pStyle w:val="60"/>
        <w:framePr w:w="9639"/>
        <w:rPr>
          <w:rFonts w:hint="default" w:ascii="Times New Roman" w:hAnsi="Times New Roman" w:cs="Times New Roman"/>
        </w:rPr>
        <w:sectPr>
          <w:pgSz w:w="11906" w:h="16838"/>
          <w:pgMar w:top="-340" w:right="1134" w:bottom="1021" w:left="1134" w:header="0" w:footer="0" w:gutter="284"/>
          <w:lnNumType w:countBy="0" w:restart="continuous"/>
          <w:pgNumType w:start="1"/>
          <w:cols w:space="720" w:num="1"/>
          <w:titlePg/>
          <w:docGrid w:type="lines" w:linePitch="312" w:charSpace="0"/>
        </w:sectPr>
      </w:pPr>
    </w:p>
    <w:p w14:paraId="3E98A337">
      <w:pPr>
        <w:pStyle w:val="62"/>
        <w:spacing w:after="468"/>
        <w:rPr>
          <w:rFonts w:hint="default" w:ascii="Times New Roman" w:hAnsi="Times New Roman" w:cs="Times New Roman"/>
        </w:rPr>
      </w:pPr>
      <w:r>
        <w:rPr>
          <w:rFonts w:hint="default" w:ascii="Times New Roman" w:hAnsi="Times New Roman" w:cs="Times New Roman"/>
          <w:spacing w:val="317"/>
        </w:rPr>
        <w:t>前</w:t>
      </w:r>
      <w:bookmarkStart w:id="16" w:name="BKQY"/>
      <w:r>
        <w:rPr>
          <w:rFonts w:hint="default" w:ascii="Times New Roman" w:hAnsi="Times New Roman" w:cs="Times New Roman"/>
        </w:rPr>
        <w:t>言</w:t>
      </w:r>
    </w:p>
    <w:p w14:paraId="01C3BC1A">
      <w:pPr>
        <w:pStyle w:val="32"/>
        <w:ind w:firstLine="420"/>
        <w:rPr>
          <w:rFonts w:hint="default" w:ascii="Times New Roman" w:hAnsi="Times New Roman" w:cs="Times New Roman"/>
        </w:rPr>
      </w:pPr>
      <w:r>
        <w:rPr>
          <w:rFonts w:hint="default" w:ascii="Times New Roman" w:hAnsi="Times New Roman" w:cs="Times New Roman"/>
        </w:rPr>
        <w:t>本文件按照GB/T 1.1—2020《标准化工作导则  第1部分：标准化文件的结构和起草规则》的规定起草。</w:t>
      </w:r>
    </w:p>
    <w:p w14:paraId="7C81E449">
      <w:pPr>
        <w:pStyle w:val="32"/>
        <w:ind w:firstLine="420"/>
        <w:rPr>
          <w:rFonts w:hint="default" w:ascii="Times New Roman" w:hAnsi="Times New Roman" w:cs="Times New Roman"/>
        </w:rPr>
      </w:pPr>
      <w:r>
        <w:rPr>
          <w:rFonts w:hint="default" w:ascii="Times New Roman" w:hAnsi="Times New Roman" w:cs="Times New Roman"/>
        </w:rPr>
        <w:t>请注意本文件的某些内容可能涉及专利。本文件的发布机构不承担识别专利的责任。</w:t>
      </w:r>
    </w:p>
    <w:p w14:paraId="397D40CF">
      <w:pPr>
        <w:pStyle w:val="32"/>
        <w:ind w:firstLine="420"/>
        <w:rPr>
          <w:rFonts w:hint="default" w:ascii="Times New Roman" w:hAnsi="Times New Roman" w:cs="Times New Roman"/>
        </w:rPr>
      </w:pPr>
      <w:r>
        <w:rPr>
          <w:rFonts w:hint="default" w:ascii="Times New Roman" w:hAnsi="Times New Roman" w:cs="Times New Roman"/>
        </w:rPr>
        <w:t>本文件由中国科学院西北生态环境资源研究院提出。</w:t>
      </w:r>
    </w:p>
    <w:p w14:paraId="7CABE437">
      <w:pPr>
        <w:pStyle w:val="32"/>
        <w:ind w:firstLine="420"/>
        <w:rPr>
          <w:rFonts w:hint="default" w:ascii="Times New Roman" w:hAnsi="Times New Roman" w:cs="Times New Roman"/>
        </w:rPr>
      </w:pPr>
      <w:r>
        <w:rPr>
          <w:rFonts w:hint="default" w:ascii="Times New Roman" w:hAnsi="Times New Roman" w:cs="Times New Roman"/>
        </w:rPr>
        <w:t>本文件由青海省标准化协会归口。</w:t>
      </w:r>
    </w:p>
    <w:p w14:paraId="205E1BFB">
      <w:pPr>
        <w:pStyle w:val="32"/>
        <w:ind w:firstLine="420"/>
        <w:rPr>
          <w:rFonts w:hint="default" w:ascii="Times New Roman" w:hAnsi="Times New Roman" w:cs="Times New Roman"/>
        </w:rPr>
      </w:pPr>
      <w:r>
        <w:rPr>
          <w:rFonts w:hint="default" w:ascii="Times New Roman" w:hAnsi="Times New Roman" w:cs="Times New Roman"/>
        </w:rPr>
        <w:t>本文件起草单位：中国科学院西北生态环境资源研究院、</w:t>
      </w:r>
      <w:r>
        <w:rPr>
          <w:rFonts w:hint="default" w:ascii="Times New Roman" w:hAnsi="Times New Roman" w:cs="Times New Roman"/>
          <w:lang w:eastAsia="zh-CN"/>
        </w:rPr>
        <w:t>中国电力工程顾问集团东北电力设计院有限公司</w:t>
      </w:r>
      <w:r>
        <w:rPr>
          <w:rFonts w:hint="eastAsia" w:ascii="Times New Roman" w:cs="Times New Roman"/>
          <w:lang w:eastAsia="zh-CN"/>
        </w:rPr>
        <w:t>、青海省育才工程技术咨询有限公司</w:t>
      </w:r>
      <w:r>
        <w:rPr>
          <w:rFonts w:hint="default" w:ascii="Times New Roman" w:hAnsi="Times New Roman" w:cs="Times New Roman"/>
        </w:rPr>
        <w:t>。</w:t>
      </w:r>
    </w:p>
    <w:p w14:paraId="70B6D89A">
      <w:pPr>
        <w:pStyle w:val="32"/>
        <w:ind w:firstLine="420"/>
        <w:rPr>
          <w:rFonts w:hint="default" w:ascii="Times New Roman" w:hAnsi="Times New Roman" w:cs="Times New Roman"/>
        </w:rPr>
      </w:pPr>
      <w:r>
        <w:rPr>
          <w:rFonts w:hint="default" w:ascii="Times New Roman" w:hAnsi="Times New Roman" w:cs="Times New Roman"/>
        </w:rPr>
        <w:t>本文件主要起草人：</w:t>
      </w:r>
      <w:r>
        <w:rPr>
          <w:rFonts w:hint="eastAsia" w:ascii="Times New Roman" w:cs="Times New Roman"/>
          <w:lang w:val="en-US" w:eastAsia="zh-CN"/>
        </w:rPr>
        <w:t>商允虎、吴旭阳、高泽永、陈朋、汝晴、杨磊、林战举、吴登文、张启斌、周志伟</w:t>
      </w:r>
      <w:r>
        <w:rPr>
          <w:rFonts w:hint="default" w:ascii="Times New Roman" w:hAnsi="Times New Roman" w:cs="Times New Roman"/>
        </w:rPr>
        <w:t>。</w:t>
      </w:r>
    </w:p>
    <w:p w14:paraId="217EAB96">
      <w:pPr>
        <w:pStyle w:val="32"/>
        <w:ind w:firstLine="420"/>
        <w:rPr>
          <w:rFonts w:hint="default" w:ascii="Times New Roman" w:hAnsi="Times New Roman" w:cs="Times New Roman"/>
        </w:rPr>
      </w:pPr>
    </w:p>
    <w:bookmarkEnd w:id="16"/>
    <w:p w14:paraId="25FC9B30">
      <w:pPr>
        <w:rPr>
          <w:rFonts w:hint="default" w:ascii="Times New Roman" w:hAnsi="Times New Roman" w:cs="Times New Roman"/>
        </w:rPr>
      </w:pPr>
    </w:p>
    <w:p w14:paraId="1BC54EF5">
      <w:pPr>
        <w:rPr>
          <w:rFonts w:hint="default" w:ascii="Times New Roman" w:hAnsi="Times New Roman" w:cs="Times New Roman"/>
        </w:rPr>
      </w:pPr>
    </w:p>
    <w:p w14:paraId="540B1CBE">
      <w:pPr>
        <w:rPr>
          <w:rFonts w:hint="default" w:ascii="Times New Roman" w:hAnsi="Times New Roman" w:cs="Times New Roman"/>
        </w:rPr>
      </w:pPr>
      <w:r>
        <w:rPr>
          <w:rFonts w:hint="default" w:ascii="Times New Roman" w:hAnsi="Times New Roman" w:cs="Times New Roman"/>
        </w:rPr>
        <w:br w:type="page"/>
      </w:r>
    </w:p>
    <w:p w14:paraId="15A757D7">
      <w:pPr>
        <w:pStyle w:val="62"/>
        <w:spacing w:after="468"/>
        <w:rPr>
          <w:rFonts w:hint="default" w:ascii="Times New Roman" w:hAnsi="Times New Roman" w:cs="Times New Roman"/>
        </w:rPr>
      </w:pPr>
      <w:r>
        <w:rPr>
          <w:rFonts w:hint="default" w:ascii="Times New Roman" w:hAnsi="Times New Roman" w:cs="Times New Roman"/>
          <w:spacing w:val="317"/>
        </w:rPr>
        <w:t>引</w:t>
      </w:r>
      <w:bookmarkStart w:id="17" w:name="BKYY"/>
      <w:r>
        <w:rPr>
          <w:rFonts w:hint="default" w:ascii="Times New Roman" w:hAnsi="Times New Roman" w:cs="Times New Roman"/>
        </w:rPr>
        <w:t>言</w:t>
      </w:r>
    </w:p>
    <w:p w14:paraId="7436D2F3">
      <w:pPr>
        <w:pStyle w:val="32"/>
        <w:ind w:firstLine="420"/>
        <w:rPr>
          <w:rFonts w:hint="default" w:ascii="Times New Roman" w:hAnsi="Times New Roman" w:cs="Times New Roman"/>
          <w:lang w:val="en-US" w:eastAsia="zh-CN"/>
        </w:rPr>
      </w:pPr>
      <w:r>
        <w:rPr>
          <w:rFonts w:hint="default" w:ascii="Times New Roman" w:hAnsi="Times New Roman" w:cs="Times New Roman"/>
          <w:lang w:val="en-US" w:eastAsia="zh-CN"/>
        </w:rPr>
        <w:t>我国多年冻土区横亘西部高原、东北高纬度山地与西北高寒盆地，幅员辽阔、气候严酷。桩基因其施工扰动小、适应深埋持力层、承载变形可控而被桥梁、输电、工业与民用建筑普遍采用，成为多年冻土区工程建设的标志性基础形式。在多年冻土环境下，桩-土界面一旦形成稳定冰胶结，冻结强度即成为支配竖向承载力的主导分量；其数值大小不仅决定桩长、桩径和布桩方式，更深层地影响工程在全生命周期内的安全裕度、变形协调与维护成本。可以说，冻结强度是多年冻土区桩基设计的关键设计参数。</w:t>
      </w:r>
    </w:p>
    <w:p w14:paraId="51B0F828">
      <w:pPr>
        <w:pStyle w:val="32"/>
        <w:ind w:firstLine="420"/>
        <w:rPr>
          <w:rFonts w:hint="default" w:ascii="Times New Roman" w:hAnsi="Times New Roman" w:cs="Times New Roman"/>
          <w:lang w:val="en-US" w:eastAsia="zh-CN"/>
        </w:rPr>
      </w:pPr>
      <w:r>
        <w:rPr>
          <w:rFonts w:hint="default" w:ascii="Times New Roman" w:hAnsi="Times New Roman" w:cs="Times New Roman"/>
          <w:lang w:val="en-US" w:eastAsia="zh-CN"/>
        </w:rPr>
        <w:t>然而，冻结强度并非一成不变。它随土温波动、含冰量差异、荷载持续及盐渍度变化呈现显著时空非线性。传统经验取值或室内重塑试件剪切试验难以还原原位应力–温度–时间耦合路径，导致设计结果或过于保守、或潜藏风险。因此，国家与行业系列标准均强调：多年冻土区重要工程的冻结强度应“优先采用现场原位测试获取”，以保证设计输入与服役工况的一致性。</w:t>
      </w:r>
    </w:p>
    <w:p w14:paraId="24EB4267">
      <w:pPr>
        <w:pStyle w:val="32"/>
        <w:ind w:firstLine="420"/>
        <w:rPr>
          <w:rFonts w:hint="default" w:ascii="Times New Roman" w:hAnsi="Times New Roman" w:cs="Times New Roman"/>
          <w:lang w:val="en-US" w:eastAsia="zh-CN"/>
        </w:rPr>
      </w:pPr>
      <w:r>
        <w:rPr>
          <w:rFonts w:hint="default" w:ascii="Times New Roman" w:hAnsi="Times New Roman" w:cs="Times New Roman"/>
          <w:lang w:val="en-US" w:eastAsia="zh-CN"/>
        </w:rPr>
        <w:t>自平衡法最早用于常温地区大直径、大吨位桩基静载试验，凭借无需外部反力架、加载吨位可扩展、测试周期短等优点，已在国内外取得成熟经验。近年来，伴随寒区工程规模扩大，该方法被引入多年冻土区：通过在桩身预设荷载箱，利用桩侧冻结摩阻力与桩端阻力互为反力，实现原位、分级、受控加载，既避免了对冻土温度场的二次扰动，又能在设计负温区间内直接测得冻结强度随荷载水平的发展规律，显示出独特的技术契合度。尽管工程实践已累积一定案例，但由于多年冻土区地层、温度、含冰状态差异显著，自平衡法在测试设备选型、荷载箱埋设位置、</w:t>
      </w:r>
      <w:r>
        <w:rPr>
          <w:rFonts w:hint="eastAsia" w:ascii="Times New Roman" w:cs="Times New Roman"/>
          <w:lang w:val="en-US" w:eastAsia="zh-CN"/>
        </w:rPr>
        <w:t>测试时机选择</w:t>
      </w:r>
      <w:r>
        <w:rPr>
          <w:rFonts w:hint="default" w:ascii="Times New Roman" w:hAnsi="Times New Roman" w:cs="Times New Roman"/>
          <w:lang w:val="en-US" w:eastAsia="zh-CN"/>
        </w:rPr>
        <w:t>、数据解析与安全评定等关键环节尚缺统一规定，阻碍了原位测试成果向设计标准的转化。</w:t>
      </w:r>
    </w:p>
    <w:p w14:paraId="6A01ACFA">
      <w:pPr>
        <w:pStyle w:val="32"/>
        <w:ind w:firstLine="420"/>
        <w:rPr>
          <w:rFonts w:hint="default" w:ascii="Times New Roman" w:hAnsi="Times New Roman" w:cs="Times New Roman"/>
          <w:lang w:val="en-US" w:eastAsia="zh-CN"/>
        </w:rPr>
      </w:pPr>
      <w:r>
        <w:rPr>
          <w:rFonts w:hint="default" w:ascii="Times New Roman" w:hAnsi="Times New Roman" w:cs="Times New Roman"/>
          <w:lang w:val="en-US" w:eastAsia="zh-CN"/>
        </w:rPr>
        <w:t>为填补这一空白，统一多年冻土区桩基冻结强度自平衡测试的技术要求、操作流程与成果评价，确保测试结果的科学性、可比性与工程适用性，特制定本技术规程。</w:t>
      </w:r>
      <w:bookmarkEnd w:id="17"/>
    </w:p>
    <w:p w14:paraId="1011F1C5">
      <w:pPr>
        <w:pStyle w:val="32"/>
        <w:ind w:firstLine="420"/>
        <w:rPr>
          <w:rFonts w:hint="default" w:ascii="Times New Roman" w:hAnsi="Times New Roman" w:cs="Times New Roman"/>
          <w:lang w:val="en-US" w:eastAsia="zh-CN"/>
        </w:rPr>
        <w:sectPr>
          <w:headerReference r:id="rId3" w:type="default"/>
          <w:footerReference r:id="rId4" w:type="default"/>
          <w:pgSz w:w="11906" w:h="16838"/>
          <w:pgMar w:top="2410" w:right="1134" w:bottom="1134" w:left="1134" w:header="1418" w:footer="1134" w:gutter="284"/>
          <w:lnNumType w:countBy="0" w:restart="continuous"/>
          <w:pgNumType w:fmt="upperRoman" w:start="1"/>
          <w:cols w:space="720" w:num="1"/>
          <w:docGrid w:type="lines" w:linePitch="312" w:charSpace="0"/>
        </w:sectPr>
      </w:pPr>
    </w:p>
    <w:p w14:paraId="79532D7D">
      <w:pPr>
        <w:pStyle w:val="68"/>
        <w:rPr>
          <w:rStyle w:val="69"/>
          <w:rFonts w:hint="default" w:ascii="Times New Roman" w:hAnsi="Times New Roman" w:cs="Times New Roman"/>
          <w:lang w:val="en-US" w:eastAsia="zh-CN"/>
        </w:rPr>
      </w:pPr>
      <w:r>
        <w:rPr>
          <w:rStyle w:val="69"/>
          <w:rFonts w:hint="default" w:ascii="Times New Roman" w:hAnsi="Times New Roman" w:cs="Times New Roman"/>
          <w:lang w:val="en-US" w:eastAsia="zh-CN"/>
        </w:rPr>
        <w:t>多年冻土区桩基冻结强度自平衡法测试技术规程</w:t>
      </w:r>
    </w:p>
    <w:p w14:paraId="091BE820">
      <w:pPr>
        <w:pStyle w:val="80"/>
        <w:bidi w:val="0"/>
        <w:rPr>
          <w:rStyle w:val="69"/>
          <w:rFonts w:hint="default" w:ascii="Times New Roman" w:hAnsi="Times New Roman" w:cs="Times New Roman"/>
        </w:rPr>
      </w:pPr>
      <w:r>
        <w:rPr>
          <w:rFonts w:hint="default" w:ascii="Times New Roman" w:hAnsi="Times New Roman" w:cs="Times New Roman"/>
        </w:rPr>
        <w:t>范围</w:t>
      </w:r>
    </w:p>
    <w:p w14:paraId="53319F23">
      <w:pPr>
        <w:pStyle w:val="32"/>
        <w:ind w:firstLine="420"/>
        <w:rPr>
          <w:rFonts w:hint="default" w:ascii="Times New Roman" w:hAnsi="Times New Roman" w:cs="Times New Roman"/>
        </w:rPr>
      </w:pPr>
      <w:r>
        <w:rPr>
          <w:rFonts w:hint="default" w:ascii="Times New Roman" w:hAnsi="Times New Roman" w:cs="Times New Roman"/>
        </w:rPr>
        <w:t>本文件规定了</w:t>
      </w:r>
      <w:r>
        <w:rPr>
          <w:rFonts w:hint="default" w:ascii="Times New Roman" w:hAnsi="Times New Roman" w:cs="Times New Roman"/>
          <w:lang w:eastAsia="zh-CN"/>
        </w:rPr>
        <w:t>寒区桩基冻拔防控设计计算方法</w:t>
      </w:r>
      <w:r>
        <w:rPr>
          <w:rFonts w:hint="default" w:ascii="Times New Roman" w:hAnsi="Times New Roman" w:cs="Times New Roman"/>
          <w:lang w:val="en-US" w:eastAsia="zh-CN"/>
        </w:rPr>
        <w:t>的术语和定义、基本规定、测试设备及安装、现场检测、测试数据的分析与判定等内容</w:t>
      </w:r>
      <w:r>
        <w:rPr>
          <w:rFonts w:hint="default" w:ascii="Times New Roman" w:hAnsi="Times New Roman" w:cs="Times New Roman"/>
        </w:rPr>
        <w:t>。</w:t>
      </w:r>
    </w:p>
    <w:p w14:paraId="43332D8A">
      <w:pPr>
        <w:pStyle w:val="32"/>
        <w:ind w:firstLine="420"/>
        <w:rPr>
          <w:rFonts w:hint="default" w:ascii="Times New Roman" w:hAnsi="Times New Roman" w:eastAsia="宋体" w:cs="Times New Roman"/>
          <w:lang w:val="en-US" w:eastAsia="zh-CN"/>
        </w:rPr>
      </w:pPr>
      <w:r>
        <w:rPr>
          <w:rFonts w:hint="default" w:ascii="Times New Roman" w:hAnsi="Times New Roman" w:cs="Times New Roman"/>
        </w:rPr>
        <w:t>本文件适用于</w:t>
      </w:r>
      <w:r>
        <w:rPr>
          <w:rFonts w:hint="default" w:ascii="Times New Roman" w:hAnsi="Times New Roman" w:cs="Times New Roman"/>
          <w:lang w:val="en-US" w:eastAsia="zh-CN"/>
        </w:rPr>
        <w:t>冻土区桩基冻结强度测试，指导冻土与桩基的冻结强度特征值的取用，为桩基设计提供依据。</w:t>
      </w:r>
    </w:p>
    <w:p w14:paraId="65CDCD1E">
      <w:pPr>
        <w:pStyle w:val="80"/>
        <w:bidi w:val="0"/>
        <w:rPr>
          <w:rFonts w:hint="default" w:ascii="Times New Roman" w:hAnsi="Times New Roman" w:cs="Times New Roman"/>
        </w:rPr>
      </w:pPr>
      <w:r>
        <w:rPr>
          <w:rFonts w:hint="default" w:ascii="Times New Roman" w:hAnsi="Times New Roman" w:cs="Times New Roman"/>
        </w:rPr>
        <w:t>规范性引用文件</w:t>
      </w:r>
    </w:p>
    <w:p w14:paraId="19F51636">
      <w:pPr>
        <w:pStyle w:val="32"/>
        <w:bidi w:val="0"/>
        <w:rPr>
          <w:rFonts w:hint="default" w:ascii="Times New Roman" w:hAnsi="Times New Roman" w:cs="Times New Roman"/>
        </w:rPr>
      </w:pPr>
      <w:r>
        <w:rPr>
          <w:rFonts w:hint="default" w:ascii="Times New Roman" w:hAnsi="Times New Roman" w:cs="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E9B0107">
      <w:pPr>
        <w:pStyle w:val="32"/>
        <w:bidi w:val="0"/>
        <w:rPr>
          <w:rFonts w:hint="default" w:ascii="Times New Roman" w:hAnsi="Times New Roman" w:cs="Times New Roman"/>
        </w:rPr>
      </w:pPr>
      <w:r>
        <w:rPr>
          <w:rFonts w:hint="default" w:ascii="Times New Roman" w:hAnsi="Times New Roman" w:cs="Times New Roman"/>
        </w:rPr>
        <w:t>GB</w:t>
      </w:r>
      <w:r>
        <w:rPr>
          <w:rFonts w:hint="default" w:ascii="Times New Roman" w:hAnsi="Times New Roman" w:cs="Times New Roman"/>
          <w:lang w:val="en-US" w:eastAsia="zh-CN"/>
        </w:rPr>
        <w:t xml:space="preserve"> </w:t>
      </w:r>
      <w:r>
        <w:rPr>
          <w:rFonts w:hint="default" w:ascii="Times New Roman" w:hAnsi="Times New Roman" w:cs="Times New Roman"/>
        </w:rPr>
        <w:t>50007</w:t>
      </w:r>
      <w:r>
        <w:rPr>
          <w:rFonts w:hint="default" w:ascii="Times New Roman" w:hAnsi="Times New Roman" w:cs="Times New Roman"/>
          <w:lang w:val="en-US" w:eastAsia="zh-CN"/>
        </w:rPr>
        <w:t xml:space="preserve"> </w:t>
      </w:r>
      <w:r>
        <w:rPr>
          <w:rFonts w:hint="default" w:ascii="Times New Roman" w:hAnsi="Times New Roman" w:cs="Times New Roman"/>
        </w:rPr>
        <w:t>建筑地基基础设计规范</w:t>
      </w:r>
    </w:p>
    <w:p w14:paraId="570CAA61">
      <w:pPr>
        <w:pStyle w:val="32"/>
        <w:bidi w:val="0"/>
        <w:rPr>
          <w:rFonts w:hint="default" w:ascii="Times New Roman" w:hAnsi="Times New Roman" w:cs="Times New Roman"/>
        </w:rPr>
      </w:pPr>
      <w:r>
        <w:rPr>
          <w:rFonts w:hint="default" w:ascii="Times New Roman" w:hAnsi="Times New Roman" w:cs="Times New Roman"/>
        </w:rPr>
        <w:t>GB 50010</w:t>
      </w:r>
      <w:r>
        <w:rPr>
          <w:rFonts w:hint="default" w:ascii="Times New Roman" w:hAnsi="Times New Roman" w:cs="Times New Roman"/>
          <w:lang w:val="en-US" w:eastAsia="zh-CN"/>
        </w:rPr>
        <w:t xml:space="preserve"> </w:t>
      </w:r>
      <w:r>
        <w:rPr>
          <w:rFonts w:hint="default" w:ascii="Times New Roman" w:hAnsi="Times New Roman" w:cs="Times New Roman"/>
        </w:rPr>
        <w:t>混凝土结构设计规范</w:t>
      </w:r>
    </w:p>
    <w:p w14:paraId="266A5B99">
      <w:pPr>
        <w:pStyle w:val="32"/>
        <w:bidi w:val="0"/>
        <w:rPr>
          <w:rFonts w:hint="default" w:ascii="Times New Roman" w:hAnsi="Times New Roman" w:cs="Times New Roman"/>
        </w:rPr>
      </w:pPr>
      <w:r>
        <w:rPr>
          <w:rFonts w:hint="default" w:ascii="Times New Roman" w:hAnsi="Times New Roman" w:cs="Times New Roman"/>
        </w:rPr>
        <w:t>GB</w:t>
      </w:r>
      <w:r>
        <w:rPr>
          <w:rFonts w:hint="default" w:ascii="Times New Roman" w:hAnsi="Times New Roman" w:cs="Times New Roman"/>
          <w:lang w:val="en-US" w:eastAsia="zh-CN"/>
        </w:rPr>
        <w:t xml:space="preserve"> </w:t>
      </w:r>
      <w:r>
        <w:rPr>
          <w:rFonts w:hint="default" w:ascii="Times New Roman" w:hAnsi="Times New Roman" w:cs="Times New Roman"/>
        </w:rPr>
        <w:t>55001</w:t>
      </w:r>
      <w:r>
        <w:rPr>
          <w:rFonts w:hint="default" w:ascii="Times New Roman" w:hAnsi="Times New Roman" w:cs="Times New Roman"/>
          <w:lang w:val="en-US" w:eastAsia="zh-CN"/>
        </w:rPr>
        <w:t xml:space="preserve"> </w:t>
      </w:r>
      <w:r>
        <w:rPr>
          <w:rFonts w:hint="default" w:ascii="Times New Roman" w:hAnsi="Times New Roman" w:cs="Times New Roman"/>
        </w:rPr>
        <w:t>工程结构通用规范</w:t>
      </w:r>
    </w:p>
    <w:p w14:paraId="14D69A47">
      <w:pPr>
        <w:pStyle w:val="32"/>
        <w:bidi w:val="0"/>
        <w:rPr>
          <w:rFonts w:hint="default" w:ascii="Times New Roman" w:hAnsi="Times New Roman" w:cs="Times New Roman"/>
        </w:rPr>
      </w:pPr>
      <w:r>
        <w:rPr>
          <w:rFonts w:hint="default" w:ascii="Times New Roman" w:hAnsi="Times New Roman" w:cs="Times New Roman"/>
        </w:rPr>
        <w:t>JGJ 94</w:t>
      </w:r>
      <w:r>
        <w:rPr>
          <w:rFonts w:hint="default" w:ascii="Times New Roman" w:hAnsi="Times New Roman" w:cs="Times New Roman"/>
          <w:lang w:val="en-US" w:eastAsia="zh-CN"/>
        </w:rPr>
        <w:t xml:space="preserve"> </w:t>
      </w:r>
      <w:r>
        <w:rPr>
          <w:rFonts w:hint="default" w:ascii="Times New Roman" w:hAnsi="Times New Roman" w:cs="Times New Roman"/>
        </w:rPr>
        <w:t>建筑桩基技术规范</w:t>
      </w:r>
    </w:p>
    <w:p w14:paraId="594B8A1D">
      <w:pPr>
        <w:pStyle w:val="32"/>
        <w:bidi w:val="0"/>
        <w:rPr>
          <w:rFonts w:hint="default" w:ascii="Times New Roman" w:hAnsi="Times New Roman" w:cs="Times New Roman"/>
        </w:rPr>
      </w:pPr>
      <w:r>
        <w:rPr>
          <w:rFonts w:hint="default" w:ascii="Times New Roman" w:hAnsi="Times New Roman" w:cs="Times New Roman"/>
        </w:rPr>
        <w:t>JGJ 106</w:t>
      </w:r>
      <w:r>
        <w:rPr>
          <w:rFonts w:hint="default" w:ascii="Times New Roman" w:hAnsi="Times New Roman" w:cs="Times New Roman"/>
          <w:lang w:val="en-US" w:eastAsia="zh-CN"/>
        </w:rPr>
        <w:t xml:space="preserve"> 建筑基桩检测技术规范</w:t>
      </w:r>
    </w:p>
    <w:p w14:paraId="44C34729">
      <w:pPr>
        <w:pStyle w:val="32"/>
        <w:ind w:firstLine="420"/>
        <w:rPr>
          <w:rFonts w:hint="default" w:ascii="Times New Roman" w:hAnsi="Times New Roman" w:cs="Times New Roman"/>
        </w:rPr>
      </w:pPr>
      <w:r>
        <w:rPr>
          <w:rFonts w:hint="default" w:ascii="Times New Roman" w:hAnsi="Times New Roman" w:cs="Times New Roman"/>
        </w:rPr>
        <w:t>JGJ 118</w:t>
      </w:r>
      <w:r>
        <w:rPr>
          <w:rFonts w:hint="default" w:ascii="Times New Roman" w:hAnsi="Times New Roman" w:cs="Times New Roman"/>
          <w:lang w:val="en-US" w:eastAsia="zh-CN"/>
        </w:rPr>
        <w:t xml:space="preserve"> </w:t>
      </w:r>
      <w:r>
        <w:rPr>
          <w:rFonts w:hint="default" w:ascii="Times New Roman" w:hAnsi="Times New Roman" w:cs="Times New Roman"/>
        </w:rPr>
        <w:t>冻土地区建筑地基基础设计规范</w:t>
      </w:r>
    </w:p>
    <w:p w14:paraId="7357DE72">
      <w:pPr>
        <w:pStyle w:val="32"/>
        <w:ind w:firstLine="420"/>
        <w:rPr>
          <w:rFonts w:hint="default" w:ascii="Times New Roman" w:hAnsi="Times New Roman" w:cs="Times New Roman"/>
          <w:lang w:val="en-US" w:eastAsia="zh-CN"/>
        </w:rPr>
      </w:pPr>
      <w:r>
        <w:rPr>
          <w:rFonts w:hint="default" w:ascii="Times New Roman" w:hAnsi="Times New Roman" w:cs="Times New Roman"/>
          <w:lang w:val="en-US" w:eastAsia="zh-CN"/>
        </w:rPr>
        <w:t>JGJ/T 403</w:t>
      </w:r>
      <w:r>
        <w:rPr>
          <w:rFonts w:hint="eastAsia" w:ascii="Times New Roman" w:cs="Times New Roman"/>
          <w:lang w:val="en-US" w:eastAsia="zh-CN"/>
        </w:rPr>
        <w:t xml:space="preserve"> </w:t>
      </w:r>
      <w:r>
        <w:rPr>
          <w:rFonts w:hint="default" w:ascii="Times New Roman" w:hAnsi="Times New Roman" w:cs="Times New Roman"/>
          <w:lang w:val="en-US" w:eastAsia="zh-CN"/>
        </w:rPr>
        <w:t>建筑基桩自平衡静载试验技术规程</w:t>
      </w:r>
    </w:p>
    <w:p w14:paraId="2245A0F3">
      <w:pPr>
        <w:pStyle w:val="32"/>
        <w:ind w:firstLine="420"/>
        <w:rPr>
          <w:rFonts w:hint="default" w:ascii="Times New Roman" w:hAnsi="Times New Roman" w:cs="Times New Roman"/>
          <w:lang w:val="en-US" w:eastAsia="zh-CN"/>
        </w:rPr>
      </w:pPr>
      <w:r>
        <w:rPr>
          <w:rFonts w:hint="default" w:ascii="Times New Roman" w:hAnsi="Times New Roman" w:cs="Times New Roman"/>
          <w:lang w:val="en-US" w:eastAsia="zh-CN"/>
        </w:rPr>
        <w:t>JT/T 738</w:t>
      </w:r>
      <w:r>
        <w:rPr>
          <w:rFonts w:hint="eastAsia" w:ascii="Times New Roman" w:cs="Times New Roman"/>
          <w:lang w:val="en-US" w:eastAsia="zh-CN"/>
        </w:rPr>
        <w:t xml:space="preserve"> </w:t>
      </w:r>
      <w:r>
        <w:rPr>
          <w:rFonts w:hint="default" w:ascii="Times New Roman" w:hAnsi="Times New Roman" w:cs="Times New Roman"/>
          <w:lang w:val="en-US" w:eastAsia="zh-CN"/>
        </w:rPr>
        <w:t>基桩静载试验 自平衡法</w:t>
      </w:r>
    </w:p>
    <w:p w14:paraId="468DCE74">
      <w:pPr>
        <w:pStyle w:val="32"/>
        <w:ind w:firstLine="420"/>
        <w:rPr>
          <w:rFonts w:hint="default" w:ascii="Times New Roman" w:hAnsi="Times New Roman" w:cs="Times New Roman"/>
          <w:lang w:val="en-US" w:eastAsia="zh-CN"/>
        </w:rPr>
      </w:pPr>
      <w:r>
        <w:rPr>
          <w:rFonts w:hint="default" w:ascii="Times New Roman" w:hAnsi="Times New Roman" w:cs="Times New Roman"/>
          <w:lang w:val="en-US" w:eastAsia="zh-CN"/>
        </w:rPr>
        <w:t>JT/T 875</w:t>
      </w:r>
      <w:r>
        <w:rPr>
          <w:rFonts w:hint="eastAsia" w:ascii="Times New Roman" w:cs="Times New Roman"/>
          <w:lang w:val="en-US" w:eastAsia="zh-CN"/>
        </w:rPr>
        <w:t xml:space="preserve"> </w:t>
      </w:r>
      <w:r>
        <w:rPr>
          <w:rFonts w:hint="default" w:ascii="Times New Roman" w:hAnsi="Times New Roman" w:cs="Times New Roman"/>
          <w:lang w:val="en-US" w:eastAsia="zh-CN"/>
        </w:rPr>
        <w:t>基桩自平衡法静载试验用荷载箱</w:t>
      </w:r>
    </w:p>
    <w:p w14:paraId="59913824">
      <w:pPr>
        <w:pStyle w:val="80"/>
        <w:bidi w:val="0"/>
        <w:rPr>
          <w:rFonts w:hint="default" w:ascii="Times New Roman" w:hAnsi="Times New Roman" w:eastAsia="宋体" w:cs="Times New Roman"/>
        </w:rPr>
      </w:pPr>
      <w:r>
        <w:rPr>
          <w:rFonts w:hint="default" w:ascii="Times New Roman" w:hAnsi="Times New Roman" w:cs="Times New Roman"/>
        </w:rPr>
        <w:t>术语和定义</w:t>
      </w:r>
    </w:p>
    <w:p w14:paraId="10294FE4">
      <w:pPr>
        <w:pStyle w:val="32"/>
        <w:ind w:firstLine="420"/>
        <w:rPr>
          <w:rFonts w:hint="default" w:ascii="Times New Roman" w:hAnsi="Times New Roman" w:cs="Times New Roman"/>
        </w:rPr>
      </w:pPr>
      <w:r>
        <w:rPr>
          <w:rFonts w:hint="default" w:ascii="Times New Roman" w:hAnsi="Times New Roman" w:cs="Times New Roman"/>
        </w:rPr>
        <w:t>以下术语和定义适用于本文件。</w:t>
      </w:r>
    </w:p>
    <w:p w14:paraId="5D55359A">
      <w:pPr>
        <w:pStyle w:val="91"/>
        <w:bidi w:val="0"/>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冻土</w:t>
      </w:r>
      <w:r>
        <w:rPr>
          <w:rFonts w:hint="default" w:ascii="Times New Roman" w:hAnsi="Times New Roman" w:cs="Times New Roman"/>
          <w:lang w:val="en-US" w:eastAsia="zh-CN"/>
        </w:rPr>
        <w:t xml:space="preserve"> </w:t>
      </w:r>
      <w:r>
        <w:rPr>
          <w:rFonts w:hint="default" w:ascii="Times New Roman" w:hAnsi="Times New Roman" w:cs="Times New Roman"/>
        </w:rPr>
        <w:t>frozen ground(soil，rock)</w:t>
      </w:r>
    </w:p>
    <w:p w14:paraId="5355D9A1">
      <w:pPr>
        <w:pStyle w:val="32"/>
        <w:ind w:firstLine="420"/>
        <w:rPr>
          <w:rFonts w:hint="default" w:ascii="Times New Roman" w:hAnsi="Times New Roman" w:cs="Times New Roman"/>
        </w:rPr>
      </w:pPr>
      <w:r>
        <w:rPr>
          <w:rFonts w:hint="default" w:ascii="Times New Roman" w:hAnsi="Times New Roman" w:cs="Times New Roman"/>
        </w:rPr>
        <w:t>含有冰的土(岩石)。</w:t>
      </w:r>
    </w:p>
    <w:p w14:paraId="4F22ADEE">
      <w:pPr>
        <w:pStyle w:val="91"/>
        <w:bidi w:val="0"/>
        <w:rPr>
          <w:rFonts w:hint="default" w:ascii="Times New Roman" w:hAnsi="Times New Roman" w:cs="Times New Roman"/>
        </w:rPr>
      </w:pPr>
      <w:r>
        <w:rPr>
          <w:rFonts w:hint="default" w:ascii="Times New Roman" w:hAnsi="Times New Roman" w:cs="Times New Roman"/>
          <w:lang w:val="en-US" w:eastAsia="zh-CN"/>
        </w:rPr>
        <w:br w:type="textWrapping"/>
      </w:r>
      <w:r>
        <w:rPr>
          <w:rFonts w:hint="default" w:ascii="Times New Roman" w:hAnsi="Times New Roman" w:cs="Times New Roman"/>
          <w:lang w:val="en-US" w:eastAsia="zh-CN"/>
        </w:rPr>
        <w:t>冻结强度freezing strength</w:t>
      </w:r>
    </w:p>
    <w:p w14:paraId="643B5903">
      <w:pPr>
        <w:pStyle w:val="32"/>
        <w:ind w:firstLine="420"/>
        <w:rPr>
          <w:rFonts w:hint="default" w:ascii="Times New Roman" w:hAnsi="Times New Roman" w:eastAsia="宋体" w:cs="Times New Roman"/>
          <w:lang w:eastAsia="zh-CN"/>
        </w:rPr>
      </w:pPr>
      <w:r>
        <w:rPr>
          <w:rFonts w:hint="default" w:ascii="Times New Roman" w:hAnsi="Times New Roman" w:cs="Times New Roman"/>
          <w:lang w:val="en-US" w:eastAsia="zh-CN"/>
        </w:rPr>
        <w:t>土与基础侧表面冻结在一起</w:t>
      </w:r>
      <w:r>
        <w:rPr>
          <w:rFonts w:hint="eastAsia" w:ascii="Times New Roman" w:cs="Times New Roman"/>
          <w:lang w:val="en-US" w:eastAsia="zh-CN"/>
        </w:rPr>
        <w:t>的剪切强度</w:t>
      </w:r>
      <w:r>
        <w:rPr>
          <w:rFonts w:hint="default" w:ascii="Times New Roman" w:hAnsi="Times New Roman" w:cs="Times New Roman"/>
          <w:lang w:eastAsia="zh-CN"/>
        </w:rPr>
        <w:t>。</w:t>
      </w:r>
    </w:p>
    <w:p w14:paraId="6C536C97">
      <w:pPr>
        <w:pStyle w:val="91"/>
        <w:bidi w:val="0"/>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多年冻土 permafrost</w:t>
      </w:r>
    </w:p>
    <w:p w14:paraId="2A476C07">
      <w:pPr>
        <w:pStyle w:val="32"/>
        <w:ind w:firstLine="420"/>
        <w:rPr>
          <w:rFonts w:hint="default" w:ascii="Times New Roman" w:hAnsi="Times New Roman" w:cs="Times New Roman"/>
        </w:rPr>
      </w:pPr>
      <w:r>
        <w:rPr>
          <w:rFonts w:hint="default" w:ascii="Times New Roman" w:hAnsi="Times New Roman" w:cs="Times New Roman"/>
        </w:rPr>
        <w:t>持续冻结时间在两年或两年以上的土（岩）。</w:t>
      </w:r>
    </w:p>
    <w:p w14:paraId="507FEDEA">
      <w:pPr>
        <w:pStyle w:val="91"/>
        <w:bidi w:val="0"/>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多年冻土上限 permafrost table</w:t>
      </w:r>
    </w:p>
    <w:p w14:paraId="1693FE25">
      <w:pPr>
        <w:pStyle w:val="32"/>
        <w:ind w:firstLine="420"/>
        <w:rPr>
          <w:rFonts w:hint="default" w:ascii="Times New Roman" w:hAnsi="Times New Roman" w:cs="Times New Roman"/>
        </w:rPr>
      </w:pPr>
      <w:r>
        <w:rPr>
          <w:rFonts w:hint="default" w:ascii="Times New Roman" w:hAnsi="Times New Roman" w:cs="Times New Roman"/>
        </w:rPr>
        <w:t>多年冻土层顶面。</w:t>
      </w:r>
    </w:p>
    <w:p w14:paraId="5B87872D">
      <w:pPr>
        <w:pStyle w:val="91"/>
        <w:bidi w:val="0"/>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 xml:space="preserve">桩基 piled foundation </w:t>
      </w:r>
    </w:p>
    <w:p w14:paraId="618678A1">
      <w:pPr>
        <w:pStyle w:val="32"/>
        <w:bidi w:val="0"/>
        <w:rPr>
          <w:rFonts w:hint="default" w:ascii="Times New Roman" w:hAnsi="Times New Roman" w:cs="Times New Roman"/>
        </w:rPr>
      </w:pPr>
      <w:r>
        <w:rPr>
          <w:rFonts w:hint="default" w:ascii="Times New Roman" w:hAnsi="Times New Roman" w:cs="Times New Roman"/>
        </w:rPr>
        <w:t xml:space="preserve"> 由设置于岩土中的桩和与桩顶联结的承台共同组成的基础或由柱与桩直接联结的单桩基础。</w:t>
      </w:r>
    </w:p>
    <w:p w14:paraId="0B7543F8">
      <w:pPr>
        <w:pStyle w:val="91"/>
        <w:bidi w:val="0"/>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自平衡法静载试验staticload testingofselr-balanced method</w:t>
      </w:r>
    </w:p>
    <w:p w14:paraId="6BFAFD3D">
      <w:pPr>
        <w:pStyle w:val="32"/>
        <w:bidi w:val="0"/>
        <w:rPr>
          <w:rFonts w:hint="default" w:ascii="Times New Roman" w:hAnsi="Times New Roman" w:cs="Times New Roman"/>
        </w:rPr>
      </w:pPr>
      <w:r>
        <w:rPr>
          <w:rFonts w:hint="default" w:ascii="Times New Roman" w:hAnsi="Times New Roman" w:cs="Times New Roman"/>
        </w:rPr>
        <w:t>将荷载箱埋置于预估桩身平衡点处，通过荷载箱逐级施加荷载，观测位移，通过试验数据绘制上、下段桩的荷载—位移曲线，从而得到试桩单桩竖向抗压（抗拔）承载力的一种试验方法。</w:t>
      </w:r>
    </w:p>
    <w:p w14:paraId="13CC3C3C">
      <w:pPr>
        <w:pStyle w:val="91"/>
        <w:bidi w:val="0"/>
        <w:rPr>
          <w:rFonts w:hint="default" w:ascii="Times New Roman" w:hAnsi="Times New Roman" w:cs="Times New Roman"/>
          <w:lang w:val="en-US" w:eastAsia="zh-CN"/>
        </w:rPr>
      </w:pPr>
      <w:r>
        <w:rPr>
          <w:rFonts w:hint="default" w:ascii="Times New Roman" w:hAnsi="Times New Roman" w:cs="Times New Roman"/>
          <w:lang w:val="en-US" w:eastAsia="zh-CN"/>
        </w:rPr>
        <w:br w:type="textWrapping"/>
      </w:r>
      <w:r>
        <w:rPr>
          <w:rFonts w:hint="default" w:ascii="Times New Roman" w:hAnsi="Times New Roman" w:cs="Times New Roman"/>
          <w:lang w:val="en-US" w:eastAsia="zh-CN"/>
        </w:rPr>
        <w:t>荷载箱 load cell</w:t>
      </w:r>
    </w:p>
    <w:p w14:paraId="5BE473C1">
      <w:pPr>
        <w:pStyle w:val="32"/>
        <w:bidi w:val="0"/>
        <w:rPr>
          <w:rFonts w:hint="default" w:ascii="Times New Roman" w:hAnsi="Times New Roman" w:cs="Times New Roman"/>
          <w:lang w:val="en-US" w:eastAsia="zh-CN"/>
        </w:rPr>
      </w:pPr>
      <w:r>
        <w:rPr>
          <w:rFonts w:hint="default" w:ascii="Times New Roman" w:hAnsi="Times New Roman" w:cs="Times New Roman"/>
          <w:lang w:val="en-US" w:eastAsia="zh-CN"/>
        </w:rPr>
        <w:t>自平衡法静载试验中用于施加荷载的一种加载装置。</w:t>
      </w:r>
    </w:p>
    <w:p w14:paraId="640BFC9D">
      <w:pPr>
        <w:pStyle w:val="91"/>
        <w:bidi w:val="0"/>
        <w:rPr>
          <w:rFonts w:hint="default" w:ascii="Times New Roman" w:hAnsi="Times New Roman" w:cs="Times New Roman"/>
          <w:lang w:val="en-US" w:eastAsia="zh-CN"/>
        </w:rPr>
      </w:pPr>
      <w:r>
        <w:rPr>
          <w:rFonts w:hint="default" w:ascii="Times New Roman" w:hAnsi="Times New Roman" w:cs="Times New Roman"/>
          <w:lang w:val="en-US" w:eastAsia="zh-CN"/>
        </w:rPr>
        <w:br w:type="textWrapping"/>
      </w:r>
      <w:r>
        <w:rPr>
          <w:rFonts w:hint="default" w:ascii="Times New Roman" w:hAnsi="Times New Roman" w:cs="Times New Roman"/>
          <w:lang w:val="en-US" w:eastAsia="zh-CN"/>
        </w:rPr>
        <w:t>平衡点 balanced position</w:t>
      </w:r>
    </w:p>
    <w:p w14:paraId="2D2F99BC">
      <w:pPr>
        <w:pStyle w:val="32"/>
        <w:bidi w:val="0"/>
        <w:rPr>
          <w:rFonts w:hint="default" w:ascii="Times New Roman" w:hAnsi="Times New Roman" w:cs="Times New Roman"/>
          <w:lang w:val="en-US" w:eastAsia="zh-CN"/>
        </w:rPr>
      </w:pPr>
      <w:r>
        <w:rPr>
          <w:rFonts w:hint="default" w:ascii="Times New Roman" w:hAnsi="Times New Roman" w:cs="Times New Roman"/>
          <w:lang w:val="en-US" w:eastAsia="zh-CN"/>
        </w:rPr>
        <w:t>基桩上段桩桩身自重及桩侧抗拔极限摩阻力之和与下段桩桩侧抗压极限摩阻力及极限桩端阻力之和基本相等的位置。</w:t>
      </w:r>
    </w:p>
    <w:p w14:paraId="26B2C289">
      <w:pPr>
        <w:pStyle w:val="32"/>
        <w:bidi w:val="0"/>
        <w:rPr>
          <w:rFonts w:hint="default" w:ascii="Times New Roman" w:hAnsi="Times New Roman" w:cs="Times New Roman"/>
          <w:lang w:val="en-US" w:eastAsia="zh-CN"/>
        </w:rPr>
      </w:pPr>
    </w:p>
    <w:p w14:paraId="551AA16D">
      <w:pPr>
        <w:pStyle w:val="80"/>
        <w:bidi w:val="0"/>
        <w:rPr>
          <w:rFonts w:hint="default" w:ascii="Times New Roman" w:hAnsi="Times New Roman" w:cs="Times New Roman"/>
          <w:lang w:val="en-US" w:eastAsia="zh-CN"/>
        </w:rPr>
      </w:pPr>
      <w:r>
        <w:rPr>
          <w:rFonts w:hint="default" w:ascii="Times New Roman" w:hAnsi="Times New Roman" w:cs="Times New Roman"/>
          <w:lang w:val="en-US" w:eastAsia="zh-CN"/>
        </w:rPr>
        <w:t>基本规定</w:t>
      </w:r>
    </w:p>
    <w:p w14:paraId="5F0D2364">
      <w:pPr>
        <w:pStyle w:val="81"/>
        <w:bidi w:val="0"/>
        <w:rPr>
          <w:rFonts w:hint="default" w:ascii="Times New Roman" w:hAnsi="Times New Roman" w:cs="Times New Roman"/>
          <w:lang w:val="en-US" w:eastAsia="zh-CN"/>
        </w:rPr>
      </w:pPr>
      <w:r>
        <w:rPr>
          <w:rFonts w:hint="default" w:ascii="Times New Roman" w:hAnsi="Times New Roman" w:cs="Times New Roman"/>
          <w:lang w:val="en-US" w:eastAsia="zh-CN"/>
        </w:rPr>
        <w:t>一般规定</w:t>
      </w:r>
    </w:p>
    <w:p w14:paraId="565AFAA8">
      <w:pPr>
        <w:pStyle w:val="87"/>
        <w:numPr>
          <w:numId w:val="0"/>
        </w:numPr>
        <w:bidi w:val="0"/>
        <w:ind w:left="0" w:leftChars="0" w:firstLine="0" w:firstLineChars="0"/>
        <w:rPr>
          <w:rFonts w:hint="default"/>
          <w:lang w:val="en-US" w:eastAsia="zh-CN"/>
        </w:rPr>
      </w:pPr>
      <w:r>
        <w:rPr>
          <w:rFonts w:hint="eastAsia" w:ascii="黑体" w:hAnsi="黑体" w:eastAsia="黑体" w:cs="黑体"/>
          <w:sz w:val="20"/>
          <w:lang w:val="en-US" w:eastAsia="zh-CN" w:bidi="ar-SA"/>
        </w:rPr>
        <w:t>4</w:t>
      </w:r>
      <w:r>
        <w:rPr>
          <w:rFonts w:hint="default" w:ascii="黑体" w:hAnsi="黑体" w:eastAsia="黑体" w:cs="黑体"/>
          <w:sz w:val="20"/>
          <w:lang w:val="en-US" w:eastAsia="zh-CN" w:bidi="ar-SA"/>
        </w:rPr>
        <w:t>.1.1　</w:t>
      </w:r>
      <w:r>
        <w:rPr>
          <w:rFonts w:hint="default"/>
          <w:lang w:val="en-US" w:eastAsia="zh-CN"/>
        </w:rPr>
        <w:t>自平衡法静载试验分为基桩自平衡法静载试验和自平衡法深层平板载荷试验。</w:t>
      </w:r>
    </w:p>
    <w:p w14:paraId="2F4547DB">
      <w:pPr>
        <w:pStyle w:val="87"/>
        <w:numPr>
          <w:numId w:val="0"/>
        </w:numPr>
        <w:bidi w:val="0"/>
        <w:ind w:left="0" w:leftChars="0" w:firstLine="0" w:firstLineChars="0"/>
        <w:rPr>
          <w:rFonts w:hint="default"/>
          <w:lang w:val="en-US" w:eastAsia="zh-CN"/>
        </w:rPr>
      </w:pPr>
      <w:r>
        <w:rPr>
          <w:rFonts w:hint="eastAsia" w:ascii="黑体" w:hAnsi="黑体" w:eastAsia="黑体" w:cs="黑体"/>
          <w:sz w:val="20"/>
          <w:lang w:val="en-US" w:eastAsia="zh-CN" w:bidi="ar-SA"/>
        </w:rPr>
        <w:t>4</w:t>
      </w:r>
      <w:r>
        <w:rPr>
          <w:rFonts w:hint="default" w:ascii="黑体" w:hAnsi="黑体" w:eastAsia="黑体" w:cs="黑体"/>
          <w:sz w:val="20"/>
          <w:lang w:val="en-US" w:eastAsia="zh-CN" w:bidi="ar-SA"/>
        </w:rPr>
        <w:t>.1.2　</w:t>
      </w:r>
      <w:r>
        <w:rPr>
          <w:rFonts w:hint="default"/>
          <w:lang w:val="en-US" w:eastAsia="zh-CN"/>
        </w:rPr>
        <w:t>采用自平衡法静载试验，需测试桩身内力及桩周各土层的</w:t>
      </w:r>
      <w:r>
        <w:rPr>
          <w:rFonts w:hint="eastAsia"/>
          <w:lang w:val="en-US" w:eastAsia="zh-CN"/>
        </w:rPr>
        <w:t>冻结强度</w:t>
      </w:r>
      <w:r>
        <w:rPr>
          <w:rFonts w:hint="default"/>
          <w:lang w:val="en-US" w:eastAsia="zh-CN"/>
        </w:rPr>
        <w:t>时，应按本规程附录</w:t>
      </w:r>
      <w:r>
        <w:rPr>
          <w:rFonts w:hint="eastAsia"/>
          <w:lang w:val="en-US" w:eastAsia="zh-CN"/>
        </w:rPr>
        <w:t>A、B</w:t>
      </w:r>
      <w:r>
        <w:rPr>
          <w:rFonts w:hint="default"/>
          <w:lang w:val="en-US" w:eastAsia="zh-CN"/>
        </w:rPr>
        <w:t>执行。</w:t>
      </w:r>
    </w:p>
    <w:p w14:paraId="5811AA08">
      <w:pPr>
        <w:pStyle w:val="87"/>
        <w:numPr>
          <w:numId w:val="0"/>
        </w:numPr>
        <w:bidi w:val="0"/>
        <w:ind w:left="0" w:leftChars="0" w:firstLine="0" w:firstLineChars="0"/>
        <w:rPr>
          <w:rFonts w:hint="default"/>
          <w:lang w:val="en-US" w:eastAsia="zh-CN"/>
        </w:rPr>
      </w:pPr>
      <w:r>
        <w:rPr>
          <w:rFonts w:hint="eastAsia" w:ascii="黑体" w:hAnsi="黑体" w:eastAsia="黑体" w:cs="黑体"/>
          <w:sz w:val="20"/>
          <w:lang w:val="en-US" w:eastAsia="zh-CN" w:bidi="ar-SA"/>
        </w:rPr>
        <w:t>4</w:t>
      </w:r>
      <w:r>
        <w:rPr>
          <w:rFonts w:hint="default" w:ascii="黑体" w:hAnsi="黑体" w:eastAsia="黑体" w:cs="黑体"/>
          <w:sz w:val="20"/>
          <w:lang w:val="en-US" w:eastAsia="zh-CN" w:bidi="ar-SA"/>
        </w:rPr>
        <w:t>.1.3　</w:t>
      </w:r>
      <w:r>
        <w:rPr>
          <w:rFonts w:hint="default"/>
          <w:lang w:val="en-US" w:eastAsia="zh-CN"/>
        </w:rPr>
        <w:t>采用自平衡法静载试验测试冻结强度时，最大加载值可取桩周岩土预估极限承载力的1.2~1.5 倍；</w:t>
      </w:r>
    </w:p>
    <w:p w14:paraId="48631518">
      <w:pPr>
        <w:pStyle w:val="87"/>
        <w:numPr>
          <w:numId w:val="0"/>
        </w:numPr>
        <w:bidi w:val="0"/>
        <w:ind w:left="0" w:leftChars="0" w:firstLine="0" w:firstLineChars="0"/>
        <w:rPr>
          <w:rFonts w:hint="default"/>
          <w:lang w:val="en-US" w:eastAsia="zh-CN"/>
        </w:rPr>
      </w:pPr>
      <w:r>
        <w:rPr>
          <w:rFonts w:hint="eastAsia" w:ascii="黑体" w:hAnsi="黑体" w:eastAsia="黑体" w:cs="黑体"/>
          <w:sz w:val="20"/>
          <w:lang w:val="en-US" w:eastAsia="zh-CN" w:bidi="ar-SA"/>
        </w:rPr>
        <w:t>4</w:t>
      </w:r>
      <w:r>
        <w:rPr>
          <w:rFonts w:hint="default" w:ascii="黑体" w:hAnsi="黑体" w:eastAsia="黑体" w:cs="黑体"/>
          <w:sz w:val="20"/>
          <w:lang w:val="en-US" w:eastAsia="zh-CN" w:bidi="ar-SA"/>
        </w:rPr>
        <w:t>.1.4　</w:t>
      </w:r>
      <w:r>
        <w:rPr>
          <w:rFonts w:hint="eastAsia"/>
          <w:lang w:val="en-US" w:eastAsia="zh-CN"/>
        </w:rPr>
        <w:t>试验</w:t>
      </w:r>
      <w:r>
        <w:rPr>
          <w:rFonts w:hint="default"/>
          <w:lang w:val="en-US" w:eastAsia="zh-CN"/>
        </w:rPr>
        <w:t>桩应先进行桩身完整性检测，后进行冻结</w:t>
      </w:r>
      <w:r>
        <w:rPr>
          <w:rFonts w:hint="eastAsia"/>
          <w:lang w:val="en-US" w:eastAsia="zh-CN"/>
        </w:rPr>
        <w:t>强度</w:t>
      </w:r>
      <w:r>
        <w:rPr>
          <w:rFonts w:hint="default"/>
          <w:lang w:val="en-US" w:eastAsia="zh-CN"/>
        </w:rPr>
        <w:t>测试试验。</w:t>
      </w:r>
    </w:p>
    <w:p w14:paraId="293E115A">
      <w:pPr>
        <w:pStyle w:val="87"/>
        <w:numPr>
          <w:numId w:val="0"/>
        </w:numPr>
        <w:bidi w:val="0"/>
        <w:ind w:left="0" w:leftChars="0" w:firstLine="0" w:firstLineChars="0"/>
        <w:rPr>
          <w:rFonts w:hint="default"/>
          <w:lang w:val="en-US" w:eastAsia="zh-CN"/>
        </w:rPr>
      </w:pPr>
      <w:r>
        <w:rPr>
          <w:rFonts w:hint="eastAsia" w:ascii="黑体" w:hAnsi="黑体" w:eastAsia="黑体" w:cs="黑体"/>
          <w:sz w:val="20"/>
          <w:lang w:val="en-US" w:eastAsia="zh-CN" w:bidi="ar-SA"/>
        </w:rPr>
        <w:t>4</w:t>
      </w:r>
      <w:r>
        <w:rPr>
          <w:rFonts w:hint="default" w:ascii="黑体" w:hAnsi="黑体" w:eastAsia="黑体" w:cs="黑体"/>
          <w:sz w:val="20"/>
          <w:lang w:val="en-US" w:eastAsia="zh-CN" w:bidi="ar-SA"/>
        </w:rPr>
        <w:t>.1.5　</w:t>
      </w:r>
      <w:r>
        <w:rPr>
          <w:rFonts w:hint="default"/>
          <w:lang w:val="en-US" w:eastAsia="zh-CN"/>
        </w:rPr>
        <w:t>检测数量应符合《建筑基桩检测技术规范》JGJ106中关于静载试验的要求。</w:t>
      </w:r>
    </w:p>
    <w:p w14:paraId="00FC9B60">
      <w:pPr>
        <w:pStyle w:val="81"/>
        <w:bidi w:val="0"/>
        <w:rPr>
          <w:rFonts w:hint="default" w:ascii="Times New Roman" w:hAnsi="Times New Roman" w:cs="Times New Roman"/>
          <w:lang w:val="en-US" w:eastAsia="zh-CN"/>
        </w:rPr>
      </w:pPr>
      <w:r>
        <w:rPr>
          <w:rFonts w:hint="default" w:ascii="Times New Roman" w:hAnsi="Times New Roman" w:cs="Times New Roman"/>
          <w:lang w:val="en-US" w:eastAsia="zh-CN"/>
        </w:rPr>
        <w:t>测试工作程序</w:t>
      </w:r>
    </w:p>
    <w:p w14:paraId="6342268B">
      <w:pPr>
        <w:pStyle w:val="87"/>
        <w:numPr>
          <w:numId w:val="0"/>
        </w:numPr>
        <w:bidi w:val="0"/>
        <w:ind w:left="0" w:leftChars="0" w:firstLine="0" w:firstLineChars="0"/>
        <w:rPr>
          <w:rFonts w:hint="default"/>
          <w:lang w:val="en-US" w:eastAsia="zh-CN"/>
        </w:rPr>
      </w:pPr>
      <w:r>
        <w:rPr>
          <w:rFonts w:hint="eastAsia" w:ascii="黑体" w:hAnsi="黑体" w:eastAsia="黑体" w:cs="黑体"/>
          <w:sz w:val="20"/>
          <w:lang w:val="en-US" w:eastAsia="zh-CN" w:bidi="ar-SA"/>
        </w:rPr>
        <w:t>4.2</w:t>
      </w:r>
      <w:r>
        <w:rPr>
          <w:rFonts w:hint="default" w:ascii="黑体" w:hAnsi="黑体" w:eastAsia="黑体" w:cs="黑体"/>
          <w:sz w:val="20"/>
          <w:lang w:val="en-US" w:eastAsia="zh-CN" w:bidi="ar-SA"/>
        </w:rPr>
        <w:t>.1　</w:t>
      </w:r>
      <w:r>
        <w:rPr>
          <w:rFonts w:hint="default"/>
          <w:lang w:val="en-US" w:eastAsia="zh-CN"/>
        </w:rPr>
        <w:t>自平衡法静载试验检测工作的程序，应按图1进行。</w:t>
      </w:r>
    </w:p>
    <w:p w14:paraId="0267C939">
      <w:pPr>
        <w:pStyle w:val="32"/>
        <w:rPr>
          <w:rFonts w:hint="default" w:ascii="Times New Roman" w:hAnsi="Times New Roman" w:cs="Times New Roman"/>
          <w:lang w:val="en-US" w:eastAsia="zh-CN"/>
        </w:rPr>
      </w:pPr>
    </w:p>
    <w:p w14:paraId="1C7D0308">
      <w:pPr>
        <w:pStyle w:val="32"/>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rPr>
        <w:drawing>
          <wp:inline distT="0" distB="0" distL="114300" distR="114300">
            <wp:extent cx="2879725" cy="3127375"/>
            <wp:effectExtent l="0" t="0" r="15875" b="15875"/>
            <wp:docPr id="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pic:cNvPicPr>
                      <a:picLocks noChangeAspect="1"/>
                    </pic:cNvPicPr>
                  </pic:nvPicPr>
                  <pic:blipFill>
                    <a:blip r:embed="rId10"/>
                    <a:stretch>
                      <a:fillRect/>
                    </a:stretch>
                  </pic:blipFill>
                  <pic:spPr>
                    <a:xfrm>
                      <a:off x="0" y="0"/>
                      <a:ext cx="2879725" cy="3127375"/>
                    </a:xfrm>
                    <a:prstGeom prst="rect">
                      <a:avLst/>
                    </a:prstGeom>
                    <a:noFill/>
                    <a:ln>
                      <a:noFill/>
                    </a:ln>
                  </pic:spPr>
                </pic:pic>
              </a:graphicData>
            </a:graphic>
          </wp:inline>
        </w:drawing>
      </w:r>
    </w:p>
    <w:p w14:paraId="165AEA82">
      <w:pPr>
        <w:pStyle w:val="122"/>
        <w:bidi w:val="0"/>
        <w:rPr>
          <w:rFonts w:hint="default" w:ascii="Times New Roman" w:hAnsi="Times New Roman" w:cs="Times New Roman"/>
          <w:lang w:val="en-US" w:eastAsia="zh-CN"/>
        </w:rPr>
      </w:pPr>
      <w:r>
        <w:rPr>
          <w:rFonts w:hint="default" w:ascii="Times New Roman" w:hAnsi="Times New Roman" w:cs="Times New Roman"/>
          <w:lang w:val="en-US" w:eastAsia="zh-CN"/>
        </w:rPr>
        <w:t>测试工作程序框图</w:t>
      </w:r>
    </w:p>
    <w:p w14:paraId="7F3DE4C4">
      <w:pPr>
        <w:pStyle w:val="87"/>
        <w:numPr>
          <w:numId w:val="0"/>
        </w:numPr>
        <w:bidi w:val="0"/>
        <w:ind w:left="0" w:leftChars="0" w:firstLine="0" w:firstLineChars="0"/>
        <w:rPr>
          <w:rFonts w:hint="default"/>
          <w:lang w:val="en-US" w:eastAsia="zh-CN"/>
        </w:rPr>
      </w:pPr>
      <w:r>
        <w:rPr>
          <w:rFonts w:hint="eastAsia" w:ascii="黑体" w:hAnsi="黑体" w:eastAsia="黑体" w:cs="黑体"/>
          <w:sz w:val="20"/>
          <w:lang w:val="en-US" w:eastAsia="zh-CN" w:bidi="ar-SA"/>
        </w:rPr>
        <w:t>4.2</w:t>
      </w:r>
      <w:r>
        <w:rPr>
          <w:rFonts w:hint="default" w:ascii="黑体" w:hAnsi="黑体" w:eastAsia="黑体" w:cs="黑体"/>
          <w:sz w:val="20"/>
          <w:lang w:val="en-US" w:eastAsia="zh-CN" w:bidi="ar-SA"/>
        </w:rPr>
        <w:t>.</w:t>
      </w:r>
      <w:r>
        <w:rPr>
          <w:rFonts w:hint="eastAsia" w:ascii="黑体" w:hAnsi="黑体" w:eastAsia="黑体" w:cs="黑体"/>
          <w:sz w:val="20"/>
          <w:lang w:val="en-US" w:eastAsia="zh-CN" w:bidi="ar-SA"/>
        </w:rPr>
        <w:t>2</w:t>
      </w:r>
      <w:r>
        <w:rPr>
          <w:rFonts w:hint="default" w:ascii="黑体" w:hAnsi="黑体" w:eastAsia="黑体" w:cs="黑体"/>
          <w:sz w:val="20"/>
          <w:lang w:val="en-US" w:eastAsia="zh-CN" w:bidi="ar-SA"/>
        </w:rPr>
        <w:t>　</w:t>
      </w:r>
      <w:r>
        <w:rPr>
          <w:rFonts w:hint="default"/>
          <w:lang w:val="en-US" w:eastAsia="zh-CN"/>
        </w:rPr>
        <w:t>多年冻土区桩基冻结强度自平衡法测试方案应包括以下内容:</w:t>
      </w:r>
    </w:p>
    <w:p w14:paraId="2D491973">
      <w:pPr>
        <w:pStyle w:val="73"/>
        <w:bidi w:val="0"/>
        <w:rPr>
          <w:rFonts w:hint="default"/>
          <w:lang w:val="en-US" w:eastAsia="zh-CN"/>
        </w:rPr>
      </w:pPr>
      <w:r>
        <w:rPr>
          <w:rFonts w:hint="default"/>
          <w:lang w:val="en-US" w:eastAsia="zh-CN"/>
        </w:rPr>
        <w:t>工程概况、地基条件、桩基设计参数；</w:t>
      </w:r>
    </w:p>
    <w:p w14:paraId="109CDF3E">
      <w:pPr>
        <w:pStyle w:val="73"/>
        <w:bidi w:val="0"/>
        <w:rPr>
          <w:rFonts w:hint="default"/>
          <w:lang w:val="en-US" w:eastAsia="zh-CN"/>
        </w:rPr>
      </w:pPr>
      <w:r>
        <w:rPr>
          <w:rFonts w:hint="default"/>
          <w:lang w:val="en-US" w:eastAsia="zh-CN"/>
        </w:rPr>
        <w:t>试验目的、试验要求及试验依据；</w:t>
      </w:r>
    </w:p>
    <w:p w14:paraId="4E01C3BB">
      <w:pPr>
        <w:pStyle w:val="73"/>
        <w:bidi w:val="0"/>
        <w:rPr>
          <w:rFonts w:hint="default"/>
          <w:lang w:val="en-US" w:eastAsia="zh-CN"/>
        </w:rPr>
      </w:pPr>
      <w:r>
        <w:rPr>
          <w:rFonts w:hint="default"/>
          <w:lang w:val="en-US" w:eastAsia="zh-CN"/>
        </w:rPr>
        <w:t>明确荷载箱的数量、埋设位置和最大加载值；</w:t>
      </w:r>
    </w:p>
    <w:p w14:paraId="1252EC61">
      <w:pPr>
        <w:pStyle w:val="73"/>
        <w:bidi w:val="0"/>
        <w:rPr>
          <w:rFonts w:hint="default"/>
          <w:lang w:val="en-US" w:eastAsia="zh-CN"/>
        </w:rPr>
      </w:pPr>
      <w:r>
        <w:rPr>
          <w:rFonts w:hint="default"/>
          <w:lang w:val="en-US" w:eastAsia="zh-CN"/>
        </w:rPr>
        <w:t>测试进度计划及安全文明措施等。</w:t>
      </w:r>
    </w:p>
    <w:p w14:paraId="5D0B2498">
      <w:pPr>
        <w:pStyle w:val="87"/>
        <w:numPr>
          <w:numId w:val="0"/>
        </w:numPr>
        <w:bidi w:val="0"/>
        <w:ind w:left="0" w:leftChars="0" w:firstLine="0" w:firstLineChars="0"/>
        <w:rPr>
          <w:rFonts w:hint="default"/>
          <w:lang w:val="en-US" w:eastAsia="zh-CN"/>
        </w:rPr>
      </w:pPr>
      <w:r>
        <w:rPr>
          <w:rFonts w:hint="eastAsia" w:ascii="黑体" w:hAnsi="黑体" w:eastAsia="黑体" w:cs="黑体"/>
          <w:sz w:val="20"/>
          <w:lang w:val="en-US" w:eastAsia="zh-CN" w:bidi="ar-SA"/>
        </w:rPr>
        <w:t>4.2</w:t>
      </w:r>
      <w:r>
        <w:rPr>
          <w:rFonts w:hint="default" w:ascii="黑体" w:hAnsi="黑体" w:eastAsia="黑体" w:cs="黑体"/>
          <w:sz w:val="20"/>
          <w:lang w:val="en-US" w:eastAsia="zh-CN" w:bidi="ar-SA"/>
        </w:rPr>
        <w:t>.</w:t>
      </w:r>
      <w:r>
        <w:rPr>
          <w:rFonts w:hint="eastAsia" w:ascii="黑体" w:hAnsi="黑体" w:eastAsia="黑体" w:cs="黑体"/>
          <w:sz w:val="20"/>
          <w:lang w:val="en-US" w:eastAsia="zh-CN" w:bidi="ar-SA"/>
        </w:rPr>
        <w:t>3</w:t>
      </w:r>
      <w:r>
        <w:rPr>
          <w:rFonts w:hint="default" w:ascii="黑体" w:hAnsi="黑体" w:eastAsia="黑体" w:cs="黑体"/>
          <w:sz w:val="20"/>
          <w:lang w:val="en-US" w:eastAsia="zh-CN" w:bidi="ar-SA"/>
        </w:rPr>
        <w:t>　</w:t>
      </w:r>
      <w:r>
        <w:rPr>
          <w:rFonts w:hint="default"/>
          <w:lang w:val="en-US" w:eastAsia="zh-CN"/>
        </w:rPr>
        <w:t>测试桩的成桩工艺和质量控制应执行工程桩的相关技术标准。现场试验开始时间按以下规定执行:</w:t>
      </w:r>
    </w:p>
    <w:p w14:paraId="430596AE">
      <w:pPr>
        <w:pStyle w:val="73"/>
        <w:numPr>
          <w:numId w:val="19"/>
        </w:numPr>
        <w:bidi w:val="0"/>
        <w:rPr>
          <w:rFonts w:hint="default"/>
          <w:lang w:val="en-US" w:eastAsia="zh-CN"/>
        </w:rPr>
      </w:pPr>
      <w:r>
        <w:rPr>
          <w:rFonts w:hint="default"/>
          <w:lang w:val="en-US" w:eastAsia="zh-CN"/>
        </w:rPr>
        <w:t>对于自平衡法静载试验，桩身混凝土强度应不低于设计强度的80%，且按该强度计算的桩身承载力应大于荷载箱单向最大加载值的1.5倍；</w:t>
      </w:r>
    </w:p>
    <w:p w14:paraId="3B3185B3">
      <w:pPr>
        <w:pStyle w:val="73"/>
        <w:numPr>
          <w:numId w:val="19"/>
        </w:numPr>
        <w:bidi w:val="0"/>
        <w:rPr>
          <w:rFonts w:hint="default"/>
          <w:lang w:val="en-US" w:eastAsia="zh-CN"/>
        </w:rPr>
      </w:pPr>
      <w:r>
        <w:rPr>
          <w:rFonts w:hint="default"/>
          <w:lang w:val="en-US" w:eastAsia="zh-CN"/>
        </w:rPr>
        <w:t>对于自平衡法静载试验（深层平板载荷方式），则要求桩身混凝土强度达到设计强度；</w:t>
      </w:r>
    </w:p>
    <w:p w14:paraId="052166BA">
      <w:pPr>
        <w:pStyle w:val="73"/>
        <w:numPr>
          <w:numId w:val="19"/>
        </w:numPr>
        <w:bidi w:val="0"/>
        <w:rPr>
          <w:rFonts w:hint="default"/>
          <w:lang w:val="en-US" w:eastAsia="zh-CN"/>
        </w:rPr>
      </w:pPr>
      <w:r>
        <w:rPr>
          <w:rFonts w:hint="eastAsia"/>
          <w:lang w:val="en-US" w:eastAsia="zh-CN"/>
        </w:rPr>
        <w:t>多年冻土区试验桩施工完成后，应待桩周土地温恢复后方可进行</w:t>
      </w:r>
      <w:r>
        <w:rPr>
          <w:rFonts w:hint="default"/>
          <w:lang w:val="en-US" w:eastAsia="zh-CN"/>
        </w:rPr>
        <w:t>冻结强度</w:t>
      </w:r>
      <w:r>
        <w:rPr>
          <w:rFonts w:hint="eastAsia"/>
          <w:lang w:val="en-US" w:eastAsia="zh-CN"/>
        </w:rPr>
        <w:t>测试试验；</w:t>
      </w:r>
    </w:p>
    <w:p w14:paraId="13805322">
      <w:pPr>
        <w:pStyle w:val="73"/>
        <w:numPr>
          <w:numId w:val="19"/>
        </w:numPr>
        <w:bidi w:val="0"/>
        <w:rPr>
          <w:rFonts w:hint="default"/>
          <w:lang w:val="en-US" w:eastAsia="zh-CN"/>
        </w:rPr>
      </w:pPr>
      <w:r>
        <w:rPr>
          <w:rFonts w:hint="default"/>
          <w:lang w:val="en-US" w:eastAsia="zh-CN"/>
        </w:rPr>
        <w:t>冻结强度</w:t>
      </w:r>
      <w:r>
        <w:rPr>
          <w:rFonts w:hint="eastAsia"/>
          <w:lang w:val="en-US" w:eastAsia="zh-CN"/>
        </w:rPr>
        <w:t>测试</w:t>
      </w:r>
      <w:r>
        <w:rPr>
          <w:rFonts w:hint="default"/>
          <w:lang w:val="en-US" w:eastAsia="zh-CN"/>
        </w:rPr>
        <w:t>前，土体的休止时间应符合《建筑基桩检测技术规范》JGJ106的有关规定</w:t>
      </w:r>
      <w:r>
        <w:rPr>
          <w:rFonts w:hint="eastAsia"/>
          <w:lang w:val="en-US" w:eastAsia="zh-CN"/>
        </w:rPr>
        <w:t>；</w:t>
      </w:r>
    </w:p>
    <w:p w14:paraId="2B58FDD8">
      <w:pPr>
        <w:pStyle w:val="73"/>
        <w:numPr>
          <w:numId w:val="19"/>
        </w:numPr>
        <w:bidi w:val="0"/>
        <w:rPr>
          <w:rFonts w:hint="default"/>
          <w:lang w:val="en-US" w:eastAsia="zh-CN"/>
        </w:rPr>
      </w:pPr>
      <w:r>
        <w:rPr>
          <w:rFonts w:hint="default"/>
          <w:lang w:val="en-US" w:eastAsia="zh-CN"/>
        </w:rPr>
        <w:t>冻结强度</w:t>
      </w:r>
      <w:r>
        <w:rPr>
          <w:rFonts w:hint="eastAsia"/>
          <w:lang w:val="en-US" w:eastAsia="zh-CN"/>
        </w:rPr>
        <w:t>测试时间宜选在暖季末季节融深达到最大时进行。</w:t>
      </w:r>
    </w:p>
    <w:p w14:paraId="5B63C7C3">
      <w:pPr>
        <w:pStyle w:val="87"/>
        <w:numPr>
          <w:numId w:val="0"/>
        </w:numPr>
        <w:bidi w:val="0"/>
        <w:ind w:left="0" w:leftChars="0" w:firstLine="0" w:firstLineChars="0"/>
        <w:rPr>
          <w:rFonts w:hint="default"/>
          <w:lang w:val="en-US" w:eastAsia="zh-CN"/>
        </w:rPr>
      </w:pPr>
      <w:r>
        <w:rPr>
          <w:rFonts w:hint="eastAsia" w:ascii="黑体" w:hAnsi="黑体" w:eastAsia="黑体" w:cs="黑体"/>
          <w:sz w:val="20"/>
          <w:lang w:val="en-US" w:eastAsia="zh-CN" w:bidi="ar-SA"/>
        </w:rPr>
        <w:t>4.2.4</w:t>
      </w:r>
      <w:r>
        <w:rPr>
          <w:rFonts w:hint="default" w:ascii="黑体" w:hAnsi="黑体" w:eastAsia="黑体" w:cs="黑体"/>
          <w:sz w:val="20"/>
          <w:lang w:val="en-US" w:eastAsia="zh-CN" w:bidi="ar-SA"/>
        </w:rPr>
        <w:t>　</w:t>
      </w:r>
      <w:r>
        <w:rPr>
          <w:rFonts w:hint="default"/>
          <w:lang w:val="en-US" w:eastAsia="zh-CN"/>
        </w:rPr>
        <w:t>检测报告</w:t>
      </w:r>
      <w:r>
        <w:rPr>
          <w:rFonts w:hint="eastAsia"/>
          <w:lang w:val="en-US" w:eastAsia="zh-CN"/>
        </w:rPr>
        <w:t>包含的</w:t>
      </w:r>
      <w:r>
        <w:rPr>
          <w:rFonts w:hint="default"/>
          <w:lang w:val="en-US" w:eastAsia="zh-CN"/>
        </w:rPr>
        <w:t>内容</w:t>
      </w:r>
      <w:r>
        <w:rPr>
          <w:rFonts w:hint="eastAsia"/>
          <w:lang w:val="en-US" w:eastAsia="zh-CN"/>
        </w:rPr>
        <w:t>应符合《建筑基桩检测技术规范》JGJ106的有关规定。</w:t>
      </w:r>
    </w:p>
    <w:p w14:paraId="143DA1A8">
      <w:pPr>
        <w:pStyle w:val="80"/>
        <w:bidi w:val="0"/>
        <w:rPr>
          <w:rFonts w:hint="default" w:ascii="Times New Roman" w:hAnsi="Times New Roman" w:cs="Times New Roman"/>
        </w:rPr>
      </w:pPr>
      <w:r>
        <w:rPr>
          <w:rFonts w:hint="default" w:ascii="Times New Roman" w:hAnsi="Times New Roman" w:cs="Times New Roman"/>
        </w:rPr>
        <w:t>测试设备及安装</w:t>
      </w:r>
    </w:p>
    <w:p w14:paraId="2D998D2F">
      <w:pPr>
        <w:pStyle w:val="81"/>
        <w:bidi w:val="0"/>
        <w:rPr>
          <w:rFonts w:hint="default" w:ascii="Times New Roman" w:hAnsi="Times New Roman" w:cs="Times New Roman"/>
        </w:rPr>
      </w:pPr>
      <w:bookmarkStart w:id="18" w:name="_bookmark10"/>
      <w:bookmarkEnd w:id="18"/>
      <w:r>
        <w:rPr>
          <w:rFonts w:hint="default" w:ascii="Times New Roman" w:hAnsi="Times New Roman" w:cs="Times New Roman"/>
        </w:rPr>
        <w:t>测试设备</w:t>
      </w:r>
    </w:p>
    <w:p w14:paraId="7E9BF35E">
      <w:pPr>
        <w:pStyle w:val="87"/>
        <w:numPr>
          <w:numId w:val="0"/>
        </w:numPr>
        <w:bidi w:val="0"/>
        <w:ind w:left="0" w:leftChars="0" w:firstLine="0" w:firstLineChars="0"/>
        <w:rPr>
          <w:rFonts w:hint="default" w:ascii="Times New Roman" w:hAnsi="Times New Roman" w:cs="Times New Roman"/>
          <w:sz w:val="21"/>
          <w:lang w:eastAsia="zh-CN"/>
        </w:rPr>
      </w:pPr>
      <w:r>
        <w:rPr>
          <w:rFonts w:hint="eastAsia" w:ascii="黑体" w:hAnsi="黑体" w:eastAsia="黑体" w:cs="黑体"/>
          <w:sz w:val="20"/>
          <w:lang w:val="en-US" w:eastAsia="zh-CN" w:bidi="ar-SA"/>
        </w:rPr>
        <w:t>5</w:t>
      </w:r>
      <w:r>
        <w:rPr>
          <w:rFonts w:hint="default" w:ascii="黑体" w:hAnsi="黑体" w:eastAsia="黑体" w:cs="黑体"/>
          <w:sz w:val="20"/>
          <w:lang w:val="en-US" w:eastAsia="zh-CN" w:bidi="ar-SA"/>
        </w:rPr>
        <w:t>.1.1　</w:t>
      </w:r>
      <w:r>
        <w:rPr>
          <w:rFonts w:hint="default" w:ascii="Times New Roman" w:hAnsi="Times New Roman" w:cs="Times New Roman"/>
          <w:spacing w:val="-10"/>
          <w:sz w:val="21"/>
          <w:lang w:eastAsia="zh-CN"/>
        </w:rPr>
        <w:t>基桩自平衡法静载荷试验装置可由下列系统组成</w:t>
      </w:r>
      <w:r>
        <w:rPr>
          <w:rFonts w:hint="eastAsia" w:ascii="Times New Roman" w:hAnsi="Times New Roman" w:cs="Times New Roman"/>
          <w:spacing w:val="-10"/>
          <w:sz w:val="21"/>
          <w:lang w:eastAsia="zh-CN"/>
        </w:rPr>
        <w:t>，</w:t>
      </w:r>
      <w:r>
        <w:rPr>
          <w:rFonts w:hint="eastAsia" w:ascii="Times New Roman" w:hAnsi="Times New Roman" w:cs="Times New Roman"/>
          <w:spacing w:val="-10"/>
          <w:sz w:val="21"/>
          <w:lang w:val="en-US" w:eastAsia="zh-CN"/>
        </w:rPr>
        <w:t>见</w:t>
      </w:r>
      <w:r>
        <w:rPr>
          <w:rFonts w:hint="default" w:ascii="Times New Roman" w:hAnsi="Times New Roman" w:cs="Times New Roman"/>
          <w:spacing w:val="-30"/>
          <w:sz w:val="21"/>
          <w:lang w:eastAsia="zh-CN"/>
        </w:rPr>
        <w:t>图</w:t>
      </w:r>
      <w:r>
        <w:rPr>
          <w:rFonts w:hint="default" w:ascii="Times New Roman" w:hAnsi="Times New Roman" w:eastAsia="Times New Roman" w:cs="Times New Roman"/>
          <w:spacing w:val="20"/>
          <w:sz w:val="21"/>
          <w:lang w:val="en-US" w:eastAsia="zh-CN"/>
        </w:rPr>
        <w:t>2</w:t>
      </w:r>
      <w:r>
        <w:rPr>
          <w:rFonts w:hint="eastAsia" w:ascii="Times New Roman" w:hAnsi="Times New Roman" w:eastAsia="Times New Roman" w:cs="Times New Roman"/>
          <w:spacing w:val="20"/>
          <w:sz w:val="21"/>
          <w:lang w:val="en-US" w:eastAsia="zh-CN"/>
        </w:rPr>
        <w:t>：</w:t>
      </w:r>
    </w:p>
    <w:p w14:paraId="02C16973">
      <w:pPr>
        <w:pStyle w:val="73"/>
        <w:numPr>
          <w:numId w:val="20"/>
        </w:numPr>
        <w:bidi w:val="0"/>
        <w:rPr>
          <w:rFonts w:hint="default"/>
          <w:lang w:eastAsia="zh-CN"/>
        </w:rPr>
      </w:pPr>
      <w:r>
        <w:rPr>
          <w:rFonts w:hint="default"/>
          <w:lang w:eastAsia="zh-CN"/>
        </w:rPr>
        <w:t>荷载箱、高压油管、加压油泵、油压测量仪表组成的加压测试系统；</w:t>
      </w:r>
    </w:p>
    <w:p w14:paraId="11DF8309">
      <w:pPr>
        <w:pStyle w:val="73"/>
        <w:numPr>
          <w:numId w:val="20"/>
        </w:numPr>
        <w:bidi w:val="0"/>
        <w:rPr>
          <w:rFonts w:hint="default"/>
          <w:lang w:eastAsia="zh-CN"/>
        </w:rPr>
      </w:pPr>
      <w:r>
        <w:rPr>
          <w:rFonts w:hint="default"/>
          <w:lang w:eastAsia="zh-CN"/>
        </w:rPr>
        <w:t>位移传递装置、位移测量仪表、位移基准装置组成的位移测试系统；</w:t>
      </w:r>
    </w:p>
    <w:p w14:paraId="7331255C">
      <w:pPr>
        <w:pStyle w:val="73"/>
        <w:numPr>
          <w:numId w:val="20"/>
        </w:numPr>
        <w:bidi w:val="0"/>
        <w:rPr>
          <w:rFonts w:hint="default"/>
          <w:lang w:eastAsia="zh-CN"/>
        </w:rPr>
      </w:pPr>
      <w:r>
        <w:rPr>
          <w:rFonts w:hint="default"/>
          <w:lang w:eastAsia="zh-CN"/>
        </w:rPr>
        <w:t>对加载进行控制，并采集压力和位移数据的压力控制和数据采集系统。</w:t>
      </w:r>
    </w:p>
    <w:p w14:paraId="7B12095A">
      <w:pPr>
        <w:pStyle w:val="13"/>
        <w:jc w:val="center"/>
        <w:rPr>
          <w:rFonts w:hint="default" w:ascii="Times New Roman" w:hAnsi="Times New Roman" w:cs="Times New Roman"/>
        </w:rPr>
      </w:pPr>
      <w:r>
        <w:rPr>
          <w:rFonts w:hint="default" w:ascii="Times New Roman" w:hAnsi="Times New Roman" w:cs="Times New Roman"/>
        </w:rPr>
        <w:drawing>
          <wp:inline distT="0" distB="0" distL="114300" distR="114300">
            <wp:extent cx="3221355" cy="3087370"/>
            <wp:effectExtent l="0" t="0" r="0" b="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pic:cNvPicPr>
                  </pic:nvPicPr>
                  <pic:blipFill>
                    <a:blip r:embed="rId11"/>
                    <a:srcRect l="26514" t="205" r="32794" b="6439"/>
                    <a:stretch>
                      <a:fillRect/>
                    </a:stretch>
                  </pic:blipFill>
                  <pic:spPr>
                    <a:xfrm>
                      <a:off x="0" y="0"/>
                      <a:ext cx="3221355" cy="3087370"/>
                    </a:xfrm>
                    <a:prstGeom prst="rect">
                      <a:avLst/>
                    </a:prstGeom>
                    <a:noFill/>
                    <a:ln>
                      <a:noFill/>
                    </a:ln>
                  </pic:spPr>
                </pic:pic>
              </a:graphicData>
            </a:graphic>
          </wp:inline>
        </w:drawing>
      </w:r>
    </w:p>
    <w:p w14:paraId="7D2D10F2">
      <w:pPr>
        <w:pStyle w:val="32"/>
        <w:bidi w:val="0"/>
        <w:rPr>
          <w:rFonts w:hint="eastAsia"/>
          <w:sz w:val="15"/>
          <w:szCs w:val="15"/>
          <w:lang w:val="en-US" w:eastAsia="zh-CN"/>
        </w:rPr>
      </w:pPr>
      <w:r>
        <w:rPr>
          <w:rFonts w:hint="eastAsia"/>
          <w:sz w:val="15"/>
          <w:szCs w:val="15"/>
          <w:lang w:val="en-US" w:eastAsia="zh-CN"/>
        </w:rPr>
        <w:t>标引序号说明：</w:t>
      </w:r>
    </w:p>
    <w:p w14:paraId="3A296D78">
      <w:pPr>
        <w:pStyle w:val="32"/>
        <w:bidi w:val="0"/>
        <w:rPr>
          <w:rFonts w:hint="eastAsia"/>
          <w:sz w:val="15"/>
          <w:szCs w:val="15"/>
          <w:lang w:eastAsia="zh-CN"/>
        </w:rPr>
      </w:pPr>
      <w:r>
        <w:rPr>
          <w:rFonts w:hint="eastAsia"/>
          <w:sz w:val="15"/>
          <w:szCs w:val="15"/>
          <w:lang w:eastAsia="zh-CN"/>
        </w:rPr>
        <w:t>1</w:t>
      </w:r>
      <w:r>
        <w:rPr>
          <w:rFonts w:hint="eastAsia"/>
          <w:sz w:val="15"/>
          <w:szCs w:val="15"/>
          <w:lang w:val="en-US" w:eastAsia="zh-CN"/>
        </w:rPr>
        <w:t>——</w:t>
      </w:r>
      <w:r>
        <w:rPr>
          <w:rFonts w:hint="eastAsia"/>
          <w:sz w:val="15"/>
          <w:szCs w:val="15"/>
          <w:lang w:eastAsia="zh-CN"/>
        </w:rPr>
        <w:t>加压系统；</w:t>
      </w:r>
    </w:p>
    <w:p w14:paraId="6FB09C66">
      <w:pPr>
        <w:pStyle w:val="32"/>
        <w:bidi w:val="0"/>
        <w:rPr>
          <w:rFonts w:hint="eastAsia"/>
          <w:sz w:val="15"/>
          <w:szCs w:val="15"/>
          <w:lang w:eastAsia="zh-CN"/>
        </w:rPr>
      </w:pPr>
      <w:r>
        <w:rPr>
          <w:rFonts w:hint="eastAsia"/>
          <w:sz w:val="15"/>
          <w:szCs w:val="15"/>
          <w:lang w:eastAsia="zh-CN"/>
        </w:rPr>
        <w:t>2</w:t>
      </w:r>
      <w:r>
        <w:rPr>
          <w:rFonts w:hint="eastAsia"/>
          <w:sz w:val="15"/>
          <w:szCs w:val="15"/>
          <w:lang w:val="en-US" w:eastAsia="zh-CN"/>
        </w:rPr>
        <w:t>——</w:t>
      </w:r>
      <w:r>
        <w:rPr>
          <w:rFonts w:hint="eastAsia"/>
          <w:sz w:val="15"/>
          <w:szCs w:val="15"/>
          <w:lang w:eastAsia="zh-CN"/>
        </w:rPr>
        <w:t>位移系统；</w:t>
      </w:r>
    </w:p>
    <w:p w14:paraId="6425ACB2">
      <w:pPr>
        <w:pStyle w:val="32"/>
        <w:bidi w:val="0"/>
        <w:rPr>
          <w:rFonts w:hint="eastAsia"/>
          <w:sz w:val="15"/>
          <w:szCs w:val="15"/>
          <w:lang w:eastAsia="zh-CN"/>
        </w:rPr>
      </w:pPr>
      <w:r>
        <w:rPr>
          <w:rFonts w:hint="eastAsia"/>
          <w:sz w:val="15"/>
          <w:szCs w:val="15"/>
          <w:lang w:eastAsia="zh-CN"/>
        </w:rPr>
        <w:t>3</w:t>
      </w:r>
      <w:r>
        <w:rPr>
          <w:rFonts w:hint="eastAsia"/>
          <w:sz w:val="15"/>
          <w:szCs w:val="15"/>
          <w:lang w:val="en-US" w:eastAsia="zh-CN"/>
        </w:rPr>
        <w:t>——</w:t>
      </w:r>
      <w:r>
        <w:rPr>
          <w:rFonts w:hint="eastAsia"/>
          <w:sz w:val="15"/>
          <w:szCs w:val="15"/>
          <w:lang w:eastAsia="zh-CN"/>
        </w:rPr>
        <w:t>静载试验仪（压力控制和数据采集）；</w:t>
      </w:r>
    </w:p>
    <w:p w14:paraId="4C1C600E">
      <w:pPr>
        <w:pStyle w:val="32"/>
        <w:bidi w:val="0"/>
        <w:rPr>
          <w:rFonts w:hint="eastAsia"/>
          <w:sz w:val="15"/>
          <w:szCs w:val="15"/>
          <w:lang w:eastAsia="zh-CN"/>
        </w:rPr>
      </w:pPr>
      <w:r>
        <w:rPr>
          <w:rFonts w:hint="eastAsia"/>
          <w:sz w:val="15"/>
          <w:szCs w:val="15"/>
          <w:lang w:eastAsia="zh-CN"/>
        </w:rPr>
        <w:t>4</w:t>
      </w:r>
      <w:r>
        <w:rPr>
          <w:rFonts w:hint="eastAsia"/>
          <w:sz w:val="15"/>
          <w:szCs w:val="15"/>
          <w:lang w:val="en-US" w:eastAsia="zh-CN"/>
        </w:rPr>
        <w:t>——</w:t>
      </w:r>
      <w:r>
        <w:rPr>
          <w:rFonts w:hint="eastAsia"/>
          <w:sz w:val="15"/>
          <w:szCs w:val="15"/>
          <w:lang w:eastAsia="zh-CN"/>
        </w:rPr>
        <w:t>基准梁；</w:t>
      </w:r>
    </w:p>
    <w:p w14:paraId="2F153047">
      <w:pPr>
        <w:pStyle w:val="32"/>
        <w:bidi w:val="0"/>
        <w:rPr>
          <w:rFonts w:hint="eastAsia"/>
          <w:sz w:val="15"/>
          <w:szCs w:val="15"/>
          <w:lang w:eastAsia="zh-CN"/>
        </w:rPr>
      </w:pPr>
      <w:r>
        <w:rPr>
          <w:rFonts w:hint="eastAsia"/>
          <w:sz w:val="15"/>
          <w:szCs w:val="15"/>
          <w:lang w:eastAsia="zh-CN"/>
        </w:rPr>
        <w:t>5</w:t>
      </w:r>
      <w:r>
        <w:rPr>
          <w:rFonts w:hint="eastAsia"/>
          <w:sz w:val="15"/>
          <w:szCs w:val="15"/>
          <w:lang w:val="en-US" w:eastAsia="zh-CN"/>
        </w:rPr>
        <w:t>——</w:t>
      </w:r>
      <w:r>
        <w:rPr>
          <w:rFonts w:hint="eastAsia"/>
          <w:sz w:val="15"/>
          <w:szCs w:val="15"/>
          <w:lang w:eastAsia="zh-CN"/>
        </w:rPr>
        <w:t>基准桩；</w:t>
      </w:r>
    </w:p>
    <w:p w14:paraId="560303CE">
      <w:pPr>
        <w:pStyle w:val="32"/>
        <w:bidi w:val="0"/>
        <w:rPr>
          <w:rFonts w:hint="eastAsia"/>
          <w:sz w:val="15"/>
          <w:szCs w:val="15"/>
          <w:lang w:eastAsia="zh-CN"/>
        </w:rPr>
      </w:pPr>
      <w:r>
        <w:rPr>
          <w:rFonts w:hint="eastAsia"/>
          <w:sz w:val="15"/>
          <w:szCs w:val="15"/>
          <w:lang w:eastAsia="zh-CN"/>
        </w:rPr>
        <w:t>6</w:t>
      </w:r>
      <w:r>
        <w:rPr>
          <w:rFonts w:hint="eastAsia"/>
          <w:sz w:val="15"/>
          <w:szCs w:val="15"/>
          <w:lang w:val="en-US" w:eastAsia="zh-CN"/>
        </w:rPr>
        <w:t>——</w:t>
      </w:r>
      <w:r>
        <w:rPr>
          <w:rFonts w:hint="eastAsia"/>
          <w:sz w:val="15"/>
          <w:szCs w:val="15"/>
          <w:lang w:eastAsia="zh-CN"/>
        </w:rPr>
        <w:t>位移杆（丝）护管；</w:t>
      </w:r>
    </w:p>
    <w:p w14:paraId="4AECF641">
      <w:pPr>
        <w:pStyle w:val="32"/>
        <w:bidi w:val="0"/>
        <w:rPr>
          <w:rFonts w:hint="eastAsia"/>
          <w:sz w:val="15"/>
          <w:szCs w:val="15"/>
          <w:lang w:eastAsia="zh-CN"/>
        </w:rPr>
      </w:pPr>
      <w:r>
        <w:rPr>
          <w:rFonts w:hint="eastAsia"/>
          <w:sz w:val="15"/>
          <w:szCs w:val="15"/>
          <w:lang w:eastAsia="zh-CN"/>
        </w:rPr>
        <w:t>7</w:t>
      </w:r>
      <w:r>
        <w:rPr>
          <w:rFonts w:hint="eastAsia"/>
          <w:sz w:val="15"/>
          <w:szCs w:val="15"/>
          <w:lang w:val="en-US" w:eastAsia="zh-CN"/>
        </w:rPr>
        <w:t>——</w:t>
      </w:r>
      <w:r>
        <w:rPr>
          <w:rFonts w:hint="eastAsia"/>
          <w:sz w:val="15"/>
          <w:szCs w:val="15"/>
          <w:lang w:eastAsia="zh-CN"/>
        </w:rPr>
        <w:t>桩顶测量位移杆（丝）；</w:t>
      </w:r>
    </w:p>
    <w:p w14:paraId="524EF9A1">
      <w:pPr>
        <w:pStyle w:val="32"/>
        <w:bidi w:val="0"/>
        <w:rPr>
          <w:rFonts w:hint="eastAsia"/>
          <w:sz w:val="15"/>
          <w:szCs w:val="15"/>
          <w:lang w:eastAsia="zh-CN"/>
        </w:rPr>
      </w:pPr>
      <w:r>
        <w:rPr>
          <w:rFonts w:hint="eastAsia"/>
          <w:sz w:val="15"/>
          <w:szCs w:val="15"/>
          <w:lang w:eastAsia="zh-CN"/>
        </w:rPr>
        <w:t>8</w:t>
      </w:r>
      <w:r>
        <w:rPr>
          <w:rFonts w:hint="eastAsia"/>
          <w:sz w:val="15"/>
          <w:szCs w:val="15"/>
          <w:lang w:val="en-US" w:eastAsia="zh-CN"/>
        </w:rPr>
        <w:t>——</w:t>
      </w:r>
      <w:r>
        <w:rPr>
          <w:rFonts w:hint="eastAsia"/>
          <w:sz w:val="15"/>
          <w:szCs w:val="15"/>
          <w:lang w:eastAsia="zh-CN"/>
        </w:rPr>
        <w:t>上位移杆（丝）；</w:t>
      </w:r>
    </w:p>
    <w:p w14:paraId="615C4AC4">
      <w:pPr>
        <w:pStyle w:val="32"/>
        <w:bidi w:val="0"/>
        <w:rPr>
          <w:rFonts w:hint="eastAsia"/>
          <w:sz w:val="15"/>
          <w:szCs w:val="15"/>
          <w:lang w:eastAsia="zh-CN"/>
        </w:rPr>
      </w:pPr>
      <w:r>
        <w:rPr>
          <w:rFonts w:hint="eastAsia"/>
          <w:sz w:val="15"/>
          <w:szCs w:val="15"/>
          <w:lang w:eastAsia="zh-CN"/>
        </w:rPr>
        <w:t>9</w:t>
      </w:r>
      <w:r>
        <w:rPr>
          <w:rFonts w:hint="eastAsia"/>
          <w:sz w:val="15"/>
          <w:szCs w:val="15"/>
          <w:lang w:val="en-US" w:eastAsia="zh-CN"/>
        </w:rPr>
        <w:t>——</w:t>
      </w:r>
      <w:r>
        <w:rPr>
          <w:rFonts w:hint="eastAsia"/>
          <w:sz w:val="15"/>
          <w:szCs w:val="15"/>
          <w:lang w:eastAsia="zh-CN"/>
        </w:rPr>
        <w:t>下位移杆（丝）；</w:t>
      </w:r>
    </w:p>
    <w:p w14:paraId="6E643D35">
      <w:pPr>
        <w:pStyle w:val="32"/>
        <w:bidi w:val="0"/>
        <w:rPr>
          <w:rFonts w:hint="eastAsia"/>
          <w:sz w:val="15"/>
          <w:szCs w:val="15"/>
          <w:lang w:eastAsia="zh-CN"/>
        </w:rPr>
      </w:pPr>
      <w:r>
        <w:rPr>
          <w:rFonts w:hint="eastAsia"/>
          <w:sz w:val="15"/>
          <w:szCs w:val="15"/>
          <w:lang w:eastAsia="zh-CN"/>
        </w:rPr>
        <w:t>10</w:t>
      </w:r>
      <w:r>
        <w:rPr>
          <w:rFonts w:hint="eastAsia"/>
          <w:sz w:val="15"/>
          <w:szCs w:val="15"/>
          <w:lang w:val="en-US" w:eastAsia="zh-CN"/>
        </w:rPr>
        <w:t>——</w:t>
      </w:r>
      <w:r>
        <w:rPr>
          <w:rFonts w:hint="eastAsia"/>
          <w:sz w:val="15"/>
          <w:szCs w:val="15"/>
          <w:lang w:eastAsia="zh-CN"/>
        </w:rPr>
        <w:t>钢筋笼主筋；</w:t>
      </w:r>
    </w:p>
    <w:p w14:paraId="6406E968">
      <w:pPr>
        <w:pStyle w:val="32"/>
        <w:bidi w:val="0"/>
        <w:rPr>
          <w:rFonts w:hint="eastAsia"/>
          <w:sz w:val="15"/>
          <w:szCs w:val="15"/>
          <w:lang w:eastAsia="zh-CN"/>
        </w:rPr>
      </w:pPr>
      <w:r>
        <w:rPr>
          <w:rFonts w:hint="eastAsia"/>
          <w:sz w:val="15"/>
          <w:szCs w:val="15"/>
          <w:lang w:eastAsia="zh-CN"/>
        </w:rPr>
        <w:t>11</w:t>
      </w:r>
      <w:r>
        <w:rPr>
          <w:rFonts w:hint="eastAsia"/>
          <w:sz w:val="15"/>
          <w:szCs w:val="15"/>
          <w:lang w:val="en-US" w:eastAsia="zh-CN"/>
        </w:rPr>
        <w:t>——</w:t>
      </w:r>
      <w:r>
        <w:rPr>
          <w:rFonts w:hint="eastAsia"/>
          <w:sz w:val="15"/>
          <w:szCs w:val="15"/>
          <w:lang w:eastAsia="zh-CN"/>
        </w:rPr>
        <w:t>导向钢筋；</w:t>
      </w:r>
    </w:p>
    <w:p w14:paraId="6BF9A345">
      <w:pPr>
        <w:pStyle w:val="32"/>
        <w:bidi w:val="0"/>
        <w:rPr>
          <w:rFonts w:hint="eastAsia"/>
          <w:sz w:val="15"/>
          <w:szCs w:val="15"/>
          <w:lang w:eastAsia="zh-CN"/>
        </w:rPr>
      </w:pPr>
      <w:r>
        <w:rPr>
          <w:rFonts w:hint="eastAsia"/>
          <w:sz w:val="15"/>
          <w:szCs w:val="15"/>
          <w:lang w:eastAsia="zh-CN"/>
        </w:rPr>
        <w:t>12</w:t>
      </w:r>
      <w:r>
        <w:rPr>
          <w:rFonts w:hint="eastAsia"/>
          <w:sz w:val="15"/>
          <w:szCs w:val="15"/>
          <w:lang w:val="en-US" w:eastAsia="zh-CN"/>
        </w:rPr>
        <w:t>——</w:t>
      </w:r>
      <w:r>
        <w:rPr>
          <w:rFonts w:hint="eastAsia"/>
          <w:sz w:val="15"/>
          <w:szCs w:val="15"/>
          <w:lang w:eastAsia="zh-CN"/>
        </w:rPr>
        <w:t>荷载箱；</w:t>
      </w:r>
    </w:p>
    <w:p w14:paraId="2596CF2D">
      <w:pPr>
        <w:pStyle w:val="32"/>
        <w:bidi w:val="0"/>
        <w:rPr>
          <w:rFonts w:hint="eastAsia"/>
          <w:sz w:val="15"/>
          <w:szCs w:val="15"/>
          <w:lang w:eastAsia="zh-CN"/>
        </w:rPr>
      </w:pPr>
      <w:r>
        <w:rPr>
          <w:rFonts w:hint="eastAsia"/>
          <w:sz w:val="15"/>
          <w:szCs w:val="15"/>
          <w:lang w:eastAsia="zh-CN"/>
        </w:rPr>
        <w:t>13</w:t>
      </w:r>
      <w:r>
        <w:rPr>
          <w:rFonts w:hint="eastAsia"/>
          <w:sz w:val="15"/>
          <w:szCs w:val="15"/>
          <w:lang w:val="en-US" w:eastAsia="zh-CN"/>
        </w:rPr>
        <w:t>——</w:t>
      </w:r>
      <w:r>
        <w:rPr>
          <w:rFonts w:hint="eastAsia"/>
          <w:sz w:val="15"/>
          <w:szCs w:val="15"/>
          <w:lang w:eastAsia="zh-CN"/>
        </w:rPr>
        <w:t>高压油管；</w:t>
      </w:r>
    </w:p>
    <w:p w14:paraId="5A7770FE">
      <w:pPr>
        <w:pStyle w:val="32"/>
        <w:bidi w:val="0"/>
        <w:rPr>
          <w:rFonts w:hint="eastAsia"/>
          <w:sz w:val="15"/>
          <w:szCs w:val="15"/>
          <w:lang w:eastAsia="zh-CN"/>
        </w:rPr>
      </w:pPr>
      <w:r>
        <w:rPr>
          <w:rFonts w:hint="eastAsia"/>
          <w:sz w:val="15"/>
          <w:szCs w:val="15"/>
          <w:lang w:eastAsia="zh-CN"/>
        </w:rPr>
        <w:t>14</w:t>
      </w:r>
      <w:r>
        <w:rPr>
          <w:rFonts w:hint="eastAsia"/>
          <w:sz w:val="15"/>
          <w:szCs w:val="15"/>
          <w:lang w:val="en-US" w:eastAsia="zh-CN"/>
        </w:rPr>
        <w:t>——</w:t>
      </w:r>
      <w:r>
        <w:rPr>
          <w:rFonts w:hint="eastAsia"/>
          <w:sz w:val="15"/>
          <w:szCs w:val="15"/>
          <w:lang w:eastAsia="zh-CN"/>
        </w:rPr>
        <w:t>设计桩顶面；</w:t>
      </w:r>
    </w:p>
    <w:p w14:paraId="1250155D">
      <w:pPr>
        <w:pStyle w:val="32"/>
        <w:bidi w:val="0"/>
        <w:rPr>
          <w:rFonts w:hint="eastAsia"/>
          <w:sz w:val="15"/>
          <w:szCs w:val="15"/>
          <w:lang w:eastAsia="zh-CN"/>
        </w:rPr>
      </w:pPr>
      <w:r>
        <w:rPr>
          <w:rFonts w:hint="eastAsia"/>
          <w:sz w:val="15"/>
          <w:szCs w:val="15"/>
          <w:lang w:eastAsia="zh-CN"/>
        </w:rPr>
        <w:t>15</w:t>
      </w:r>
      <w:r>
        <w:rPr>
          <w:rFonts w:hint="eastAsia"/>
          <w:sz w:val="15"/>
          <w:szCs w:val="15"/>
          <w:lang w:val="en-US" w:eastAsia="zh-CN"/>
        </w:rPr>
        <w:t>——</w:t>
      </w:r>
      <w:r>
        <w:rPr>
          <w:rFonts w:hint="eastAsia"/>
          <w:sz w:val="15"/>
          <w:szCs w:val="15"/>
          <w:lang w:eastAsia="zh-CN"/>
        </w:rPr>
        <w:t>声测管；</w:t>
      </w:r>
    </w:p>
    <w:p w14:paraId="731B1706">
      <w:pPr>
        <w:pStyle w:val="32"/>
        <w:bidi w:val="0"/>
        <w:rPr>
          <w:rFonts w:hint="eastAsia"/>
          <w:sz w:val="15"/>
          <w:szCs w:val="15"/>
          <w:lang w:eastAsia="zh-CN"/>
        </w:rPr>
      </w:pPr>
      <w:r>
        <w:rPr>
          <w:rFonts w:hint="eastAsia"/>
          <w:sz w:val="15"/>
          <w:szCs w:val="15"/>
          <w:lang w:eastAsia="zh-CN"/>
        </w:rPr>
        <w:t>16</w:t>
      </w:r>
      <w:r>
        <w:rPr>
          <w:rFonts w:hint="eastAsia"/>
          <w:sz w:val="15"/>
          <w:szCs w:val="15"/>
          <w:lang w:val="en-US" w:eastAsia="zh-CN"/>
        </w:rPr>
        <w:t>——</w:t>
      </w:r>
      <w:r>
        <w:rPr>
          <w:rFonts w:hint="eastAsia"/>
          <w:sz w:val="15"/>
          <w:szCs w:val="15"/>
          <w:lang w:eastAsia="zh-CN"/>
        </w:rPr>
        <w:t>千斤顶；</w:t>
      </w:r>
    </w:p>
    <w:p w14:paraId="06A456A3">
      <w:pPr>
        <w:pStyle w:val="32"/>
        <w:bidi w:val="0"/>
        <w:rPr>
          <w:rFonts w:hint="eastAsia"/>
          <w:sz w:val="15"/>
          <w:szCs w:val="15"/>
          <w:lang w:eastAsia="zh-CN"/>
        </w:rPr>
      </w:pPr>
      <w:r>
        <w:rPr>
          <w:rFonts w:hint="eastAsia"/>
          <w:sz w:val="15"/>
          <w:szCs w:val="15"/>
          <w:lang w:eastAsia="zh-CN"/>
        </w:rPr>
        <w:t>17</w:t>
      </w:r>
      <w:r>
        <w:rPr>
          <w:rFonts w:hint="eastAsia"/>
          <w:sz w:val="15"/>
          <w:szCs w:val="15"/>
          <w:lang w:val="en-US" w:eastAsia="zh-CN"/>
        </w:rPr>
        <w:t>——</w:t>
      </w:r>
      <w:r>
        <w:rPr>
          <w:rFonts w:hint="eastAsia"/>
          <w:sz w:val="15"/>
          <w:szCs w:val="15"/>
          <w:lang w:eastAsia="zh-CN"/>
        </w:rPr>
        <w:t>导管孔；</w:t>
      </w:r>
    </w:p>
    <w:p w14:paraId="194A72BE">
      <w:pPr>
        <w:pStyle w:val="32"/>
        <w:bidi w:val="0"/>
        <w:rPr>
          <w:rFonts w:hint="default" w:ascii="Times New Roman" w:hAnsi="Times New Roman" w:cs="Times New Roman"/>
          <w:lang w:val="en-US" w:eastAsia="zh-CN"/>
        </w:rPr>
      </w:pPr>
      <w:r>
        <w:rPr>
          <w:rFonts w:hint="eastAsia"/>
          <w:sz w:val="15"/>
          <w:szCs w:val="15"/>
          <w:lang w:eastAsia="zh-CN"/>
        </w:rPr>
        <w:t>18</w:t>
      </w:r>
      <w:r>
        <w:rPr>
          <w:rFonts w:hint="eastAsia"/>
          <w:sz w:val="15"/>
          <w:szCs w:val="15"/>
          <w:lang w:val="en-US" w:eastAsia="zh-CN"/>
        </w:rPr>
        <w:t>——</w:t>
      </w:r>
      <w:r>
        <w:rPr>
          <w:rFonts w:hint="eastAsia"/>
          <w:sz w:val="15"/>
          <w:szCs w:val="15"/>
          <w:lang w:eastAsia="zh-CN"/>
        </w:rPr>
        <w:t>L型加强筋。</w:t>
      </w:r>
    </w:p>
    <w:p w14:paraId="7FAEA032">
      <w:pPr>
        <w:pStyle w:val="122"/>
        <w:bidi w:val="0"/>
        <w:rPr>
          <w:rFonts w:hint="default" w:ascii="Times New Roman" w:hAnsi="Times New Roman" w:cs="Times New Roman"/>
          <w:lang w:val="en-US" w:eastAsia="zh-CN"/>
        </w:rPr>
      </w:pPr>
      <w:r>
        <w:rPr>
          <w:rFonts w:hint="default" w:ascii="Times New Roman" w:hAnsi="Times New Roman" w:cs="Times New Roman"/>
          <w:lang w:eastAsia="zh-CN"/>
        </w:rPr>
        <w:t>灌注桩自平衡法静载荷试验系统</w:t>
      </w:r>
    </w:p>
    <w:p w14:paraId="0277602C">
      <w:pPr>
        <w:pStyle w:val="87"/>
        <w:numPr>
          <w:numId w:val="0"/>
        </w:numPr>
        <w:bidi w:val="0"/>
        <w:ind w:left="0" w:leftChars="0" w:firstLine="0" w:firstLineChars="0"/>
        <w:rPr>
          <w:rFonts w:hint="default"/>
          <w:lang w:eastAsia="zh-CN"/>
        </w:rPr>
      </w:pPr>
      <w:r>
        <w:rPr>
          <w:rFonts w:hint="eastAsia" w:ascii="黑体" w:hAnsi="黑体" w:eastAsia="黑体" w:cs="黑体"/>
          <w:sz w:val="20"/>
          <w:lang w:val="en-US" w:eastAsia="zh-CN" w:bidi="ar-SA"/>
        </w:rPr>
        <w:t>5.1.2</w:t>
      </w:r>
      <w:r>
        <w:rPr>
          <w:rFonts w:hint="default" w:ascii="黑体" w:hAnsi="黑体" w:eastAsia="黑体" w:cs="黑体"/>
          <w:sz w:val="20"/>
          <w:lang w:val="en-US" w:eastAsia="zh-CN" w:bidi="ar-SA"/>
        </w:rPr>
        <w:t>　</w:t>
      </w:r>
      <w:r>
        <w:rPr>
          <w:rFonts w:hint="default"/>
          <w:lang w:eastAsia="zh-CN"/>
        </w:rPr>
        <w:t>荷载箱</w:t>
      </w:r>
      <w:r>
        <w:rPr>
          <w:rFonts w:hint="eastAsia"/>
          <w:lang w:val="en-US" w:eastAsia="zh-CN"/>
        </w:rPr>
        <w:t>的生产、</w:t>
      </w:r>
      <w:r>
        <w:rPr>
          <w:rFonts w:hint="default"/>
          <w:lang w:eastAsia="zh-CN"/>
        </w:rPr>
        <w:t>检定应符合</w:t>
      </w:r>
      <w:r>
        <w:rPr>
          <w:rFonts w:hint="eastAsia"/>
          <w:lang w:eastAsia="zh-CN"/>
        </w:rPr>
        <w:t>《</w:t>
      </w:r>
      <w:r>
        <w:rPr>
          <w:rFonts w:hint="default"/>
          <w:lang w:eastAsia="zh-CN"/>
        </w:rPr>
        <w:t>基桩自平衡法静载试验用荷载箱</w:t>
      </w:r>
      <w:r>
        <w:rPr>
          <w:rFonts w:hint="eastAsia"/>
          <w:lang w:eastAsia="zh-CN"/>
        </w:rPr>
        <w:t>》</w:t>
      </w:r>
      <w:r>
        <w:rPr>
          <w:rFonts w:hint="default"/>
          <w:lang w:eastAsia="zh-CN"/>
        </w:rPr>
        <w:t>JT/T 875</w:t>
      </w:r>
      <w:r>
        <w:rPr>
          <w:rFonts w:hint="eastAsia"/>
          <w:lang w:val="en-US" w:eastAsia="zh-CN"/>
        </w:rPr>
        <w:t>的有关规定。</w:t>
      </w:r>
    </w:p>
    <w:p w14:paraId="6812146B">
      <w:pPr>
        <w:pStyle w:val="87"/>
        <w:numPr>
          <w:numId w:val="0"/>
        </w:numPr>
        <w:bidi w:val="0"/>
        <w:ind w:left="0" w:leftChars="0" w:firstLine="0" w:firstLineChars="0"/>
        <w:rPr>
          <w:rFonts w:hint="default"/>
          <w:lang w:eastAsia="zh-CN"/>
        </w:rPr>
      </w:pPr>
      <w:r>
        <w:rPr>
          <w:rFonts w:hint="eastAsia" w:ascii="黑体" w:hAnsi="黑体" w:eastAsia="黑体" w:cs="黑体"/>
          <w:sz w:val="20"/>
          <w:lang w:val="en-US" w:eastAsia="zh-CN" w:bidi="ar-SA"/>
        </w:rPr>
        <w:t>5.1.3</w:t>
      </w:r>
      <w:r>
        <w:rPr>
          <w:rFonts w:hint="default" w:ascii="黑体" w:hAnsi="黑体" w:eastAsia="黑体" w:cs="黑体"/>
          <w:sz w:val="20"/>
          <w:lang w:val="en-US" w:eastAsia="zh-CN" w:bidi="ar-SA"/>
        </w:rPr>
        <w:t>　</w:t>
      </w:r>
      <w:r>
        <w:rPr>
          <w:rFonts w:hint="default"/>
          <w:lang w:eastAsia="zh-CN"/>
        </w:rPr>
        <w:t>荷载箱最大双向加荷值不应小于预估单桩最大加荷值的1.2倍，荷载箱的行程不应小于12cm。</w:t>
      </w:r>
    </w:p>
    <w:p w14:paraId="2E43B9F8">
      <w:pPr>
        <w:pStyle w:val="87"/>
        <w:numPr>
          <w:numId w:val="0"/>
        </w:numPr>
        <w:bidi w:val="0"/>
        <w:ind w:left="0" w:leftChars="0" w:firstLine="0" w:firstLineChars="0"/>
        <w:rPr>
          <w:rFonts w:hint="default"/>
          <w:lang w:eastAsia="zh-CN"/>
        </w:rPr>
      </w:pPr>
      <w:r>
        <w:rPr>
          <w:rFonts w:hint="eastAsia" w:ascii="黑体" w:hAnsi="黑体" w:eastAsia="黑体" w:cs="黑体"/>
          <w:sz w:val="20"/>
          <w:lang w:val="en-US" w:eastAsia="zh-CN" w:bidi="ar-SA"/>
        </w:rPr>
        <w:t>5.1.4</w:t>
      </w:r>
      <w:r>
        <w:rPr>
          <w:rFonts w:hint="default" w:ascii="黑体" w:hAnsi="黑体" w:eastAsia="黑体" w:cs="黑体"/>
          <w:sz w:val="20"/>
          <w:lang w:val="en-US" w:eastAsia="zh-CN" w:bidi="ar-SA"/>
        </w:rPr>
        <w:t>　</w:t>
      </w:r>
      <w:r>
        <w:rPr>
          <w:rFonts w:hint="default"/>
          <w:lang w:eastAsia="zh-CN"/>
        </w:rPr>
        <w:t>灌注桩荷载箱的外部形状不应妨碍灌注桩的成桩过程。</w:t>
      </w:r>
    </w:p>
    <w:p w14:paraId="68C60E40">
      <w:pPr>
        <w:pStyle w:val="87"/>
        <w:numPr>
          <w:numId w:val="0"/>
        </w:numPr>
        <w:bidi w:val="0"/>
        <w:ind w:left="0" w:leftChars="0" w:firstLine="0" w:firstLineChars="0"/>
        <w:rPr>
          <w:rFonts w:hint="default"/>
          <w:lang w:val="en-US" w:eastAsia="zh-CN"/>
        </w:rPr>
      </w:pPr>
      <w:r>
        <w:rPr>
          <w:rFonts w:hint="eastAsia" w:ascii="黑体" w:hAnsi="黑体" w:eastAsia="黑体" w:cs="黑体"/>
          <w:sz w:val="20"/>
          <w:lang w:val="en-US" w:eastAsia="zh-CN" w:bidi="ar-SA"/>
        </w:rPr>
        <w:t>5.1.5</w:t>
      </w:r>
      <w:r>
        <w:rPr>
          <w:rFonts w:hint="default" w:ascii="黑体" w:hAnsi="黑体" w:eastAsia="黑体" w:cs="黑体"/>
          <w:sz w:val="20"/>
          <w:lang w:val="en-US" w:eastAsia="zh-CN" w:bidi="ar-SA"/>
        </w:rPr>
        <w:t>　</w:t>
      </w:r>
      <w:r>
        <w:rPr>
          <w:rFonts w:hint="default"/>
          <w:lang w:eastAsia="zh-CN"/>
        </w:rPr>
        <w:t>荷载箱应在出厂前组装成整体，不允许在现场拼装。</w:t>
      </w:r>
    </w:p>
    <w:p w14:paraId="53FF156D">
      <w:pPr>
        <w:pStyle w:val="81"/>
        <w:bidi w:val="0"/>
        <w:rPr>
          <w:rFonts w:hint="default" w:ascii="Times New Roman" w:hAnsi="Times New Roman" w:cs="Times New Roman"/>
        </w:rPr>
      </w:pPr>
      <w:r>
        <w:rPr>
          <w:rFonts w:hint="default" w:ascii="Times New Roman" w:hAnsi="Times New Roman" w:cs="Times New Roman"/>
        </w:rPr>
        <w:t>荷载箱的安装</w:t>
      </w:r>
    </w:p>
    <w:p w14:paraId="3C0107F7">
      <w:pPr>
        <w:pStyle w:val="87"/>
        <w:numPr>
          <w:numId w:val="0"/>
        </w:numPr>
        <w:bidi w:val="0"/>
        <w:ind w:left="0" w:leftChars="0" w:firstLine="0" w:firstLineChars="0"/>
        <w:rPr>
          <w:rFonts w:hint="default"/>
          <w:lang w:eastAsia="zh-CN"/>
        </w:rPr>
      </w:pPr>
      <w:r>
        <w:rPr>
          <w:rFonts w:hint="eastAsia" w:ascii="黑体" w:hAnsi="黑体" w:eastAsia="黑体" w:cs="黑体"/>
          <w:sz w:val="20"/>
          <w:lang w:val="en-US" w:eastAsia="zh-CN" w:bidi="ar-SA"/>
        </w:rPr>
        <w:t>5.2</w:t>
      </w:r>
      <w:r>
        <w:rPr>
          <w:rFonts w:hint="default" w:ascii="黑体" w:hAnsi="黑体" w:eastAsia="黑体" w:cs="黑体"/>
          <w:sz w:val="20"/>
          <w:lang w:val="en-US" w:eastAsia="zh-CN" w:bidi="ar-SA"/>
        </w:rPr>
        <w:t>.1　</w:t>
      </w:r>
      <w:r>
        <w:rPr>
          <w:rFonts w:hint="default"/>
          <w:lang w:eastAsia="zh-CN"/>
        </w:rPr>
        <w:t>冻结强度测试</w:t>
      </w:r>
      <w:r>
        <w:rPr>
          <w:rFonts w:hint="eastAsia"/>
          <w:lang w:val="en-US" w:eastAsia="zh-CN"/>
        </w:rPr>
        <w:t>时，</w:t>
      </w:r>
      <w:r>
        <w:rPr>
          <w:rFonts w:hint="default"/>
          <w:lang w:eastAsia="zh-CN"/>
        </w:rPr>
        <w:t>荷载箱应置于桩端；桩端阻力提供的反力不够维持加载时，可采取加深桩长或桩端后注浆措施。</w:t>
      </w:r>
    </w:p>
    <w:p w14:paraId="0A9E1073">
      <w:pPr>
        <w:pStyle w:val="87"/>
        <w:numPr>
          <w:numId w:val="0"/>
        </w:numPr>
        <w:bidi w:val="0"/>
        <w:ind w:left="0" w:leftChars="0" w:firstLine="0" w:firstLineChars="0"/>
        <w:rPr>
          <w:rFonts w:hint="default"/>
          <w:lang w:eastAsia="zh-CN"/>
        </w:rPr>
      </w:pPr>
      <w:r>
        <w:rPr>
          <w:rFonts w:hint="eastAsia" w:ascii="黑体" w:hAnsi="黑体" w:eastAsia="黑体" w:cs="黑体"/>
          <w:sz w:val="20"/>
          <w:lang w:val="en-US" w:eastAsia="zh-CN" w:bidi="ar-SA"/>
        </w:rPr>
        <w:t>5.2</w:t>
      </w:r>
      <w:r>
        <w:rPr>
          <w:rFonts w:hint="default" w:ascii="黑体" w:hAnsi="黑体" w:eastAsia="黑体" w:cs="黑体"/>
          <w:sz w:val="20"/>
          <w:lang w:val="en-US" w:eastAsia="zh-CN" w:bidi="ar-SA"/>
        </w:rPr>
        <w:t>.2　</w:t>
      </w:r>
      <w:r>
        <w:rPr>
          <w:rFonts w:hint="default"/>
          <w:lang w:eastAsia="zh-CN"/>
        </w:rPr>
        <w:t>荷载箱应平放于试桩截面中心，荷载箱位移方向与桩身轴线的夹角不应大于1</w:t>
      </w:r>
      <w:r>
        <w:rPr>
          <w:rFonts w:hint="eastAsia"/>
          <w:lang w:val="en-US" w:eastAsia="zh-CN"/>
        </w:rPr>
        <w:t>°</w:t>
      </w:r>
      <w:r>
        <w:rPr>
          <w:rFonts w:hint="default"/>
          <w:lang w:eastAsia="zh-CN"/>
        </w:rPr>
        <w:t>。</w:t>
      </w:r>
    </w:p>
    <w:p w14:paraId="64FCE28F">
      <w:pPr>
        <w:pStyle w:val="87"/>
        <w:numPr>
          <w:numId w:val="0"/>
        </w:numPr>
        <w:bidi w:val="0"/>
        <w:ind w:left="0" w:leftChars="0" w:firstLine="0" w:firstLineChars="0"/>
        <w:rPr>
          <w:rFonts w:hint="default"/>
          <w:lang w:eastAsia="zh-CN"/>
        </w:rPr>
      </w:pPr>
      <w:r>
        <w:rPr>
          <w:rFonts w:hint="eastAsia" w:ascii="黑体" w:hAnsi="黑体" w:eastAsia="黑体" w:cs="黑体"/>
          <w:sz w:val="20"/>
          <w:lang w:val="en-US" w:eastAsia="zh-CN" w:bidi="ar-SA"/>
        </w:rPr>
        <w:t>5.2</w:t>
      </w:r>
      <w:r>
        <w:rPr>
          <w:rFonts w:hint="default" w:ascii="黑体" w:hAnsi="黑体" w:eastAsia="黑体" w:cs="黑体"/>
          <w:sz w:val="20"/>
          <w:lang w:val="en-US" w:eastAsia="zh-CN" w:bidi="ar-SA"/>
        </w:rPr>
        <w:t>.3　</w:t>
      </w:r>
      <w:r>
        <w:rPr>
          <w:rFonts w:hint="default"/>
          <w:lang w:eastAsia="zh-CN"/>
        </w:rPr>
        <w:t>荷载箱的顶、底面必须分别与上下钢筋笼的主筋牢固连接。</w:t>
      </w:r>
    </w:p>
    <w:p w14:paraId="35A885CE">
      <w:pPr>
        <w:pStyle w:val="87"/>
        <w:numPr>
          <w:numId w:val="0"/>
        </w:numPr>
        <w:bidi w:val="0"/>
        <w:ind w:left="0" w:leftChars="0" w:firstLine="0" w:firstLineChars="0"/>
        <w:rPr>
          <w:rFonts w:hint="default"/>
          <w:lang w:eastAsia="zh-CN"/>
        </w:rPr>
      </w:pPr>
      <w:r>
        <w:rPr>
          <w:rFonts w:hint="eastAsia" w:ascii="黑体" w:hAnsi="黑体" w:eastAsia="黑体" w:cs="黑体"/>
          <w:sz w:val="20"/>
          <w:lang w:val="en-US" w:eastAsia="zh-CN" w:bidi="ar-SA"/>
        </w:rPr>
        <w:t>5.2</w:t>
      </w:r>
      <w:r>
        <w:rPr>
          <w:rFonts w:hint="default" w:ascii="黑体" w:hAnsi="黑体" w:eastAsia="黑体" w:cs="黑体"/>
          <w:sz w:val="20"/>
          <w:lang w:val="en-US" w:eastAsia="zh-CN" w:bidi="ar-SA"/>
        </w:rPr>
        <w:t>.4　</w:t>
      </w:r>
      <w:r>
        <w:rPr>
          <w:rFonts w:hint="default"/>
          <w:lang w:eastAsia="zh-CN"/>
        </w:rPr>
        <w:t>导向钢筋应符合以下规定：</w:t>
      </w:r>
    </w:p>
    <w:p w14:paraId="6895E66B">
      <w:pPr>
        <w:pStyle w:val="73"/>
        <w:numPr>
          <w:numId w:val="21"/>
        </w:numPr>
        <w:bidi w:val="0"/>
        <w:rPr>
          <w:rFonts w:hint="default"/>
          <w:lang w:eastAsia="zh-CN"/>
        </w:rPr>
      </w:pPr>
      <w:r>
        <w:rPr>
          <w:rFonts w:hint="default"/>
          <w:lang w:eastAsia="zh-CN"/>
        </w:rPr>
        <w:t>导向钢筋一端应与荷载箱内圆边缘处焊接，另一端应与钢筋笼主筋焊接；</w:t>
      </w:r>
    </w:p>
    <w:p w14:paraId="5E8C31FB">
      <w:pPr>
        <w:pStyle w:val="73"/>
        <w:numPr>
          <w:numId w:val="21"/>
        </w:numPr>
        <w:bidi w:val="0"/>
        <w:rPr>
          <w:rFonts w:hint="default"/>
          <w:lang w:eastAsia="zh-CN"/>
        </w:rPr>
      </w:pPr>
      <w:r>
        <w:rPr>
          <w:rFonts w:hint="default"/>
          <w:lang w:eastAsia="zh-CN"/>
        </w:rPr>
        <w:t>导向钢筋的数量、直径宜与钢筋笼主筋相同；</w:t>
      </w:r>
    </w:p>
    <w:p w14:paraId="4298D69C">
      <w:pPr>
        <w:pStyle w:val="73"/>
        <w:numPr>
          <w:numId w:val="21"/>
        </w:numPr>
        <w:bidi w:val="0"/>
        <w:rPr>
          <w:rFonts w:hint="default"/>
          <w:lang w:eastAsia="zh-CN"/>
        </w:rPr>
      </w:pPr>
      <w:r>
        <w:rPr>
          <w:rFonts w:hint="default"/>
          <w:lang w:eastAsia="zh-CN"/>
        </w:rPr>
        <w:t>导向钢筋与荷载箱的上、下截面夹角应大于60</w:t>
      </w:r>
      <w:r>
        <w:rPr>
          <w:rFonts w:hint="default"/>
          <w:lang w:val="en-US" w:eastAsia="zh-CN"/>
        </w:rPr>
        <w:t>°</w:t>
      </w:r>
      <w:r>
        <w:rPr>
          <w:rFonts w:hint="default"/>
          <w:lang w:eastAsia="zh-CN"/>
        </w:rPr>
        <w:t>。</w:t>
      </w:r>
    </w:p>
    <w:p w14:paraId="6118BA55">
      <w:pPr>
        <w:pStyle w:val="81"/>
        <w:bidi w:val="0"/>
        <w:ind w:left="0" w:leftChars="0" w:firstLine="0" w:firstLineChars="0"/>
        <w:rPr>
          <w:rFonts w:hint="default"/>
        </w:rPr>
      </w:pPr>
      <w:bookmarkStart w:id="19" w:name="_bookmark12"/>
      <w:bookmarkEnd w:id="19"/>
      <w:r>
        <w:rPr>
          <w:rFonts w:hint="default"/>
        </w:rPr>
        <w:t>加压测试系统</w:t>
      </w:r>
    </w:p>
    <w:p w14:paraId="4E87BEB2">
      <w:pPr>
        <w:pStyle w:val="87"/>
        <w:numPr>
          <w:numId w:val="0"/>
        </w:numPr>
        <w:bidi w:val="0"/>
        <w:ind w:left="0" w:leftChars="0" w:firstLine="0" w:firstLineChars="0"/>
        <w:rPr>
          <w:rFonts w:hint="default"/>
          <w:lang w:eastAsia="zh-CN"/>
        </w:rPr>
      </w:pPr>
      <w:r>
        <w:rPr>
          <w:rFonts w:hint="eastAsia" w:ascii="黑体" w:hAnsi="黑体" w:eastAsia="黑体" w:cs="黑体"/>
          <w:sz w:val="20"/>
          <w:lang w:val="en-US" w:eastAsia="zh-CN" w:bidi="ar-SA"/>
        </w:rPr>
        <w:t>5.3</w:t>
      </w:r>
      <w:r>
        <w:rPr>
          <w:rFonts w:hint="default" w:ascii="黑体" w:hAnsi="黑体" w:eastAsia="黑体" w:cs="黑体"/>
          <w:sz w:val="20"/>
          <w:lang w:val="en-US" w:eastAsia="zh-CN" w:bidi="ar-SA"/>
        </w:rPr>
        <w:t>.1　</w:t>
      </w:r>
      <w:r>
        <w:rPr>
          <w:rFonts w:hint="default"/>
          <w:lang w:eastAsia="zh-CN"/>
        </w:rPr>
        <w:t>荷载的量测宜选用自动测量记录仪器。</w:t>
      </w:r>
    </w:p>
    <w:p w14:paraId="18BB9BB0">
      <w:pPr>
        <w:pStyle w:val="87"/>
        <w:numPr>
          <w:numId w:val="0"/>
        </w:numPr>
        <w:bidi w:val="0"/>
        <w:ind w:left="0" w:leftChars="0" w:firstLine="0" w:firstLineChars="0"/>
        <w:rPr>
          <w:rFonts w:hint="default"/>
          <w:lang w:eastAsia="zh-CN"/>
        </w:rPr>
      </w:pPr>
      <w:r>
        <w:rPr>
          <w:rFonts w:hint="eastAsia" w:ascii="黑体" w:hAnsi="黑体" w:eastAsia="黑体" w:cs="黑体"/>
          <w:sz w:val="20"/>
          <w:lang w:val="en-US" w:eastAsia="zh-CN" w:bidi="ar-SA"/>
        </w:rPr>
        <w:t>5.3</w:t>
      </w:r>
      <w:r>
        <w:rPr>
          <w:rFonts w:hint="default" w:ascii="黑体" w:hAnsi="黑体" w:eastAsia="黑体" w:cs="黑体"/>
          <w:sz w:val="20"/>
          <w:lang w:val="en-US" w:eastAsia="zh-CN" w:bidi="ar-SA"/>
        </w:rPr>
        <w:t>.2　</w:t>
      </w:r>
      <w:r>
        <w:rPr>
          <w:rFonts w:hint="default"/>
          <w:lang w:eastAsia="zh-CN"/>
        </w:rPr>
        <w:t>试验荷载应通过高压油泵施加，荷载测量可采用并联于荷载箱油路的压力表或压力传感器测定油压，根据荷载箱的率定系数换算荷载。</w:t>
      </w:r>
    </w:p>
    <w:p w14:paraId="02F97E7E">
      <w:pPr>
        <w:pStyle w:val="87"/>
        <w:numPr>
          <w:numId w:val="0"/>
        </w:numPr>
        <w:bidi w:val="0"/>
        <w:ind w:left="0" w:leftChars="0" w:firstLine="0" w:firstLineChars="0"/>
        <w:rPr>
          <w:rFonts w:hint="default"/>
          <w:lang w:eastAsia="zh-CN"/>
        </w:rPr>
      </w:pPr>
      <w:r>
        <w:rPr>
          <w:rFonts w:hint="eastAsia" w:ascii="黑体" w:hAnsi="黑体" w:eastAsia="黑体" w:cs="黑体"/>
          <w:sz w:val="20"/>
          <w:lang w:val="en-US" w:eastAsia="zh-CN" w:bidi="ar-SA"/>
        </w:rPr>
        <w:t>5.3</w:t>
      </w:r>
      <w:r>
        <w:rPr>
          <w:rFonts w:hint="default" w:ascii="黑体" w:hAnsi="黑体" w:eastAsia="黑体" w:cs="黑体"/>
          <w:sz w:val="20"/>
          <w:lang w:val="en-US" w:eastAsia="zh-CN" w:bidi="ar-SA"/>
        </w:rPr>
        <w:t>.3　</w:t>
      </w:r>
      <w:r>
        <w:rPr>
          <w:rFonts w:hint="default"/>
          <w:lang w:eastAsia="zh-CN"/>
        </w:rPr>
        <w:t>荷载测量所用压力表或压力传感器的准确度应优于或等于0.5级，量程不应小于60MPa。</w:t>
      </w:r>
    </w:p>
    <w:p w14:paraId="2329BD8F">
      <w:pPr>
        <w:pStyle w:val="87"/>
        <w:numPr>
          <w:numId w:val="0"/>
        </w:numPr>
        <w:bidi w:val="0"/>
        <w:ind w:left="0" w:leftChars="0" w:firstLine="0" w:firstLineChars="0"/>
        <w:rPr>
          <w:rFonts w:hint="default"/>
        </w:rPr>
      </w:pPr>
      <w:r>
        <w:rPr>
          <w:rFonts w:hint="eastAsia" w:ascii="黑体" w:hAnsi="黑体" w:eastAsia="黑体" w:cs="黑体"/>
          <w:sz w:val="20"/>
          <w:lang w:val="en-US" w:eastAsia="zh-CN" w:bidi="ar-SA"/>
        </w:rPr>
        <w:t>5.3</w:t>
      </w:r>
      <w:r>
        <w:rPr>
          <w:rFonts w:hint="default" w:ascii="黑体" w:hAnsi="黑体" w:eastAsia="黑体" w:cs="黑体"/>
          <w:sz w:val="20"/>
          <w:lang w:val="en-US" w:eastAsia="zh-CN" w:bidi="ar-SA"/>
        </w:rPr>
        <w:t>.4　</w:t>
      </w:r>
      <w:r>
        <w:rPr>
          <w:rFonts w:hint="default"/>
          <w:lang w:eastAsia="zh-CN"/>
        </w:rPr>
        <w:t>试验用压力表、油泵、油管在最大加载时的压力不应超过额</w:t>
      </w:r>
      <w:r>
        <w:rPr>
          <w:rFonts w:hint="default"/>
        </w:rPr>
        <w:t>定工作压力的80%。</w:t>
      </w:r>
    </w:p>
    <w:p w14:paraId="3C5C27E9">
      <w:pPr>
        <w:pStyle w:val="81"/>
        <w:bidi w:val="0"/>
        <w:ind w:left="0" w:leftChars="0" w:firstLine="0" w:firstLineChars="0"/>
        <w:rPr>
          <w:rFonts w:hint="default"/>
        </w:rPr>
      </w:pPr>
      <w:bookmarkStart w:id="20" w:name="_bookmark13"/>
      <w:bookmarkEnd w:id="20"/>
      <w:r>
        <w:rPr>
          <w:rFonts w:hint="default"/>
        </w:rPr>
        <w:t>位移测试系统</w:t>
      </w:r>
    </w:p>
    <w:p w14:paraId="1316BAE4">
      <w:pPr>
        <w:pStyle w:val="87"/>
        <w:numPr>
          <w:numId w:val="0"/>
        </w:numPr>
        <w:bidi w:val="0"/>
        <w:ind w:left="0" w:leftChars="0" w:firstLine="0" w:firstLineChars="0"/>
        <w:rPr>
          <w:rFonts w:hint="default"/>
          <w:lang w:eastAsia="zh-CN"/>
        </w:rPr>
      </w:pPr>
      <w:r>
        <w:rPr>
          <w:rFonts w:hint="eastAsia" w:ascii="黑体" w:hAnsi="黑体" w:eastAsia="黑体" w:cs="黑体"/>
          <w:sz w:val="20"/>
          <w:lang w:val="en-US" w:eastAsia="zh-CN" w:bidi="ar-SA"/>
        </w:rPr>
        <w:t>5.4</w:t>
      </w:r>
      <w:r>
        <w:rPr>
          <w:rFonts w:hint="default" w:ascii="黑体" w:hAnsi="黑体" w:eastAsia="黑体" w:cs="黑体"/>
          <w:sz w:val="20"/>
          <w:lang w:val="en-US" w:eastAsia="zh-CN" w:bidi="ar-SA"/>
        </w:rPr>
        <w:t>.1　</w:t>
      </w:r>
      <w:r>
        <w:rPr>
          <w:rFonts w:hint="default"/>
          <w:lang w:eastAsia="zh-CN"/>
        </w:rPr>
        <w:t>位移测量宜采用大量程的位移传感器或百分表，宜优先选用自动测量记录仪器。</w:t>
      </w:r>
    </w:p>
    <w:p w14:paraId="3D0C1656">
      <w:pPr>
        <w:pStyle w:val="87"/>
        <w:numPr>
          <w:numId w:val="0"/>
        </w:numPr>
        <w:bidi w:val="0"/>
        <w:ind w:left="0" w:leftChars="0" w:firstLine="0" w:firstLineChars="0"/>
        <w:rPr>
          <w:rFonts w:hint="default"/>
          <w:lang w:eastAsia="zh-CN"/>
        </w:rPr>
      </w:pPr>
      <w:r>
        <w:rPr>
          <w:rFonts w:hint="eastAsia" w:ascii="黑体" w:hAnsi="黑体" w:eastAsia="黑体" w:cs="黑体"/>
          <w:sz w:val="20"/>
          <w:lang w:val="en-US" w:eastAsia="zh-CN" w:bidi="ar-SA"/>
        </w:rPr>
        <w:t>5.4</w:t>
      </w:r>
      <w:r>
        <w:rPr>
          <w:rFonts w:hint="default" w:ascii="黑体" w:hAnsi="黑体" w:eastAsia="黑体" w:cs="黑体"/>
          <w:sz w:val="20"/>
          <w:lang w:val="en-US" w:eastAsia="zh-CN" w:bidi="ar-SA"/>
        </w:rPr>
        <w:t>.2　</w:t>
      </w:r>
      <w:r>
        <w:rPr>
          <w:rFonts w:hint="default"/>
          <w:lang w:eastAsia="zh-CN"/>
        </w:rPr>
        <w:t>位移测量仪表的测量误差不得大于0.1%FS，分度值/分辨力应优于或等于0.01mm。</w:t>
      </w:r>
    </w:p>
    <w:p w14:paraId="1643ABF5">
      <w:pPr>
        <w:pStyle w:val="87"/>
        <w:numPr>
          <w:numId w:val="0"/>
        </w:numPr>
        <w:bidi w:val="0"/>
        <w:ind w:left="0" w:leftChars="0" w:firstLine="0" w:firstLineChars="0"/>
        <w:rPr>
          <w:rFonts w:hint="default"/>
          <w:lang w:eastAsia="zh-CN"/>
        </w:rPr>
      </w:pPr>
      <w:r>
        <w:rPr>
          <w:rFonts w:hint="eastAsia" w:ascii="黑体" w:hAnsi="黑体" w:eastAsia="黑体" w:cs="黑体"/>
          <w:sz w:val="20"/>
          <w:lang w:val="en-US" w:eastAsia="zh-CN" w:bidi="ar-SA"/>
        </w:rPr>
        <w:t>5.4</w:t>
      </w:r>
      <w:r>
        <w:rPr>
          <w:rFonts w:hint="default" w:ascii="黑体" w:hAnsi="黑体" w:eastAsia="黑体" w:cs="黑体"/>
          <w:sz w:val="20"/>
          <w:lang w:val="en-US" w:eastAsia="zh-CN" w:bidi="ar-SA"/>
        </w:rPr>
        <w:t>.3　</w:t>
      </w:r>
      <w:r>
        <w:rPr>
          <w:rFonts w:hint="default"/>
          <w:lang w:eastAsia="zh-CN"/>
        </w:rPr>
        <w:t>位移杆（丝）与护套管应符合下列要求：</w:t>
      </w:r>
    </w:p>
    <w:p w14:paraId="271A484F">
      <w:pPr>
        <w:pStyle w:val="73"/>
        <w:numPr>
          <w:numId w:val="22"/>
        </w:numPr>
        <w:bidi w:val="0"/>
        <w:rPr>
          <w:rFonts w:hint="default"/>
          <w:lang w:eastAsia="zh-CN"/>
        </w:rPr>
      </w:pPr>
      <w:r>
        <w:rPr>
          <w:rFonts w:hint="default"/>
          <w:lang w:eastAsia="zh-CN"/>
        </w:rPr>
        <w:t>位移杆（丝）应具有足够的刚度，确保将荷载箱处的位移传递到地面</w:t>
      </w:r>
      <w:r>
        <w:rPr>
          <w:rFonts w:hint="eastAsia"/>
          <w:lang w:eastAsia="zh-CN"/>
        </w:rPr>
        <w:t>；</w:t>
      </w:r>
    </w:p>
    <w:p w14:paraId="733354AF">
      <w:pPr>
        <w:pStyle w:val="73"/>
        <w:numPr>
          <w:numId w:val="22"/>
        </w:numPr>
        <w:bidi w:val="0"/>
        <w:rPr>
          <w:rFonts w:hint="default"/>
          <w:lang w:eastAsia="zh-CN"/>
        </w:rPr>
      </w:pPr>
      <w:r>
        <w:rPr>
          <w:rFonts w:hint="default"/>
          <w:lang w:eastAsia="zh-CN"/>
        </w:rPr>
        <w:t>保护位移杆（丝）的护套管应与荷载箱焊接，多节护套管连接时可采用机械连接或焊接方式，焊缝应满足强度要求，并确保不渗漏水泥浆</w:t>
      </w:r>
      <w:r>
        <w:rPr>
          <w:rFonts w:hint="eastAsia"/>
          <w:lang w:eastAsia="zh-CN"/>
        </w:rPr>
        <w:t>；</w:t>
      </w:r>
    </w:p>
    <w:p w14:paraId="746A645C">
      <w:pPr>
        <w:pStyle w:val="73"/>
        <w:numPr>
          <w:numId w:val="22"/>
        </w:numPr>
        <w:bidi w:val="0"/>
        <w:rPr>
          <w:rFonts w:hint="default"/>
          <w:lang w:eastAsia="zh-CN"/>
        </w:rPr>
      </w:pPr>
      <w:r>
        <w:rPr>
          <w:rFonts w:hint="default"/>
          <w:lang w:eastAsia="zh-CN"/>
        </w:rPr>
        <w:t>护套管与荷载箱应保持垂直，并与钢筋笼主筋牢固绑定。</w:t>
      </w:r>
    </w:p>
    <w:p w14:paraId="33C6B07C">
      <w:pPr>
        <w:pStyle w:val="87"/>
        <w:numPr>
          <w:numId w:val="0"/>
        </w:numPr>
        <w:bidi w:val="0"/>
        <w:ind w:left="0" w:leftChars="0" w:firstLine="0" w:firstLineChars="0"/>
        <w:rPr>
          <w:rFonts w:hint="default"/>
          <w:lang w:eastAsia="zh-CN"/>
        </w:rPr>
      </w:pPr>
      <w:r>
        <w:rPr>
          <w:rFonts w:hint="eastAsia" w:ascii="黑体" w:hAnsi="黑体" w:eastAsia="黑体" w:cs="黑体"/>
          <w:sz w:val="20"/>
          <w:lang w:val="en-US" w:eastAsia="zh-CN" w:bidi="ar-SA"/>
        </w:rPr>
        <w:t>5.4.4</w:t>
      </w:r>
      <w:r>
        <w:rPr>
          <w:rFonts w:hint="default" w:ascii="黑体" w:hAnsi="黑体" w:eastAsia="黑体" w:cs="黑体"/>
          <w:sz w:val="20"/>
          <w:lang w:val="en-US" w:eastAsia="zh-CN" w:bidi="ar-SA"/>
        </w:rPr>
        <w:t>　</w:t>
      </w:r>
      <w:r>
        <w:rPr>
          <w:rFonts w:hint="default"/>
          <w:lang w:eastAsia="zh-CN"/>
        </w:rPr>
        <w:t>上位移杆（丝）宜固定在荷载箱顶面位置，下位移杆（丝）宜固定在荷载箱底面位置。</w:t>
      </w:r>
    </w:p>
    <w:p w14:paraId="59C045B7">
      <w:pPr>
        <w:pStyle w:val="87"/>
        <w:numPr>
          <w:numId w:val="0"/>
        </w:numPr>
        <w:bidi w:val="0"/>
        <w:ind w:left="0" w:leftChars="0" w:firstLine="0" w:firstLineChars="0"/>
        <w:rPr>
          <w:rFonts w:hint="default"/>
          <w:lang w:eastAsia="zh-CN"/>
        </w:rPr>
      </w:pPr>
      <w:r>
        <w:rPr>
          <w:rFonts w:hint="eastAsia" w:ascii="黑体" w:hAnsi="黑体" w:eastAsia="黑体" w:cs="黑体"/>
          <w:sz w:val="20"/>
          <w:lang w:val="en-US" w:eastAsia="zh-CN" w:bidi="ar-SA"/>
        </w:rPr>
        <w:t>5.4.5</w:t>
      </w:r>
      <w:r>
        <w:rPr>
          <w:rFonts w:hint="default" w:ascii="黑体" w:hAnsi="黑体" w:eastAsia="黑体" w:cs="黑体"/>
          <w:sz w:val="20"/>
          <w:lang w:val="en-US" w:eastAsia="zh-CN" w:bidi="ar-SA"/>
        </w:rPr>
        <w:t>　</w:t>
      </w:r>
      <w:r>
        <w:rPr>
          <w:rFonts w:hint="default"/>
          <w:lang w:eastAsia="zh-CN"/>
        </w:rPr>
        <w:t>位移测量应对称安置二组，每组不少于2个位移测量仪表，分别用于测量荷载箱处的向上、向下位移。</w:t>
      </w:r>
    </w:p>
    <w:p w14:paraId="4D6B2FC9">
      <w:pPr>
        <w:pStyle w:val="87"/>
        <w:numPr>
          <w:numId w:val="0"/>
        </w:numPr>
        <w:bidi w:val="0"/>
        <w:ind w:left="0" w:leftChars="0" w:firstLine="0" w:firstLineChars="0"/>
        <w:rPr>
          <w:rFonts w:hint="default"/>
          <w:lang w:eastAsia="zh-CN"/>
        </w:rPr>
      </w:pPr>
      <w:r>
        <w:rPr>
          <w:rFonts w:hint="eastAsia" w:ascii="黑体" w:hAnsi="黑体" w:eastAsia="黑体" w:cs="黑体"/>
          <w:sz w:val="20"/>
          <w:lang w:val="en-US" w:eastAsia="zh-CN" w:bidi="ar-SA"/>
        </w:rPr>
        <w:t>5.4.6</w:t>
      </w:r>
      <w:r>
        <w:rPr>
          <w:rFonts w:hint="default" w:ascii="黑体" w:hAnsi="黑体" w:eastAsia="黑体" w:cs="黑体"/>
          <w:sz w:val="20"/>
          <w:lang w:val="en-US" w:eastAsia="zh-CN" w:bidi="ar-SA"/>
        </w:rPr>
        <w:t>　</w:t>
      </w:r>
      <w:r>
        <w:rPr>
          <w:rFonts w:hint="default"/>
          <w:lang w:eastAsia="zh-CN"/>
        </w:rPr>
        <w:t>基准梁应具有足够的刚度，梁的一端应有效固定在基准桩上，另一端应简支在基准桩上。</w:t>
      </w:r>
    </w:p>
    <w:p w14:paraId="7DE09A7C">
      <w:pPr>
        <w:pStyle w:val="87"/>
        <w:numPr>
          <w:numId w:val="0"/>
        </w:numPr>
        <w:bidi w:val="0"/>
        <w:ind w:left="0" w:leftChars="0" w:firstLine="0" w:firstLineChars="0"/>
        <w:rPr>
          <w:rFonts w:hint="default"/>
          <w:lang w:eastAsia="zh-CN"/>
        </w:rPr>
      </w:pPr>
      <w:r>
        <w:rPr>
          <w:rFonts w:hint="eastAsia" w:ascii="黑体" w:hAnsi="黑体" w:eastAsia="黑体" w:cs="黑体"/>
          <w:sz w:val="20"/>
          <w:lang w:val="en-US" w:eastAsia="zh-CN" w:bidi="ar-SA"/>
        </w:rPr>
        <w:t>5.4.7</w:t>
      </w:r>
      <w:r>
        <w:rPr>
          <w:rFonts w:hint="default" w:ascii="黑体" w:hAnsi="黑体" w:eastAsia="黑体" w:cs="黑体"/>
          <w:sz w:val="20"/>
          <w:lang w:val="en-US" w:eastAsia="zh-CN" w:bidi="ar-SA"/>
        </w:rPr>
        <w:t>　</w:t>
      </w:r>
      <w:r>
        <w:rPr>
          <w:rFonts w:hint="default"/>
          <w:lang w:eastAsia="zh-CN"/>
        </w:rPr>
        <w:t>固定和支承位移量测仪表的夹具及基准梁应避免受气温、振动及其它外界因素的影响，当基准梁暴露在阳光下时，应采取遮挡措施。</w:t>
      </w:r>
    </w:p>
    <w:p w14:paraId="5584805B">
      <w:pPr>
        <w:pStyle w:val="87"/>
        <w:numPr>
          <w:numId w:val="0"/>
        </w:numPr>
        <w:bidi w:val="0"/>
        <w:ind w:left="0" w:leftChars="0" w:firstLine="0" w:firstLineChars="0"/>
        <w:rPr>
          <w:rFonts w:hint="default"/>
          <w:lang w:val="en-US" w:eastAsia="zh-CN"/>
        </w:rPr>
      </w:pPr>
      <w:r>
        <w:rPr>
          <w:rFonts w:hint="eastAsia" w:ascii="黑体" w:hAnsi="黑体" w:eastAsia="黑体" w:cs="黑体"/>
          <w:sz w:val="20"/>
          <w:lang w:val="en-US" w:eastAsia="zh-CN" w:bidi="ar-SA"/>
        </w:rPr>
        <w:t>5.4.8</w:t>
      </w:r>
      <w:r>
        <w:rPr>
          <w:rFonts w:hint="default" w:ascii="黑体" w:hAnsi="黑体" w:eastAsia="黑体" w:cs="黑体"/>
          <w:sz w:val="20"/>
          <w:lang w:val="en-US" w:eastAsia="zh-CN" w:bidi="ar-SA"/>
        </w:rPr>
        <w:t>　</w:t>
      </w:r>
      <w:r>
        <w:rPr>
          <w:rFonts w:hint="default"/>
          <w:lang w:eastAsia="zh-CN"/>
        </w:rPr>
        <w:t>试桩和基准桩之间的中心距离不应小于3倍的受检桩直径，且不应小于2.0m。</w:t>
      </w:r>
    </w:p>
    <w:p w14:paraId="796E6915">
      <w:pPr>
        <w:pStyle w:val="80"/>
        <w:bidi w:val="0"/>
        <w:ind w:left="0" w:leftChars="0" w:firstLine="0" w:firstLineChars="0"/>
        <w:rPr>
          <w:rFonts w:hint="default"/>
        </w:rPr>
      </w:pPr>
      <w:r>
        <w:rPr>
          <w:rFonts w:hint="default"/>
        </w:rPr>
        <w:t>现场检测</w:t>
      </w:r>
    </w:p>
    <w:p w14:paraId="7F091879">
      <w:pPr>
        <w:pStyle w:val="86"/>
        <w:bidi w:val="0"/>
        <w:rPr>
          <w:rFonts w:hint="default"/>
          <w:lang w:eastAsia="zh-CN"/>
        </w:rPr>
      </w:pPr>
      <w:r>
        <w:rPr>
          <w:rFonts w:hint="eastAsia"/>
          <w:lang w:val="en-US" w:eastAsia="zh-CN"/>
        </w:rPr>
        <w:t>桩基</w:t>
      </w:r>
      <w:r>
        <w:rPr>
          <w:rFonts w:hint="default"/>
          <w:lang w:eastAsia="zh-CN"/>
        </w:rPr>
        <w:t>自平衡法静载荷试验应采用慢速维持荷载法。</w:t>
      </w:r>
    </w:p>
    <w:p w14:paraId="761AA51D">
      <w:pPr>
        <w:pStyle w:val="86"/>
        <w:bidi w:val="0"/>
        <w:rPr>
          <w:rFonts w:hint="default"/>
          <w:lang w:eastAsia="zh-CN"/>
        </w:rPr>
      </w:pPr>
      <w:r>
        <w:rPr>
          <w:rFonts w:hint="default"/>
          <w:lang w:eastAsia="zh-CN"/>
        </w:rPr>
        <w:t>试验加载卸载方式应符合下列规定：</w:t>
      </w:r>
    </w:p>
    <w:p w14:paraId="496DC358">
      <w:pPr>
        <w:pStyle w:val="73"/>
        <w:numPr>
          <w:numId w:val="23"/>
        </w:numPr>
        <w:bidi w:val="0"/>
        <w:rPr>
          <w:rFonts w:hint="default"/>
          <w:lang w:eastAsia="zh-CN"/>
        </w:rPr>
      </w:pPr>
      <w:r>
        <w:rPr>
          <w:rFonts w:hint="default"/>
          <w:lang w:eastAsia="zh-CN"/>
        </w:rPr>
        <w:t>加载应分级进行，且采用逐级等量加载，分级荷载宜为最大加载值或预估极限承载力的1/10～1/12，第一级加载量可取分级荷载的2倍；</w:t>
      </w:r>
    </w:p>
    <w:p w14:paraId="0B873B21">
      <w:pPr>
        <w:pStyle w:val="73"/>
        <w:numPr>
          <w:numId w:val="23"/>
        </w:numPr>
        <w:bidi w:val="0"/>
        <w:rPr>
          <w:rFonts w:hint="default"/>
          <w:lang w:eastAsia="zh-CN"/>
        </w:rPr>
      </w:pPr>
      <w:r>
        <w:rPr>
          <w:rFonts w:hint="default"/>
          <w:lang w:eastAsia="zh-CN"/>
        </w:rPr>
        <w:t>卸载应分级进行，每级卸载量宜取加载时分级荷载的2倍，且应逐级等量卸载；</w:t>
      </w:r>
    </w:p>
    <w:p w14:paraId="1904586E">
      <w:pPr>
        <w:pStyle w:val="73"/>
        <w:numPr>
          <w:numId w:val="23"/>
        </w:numPr>
        <w:bidi w:val="0"/>
        <w:rPr>
          <w:rFonts w:hint="default"/>
          <w:lang w:eastAsia="zh-CN"/>
        </w:rPr>
      </w:pPr>
      <w:r>
        <w:rPr>
          <w:rFonts w:hint="default"/>
          <w:lang w:eastAsia="zh-CN"/>
        </w:rPr>
        <w:t>加、卸载时，应使荷载传递均匀、连续、无冲击，且每级荷载在维持过程中的变化幅度不得超过分级荷载的±10％。</w:t>
      </w:r>
    </w:p>
    <w:p w14:paraId="0D83DBC8">
      <w:pPr>
        <w:pStyle w:val="86"/>
        <w:bidi w:val="0"/>
        <w:rPr>
          <w:rFonts w:hint="default"/>
          <w:lang w:eastAsia="zh-CN"/>
        </w:rPr>
      </w:pPr>
      <w:r>
        <w:rPr>
          <w:rFonts w:hint="default"/>
          <w:lang w:eastAsia="zh-CN"/>
        </w:rPr>
        <w:t>位移观测过程应符合下列规定：</w:t>
      </w:r>
    </w:p>
    <w:p w14:paraId="4642DE4D">
      <w:pPr>
        <w:pStyle w:val="73"/>
        <w:numPr>
          <w:numId w:val="24"/>
        </w:numPr>
        <w:bidi w:val="0"/>
        <w:rPr>
          <w:rFonts w:hint="default"/>
          <w:lang w:eastAsia="zh-CN"/>
        </w:rPr>
      </w:pPr>
      <w:r>
        <w:rPr>
          <w:rFonts w:hint="default"/>
          <w:lang w:eastAsia="zh-CN"/>
        </w:rPr>
        <w:t>每级荷载施加后，应分别按第5min、15min、30min、45min、60min测读一次位移量，以后每隔30min测读一次；</w:t>
      </w:r>
    </w:p>
    <w:p w14:paraId="4CFFBC9D">
      <w:pPr>
        <w:pStyle w:val="73"/>
        <w:numPr>
          <w:numId w:val="24"/>
        </w:numPr>
        <w:bidi w:val="0"/>
        <w:rPr>
          <w:rFonts w:hint="default"/>
          <w:lang w:eastAsia="zh-CN"/>
        </w:rPr>
      </w:pPr>
      <w:r>
        <w:rPr>
          <w:rFonts w:hint="default"/>
          <w:lang w:eastAsia="zh-CN"/>
        </w:rPr>
        <w:t>位移相对稳定标准：每级荷载作用下每一小时内的位移增量</w:t>
      </w:r>
      <m:oMath>
        <m:sSub>
          <m:sSubPr>
            <m:ctrlPr>
              <w:rPr>
                <w:rFonts w:hint="default" w:ascii="Cambria Math" w:hAnsi="Cambria Math"/>
              </w:rPr>
            </m:ctrlPr>
          </m:sSubPr>
          <m:e>
            <m:r>
              <m:rPr>
                <m:nor/>
                <m:sty m:val="p"/>
              </m:rPr>
              <w:rPr>
                <w:rFonts w:hint="default" w:ascii="Times New Roman" w:hAnsi="Times New Roman"/>
                <w:lang w:eastAsia="zh-CN"/>
              </w:rPr>
              <m:t>∆</m:t>
            </m:r>
            <m:ctrlPr>
              <w:rPr>
                <w:rFonts w:hint="default" w:ascii="Cambria Math" w:hAnsi="Cambria Math"/>
              </w:rPr>
            </m:ctrlPr>
          </m:e>
          <m:sub>
            <m:sSub>
              <m:sSubPr>
                <m:ctrlPr>
                  <w:rPr>
                    <w:rFonts w:hint="default" w:ascii="Cambria Math" w:hAnsi="Cambria Math"/>
                  </w:rPr>
                </m:ctrlPr>
              </m:sSubPr>
              <m:e>
                <m:r>
                  <m:rPr>
                    <m:nor/>
                    <m:sty m:val="p"/>
                  </m:rPr>
                  <w:rPr>
                    <w:rFonts w:hint="default" w:ascii="Times New Roman" w:hAnsi="Times New Roman"/>
                    <w:lang w:eastAsia="zh-CN"/>
                  </w:rPr>
                  <m:t>S</m:t>
                </m:r>
                <m:ctrlPr>
                  <w:rPr>
                    <w:rFonts w:hint="default" w:ascii="Cambria Math" w:hAnsi="Cambria Math"/>
                  </w:rPr>
                </m:ctrlPr>
              </m:e>
              <m:sub>
                <m:r>
                  <m:rPr>
                    <m:nor/>
                    <m:sty m:val="p"/>
                  </m:rPr>
                  <w:rPr>
                    <w:rFonts w:hint="default" w:ascii="Times New Roman" w:hAnsi="Times New Roman"/>
                    <w:lang w:eastAsia="zh-CN"/>
                  </w:rPr>
                  <m:t>i</m:t>
                </m:r>
                <m:ctrlPr>
                  <w:rPr>
                    <w:rFonts w:hint="default" w:ascii="Cambria Math" w:hAnsi="Cambria Math"/>
                  </w:rPr>
                </m:ctrlPr>
              </m:sub>
            </m:sSub>
            <m:ctrlPr>
              <w:rPr>
                <w:rFonts w:hint="default" w:ascii="Cambria Math" w:hAnsi="Cambria Math"/>
              </w:rPr>
            </m:ctrlPr>
          </m:sub>
        </m:sSub>
      </m:oMath>
      <w:r>
        <w:rPr>
          <w:rFonts w:hint="default"/>
          <w:lang w:eastAsia="zh-CN"/>
        </w:rPr>
        <w:t>应不超过0.1mm，并连续出现两次（从每级荷载施加后的第30min开始，由连续三次或三次以上每30min的位移观测值计算）；</w:t>
      </w:r>
    </w:p>
    <w:p w14:paraId="164CECC0">
      <w:pPr>
        <w:pStyle w:val="73"/>
        <w:numPr>
          <w:numId w:val="24"/>
        </w:numPr>
        <w:bidi w:val="0"/>
        <w:rPr>
          <w:rFonts w:hint="default"/>
        </w:rPr>
      </w:pPr>
      <w:r>
        <w:rPr>
          <w:rFonts w:hint="default"/>
          <w:lang w:eastAsia="zh-CN"/>
        </w:rPr>
        <w:t>每级卸载后隔15min应测读一次位移量，读两次后，隔30min再读一次位移量，即可卸下一级荷载，全部卸载后，隔3～</w:t>
      </w:r>
      <w:r>
        <w:rPr>
          <w:rFonts w:hint="default"/>
        </w:rPr>
        <w:t>4h再读一次位移量。</w:t>
      </w:r>
    </w:p>
    <w:p w14:paraId="25565E10">
      <w:pPr>
        <w:pStyle w:val="86"/>
        <w:bidi w:val="0"/>
        <w:rPr>
          <w:rFonts w:hint="default"/>
          <w:lang w:eastAsia="zh-CN"/>
        </w:rPr>
      </w:pPr>
      <w:r>
        <w:rPr>
          <w:rFonts w:hint="default"/>
          <w:lang w:eastAsia="zh-CN"/>
        </w:rPr>
        <w:t>试验满足下列条件之一时，可终止加载：</w:t>
      </w:r>
    </w:p>
    <w:p w14:paraId="213E0DD5">
      <w:pPr>
        <w:pStyle w:val="73"/>
        <w:numPr>
          <w:numId w:val="25"/>
        </w:numPr>
        <w:bidi w:val="0"/>
        <w:rPr>
          <w:rFonts w:hint="default"/>
          <w:lang w:eastAsia="zh-CN"/>
        </w:rPr>
      </w:pPr>
      <w:r>
        <w:rPr>
          <w:rFonts w:hint="default"/>
          <w:lang w:eastAsia="zh-CN"/>
        </w:rPr>
        <w:t>某级荷载作用下，荷载箱上段或下段位移增量</w:t>
      </w:r>
      <m:oMath>
        <m:sSub>
          <m:sSubPr>
            <m:ctrlPr>
              <w:rPr>
                <w:rFonts w:hint="default" w:ascii="Cambria Math" w:hAnsi="Cambria Math"/>
              </w:rPr>
            </m:ctrlPr>
          </m:sSubPr>
          <m:e>
            <m:r>
              <m:rPr>
                <m:nor/>
                <m:sty m:val="p"/>
              </m:rPr>
              <w:rPr>
                <w:rFonts w:hint="default" w:ascii="Times New Roman" w:hAnsi="Times New Roman"/>
              </w:rPr>
              <m:t>∆</m:t>
            </m:r>
            <m:ctrlPr>
              <w:rPr>
                <w:rFonts w:hint="default" w:ascii="Cambria Math" w:hAnsi="Cambria Math"/>
              </w:rPr>
            </m:ctrlPr>
          </m:e>
          <m:sub>
            <m:sSub>
              <m:sSubPr>
                <m:ctrlPr>
                  <w:rPr>
                    <w:rFonts w:hint="default" w:ascii="Cambria Math" w:hAnsi="Cambria Math"/>
                  </w:rPr>
                </m:ctrlPr>
              </m:sSubPr>
              <m:e>
                <m:r>
                  <m:rPr>
                    <m:nor/>
                    <m:sty m:val="p"/>
                  </m:rPr>
                  <w:rPr>
                    <w:rFonts w:hint="default" w:ascii="Times New Roman" w:hAnsi="Times New Roman"/>
                    <w:lang w:eastAsia="zh-CN"/>
                  </w:rPr>
                  <m:t>S</m:t>
                </m:r>
                <m:ctrlPr>
                  <w:rPr>
                    <w:rFonts w:hint="default" w:ascii="Cambria Math" w:hAnsi="Cambria Math"/>
                  </w:rPr>
                </m:ctrlPr>
              </m:e>
              <m:sub>
                <m:r>
                  <m:rPr>
                    <m:nor/>
                    <m:sty m:val="p"/>
                  </m:rPr>
                  <w:rPr>
                    <w:rFonts w:hint="default" w:ascii="Times New Roman" w:hAnsi="Times New Roman"/>
                    <w:lang w:eastAsia="zh-CN"/>
                  </w:rPr>
                  <m:t>i</m:t>
                </m:r>
                <m:ctrlPr>
                  <w:rPr>
                    <w:rFonts w:hint="default" w:ascii="Cambria Math" w:hAnsi="Cambria Math"/>
                  </w:rPr>
                </m:ctrlPr>
              </m:sub>
            </m:sSub>
            <m:ctrlPr>
              <w:rPr>
                <w:rFonts w:hint="default" w:ascii="Cambria Math" w:hAnsi="Cambria Math"/>
              </w:rPr>
            </m:ctrlPr>
          </m:sub>
        </m:sSub>
      </m:oMath>
      <w:r>
        <w:rPr>
          <w:rFonts w:hint="default"/>
          <w:lang w:eastAsia="zh-CN"/>
        </w:rPr>
        <w:t>超过前一级荷载作用下位移增量</w:t>
      </w:r>
      <m:oMath>
        <m:sSub>
          <m:sSubPr>
            <m:ctrlPr>
              <w:rPr>
                <w:rFonts w:hint="default" w:ascii="Cambria Math" w:hAnsi="Cambria Math"/>
              </w:rPr>
            </m:ctrlPr>
          </m:sSubPr>
          <m:e>
            <m:r>
              <m:rPr>
                <m:nor/>
                <m:sty m:val="p"/>
              </m:rPr>
              <w:rPr>
                <w:rFonts w:hint="default" w:ascii="Times New Roman" w:hAnsi="Times New Roman"/>
              </w:rPr>
              <m:t>∆</m:t>
            </m:r>
            <m:ctrlPr>
              <w:rPr>
                <w:rFonts w:hint="default" w:ascii="Cambria Math" w:hAnsi="Cambria Math"/>
              </w:rPr>
            </m:ctrlPr>
          </m:e>
          <m:sub>
            <m:sSub>
              <m:sSubPr>
                <m:ctrlPr>
                  <w:rPr>
                    <w:rFonts w:hint="default" w:ascii="Cambria Math" w:hAnsi="Cambria Math"/>
                  </w:rPr>
                </m:ctrlPr>
              </m:sSubPr>
              <m:e>
                <m:r>
                  <m:rPr>
                    <m:nor/>
                    <m:sty m:val="p"/>
                  </m:rPr>
                  <w:rPr>
                    <w:rFonts w:hint="default" w:ascii="Times New Roman" w:hAnsi="Times New Roman"/>
                    <w:lang w:eastAsia="zh-CN"/>
                  </w:rPr>
                  <m:t>S</m:t>
                </m:r>
                <m:ctrlPr>
                  <w:rPr>
                    <w:rFonts w:hint="default" w:ascii="Cambria Math" w:hAnsi="Cambria Math"/>
                  </w:rPr>
                </m:ctrlPr>
              </m:e>
              <m:sub>
                <m:r>
                  <m:rPr>
                    <m:nor/>
                    <m:sty m:val="p"/>
                  </m:rPr>
                  <w:rPr>
                    <w:rFonts w:hint="default" w:ascii="Times New Roman" w:hAnsi="Times New Roman"/>
                    <w:lang w:eastAsia="zh-CN"/>
                  </w:rPr>
                  <m:t>i-1</m:t>
                </m:r>
                <m:ctrlPr>
                  <w:rPr>
                    <w:rFonts w:hint="default" w:ascii="Cambria Math" w:hAnsi="Cambria Math"/>
                  </w:rPr>
                </m:ctrlPr>
              </m:sub>
            </m:sSub>
            <m:ctrlPr>
              <w:rPr>
                <w:rFonts w:hint="default" w:ascii="Cambria Math" w:hAnsi="Cambria Math"/>
              </w:rPr>
            </m:ctrlPr>
          </m:sub>
        </m:sSub>
      </m:oMath>
      <w:r>
        <w:rPr>
          <w:rFonts w:hint="default"/>
          <w:lang w:eastAsia="zh-CN"/>
        </w:rPr>
        <w:t>的5倍，且位移总量超过40mm；</w:t>
      </w:r>
    </w:p>
    <w:p w14:paraId="5002FD28">
      <w:pPr>
        <w:pStyle w:val="73"/>
        <w:numPr>
          <w:numId w:val="25"/>
        </w:numPr>
        <w:bidi w:val="0"/>
        <w:rPr>
          <w:rFonts w:hint="default"/>
          <w:lang w:eastAsia="zh-CN"/>
        </w:rPr>
      </w:pPr>
      <w:r>
        <w:rPr>
          <w:rFonts w:hint="default"/>
          <w:lang w:eastAsia="zh-CN"/>
        </w:rPr>
        <w:t>某级荷载作用下，荷载箱上段或下段位移增量</w:t>
      </w:r>
      <m:oMath>
        <m:sSub>
          <m:sSubPr>
            <m:ctrlPr>
              <w:rPr>
                <w:rFonts w:hint="default" w:ascii="Cambria Math" w:hAnsi="Cambria Math"/>
              </w:rPr>
            </m:ctrlPr>
          </m:sSubPr>
          <m:e>
            <m:r>
              <m:rPr>
                <m:nor/>
                <m:sty m:val="p"/>
              </m:rPr>
              <w:rPr>
                <w:rFonts w:hint="default" w:ascii="Times New Roman" w:hAnsi="Times New Roman"/>
              </w:rPr>
              <m:t>∆</m:t>
            </m:r>
            <m:ctrlPr>
              <w:rPr>
                <w:rFonts w:hint="default" w:ascii="Cambria Math" w:hAnsi="Cambria Math"/>
              </w:rPr>
            </m:ctrlPr>
          </m:e>
          <m:sub>
            <m:sSub>
              <m:sSubPr>
                <m:ctrlPr>
                  <w:rPr>
                    <w:rFonts w:hint="default" w:ascii="Cambria Math" w:hAnsi="Cambria Math"/>
                  </w:rPr>
                </m:ctrlPr>
              </m:sSubPr>
              <m:e>
                <m:r>
                  <m:rPr>
                    <m:nor/>
                    <m:sty m:val="p"/>
                  </m:rPr>
                  <w:rPr>
                    <w:rFonts w:hint="default" w:ascii="Times New Roman" w:hAnsi="Times New Roman"/>
                    <w:lang w:eastAsia="zh-CN"/>
                  </w:rPr>
                  <m:t>S</m:t>
                </m:r>
                <m:ctrlPr>
                  <w:rPr>
                    <w:rFonts w:hint="default" w:ascii="Cambria Math" w:hAnsi="Cambria Math"/>
                  </w:rPr>
                </m:ctrlPr>
              </m:e>
              <m:sub>
                <m:r>
                  <m:rPr>
                    <m:nor/>
                    <m:sty m:val="p"/>
                  </m:rPr>
                  <w:rPr>
                    <w:rFonts w:hint="default" w:ascii="Times New Roman" w:hAnsi="Times New Roman"/>
                    <w:lang w:eastAsia="zh-CN"/>
                  </w:rPr>
                  <m:t>i</m:t>
                </m:r>
                <m:ctrlPr>
                  <w:rPr>
                    <w:rFonts w:hint="default" w:ascii="Cambria Math" w:hAnsi="Cambria Math"/>
                  </w:rPr>
                </m:ctrlPr>
              </m:sub>
            </m:sSub>
            <m:ctrlPr>
              <w:rPr>
                <w:rFonts w:hint="default" w:ascii="Cambria Math" w:hAnsi="Cambria Math"/>
              </w:rPr>
            </m:ctrlPr>
          </m:sub>
        </m:sSub>
      </m:oMath>
      <w:r>
        <w:rPr>
          <w:rFonts w:hint="default"/>
          <w:lang w:eastAsia="zh-CN"/>
        </w:rPr>
        <w:t>超过前一级荷载作用下位移增量</w:t>
      </w:r>
      <m:oMath>
        <m:sSub>
          <m:sSubPr>
            <m:ctrlPr>
              <w:rPr>
                <w:rFonts w:hint="default" w:ascii="Cambria Math" w:hAnsi="Cambria Math"/>
              </w:rPr>
            </m:ctrlPr>
          </m:sSubPr>
          <m:e>
            <m:r>
              <m:rPr>
                <m:nor/>
                <m:sty m:val="p"/>
              </m:rPr>
              <w:rPr>
                <w:rFonts w:hint="default" w:ascii="Times New Roman" w:hAnsi="Times New Roman"/>
                <w:lang w:eastAsia="zh-CN"/>
              </w:rPr>
              <m:t>∆</m:t>
            </m:r>
            <m:ctrlPr>
              <w:rPr>
                <w:rFonts w:hint="default" w:ascii="Cambria Math" w:hAnsi="Cambria Math"/>
              </w:rPr>
            </m:ctrlPr>
          </m:e>
          <m:sub>
            <m:sSub>
              <m:sSubPr>
                <m:ctrlPr>
                  <w:rPr>
                    <w:rFonts w:hint="default" w:ascii="Cambria Math" w:hAnsi="Cambria Math"/>
                  </w:rPr>
                </m:ctrlPr>
              </m:sSubPr>
              <m:e>
                <m:r>
                  <m:rPr>
                    <m:nor/>
                    <m:sty m:val="p"/>
                  </m:rPr>
                  <w:rPr>
                    <w:rFonts w:hint="default" w:ascii="Times New Roman" w:hAnsi="Times New Roman"/>
                    <w:lang w:eastAsia="zh-CN"/>
                  </w:rPr>
                  <m:t>S</m:t>
                </m:r>
                <m:ctrlPr>
                  <w:rPr>
                    <w:rFonts w:hint="default" w:ascii="Cambria Math" w:hAnsi="Cambria Math"/>
                  </w:rPr>
                </m:ctrlPr>
              </m:e>
              <m:sub>
                <m:r>
                  <m:rPr>
                    <m:nor/>
                    <m:sty m:val="p"/>
                  </m:rPr>
                  <w:rPr>
                    <w:rFonts w:hint="default" w:ascii="Times New Roman" w:hAnsi="Times New Roman"/>
                    <w:lang w:eastAsia="zh-CN"/>
                  </w:rPr>
                  <m:t>i-1</m:t>
                </m:r>
                <m:ctrlPr>
                  <w:rPr>
                    <w:rFonts w:hint="default" w:ascii="Cambria Math" w:hAnsi="Cambria Math"/>
                  </w:rPr>
                </m:ctrlPr>
              </m:sub>
            </m:sSub>
            <m:ctrlPr>
              <w:rPr>
                <w:rFonts w:hint="default" w:ascii="Cambria Math" w:hAnsi="Cambria Math"/>
              </w:rPr>
            </m:ctrlPr>
          </m:sub>
        </m:sSub>
      </m:oMath>
      <w:r>
        <w:rPr>
          <w:rFonts w:hint="default"/>
          <w:lang w:eastAsia="zh-CN"/>
        </w:rPr>
        <w:t>的2倍，且经24h尚未达到本</w:t>
      </w:r>
      <w:r>
        <w:rPr>
          <w:rFonts w:hint="default"/>
          <w:lang w:val="en-US" w:eastAsia="zh-CN"/>
        </w:rPr>
        <w:t>方法</w:t>
      </w:r>
      <w:r>
        <w:rPr>
          <w:rFonts w:hint="default"/>
          <w:lang w:eastAsia="zh-CN"/>
        </w:rPr>
        <w:t>第</w:t>
      </w:r>
      <w:r>
        <w:rPr>
          <w:rFonts w:hint="default"/>
          <w:lang w:val="en-US" w:eastAsia="zh-CN"/>
        </w:rPr>
        <w:t>6.3</w:t>
      </w:r>
      <w:r>
        <w:rPr>
          <w:rFonts w:hint="default"/>
          <w:lang w:eastAsia="zh-CN"/>
        </w:rPr>
        <w:t>条第2款相对稳定标准；</w:t>
      </w:r>
    </w:p>
    <w:p w14:paraId="0766F17D">
      <w:pPr>
        <w:pStyle w:val="73"/>
        <w:numPr>
          <w:numId w:val="25"/>
        </w:numPr>
        <w:bidi w:val="0"/>
        <w:rPr>
          <w:rFonts w:hint="default"/>
          <w:lang w:eastAsia="zh-CN"/>
        </w:rPr>
      </w:pPr>
      <w:r>
        <w:rPr>
          <w:rFonts w:hint="default"/>
          <w:lang w:eastAsia="zh-CN"/>
        </w:rPr>
        <w:t>已达到设计要求的最大加载量，且荷载箱上段和下段位移达到本</w:t>
      </w:r>
      <w:r>
        <w:rPr>
          <w:rFonts w:hint="default"/>
          <w:lang w:val="en-US" w:eastAsia="zh-CN"/>
        </w:rPr>
        <w:t>方法</w:t>
      </w:r>
      <w:r>
        <w:rPr>
          <w:rFonts w:hint="default"/>
          <w:lang w:eastAsia="zh-CN"/>
        </w:rPr>
        <w:t>第</w:t>
      </w:r>
      <w:r>
        <w:rPr>
          <w:rFonts w:hint="default"/>
          <w:lang w:val="en-US" w:eastAsia="zh-CN"/>
        </w:rPr>
        <w:t>6.3</w:t>
      </w:r>
      <w:r>
        <w:rPr>
          <w:rFonts w:hint="default"/>
          <w:lang w:eastAsia="zh-CN"/>
        </w:rPr>
        <w:t>条第2款相对稳定标准；</w:t>
      </w:r>
    </w:p>
    <w:p w14:paraId="0FE6048F">
      <w:pPr>
        <w:pStyle w:val="73"/>
        <w:numPr>
          <w:numId w:val="25"/>
        </w:numPr>
        <w:bidi w:val="0"/>
        <w:rPr>
          <w:rFonts w:hint="default"/>
          <w:lang w:eastAsia="zh-CN"/>
        </w:rPr>
      </w:pPr>
      <w:r>
        <w:rPr>
          <w:rFonts w:hint="default"/>
          <w:lang w:eastAsia="zh-CN"/>
        </w:rPr>
        <w:t>当荷载-位移曲线呈缓变型时，向上或向下位移总量可加载至40～60mm；</w:t>
      </w:r>
    </w:p>
    <w:p w14:paraId="41D694D4">
      <w:pPr>
        <w:pStyle w:val="73"/>
        <w:numPr>
          <w:numId w:val="25"/>
        </w:numPr>
        <w:bidi w:val="0"/>
        <w:rPr>
          <w:rFonts w:hint="default"/>
          <w:lang w:eastAsia="zh-CN"/>
        </w:rPr>
      </w:pPr>
      <w:r>
        <w:rPr>
          <w:rFonts w:hint="default"/>
          <w:lang w:eastAsia="zh-CN"/>
        </w:rPr>
        <w:t>荷载已达荷载箱加载极限，或荷载箱上、下段桩的位移已超过荷载箱行程，即可终止加载。</w:t>
      </w:r>
    </w:p>
    <w:p w14:paraId="1567AF8E">
      <w:pPr>
        <w:pStyle w:val="86"/>
        <w:bidi w:val="0"/>
        <w:rPr>
          <w:rFonts w:hint="default"/>
          <w:lang w:eastAsia="zh-CN"/>
        </w:rPr>
      </w:pPr>
      <w:r>
        <w:rPr>
          <w:rFonts w:hint="eastAsia"/>
          <w:lang w:val="en-US" w:eastAsia="zh-CN"/>
        </w:rPr>
        <w:t>测试试验</w:t>
      </w:r>
      <w:r>
        <w:rPr>
          <w:rFonts w:hint="default"/>
          <w:lang w:eastAsia="zh-CN"/>
        </w:rPr>
        <w:t>数据宜按本</w:t>
      </w:r>
      <w:r>
        <w:rPr>
          <w:rFonts w:hint="eastAsia"/>
          <w:lang w:val="en-US" w:eastAsia="zh-CN"/>
        </w:rPr>
        <w:t>方法</w:t>
      </w:r>
      <w:r>
        <w:rPr>
          <w:rFonts w:hint="default"/>
          <w:lang w:eastAsia="zh-CN"/>
        </w:rPr>
        <w:t>附录</w:t>
      </w:r>
      <w:r>
        <w:rPr>
          <w:rFonts w:hint="eastAsia"/>
          <w:lang w:val="en-US" w:eastAsia="zh-CN"/>
        </w:rPr>
        <w:t>C</w:t>
      </w:r>
      <w:r>
        <w:rPr>
          <w:rFonts w:hint="default"/>
          <w:lang w:eastAsia="zh-CN"/>
        </w:rPr>
        <w:t>的格式记录。</w:t>
      </w:r>
    </w:p>
    <w:p w14:paraId="26D4A1C9">
      <w:pPr>
        <w:pStyle w:val="80"/>
        <w:bidi w:val="0"/>
        <w:ind w:left="0" w:leftChars="0" w:firstLine="0" w:firstLineChars="0"/>
        <w:rPr>
          <w:rFonts w:hint="default"/>
        </w:rPr>
      </w:pPr>
      <w:bookmarkStart w:id="21" w:name="_bookmark15"/>
      <w:bookmarkEnd w:id="21"/>
      <w:r>
        <w:rPr>
          <w:rFonts w:hint="eastAsia"/>
          <w:lang w:val="en-US" w:eastAsia="zh-CN"/>
        </w:rPr>
        <w:t>测试</w:t>
      </w:r>
      <w:r>
        <w:rPr>
          <w:rFonts w:hint="default"/>
        </w:rPr>
        <w:t>数据的分析与判定</w:t>
      </w:r>
    </w:p>
    <w:p w14:paraId="2F1B7888">
      <w:pPr>
        <w:pStyle w:val="86"/>
        <w:bidi w:val="0"/>
        <w:rPr>
          <w:rFonts w:hint="default"/>
          <w:lang w:eastAsia="zh-CN"/>
        </w:rPr>
      </w:pPr>
      <w:r>
        <w:rPr>
          <w:rFonts w:hint="eastAsia"/>
          <w:lang w:val="en-US" w:eastAsia="zh-CN"/>
        </w:rPr>
        <w:t>测试</w:t>
      </w:r>
      <w:r>
        <w:rPr>
          <w:rFonts w:hint="default"/>
          <w:lang w:eastAsia="zh-CN"/>
        </w:rPr>
        <w:t>数据的整理应符合下列规定：</w:t>
      </w:r>
    </w:p>
    <w:p w14:paraId="09623C32">
      <w:pPr>
        <w:pStyle w:val="73"/>
        <w:numPr>
          <w:numId w:val="26"/>
        </w:numPr>
        <w:bidi w:val="0"/>
        <w:rPr>
          <w:rFonts w:hint="default"/>
          <w:lang w:eastAsia="zh-CN"/>
        </w:rPr>
      </w:pPr>
      <w:r>
        <w:rPr>
          <w:rFonts w:hint="default"/>
          <w:lang w:eastAsia="zh-CN"/>
        </w:rPr>
        <w:t>应提供竖向静载荷试验结果汇总表；</w:t>
      </w:r>
    </w:p>
    <w:p w14:paraId="232DD9A2">
      <w:pPr>
        <w:pStyle w:val="73"/>
        <w:numPr>
          <w:numId w:val="26"/>
        </w:numPr>
        <w:bidi w:val="0"/>
        <w:rPr>
          <w:rFonts w:hint="default"/>
          <w:lang w:eastAsia="zh-CN"/>
        </w:rPr>
      </w:pPr>
      <w:r>
        <w:rPr>
          <w:rFonts w:hint="default"/>
          <w:lang w:eastAsia="zh-CN"/>
        </w:rPr>
        <w:t>应绘制荷载与位移量的关系曲线</w:t>
      </w:r>
      <m:oMath>
        <m:sSub>
          <m:sSubPr>
            <m:ctrlPr>
              <w:rPr>
                <w:rFonts w:hint="default" w:ascii="Cambria Math" w:hAnsi="Cambria Math"/>
              </w:rPr>
            </m:ctrlPr>
          </m:sSubPr>
          <m:e>
            <m:r>
              <m:rPr>
                <m:nor/>
                <m:sty m:val="p"/>
              </m:rPr>
              <w:rPr>
                <w:rFonts w:hint="default" w:ascii="Times New Roman" w:hAnsi="Times New Roman"/>
                <w:lang w:eastAsia="zh-CN"/>
              </w:rPr>
              <m:t>Q</m:t>
            </m:r>
            <m:ctrlPr>
              <w:rPr>
                <w:rFonts w:hint="default" w:ascii="Cambria Math" w:hAnsi="Cambria Math"/>
              </w:rPr>
            </m:ctrlPr>
          </m:e>
          <m:sub>
            <m:r>
              <m:rPr>
                <m:nor/>
                <m:sty m:val="p"/>
              </m:rPr>
              <w:rPr>
                <w:rFonts w:hint="default" w:ascii="Times New Roman" w:hAnsi="Times New Roman"/>
                <w:lang w:eastAsia="zh-CN"/>
              </w:rPr>
              <m:t>u</m:t>
            </m:r>
            <m:ctrlPr>
              <w:rPr>
                <w:rFonts w:hint="default" w:ascii="Cambria Math" w:hAnsi="Cambria Math"/>
              </w:rPr>
            </m:ctrlPr>
          </m:sub>
        </m:sSub>
        <m:r>
          <m:rPr>
            <m:nor/>
            <m:sty m:val="p"/>
          </m:rPr>
          <w:rPr>
            <w:rFonts w:hint="default" w:ascii="Times New Roman" w:hAnsi="Times New Roman"/>
            <w:lang w:eastAsia="zh-CN"/>
          </w:rPr>
          <m:t>-</m:t>
        </m:r>
        <m:sSub>
          <m:sSubPr>
            <m:ctrlPr>
              <w:rPr>
                <w:rFonts w:hint="default" w:ascii="Cambria Math" w:hAnsi="Cambria Math"/>
                <w:lang w:eastAsia="zh-CN"/>
              </w:rPr>
            </m:ctrlPr>
          </m:sSubPr>
          <m:e>
            <m:r>
              <m:rPr>
                <m:nor/>
                <m:sty m:val="p"/>
              </m:rPr>
              <w:rPr>
                <w:rFonts w:hint="default" w:ascii="Times New Roman" w:hAnsi="Times New Roman"/>
                <w:lang w:eastAsia="zh-CN"/>
              </w:rPr>
              <m:t>s</m:t>
            </m:r>
            <m:ctrlPr>
              <w:rPr>
                <w:rFonts w:hint="default" w:ascii="Cambria Math" w:hAnsi="Cambria Math"/>
                <w:lang w:eastAsia="zh-CN"/>
              </w:rPr>
            </m:ctrlPr>
          </m:e>
          <m:sub>
            <m:r>
              <m:rPr>
                <m:nor/>
                <m:sty m:val="p"/>
              </m:rPr>
              <w:rPr>
                <w:rFonts w:hint="default" w:ascii="Times New Roman" w:hAnsi="Times New Roman"/>
                <w:lang w:eastAsia="zh-CN"/>
              </w:rPr>
              <m:t>u</m:t>
            </m:r>
            <m:ctrlPr>
              <w:rPr>
                <w:rFonts w:hint="default" w:ascii="Cambria Math" w:hAnsi="Cambria Math"/>
                <w:lang w:eastAsia="zh-CN"/>
              </w:rPr>
            </m:ctrlPr>
          </m:sub>
        </m:sSub>
      </m:oMath>
      <w:r>
        <w:rPr>
          <w:rFonts w:hint="default"/>
          <w:lang w:eastAsia="zh-CN"/>
        </w:rPr>
        <w:t>、</w:t>
      </w:r>
      <m:oMath>
        <m:sSub>
          <m:sSubPr>
            <m:ctrlPr>
              <w:rPr>
                <w:rFonts w:hint="default" w:ascii="Cambria Math" w:hAnsi="Cambria Math"/>
              </w:rPr>
            </m:ctrlPr>
          </m:sSubPr>
          <m:e>
            <m:r>
              <m:rPr>
                <m:nor/>
                <m:sty m:val="p"/>
              </m:rPr>
              <w:rPr>
                <w:rFonts w:hint="default" w:ascii="Times New Roman" w:hAnsi="Times New Roman"/>
                <w:lang w:eastAsia="zh-CN"/>
              </w:rPr>
              <m:t>Q</m:t>
            </m:r>
            <m:ctrlPr>
              <w:rPr>
                <w:rFonts w:hint="default" w:ascii="Cambria Math" w:hAnsi="Cambria Math"/>
              </w:rPr>
            </m:ctrlPr>
          </m:e>
          <m:sub>
            <m:r>
              <m:rPr>
                <m:nor/>
                <m:sty m:val="p"/>
              </m:rPr>
              <w:rPr>
                <w:rFonts w:hint="default" w:ascii="Times New Roman" w:hAnsi="Times New Roman"/>
                <w:lang w:eastAsia="zh-CN"/>
              </w:rPr>
              <m:t>d</m:t>
            </m:r>
            <m:ctrlPr>
              <w:rPr>
                <w:rFonts w:hint="default" w:ascii="Cambria Math" w:hAnsi="Cambria Math"/>
              </w:rPr>
            </m:ctrlPr>
          </m:sub>
        </m:sSub>
        <m:r>
          <m:rPr>
            <m:nor/>
            <m:sty m:val="p"/>
          </m:rPr>
          <w:rPr>
            <w:rFonts w:hint="default" w:ascii="Times New Roman" w:hAnsi="Times New Roman"/>
            <w:lang w:eastAsia="zh-CN"/>
          </w:rPr>
          <m:t>-</m:t>
        </m:r>
        <m:sSub>
          <m:sSubPr>
            <m:ctrlPr>
              <w:rPr>
                <w:rFonts w:hint="default" w:ascii="Cambria Math" w:hAnsi="Cambria Math"/>
                <w:lang w:eastAsia="zh-CN"/>
              </w:rPr>
            </m:ctrlPr>
          </m:sSubPr>
          <m:e>
            <m:r>
              <m:rPr>
                <m:nor/>
                <m:sty m:val="p"/>
              </m:rPr>
              <w:rPr>
                <w:rFonts w:hint="default" w:ascii="Times New Roman" w:hAnsi="Times New Roman"/>
                <w:lang w:eastAsia="zh-CN"/>
              </w:rPr>
              <m:t>s</m:t>
            </m:r>
            <m:ctrlPr>
              <w:rPr>
                <w:rFonts w:hint="default" w:ascii="Cambria Math" w:hAnsi="Cambria Math"/>
                <w:lang w:eastAsia="zh-CN"/>
              </w:rPr>
            </m:ctrlPr>
          </m:e>
          <m:sub>
            <m:r>
              <m:rPr>
                <m:nor/>
                <m:sty m:val="p"/>
              </m:rPr>
              <w:rPr>
                <w:rFonts w:hint="default" w:ascii="Times New Roman" w:hAnsi="Times New Roman"/>
                <w:lang w:eastAsia="zh-CN"/>
              </w:rPr>
              <m:t>d</m:t>
            </m:r>
            <m:ctrlPr>
              <w:rPr>
                <w:rFonts w:hint="default" w:ascii="Cambria Math" w:hAnsi="Cambria Math"/>
                <w:lang w:eastAsia="zh-CN"/>
              </w:rPr>
            </m:ctrlPr>
          </m:sub>
        </m:sSub>
      </m:oMath>
      <w:r>
        <w:rPr>
          <w:rFonts w:hint="default"/>
          <w:lang w:eastAsia="zh-CN"/>
        </w:rPr>
        <w:t>；</w:t>
      </w:r>
    </w:p>
    <w:p w14:paraId="6EF61516">
      <w:pPr>
        <w:pStyle w:val="73"/>
        <w:numPr>
          <w:numId w:val="26"/>
        </w:numPr>
        <w:bidi w:val="0"/>
        <w:rPr>
          <w:rFonts w:hint="default"/>
        </w:rPr>
      </w:pPr>
      <w:r>
        <w:rPr>
          <w:rFonts w:hint="default"/>
          <w:lang w:eastAsia="zh-CN"/>
        </w:rPr>
        <w:t>应绘制位移量与加荷时间的单对数曲线</w:t>
      </w:r>
      <m:oMath>
        <m:sSub>
          <m:sSubPr>
            <m:ctrlPr>
              <w:rPr>
                <w:rFonts w:hint="default" w:ascii="Cambria Math" w:hAnsi="Cambria Math"/>
                <w:lang w:eastAsia="zh-CN"/>
              </w:rPr>
            </m:ctrlPr>
          </m:sSubPr>
          <m:e>
            <m:r>
              <m:rPr>
                <m:nor/>
                <m:sty m:val="p"/>
              </m:rPr>
              <w:rPr>
                <w:rFonts w:hint="default" w:ascii="Times New Roman" w:hAnsi="Times New Roman"/>
                <w:lang w:eastAsia="zh-CN"/>
              </w:rPr>
              <m:t>s</m:t>
            </m:r>
            <m:ctrlPr>
              <w:rPr>
                <w:rFonts w:hint="default" w:ascii="Cambria Math" w:hAnsi="Cambria Math"/>
                <w:lang w:eastAsia="zh-CN"/>
              </w:rPr>
            </m:ctrlPr>
          </m:e>
          <m:sub>
            <m:r>
              <m:rPr>
                <m:nor/>
                <m:sty m:val="p"/>
              </m:rPr>
              <w:rPr>
                <w:rFonts w:hint="default" w:ascii="Times New Roman" w:hAnsi="Times New Roman"/>
                <w:lang w:eastAsia="zh-CN"/>
              </w:rPr>
              <m:t>u</m:t>
            </m:r>
            <m:ctrlPr>
              <w:rPr>
                <w:rFonts w:hint="default" w:ascii="Cambria Math" w:hAnsi="Cambria Math"/>
                <w:lang w:eastAsia="zh-CN"/>
              </w:rPr>
            </m:ctrlPr>
          </m:sub>
        </m:sSub>
        <m:r>
          <m:rPr>
            <m:nor/>
            <m:sty m:val="p"/>
          </m:rPr>
          <w:rPr>
            <w:rFonts w:hint="default" w:ascii="Times New Roman" w:hAnsi="Times New Roman"/>
            <w:lang w:eastAsia="zh-CN"/>
          </w:rPr>
          <m:t>-lgt</m:t>
        </m:r>
      </m:oMath>
      <w:r>
        <w:rPr>
          <w:rFonts w:hint="default"/>
          <w:lang w:eastAsia="zh-CN"/>
        </w:rPr>
        <w:t>、</w:t>
      </w:r>
      <m:oMath>
        <m:sSub>
          <m:sSubPr>
            <m:ctrlPr>
              <w:rPr>
                <w:rFonts w:hint="default" w:ascii="Cambria Math" w:hAnsi="Cambria Math"/>
                <w:lang w:eastAsia="zh-CN"/>
              </w:rPr>
            </m:ctrlPr>
          </m:sSubPr>
          <m:e>
            <m:r>
              <m:rPr>
                <m:nor/>
                <m:sty m:val="p"/>
              </m:rPr>
              <w:rPr>
                <w:rFonts w:hint="default" w:ascii="Times New Roman" w:hAnsi="Times New Roman"/>
                <w:lang w:eastAsia="zh-CN"/>
              </w:rPr>
              <m:t>s</m:t>
            </m:r>
            <m:ctrlPr>
              <w:rPr>
                <w:rFonts w:hint="default" w:ascii="Cambria Math" w:hAnsi="Cambria Math"/>
                <w:lang w:eastAsia="zh-CN"/>
              </w:rPr>
            </m:ctrlPr>
          </m:e>
          <m:sub>
            <m:r>
              <m:rPr>
                <m:nor/>
                <m:sty m:val="p"/>
              </m:rPr>
              <w:rPr>
                <w:rFonts w:hint="default" w:ascii="Times New Roman" w:hAnsi="Times New Roman"/>
                <w:lang w:eastAsia="zh-CN"/>
              </w:rPr>
              <m:t>d</m:t>
            </m:r>
            <m:ctrlPr>
              <w:rPr>
                <w:rFonts w:hint="default" w:ascii="Cambria Math" w:hAnsi="Cambria Math"/>
                <w:lang w:eastAsia="zh-CN"/>
              </w:rPr>
            </m:ctrlPr>
          </m:sub>
        </m:sSub>
        <m:r>
          <m:rPr>
            <m:nor/>
            <m:sty m:val="p"/>
          </m:rPr>
          <w:rPr>
            <w:rFonts w:hint="default" w:ascii="Times New Roman" w:hAnsi="Times New Roman"/>
            <w:lang w:eastAsia="zh-CN"/>
          </w:rPr>
          <m:t>-lgt</m:t>
        </m:r>
      </m:oMath>
      <w:r>
        <w:rPr>
          <w:rFonts w:hint="eastAsia"/>
          <w:lang w:eastAsia="zh-CN"/>
        </w:rPr>
        <w:t>。</w:t>
      </w:r>
    </w:p>
    <w:p w14:paraId="3D9DF32F">
      <w:pPr>
        <w:pStyle w:val="86"/>
        <w:bidi w:val="0"/>
        <w:rPr>
          <w:rFonts w:hint="default"/>
          <w:lang w:eastAsia="zh-CN"/>
        </w:rPr>
      </w:pPr>
      <w:r>
        <w:rPr>
          <w:rFonts w:hint="default"/>
          <w:lang w:eastAsia="zh-CN"/>
        </w:rPr>
        <w:t>上段桩极限加载值</w:t>
      </w:r>
      <m:oMath>
        <m:sSub>
          <m:sSubPr>
            <m:ctrlPr>
              <w:rPr>
                <w:rFonts w:hint="default" w:ascii="Cambria Math" w:hAnsi="Cambria Math"/>
              </w:rPr>
            </m:ctrlPr>
          </m:sSubPr>
          <m:e>
            <m:r>
              <m:rPr>
                <m:nor/>
              </m:rPr>
              <w:rPr>
                <w:rFonts w:hint="default" w:ascii="Times New Roman" w:hAnsi="Times New Roman"/>
                <w:b w:val="0"/>
                <w:i/>
                <w:iCs/>
                <w:lang w:eastAsia="zh-CN"/>
              </w:rPr>
              <m:t>Q</m:t>
            </m:r>
            <m:ctrlPr>
              <w:rPr>
                <w:rFonts w:hint="default" w:ascii="Cambria Math" w:hAnsi="Cambria Math"/>
              </w:rPr>
            </m:ctrlPr>
          </m:e>
          <m:sub>
            <m:r>
              <m:rPr>
                <m:nor/>
                <m:sty m:val="p"/>
              </m:rPr>
              <w:rPr>
                <w:rFonts w:hint="default" w:ascii="Times New Roman" w:hAnsi="Times New Roman"/>
                <w:b w:val="0"/>
                <w:i w:val="0"/>
                <w:lang w:eastAsia="zh-CN"/>
              </w:rPr>
              <m:t>uu</m:t>
            </m:r>
            <m:ctrlPr>
              <w:rPr>
                <w:rFonts w:hint="default" w:ascii="Cambria Math" w:hAnsi="Cambria Math"/>
              </w:rPr>
            </m:ctrlPr>
          </m:sub>
        </m:sSub>
      </m:oMath>
      <w:r>
        <w:rPr>
          <w:rFonts w:hint="default"/>
          <w:lang w:eastAsia="zh-CN"/>
        </w:rPr>
        <w:t>应按下列方法综合确定：</w:t>
      </w:r>
    </w:p>
    <w:p w14:paraId="595B4BCF">
      <w:pPr>
        <w:pStyle w:val="73"/>
        <w:numPr>
          <w:numId w:val="27"/>
        </w:numPr>
        <w:bidi w:val="0"/>
        <w:rPr>
          <w:rFonts w:hint="default"/>
          <w:lang w:eastAsia="zh-CN"/>
        </w:rPr>
      </w:pPr>
      <w:r>
        <w:rPr>
          <w:rFonts w:hint="default"/>
          <w:lang w:eastAsia="zh-CN"/>
        </w:rPr>
        <w:t>根据位移随荷载的变化特征确定时，对于陡变型曲线，应取曲线发生明显陡变的起始点对应的荷载值；</w:t>
      </w:r>
    </w:p>
    <w:p w14:paraId="66930048">
      <w:pPr>
        <w:pStyle w:val="73"/>
        <w:numPr>
          <w:numId w:val="27"/>
        </w:numPr>
        <w:bidi w:val="0"/>
        <w:rPr>
          <w:rFonts w:hint="default"/>
          <w:lang w:eastAsia="zh-CN"/>
        </w:rPr>
      </w:pPr>
      <w:r>
        <w:rPr>
          <w:rFonts w:hint="default"/>
          <w:lang w:eastAsia="zh-CN"/>
        </w:rPr>
        <w:t>根据位移随时间的变化特征确定极限承载力，应取位移量与加载时间的单对数曲线尾部出现明显弯曲的前一级荷载值；</w:t>
      </w:r>
    </w:p>
    <w:p w14:paraId="3A819B1F">
      <w:pPr>
        <w:pStyle w:val="73"/>
        <w:numPr>
          <w:numId w:val="27"/>
        </w:numPr>
        <w:bidi w:val="0"/>
        <w:rPr>
          <w:rFonts w:hint="default"/>
          <w:lang w:eastAsia="zh-CN"/>
        </w:rPr>
      </w:pPr>
      <w:r>
        <w:rPr>
          <w:rFonts w:hint="default"/>
          <w:lang w:eastAsia="zh-CN"/>
        </w:rPr>
        <w:t>当出现本</w:t>
      </w:r>
      <w:r>
        <w:rPr>
          <w:rFonts w:hint="default"/>
          <w:lang w:val="en-US" w:eastAsia="zh-CN"/>
        </w:rPr>
        <w:t>方法</w:t>
      </w:r>
      <w:r>
        <w:rPr>
          <w:rFonts w:hint="default"/>
          <w:lang w:eastAsia="zh-CN"/>
        </w:rPr>
        <w:t>第</w:t>
      </w:r>
      <w:r>
        <w:rPr>
          <w:rFonts w:hint="default"/>
          <w:lang w:val="en-US" w:eastAsia="zh-CN"/>
        </w:rPr>
        <w:t>6.</w:t>
      </w:r>
      <w:r>
        <w:rPr>
          <w:rFonts w:hint="eastAsia"/>
          <w:lang w:val="en-US" w:eastAsia="zh-CN"/>
        </w:rPr>
        <w:t>4</w:t>
      </w:r>
      <w:r>
        <w:rPr>
          <w:rFonts w:hint="default"/>
          <w:lang w:eastAsia="zh-CN"/>
        </w:rPr>
        <w:t>条第1、2款情况时，宜取前一级荷载值；</w:t>
      </w:r>
    </w:p>
    <w:p w14:paraId="29C8F514">
      <w:pPr>
        <w:pStyle w:val="73"/>
        <w:numPr>
          <w:numId w:val="27"/>
        </w:numPr>
        <w:bidi w:val="0"/>
        <w:rPr>
          <w:rFonts w:hint="default"/>
          <w:lang w:eastAsia="zh-CN"/>
        </w:rPr>
      </w:pPr>
      <w:r>
        <w:rPr>
          <w:rFonts w:hint="default"/>
          <w:lang w:eastAsia="zh-CN"/>
        </w:rPr>
        <w:t>缓变型曲线可根据位移量确定，上段桩极限加载值取对应位移为40mm时的荷载，当上段桩长大于40m时，宜考虑桩身弹性压缩量</w:t>
      </w:r>
      <w:r>
        <w:rPr>
          <w:rFonts w:hint="eastAsia"/>
          <w:lang w:eastAsia="zh-CN"/>
        </w:rPr>
        <w:t>；</w:t>
      </w:r>
    </w:p>
    <w:p w14:paraId="57B6B035">
      <w:pPr>
        <w:pStyle w:val="73"/>
        <w:numPr>
          <w:numId w:val="27"/>
        </w:numPr>
        <w:bidi w:val="0"/>
        <w:rPr>
          <w:rFonts w:hint="default"/>
          <w:lang w:eastAsia="zh-CN"/>
        </w:rPr>
      </w:pPr>
      <w:r>
        <w:rPr>
          <w:rFonts w:hint="default"/>
          <w:lang w:eastAsia="zh-CN"/>
        </w:rPr>
        <w:t>按本条第1~4款判定上段桩和下段桩的承载力未达极限时，取最大试验荷载作为上段桩极限加载值和下段桩极限加载值。</w:t>
      </w:r>
    </w:p>
    <w:p w14:paraId="1004D668">
      <w:pPr>
        <w:pStyle w:val="32"/>
        <w:rPr>
          <w:rFonts w:hint="default" w:ascii="Times New Roman" w:hAnsi="Times New Roman" w:cs="Times New Roman"/>
          <w:lang w:val="en-US" w:eastAsia="zh-CN"/>
        </w:rPr>
      </w:pPr>
    </w:p>
    <w:p w14:paraId="16CC05BF">
      <w:pPr>
        <w:pStyle w:val="32"/>
        <w:rPr>
          <w:rFonts w:hint="default" w:ascii="Times New Roman" w:hAnsi="Times New Roman" w:cs="Times New Roman"/>
          <w:lang w:val="en-US" w:eastAsia="zh-CN"/>
        </w:rPr>
      </w:pPr>
    </w:p>
    <w:p w14:paraId="5A8E73AD">
      <w:pPr>
        <w:pStyle w:val="107"/>
        <w:keepNext w:val="0"/>
        <w:keepLines w:val="0"/>
        <w:pageBreakBefore w:val="0"/>
        <w:widowControl/>
        <w:kinsoku/>
        <w:wordWrap/>
        <w:overflowPunct/>
        <w:topLinePunct w:val="0"/>
        <w:autoSpaceDE/>
        <w:autoSpaceDN/>
        <w:bidi w:val="0"/>
        <w:adjustRightInd/>
        <w:snapToGrid/>
        <w:spacing w:line="240" w:lineRule="auto"/>
        <w:ind w:firstLine="40"/>
        <w:textAlignment w:val="auto"/>
        <w:rPr>
          <w:rFonts w:hint="default" w:ascii="Times New Roman" w:hAnsi="Times New Roman" w:cs="Times New Roman"/>
        </w:rPr>
      </w:pPr>
      <w:bookmarkStart w:id="22" w:name="BKFL"/>
      <w:r>
        <w:rPr>
          <w:rFonts w:hint="default" w:ascii="Times New Roman" w:hAnsi="Times New Roman" w:cs="Times New Roman"/>
        </w:rPr>
        <w:br w:type="page"/>
      </w:r>
    </w:p>
    <w:p w14:paraId="5DED558E">
      <w:pPr>
        <w:pStyle w:val="109"/>
        <w:numPr>
          <w:ilvl w:val="0"/>
          <w:numId w:val="0"/>
        </w:numPr>
        <w:tabs>
          <w:tab w:val="clear" w:pos="0"/>
        </w:tabs>
        <w:ind w:left="0" w:leftChars="0" w:firstLine="40" w:firstLineChars="200"/>
        <w:rPr>
          <w:rFonts w:hint="default" w:ascii="Times New Roman" w:hAnsi="Times New Roman" w:cs="Times New Roman"/>
        </w:rPr>
      </w:pPr>
      <w:r>
        <w:rPr>
          <w:rFonts w:hint="default" w:ascii="Times New Roman" w:hAnsi="Times New Roman" w:eastAsia="宋体" w:cs="Times New Roman"/>
          <w:sz w:val="2"/>
          <w:lang w:val="en-US" w:eastAsia="zh-CN" w:bidi="ar-SA"/>
        </w:rPr>
        <w:t>A</w:t>
      </w:r>
    </w:p>
    <w:p w14:paraId="62D439C3">
      <w:pPr>
        <w:pStyle w:val="96"/>
        <w:bidi w:val="0"/>
        <w:ind w:left="0" w:leftChars="0" w:firstLine="0" w:firstLineChars="0"/>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（规范性）</w:t>
      </w:r>
      <w:r>
        <w:rPr>
          <w:rFonts w:hint="default" w:ascii="Times New Roman" w:hAnsi="Times New Roman" w:cs="Times New Roman"/>
        </w:rPr>
        <w:br w:type="textWrapping"/>
      </w:r>
      <w:r>
        <w:rPr>
          <w:rFonts w:hint="default" w:ascii="Times New Roman" w:hAnsi="Times New Roman" w:cs="Times New Roman"/>
          <w:lang w:val="en-US" w:eastAsia="zh-CN"/>
        </w:rPr>
        <w:t>桩身内力测试</w:t>
      </w:r>
    </w:p>
    <w:p w14:paraId="5C63FA42">
      <w:pPr>
        <w:pStyle w:val="102"/>
        <w:bidi w:val="0"/>
        <w:rPr>
          <w:rFonts w:hint="default" w:ascii="Times New Roman" w:hAnsi="Times New Roman" w:cs="Times New Roman"/>
        </w:rPr>
      </w:pPr>
      <w:r>
        <w:rPr>
          <w:rFonts w:hint="default" w:ascii="Times New Roman" w:hAnsi="Times New Roman" w:cs="Times New Roman"/>
        </w:rPr>
        <w:t>自平衡法静载试验基桩内力测试适用于桩身横截面尺寸基本恒定或已知的桩，可得到上部桩桩侧各土层的抗拔侧摩阻力和下部桩桩侧各土层的抗压侧摩阻力及桩端阻力。</w:t>
      </w:r>
    </w:p>
    <w:p w14:paraId="4B363C15">
      <w:pPr>
        <w:pStyle w:val="102"/>
        <w:bidi w:val="0"/>
        <w:rPr>
          <w:rFonts w:hint="default" w:ascii="Times New Roman" w:hAnsi="Times New Roman" w:cs="Times New Roman"/>
        </w:rPr>
      </w:pPr>
      <w:r>
        <w:rPr>
          <w:rFonts w:hint="default" w:ascii="Times New Roman" w:hAnsi="Times New Roman" w:cs="Times New Roman"/>
        </w:rPr>
        <w:t>桩身内力测试应根据测试目的、试验桩型及施工工艺选用电阻应变式传感器、振弦式传感器、滑动测微计或光纤式应变传感器。需要检测桩身某断面或桩底位移时，可在需检测断面设置位移杆（丝）。</w:t>
      </w:r>
    </w:p>
    <w:p w14:paraId="56FCCBF8">
      <w:pPr>
        <w:pStyle w:val="102"/>
        <w:bidi w:val="0"/>
        <w:rPr>
          <w:rFonts w:hint="default" w:ascii="Times New Roman" w:hAnsi="Times New Roman" w:cs="Times New Roman"/>
          <w:lang w:eastAsia="zh-CN"/>
        </w:rPr>
      </w:pPr>
      <w:r>
        <w:rPr>
          <w:rFonts w:hint="default" w:ascii="Times New Roman" w:hAnsi="Times New Roman" w:cs="Times New Roman"/>
          <w:lang w:eastAsia="zh-CN"/>
        </w:rPr>
        <w:t>传感器设置的位置和数量应符合下列规定：</w:t>
      </w:r>
    </w:p>
    <w:p w14:paraId="22F27436">
      <w:pPr>
        <w:pStyle w:val="73"/>
        <w:numPr>
          <w:numId w:val="28"/>
        </w:numPr>
        <w:bidi w:val="0"/>
        <w:rPr>
          <w:rFonts w:hint="default"/>
          <w:lang w:eastAsia="zh-CN"/>
        </w:rPr>
      </w:pPr>
      <w:r>
        <w:rPr>
          <w:rFonts w:hint="default"/>
          <w:lang w:eastAsia="zh-CN"/>
        </w:rPr>
        <w:t>传感器测量断面应设置在两种不同性质土层的界面处；</w:t>
      </w:r>
    </w:p>
    <w:p w14:paraId="44486512">
      <w:pPr>
        <w:pStyle w:val="73"/>
        <w:numPr>
          <w:numId w:val="28"/>
        </w:numPr>
        <w:bidi w:val="0"/>
        <w:rPr>
          <w:rFonts w:hint="default"/>
          <w:lang w:eastAsia="zh-CN"/>
        </w:rPr>
      </w:pPr>
      <w:r>
        <w:rPr>
          <w:rFonts w:hint="default"/>
          <w:lang w:eastAsia="zh-CN"/>
        </w:rPr>
        <w:t>当分层岩土土层厚度较大时，宜在中间增加测试断面；</w:t>
      </w:r>
    </w:p>
    <w:p w14:paraId="59E2A3AF">
      <w:pPr>
        <w:pStyle w:val="73"/>
        <w:numPr>
          <w:numId w:val="28"/>
        </w:numPr>
        <w:bidi w:val="0"/>
        <w:rPr>
          <w:rFonts w:hint="default"/>
          <w:lang w:eastAsia="zh-CN"/>
        </w:rPr>
      </w:pPr>
      <w:r>
        <w:rPr>
          <w:rFonts w:hint="default"/>
          <w:lang w:eastAsia="zh-CN"/>
        </w:rPr>
        <w:t>荷载箱上段或下段桩应在同一个土层设置两个测量断面作为传感器标定断面，第一个标定断面距离荷载箱距离约30cm</w:t>
      </w:r>
      <w:r>
        <w:rPr>
          <w:rFonts w:hint="eastAsia"/>
          <w:lang w:eastAsia="zh-CN"/>
        </w:rPr>
        <w:t>—</w:t>
      </w:r>
      <w:r>
        <w:rPr>
          <w:rFonts w:hint="default"/>
          <w:lang w:eastAsia="zh-CN"/>
        </w:rPr>
        <w:t>50cm，且与两个标定断面之间的距离相等；</w:t>
      </w:r>
    </w:p>
    <w:p w14:paraId="7402C52E">
      <w:pPr>
        <w:pStyle w:val="73"/>
        <w:numPr>
          <w:numId w:val="28"/>
        </w:numPr>
        <w:bidi w:val="0"/>
        <w:rPr>
          <w:rFonts w:hint="default"/>
          <w:lang w:eastAsia="zh-CN"/>
        </w:rPr>
      </w:pPr>
      <w:r>
        <w:rPr>
          <w:rFonts w:hint="default"/>
          <w:lang w:eastAsia="zh-CN"/>
        </w:rPr>
        <w:t>钢筋计埋设断面距桩顶和桩端的距离不宜小于1倍桩径；</w:t>
      </w:r>
    </w:p>
    <w:p w14:paraId="24608F24">
      <w:pPr>
        <w:pStyle w:val="73"/>
        <w:numPr>
          <w:numId w:val="28"/>
        </w:numPr>
        <w:bidi w:val="0"/>
        <w:rPr>
          <w:rFonts w:hint="default"/>
          <w:lang w:eastAsia="zh-CN"/>
        </w:rPr>
      </w:pPr>
      <w:r>
        <w:rPr>
          <w:rFonts w:hint="default"/>
          <w:lang w:eastAsia="zh-CN"/>
        </w:rPr>
        <w:t>传感器标定断面处应对称设置4个传感器，其他测量断面处可对称埋设2个—4个传感器，当桩径较大或者试验要求较高时取高值。</w:t>
      </w:r>
    </w:p>
    <w:p w14:paraId="6A18814E">
      <w:pPr>
        <w:pStyle w:val="102"/>
        <w:bidi w:val="0"/>
        <w:rPr>
          <w:rFonts w:hint="default" w:ascii="Times New Roman" w:hAnsi="Times New Roman" w:cs="Times New Roman"/>
          <w:lang w:eastAsia="zh-CN"/>
        </w:rPr>
      </w:pPr>
      <w:r>
        <w:rPr>
          <w:rFonts w:hint="default" w:ascii="Times New Roman" w:hAnsi="Times New Roman" w:cs="Times New Roman"/>
          <w:lang w:eastAsia="zh-CN"/>
        </w:rPr>
        <w:t>采用滑动测微计时，可在桩身内通长埋设1根或1根以上测管，测管内宜每隔1m设测标或测量断面一个。</w:t>
      </w:r>
    </w:p>
    <w:p w14:paraId="6FF47F74">
      <w:pPr>
        <w:pStyle w:val="102"/>
        <w:bidi w:val="0"/>
        <w:rPr>
          <w:rFonts w:hint="default" w:ascii="Times New Roman" w:hAnsi="Times New Roman" w:cs="Times New Roman"/>
          <w:lang w:eastAsia="zh-CN"/>
        </w:rPr>
      </w:pPr>
      <w:r>
        <w:rPr>
          <w:rFonts w:hint="default" w:ascii="Times New Roman" w:hAnsi="Times New Roman" w:cs="Times New Roman"/>
          <w:lang w:eastAsia="zh-CN"/>
        </w:rPr>
        <w:t>应变传感器安装，可采用焊接或绑焊工艺将传感器固定在钢筋笼上。</w:t>
      </w:r>
    </w:p>
    <w:p w14:paraId="5EEADDBE">
      <w:pPr>
        <w:pStyle w:val="102"/>
        <w:bidi w:val="0"/>
        <w:rPr>
          <w:rFonts w:hint="default" w:ascii="Times New Roman" w:hAnsi="Times New Roman" w:cs="Times New Roman"/>
          <w:lang w:eastAsia="zh-CN"/>
        </w:rPr>
      </w:pPr>
      <w:r>
        <w:rPr>
          <w:rFonts w:hint="default" w:ascii="Times New Roman" w:hAnsi="Times New Roman" w:cs="Times New Roman"/>
          <w:lang w:eastAsia="zh-CN"/>
        </w:rPr>
        <w:t>电阻应变式传感器及其连接电缆，应有可靠的防潮绝缘防护措施；正式测试前，传感器及电缆的系统绝缘电阻不得低于200MΩ。</w:t>
      </w:r>
    </w:p>
    <w:p w14:paraId="32E718AC">
      <w:pPr>
        <w:pStyle w:val="102"/>
        <w:bidi w:val="0"/>
        <w:rPr>
          <w:rFonts w:hint="default" w:ascii="Times New Roman" w:hAnsi="Times New Roman" w:cs="Times New Roman"/>
          <w:lang w:eastAsia="zh-CN"/>
        </w:rPr>
      </w:pPr>
      <w:r>
        <w:rPr>
          <w:rFonts w:hint="default" w:ascii="Times New Roman" w:hAnsi="Times New Roman" w:cs="Times New Roman"/>
          <w:lang w:eastAsia="zh-CN"/>
        </w:rPr>
        <w:t>应变测量所用的仪器，宜具有多点自动测量功能，仪器的分辨力应优于或等于1με。</w:t>
      </w:r>
    </w:p>
    <w:p w14:paraId="308DE923">
      <w:pPr>
        <w:pStyle w:val="102"/>
        <w:bidi w:val="0"/>
        <w:rPr>
          <w:rFonts w:hint="default" w:ascii="Times New Roman" w:hAnsi="Times New Roman" w:cs="Times New Roman"/>
          <w:lang w:eastAsia="zh-CN"/>
        </w:rPr>
      </w:pPr>
      <w:r>
        <w:rPr>
          <w:rFonts w:hint="default" w:ascii="Times New Roman" w:hAnsi="Times New Roman" w:cs="Times New Roman"/>
          <w:lang w:eastAsia="zh-CN"/>
        </w:rPr>
        <w:t>弦式钢筋计应按主筋直径大小选择，并采用与之匹配的频率仪进行测量，频率仪的分辨力应优于或等于1Hz，仪器的可测频率范围应大于桩在最大加载时的频率的1.2倍。使用前，应对钢筋计逐个标定，得出压力（或拉力）与频率之间的关系。</w:t>
      </w:r>
    </w:p>
    <w:p w14:paraId="41CD5557">
      <w:pPr>
        <w:pStyle w:val="102"/>
        <w:bidi w:val="0"/>
        <w:rPr>
          <w:rFonts w:hint="default" w:ascii="Times New Roman" w:hAnsi="Times New Roman" w:cs="Times New Roman"/>
          <w:lang w:eastAsia="zh-CN"/>
        </w:rPr>
      </w:pPr>
      <w:r>
        <w:rPr>
          <w:rFonts w:hint="default" w:ascii="Times New Roman" w:hAnsi="Times New Roman" w:cs="Times New Roman"/>
          <w:lang w:eastAsia="zh-CN"/>
        </w:rPr>
        <w:t>带有接长杆的弦式钢筋计宜焊接在主筋上，不宜采用螺纹连接。</w:t>
      </w:r>
    </w:p>
    <w:p w14:paraId="0A275DFB">
      <w:pPr>
        <w:pStyle w:val="102"/>
        <w:bidi w:val="0"/>
        <w:rPr>
          <w:rFonts w:hint="default" w:ascii="Times New Roman" w:hAnsi="Times New Roman" w:cs="Times New Roman"/>
          <w:lang w:eastAsia="zh-CN"/>
        </w:rPr>
      </w:pPr>
      <w:r>
        <w:rPr>
          <w:rFonts w:hint="default" w:ascii="Times New Roman" w:hAnsi="Times New Roman" w:cs="Times New Roman"/>
          <w:lang w:eastAsia="zh-CN"/>
        </w:rPr>
        <w:t>滑动测微计测管的埋设应确保测标同桩身位移协调一致，并保持测标清洁，在浇筑混凝土前将测管绑扎在主筋上，并应采取防止钢筋笼扭曲的措施。</w:t>
      </w:r>
    </w:p>
    <w:p w14:paraId="46429D14">
      <w:pPr>
        <w:pStyle w:val="102"/>
        <w:bidi w:val="0"/>
        <w:rPr>
          <w:rFonts w:hint="default" w:ascii="Times New Roman" w:hAnsi="Times New Roman" w:cs="Times New Roman"/>
          <w:lang w:eastAsia="zh-CN"/>
        </w:rPr>
      </w:pPr>
      <w:r>
        <w:rPr>
          <w:rFonts w:hint="default" w:ascii="Times New Roman" w:hAnsi="Times New Roman" w:cs="Times New Roman"/>
          <w:lang w:eastAsia="zh-CN"/>
        </w:rPr>
        <w:t>滑动测微计测试前后，应进行仪器标定，获得仪器零点和标定系数。</w:t>
      </w:r>
    </w:p>
    <w:p w14:paraId="37CB4623">
      <w:pPr>
        <w:pStyle w:val="102"/>
        <w:bidi w:val="0"/>
        <w:rPr>
          <w:rFonts w:hint="default" w:ascii="Times New Roman" w:hAnsi="Times New Roman" w:cs="Times New Roman"/>
          <w:lang w:eastAsia="zh-CN"/>
        </w:rPr>
      </w:pPr>
      <w:r>
        <w:rPr>
          <w:rFonts w:hint="default" w:ascii="Times New Roman" w:hAnsi="Times New Roman" w:cs="Times New Roman"/>
          <w:lang w:eastAsia="zh-CN"/>
        </w:rPr>
        <w:t>当桩身应变与桩身位移需要同时测量时，桩身位移测试应与桩身应变测试同步。</w:t>
      </w:r>
    </w:p>
    <w:p w14:paraId="369F8287">
      <w:pPr>
        <w:pStyle w:val="102"/>
        <w:bidi w:val="0"/>
        <w:rPr>
          <w:rFonts w:hint="default" w:ascii="Times New Roman" w:hAnsi="Times New Roman" w:cs="Times New Roman"/>
          <w:lang w:eastAsia="zh-CN"/>
        </w:rPr>
      </w:pPr>
      <w:r>
        <w:rPr>
          <w:rFonts w:hint="default" w:ascii="Times New Roman" w:hAnsi="Times New Roman" w:cs="Times New Roman"/>
          <w:lang w:eastAsia="zh-CN"/>
        </w:rPr>
        <w:t>测试数据整理应符合下列规定：</w:t>
      </w:r>
    </w:p>
    <w:p w14:paraId="76474D88">
      <w:pPr>
        <w:pStyle w:val="73"/>
        <w:numPr>
          <w:numId w:val="29"/>
        </w:numPr>
        <w:bidi w:val="0"/>
        <w:rPr>
          <w:rFonts w:hint="default"/>
          <w:lang w:eastAsia="zh-CN"/>
        </w:rPr>
      </w:pPr>
      <w:r>
        <w:rPr>
          <w:rFonts w:hint="default"/>
          <w:lang w:eastAsia="zh-CN"/>
        </w:rPr>
        <w:t>采用电阻应变式传感器测量时，应按下列公式对实测应变值进行导线电阻修正：</w:t>
      </w:r>
    </w:p>
    <w:p w14:paraId="59AD1B20">
      <w:pPr>
        <w:pStyle w:val="32"/>
        <w:bidi w:val="0"/>
        <w:rPr>
          <w:rFonts w:hint="default" w:ascii="Times New Roman" w:hAnsi="Times New Roman" w:cs="Times New Roman"/>
          <w:lang w:eastAsia="zh-CN"/>
        </w:rPr>
      </w:pPr>
      <w:r>
        <w:rPr>
          <w:rFonts w:hint="default" w:ascii="Times New Roman" w:hAnsi="Times New Roman" w:cs="Times New Roman"/>
          <w:lang w:eastAsia="zh-CN"/>
        </w:rPr>
        <w:t>采用半桥测量时按</w:t>
      </w:r>
      <w:r>
        <w:rPr>
          <w:rFonts w:hint="eastAsia" w:ascii="Times New Roman" w:cs="Times New Roman"/>
          <w:lang w:val="en-US" w:eastAsia="zh-CN"/>
        </w:rPr>
        <w:t>公式（A.1）</w:t>
      </w:r>
      <w:r>
        <w:rPr>
          <w:rFonts w:hint="default" w:ascii="Times New Roman" w:hAnsi="Times New Roman" w:cs="Times New Roman"/>
          <w:lang w:eastAsia="zh-CN"/>
        </w:rPr>
        <w:t>计算：</w:t>
      </w:r>
    </w:p>
    <w:p w14:paraId="0EDCAF3A">
      <w:pPr>
        <w:pStyle w:val="130"/>
        <w:tabs>
          <w:tab w:val="left" w:pos="745"/>
        </w:tabs>
        <w:spacing w:before="2" w:line="268" w:lineRule="auto"/>
        <w:ind w:left="115" w:right="246" w:firstLine="420" w:firstLineChars="200"/>
        <w:jc w:val="right"/>
        <w:rPr>
          <w:rFonts w:hint="default" w:ascii="Times New Roman" w:hAnsi="Times New Roman" w:cs="Times New Roman"/>
          <w:sz w:val="21"/>
          <w:lang w:eastAsia="zh-CN"/>
        </w:rPr>
      </w:pPr>
      <m:oMath>
        <m:r>
          <m:rPr>
            <m:nor/>
          </m:rPr>
          <w:rPr>
            <w:rFonts w:hint="default" w:ascii="Times New Roman" w:hAnsi="Times New Roman" w:cs="Times New Roman"/>
            <w:b w:val="0"/>
            <w:i/>
            <w:iCs/>
            <w:sz w:val="21"/>
            <w:lang w:eastAsia="zh-CN"/>
          </w:rPr>
          <m:t>ε</m:t>
        </m:r>
        <m:r>
          <m:rPr>
            <m:nor/>
            <m:sty m:val="p"/>
          </m:rPr>
          <w:rPr>
            <w:rFonts w:hint="default" w:ascii="Times New Roman" w:hAnsi="Times New Roman" w:cs="Times New Roman"/>
            <w:b w:val="0"/>
            <w:i w:val="0"/>
            <w:iCs/>
            <w:sz w:val="21"/>
            <w:lang w:eastAsia="zh-CN"/>
          </w:rPr>
          <m:t>=</m:t>
        </m:r>
        <m:r>
          <m:rPr>
            <m:nor/>
          </m:rPr>
          <w:rPr>
            <w:rFonts w:hint="default" w:ascii="Times New Roman" w:hAnsi="Times New Roman" w:cs="Times New Roman"/>
            <w:b w:val="0"/>
            <w:i/>
            <w:iCs/>
            <w:sz w:val="21"/>
            <w:lang w:eastAsia="zh-CN"/>
          </w:rPr>
          <m:t>ε</m:t>
        </m:r>
        <m:r>
          <m:rPr>
            <m:nor/>
            <m:sty m:val="p"/>
          </m:rPr>
          <w:rPr>
            <w:rFonts w:hint="default" w:ascii="Times New Roman" w:hAnsi="Times New Roman" w:cs="Times New Roman"/>
            <w:b w:val="0"/>
            <w:i w:val="0"/>
            <w:iCs/>
            <w:sz w:val="21"/>
            <w:lang w:eastAsia="zh-CN"/>
          </w:rPr>
          <m:t>'</m:t>
        </m:r>
        <m:d>
          <m:dPr>
            <m:ctrlPr>
              <w:rPr>
                <w:rFonts w:hint="default" w:ascii="Cambria Math" w:hAnsi="Cambria Math" w:cs="Times New Roman"/>
                <w:i/>
                <w:iCs/>
                <w:sz w:val="21"/>
                <w:lang w:eastAsia="zh-CN"/>
              </w:rPr>
            </m:ctrlPr>
          </m:dPr>
          <m:e>
            <m:r>
              <m:rPr>
                <m:nor/>
                <m:sty m:val="p"/>
              </m:rPr>
              <w:rPr>
                <w:rFonts w:hint="default" w:ascii="Times New Roman" w:hAnsi="Times New Roman" w:cs="Times New Roman"/>
                <w:b w:val="0"/>
                <w:i w:val="0"/>
                <w:iCs w:val="0"/>
                <w:sz w:val="21"/>
                <w:lang w:eastAsia="zh-CN"/>
              </w:rPr>
              <m:t>1</m:t>
            </m:r>
            <m:r>
              <m:rPr>
                <m:nor/>
                <m:sty m:val="p"/>
              </m:rPr>
              <w:rPr>
                <w:rFonts w:hint="default" w:ascii="Times New Roman" w:hAnsi="Times New Roman" w:cs="Times New Roman"/>
                <w:b w:val="0"/>
                <w:i w:val="0"/>
                <w:iCs/>
                <w:sz w:val="21"/>
                <w:lang w:eastAsia="zh-CN"/>
              </w:rPr>
              <m:t>+</m:t>
            </m:r>
            <m:f>
              <m:fPr>
                <m:ctrlPr>
                  <w:rPr>
                    <w:rFonts w:hint="default" w:ascii="Cambria Math" w:hAnsi="Cambria Math" w:cs="Times New Roman"/>
                    <w:i/>
                    <w:iCs/>
                    <w:sz w:val="21"/>
                    <w:lang w:eastAsia="zh-CN"/>
                  </w:rPr>
                </m:ctrlPr>
              </m:fPr>
              <m:num>
                <m:r>
                  <m:rPr>
                    <m:nor/>
                  </m:rPr>
                  <w:rPr>
                    <w:rFonts w:hint="default" w:ascii="Times New Roman" w:hAnsi="Times New Roman" w:cs="Times New Roman"/>
                    <w:b w:val="0"/>
                    <w:i/>
                    <w:iCs/>
                    <w:sz w:val="21"/>
                    <w:lang w:eastAsia="zh-CN"/>
                  </w:rPr>
                  <m:t>r</m:t>
                </m:r>
                <m:ctrlPr>
                  <w:rPr>
                    <w:rFonts w:hint="default" w:ascii="Cambria Math" w:hAnsi="Cambria Math" w:cs="Times New Roman"/>
                    <w:i/>
                    <w:iCs/>
                    <w:sz w:val="21"/>
                    <w:lang w:eastAsia="zh-CN"/>
                  </w:rPr>
                </m:ctrlPr>
              </m:num>
              <m:den>
                <m:r>
                  <m:rPr>
                    <m:nor/>
                  </m:rPr>
                  <w:rPr>
                    <w:rFonts w:hint="default" w:ascii="Times New Roman" w:hAnsi="Times New Roman" w:cs="Times New Roman"/>
                    <w:b w:val="0"/>
                    <w:i/>
                    <w:iCs/>
                    <w:sz w:val="21"/>
                    <w:lang w:eastAsia="zh-CN"/>
                  </w:rPr>
                  <m:t>R</m:t>
                </m:r>
                <m:ctrlPr>
                  <w:rPr>
                    <w:rFonts w:hint="default" w:ascii="Cambria Math" w:hAnsi="Cambria Math" w:cs="Times New Roman"/>
                    <w:i/>
                    <w:iCs/>
                    <w:sz w:val="21"/>
                    <w:lang w:eastAsia="zh-CN"/>
                  </w:rPr>
                </m:ctrlPr>
              </m:den>
            </m:f>
            <m:ctrlPr>
              <w:rPr>
                <w:rFonts w:hint="default" w:ascii="Cambria Math" w:hAnsi="Cambria Math" w:cs="Times New Roman"/>
                <w:i/>
                <w:iCs/>
                <w:sz w:val="21"/>
                <w:lang w:eastAsia="zh-CN"/>
              </w:rPr>
            </m:ctrlPr>
          </m:e>
        </m:d>
      </m:oMath>
      <w:r>
        <w:rPr>
          <w:rFonts w:hint="eastAsia" w:cs="Times New Roman"/>
          <w:b w:val="0"/>
          <w:i w:val="0"/>
          <w:sz w:val="20"/>
          <w:szCs w:val="20"/>
          <w:lang w:val="en-US" w:eastAsia="zh-CN"/>
        </w:rPr>
        <w:t xml:space="preserve">                              （A.1）</w:t>
      </w:r>
    </w:p>
    <w:p w14:paraId="6B91A6AD">
      <w:pPr>
        <w:pStyle w:val="32"/>
        <w:bidi w:val="0"/>
        <w:rPr>
          <w:rFonts w:hint="default" w:ascii="Times New Roman" w:hAnsi="Times New Roman" w:cs="Times New Roman"/>
          <w:lang w:eastAsia="zh-CN"/>
        </w:rPr>
      </w:pPr>
      <w:r>
        <w:rPr>
          <w:rFonts w:hint="default" w:ascii="Times New Roman" w:hAnsi="Times New Roman" w:cs="Times New Roman"/>
          <w:lang w:eastAsia="zh-CN"/>
        </w:rPr>
        <w:t>采用全桥测量时按</w:t>
      </w:r>
      <w:r>
        <w:rPr>
          <w:rFonts w:hint="eastAsia" w:ascii="Times New Roman" w:cs="Times New Roman"/>
          <w:lang w:val="en-US" w:eastAsia="zh-CN"/>
        </w:rPr>
        <w:t>公</w:t>
      </w:r>
      <w:r>
        <w:rPr>
          <w:rFonts w:hint="default" w:ascii="Times New Roman" w:hAnsi="Times New Roman" w:cs="Times New Roman"/>
          <w:lang w:eastAsia="zh-CN"/>
        </w:rPr>
        <w:t>式</w:t>
      </w:r>
      <w:r>
        <w:rPr>
          <w:rFonts w:hint="eastAsia" w:ascii="Times New Roman" w:cs="Times New Roman"/>
          <w:lang w:eastAsia="zh-CN"/>
        </w:rPr>
        <w:t>（</w:t>
      </w:r>
      <w:r>
        <w:rPr>
          <w:rFonts w:hint="eastAsia" w:ascii="Times New Roman" w:cs="Times New Roman"/>
          <w:lang w:val="en-US" w:eastAsia="zh-CN"/>
        </w:rPr>
        <w:t>A.2）</w:t>
      </w:r>
      <w:r>
        <w:rPr>
          <w:rFonts w:hint="default" w:ascii="Times New Roman" w:hAnsi="Times New Roman" w:cs="Times New Roman"/>
          <w:lang w:eastAsia="zh-CN"/>
        </w:rPr>
        <w:t>计算：</w:t>
      </w:r>
    </w:p>
    <w:p w14:paraId="7EB932B5">
      <w:pPr>
        <w:pStyle w:val="130"/>
        <w:tabs>
          <w:tab w:val="left" w:pos="745"/>
        </w:tabs>
        <w:spacing w:before="2" w:line="268" w:lineRule="auto"/>
        <w:ind w:left="115" w:right="246" w:firstLine="420" w:firstLineChars="200"/>
        <w:jc w:val="right"/>
        <w:rPr>
          <w:rFonts w:hint="default" w:ascii="Times New Roman" w:hAnsi="Times New Roman" w:cs="Times New Roman"/>
          <w:sz w:val="21"/>
          <w:lang w:eastAsia="zh-CN"/>
        </w:rPr>
      </w:pPr>
      <m:oMath>
        <m:r>
          <m:rPr>
            <m:nor/>
          </m:rPr>
          <w:rPr>
            <w:rFonts w:hint="default" w:ascii="Times New Roman" w:hAnsi="Times New Roman" w:cs="Times New Roman"/>
            <w:b w:val="0"/>
            <w:i/>
            <w:iCs/>
            <w:sz w:val="21"/>
            <w:lang w:eastAsia="zh-CN"/>
          </w:rPr>
          <m:t>ε</m:t>
        </m:r>
        <m:r>
          <m:rPr>
            <m:nor/>
            <m:sty m:val="p"/>
          </m:rPr>
          <w:rPr>
            <w:rFonts w:hint="default" w:ascii="Times New Roman" w:hAnsi="Times New Roman" w:cs="Times New Roman"/>
            <w:b w:val="0"/>
            <w:i w:val="0"/>
            <w:iCs/>
            <w:sz w:val="21"/>
            <w:lang w:eastAsia="zh-CN"/>
          </w:rPr>
          <m:t>=</m:t>
        </m:r>
        <m:r>
          <m:rPr>
            <m:nor/>
          </m:rPr>
          <w:rPr>
            <w:rFonts w:hint="default" w:ascii="Times New Roman" w:hAnsi="Times New Roman" w:cs="Times New Roman"/>
            <w:b w:val="0"/>
            <w:i/>
            <w:iCs/>
            <w:sz w:val="21"/>
            <w:lang w:eastAsia="zh-CN"/>
          </w:rPr>
          <m:t>ε</m:t>
        </m:r>
        <m:r>
          <m:rPr>
            <m:nor/>
            <m:sty m:val="p"/>
          </m:rPr>
          <w:rPr>
            <w:rFonts w:hint="default" w:ascii="Times New Roman" w:hAnsi="Times New Roman" w:cs="Times New Roman"/>
            <w:b w:val="0"/>
            <w:i w:val="0"/>
            <w:iCs/>
            <w:sz w:val="21"/>
            <w:lang w:eastAsia="zh-CN"/>
          </w:rPr>
          <m:t>'</m:t>
        </m:r>
        <m:d>
          <m:dPr>
            <m:ctrlPr>
              <w:rPr>
                <w:rFonts w:hint="default" w:ascii="Cambria Math" w:hAnsi="Cambria Math" w:cs="Times New Roman"/>
                <w:i/>
                <w:iCs/>
                <w:sz w:val="21"/>
                <w:lang w:eastAsia="zh-CN"/>
              </w:rPr>
            </m:ctrlPr>
          </m:dPr>
          <m:e>
            <m:r>
              <m:rPr>
                <m:nor/>
                <m:sty m:val="p"/>
              </m:rPr>
              <w:rPr>
                <w:rFonts w:hint="default" w:ascii="Times New Roman" w:hAnsi="Times New Roman" w:cs="Times New Roman"/>
                <w:b w:val="0"/>
                <w:i w:val="0"/>
                <w:iCs w:val="0"/>
                <w:sz w:val="21"/>
                <w:lang w:eastAsia="zh-CN"/>
              </w:rPr>
              <m:t>1</m:t>
            </m:r>
            <m:r>
              <m:rPr>
                <m:nor/>
                <m:sty m:val="p"/>
              </m:rPr>
              <w:rPr>
                <w:rFonts w:hint="default" w:ascii="Times New Roman" w:hAnsi="Times New Roman" w:cs="Times New Roman"/>
                <w:b w:val="0"/>
                <w:i w:val="0"/>
                <w:iCs/>
                <w:sz w:val="21"/>
                <w:lang w:eastAsia="zh-CN"/>
              </w:rPr>
              <m:t>+</m:t>
            </m:r>
            <m:f>
              <m:fPr>
                <m:ctrlPr>
                  <w:rPr>
                    <w:rFonts w:hint="default" w:ascii="Cambria Math" w:hAnsi="Cambria Math" w:cs="Times New Roman"/>
                    <w:i/>
                    <w:iCs/>
                    <w:sz w:val="21"/>
                    <w:lang w:eastAsia="zh-CN"/>
                  </w:rPr>
                </m:ctrlPr>
              </m:fPr>
              <m:num>
                <m:r>
                  <m:rPr>
                    <m:nor/>
                    <m:sty m:val="p"/>
                  </m:rPr>
                  <w:rPr>
                    <w:rFonts w:hint="default" w:ascii="Times New Roman" w:hAnsi="Times New Roman" w:cs="Times New Roman"/>
                    <w:b w:val="0"/>
                    <w:i w:val="0"/>
                    <w:iCs/>
                    <w:sz w:val="21"/>
                    <w:lang w:eastAsia="zh-CN"/>
                  </w:rPr>
                  <m:t>2</m:t>
                </m:r>
                <m:r>
                  <m:rPr>
                    <m:nor/>
                  </m:rPr>
                  <w:rPr>
                    <w:rFonts w:hint="default" w:ascii="Times New Roman" w:hAnsi="Times New Roman" w:cs="Times New Roman"/>
                    <w:b w:val="0"/>
                    <w:i/>
                    <w:iCs/>
                    <w:sz w:val="21"/>
                    <w:lang w:eastAsia="zh-CN"/>
                  </w:rPr>
                  <m:t>r</m:t>
                </m:r>
                <m:ctrlPr>
                  <w:rPr>
                    <w:rFonts w:hint="default" w:ascii="Cambria Math" w:hAnsi="Cambria Math" w:cs="Times New Roman"/>
                    <w:i/>
                    <w:iCs/>
                    <w:sz w:val="21"/>
                    <w:lang w:eastAsia="zh-CN"/>
                  </w:rPr>
                </m:ctrlPr>
              </m:num>
              <m:den>
                <m:r>
                  <m:rPr>
                    <m:nor/>
                  </m:rPr>
                  <w:rPr>
                    <w:rFonts w:hint="default" w:ascii="Times New Roman" w:hAnsi="Times New Roman" w:cs="Times New Roman"/>
                    <w:b w:val="0"/>
                    <w:i/>
                    <w:iCs/>
                    <w:sz w:val="21"/>
                    <w:lang w:eastAsia="zh-CN"/>
                  </w:rPr>
                  <m:t>R</m:t>
                </m:r>
                <m:ctrlPr>
                  <w:rPr>
                    <w:rFonts w:hint="default" w:ascii="Cambria Math" w:hAnsi="Cambria Math" w:cs="Times New Roman"/>
                    <w:i/>
                    <w:iCs/>
                    <w:sz w:val="21"/>
                    <w:lang w:eastAsia="zh-CN"/>
                  </w:rPr>
                </m:ctrlPr>
              </m:den>
            </m:f>
            <m:ctrlPr>
              <w:rPr>
                <w:rFonts w:hint="default" w:ascii="Cambria Math" w:hAnsi="Cambria Math" w:cs="Times New Roman"/>
                <w:i/>
                <w:iCs/>
                <w:sz w:val="21"/>
                <w:lang w:eastAsia="zh-CN"/>
              </w:rPr>
            </m:ctrlPr>
          </m:e>
        </m:d>
      </m:oMath>
      <w:r>
        <w:rPr>
          <w:rFonts w:hint="eastAsia" w:cs="Times New Roman"/>
          <w:b w:val="0"/>
          <w:i w:val="0"/>
          <w:sz w:val="20"/>
          <w:szCs w:val="20"/>
          <w:lang w:val="en-US" w:eastAsia="zh-CN"/>
        </w:rPr>
        <w:t xml:space="preserve">                              （A.2）</w:t>
      </w:r>
    </w:p>
    <w:p w14:paraId="1D483734">
      <w:pPr>
        <w:pStyle w:val="130"/>
        <w:tabs>
          <w:tab w:val="left" w:pos="745"/>
        </w:tabs>
        <w:spacing w:before="2" w:line="268" w:lineRule="auto"/>
        <w:ind w:left="0" w:right="246" w:firstLine="210" w:firstLineChars="100"/>
        <w:jc w:val="both"/>
        <w:rPr>
          <w:rFonts w:hint="default" w:ascii="Times New Roman" w:hAnsi="Times New Roman" w:cs="Times New Roman"/>
          <w:sz w:val="21"/>
          <w:lang w:eastAsia="zh-CN"/>
        </w:rPr>
      </w:pPr>
      <w:r>
        <w:rPr>
          <w:rFonts w:hint="default" w:ascii="Times New Roman" w:hAnsi="Times New Roman" w:cs="Times New Roman"/>
          <w:sz w:val="21"/>
          <w:lang w:eastAsia="zh-CN"/>
        </w:rPr>
        <w:t>式中：</w:t>
      </w:r>
      <m:oMath>
        <m:r>
          <m:rPr>
            <m:nor/>
          </m:rPr>
          <w:rPr>
            <w:rFonts w:hint="default" w:ascii="Times New Roman" w:hAnsi="Times New Roman" w:cs="Times New Roman"/>
            <w:b w:val="0"/>
            <w:i/>
            <w:iCs/>
            <w:sz w:val="21"/>
          </w:rPr>
          <m:t>ε</m:t>
        </m:r>
      </m:oMath>
      <w:r>
        <w:rPr>
          <w:rFonts w:hint="default" w:ascii="Times New Roman" w:hAnsi="Times New Roman" w:cs="Times New Roman"/>
          <w:sz w:val="21"/>
          <w:lang w:eastAsia="zh-CN"/>
        </w:rPr>
        <w:t>—修正后的应变值；</w:t>
      </w:r>
    </w:p>
    <w:p w14:paraId="0D777F99">
      <w:pPr>
        <w:pStyle w:val="130"/>
        <w:tabs>
          <w:tab w:val="left" w:pos="745"/>
        </w:tabs>
        <w:spacing w:before="2" w:line="268" w:lineRule="auto"/>
        <w:ind w:left="0" w:right="246" w:firstLine="840" w:firstLineChars="400"/>
        <w:jc w:val="both"/>
        <w:rPr>
          <w:rFonts w:hint="default" w:ascii="Times New Roman" w:hAnsi="Times New Roman" w:cs="Times New Roman"/>
          <w:sz w:val="21"/>
          <w:lang w:eastAsia="zh-CN"/>
        </w:rPr>
      </w:pPr>
      <m:oMath>
        <m:r>
          <m:rPr>
            <m:nor/>
          </m:rPr>
          <w:rPr>
            <w:rFonts w:hint="default" w:ascii="Times New Roman" w:hAnsi="Times New Roman" w:cs="Times New Roman"/>
            <w:b w:val="0"/>
            <w:i/>
            <w:iCs/>
            <w:sz w:val="21"/>
            <w:lang w:eastAsia="zh-CN"/>
          </w:rPr>
          <m:t>ε</m:t>
        </m:r>
        <m:r>
          <m:rPr>
            <m:nor/>
            <m:sty m:val="p"/>
          </m:rPr>
          <w:rPr>
            <w:rFonts w:hint="default" w:ascii="Times New Roman" w:hAnsi="Times New Roman" w:cs="Times New Roman"/>
            <w:b w:val="0"/>
            <w:i w:val="0"/>
            <w:iCs/>
            <w:sz w:val="21"/>
            <w:lang w:eastAsia="zh-CN"/>
          </w:rPr>
          <m:t>'</m:t>
        </m:r>
      </m:oMath>
      <w:r>
        <w:rPr>
          <w:rFonts w:hint="default" w:ascii="Times New Roman" w:hAnsi="Times New Roman" w:cs="Times New Roman"/>
          <w:sz w:val="21"/>
          <w:lang w:eastAsia="zh-CN"/>
        </w:rPr>
        <w:t>—修正前的应变值；</w:t>
      </w:r>
    </w:p>
    <w:p w14:paraId="143DFE50">
      <w:pPr>
        <w:pStyle w:val="130"/>
        <w:tabs>
          <w:tab w:val="left" w:pos="745"/>
        </w:tabs>
        <w:spacing w:before="2" w:line="268" w:lineRule="auto"/>
        <w:ind w:left="0" w:right="246" w:firstLine="840" w:firstLineChars="400"/>
        <w:jc w:val="both"/>
        <w:rPr>
          <w:rFonts w:hint="default" w:ascii="Times New Roman" w:hAnsi="Times New Roman" w:cs="Times New Roman"/>
          <w:sz w:val="21"/>
          <w:lang w:eastAsia="zh-CN"/>
        </w:rPr>
      </w:pPr>
      <m:oMath>
        <m:r>
          <m:rPr>
            <m:nor/>
          </m:rPr>
          <w:rPr>
            <w:rFonts w:hint="default" w:ascii="Times New Roman" w:hAnsi="Times New Roman" w:cs="Times New Roman"/>
            <w:b w:val="0"/>
            <w:i/>
            <w:iCs/>
            <w:sz w:val="21"/>
            <w:lang w:val="en-US" w:eastAsia="zh-CN"/>
          </w:rPr>
          <m:t>r</m:t>
        </m:r>
      </m:oMath>
      <w:r>
        <w:rPr>
          <w:rFonts w:hint="default" w:ascii="Times New Roman" w:hAnsi="Times New Roman" w:cs="Times New Roman"/>
          <w:sz w:val="21"/>
          <w:lang w:eastAsia="zh-CN"/>
        </w:rPr>
        <w:t>—导线电阻（</w:t>
      </w:r>
      <m:oMath>
        <m:r>
          <m:rPr>
            <m:nor/>
            <m:sty m:val="p"/>
          </m:rPr>
          <w:rPr>
            <w:rFonts w:hint="default" w:ascii="Times New Roman" w:hAnsi="Times New Roman" w:cs="Times New Roman"/>
            <w:b w:val="0"/>
            <w:i w:val="0"/>
            <w:sz w:val="21"/>
          </w:rPr>
          <m:t>Ω</m:t>
        </m:r>
      </m:oMath>
      <w:r>
        <w:rPr>
          <w:rFonts w:hint="default" w:ascii="Times New Roman" w:hAnsi="Times New Roman" w:cs="Times New Roman"/>
          <w:sz w:val="21"/>
          <w:lang w:eastAsia="zh-CN"/>
        </w:rPr>
        <w:t>）；</w:t>
      </w:r>
    </w:p>
    <w:p w14:paraId="400576EF">
      <w:pPr>
        <w:pStyle w:val="130"/>
        <w:tabs>
          <w:tab w:val="left" w:pos="745"/>
        </w:tabs>
        <w:spacing w:before="2" w:line="268" w:lineRule="auto"/>
        <w:ind w:left="0" w:right="246" w:firstLine="840" w:firstLineChars="400"/>
        <w:jc w:val="both"/>
        <w:rPr>
          <w:rFonts w:hint="default" w:ascii="Times New Roman" w:hAnsi="Times New Roman" w:cs="Times New Roman"/>
          <w:sz w:val="21"/>
          <w:lang w:eastAsia="zh-CN"/>
        </w:rPr>
      </w:pPr>
      <m:oMath>
        <m:r>
          <m:rPr>
            <m:nor/>
          </m:rPr>
          <w:rPr>
            <w:rFonts w:hint="default" w:ascii="Times New Roman" w:hAnsi="Times New Roman" w:cs="Times New Roman"/>
            <w:b w:val="0"/>
            <w:i/>
            <w:iCs/>
            <w:sz w:val="21"/>
            <w:lang w:val="en-US" w:eastAsia="zh-CN"/>
          </w:rPr>
          <m:t>R</m:t>
        </m:r>
      </m:oMath>
      <w:r>
        <w:rPr>
          <w:rFonts w:hint="default" w:ascii="Times New Roman" w:hAnsi="Times New Roman" w:cs="Times New Roman"/>
          <w:sz w:val="21"/>
          <w:lang w:eastAsia="zh-CN"/>
        </w:rPr>
        <w:t>—应变计电阻（</w:t>
      </w:r>
      <m:oMath>
        <m:r>
          <m:rPr>
            <m:nor/>
            <m:sty m:val="p"/>
          </m:rPr>
          <w:rPr>
            <w:rFonts w:hint="default" w:ascii="Times New Roman" w:hAnsi="Times New Roman" w:cs="Times New Roman"/>
            <w:b w:val="0"/>
            <w:i w:val="0"/>
            <w:sz w:val="21"/>
          </w:rPr>
          <m:t>Ω</m:t>
        </m:r>
      </m:oMath>
      <w:r>
        <w:rPr>
          <w:rFonts w:hint="default" w:ascii="Times New Roman" w:hAnsi="Times New Roman" w:cs="Times New Roman"/>
          <w:sz w:val="21"/>
          <w:lang w:eastAsia="zh-CN"/>
        </w:rPr>
        <w:t>）。</w:t>
      </w:r>
    </w:p>
    <w:p w14:paraId="092CC91A">
      <w:pPr>
        <w:pStyle w:val="73"/>
        <w:bidi w:val="0"/>
        <w:rPr>
          <w:rFonts w:hint="default"/>
          <w:lang w:eastAsia="zh-CN"/>
        </w:rPr>
      </w:pPr>
      <w:r>
        <w:rPr>
          <w:rFonts w:hint="default"/>
          <w:lang w:eastAsia="zh-CN"/>
        </w:rPr>
        <w:t>采用弦式钢筋计测量时，应根据率定系数将钢筋计的实测频率换算成力值，再将力值换算成与钢筋计断面处的混凝土应变相等的钢筋应变量。</w:t>
      </w:r>
    </w:p>
    <w:p w14:paraId="0CACE1D5">
      <w:pPr>
        <w:pStyle w:val="73"/>
        <w:bidi w:val="0"/>
        <w:rPr>
          <w:rFonts w:hint="default"/>
          <w:lang w:eastAsia="zh-CN"/>
        </w:rPr>
      </w:pPr>
      <w:r>
        <w:rPr>
          <w:rFonts w:hint="default"/>
          <w:lang w:eastAsia="zh-CN"/>
        </w:rPr>
        <w:t>采用滑动测微计测量时，应按公式</w:t>
      </w:r>
      <w:r>
        <w:rPr>
          <w:rFonts w:hint="eastAsia" w:cs="Times New Roman"/>
          <w:b w:val="0"/>
          <w:i w:val="0"/>
          <w:sz w:val="20"/>
          <w:szCs w:val="20"/>
          <w:lang w:val="en-US" w:eastAsia="zh-CN"/>
        </w:rPr>
        <w:t>（A.3）和公式（A.4）</w:t>
      </w:r>
      <w:r>
        <w:rPr>
          <w:rFonts w:hint="default"/>
          <w:lang w:eastAsia="zh-CN"/>
        </w:rPr>
        <w:t>计算应变值：</w:t>
      </w:r>
    </w:p>
    <w:p w14:paraId="2E5EFA7C">
      <w:pPr>
        <w:pStyle w:val="130"/>
        <w:tabs>
          <w:tab w:val="left" w:pos="745"/>
        </w:tabs>
        <w:spacing w:before="2" w:line="268" w:lineRule="auto"/>
        <w:ind w:left="115" w:right="246" w:firstLine="420" w:firstLineChars="200"/>
        <w:jc w:val="right"/>
        <w:rPr>
          <w:rFonts w:hint="default" w:ascii="Times New Roman" w:hAnsi="Times New Roman" w:cs="Times New Roman"/>
          <w:sz w:val="21"/>
          <w:lang w:eastAsia="zh-CN"/>
        </w:rPr>
      </w:pPr>
      <m:oMath>
        <m:r>
          <m:rPr>
            <m:nor/>
          </m:rPr>
          <w:rPr>
            <w:rFonts w:hint="default" w:ascii="Times New Roman" w:hAnsi="Times New Roman" w:cs="Times New Roman"/>
            <w:b w:val="0"/>
            <w:i/>
            <w:iCs/>
            <w:sz w:val="21"/>
            <w:lang w:eastAsia="zh-CN"/>
          </w:rPr>
          <m:t>e</m:t>
        </m:r>
        <m:r>
          <m:rPr>
            <m:nor/>
            <m:sty m:val="p"/>
          </m:rPr>
          <w:rPr>
            <w:rFonts w:hint="default" w:ascii="Times New Roman" w:hAnsi="Times New Roman" w:cs="Times New Roman"/>
            <w:b w:val="0"/>
            <w:i w:val="0"/>
            <w:iCs/>
            <w:sz w:val="21"/>
            <w:lang w:eastAsia="zh-CN"/>
          </w:rPr>
          <m:t>=</m:t>
        </m:r>
        <m:r>
          <m:rPr>
            <m:nor/>
            <m:sty m:val="p"/>
          </m:rPr>
          <w:rPr>
            <w:rFonts w:hint="default" w:ascii="Times New Roman" w:hAnsi="Times New Roman" w:cs="Times New Roman"/>
            <w:b w:val="0"/>
            <w:i w:val="0"/>
            <w:iCs w:val="0"/>
            <w:sz w:val="21"/>
            <w:lang w:eastAsia="zh-CN"/>
          </w:rPr>
          <m:t>(</m:t>
        </m:r>
        <m:r>
          <m:rPr>
            <m:nor/>
          </m:rPr>
          <w:rPr>
            <w:rFonts w:hint="default" w:ascii="Times New Roman" w:hAnsi="Times New Roman" w:cs="Times New Roman"/>
            <w:b w:val="0"/>
            <w:i/>
            <w:iCs/>
            <w:sz w:val="21"/>
            <w:lang w:eastAsia="zh-CN"/>
          </w:rPr>
          <m:t>e</m:t>
        </m:r>
        <m:r>
          <m:rPr>
            <m:nor/>
            <m:sty m:val="p"/>
          </m:rPr>
          <w:rPr>
            <w:rFonts w:hint="default" w:ascii="Times New Roman" w:hAnsi="Times New Roman" w:cs="Times New Roman"/>
            <w:b w:val="0"/>
            <w:i w:val="0"/>
            <w:iCs/>
            <w:sz w:val="21"/>
            <w:lang w:eastAsia="zh-CN"/>
          </w:rPr>
          <m:t>'</m:t>
        </m:r>
        <m:r>
          <m:rPr>
            <m:nor/>
            <m:sty m:val="p"/>
          </m:rPr>
          <w:rPr>
            <w:rFonts w:hint="default" w:ascii="Times New Roman" w:hAnsi="Times New Roman" w:cs="Times New Roman"/>
            <w:b w:val="0"/>
            <w:i w:val="0"/>
            <w:iCs/>
            <w:sz w:val="21"/>
          </w:rPr>
          <m:t>−</m:t>
        </m:r>
        <m:sSub>
          <m:sSubPr>
            <m:ctrlPr>
              <w:rPr>
                <w:rFonts w:hint="default" w:ascii="Cambria Math" w:hAnsi="Cambria Math" w:cs="Times New Roman"/>
                <w:i/>
                <w:iCs/>
                <w:sz w:val="21"/>
                <w:lang w:eastAsia="zh-CN"/>
              </w:rPr>
            </m:ctrlPr>
          </m:sSubPr>
          <m:e>
            <m:r>
              <m:rPr>
                <m:nor/>
              </m:rPr>
              <w:rPr>
                <w:rFonts w:hint="default" w:ascii="Times New Roman" w:hAnsi="Times New Roman" w:cs="Times New Roman"/>
                <w:b w:val="0"/>
                <w:i/>
                <w:iCs/>
                <w:sz w:val="21"/>
                <w:lang w:eastAsia="zh-CN"/>
              </w:rPr>
              <m:t>z</m:t>
            </m:r>
            <m:ctrlPr>
              <w:rPr>
                <w:rFonts w:hint="default" w:ascii="Cambria Math" w:hAnsi="Cambria Math" w:cs="Times New Roman"/>
                <w:i/>
                <w:iCs/>
                <w:sz w:val="21"/>
                <w:lang w:eastAsia="zh-CN"/>
              </w:rPr>
            </m:ctrlPr>
          </m:e>
          <m:sub>
            <m:r>
              <m:rPr>
                <m:nor/>
                <m:sty m:val="p"/>
              </m:rPr>
              <w:rPr>
                <w:rFonts w:hint="default" w:ascii="Times New Roman" w:hAnsi="Times New Roman" w:cs="Times New Roman"/>
                <w:b w:val="0"/>
                <w:i w:val="0"/>
                <w:iCs w:val="0"/>
                <w:sz w:val="21"/>
                <w:lang w:eastAsia="zh-CN"/>
              </w:rPr>
              <m:t>0</m:t>
            </m:r>
            <m:ctrlPr>
              <w:rPr>
                <w:rFonts w:hint="default" w:ascii="Cambria Math" w:hAnsi="Cambria Math" w:cs="Times New Roman"/>
                <w:i/>
                <w:iCs/>
                <w:sz w:val="21"/>
                <w:lang w:eastAsia="zh-CN"/>
              </w:rPr>
            </m:ctrlPr>
          </m:sub>
        </m:sSub>
        <m:r>
          <m:rPr>
            <m:nor/>
            <m:sty m:val="p"/>
          </m:rPr>
          <w:rPr>
            <w:rFonts w:hint="default" w:ascii="Times New Roman" w:hAnsi="Times New Roman" w:cs="Times New Roman"/>
            <w:b w:val="0"/>
            <w:i w:val="0"/>
            <w:iCs w:val="0"/>
            <w:sz w:val="21"/>
            <w:lang w:eastAsia="zh-CN"/>
          </w:rPr>
          <m:t>)</m:t>
        </m:r>
        <m:r>
          <m:rPr>
            <m:nor/>
            <m:sty m:val="p"/>
          </m:rPr>
          <w:rPr>
            <w:rFonts w:hint="default" w:ascii="Times New Roman" w:hAnsi="Times New Roman" w:cs="Times New Roman"/>
            <w:b w:val="0"/>
            <w:i w:val="0"/>
            <w:iCs/>
            <w:sz w:val="21"/>
            <w:lang w:eastAsia="zh-CN"/>
          </w:rPr>
          <m:t>⋅</m:t>
        </m:r>
        <m:r>
          <m:rPr>
            <m:nor/>
          </m:rPr>
          <w:rPr>
            <w:rFonts w:hint="default" w:ascii="Times New Roman" w:hAnsi="Times New Roman" w:cs="Times New Roman"/>
            <w:b w:val="0"/>
            <w:i/>
            <w:iCs/>
            <w:sz w:val="21"/>
            <w:lang w:eastAsia="zh-CN"/>
          </w:rPr>
          <m:t>K</m:t>
        </m:r>
      </m:oMath>
      <w:r>
        <w:rPr>
          <w:rFonts w:hint="eastAsia" w:cs="Times New Roman"/>
          <w:b w:val="0"/>
          <w:i w:val="0"/>
          <w:sz w:val="20"/>
          <w:szCs w:val="20"/>
          <w:lang w:val="en-US" w:eastAsia="zh-CN"/>
        </w:rPr>
        <w:t xml:space="preserve">                              （A.3）</w:t>
      </w:r>
    </w:p>
    <w:p w14:paraId="13038892">
      <w:pPr>
        <w:pStyle w:val="130"/>
        <w:tabs>
          <w:tab w:val="left" w:pos="745"/>
        </w:tabs>
        <w:spacing w:before="2" w:line="268" w:lineRule="auto"/>
        <w:ind w:left="115" w:right="246" w:firstLine="420" w:firstLineChars="200"/>
        <w:jc w:val="right"/>
        <w:rPr>
          <w:rFonts w:hint="default" w:ascii="Times New Roman" w:hAnsi="Times New Roman" w:cs="Times New Roman"/>
          <w:i/>
          <w:iCs/>
          <w:sz w:val="21"/>
          <w:lang w:eastAsia="zh-CN"/>
        </w:rPr>
      </w:pPr>
      <m:oMath>
        <m:r>
          <m:rPr>
            <m:nor/>
          </m:rPr>
          <w:rPr>
            <w:rFonts w:hint="default" w:ascii="Times New Roman" w:hAnsi="Times New Roman" w:cs="Times New Roman"/>
            <w:i/>
            <w:iCs/>
            <w:sz w:val="21"/>
          </w:rPr>
          <m:t>ε</m:t>
        </m:r>
        <m:r>
          <m:rPr>
            <m:nor/>
            <m:sty m:val="p"/>
          </m:rPr>
          <w:rPr>
            <w:rFonts w:hint="default" w:ascii="Times New Roman" w:hAnsi="Times New Roman" w:cs="Times New Roman"/>
            <w:b w:val="0"/>
            <w:i w:val="0"/>
            <w:iCs/>
            <w:sz w:val="21"/>
            <w:lang w:eastAsia="zh-CN"/>
          </w:rPr>
          <m:t>=</m:t>
        </m:r>
        <m:r>
          <m:rPr>
            <m:nor/>
          </m:rPr>
          <w:rPr>
            <w:rFonts w:hint="default" w:ascii="Times New Roman" w:hAnsi="Times New Roman" w:cs="Times New Roman"/>
            <w:i/>
            <w:iCs/>
            <w:sz w:val="21"/>
            <w:lang w:eastAsia="zh-CN"/>
          </w:rPr>
          <m:t>e</m:t>
        </m:r>
        <m:r>
          <m:rPr>
            <m:nor/>
            <m:sty m:val="p"/>
          </m:rPr>
          <w:rPr>
            <w:rFonts w:hint="default" w:ascii="Times New Roman" w:hAnsi="Times New Roman" w:cs="Times New Roman"/>
            <w:b w:val="0"/>
            <w:i w:val="0"/>
            <w:iCs/>
            <w:sz w:val="21"/>
          </w:rPr>
          <m:t>−</m:t>
        </m:r>
        <m:sSub>
          <m:sSubPr>
            <m:ctrlPr>
              <w:rPr>
                <w:rFonts w:hint="default" w:ascii="Cambria Math" w:hAnsi="Cambria Math" w:cs="Times New Roman"/>
                <w:i/>
                <w:iCs/>
                <w:sz w:val="21"/>
                <w:lang w:eastAsia="zh-CN"/>
              </w:rPr>
            </m:ctrlPr>
          </m:sSubPr>
          <m:e>
            <m:r>
              <m:rPr>
                <m:nor/>
              </m:rPr>
              <w:rPr>
                <w:rFonts w:hint="default" w:ascii="Times New Roman" w:hAnsi="Times New Roman" w:cs="Times New Roman"/>
                <w:i/>
                <w:iCs/>
                <w:sz w:val="21"/>
                <w:lang w:eastAsia="zh-CN"/>
              </w:rPr>
              <m:t>e</m:t>
            </m:r>
            <m:ctrlPr>
              <w:rPr>
                <w:rFonts w:hint="default" w:ascii="Cambria Math" w:hAnsi="Cambria Math" w:cs="Times New Roman"/>
                <w:i/>
                <w:iCs/>
                <w:sz w:val="21"/>
                <w:lang w:eastAsia="zh-CN"/>
              </w:rPr>
            </m:ctrlPr>
          </m:e>
          <m:sub>
            <m:r>
              <m:rPr>
                <m:nor/>
                <m:sty m:val="p"/>
              </m:rPr>
              <w:rPr>
                <w:rFonts w:hint="default" w:ascii="Times New Roman" w:hAnsi="Times New Roman" w:cs="Times New Roman"/>
                <w:b w:val="0"/>
                <w:i w:val="0"/>
                <w:iCs/>
                <w:sz w:val="21"/>
                <w:lang w:eastAsia="zh-CN"/>
              </w:rPr>
              <m:t>0</m:t>
            </m:r>
            <m:ctrlPr>
              <w:rPr>
                <w:rFonts w:hint="default" w:ascii="Cambria Math" w:hAnsi="Cambria Math" w:cs="Times New Roman"/>
                <w:i/>
                <w:iCs/>
                <w:sz w:val="21"/>
                <w:lang w:eastAsia="zh-CN"/>
              </w:rPr>
            </m:ctrlPr>
          </m:sub>
        </m:sSub>
      </m:oMath>
      <w:r>
        <w:rPr>
          <w:rFonts w:hint="eastAsia" w:cs="Times New Roman"/>
          <w:b w:val="0"/>
          <w:i w:val="0"/>
          <w:sz w:val="20"/>
          <w:szCs w:val="20"/>
          <w:lang w:val="en-US" w:eastAsia="zh-CN"/>
        </w:rPr>
        <w:t xml:space="preserve">                              （A.4）</w:t>
      </w:r>
    </w:p>
    <w:p w14:paraId="0696F3B0">
      <w:pPr>
        <w:pStyle w:val="130"/>
        <w:tabs>
          <w:tab w:val="left" w:pos="745"/>
        </w:tabs>
        <w:spacing w:before="2" w:line="268" w:lineRule="auto"/>
        <w:ind w:left="107" w:leftChars="51" w:right="246" w:firstLine="105" w:firstLineChars="50"/>
        <w:jc w:val="both"/>
        <w:rPr>
          <w:rFonts w:hint="default" w:ascii="Times New Roman" w:hAnsi="Times New Roman" w:cs="Times New Roman"/>
          <w:sz w:val="21"/>
          <w:lang w:eastAsia="zh-CN"/>
        </w:rPr>
      </w:pPr>
      <w:r>
        <w:rPr>
          <w:rFonts w:hint="default" w:ascii="Times New Roman" w:hAnsi="Times New Roman" w:cs="Times New Roman"/>
          <w:sz w:val="21"/>
          <w:lang w:eastAsia="zh-CN"/>
        </w:rPr>
        <w:t>式中：</w:t>
      </w:r>
      <m:oMath>
        <m:r>
          <m:rPr>
            <m:nor/>
          </m:rPr>
          <w:rPr>
            <w:rFonts w:hint="default" w:ascii="Times New Roman" w:hAnsi="Times New Roman" w:cs="Times New Roman"/>
            <w:i/>
            <w:iCs/>
            <w:sz w:val="21"/>
            <w:lang w:eastAsia="zh-CN"/>
          </w:rPr>
          <m:t>e</m:t>
        </m:r>
      </m:oMath>
      <w:r>
        <w:rPr>
          <w:rFonts w:hint="default" w:ascii="Times New Roman" w:hAnsi="Times New Roman" w:cs="Times New Roman"/>
          <w:sz w:val="21"/>
          <w:lang w:eastAsia="zh-CN"/>
        </w:rPr>
        <w:t>—仪器读数修正值；</w:t>
      </w:r>
    </w:p>
    <w:p w14:paraId="4718D4CB">
      <w:pPr>
        <w:pStyle w:val="130"/>
        <w:tabs>
          <w:tab w:val="left" w:pos="745"/>
        </w:tabs>
        <w:spacing w:before="2" w:line="268" w:lineRule="auto"/>
        <w:ind w:left="107" w:leftChars="51" w:right="246" w:firstLine="735" w:firstLineChars="350"/>
        <w:jc w:val="both"/>
        <w:rPr>
          <w:rFonts w:hint="default" w:ascii="Times New Roman" w:hAnsi="Times New Roman" w:cs="Times New Roman"/>
          <w:sz w:val="21"/>
          <w:lang w:eastAsia="zh-CN"/>
        </w:rPr>
      </w:pPr>
      <m:oMath>
        <m:r>
          <m:rPr>
            <m:nor/>
          </m:rPr>
          <w:rPr>
            <w:rFonts w:hint="default" w:ascii="Times New Roman" w:hAnsi="Times New Roman" w:cs="Times New Roman"/>
            <w:i/>
            <w:iCs/>
            <w:sz w:val="21"/>
            <w:lang w:eastAsia="zh-CN"/>
          </w:rPr>
          <m:t>e</m:t>
        </m:r>
        <m:r>
          <m:rPr>
            <m:nor/>
            <m:sty m:val="p"/>
          </m:rPr>
          <w:rPr>
            <w:rFonts w:hint="default" w:ascii="Times New Roman" w:hAnsi="Times New Roman" w:cs="Times New Roman"/>
            <w:b w:val="0"/>
            <w:i w:val="0"/>
            <w:iCs/>
            <w:sz w:val="21"/>
            <w:lang w:eastAsia="zh-CN"/>
          </w:rPr>
          <m:t>'</m:t>
        </m:r>
      </m:oMath>
      <w:r>
        <w:rPr>
          <w:rFonts w:hint="default" w:ascii="Times New Roman" w:hAnsi="Times New Roman" w:cs="Times New Roman"/>
          <w:sz w:val="21"/>
          <w:lang w:eastAsia="zh-CN"/>
        </w:rPr>
        <w:t>—仪器读数；</w:t>
      </w:r>
    </w:p>
    <w:p w14:paraId="17C1B7B3">
      <w:pPr>
        <w:pStyle w:val="130"/>
        <w:tabs>
          <w:tab w:val="left" w:pos="745"/>
        </w:tabs>
        <w:spacing w:before="2" w:line="268" w:lineRule="auto"/>
        <w:ind w:left="107" w:leftChars="51" w:right="246" w:firstLine="735" w:firstLineChars="350"/>
        <w:jc w:val="both"/>
        <w:rPr>
          <w:rFonts w:hint="default" w:ascii="Times New Roman" w:hAnsi="Times New Roman" w:cs="Times New Roman"/>
          <w:sz w:val="21"/>
          <w:lang w:eastAsia="zh-CN"/>
        </w:rPr>
      </w:pPr>
      <m:oMath>
        <m:sSub>
          <m:sSubPr>
            <m:ctrlPr>
              <w:rPr>
                <w:rFonts w:hint="default" w:ascii="Cambria Math" w:hAnsi="Cambria Math" w:cs="Times New Roman"/>
                <w:sz w:val="21"/>
                <w:lang w:eastAsia="zh-CN"/>
              </w:rPr>
            </m:ctrlPr>
          </m:sSubPr>
          <m:e>
            <m:r>
              <m:rPr>
                <m:nor/>
              </m:rPr>
              <w:rPr>
                <w:rFonts w:hint="default" w:ascii="Times New Roman" w:hAnsi="Times New Roman" w:cs="Times New Roman"/>
                <w:i/>
                <w:iCs/>
                <w:sz w:val="21"/>
                <w:lang w:eastAsia="zh-CN"/>
              </w:rPr>
              <m:t>z</m:t>
            </m:r>
            <m:ctrlPr>
              <w:rPr>
                <w:rFonts w:hint="default" w:ascii="Cambria Math" w:hAnsi="Cambria Math" w:cs="Times New Roman"/>
                <w:sz w:val="21"/>
                <w:lang w:eastAsia="zh-CN"/>
              </w:rPr>
            </m:ctrlPr>
          </m:e>
          <m:sub>
            <m:r>
              <m:rPr>
                <m:nor/>
                <m:sty m:val="p"/>
              </m:rPr>
              <w:rPr>
                <w:rFonts w:hint="default" w:ascii="Times New Roman" w:hAnsi="Times New Roman" w:cs="Times New Roman"/>
                <w:b w:val="0"/>
                <w:i w:val="0"/>
                <w:sz w:val="21"/>
                <w:lang w:eastAsia="zh-CN"/>
              </w:rPr>
              <m:t>0</m:t>
            </m:r>
            <m:ctrlPr>
              <w:rPr>
                <w:rFonts w:hint="default" w:ascii="Cambria Math" w:hAnsi="Cambria Math" w:cs="Times New Roman"/>
                <w:sz w:val="21"/>
                <w:lang w:eastAsia="zh-CN"/>
              </w:rPr>
            </m:ctrlPr>
          </m:sub>
        </m:sSub>
      </m:oMath>
      <w:r>
        <w:rPr>
          <w:rFonts w:hint="default" w:ascii="Times New Roman" w:hAnsi="Times New Roman" w:cs="Times New Roman"/>
          <w:sz w:val="21"/>
          <w:lang w:eastAsia="zh-CN"/>
        </w:rPr>
        <w:t>—仪器零点；</w:t>
      </w:r>
    </w:p>
    <w:p w14:paraId="5A964FFB">
      <w:pPr>
        <w:pStyle w:val="130"/>
        <w:tabs>
          <w:tab w:val="left" w:pos="745"/>
        </w:tabs>
        <w:spacing w:before="2" w:line="268" w:lineRule="auto"/>
        <w:ind w:left="107" w:leftChars="51" w:right="246" w:firstLine="735" w:firstLineChars="350"/>
        <w:jc w:val="both"/>
        <w:rPr>
          <w:rFonts w:hint="default" w:ascii="Times New Roman" w:hAnsi="Times New Roman" w:cs="Times New Roman"/>
          <w:sz w:val="21"/>
          <w:lang w:eastAsia="zh-CN"/>
        </w:rPr>
      </w:pPr>
      <m:oMath>
        <m:r>
          <m:rPr>
            <m:nor/>
          </m:rPr>
          <w:rPr>
            <w:rFonts w:hint="default" w:ascii="Times New Roman" w:hAnsi="Times New Roman" w:cs="Times New Roman"/>
            <w:i/>
            <w:iCs/>
            <w:sz w:val="21"/>
            <w:lang w:eastAsia="zh-CN"/>
          </w:rPr>
          <m:t>K</m:t>
        </m:r>
      </m:oMath>
      <w:r>
        <w:rPr>
          <w:rFonts w:hint="default" w:ascii="Times New Roman" w:hAnsi="Times New Roman" w:cs="Times New Roman"/>
          <w:sz w:val="21"/>
          <w:lang w:eastAsia="zh-CN"/>
        </w:rPr>
        <w:t>—率定系数；</w:t>
      </w:r>
    </w:p>
    <w:p w14:paraId="451D1670">
      <w:pPr>
        <w:pStyle w:val="130"/>
        <w:tabs>
          <w:tab w:val="left" w:pos="745"/>
        </w:tabs>
        <w:spacing w:before="2" w:line="268" w:lineRule="auto"/>
        <w:ind w:left="107" w:leftChars="51" w:right="246" w:firstLine="735" w:firstLineChars="350"/>
        <w:jc w:val="both"/>
        <w:rPr>
          <w:rFonts w:hint="default" w:ascii="Times New Roman" w:hAnsi="Times New Roman" w:cs="Times New Roman"/>
          <w:sz w:val="21"/>
          <w:lang w:eastAsia="zh-CN"/>
        </w:rPr>
      </w:pPr>
      <m:oMath>
        <m:r>
          <m:rPr>
            <m:nor/>
          </m:rPr>
          <w:rPr>
            <w:rFonts w:hint="default" w:ascii="Times New Roman" w:hAnsi="Times New Roman" w:cs="Times New Roman"/>
            <w:i/>
            <w:sz w:val="21"/>
          </w:rPr>
          <m:t>ε</m:t>
        </m:r>
      </m:oMath>
      <w:r>
        <w:rPr>
          <w:rFonts w:hint="default" w:ascii="Times New Roman" w:hAnsi="Times New Roman" w:cs="Times New Roman"/>
          <w:sz w:val="21"/>
          <w:lang w:eastAsia="zh-CN"/>
        </w:rPr>
        <w:t>—应变值；</w:t>
      </w:r>
    </w:p>
    <w:p w14:paraId="75839F74">
      <w:pPr>
        <w:pStyle w:val="130"/>
        <w:tabs>
          <w:tab w:val="left" w:pos="745"/>
        </w:tabs>
        <w:spacing w:before="2" w:line="268" w:lineRule="auto"/>
        <w:ind w:left="107" w:leftChars="51" w:right="246" w:firstLine="735" w:firstLineChars="350"/>
        <w:jc w:val="both"/>
        <w:rPr>
          <w:rFonts w:hint="default" w:ascii="Times New Roman" w:hAnsi="Times New Roman" w:cs="Times New Roman"/>
          <w:sz w:val="21"/>
          <w:lang w:eastAsia="zh-CN"/>
        </w:rPr>
      </w:pPr>
      <m:oMath>
        <m:sSub>
          <m:sSubPr>
            <m:ctrlPr>
              <w:rPr>
                <w:rFonts w:hint="default" w:ascii="Cambria Math" w:hAnsi="Cambria Math" w:cs="Times New Roman"/>
                <w:sz w:val="21"/>
                <w:lang w:eastAsia="zh-CN"/>
              </w:rPr>
            </m:ctrlPr>
          </m:sSubPr>
          <m:e>
            <m:r>
              <m:rPr>
                <m:nor/>
              </m:rPr>
              <w:rPr>
                <w:rFonts w:hint="default" w:ascii="Times New Roman" w:hAnsi="Times New Roman" w:cs="Times New Roman"/>
                <w:i/>
                <w:iCs/>
                <w:sz w:val="21"/>
                <w:lang w:eastAsia="zh-CN"/>
              </w:rPr>
              <m:t>e</m:t>
            </m:r>
            <m:ctrlPr>
              <w:rPr>
                <w:rFonts w:hint="default" w:ascii="Cambria Math" w:hAnsi="Cambria Math" w:cs="Times New Roman"/>
                <w:sz w:val="21"/>
                <w:lang w:eastAsia="zh-CN"/>
              </w:rPr>
            </m:ctrlPr>
          </m:e>
          <m:sub>
            <m:r>
              <m:rPr>
                <m:nor/>
                <m:sty m:val="p"/>
              </m:rPr>
              <w:rPr>
                <w:rFonts w:hint="default" w:ascii="Times New Roman" w:hAnsi="Times New Roman" w:cs="Times New Roman"/>
                <w:b w:val="0"/>
                <w:i w:val="0"/>
                <w:sz w:val="21"/>
                <w:lang w:eastAsia="zh-CN"/>
              </w:rPr>
              <m:t>0</m:t>
            </m:r>
            <m:ctrlPr>
              <w:rPr>
                <w:rFonts w:hint="default" w:ascii="Cambria Math" w:hAnsi="Cambria Math" w:cs="Times New Roman"/>
                <w:sz w:val="21"/>
                <w:lang w:eastAsia="zh-CN"/>
              </w:rPr>
            </m:ctrlPr>
          </m:sub>
        </m:sSub>
      </m:oMath>
      <w:r>
        <w:rPr>
          <w:rFonts w:hint="default" w:ascii="Times New Roman" w:hAnsi="Times New Roman" w:cs="Times New Roman"/>
          <w:sz w:val="21"/>
          <w:lang w:eastAsia="zh-CN"/>
        </w:rPr>
        <w:t>—初始测试仪器读数修正值。</w:t>
      </w:r>
    </w:p>
    <w:p w14:paraId="17402D61">
      <w:pPr>
        <w:pStyle w:val="32"/>
        <w:bidi w:val="0"/>
        <w:rPr>
          <w:rFonts w:hint="default" w:ascii="Times New Roman" w:hAnsi="Times New Roman" w:cs="Times New Roman"/>
        </w:rPr>
      </w:pPr>
    </w:p>
    <w:p w14:paraId="6A04A550">
      <w:pPr>
        <w:pStyle w:val="32"/>
        <w:bidi w:val="0"/>
        <w:rPr>
          <w:rFonts w:hint="default" w:ascii="Times New Roman" w:hAnsi="Times New Roman" w:cs="Times New Roman"/>
        </w:rPr>
      </w:pPr>
    </w:p>
    <w:p w14:paraId="2C57D7EA">
      <w:pPr>
        <w:pStyle w:val="32"/>
        <w:bidi w:val="0"/>
        <w:rPr>
          <w:rFonts w:hint="default" w:ascii="Times New Roman" w:hAnsi="Times New Roman" w:cs="Times New Roman"/>
        </w:rPr>
      </w:pPr>
    </w:p>
    <w:p w14:paraId="19F9FF77">
      <w:pPr>
        <w:pStyle w:val="32"/>
        <w:bidi w:val="0"/>
        <w:jc w:val="right"/>
        <w:rPr>
          <w:rFonts w:hint="default" w:ascii="Times New Roman" w:hAnsi="Times New Roman" w:cs="Times New Roman"/>
        </w:rPr>
      </w:pPr>
    </w:p>
    <w:p w14:paraId="4DB5140A">
      <w:pPr>
        <w:pStyle w:val="32"/>
        <w:keepNext w:val="0"/>
        <w:keepLines w:val="0"/>
        <w:pageBreakBefore w:val="0"/>
        <w:widowControl/>
        <w:kinsoku/>
        <w:wordWrap/>
        <w:overflowPunct/>
        <w:topLinePunct w:val="0"/>
        <w:autoSpaceDE/>
        <w:autoSpaceDN/>
        <w:bidi w:val="0"/>
        <w:adjustRightInd/>
        <w:snapToGrid/>
        <w:spacing w:line="240" w:lineRule="auto"/>
        <w:jc w:val="right"/>
        <w:textAlignment w:val="auto"/>
        <w:rPr>
          <w:rFonts w:hint="default" w:ascii="Times New Roman" w:hAnsi="Times New Roman" w:cs="Times New Roman"/>
        </w:rPr>
      </w:pPr>
    </w:p>
    <w:p w14:paraId="5F323659">
      <w:pPr>
        <w:pStyle w:val="107"/>
        <w:keepNext w:val="0"/>
        <w:keepLines w:val="0"/>
        <w:pageBreakBefore w:val="0"/>
        <w:widowControl/>
        <w:kinsoku/>
        <w:wordWrap/>
        <w:overflowPunct/>
        <w:topLinePunct w:val="0"/>
        <w:autoSpaceDE/>
        <w:autoSpaceDN/>
        <w:bidi w:val="0"/>
        <w:adjustRightInd/>
        <w:snapToGrid/>
        <w:spacing w:line="240" w:lineRule="auto"/>
        <w:ind w:firstLine="40"/>
        <w:textAlignment w:val="auto"/>
        <w:rPr>
          <w:rFonts w:hint="default" w:ascii="Times New Roman" w:hAnsi="Times New Roman" w:cs="Times New Roman"/>
        </w:rPr>
      </w:pPr>
      <w:r>
        <w:rPr>
          <w:rFonts w:hint="default" w:ascii="Times New Roman" w:hAnsi="Times New Roman" w:cs="Times New Roman"/>
        </w:rPr>
        <w:br w:type="page"/>
      </w:r>
    </w:p>
    <w:p w14:paraId="45D4B593">
      <w:pPr>
        <w:pStyle w:val="109"/>
        <w:numPr>
          <w:ilvl w:val="0"/>
          <w:numId w:val="0"/>
        </w:numPr>
        <w:tabs>
          <w:tab w:val="clear" w:pos="0"/>
        </w:tabs>
        <w:ind w:left="0" w:leftChars="0" w:firstLine="40" w:firstLineChars="200"/>
        <w:rPr>
          <w:rFonts w:hint="default" w:ascii="Times New Roman" w:hAnsi="Times New Roman" w:cs="Times New Roman"/>
        </w:rPr>
      </w:pPr>
      <w:r>
        <w:rPr>
          <w:rFonts w:hint="default" w:ascii="Times New Roman" w:hAnsi="Times New Roman" w:eastAsia="宋体" w:cs="Times New Roman"/>
          <w:sz w:val="2"/>
          <w:lang w:val="en-US" w:eastAsia="zh-CN" w:bidi="ar-SA"/>
        </w:rPr>
        <w:t>C</w:t>
      </w:r>
    </w:p>
    <w:p w14:paraId="3E83682C">
      <w:pPr>
        <w:pStyle w:val="96"/>
        <w:bidi w:val="0"/>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（规范性）</w:t>
      </w:r>
      <w:r>
        <w:rPr>
          <w:rFonts w:hint="default" w:ascii="Times New Roman" w:hAnsi="Times New Roman" w:cs="Times New Roman"/>
        </w:rPr>
        <w:br w:type="textWrapping"/>
      </w:r>
      <w:r>
        <w:rPr>
          <w:rFonts w:hint="eastAsia" w:ascii="Times New Roman" w:hAnsi="Times New Roman" w:cs="Times New Roman"/>
          <w:lang w:val="en-US" w:eastAsia="zh-CN"/>
        </w:rPr>
        <w:t>冻结强度计算方法</w:t>
      </w:r>
    </w:p>
    <w:p w14:paraId="154857A0">
      <w:pPr>
        <w:pStyle w:val="102"/>
        <w:bidi w:val="0"/>
        <w:rPr>
          <w:rFonts w:hint="default" w:ascii="Times New Roman" w:hAnsi="Times New Roman" w:cs="Times New Roman"/>
          <w:lang w:eastAsia="zh-CN"/>
        </w:rPr>
      </w:pPr>
      <w:r>
        <w:rPr>
          <w:rFonts w:hint="eastAsia" w:ascii="Times New Roman" w:hAnsi="Times New Roman" w:cs="Times New Roman"/>
          <w:lang w:val="en-US" w:eastAsia="zh-CN"/>
        </w:rPr>
        <w:t>采用荷载传递法计算桩基冻结强度，</w:t>
      </w:r>
      <w:r>
        <w:rPr>
          <w:rFonts w:hint="default" w:ascii="Times New Roman" w:hAnsi="Times New Roman" w:cs="Times New Roman"/>
          <w:lang w:val="en-US" w:eastAsia="zh-CN"/>
        </w:rPr>
        <w:t>将上段桩自上而下分为n个单元、n+1个节点(图</w:t>
      </w:r>
      <w:r>
        <w:rPr>
          <w:rFonts w:hint="eastAsia" w:ascii="Times New Roman" w:hAnsi="Times New Roman" w:cs="Times New Roman"/>
          <w:lang w:val="en-US" w:eastAsia="zh-CN"/>
        </w:rPr>
        <w:t>B</w:t>
      </w:r>
      <w:r>
        <w:rPr>
          <w:rFonts w:hint="default" w:ascii="Times New Roman" w:hAnsi="Times New Roman" w:cs="Times New Roman"/>
          <w:lang w:val="en-US" w:eastAsia="zh-CN"/>
        </w:rPr>
        <w:t>.1)</w:t>
      </w:r>
      <w:r>
        <w:rPr>
          <w:rFonts w:hint="eastAsia" w:ascii="Times New Roman" w:hAnsi="Times New Roman" w:cs="Times New Roman"/>
          <w:lang w:val="en-US" w:eastAsia="zh-CN"/>
        </w:rPr>
        <w:t>。</w:t>
      </w:r>
    </w:p>
    <w:p w14:paraId="7CDC25FC">
      <w:pPr>
        <w:pStyle w:val="32"/>
        <w:keepNext w:val="0"/>
        <w:keepLines w:val="0"/>
        <w:pageBreakBefore w:val="0"/>
        <w:widowControl/>
        <w:kinsoku/>
        <w:wordWrap/>
        <w:overflowPunct/>
        <w:topLinePunct w:val="0"/>
        <w:autoSpaceDE/>
        <w:autoSpaceDN/>
        <w:bidi w:val="0"/>
        <w:adjustRightInd/>
        <w:snapToGrid/>
        <w:ind w:firstLine="0" w:firstLineChars="0"/>
        <w:jc w:val="center"/>
        <w:textAlignment w:val="auto"/>
      </w:pPr>
      <w:r>
        <w:drawing>
          <wp:inline distT="0" distB="0" distL="114300" distR="114300">
            <wp:extent cx="1564005" cy="2838450"/>
            <wp:effectExtent l="0" t="0" r="1714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rcRect l="6159" t="2776" r="65030" b="11369"/>
                    <a:stretch>
                      <a:fillRect/>
                    </a:stretch>
                  </pic:blipFill>
                  <pic:spPr>
                    <a:xfrm>
                      <a:off x="0" y="0"/>
                      <a:ext cx="1564005" cy="2838450"/>
                    </a:xfrm>
                    <a:prstGeom prst="rect">
                      <a:avLst/>
                    </a:prstGeom>
                    <a:noFill/>
                    <a:ln>
                      <a:noFill/>
                    </a:ln>
                  </pic:spPr>
                </pic:pic>
              </a:graphicData>
            </a:graphic>
          </wp:inline>
        </w:drawing>
      </w:r>
    </w:p>
    <w:p w14:paraId="08F08312">
      <w:pPr>
        <w:pStyle w:val="108"/>
        <w:bidi w:val="0"/>
        <w:rPr>
          <w:rFonts w:hint="default"/>
          <w:lang w:eastAsia="zh-CN"/>
        </w:rPr>
      </w:pPr>
      <w:r>
        <w:rPr>
          <w:rFonts w:hint="eastAsia"/>
          <w:lang w:val="en-US" w:eastAsia="zh-CN"/>
        </w:rPr>
        <w:t>单元划分与计算模式</w:t>
      </w:r>
    </w:p>
    <w:p w14:paraId="01FF4A16">
      <w:pPr>
        <w:pStyle w:val="102"/>
        <w:bidi w:val="0"/>
        <w:rPr>
          <w:rFonts w:hint="default"/>
          <w:lang w:eastAsia="zh-CN"/>
        </w:rPr>
      </w:pPr>
      <w:r>
        <w:rPr>
          <w:rFonts w:hint="default"/>
          <w:lang w:eastAsia="zh-CN"/>
        </w:rPr>
        <w:t>按每级试验荷载下，应将桩身不同断面处的轴力值制成表格，并绘制轴力分布图。桩侧土的分层</w:t>
      </w:r>
      <w:r>
        <w:rPr>
          <w:rFonts w:hint="eastAsia"/>
          <w:lang w:val="en-US" w:eastAsia="zh-CN"/>
        </w:rPr>
        <w:t>冻结强度</w:t>
      </w:r>
      <w:r>
        <w:rPr>
          <w:rFonts w:hint="default"/>
          <w:lang w:eastAsia="zh-CN"/>
        </w:rPr>
        <w:t>：</w:t>
      </w:r>
    </w:p>
    <w:p w14:paraId="6AD2FFDF">
      <w:pPr>
        <w:pStyle w:val="130"/>
        <w:tabs>
          <w:tab w:val="left" w:pos="745"/>
        </w:tabs>
        <w:spacing w:before="2" w:line="268" w:lineRule="auto"/>
        <w:ind w:left="115" w:right="246"/>
        <w:jc w:val="right"/>
        <w:rPr>
          <w:rFonts w:hint="default" w:ascii="Times New Roman" w:hAnsi="Times New Roman" w:eastAsia="Segoe UI" w:cs="Times New Roman"/>
          <w:color w:val="1C1F23"/>
          <w:sz w:val="21"/>
          <w:szCs w:val="21"/>
          <w:shd w:val="clear" w:color="auto" w:fill="FFFFFF"/>
        </w:rPr>
      </w:pPr>
      <m:oMath>
        <m:sSub>
          <m:sSubPr>
            <m:ctrlPr>
              <w:rPr>
                <w:rFonts w:hint="default" w:ascii="Cambria Math" w:hAnsi="Cambria Math" w:eastAsia="Segoe UI" w:cs="Times New Roman"/>
                <w:sz w:val="24"/>
                <w:szCs w:val="40"/>
              </w:rPr>
            </m:ctrlPr>
          </m:sSubPr>
          <m:e>
            <m:r>
              <m:rPr>
                <m:nor/>
              </m:rPr>
              <w:rPr>
                <w:rFonts w:hint="default" w:ascii="Times New Roman" w:hAnsi="Times New Roman" w:eastAsia="Segoe UI" w:cs="Times New Roman"/>
                <w:i/>
                <w:sz w:val="24"/>
                <w:szCs w:val="40"/>
              </w:rPr>
              <m:t>q</m:t>
            </m:r>
            <m:ctrlPr>
              <w:rPr>
                <w:rFonts w:hint="default" w:ascii="Cambria Math" w:hAnsi="Cambria Math" w:eastAsia="Segoe UI" w:cs="Times New Roman"/>
                <w:sz w:val="24"/>
                <w:szCs w:val="40"/>
              </w:rPr>
            </m:ctrlPr>
          </m:e>
          <m:sub>
            <m:r>
              <m:rPr>
                <m:nor/>
              </m:rPr>
              <w:rPr>
                <w:rFonts w:hint="default" w:ascii="Times New Roman" w:hAnsi="Times New Roman" w:eastAsia="Segoe UI" w:cs="Times New Roman"/>
                <w:i/>
                <w:sz w:val="24"/>
                <w:szCs w:val="40"/>
              </w:rPr>
              <m:t>si</m:t>
            </m:r>
            <m:ctrlPr>
              <w:rPr>
                <w:rFonts w:hint="default" w:ascii="Cambria Math" w:hAnsi="Cambria Math" w:eastAsia="Segoe UI" w:cs="Times New Roman"/>
                <w:sz w:val="24"/>
                <w:szCs w:val="40"/>
              </w:rPr>
            </m:ctrlPr>
          </m:sub>
        </m:sSub>
        <m:r>
          <m:rPr>
            <m:nor/>
            <m:sty m:val="p"/>
          </m:rPr>
          <w:rPr>
            <w:rFonts w:hint="default" w:ascii="Times New Roman" w:hAnsi="Times New Roman" w:eastAsia="Segoe UI" w:cs="Times New Roman"/>
            <w:b w:val="0"/>
            <w:i w:val="0"/>
            <w:sz w:val="24"/>
            <w:szCs w:val="40"/>
          </w:rPr>
          <m:t>=</m:t>
        </m:r>
        <m:f>
          <m:fPr>
            <m:ctrlPr>
              <w:rPr>
                <w:rFonts w:hint="default" w:ascii="Cambria Math" w:hAnsi="Cambria Math" w:eastAsia="Segoe UI" w:cs="Times New Roman"/>
                <w:i/>
                <w:sz w:val="24"/>
                <w:szCs w:val="40"/>
              </w:rPr>
            </m:ctrlPr>
          </m:fPr>
          <m:num>
            <m:d>
              <m:dPr>
                <m:begChr m:val="|"/>
                <m:endChr m:val="|"/>
                <m:ctrlPr>
                  <w:rPr>
                    <w:rFonts w:hint="default" w:ascii="Cambria Math" w:hAnsi="Cambria Math" w:eastAsia="Segoe UI" w:cs="Times New Roman"/>
                    <w:i/>
                    <w:sz w:val="24"/>
                    <w:szCs w:val="40"/>
                  </w:rPr>
                </m:ctrlPr>
              </m:dPr>
              <m:e>
                <m:sSub>
                  <m:sSubPr>
                    <m:ctrlPr>
                      <w:rPr>
                        <w:rFonts w:hint="default" w:ascii="Cambria Math" w:hAnsi="Cambria Math" w:eastAsia="Segoe UI" w:cs="Times New Roman"/>
                        <w:i/>
                        <w:sz w:val="24"/>
                        <w:szCs w:val="40"/>
                      </w:rPr>
                    </m:ctrlPr>
                  </m:sSubPr>
                  <m:e>
                    <m:r>
                      <m:rPr>
                        <m:nor/>
                      </m:rPr>
                      <w:rPr>
                        <w:rFonts w:hint="default" w:ascii="Times New Roman" w:hAnsi="Times New Roman" w:cs="Times New Roman"/>
                        <w:i/>
                        <w:sz w:val="24"/>
                        <w:szCs w:val="40"/>
                        <w:lang w:eastAsia="zh-CN"/>
                      </w:rPr>
                      <m:t>Q</m:t>
                    </m:r>
                    <m:ctrlPr>
                      <w:rPr>
                        <w:rFonts w:hint="default" w:ascii="Cambria Math" w:hAnsi="Cambria Math" w:eastAsia="Segoe UI" w:cs="Times New Roman"/>
                        <w:i/>
                        <w:sz w:val="24"/>
                        <w:szCs w:val="40"/>
                      </w:rPr>
                    </m:ctrlPr>
                  </m:e>
                  <m:sub>
                    <m:r>
                      <m:rPr>
                        <m:nor/>
                      </m:rPr>
                      <w:rPr>
                        <w:rFonts w:hint="default" w:ascii="Times New Roman" w:hAnsi="Times New Roman" w:cs="Times New Roman"/>
                        <w:i/>
                        <w:sz w:val="24"/>
                        <w:szCs w:val="40"/>
                        <w:lang w:eastAsia="zh-CN"/>
                      </w:rPr>
                      <m:t>i</m:t>
                    </m:r>
                    <m:ctrlPr>
                      <w:rPr>
                        <w:rFonts w:hint="default" w:ascii="Cambria Math" w:hAnsi="Cambria Math" w:eastAsia="Segoe UI" w:cs="Times New Roman"/>
                        <w:i/>
                        <w:sz w:val="24"/>
                        <w:szCs w:val="40"/>
                      </w:rPr>
                    </m:ctrlPr>
                  </m:sub>
                </m:sSub>
                <m:r>
                  <m:rPr/>
                  <w:rPr>
                    <w:rFonts w:hint="default" w:ascii="Cambria Math" w:hAnsi="Cambria Math" w:cs="Times New Roman"/>
                    <w:sz w:val="24"/>
                    <w:szCs w:val="40"/>
                    <w:lang w:val="en-US" w:eastAsia="zh-CN"/>
                  </w:rPr>
                  <m:t>−</m:t>
                </m:r>
                <m:sSub>
                  <m:sSubPr>
                    <m:ctrlPr>
                      <w:rPr>
                        <w:rFonts w:hint="default" w:ascii="Cambria Math" w:hAnsi="Cambria Math" w:eastAsia="Segoe UI" w:cs="Times New Roman"/>
                        <w:i/>
                        <w:sz w:val="24"/>
                        <w:szCs w:val="40"/>
                      </w:rPr>
                    </m:ctrlPr>
                  </m:sSubPr>
                  <m:e>
                    <m:r>
                      <m:rPr>
                        <m:nor/>
                      </m:rPr>
                      <w:rPr>
                        <w:rFonts w:hint="default" w:ascii="Times New Roman" w:hAnsi="Times New Roman" w:cs="Times New Roman"/>
                        <w:i/>
                        <w:sz w:val="24"/>
                        <w:szCs w:val="40"/>
                        <w:lang w:eastAsia="zh-CN"/>
                      </w:rPr>
                      <m:t>Q</m:t>
                    </m:r>
                    <m:ctrlPr>
                      <w:rPr>
                        <w:rFonts w:hint="default" w:ascii="Cambria Math" w:hAnsi="Cambria Math" w:eastAsia="Segoe UI" w:cs="Times New Roman"/>
                        <w:i/>
                        <w:sz w:val="24"/>
                        <w:szCs w:val="40"/>
                      </w:rPr>
                    </m:ctrlPr>
                  </m:e>
                  <m:sub>
                    <m:r>
                      <m:rPr>
                        <m:nor/>
                      </m:rPr>
                      <w:rPr>
                        <w:rFonts w:hint="default" w:ascii="Times New Roman" w:hAnsi="Times New Roman" w:cs="Times New Roman"/>
                        <w:i/>
                        <w:sz w:val="24"/>
                        <w:szCs w:val="40"/>
                        <w:lang w:eastAsia="zh-CN"/>
                      </w:rPr>
                      <m:t>i</m:t>
                    </m:r>
                    <m:r>
                      <m:rPr>
                        <m:nor/>
                        <m:sty m:val="p"/>
                      </m:rPr>
                      <w:rPr>
                        <w:rFonts w:hint="default" w:ascii="Times New Roman" w:hAnsi="Times New Roman" w:cs="Times New Roman"/>
                        <w:b w:val="0"/>
                        <w:i w:val="0"/>
                        <w:sz w:val="24"/>
                        <w:szCs w:val="40"/>
                        <w:lang w:eastAsia="zh-CN"/>
                      </w:rPr>
                      <m:t>+1</m:t>
                    </m:r>
                    <m:ctrlPr>
                      <w:rPr>
                        <w:rFonts w:hint="default" w:ascii="Cambria Math" w:hAnsi="Cambria Math" w:eastAsia="Segoe UI" w:cs="Times New Roman"/>
                        <w:i/>
                        <w:sz w:val="24"/>
                        <w:szCs w:val="40"/>
                      </w:rPr>
                    </m:ctrlPr>
                  </m:sub>
                </m:sSub>
                <m:ctrlPr>
                  <w:rPr>
                    <w:rFonts w:hint="default" w:ascii="Cambria Math" w:hAnsi="Cambria Math" w:eastAsia="Segoe UI" w:cs="Times New Roman"/>
                    <w:i/>
                    <w:sz w:val="24"/>
                    <w:szCs w:val="40"/>
                  </w:rPr>
                </m:ctrlPr>
              </m:e>
            </m:d>
            <m:ctrlPr>
              <w:rPr>
                <w:rFonts w:hint="default" w:ascii="Cambria Math" w:hAnsi="Cambria Math" w:eastAsia="Segoe UI" w:cs="Times New Roman"/>
                <w:sz w:val="24"/>
                <w:szCs w:val="40"/>
              </w:rPr>
            </m:ctrlPr>
          </m:num>
          <m:den>
            <m:r>
              <m:rPr>
                <m:nor/>
              </m:rPr>
              <w:rPr>
                <w:rFonts w:hint="default" w:ascii="Times New Roman" w:hAnsi="Times New Roman" w:eastAsia="Segoe UI" w:cs="Times New Roman"/>
                <w:i/>
                <w:sz w:val="24"/>
                <w:szCs w:val="40"/>
              </w:rPr>
              <m:t>u</m:t>
            </m:r>
            <m:r>
              <m:rPr>
                <m:nor/>
                <m:sty m:val="p"/>
              </m:rPr>
              <w:rPr>
                <w:rFonts w:hint="default" w:ascii="Times New Roman" w:hAnsi="Times New Roman" w:eastAsia="Segoe UI" w:cs="Times New Roman"/>
                <w:b w:val="0"/>
                <w:i w:val="0"/>
                <w:sz w:val="24"/>
                <w:szCs w:val="40"/>
              </w:rPr>
              <m:t>⋅</m:t>
            </m:r>
            <m:sSub>
              <m:sSubPr>
                <m:ctrlPr>
                  <w:rPr>
                    <w:rFonts w:hint="default" w:ascii="Cambria Math" w:hAnsi="Cambria Math" w:eastAsia="Segoe UI" w:cs="Times New Roman"/>
                    <w:sz w:val="24"/>
                    <w:szCs w:val="40"/>
                  </w:rPr>
                </m:ctrlPr>
              </m:sSubPr>
              <m:e>
                <m:r>
                  <m:rPr>
                    <m:nor/>
                  </m:rPr>
                  <w:rPr>
                    <w:rFonts w:hint="default" w:ascii="Times New Roman" w:hAnsi="Times New Roman" w:eastAsia="Segoe UI" w:cs="Times New Roman"/>
                    <w:i/>
                    <w:sz w:val="24"/>
                    <w:szCs w:val="40"/>
                  </w:rPr>
                  <m:t>l</m:t>
                </m:r>
                <m:ctrlPr>
                  <w:rPr>
                    <w:rFonts w:hint="default" w:ascii="Cambria Math" w:hAnsi="Cambria Math" w:eastAsia="Segoe UI" w:cs="Times New Roman"/>
                    <w:sz w:val="24"/>
                    <w:szCs w:val="40"/>
                  </w:rPr>
                </m:ctrlPr>
              </m:e>
              <m:sub>
                <m:r>
                  <m:rPr>
                    <m:nor/>
                  </m:rPr>
                  <w:rPr>
                    <w:rFonts w:hint="default" w:ascii="Times New Roman" w:hAnsi="Times New Roman" w:eastAsia="Segoe UI" w:cs="Times New Roman"/>
                    <w:i/>
                    <w:sz w:val="24"/>
                    <w:szCs w:val="40"/>
                  </w:rPr>
                  <m:t>i</m:t>
                </m:r>
                <m:ctrlPr>
                  <w:rPr>
                    <w:rFonts w:hint="default" w:ascii="Cambria Math" w:hAnsi="Cambria Math" w:eastAsia="Segoe UI" w:cs="Times New Roman"/>
                    <w:sz w:val="24"/>
                    <w:szCs w:val="40"/>
                  </w:rPr>
                </m:ctrlPr>
              </m:sub>
            </m:sSub>
            <m:ctrlPr>
              <w:rPr>
                <w:rFonts w:hint="default" w:ascii="Cambria Math" w:hAnsi="Cambria Math" w:eastAsia="Segoe UI" w:cs="Times New Roman"/>
                <w:sz w:val="24"/>
                <w:szCs w:val="40"/>
              </w:rPr>
            </m:ctrlPr>
          </m:den>
        </m:f>
      </m:oMath>
      <w:r>
        <w:rPr>
          <w:rFonts w:hint="eastAsia" w:cs="Times New Roman"/>
          <w:b w:val="0"/>
          <w:i w:val="0"/>
          <w:sz w:val="20"/>
          <w:szCs w:val="20"/>
          <w:lang w:val="en-US" w:eastAsia="zh-CN"/>
        </w:rPr>
        <w:t xml:space="preserve">                              （B.1）</w:t>
      </w:r>
    </w:p>
    <w:p w14:paraId="0B773C58">
      <w:pPr>
        <w:pStyle w:val="130"/>
        <w:tabs>
          <w:tab w:val="left" w:pos="745"/>
        </w:tabs>
        <w:spacing w:before="2" w:line="268" w:lineRule="auto"/>
        <w:ind w:left="115" w:right="246"/>
        <w:jc w:val="both"/>
        <w:rPr>
          <w:rFonts w:hint="default" w:ascii="Times New Roman" w:hAnsi="Times New Roman" w:cs="Times New Roman"/>
          <w:sz w:val="21"/>
          <w:lang w:eastAsia="zh-CN"/>
        </w:rPr>
      </w:pPr>
      <w:r>
        <w:rPr>
          <w:rFonts w:hint="default" w:ascii="Times New Roman" w:hAnsi="Times New Roman" w:cs="Times New Roman"/>
          <w:sz w:val="21"/>
          <w:lang w:eastAsia="zh-CN"/>
        </w:rPr>
        <w:t>式中：</w:t>
      </w:r>
      <m:oMath>
        <m:sSub>
          <m:sSubPr>
            <m:ctrlPr>
              <w:rPr>
                <w:rFonts w:hint="default" w:ascii="Cambria Math" w:hAnsi="Cambria Math" w:eastAsia="Segoe UI" w:cs="Times New Roman"/>
                <w:sz w:val="21"/>
                <w:szCs w:val="32"/>
              </w:rPr>
            </m:ctrlPr>
          </m:sSubPr>
          <m:e>
            <m:r>
              <m:rPr>
                <m:nor/>
              </m:rPr>
              <w:rPr>
                <w:rFonts w:hint="default" w:ascii="Times New Roman" w:hAnsi="Times New Roman" w:eastAsia="Segoe UI" w:cs="Times New Roman"/>
                <w:i/>
                <w:sz w:val="21"/>
                <w:szCs w:val="32"/>
              </w:rPr>
              <m:t>q</m:t>
            </m:r>
            <m:ctrlPr>
              <w:rPr>
                <w:rFonts w:hint="default" w:ascii="Cambria Math" w:hAnsi="Cambria Math" w:eastAsia="Segoe UI" w:cs="Times New Roman"/>
                <w:sz w:val="21"/>
                <w:szCs w:val="32"/>
              </w:rPr>
            </m:ctrlPr>
          </m:e>
          <m:sub>
            <m:r>
              <m:rPr>
                <m:nor/>
              </m:rPr>
              <w:rPr>
                <w:rFonts w:hint="default" w:ascii="Times New Roman" w:hAnsi="Times New Roman" w:eastAsia="Segoe UI" w:cs="Times New Roman"/>
                <w:i/>
                <w:sz w:val="21"/>
                <w:szCs w:val="32"/>
              </w:rPr>
              <m:t>si</m:t>
            </m:r>
            <m:ctrlPr>
              <w:rPr>
                <w:rFonts w:hint="default" w:ascii="Cambria Math" w:hAnsi="Cambria Math" w:eastAsia="Segoe UI" w:cs="Times New Roman"/>
                <w:sz w:val="21"/>
                <w:szCs w:val="32"/>
              </w:rPr>
            </m:ctrlPr>
          </m:sub>
        </m:sSub>
      </m:oMath>
      <w:r>
        <w:rPr>
          <w:rFonts w:hint="default" w:ascii="Times New Roman" w:hAnsi="Times New Roman" w:cs="Times New Roman"/>
          <w:sz w:val="21"/>
          <w:lang w:eastAsia="zh-CN"/>
        </w:rPr>
        <w:t>—桩第</w:t>
      </w:r>
      <w:r>
        <w:rPr>
          <w:rFonts w:hint="default" w:ascii="Times New Roman" w:hAnsi="Times New Roman" w:cs="Times New Roman"/>
          <w:i/>
          <w:iCs/>
          <w:sz w:val="21"/>
          <w:lang w:eastAsia="zh-CN"/>
        </w:rPr>
        <w:t>i</w:t>
      </w:r>
      <w:r>
        <w:rPr>
          <w:rFonts w:hint="default" w:ascii="Times New Roman" w:hAnsi="Times New Roman" w:cs="Times New Roman"/>
          <w:sz w:val="21"/>
          <w:lang w:eastAsia="zh-CN"/>
        </w:rPr>
        <w:t>断面与</w:t>
      </w:r>
      <w:r>
        <w:rPr>
          <w:rFonts w:hint="default" w:ascii="Times New Roman" w:hAnsi="Times New Roman" w:cs="Times New Roman"/>
          <w:i/>
          <w:iCs/>
          <w:sz w:val="21"/>
          <w:lang w:eastAsia="zh-CN"/>
        </w:rPr>
        <w:t>i</w:t>
      </w:r>
      <w:r>
        <w:rPr>
          <w:rFonts w:hint="default" w:ascii="Times New Roman" w:hAnsi="Times New Roman" w:cs="Times New Roman"/>
          <w:sz w:val="21"/>
          <w:lang w:eastAsia="zh-CN"/>
        </w:rPr>
        <w:t>+1断面间</w:t>
      </w:r>
      <w:r>
        <w:rPr>
          <w:rFonts w:hint="eastAsia" w:ascii="Times New Roman" w:cs="Times New Roman"/>
          <w:sz w:val="21"/>
          <w:lang w:val="en-US" w:eastAsia="zh-CN"/>
        </w:rPr>
        <w:t>冻结强度</w:t>
      </w:r>
      <w:r>
        <w:rPr>
          <w:rFonts w:hint="default" w:ascii="Times New Roman" w:hAnsi="Times New Roman" w:cs="Times New Roman"/>
          <w:sz w:val="21"/>
          <w:lang w:eastAsia="zh-CN"/>
        </w:rPr>
        <w:t>（kPa）；</w:t>
      </w:r>
    </w:p>
    <w:p w14:paraId="7FAF528D">
      <w:pPr>
        <w:pStyle w:val="130"/>
        <w:tabs>
          <w:tab w:val="left" w:pos="745"/>
        </w:tabs>
        <w:spacing w:before="2" w:line="268" w:lineRule="auto"/>
        <w:ind w:left="115" w:right="246" w:firstLine="630" w:firstLineChars="300"/>
        <w:jc w:val="both"/>
        <w:rPr>
          <w:rFonts w:hint="default" w:ascii="Times New Roman" w:hAnsi="Times New Roman" w:cs="Times New Roman"/>
          <w:sz w:val="21"/>
          <w:lang w:eastAsia="zh-CN"/>
        </w:rPr>
      </w:pPr>
      <w:r>
        <w:rPr>
          <w:rFonts w:hint="default" w:ascii="Times New Roman" w:hAnsi="Times New Roman" w:cs="Times New Roman"/>
          <w:i/>
          <w:iCs/>
          <w:sz w:val="21"/>
          <w:lang w:eastAsia="zh-CN"/>
        </w:rPr>
        <w:t>i</w:t>
      </w:r>
      <w:r>
        <w:rPr>
          <w:rFonts w:hint="default" w:ascii="Times New Roman" w:hAnsi="Times New Roman" w:cs="Times New Roman"/>
          <w:sz w:val="21"/>
          <w:lang w:eastAsia="zh-CN"/>
        </w:rPr>
        <w:t>—桩检测断面顺序号，</w:t>
      </w:r>
      <w:r>
        <w:rPr>
          <w:rFonts w:hint="default" w:ascii="Times New Roman" w:hAnsi="Times New Roman" w:cs="Times New Roman"/>
          <w:i/>
          <w:iCs/>
          <w:sz w:val="21"/>
          <w:lang w:eastAsia="zh-CN"/>
        </w:rPr>
        <w:t>i</w:t>
      </w:r>
      <w:r>
        <w:rPr>
          <w:rFonts w:hint="default" w:ascii="Times New Roman" w:hAnsi="Times New Roman" w:cs="Times New Roman"/>
          <w:sz w:val="21"/>
          <w:lang w:eastAsia="zh-CN"/>
        </w:rPr>
        <w:t>=1，2，……，n，并自桩顶以下从小到大排列；</w:t>
      </w:r>
    </w:p>
    <w:p w14:paraId="6936A76E">
      <w:pPr>
        <w:pStyle w:val="130"/>
        <w:tabs>
          <w:tab w:val="left" w:pos="745"/>
        </w:tabs>
        <w:spacing w:before="2" w:line="268" w:lineRule="auto"/>
        <w:ind w:left="115" w:right="246" w:firstLine="630" w:firstLineChars="300"/>
        <w:jc w:val="both"/>
        <w:rPr>
          <w:rFonts w:hint="default" w:ascii="Times New Roman" w:hAnsi="Times New Roman" w:cs="Times New Roman"/>
          <w:sz w:val="21"/>
          <w:lang w:eastAsia="zh-CN"/>
        </w:rPr>
      </w:pPr>
      <w:r>
        <w:rPr>
          <w:rFonts w:hint="default" w:ascii="Times New Roman" w:hAnsi="Times New Roman" w:cs="Times New Roman"/>
          <w:i/>
          <w:iCs/>
          <w:sz w:val="21"/>
          <w:lang w:eastAsia="zh-CN"/>
        </w:rPr>
        <w:t>u</w:t>
      </w:r>
      <w:r>
        <w:rPr>
          <w:rFonts w:hint="default" w:ascii="Times New Roman" w:hAnsi="Times New Roman" w:cs="Times New Roman"/>
          <w:sz w:val="21"/>
          <w:lang w:eastAsia="zh-CN"/>
        </w:rPr>
        <w:t>—桩身周长（m）；</w:t>
      </w:r>
    </w:p>
    <w:p w14:paraId="4708523D">
      <w:pPr>
        <w:pStyle w:val="130"/>
        <w:tabs>
          <w:tab w:val="left" w:pos="745"/>
        </w:tabs>
        <w:spacing w:before="2" w:line="268" w:lineRule="auto"/>
        <w:ind w:left="115" w:right="246" w:firstLine="630" w:firstLineChars="300"/>
        <w:jc w:val="both"/>
        <w:rPr>
          <w:rFonts w:hint="default" w:ascii="Times New Roman" w:hAnsi="Times New Roman" w:cs="Times New Roman"/>
          <w:sz w:val="21"/>
          <w:lang w:eastAsia="zh-CN"/>
        </w:rPr>
      </w:pPr>
      <m:oMath>
        <m:sSub>
          <m:sSubPr>
            <m:ctrlPr>
              <w:rPr>
                <w:rFonts w:hint="default" w:ascii="Cambria Math" w:hAnsi="Cambria Math" w:eastAsia="Segoe UI" w:cs="Times New Roman"/>
                <w:sz w:val="21"/>
                <w:szCs w:val="32"/>
              </w:rPr>
            </m:ctrlPr>
          </m:sSubPr>
          <m:e>
            <m:r>
              <m:rPr>
                <m:nor/>
              </m:rPr>
              <w:rPr>
                <w:rFonts w:hint="default" w:ascii="Times New Roman" w:hAnsi="Times New Roman" w:eastAsia="Segoe UI" w:cs="Times New Roman"/>
                <w:i/>
                <w:sz w:val="21"/>
                <w:szCs w:val="32"/>
                <w:lang w:eastAsia="zh-CN"/>
              </w:rPr>
              <m:t>l</m:t>
            </m:r>
            <m:ctrlPr>
              <w:rPr>
                <w:rFonts w:hint="default" w:ascii="Cambria Math" w:hAnsi="Cambria Math" w:eastAsia="Segoe UI" w:cs="Times New Roman"/>
                <w:sz w:val="21"/>
                <w:szCs w:val="32"/>
              </w:rPr>
            </m:ctrlPr>
          </m:e>
          <m:sub>
            <m:r>
              <m:rPr>
                <m:nor/>
              </m:rPr>
              <w:rPr>
                <w:rFonts w:hint="default" w:ascii="Times New Roman" w:hAnsi="Times New Roman" w:eastAsia="Segoe UI" w:cs="Times New Roman"/>
                <w:i/>
                <w:sz w:val="21"/>
                <w:szCs w:val="32"/>
                <w:lang w:eastAsia="zh-CN"/>
              </w:rPr>
              <m:t>i</m:t>
            </m:r>
            <m:ctrlPr>
              <w:rPr>
                <w:rFonts w:hint="default" w:ascii="Cambria Math" w:hAnsi="Cambria Math" w:eastAsia="Segoe UI" w:cs="Times New Roman"/>
                <w:sz w:val="21"/>
                <w:szCs w:val="32"/>
              </w:rPr>
            </m:ctrlPr>
          </m:sub>
        </m:sSub>
      </m:oMath>
      <w:r>
        <w:rPr>
          <w:rFonts w:hint="default" w:ascii="Times New Roman" w:hAnsi="Times New Roman" w:cs="Times New Roman"/>
          <w:sz w:val="21"/>
          <w:lang w:eastAsia="zh-CN"/>
        </w:rPr>
        <w:t>—第</w:t>
      </w:r>
      <w:r>
        <w:rPr>
          <w:rFonts w:hint="default" w:ascii="Times New Roman" w:hAnsi="Times New Roman" w:cs="Times New Roman"/>
          <w:i/>
          <w:iCs/>
          <w:sz w:val="21"/>
          <w:lang w:eastAsia="zh-CN"/>
        </w:rPr>
        <w:t>i</w:t>
      </w:r>
      <w:r>
        <w:rPr>
          <w:rFonts w:hint="default" w:ascii="Times New Roman" w:hAnsi="Times New Roman" w:cs="Times New Roman"/>
          <w:sz w:val="21"/>
          <w:lang w:eastAsia="zh-CN"/>
        </w:rPr>
        <w:t>断面与第</w:t>
      </w:r>
      <w:r>
        <w:rPr>
          <w:rFonts w:hint="default" w:ascii="Times New Roman" w:hAnsi="Times New Roman" w:cs="Times New Roman"/>
          <w:i/>
          <w:iCs/>
          <w:sz w:val="21"/>
          <w:lang w:eastAsia="zh-CN"/>
        </w:rPr>
        <w:t>i</w:t>
      </w:r>
      <w:r>
        <w:rPr>
          <w:rFonts w:hint="default" w:ascii="Times New Roman" w:hAnsi="Times New Roman" w:cs="Times New Roman"/>
          <w:sz w:val="21"/>
          <w:lang w:eastAsia="zh-CN"/>
        </w:rPr>
        <w:t>+1断面之间的桩长（m）。</w:t>
      </w:r>
    </w:p>
    <w:p w14:paraId="48FAA496">
      <w:pPr>
        <w:pStyle w:val="102"/>
        <w:bidi w:val="0"/>
        <w:rPr>
          <w:rFonts w:hint="default"/>
          <w:lang w:eastAsia="zh-CN"/>
        </w:rPr>
      </w:pPr>
      <w:r>
        <w:rPr>
          <w:rFonts w:hint="default"/>
          <w:lang w:eastAsia="zh-CN"/>
        </w:rPr>
        <w:t>在数据整理过程中，应将零漂大、变化无规律的测点删除，求出同一断面有效测点的应变平均值，并按下式计算该断面处的桩身轴力：</w:t>
      </w:r>
    </w:p>
    <w:p w14:paraId="0DB3A213">
      <w:pPr>
        <w:pStyle w:val="130"/>
        <w:tabs>
          <w:tab w:val="left" w:pos="745"/>
        </w:tabs>
        <w:spacing w:before="2" w:line="268" w:lineRule="auto"/>
        <w:ind w:left="115" w:right="246"/>
        <w:jc w:val="right"/>
        <w:rPr>
          <w:rFonts w:hint="default" w:ascii="Times New Roman" w:hAnsi="Times New Roman" w:eastAsia="Segoe UI" w:cs="Times New Roman"/>
          <w:color w:val="1C1F23"/>
          <w:sz w:val="21"/>
          <w:szCs w:val="21"/>
          <w:shd w:val="clear" w:color="auto" w:fill="FFFFFF"/>
        </w:rPr>
      </w:pPr>
      <m:oMath>
        <m:sSub>
          <m:sSubPr>
            <m:ctrlPr>
              <w:rPr>
                <w:rFonts w:hint="default" w:ascii="Cambria Math" w:hAnsi="Cambria Math" w:eastAsia="Segoe UI" w:cs="Times New Roman"/>
                <w:sz w:val="22"/>
                <w:szCs w:val="36"/>
              </w:rPr>
            </m:ctrlPr>
          </m:sSubPr>
          <m:e>
            <m:r>
              <m:rPr>
                <m:nor/>
              </m:rPr>
              <w:rPr>
                <w:rFonts w:hint="default" w:ascii="Times New Roman" w:hAnsi="Times New Roman" w:eastAsia="Segoe UI" w:cs="Times New Roman"/>
                <w:i/>
                <w:sz w:val="22"/>
                <w:szCs w:val="36"/>
              </w:rPr>
              <m:t>Q</m:t>
            </m:r>
            <m:ctrlPr>
              <w:rPr>
                <w:rFonts w:hint="default" w:ascii="Cambria Math" w:hAnsi="Cambria Math" w:eastAsia="Segoe UI" w:cs="Times New Roman"/>
                <w:sz w:val="22"/>
                <w:szCs w:val="36"/>
              </w:rPr>
            </m:ctrlPr>
          </m:e>
          <m:sub>
            <m:r>
              <m:rPr>
                <m:nor/>
              </m:rPr>
              <w:rPr>
                <w:rFonts w:hint="default" w:ascii="Times New Roman" w:hAnsi="Times New Roman" w:eastAsia="Segoe UI" w:cs="Times New Roman"/>
                <w:i/>
                <w:sz w:val="22"/>
                <w:szCs w:val="36"/>
              </w:rPr>
              <m:t>i</m:t>
            </m:r>
            <m:ctrlPr>
              <w:rPr>
                <w:rFonts w:hint="default" w:ascii="Cambria Math" w:hAnsi="Cambria Math" w:eastAsia="Segoe UI" w:cs="Times New Roman"/>
                <w:sz w:val="22"/>
                <w:szCs w:val="36"/>
              </w:rPr>
            </m:ctrlPr>
          </m:sub>
        </m:sSub>
        <m:r>
          <m:rPr>
            <m:nor/>
            <m:sty m:val="p"/>
          </m:rPr>
          <w:rPr>
            <w:rFonts w:hint="default" w:ascii="Times New Roman" w:hAnsi="Times New Roman" w:eastAsia="Segoe UI" w:cs="Times New Roman"/>
            <w:b w:val="0"/>
            <w:i w:val="0"/>
            <w:sz w:val="22"/>
            <w:szCs w:val="36"/>
          </w:rPr>
          <m:t>=</m:t>
        </m:r>
        <m:sSub>
          <m:sSubPr>
            <m:ctrlPr>
              <w:rPr>
                <w:rFonts w:hint="default" w:ascii="Cambria Math" w:hAnsi="Cambria Math" w:eastAsia="Segoe UI" w:cs="Times New Roman"/>
                <w:sz w:val="22"/>
                <w:szCs w:val="36"/>
              </w:rPr>
            </m:ctrlPr>
          </m:sSubPr>
          <m:e>
            <m:bar>
              <m:barPr>
                <m:pos m:val="top"/>
                <m:ctrlPr>
                  <w:rPr>
                    <w:rFonts w:hint="default" w:ascii="Cambria Math" w:hAnsi="Cambria Math" w:eastAsia="Segoe UI" w:cs="Times New Roman"/>
                    <w:sz w:val="22"/>
                    <w:szCs w:val="36"/>
                  </w:rPr>
                </m:ctrlPr>
              </m:barPr>
              <m:e>
                <m:r>
                  <m:rPr>
                    <m:nor/>
                  </m:rPr>
                  <w:rPr>
                    <w:rFonts w:hint="default" w:ascii="Times New Roman" w:hAnsi="Times New Roman" w:eastAsia="Segoe UI" w:cs="Times New Roman"/>
                    <w:i/>
                    <w:sz w:val="22"/>
                    <w:szCs w:val="36"/>
                  </w:rPr>
                  <m:t>ε</m:t>
                </m:r>
                <m:ctrlPr>
                  <w:rPr>
                    <w:rFonts w:hint="default" w:ascii="Cambria Math" w:hAnsi="Cambria Math" w:eastAsia="Segoe UI" w:cs="Times New Roman"/>
                    <w:sz w:val="22"/>
                    <w:szCs w:val="36"/>
                  </w:rPr>
                </m:ctrlPr>
              </m:e>
            </m:bar>
            <m:ctrlPr>
              <w:rPr>
                <w:rFonts w:hint="default" w:ascii="Cambria Math" w:hAnsi="Cambria Math" w:eastAsia="Segoe UI" w:cs="Times New Roman"/>
                <w:sz w:val="22"/>
                <w:szCs w:val="36"/>
              </w:rPr>
            </m:ctrlPr>
          </m:e>
          <m:sub>
            <m:r>
              <m:rPr>
                <m:nor/>
              </m:rPr>
              <w:rPr>
                <w:rFonts w:hint="default" w:ascii="Times New Roman" w:hAnsi="Times New Roman" w:eastAsia="Segoe UI" w:cs="Times New Roman"/>
                <w:i/>
                <w:sz w:val="22"/>
                <w:szCs w:val="36"/>
              </w:rPr>
              <m:t>i</m:t>
            </m:r>
            <m:ctrlPr>
              <w:rPr>
                <w:rFonts w:hint="default" w:ascii="Cambria Math" w:hAnsi="Cambria Math" w:eastAsia="Segoe UI" w:cs="Times New Roman"/>
                <w:sz w:val="22"/>
                <w:szCs w:val="36"/>
              </w:rPr>
            </m:ctrlPr>
          </m:sub>
        </m:sSub>
        <m:r>
          <m:rPr>
            <m:nor/>
            <m:sty m:val="p"/>
          </m:rPr>
          <w:rPr>
            <w:rFonts w:hint="default" w:ascii="Times New Roman" w:hAnsi="Times New Roman" w:eastAsia="Segoe UI" w:cs="Times New Roman"/>
            <w:b w:val="0"/>
            <w:i w:val="0"/>
            <w:sz w:val="22"/>
            <w:szCs w:val="36"/>
          </w:rPr>
          <m:t>⋅</m:t>
        </m:r>
        <m:sSub>
          <m:sSubPr>
            <m:ctrlPr>
              <w:rPr>
                <w:rFonts w:hint="default" w:ascii="Cambria Math" w:hAnsi="Cambria Math" w:eastAsia="Segoe UI" w:cs="Times New Roman"/>
                <w:sz w:val="22"/>
                <w:szCs w:val="36"/>
              </w:rPr>
            </m:ctrlPr>
          </m:sSubPr>
          <m:e>
            <m:r>
              <m:rPr>
                <m:nor/>
              </m:rPr>
              <w:rPr>
                <w:rFonts w:hint="default" w:ascii="Times New Roman" w:hAnsi="Times New Roman" w:eastAsia="Segoe UI" w:cs="Times New Roman"/>
                <w:i/>
                <w:sz w:val="22"/>
                <w:szCs w:val="36"/>
              </w:rPr>
              <m:t>E</m:t>
            </m:r>
            <m:ctrlPr>
              <w:rPr>
                <w:rFonts w:hint="default" w:ascii="Cambria Math" w:hAnsi="Cambria Math" w:eastAsia="Segoe UI" w:cs="Times New Roman"/>
                <w:sz w:val="22"/>
                <w:szCs w:val="36"/>
              </w:rPr>
            </m:ctrlPr>
          </m:e>
          <m:sub>
            <m:r>
              <m:rPr>
                <m:nor/>
              </m:rPr>
              <w:rPr>
                <w:rFonts w:hint="default" w:ascii="Times New Roman" w:hAnsi="Times New Roman" w:eastAsia="Segoe UI" w:cs="Times New Roman"/>
                <w:i/>
                <w:sz w:val="22"/>
                <w:szCs w:val="36"/>
              </w:rPr>
              <m:t>i</m:t>
            </m:r>
            <m:ctrlPr>
              <w:rPr>
                <w:rFonts w:hint="default" w:ascii="Cambria Math" w:hAnsi="Cambria Math" w:eastAsia="Segoe UI" w:cs="Times New Roman"/>
                <w:sz w:val="22"/>
                <w:szCs w:val="36"/>
              </w:rPr>
            </m:ctrlPr>
          </m:sub>
        </m:sSub>
        <m:r>
          <m:rPr>
            <m:nor/>
            <m:sty m:val="p"/>
          </m:rPr>
          <w:rPr>
            <w:rFonts w:hint="default" w:ascii="Times New Roman" w:hAnsi="Times New Roman" w:eastAsia="Segoe UI" w:cs="Times New Roman"/>
            <w:b w:val="0"/>
            <w:i w:val="0"/>
            <w:sz w:val="22"/>
            <w:szCs w:val="36"/>
          </w:rPr>
          <m:t>⋅</m:t>
        </m:r>
        <m:sSub>
          <m:sSubPr>
            <m:ctrlPr>
              <w:rPr>
                <w:rFonts w:hint="default" w:ascii="Cambria Math" w:hAnsi="Cambria Math" w:eastAsia="Segoe UI" w:cs="Times New Roman"/>
                <w:sz w:val="22"/>
                <w:szCs w:val="36"/>
              </w:rPr>
            </m:ctrlPr>
          </m:sSubPr>
          <m:e>
            <m:r>
              <m:rPr>
                <m:nor/>
              </m:rPr>
              <w:rPr>
                <w:rFonts w:hint="default" w:ascii="Times New Roman" w:hAnsi="Times New Roman" w:eastAsia="Segoe UI" w:cs="Times New Roman"/>
                <w:i/>
                <w:sz w:val="22"/>
                <w:szCs w:val="36"/>
              </w:rPr>
              <m:t>A</m:t>
            </m:r>
            <m:ctrlPr>
              <w:rPr>
                <w:rFonts w:hint="default" w:ascii="Cambria Math" w:hAnsi="Cambria Math" w:eastAsia="Segoe UI" w:cs="Times New Roman"/>
                <w:sz w:val="22"/>
                <w:szCs w:val="36"/>
              </w:rPr>
            </m:ctrlPr>
          </m:e>
          <m:sub>
            <m:r>
              <m:rPr>
                <m:nor/>
              </m:rPr>
              <w:rPr>
                <w:rFonts w:hint="default" w:ascii="Times New Roman" w:hAnsi="Times New Roman" w:eastAsia="Segoe UI" w:cs="Times New Roman"/>
                <w:i/>
                <w:sz w:val="22"/>
                <w:szCs w:val="36"/>
              </w:rPr>
              <m:t>i</m:t>
            </m:r>
            <m:ctrlPr>
              <w:rPr>
                <w:rFonts w:hint="default" w:ascii="Cambria Math" w:hAnsi="Cambria Math" w:eastAsia="Segoe UI" w:cs="Times New Roman"/>
                <w:sz w:val="22"/>
                <w:szCs w:val="36"/>
              </w:rPr>
            </m:ctrlPr>
          </m:sub>
        </m:sSub>
      </m:oMath>
      <w:r>
        <w:rPr>
          <w:rFonts w:hint="eastAsia" w:cs="Times New Roman"/>
          <w:b w:val="0"/>
          <w:i w:val="0"/>
          <w:sz w:val="20"/>
          <w:szCs w:val="20"/>
          <w:lang w:val="en-US" w:eastAsia="zh-CN"/>
        </w:rPr>
        <w:t xml:space="preserve">                              （B.2）</w:t>
      </w:r>
    </w:p>
    <w:p w14:paraId="1719B455">
      <w:pPr>
        <w:pStyle w:val="130"/>
        <w:tabs>
          <w:tab w:val="left" w:pos="745"/>
        </w:tabs>
        <w:spacing w:before="2" w:line="268" w:lineRule="auto"/>
        <w:ind w:left="115" w:right="246"/>
        <w:jc w:val="both"/>
        <w:rPr>
          <w:rFonts w:hint="default" w:ascii="Times New Roman" w:hAnsi="Times New Roman" w:eastAsia="Segoe UI" w:cs="Times New Roman"/>
          <w:color w:val="1C1F23"/>
          <w:sz w:val="16"/>
          <w:szCs w:val="16"/>
          <w:shd w:val="clear" w:color="auto" w:fill="FFFFFF"/>
          <w:lang w:eastAsia="zh-CN"/>
        </w:rPr>
      </w:pPr>
    </w:p>
    <w:p w14:paraId="483615C5">
      <w:pPr>
        <w:pStyle w:val="32"/>
        <w:bidi w:val="0"/>
        <w:rPr>
          <w:rFonts w:hint="default" w:ascii="Times New Roman" w:hAnsi="Times New Roman" w:cs="Times New Roman"/>
          <w:sz w:val="21"/>
          <w:lang w:eastAsia="zh-CN"/>
        </w:rPr>
      </w:pPr>
      <w:r>
        <w:rPr>
          <w:rFonts w:hint="default" w:ascii="Times New Roman" w:hAnsi="Times New Roman" w:cs="Times New Roman"/>
          <w:sz w:val="21"/>
          <w:lang w:eastAsia="zh-CN"/>
        </w:rPr>
        <w:t>式中：</w:t>
      </w:r>
      <m:oMath>
        <m:sSub>
          <m:sSubPr>
            <m:ctrlPr>
              <w:rPr>
                <w:rFonts w:hint="default" w:ascii="Cambria Math" w:hAnsi="Cambria Math" w:cs="Times New Roman"/>
                <w:i/>
                <w:iCs/>
                <w:sz w:val="21"/>
                <w:lang w:eastAsia="zh-CN"/>
              </w:rPr>
            </m:ctrlPr>
          </m:sSubPr>
          <m:e>
            <m:r>
              <m:rPr>
                <m:nor/>
              </m:rPr>
              <w:rPr>
                <w:rFonts w:hint="default" w:ascii="Times New Roman" w:hAnsi="Times New Roman" w:cs="Times New Roman"/>
                <w:i/>
                <w:iCs/>
                <w:sz w:val="21"/>
                <w:lang w:eastAsia="zh-CN"/>
              </w:rPr>
              <m:t>Q</m:t>
            </m:r>
            <m:ctrlPr>
              <w:rPr>
                <w:rFonts w:hint="default" w:ascii="Cambria Math" w:hAnsi="Cambria Math" w:cs="Times New Roman"/>
                <w:i/>
                <w:iCs/>
                <w:sz w:val="21"/>
                <w:lang w:eastAsia="zh-CN"/>
              </w:rPr>
            </m:ctrlPr>
          </m:e>
          <m:sub>
            <m:r>
              <m:rPr>
                <m:nor/>
              </m:rPr>
              <w:rPr>
                <w:rFonts w:hint="default" w:ascii="Times New Roman" w:hAnsi="Times New Roman" w:cs="Times New Roman"/>
                <w:i/>
                <w:iCs/>
                <w:sz w:val="21"/>
                <w:lang w:eastAsia="zh-CN"/>
              </w:rPr>
              <m:t>i</m:t>
            </m:r>
            <m:ctrlPr>
              <w:rPr>
                <w:rFonts w:hint="default" w:ascii="Cambria Math" w:hAnsi="Cambria Math" w:cs="Times New Roman"/>
                <w:i/>
                <w:iCs/>
                <w:sz w:val="21"/>
                <w:lang w:eastAsia="zh-CN"/>
              </w:rPr>
            </m:ctrlPr>
          </m:sub>
        </m:sSub>
      </m:oMath>
      <w:r>
        <w:rPr>
          <w:rFonts w:hint="default" w:ascii="Times New Roman" w:hAnsi="Times New Roman" w:cs="Times New Roman"/>
          <w:sz w:val="21"/>
          <w:lang w:eastAsia="zh-CN"/>
        </w:rPr>
        <w:t>—桩身第</w:t>
      </w:r>
      <w:r>
        <w:rPr>
          <w:rFonts w:hint="default" w:ascii="Times New Roman" w:hAnsi="Times New Roman" w:cs="Times New Roman"/>
          <w:i/>
          <w:iCs/>
          <w:sz w:val="21"/>
          <w:lang w:eastAsia="zh-CN"/>
        </w:rPr>
        <w:t>i</w:t>
      </w:r>
      <w:r>
        <w:rPr>
          <w:rFonts w:hint="default" w:ascii="Times New Roman" w:hAnsi="Times New Roman" w:cs="Times New Roman"/>
          <w:sz w:val="21"/>
          <w:lang w:eastAsia="zh-CN"/>
        </w:rPr>
        <w:t>断面处轴力（kN）；</w:t>
      </w:r>
    </w:p>
    <w:p w14:paraId="524FD0E5">
      <w:pPr>
        <w:pStyle w:val="32"/>
        <w:keepNext w:val="0"/>
        <w:keepLines w:val="0"/>
        <w:pageBreakBefore w:val="0"/>
        <w:widowControl/>
        <w:kinsoku/>
        <w:wordWrap/>
        <w:overflowPunct/>
        <w:topLinePunct w:val="0"/>
        <w:autoSpaceDE/>
        <w:autoSpaceDN/>
        <w:bidi w:val="0"/>
        <w:adjustRightInd/>
        <w:snapToGrid/>
        <w:ind w:left="1470" w:leftChars="500" w:hanging="420" w:hangingChars="200"/>
        <w:textAlignment w:val="auto"/>
        <w:rPr>
          <w:rFonts w:hint="default" w:ascii="Times New Roman" w:hAnsi="Times New Roman" w:cs="Times New Roman"/>
          <w:lang w:eastAsia="zh-CN"/>
        </w:rPr>
      </w:pPr>
      <m:oMath>
        <m:sSub>
          <m:sSubPr>
            <m:ctrlPr>
              <w:rPr>
                <w:rFonts w:hint="default" w:ascii="Cambria Math" w:hAnsi="Cambria Math" w:cs="Times New Roman"/>
                <w:i/>
                <w:iCs/>
                <w:lang w:eastAsia="zh-CN"/>
              </w:rPr>
            </m:ctrlPr>
          </m:sSubPr>
          <m:e>
            <m:acc>
              <m:accPr>
                <m:chr m:val="̅"/>
                <m:ctrlPr>
                  <w:rPr>
                    <w:rFonts w:hint="default" w:ascii="Cambria Math" w:hAnsi="Cambria Math" w:cs="Times New Roman"/>
                    <w:i/>
                    <w:iCs/>
                  </w:rPr>
                </m:ctrlPr>
              </m:accPr>
              <m:e>
                <m:r>
                  <m:rPr>
                    <m:nor/>
                  </m:rPr>
                  <w:rPr>
                    <w:rFonts w:hint="default" w:ascii="Times New Roman" w:hAnsi="Times New Roman" w:cs="Times New Roman"/>
                    <w:i/>
                    <w:iCs/>
                  </w:rPr>
                  <m:t>ε</m:t>
                </m:r>
                <m:ctrlPr>
                  <w:rPr>
                    <w:rFonts w:hint="default" w:ascii="Cambria Math" w:hAnsi="Cambria Math" w:cs="Times New Roman"/>
                    <w:i/>
                    <w:iCs/>
                  </w:rPr>
                </m:ctrlPr>
              </m:e>
            </m:acc>
            <m:ctrlPr>
              <w:rPr>
                <w:rFonts w:hint="default" w:ascii="Cambria Math" w:hAnsi="Cambria Math" w:cs="Times New Roman"/>
                <w:i/>
                <w:iCs/>
                <w:lang w:eastAsia="zh-CN"/>
              </w:rPr>
            </m:ctrlPr>
          </m:e>
          <m:sub>
            <m:r>
              <m:rPr>
                <m:nor/>
              </m:rPr>
              <w:rPr>
                <w:rFonts w:hint="default" w:ascii="Times New Roman" w:hAnsi="Times New Roman" w:cs="Times New Roman"/>
                <w:i/>
                <w:iCs/>
                <w:lang w:eastAsia="zh-CN"/>
              </w:rPr>
              <m:t>i</m:t>
            </m:r>
            <m:ctrlPr>
              <w:rPr>
                <w:rFonts w:hint="default" w:ascii="Cambria Math" w:hAnsi="Cambria Math" w:cs="Times New Roman"/>
                <w:i/>
                <w:iCs/>
                <w:lang w:eastAsia="zh-CN"/>
              </w:rPr>
            </m:ctrlPr>
          </m:sub>
        </m:sSub>
      </m:oMath>
      <w:r>
        <w:rPr>
          <w:rFonts w:hint="default" w:ascii="Times New Roman" w:hAnsi="Times New Roman" w:cs="Times New Roman"/>
          <w:lang w:eastAsia="zh-CN"/>
        </w:rPr>
        <w:t>—第</w:t>
      </w:r>
      <w:r>
        <w:rPr>
          <w:rFonts w:hint="default" w:ascii="Times New Roman" w:hAnsi="Times New Roman" w:cs="Times New Roman"/>
          <w:i/>
          <w:iCs/>
          <w:lang w:eastAsia="zh-CN"/>
        </w:rPr>
        <w:t>i</w:t>
      </w:r>
      <w:r>
        <w:rPr>
          <w:rFonts w:hint="default" w:ascii="Times New Roman" w:hAnsi="Times New Roman" w:cs="Times New Roman"/>
          <w:lang w:eastAsia="zh-CN"/>
        </w:rPr>
        <w:t>断</w:t>
      </w:r>
      <w:r>
        <w:rPr>
          <w:rFonts w:hint="default" w:ascii="Times New Roman" w:hAnsi="Times New Roman" w:cs="Times New Roman"/>
          <w:lang w:val="en-US" w:eastAsia="zh-CN"/>
        </w:rPr>
        <w:t>面处应变平均</w:t>
      </w:r>
      <w:r>
        <w:rPr>
          <w:rFonts w:hint="default" w:ascii="Times New Roman" w:hAnsi="Times New Roman" w:cs="Times New Roman"/>
          <w:lang w:eastAsia="zh-CN"/>
        </w:rPr>
        <w:t>值；</w:t>
      </w:r>
    </w:p>
    <w:p w14:paraId="1A7519E0">
      <w:pPr>
        <w:pStyle w:val="32"/>
        <w:keepNext w:val="0"/>
        <w:keepLines w:val="0"/>
        <w:pageBreakBefore w:val="0"/>
        <w:widowControl/>
        <w:kinsoku/>
        <w:wordWrap/>
        <w:overflowPunct/>
        <w:topLinePunct w:val="0"/>
        <w:autoSpaceDE/>
        <w:autoSpaceDN/>
        <w:bidi w:val="0"/>
        <w:adjustRightInd/>
        <w:snapToGrid/>
        <w:ind w:left="1470" w:leftChars="500" w:hanging="420" w:hangingChars="200"/>
        <w:textAlignment w:val="auto"/>
        <w:rPr>
          <w:rFonts w:hint="default" w:ascii="Times New Roman" w:hAnsi="Times New Roman" w:cs="Times New Roman"/>
          <w:lang w:eastAsia="zh-CN"/>
        </w:rPr>
      </w:pPr>
      <m:oMath>
        <m:sSub>
          <m:sSubPr>
            <m:ctrlPr>
              <w:rPr>
                <w:rFonts w:hint="default" w:ascii="Cambria Math" w:hAnsi="Cambria Math" w:cs="Times New Roman"/>
                <w:i/>
                <w:iCs/>
                <w:lang w:eastAsia="zh-CN"/>
              </w:rPr>
            </m:ctrlPr>
          </m:sSubPr>
          <m:e>
            <m:r>
              <m:rPr>
                <m:nor/>
              </m:rPr>
              <w:rPr>
                <w:rFonts w:hint="default" w:ascii="Times New Roman" w:hAnsi="Times New Roman" w:cs="Times New Roman"/>
                <w:i/>
                <w:iCs/>
                <w:lang w:eastAsia="zh-CN"/>
              </w:rPr>
              <m:t>E</m:t>
            </m:r>
            <m:ctrlPr>
              <w:rPr>
                <w:rFonts w:hint="default" w:ascii="Cambria Math" w:hAnsi="Cambria Math" w:cs="Times New Roman"/>
                <w:i/>
                <w:iCs/>
                <w:lang w:eastAsia="zh-CN"/>
              </w:rPr>
            </m:ctrlPr>
          </m:e>
          <m:sub>
            <m:r>
              <m:rPr>
                <m:nor/>
              </m:rPr>
              <w:rPr>
                <w:rFonts w:hint="default" w:ascii="Times New Roman" w:hAnsi="Times New Roman" w:cs="Times New Roman"/>
                <w:i/>
                <w:iCs/>
                <w:lang w:eastAsia="zh-CN"/>
              </w:rPr>
              <m:t>i</m:t>
            </m:r>
            <m:ctrlPr>
              <w:rPr>
                <w:rFonts w:hint="default" w:ascii="Cambria Math" w:hAnsi="Cambria Math" w:cs="Times New Roman"/>
                <w:i/>
                <w:iCs/>
                <w:lang w:eastAsia="zh-CN"/>
              </w:rPr>
            </m:ctrlPr>
          </m:sub>
        </m:sSub>
      </m:oMath>
      <w:r>
        <w:rPr>
          <w:rFonts w:hint="default" w:ascii="Times New Roman" w:hAnsi="Times New Roman" w:cs="Times New Roman"/>
          <w:lang w:eastAsia="zh-CN"/>
        </w:rPr>
        <w:t>—第</w:t>
      </w:r>
      <w:r>
        <w:rPr>
          <w:rFonts w:hint="default" w:ascii="Times New Roman" w:hAnsi="Times New Roman" w:cs="Times New Roman"/>
          <w:i/>
          <w:iCs/>
          <w:lang w:eastAsia="zh-CN"/>
        </w:rPr>
        <w:t>i</w:t>
      </w:r>
      <w:r>
        <w:rPr>
          <w:rFonts w:hint="default" w:ascii="Times New Roman" w:hAnsi="Times New Roman" w:cs="Times New Roman"/>
          <w:lang w:eastAsia="zh-CN"/>
        </w:rPr>
        <w:t>断面处桩身材料弹性模量（kPa），当混凝土桩身断面、配筋一致时，宜按标定断面处的应力与应变的比值确定；</w:t>
      </w:r>
    </w:p>
    <w:p w14:paraId="58A9335A">
      <w:pPr>
        <w:pStyle w:val="32"/>
        <w:keepNext w:val="0"/>
        <w:keepLines w:val="0"/>
        <w:pageBreakBefore w:val="0"/>
        <w:widowControl/>
        <w:kinsoku/>
        <w:wordWrap/>
        <w:overflowPunct/>
        <w:topLinePunct w:val="0"/>
        <w:autoSpaceDE/>
        <w:autoSpaceDN/>
        <w:bidi w:val="0"/>
        <w:adjustRightInd/>
        <w:snapToGrid/>
        <w:ind w:left="1470" w:leftChars="500" w:hanging="420" w:hangingChars="200"/>
        <w:textAlignment w:val="auto"/>
        <w:rPr>
          <w:rFonts w:hint="default" w:ascii="Times New Roman" w:hAnsi="Times New Roman" w:cs="Times New Roman"/>
          <w:lang w:eastAsia="zh-CN"/>
        </w:rPr>
      </w:pPr>
      <m:oMath>
        <m:sSub>
          <m:sSubPr>
            <m:ctrlPr>
              <w:rPr>
                <w:rFonts w:hint="default" w:ascii="Cambria Math" w:hAnsi="Cambria Math" w:cs="Times New Roman"/>
                <w:i/>
                <w:iCs/>
                <w:lang w:eastAsia="zh-CN"/>
              </w:rPr>
            </m:ctrlPr>
          </m:sSubPr>
          <m:e>
            <m:r>
              <m:rPr>
                <m:nor/>
              </m:rPr>
              <w:rPr>
                <w:rFonts w:hint="default" w:ascii="Times New Roman" w:hAnsi="Times New Roman" w:cs="Times New Roman"/>
                <w:i/>
                <w:iCs/>
                <w:lang w:eastAsia="zh-CN"/>
              </w:rPr>
              <m:t>A</m:t>
            </m:r>
            <m:ctrlPr>
              <w:rPr>
                <w:rFonts w:hint="default" w:ascii="Cambria Math" w:hAnsi="Cambria Math" w:cs="Times New Roman"/>
                <w:i/>
                <w:iCs/>
                <w:lang w:eastAsia="zh-CN"/>
              </w:rPr>
            </m:ctrlPr>
          </m:e>
          <m:sub>
            <m:r>
              <m:rPr>
                <m:nor/>
              </m:rPr>
              <w:rPr>
                <w:rFonts w:hint="default" w:ascii="Times New Roman" w:hAnsi="Times New Roman" w:cs="Times New Roman"/>
                <w:i/>
                <w:iCs/>
                <w:lang w:eastAsia="zh-CN"/>
              </w:rPr>
              <m:t>i</m:t>
            </m:r>
            <m:ctrlPr>
              <w:rPr>
                <w:rFonts w:hint="default" w:ascii="Cambria Math" w:hAnsi="Cambria Math" w:cs="Times New Roman"/>
                <w:i/>
                <w:iCs/>
                <w:lang w:eastAsia="zh-CN"/>
              </w:rPr>
            </m:ctrlPr>
          </m:sub>
        </m:sSub>
      </m:oMath>
      <w:r>
        <w:rPr>
          <w:rFonts w:hint="default" w:ascii="Times New Roman" w:hAnsi="Times New Roman" w:cs="Times New Roman"/>
          <w:lang w:eastAsia="zh-CN"/>
        </w:rPr>
        <w:t>—桩身第</w:t>
      </w:r>
      <w:r>
        <w:rPr>
          <w:rFonts w:hint="default" w:ascii="Times New Roman" w:hAnsi="Times New Roman" w:cs="Times New Roman"/>
          <w:i/>
          <w:iCs/>
          <w:lang w:eastAsia="zh-CN"/>
        </w:rPr>
        <w:t>i</w:t>
      </w:r>
      <w:r>
        <w:rPr>
          <w:rFonts w:hint="default" w:ascii="Times New Roman" w:hAnsi="Times New Roman" w:cs="Times New Roman"/>
          <w:lang w:eastAsia="zh-CN"/>
        </w:rPr>
        <w:t>断面处桩身截面面积（m</w:t>
      </w:r>
      <w:r>
        <w:rPr>
          <w:rFonts w:hint="default" w:ascii="Times New Roman" w:hAnsi="Times New Roman" w:cs="Times New Roman"/>
          <w:vertAlign w:val="superscript"/>
          <w:lang w:eastAsia="zh-CN"/>
        </w:rPr>
        <w:t>2</w:t>
      </w:r>
      <w:r>
        <w:rPr>
          <w:rFonts w:hint="default" w:ascii="Times New Roman" w:hAnsi="Times New Roman" w:cs="Times New Roman"/>
          <w:lang w:eastAsia="zh-CN"/>
        </w:rPr>
        <w:t>）；</w:t>
      </w:r>
    </w:p>
    <w:p w14:paraId="617C6BFF">
      <w:pPr>
        <w:pStyle w:val="102"/>
        <w:bidi w:val="0"/>
        <w:rPr>
          <w:rFonts w:hint="default" w:ascii="Times New Roman" w:hAnsi="Times New Roman" w:cs="Times New Roman"/>
          <w:sz w:val="21"/>
          <w:lang w:eastAsia="zh-CN"/>
        </w:rPr>
      </w:pPr>
      <w:r>
        <w:rPr>
          <w:rFonts w:hint="default" w:ascii="Times New Roman" w:hAnsi="Times New Roman" w:cs="Times New Roman"/>
          <w:sz w:val="21"/>
          <w:lang w:eastAsia="zh-CN"/>
        </w:rPr>
        <w:t>桩身第</w:t>
      </w:r>
      <w:r>
        <w:rPr>
          <w:rFonts w:hint="default" w:ascii="Times New Roman" w:hAnsi="Times New Roman" w:cs="Times New Roman"/>
          <w:i/>
          <w:iCs/>
          <w:sz w:val="21"/>
          <w:lang w:eastAsia="zh-CN"/>
        </w:rPr>
        <w:t>i</w:t>
      </w:r>
      <w:r>
        <w:rPr>
          <w:rFonts w:hint="default" w:ascii="Times New Roman" w:hAnsi="Times New Roman" w:cs="Times New Roman"/>
          <w:sz w:val="21"/>
          <w:lang w:eastAsia="zh-CN"/>
        </w:rPr>
        <w:t>断面处的钢筋应力可按下式计算：</w:t>
      </w:r>
    </w:p>
    <w:p w14:paraId="462A08BA">
      <w:pPr>
        <w:pStyle w:val="130"/>
        <w:tabs>
          <w:tab w:val="left" w:pos="745"/>
        </w:tabs>
        <w:spacing w:before="2" w:line="268" w:lineRule="auto"/>
        <w:ind w:left="115" w:right="246"/>
        <w:jc w:val="right"/>
        <w:rPr>
          <w:rFonts w:hint="default" w:ascii="Times New Roman" w:hAnsi="Times New Roman" w:eastAsia="Segoe UI" w:cs="Times New Roman"/>
          <w:color w:val="1C1F23"/>
          <w:sz w:val="21"/>
          <w:szCs w:val="21"/>
          <w:shd w:val="clear" w:color="auto" w:fill="FFFFFF"/>
        </w:rPr>
      </w:pPr>
      <m:oMath>
        <m:sSub>
          <m:sSubPr>
            <m:ctrlPr>
              <w:rPr>
                <w:rFonts w:hint="default" w:ascii="Cambria Math" w:hAnsi="Cambria Math" w:eastAsia="Segoe UI" w:cs="Times New Roman"/>
                <w:sz w:val="22"/>
                <w:szCs w:val="36"/>
              </w:rPr>
            </m:ctrlPr>
          </m:sSubPr>
          <m:e>
            <m:r>
              <m:rPr>
                <m:nor/>
              </m:rPr>
              <w:rPr>
                <w:rFonts w:hint="default" w:ascii="Times New Roman" w:hAnsi="Times New Roman" w:eastAsia="Segoe UI" w:cs="Times New Roman"/>
                <w:i/>
                <w:sz w:val="22"/>
                <w:szCs w:val="36"/>
              </w:rPr>
              <m:t>σ</m:t>
            </m:r>
            <m:ctrlPr>
              <w:rPr>
                <w:rFonts w:hint="default" w:ascii="Cambria Math" w:hAnsi="Cambria Math" w:eastAsia="Segoe UI" w:cs="Times New Roman"/>
                <w:sz w:val="22"/>
                <w:szCs w:val="36"/>
              </w:rPr>
            </m:ctrlPr>
          </m:e>
          <m:sub>
            <m:r>
              <m:rPr>
                <m:nor/>
              </m:rPr>
              <w:rPr>
                <w:rFonts w:hint="default" w:ascii="Times New Roman" w:hAnsi="Times New Roman" w:eastAsia="Segoe UI" w:cs="Times New Roman"/>
                <w:i/>
                <w:sz w:val="22"/>
                <w:szCs w:val="36"/>
              </w:rPr>
              <m:t>si</m:t>
            </m:r>
            <m:ctrlPr>
              <w:rPr>
                <w:rFonts w:hint="default" w:ascii="Cambria Math" w:hAnsi="Cambria Math" w:eastAsia="Segoe UI" w:cs="Times New Roman"/>
                <w:sz w:val="22"/>
                <w:szCs w:val="36"/>
              </w:rPr>
            </m:ctrlPr>
          </m:sub>
        </m:sSub>
        <m:r>
          <m:rPr>
            <m:nor/>
            <m:sty m:val="p"/>
          </m:rPr>
          <w:rPr>
            <w:rFonts w:hint="default" w:ascii="Times New Roman" w:hAnsi="Times New Roman" w:eastAsia="Segoe UI" w:cs="Times New Roman"/>
            <w:b w:val="0"/>
            <w:i w:val="0"/>
            <w:sz w:val="22"/>
            <w:szCs w:val="36"/>
          </w:rPr>
          <m:t>=</m:t>
        </m:r>
        <m:sSub>
          <m:sSubPr>
            <m:ctrlPr>
              <w:rPr>
                <w:rFonts w:hint="default" w:ascii="Cambria Math" w:hAnsi="Cambria Math" w:eastAsia="Segoe UI" w:cs="Times New Roman"/>
                <w:sz w:val="22"/>
                <w:szCs w:val="36"/>
              </w:rPr>
            </m:ctrlPr>
          </m:sSubPr>
          <m:e>
            <m:r>
              <m:rPr>
                <m:nor/>
              </m:rPr>
              <w:rPr>
                <w:rFonts w:hint="default" w:ascii="Times New Roman" w:hAnsi="Times New Roman" w:eastAsia="Segoe UI" w:cs="Times New Roman"/>
                <w:i/>
                <w:sz w:val="22"/>
                <w:szCs w:val="36"/>
              </w:rPr>
              <m:t>E</m:t>
            </m:r>
            <m:ctrlPr>
              <w:rPr>
                <w:rFonts w:hint="default" w:ascii="Cambria Math" w:hAnsi="Cambria Math" w:eastAsia="Segoe UI" w:cs="Times New Roman"/>
                <w:sz w:val="22"/>
                <w:szCs w:val="36"/>
              </w:rPr>
            </m:ctrlPr>
          </m:e>
          <m:sub>
            <m:r>
              <m:rPr>
                <m:nor/>
              </m:rPr>
              <w:rPr>
                <w:rFonts w:hint="default" w:ascii="Times New Roman" w:hAnsi="Times New Roman" w:eastAsia="Segoe UI" w:cs="Times New Roman"/>
                <w:i/>
                <w:sz w:val="22"/>
                <w:szCs w:val="36"/>
              </w:rPr>
              <m:t>s</m:t>
            </m:r>
            <m:ctrlPr>
              <w:rPr>
                <w:rFonts w:hint="default" w:ascii="Cambria Math" w:hAnsi="Cambria Math" w:eastAsia="Segoe UI" w:cs="Times New Roman"/>
                <w:sz w:val="22"/>
                <w:szCs w:val="36"/>
              </w:rPr>
            </m:ctrlPr>
          </m:sub>
        </m:sSub>
        <m:r>
          <m:rPr>
            <m:nor/>
            <m:sty m:val="p"/>
          </m:rPr>
          <w:rPr>
            <w:rFonts w:hint="default" w:ascii="Times New Roman" w:hAnsi="Times New Roman" w:eastAsia="Segoe UI" w:cs="Times New Roman"/>
            <w:b w:val="0"/>
            <w:i w:val="0"/>
            <w:sz w:val="22"/>
            <w:szCs w:val="36"/>
          </w:rPr>
          <m:t>⋅</m:t>
        </m:r>
        <m:sSub>
          <m:sSubPr>
            <m:ctrlPr>
              <w:rPr>
                <w:rFonts w:hint="default" w:ascii="Cambria Math" w:hAnsi="Cambria Math" w:eastAsia="Segoe UI" w:cs="Times New Roman"/>
                <w:sz w:val="22"/>
                <w:szCs w:val="36"/>
              </w:rPr>
            </m:ctrlPr>
          </m:sSubPr>
          <m:e>
            <m:r>
              <m:rPr>
                <m:nor/>
              </m:rPr>
              <w:rPr>
                <w:rFonts w:hint="default" w:ascii="Times New Roman" w:hAnsi="Times New Roman" w:eastAsia="Segoe UI" w:cs="Times New Roman"/>
                <w:i/>
                <w:sz w:val="22"/>
                <w:szCs w:val="36"/>
              </w:rPr>
              <m:t>ε</m:t>
            </m:r>
            <m:ctrlPr>
              <w:rPr>
                <w:rFonts w:hint="default" w:ascii="Cambria Math" w:hAnsi="Cambria Math" w:eastAsia="Segoe UI" w:cs="Times New Roman"/>
                <w:sz w:val="22"/>
                <w:szCs w:val="36"/>
              </w:rPr>
            </m:ctrlPr>
          </m:e>
          <m:sub>
            <m:r>
              <m:rPr>
                <m:nor/>
              </m:rPr>
              <w:rPr>
                <w:rFonts w:hint="default" w:ascii="Times New Roman" w:hAnsi="Times New Roman" w:eastAsia="Segoe UI" w:cs="Times New Roman"/>
                <w:i/>
                <w:sz w:val="22"/>
                <w:szCs w:val="36"/>
              </w:rPr>
              <m:t>si</m:t>
            </m:r>
            <m:ctrlPr>
              <w:rPr>
                <w:rFonts w:hint="default" w:ascii="Cambria Math" w:hAnsi="Cambria Math" w:eastAsia="Segoe UI" w:cs="Times New Roman"/>
                <w:sz w:val="22"/>
                <w:szCs w:val="36"/>
              </w:rPr>
            </m:ctrlPr>
          </m:sub>
        </m:sSub>
      </m:oMath>
      <w:r>
        <w:rPr>
          <w:rFonts w:hint="eastAsia" w:cs="Times New Roman"/>
          <w:b w:val="0"/>
          <w:i w:val="0"/>
          <w:sz w:val="20"/>
          <w:szCs w:val="20"/>
          <w:lang w:val="en-US" w:eastAsia="zh-CN"/>
        </w:rPr>
        <w:t xml:space="preserve">                              （B.3）</w:t>
      </w:r>
    </w:p>
    <w:p w14:paraId="1A597ACA">
      <w:pPr>
        <w:pStyle w:val="130"/>
        <w:tabs>
          <w:tab w:val="left" w:pos="745"/>
        </w:tabs>
        <w:spacing w:before="2" w:line="268" w:lineRule="auto"/>
        <w:ind w:left="115" w:right="246"/>
        <w:jc w:val="both"/>
        <w:rPr>
          <w:rFonts w:hint="default" w:ascii="Times New Roman" w:hAnsi="Times New Roman" w:cs="Times New Roman"/>
          <w:sz w:val="21"/>
          <w:lang w:eastAsia="zh-CN"/>
        </w:rPr>
      </w:pPr>
      <w:r>
        <w:rPr>
          <w:rFonts w:hint="default" w:ascii="Times New Roman" w:hAnsi="Times New Roman" w:cs="Times New Roman"/>
          <w:sz w:val="21"/>
          <w:lang w:eastAsia="zh-CN"/>
        </w:rPr>
        <w:t>式中：</w:t>
      </w:r>
      <m:oMath>
        <m:sSub>
          <m:sSubPr>
            <m:ctrlPr>
              <w:rPr>
                <w:rFonts w:hint="default" w:ascii="Cambria Math" w:hAnsi="Cambria Math" w:eastAsia="Segoe UI" w:cs="Times New Roman"/>
                <w:sz w:val="21"/>
                <w:szCs w:val="32"/>
              </w:rPr>
            </m:ctrlPr>
          </m:sSubPr>
          <m:e>
            <m:r>
              <m:rPr>
                <m:nor/>
              </m:rPr>
              <w:rPr>
                <w:rFonts w:hint="default" w:ascii="Times New Roman" w:hAnsi="Times New Roman" w:eastAsia="Segoe UI" w:cs="Times New Roman"/>
                <w:i/>
                <w:sz w:val="21"/>
                <w:szCs w:val="32"/>
                <w:lang w:eastAsia="zh-CN"/>
              </w:rPr>
              <m:t>σ</m:t>
            </m:r>
            <m:ctrlPr>
              <w:rPr>
                <w:rFonts w:hint="default" w:ascii="Cambria Math" w:hAnsi="Cambria Math" w:eastAsia="Segoe UI" w:cs="Times New Roman"/>
                <w:sz w:val="21"/>
                <w:szCs w:val="32"/>
              </w:rPr>
            </m:ctrlPr>
          </m:e>
          <m:sub>
            <m:r>
              <m:rPr>
                <m:nor/>
              </m:rPr>
              <w:rPr>
                <w:rFonts w:hint="default" w:ascii="Times New Roman" w:hAnsi="Times New Roman" w:eastAsia="Segoe UI" w:cs="Times New Roman"/>
                <w:i/>
                <w:sz w:val="21"/>
                <w:szCs w:val="32"/>
                <w:lang w:eastAsia="zh-CN"/>
              </w:rPr>
              <m:t>si</m:t>
            </m:r>
            <m:ctrlPr>
              <w:rPr>
                <w:rFonts w:hint="default" w:ascii="Cambria Math" w:hAnsi="Cambria Math" w:eastAsia="Segoe UI" w:cs="Times New Roman"/>
                <w:sz w:val="21"/>
                <w:szCs w:val="32"/>
              </w:rPr>
            </m:ctrlPr>
          </m:sub>
        </m:sSub>
      </m:oMath>
      <w:r>
        <w:rPr>
          <w:rFonts w:hint="default" w:ascii="Times New Roman" w:hAnsi="Times New Roman" w:cs="Times New Roman"/>
          <w:sz w:val="21"/>
          <w:lang w:eastAsia="zh-CN"/>
        </w:rPr>
        <w:t>—桩身第</w:t>
      </w:r>
      <w:r>
        <w:rPr>
          <w:rFonts w:hint="default" w:ascii="Times New Roman" w:hAnsi="Times New Roman" w:cs="Times New Roman"/>
          <w:i/>
          <w:iCs/>
          <w:sz w:val="21"/>
          <w:lang w:eastAsia="zh-CN"/>
        </w:rPr>
        <w:t>i</w:t>
      </w:r>
      <w:r>
        <w:rPr>
          <w:rFonts w:hint="default" w:ascii="Times New Roman" w:hAnsi="Times New Roman" w:cs="Times New Roman"/>
          <w:sz w:val="21"/>
          <w:lang w:eastAsia="zh-CN"/>
        </w:rPr>
        <w:t>断面处的钢筋应力（kPa）</w:t>
      </w:r>
    </w:p>
    <w:p w14:paraId="62DFD225">
      <w:pPr>
        <w:pStyle w:val="130"/>
        <w:tabs>
          <w:tab w:val="left" w:pos="745"/>
        </w:tabs>
        <w:spacing w:before="2" w:line="268" w:lineRule="auto"/>
        <w:ind w:left="115" w:right="246" w:firstLine="630" w:firstLineChars="300"/>
        <w:jc w:val="both"/>
        <w:rPr>
          <w:rFonts w:hint="default" w:ascii="Times New Roman" w:hAnsi="Times New Roman" w:cs="Times New Roman"/>
          <w:sz w:val="21"/>
          <w:lang w:eastAsia="zh-CN"/>
        </w:rPr>
      </w:pPr>
      <m:oMath>
        <m:sSub>
          <m:sSubPr>
            <m:ctrlPr>
              <w:rPr>
                <w:rFonts w:hint="default" w:ascii="Cambria Math" w:hAnsi="Cambria Math" w:eastAsia="Segoe UI" w:cs="Times New Roman"/>
                <w:sz w:val="21"/>
                <w:szCs w:val="32"/>
              </w:rPr>
            </m:ctrlPr>
          </m:sSubPr>
          <m:e>
            <m:r>
              <m:rPr>
                <m:nor/>
              </m:rPr>
              <w:rPr>
                <w:rFonts w:hint="default" w:ascii="Times New Roman" w:hAnsi="Times New Roman" w:eastAsia="Segoe UI" w:cs="Times New Roman"/>
                <w:i/>
                <w:sz w:val="21"/>
                <w:szCs w:val="32"/>
                <w:lang w:eastAsia="zh-CN"/>
              </w:rPr>
              <m:t>E</m:t>
            </m:r>
            <m:ctrlPr>
              <w:rPr>
                <w:rFonts w:hint="default" w:ascii="Cambria Math" w:hAnsi="Cambria Math" w:eastAsia="Segoe UI" w:cs="Times New Roman"/>
                <w:sz w:val="21"/>
                <w:szCs w:val="32"/>
              </w:rPr>
            </m:ctrlPr>
          </m:e>
          <m:sub>
            <m:r>
              <m:rPr>
                <m:nor/>
              </m:rPr>
              <w:rPr>
                <w:rFonts w:hint="default" w:ascii="Times New Roman" w:hAnsi="Times New Roman" w:eastAsia="Segoe UI" w:cs="Times New Roman"/>
                <w:i/>
                <w:sz w:val="21"/>
                <w:szCs w:val="32"/>
                <w:lang w:eastAsia="zh-CN"/>
              </w:rPr>
              <m:t>s</m:t>
            </m:r>
            <m:ctrlPr>
              <w:rPr>
                <w:rFonts w:hint="default" w:ascii="Cambria Math" w:hAnsi="Cambria Math" w:eastAsia="Segoe UI" w:cs="Times New Roman"/>
                <w:sz w:val="21"/>
                <w:szCs w:val="32"/>
              </w:rPr>
            </m:ctrlPr>
          </m:sub>
        </m:sSub>
      </m:oMath>
      <w:r>
        <w:rPr>
          <w:rFonts w:hint="default" w:ascii="Times New Roman" w:hAnsi="Times New Roman" w:cs="Times New Roman"/>
          <w:sz w:val="21"/>
          <w:lang w:eastAsia="zh-CN"/>
        </w:rPr>
        <w:t>—钢筋弹性模量（kPa）</w:t>
      </w:r>
    </w:p>
    <w:p w14:paraId="02860656">
      <w:pPr>
        <w:pStyle w:val="130"/>
        <w:tabs>
          <w:tab w:val="left" w:pos="745"/>
        </w:tabs>
        <w:spacing w:before="2" w:line="268" w:lineRule="auto"/>
        <w:ind w:left="115" w:right="246" w:firstLine="630" w:firstLineChars="300"/>
        <w:jc w:val="both"/>
        <w:rPr>
          <w:rFonts w:hint="default" w:ascii="Times New Roman" w:hAnsi="Times New Roman" w:cs="Times New Roman"/>
          <w:sz w:val="21"/>
          <w:lang w:eastAsia="zh-CN"/>
        </w:rPr>
      </w:pPr>
      <m:oMath>
        <m:sSub>
          <m:sSubPr>
            <m:ctrlPr>
              <w:rPr>
                <w:rFonts w:hint="default" w:ascii="Cambria Math" w:hAnsi="Cambria Math" w:eastAsia="Segoe UI" w:cs="Times New Roman"/>
                <w:sz w:val="21"/>
                <w:szCs w:val="32"/>
              </w:rPr>
            </m:ctrlPr>
          </m:sSubPr>
          <m:e>
            <m:r>
              <m:rPr>
                <m:nor/>
              </m:rPr>
              <w:rPr>
                <w:rFonts w:hint="default" w:ascii="Times New Roman" w:hAnsi="Times New Roman" w:eastAsia="Segoe UI" w:cs="Times New Roman"/>
                <w:i/>
                <w:sz w:val="21"/>
                <w:szCs w:val="32"/>
                <w:lang w:eastAsia="zh-CN"/>
              </w:rPr>
              <m:t>ε</m:t>
            </m:r>
            <m:ctrlPr>
              <w:rPr>
                <w:rFonts w:hint="default" w:ascii="Cambria Math" w:hAnsi="Cambria Math" w:eastAsia="Segoe UI" w:cs="Times New Roman"/>
                <w:sz w:val="21"/>
                <w:szCs w:val="32"/>
              </w:rPr>
            </m:ctrlPr>
          </m:e>
          <m:sub>
            <m:r>
              <m:rPr>
                <m:nor/>
              </m:rPr>
              <w:rPr>
                <w:rFonts w:hint="default" w:ascii="Times New Roman" w:hAnsi="Times New Roman" w:eastAsia="Segoe UI" w:cs="Times New Roman"/>
                <w:i/>
                <w:sz w:val="21"/>
                <w:szCs w:val="32"/>
                <w:lang w:eastAsia="zh-CN"/>
              </w:rPr>
              <m:t>si</m:t>
            </m:r>
            <m:ctrlPr>
              <w:rPr>
                <w:rFonts w:hint="default" w:ascii="Cambria Math" w:hAnsi="Cambria Math" w:eastAsia="Segoe UI" w:cs="Times New Roman"/>
                <w:sz w:val="21"/>
                <w:szCs w:val="32"/>
              </w:rPr>
            </m:ctrlPr>
          </m:sub>
        </m:sSub>
      </m:oMath>
      <w:r>
        <w:rPr>
          <w:rFonts w:hint="default" w:ascii="Times New Roman" w:hAnsi="Times New Roman" w:cs="Times New Roman"/>
          <w:sz w:val="21"/>
          <w:lang w:eastAsia="zh-CN"/>
        </w:rPr>
        <w:t>—桩身第</w:t>
      </w:r>
      <w:r>
        <w:rPr>
          <w:rFonts w:hint="default" w:ascii="Times New Roman" w:hAnsi="Times New Roman" w:cs="Times New Roman"/>
          <w:i/>
          <w:iCs/>
          <w:sz w:val="21"/>
          <w:lang w:eastAsia="zh-CN"/>
        </w:rPr>
        <w:t>i</w:t>
      </w:r>
      <w:r>
        <w:rPr>
          <w:rFonts w:hint="default" w:ascii="Times New Roman" w:hAnsi="Times New Roman" w:cs="Times New Roman"/>
          <w:sz w:val="21"/>
          <w:lang w:eastAsia="zh-CN"/>
        </w:rPr>
        <w:t>断面处的钢筋应变</w:t>
      </w:r>
    </w:p>
    <w:p w14:paraId="0D0072CC">
      <w:pPr>
        <w:pStyle w:val="102"/>
        <w:bidi w:val="0"/>
        <w:rPr>
          <w:rFonts w:hint="default"/>
          <w:lang w:eastAsia="zh-CN"/>
        </w:rPr>
      </w:pPr>
      <w:r>
        <w:rPr>
          <w:rFonts w:hint="default"/>
          <w:lang w:eastAsia="zh-CN"/>
        </w:rPr>
        <w:t>指定桩身断面的位移以及两个指定桩身断面之间的位移差，可采用位移杆测量。位移杆（丝）应具有一定的刚度，宜采用内外管形式：外管固定在桩身，内管下端固定在需测试断面，顶端高出外管100mm~200mm，并能与测试断面同步位移。</w:t>
      </w:r>
    </w:p>
    <w:p w14:paraId="71B69C97">
      <w:pPr>
        <w:pStyle w:val="102"/>
        <w:bidi w:val="0"/>
        <w:rPr>
          <w:rFonts w:ascii="Times New Roman" w:hAnsi="Times New Roman" w:eastAsia="Times New Roman" w:cs="Times New Roman"/>
          <w:sz w:val="21"/>
        </w:rPr>
      </w:pPr>
      <w:r>
        <w:rPr>
          <w:rFonts w:ascii="Times New Roman" w:hAnsi="Times New Roman" w:cs="Times New Roman"/>
          <w:spacing w:val="-2"/>
          <w:sz w:val="21"/>
          <w:lang w:eastAsia="zh-CN"/>
        </w:rPr>
        <w:t>任意一单元</w:t>
      </w:r>
      <w:r>
        <w:rPr>
          <w:rFonts w:ascii="Times New Roman" w:hAnsi="Times New Roman" w:eastAsia="Times New Roman" w:cs="Times New Roman"/>
          <w:i/>
          <w:iCs/>
          <w:spacing w:val="-2"/>
          <w:sz w:val="21"/>
          <w:lang w:eastAsia="zh-CN"/>
        </w:rPr>
        <w:t>i</w:t>
      </w:r>
      <w:r>
        <w:rPr>
          <w:rFonts w:ascii="Times New Roman" w:hAnsi="Times New Roman" w:cs="Times New Roman"/>
          <w:spacing w:val="-4"/>
          <w:sz w:val="21"/>
          <w:lang w:eastAsia="zh-CN"/>
        </w:rPr>
        <w:t>的桩轴向力</w:t>
      </w:r>
      <w:r>
        <w:rPr>
          <w:rFonts w:ascii="Times New Roman" w:hAnsi="Times New Roman" w:eastAsia="Times New Roman" w:cs="Times New Roman"/>
          <w:i/>
          <w:sz w:val="23"/>
        </w:rPr>
        <w:t>Q</w:t>
      </w:r>
      <w:r>
        <w:rPr>
          <w:rFonts w:ascii="Times New Roman" w:hAnsi="Times New Roman" w:eastAsia="Times New Roman" w:cs="Times New Roman"/>
          <w:sz w:val="23"/>
        </w:rPr>
        <w:t>(</w:t>
      </w:r>
      <w:r>
        <w:rPr>
          <w:rFonts w:ascii="Times New Roman" w:hAnsi="Times New Roman" w:eastAsia="Times New Roman" w:cs="Times New Roman"/>
          <w:i/>
          <w:sz w:val="23"/>
        </w:rPr>
        <w:t>i</w:t>
      </w:r>
      <w:r>
        <w:rPr>
          <w:rFonts w:ascii="Times New Roman" w:hAnsi="Times New Roman" w:eastAsia="Times New Roman" w:cs="Times New Roman"/>
          <w:spacing w:val="-4"/>
          <w:sz w:val="23"/>
        </w:rPr>
        <w:t>)</w:t>
      </w:r>
      <w:r>
        <w:rPr>
          <w:rFonts w:ascii="Times New Roman" w:hAnsi="Times New Roman" w:cs="Times New Roman"/>
          <w:spacing w:val="-10"/>
          <w:sz w:val="21"/>
        </w:rPr>
        <w:t>和变位量</w:t>
      </w:r>
      <w:r>
        <w:rPr>
          <w:rFonts w:ascii="Times New Roman" w:hAnsi="Times New Roman" w:eastAsia="Times New Roman" w:cs="Times New Roman"/>
          <w:i/>
          <w:sz w:val="23"/>
        </w:rPr>
        <w:t>s</w:t>
      </w:r>
      <w:r>
        <w:rPr>
          <w:rFonts w:ascii="Times New Roman" w:hAnsi="Times New Roman" w:eastAsia="Times New Roman" w:cs="Times New Roman"/>
          <w:sz w:val="23"/>
        </w:rPr>
        <w:t>(</w:t>
      </w:r>
      <w:r>
        <w:rPr>
          <w:rFonts w:ascii="Times New Roman" w:hAnsi="Times New Roman" w:eastAsia="Times New Roman" w:cs="Times New Roman"/>
          <w:i/>
          <w:sz w:val="23"/>
        </w:rPr>
        <w:t>i</w:t>
      </w:r>
      <w:r>
        <w:rPr>
          <w:rFonts w:ascii="Times New Roman" w:hAnsi="Times New Roman" w:eastAsia="Times New Roman" w:cs="Times New Roman"/>
          <w:spacing w:val="1"/>
          <w:sz w:val="23"/>
        </w:rPr>
        <w:t>)</w:t>
      </w:r>
      <w:r>
        <w:rPr>
          <w:rFonts w:ascii="Times New Roman" w:hAnsi="Times New Roman" w:cs="Times New Roman"/>
          <w:sz w:val="21"/>
        </w:rPr>
        <w:t>可用下式表示（示意图见图</w:t>
      </w:r>
      <w:r>
        <w:rPr>
          <w:rFonts w:hint="eastAsia" w:ascii="Times New Roman" w:hAnsi="Times New Roman" w:cs="Times New Roman"/>
          <w:spacing w:val="-2"/>
          <w:sz w:val="21"/>
          <w:lang w:val="en-US" w:eastAsia="zh-CN"/>
        </w:rPr>
        <w:t>B.2</w:t>
      </w:r>
      <w:r>
        <w:rPr>
          <w:rFonts w:ascii="Times New Roman" w:hAnsi="Times New Roman" w:cs="Times New Roman"/>
          <w:spacing w:val="-2"/>
          <w:sz w:val="21"/>
        </w:rPr>
        <w:t>）</w:t>
      </w:r>
      <w:r>
        <w:rPr>
          <w:rFonts w:hint="eastAsia" w:ascii="Times New Roman" w:hAnsi="Times New Roman" w:cs="Times New Roman"/>
          <w:spacing w:val="-2"/>
          <w:sz w:val="21"/>
          <w:lang w:eastAsia="zh-CN"/>
        </w:rPr>
        <w:t>：</w:t>
      </w:r>
    </w:p>
    <w:p w14:paraId="08E78512">
      <w:pPr>
        <w:pStyle w:val="13"/>
        <w:keepNext w:val="0"/>
        <w:keepLines w:val="0"/>
        <w:pageBreakBefore w:val="0"/>
        <w:widowControl w:val="0"/>
        <w:kinsoku/>
        <w:wordWrap/>
        <w:overflowPunct/>
        <w:topLinePunct w:val="0"/>
        <w:autoSpaceDE/>
        <w:autoSpaceDN/>
        <w:bidi w:val="0"/>
        <w:adjustRightInd/>
        <w:snapToGrid/>
        <w:ind w:left="0"/>
        <w:jc w:val="center"/>
        <w:textAlignment w:val="auto"/>
      </w:pPr>
      <w:r>
        <w:drawing>
          <wp:inline distT="0" distB="0" distL="114300" distR="114300">
            <wp:extent cx="3841750" cy="1739900"/>
            <wp:effectExtent l="0" t="0" r="6350" b="12700"/>
            <wp:docPr id="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1"/>
                    <pic:cNvPicPr>
                      <a:picLocks noChangeAspect="1"/>
                    </pic:cNvPicPr>
                  </pic:nvPicPr>
                  <pic:blipFill>
                    <a:blip r:embed="rId13"/>
                    <a:srcRect l="19505" t="10595" r="15657" b="19112"/>
                    <a:stretch>
                      <a:fillRect/>
                    </a:stretch>
                  </pic:blipFill>
                  <pic:spPr>
                    <a:xfrm>
                      <a:off x="0" y="0"/>
                      <a:ext cx="3841750" cy="1739900"/>
                    </a:xfrm>
                    <a:prstGeom prst="rect">
                      <a:avLst/>
                    </a:prstGeom>
                    <a:noFill/>
                    <a:ln>
                      <a:noFill/>
                    </a:ln>
                  </pic:spPr>
                </pic:pic>
              </a:graphicData>
            </a:graphic>
          </wp:inline>
        </w:drawing>
      </w:r>
    </w:p>
    <w:p w14:paraId="15CA1748">
      <w:pPr>
        <w:pStyle w:val="13"/>
        <w:keepNext w:val="0"/>
        <w:keepLines w:val="0"/>
        <w:pageBreakBefore w:val="0"/>
        <w:widowControl w:val="0"/>
        <w:kinsoku/>
        <w:wordWrap/>
        <w:overflowPunct/>
        <w:topLinePunct w:val="0"/>
        <w:autoSpaceDE/>
        <w:autoSpaceDN/>
        <w:bidi w:val="0"/>
        <w:adjustRightInd/>
        <w:snapToGrid/>
        <w:ind w:left="0"/>
        <w:jc w:val="center"/>
        <w:textAlignment w:val="auto"/>
      </w:pPr>
      <w:r>
        <w:drawing>
          <wp:inline distT="0" distB="0" distL="114300" distR="114300">
            <wp:extent cx="4469130" cy="1327785"/>
            <wp:effectExtent l="0" t="0" r="0" b="5080"/>
            <wp:docPr id="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pic:cNvPicPr>
                      <a:picLocks noChangeAspect="1"/>
                    </pic:cNvPicPr>
                  </pic:nvPicPr>
                  <pic:blipFill>
                    <a:blip r:embed="rId14"/>
                    <a:srcRect l="18755" t="20190" r="17962" b="34813"/>
                    <a:stretch>
                      <a:fillRect/>
                    </a:stretch>
                  </pic:blipFill>
                  <pic:spPr>
                    <a:xfrm>
                      <a:off x="0" y="0"/>
                      <a:ext cx="4469130" cy="1327785"/>
                    </a:xfrm>
                    <a:prstGeom prst="rect">
                      <a:avLst/>
                    </a:prstGeom>
                    <a:noFill/>
                    <a:ln>
                      <a:noFill/>
                    </a:ln>
                  </pic:spPr>
                </pic:pic>
              </a:graphicData>
            </a:graphic>
          </wp:inline>
        </w:drawing>
      </w:r>
    </w:p>
    <w:p w14:paraId="6F5851CC">
      <w:pPr>
        <w:pStyle w:val="108"/>
        <w:bidi w:val="0"/>
        <w:rPr>
          <w:rFonts w:ascii="Times New Roman" w:hAnsi="Times New Roman" w:cs="Times New Roman"/>
          <w:sz w:val="18"/>
          <w:lang w:eastAsia="zh-CN"/>
        </w:rPr>
      </w:pPr>
      <w:r>
        <w:rPr>
          <w:rFonts w:ascii="Times New Roman" w:hAnsi="Times New Roman" w:cs="Times New Roman"/>
          <w:spacing w:val="-3"/>
          <w:sz w:val="18"/>
          <w:lang w:eastAsia="zh-CN"/>
        </w:rPr>
        <w:t>自平衡法的轴向力、桩侧摩阻力与变位量的关系</w:t>
      </w:r>
    </w:p>
    <w:p w14:paraId="6625D802">
      <w:pPr>
        <w:pStyle w:val="32"/>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cs="Times New Roman"/>
          <w:spacing w:val="-2"/>
          <w:position w:val="1"/>
          <w:sz w:val="21"/>
        </w:rPr>
      </w:pPr>
      <m:oMath>
        <m:sSub>
          <m:sSubPr>
            <m:ctrlPr>
              <w:rPr>
                <w:rFonts w:ascii="Cambria Math" w:hAnsi="Cambria Math" w:cs="Times New Roman"/>
                <w:i/>
                <w:position w:val="1"/>
                <w:sz w:val="23"/>
              </w:rPr>
            </m:ctrlPr>
          </m:sSubPr>
          <m:e>
            <m:r>
              <m:rPr>
                <m:nor/>
              </m:rPr>
              <w:rPr>
                <w:rFonts w:ascii="Times New Roman" w:hAnsi="Times New Roman" w:cs="Times New Roman"/>
                <w:i/>
                <w:position w:val="1"/>
                <w:sz w:val="23"/>
                <w:lang w:eastAsia="zh-CN"/>
              </w:rPr>
              <m:t>s</m:t>
            </m:r>
            <m:ctrlPr>
              <w:rPr>
                <w:rFonts w:ascii="Cambria Math" w:hAnsi="Cambria Math" w:cs="Times New Roman"/>
                <w:i/>
                <w:position w:val="1"/>
                <w:sz w:val="23"/>
              </w:rPr>
            </m:ctrlPr>
          </m:e>
          <m:sub>
            <m:r>
              <m:rPr>
                <m:nor/>
                <m:sty m:val="p"/>
              </m:rPr>
              <w:rPr>
                <w:rFonts w:ascii="Times New Roman" w:hAnsi="Times New Roman" w:cs="Times New Roman"/>
                <w:b w:val="0"/>
                <w:i w:val="0"/>
                <w:position w:val="1"/>
                <w:sz w:val="23"/>
                <w:lang w:eastAsia="zh-CN"/>
              </w:rPr>
              <m:t>0</m:t>
            </m:r>
            <m:ctrlPr>
              <w:rPr>
                <w:rFonts w:ascii="Cambria Math" w:hAnsi="Cambria Math" w:cs="Times New Roman"/>
                <w:i/>
                <w:position w:val="1"/>
                <w:sz w:val="23"/>
              </w:rPr>
            </m:ctrlPr>
          </m:sub>
        </m:sSub>
      </m:oMath>
      <w:r>
        <w:rPr>
          <w:rFonts w:ascii="Times New Roman" w:hAnsi="Times New Roman" w:eastAsia="Times New Roman" w:cs="Times New Roman"/>
          <w:position w:val="1"/>
          <w:sz w:val="21"/>
          <w:lang w:eastAsia="zh-CN"/>
        </w:rPr>
        <w:t>—</w:t>
      </w:r>
      <w:r>
        <w:rPr>
          <w:rFonts w:ascii="Times New Roman" w:hAnsi="Times New Roman" w:cs="Times New Roman"/>
          <w:spacing w:val="-13"/>
          <w:position w:val="1"/>
          <w:sz w:val="21"/>
          <w:lang w:eastAsia="zh-CN"/>
        </w:rPr>
        <w:t>桩顶变位；</w:t>
      </w:r>
      <m:oMath>
        <m:sSub>
          <m:sSubPr>
            <m:ctrlPr>
              <w:rPr>
                <w:rFonts w:ascii="Cambria Math" w:hAnsi="Cambria Math" w:cs="Times New Roman"/>
                <w:i/>
                <w:spacing w:val="-13"/>
                <w:position w:val="1"/>
                <w:sz w:val="21"/>
              </w:rPr>
            </m:ctrlPr>
          </m:sSubPr>
          <m:e>
            <m:r>
              <m:rPr>
                <m:nor/>
              </m:rPr>
              <w:rPr>
                <w:rFonts w:ascii="Times New Roman" w:hAnsi="Times New Roman" w:cs="Times New Roman"/>
                <w:i/>
                <w:spacing w:val="-13"/>
                <w:position w:val="1"/>
                <w:sz w:val="21"/>
                <w:lang w:eastAsia="zh-CN"/>
              </w:rPr>
              <m:t>s</m:t>
            </m:r>
            <m:ctrlPr>
              <w:rPr>
                <w:rFonts w:ascii="Cambria Math" w:hAnsi="Cambria Math" w:cs="Times New Roman"/>
                <w:i/>
                <w:spacing w:val="-13"/>
                <w:position w:val="1"/>
                <w:sz w:val="21"/>
              </w:rPr>
            </m:ctrlPr>
          </m:e>
          <m:sub>
            <m:r>
              <m:rPr>
                <m:nor/>
              </m:rPr>
              <w:rPr>
                <w:rFonts w:ascii="Times New Roman" w:hAnsi="Times New Roman" w:cs="Times New Roman"/>
                <w:i/>
                <w:spacing w:val="-13"/>
                <w:position w:val="1"/>
                <w:sz w:val="21"/>
                <w:lang w:eastAsia="zh-CN"/>
              </w:rPr>
              <m:t>u</m:t>
            </m:r>
            <m:ctrlPr>
              <w:rPr>
                <w:rFonts w:ascii="Cambria Math" w:hAnsi="Cambria Math" w:cs="Times New Roman"/>
                <w:i/>
                <w:spacing w:val="-13"/>
                <w:position w:val="1"/>
                <w:sz w:val="21"/>
              </w:rPr>
            </m:ctrlPr>
          </m:sub>
        </m:sSub>
      </m:oMath>
      <w:r>
        <w:rPr>
          <w:rFonts w:ascii="Times New Roman" w:hAnsi="Times New Roman" w:cs="Times New Roman"/>
          <w:spacing w:val="31"/>
          <w:position w:val="1"/>
          <w:sz w:val="21"/>
          <w:lang w:eastAsia="zh-CN"/>
        </w:rPr>
        <w:t>、</w:t>
      </w:r>
      <m:oMath>
        <m:sSub>
          <m:sSubPr>
            <m:ctrlPr>
              <w:rPr>
                <w:rFonts w:ascii="Cambria Math" w:hAnsi="Cambria Math" w:cs="Times New Roman"/>
                <w:i/>
                <w:spacing w:val="31"/>
                <w:position w:val="1"/>
                <w:sz w:val="21"/>
              </w:rPr>
            </m:ctrlPr>
          </m:sSubPr>
          <m:e>
            <m:r>
              <m:rPr>
                <m:nor/>
              </m:rPr>
              <w:rPr>
                <w:rFonts w:ascii="Times New Roman" w:hAnsi="Times New Roman" w:cs="Times New Roman"/>
                <w:i/>
                <w:spacing w:val="31"/>
                <w:position w:val="1"/>
                <w:sz w:val="21"/>
                <w:lang w:eastAsia="zh-CN"/>
              </w:rPr>
              <m:t>s</m:t>
            </m:r>
            <m:ctrlPr>
              <w:rPr>
                <w:rFonts w:ascii="Cambria Math" w:hAnsi="Cambria Math" w:cs="Times New Roman"/>
                <w:i/>
                <w:spacing w:val="31"/>
                <w:position w:val="1"/>
                <w:sz w:val="21"/>
              </w:rPr>
            </m:ctrlPr>
          </m:e>
          <m:sub>
            <m:r>
              <m:rPr>
                <m:nor/>
              </m:rPr>
              <w:rPr>
                <w:rFonts w:ascii="Times New Roman" w:hAnsi="Times New Roman" w:cs="Times New Roman"/>
                <w:i/>
                <w:spacing w:val="31"/>
                <w:position w:val="1"/>
                <w:sz w:val="21"/>
                <w:lang w:eastAsia="zh-CN"/>
              </w:rPr>
              <m:t>d</m:t>
            </m:r>
            <m:ctrlPr>
              <w:rPr>
                <w:rFonts w:ascii="Cambria Math" w:hAnsi="Cambria Math" w:cs="Times New Roman"/>
                <w:i/>
                <w:spacing w:val="31"/>
                <w:position w:val="1"/>
                <w:sz w:val="21"/>
              </w:rPr>
            </m:ctrlPr>
          </m:sub>
        </m:sSub>
      </m:oMath>
      <w:r>
        <w:rPr>
          <w:rFonts w:ascii="Times New Roman" w:hAnsi="Times New Roman" w:eastAsia="Times New Roman" w:cs="Times New Roman"/>
          <w:position w:val="1"/>
          <w:sz w:val="21"/>
          <w:lang w:eastAsia="zh-CN"/>
        </w:rPr>
        <w:t>—</w:t>
      </w:r>
      <w:r>
        <w:rPr>
          <w:rFonts w:ascii="Times New Roman" w:hAnsi="Times New Roman" w:cs="Times New Roman"/>
          <w:spacing w:val="-1"/>
          <w:position w:val="1"/>
          <w:sz w:val="21"/>
          <w:lang w:eastAsia="zh-CN"/>
        </w:rPr>
        <w:t>荷载箱处的向上和向下变位量；</w:t>
      </w:r>
      <m:oMath>
        <m:sSub>
          <m:sSubPr>
            <m:ctrlPr>
              <w:rPr>
                <w:rFonts w:ascii="Cambria Math" w:hAnsi="Cambria Math" w:cs="Times New Roman"/>
                <w:i/>
              </w:rPr>
            </m:ctrlPr>
          </m:sSubPr>
          <m:e>
            <m:r>
              <m:rPr>
                <m:nor/>
              </m:rPr>
              <w:rPr>
                <w:rFonts w:ascii="Times New Roman" w:hAnsi="Times New Roman" w:cs="Times New Roman"/>
                <w:i/>
                <w:lang w:eastAsia="zh-CN"/>
              </w:rPr>
              <m:t>s</m:t>
            </m:r>
            <m:ctrlPr>
              <w:rPr>
                <w:rFonts w:ascii="Cambria Math" w:hAnsi="Cambria Math" w:cs="Times New Roman"/>
                <w:i/>
              </w:rPr>
            </m:ctrlPr>
          </m:e>
          <m:sub>
            <m:r>
              <m:rPr>
                <m:nor/>
              </m:rPr>
              <w:rPr>
                <w:rFonts w:ascii="Times New Roman" w:hAnsi="Times New Roman" w:cs="Times New Roman"/>
                <w:i/>
                <w:lang w:eastAsia="zh-CN"/>
              </w:rPr>
              <m:t>b</m:t>
            </m:r>
            <m:ctrlPr>
              <w:rPr>
                <w:rFonts w:ascii="Cambria Math" w:hAnsi="Cambria Math" w:cs="Times New Roman"/>
                <w:i/>
              </w:rPr>
            </m:ctrlPr>
          </m:sub>
        </m:sSub>
      </m:oMath>
      <w:r>
        <w:rPr>
          <w:rFonts w:ascii="Times New Roman" w:hAnsi="Times New Roman" w:eastAsia="Times New Roman" w:cs="Times New Roman"/>
          <w:position w:val="1"/>
          <w:sz w:val="21"/>
          <w:lang w:eastAsia="zh-CN"/>
        </w:rPr>
        <w:t>—</w:t>
      </w:r>
      <w:r>
        <w:rPr>
          <w:rFonts w:ascii="Times New Roman" w:hAnsi="Times New Roman" w:cs="Times New Roman"/>
          <w:spacing w:val="-11"/>
          <w:position w:val="1"/>
          <w:sz w:val="21"/>
          <w:lang w:eastAsia="zh-CN"/>
        </w:rPr>
        <w:t>桩端变位量；</w:t>
      </w:r>
      <m:oMath>
        <m:sSub>
          <m:sSubPr>
            <m:ctrlPr>
              <w:rPr>
                <w:rFonts w:ascii="Cambria Math" w:hAnsi="Cambria Math" w:cs="Times New Roman"/>
                <w:i/>
                <w:spacing w:val="-11"/>
                <w:position w:val="1"/>
                <w:sz w:val="21"/>
              </w:rPr>
            </m:ctrlPr>
          </m:sSubPr>
          <m:e>
            <m:r>
              <m:rPr>
                <m:nor/>
              </m:rPr>
              <w:rPr>
                <w:rFonts w:ascii="Times New Roman" w:hAnsi="Times New Roman" w:cs="Times New Roman"/>
                <w:i/>
                <w:spacing w:val="-11"/>
                <w:position w:val="1"/>
                <w:sz w:val="21"/>
                <w:lang w:eastAsia="zh-CN"/>
              </w:rPr>
              <m:t>Q</m:t>
            </m:r>
            <m:ctrlPr>
              <w:rPr>
                <w:rFonts w:ascii="Cambria Math" w:hAnsi="Cambria Math" w:cs="Times New Roman"/>
                <w:i/>
                <w:spacing w:val="-11"/>
                <w:position w:val="1"/>
                <w:sz w:val="21"/>
              </w:rPr>
            </m:ctrlPr>
          </m:e>
          <m:sub>
            <m:r>
              <m:rPr>
                <m:nor/>
              </m:rPr>
              <w:rPr>
                <w:rFonts w:ascii="Times New Roman" w:hAnsi="Times New Roman" w:cs="Times New Roman"/>
                <w:i/>
                <w:spacing w:val="-11"/>
                <w:position w:val="1"/>
                <w:sz w:val="21"/>
                <w:lang w:eastAsia="zh-CN"/>
              </w:rPr>
              <m:t>d</m:t>
            </m:r>
            <m:ctrlPr>
              <w:rPr>
                <w:rFonts w:ascii="Cambria Math" w:hAnsi="Cambria Math" w:cs="Times New Roman"/>
                <w:i/>
                <w:spacing w:val="-11"/>
                <w:position w:val="1"/>
                <w:sz w:val="21"/>
              </w:rPr>
            </m:ctrlPr>
          </m:sub>
        </m:sSub>
      </m:oMath>
      <w:r>
        <w:rPr>
          <w:rFonts w:ascii="Times New Roman" w:hAnsi="Times New Roman" w:eastAsia="Times New Roman" w:cs="Times New Roman"/>
          <w:position w:val="1"/>
          <w:sz w:val="21"/>
          <w:lang w:eastAsia="zh-CN"/>
        </w:rPr>
        <w:t>—</w:t>
      </w:r>
      <w:r>
        <w:rPr>
          <w:rFonts w:ascii="Times New Roman" w:hAnsi="Times New Roman" w:cs="Times New Roman"/>
          <w:spacing w:val="-11"/>
          <w:position w:val="1"/>
          <w:sz w:val="21"/>
          <w:lang w:eastAsia="zh-CN"/>
        </w:rPr>
        <w:t>荷载箱荷载；</w:t>
      </w:r>
      <m:oMath>
        <m:sSub>
          <m:sSubPr>
            <m:ctrlPr>
              <w:rPr>
                <w:rFonts w:ascii="Cambria Math" w:hAnsi="Cambria Math" w:cs="Times New Roman"/>
                <w:i/>
                <w:spacing w:val="-11"/>
                <w:position w:val="1"/>
                <w:sz w:val="21"/>
              </w:rPr>
            </m:ctrlPr>
          </m:sSubPr>
          <m:e>
            <m:r>
              <m:rPr>
                <m:nor/>
              </m:rPr>
              <w:rPr>
                <w:rFonts w:ascii="Times New Roman" w:hAnsi="Times New Roman" w:cs="Times New Roman"/>
                <w:i/>
                <w:spacing w:val="-11"/>
                <w:position w:val="1"/>
                <w:sz w:val="21"/>
                <w:lang w:eastAsia="zh-CN"/>
              </w:rPr>
              <m:t>Q</m:t>
            </m:r>
            <m:ctrlPr>
              <w:rPr>
                <w:rFonts w:ascii="Cambria Math" w:hAnsi="Cambria Math" w:cs="Times New Roman"/>
                <w:i/>
                <w:spacing w:val="-11"/>
                <w:position w:val="1"/>
                <w:sz w:val="21"/>
              </w:rPr>
            </m:ctrlPr>
          </m:e>
          <m:sub>
            <m:r>
              <m:rPr>
                <m:nor/>
              </m:rPr>
              <w:rPr>
                <w:rFonts w:ascii="Times New Roman" w:hAnsi="Times New Roman" w:cs="Times New Roman"/>
                <w:i/>
                <w:spacing w:val="-11"/>
                <w:position w:val="1"/>
                <w:sz w:val="21"/>
                <w:lang w:eastAsia="zh-CN"/>
              </w:rPr>
              <m:t>b</m:t>
            </m:r>
            <m:ctrlPr>
              <w:rPr>
                <w:rFonts w:ascii="Cambria Math" w:hAnsi="Cambria Math" w:cs="Times New Roman"/>
                <w:i/>
                <w:spacing w:val="-11"/>
                <w:position w:val="1"/>
                <w:sz w:val="21"/>
              </w:rPr>
            </m:ctrlPr>
          </m:sub>
        </m:sSub>
      </m:oMath>
      <w:r>
        <w:rPr>
          <w:rFonts w:ascii="Times New Roman" w:hAnsi="Times New Roman" w:eastAsia="Times New Roman" w:cs="Times New Roman"/>
          <w:position w:val="1"/>
          <w:sz w:val="21"/>
          <w:lang w:eastAsia="zh-CN"/>
        </w:rPr>
        <w:t>—</w:t>
      </w:r>
      <w:r>
        <w:rPr>
          <w:rFonts w:ascii="Times New Roman" w:hAnsi="Times New Roman" w:cs="Times New Roman"/>
          <w:spacing w:val="-2"/>
          <w:position w:val="1"/>
          <w:sz w:val="21"/>
          <w:lang w:eastAsia="zh-CN"/>
        </w:rPr>
        <w:t>桩端轴向力；</w:t>
      </w:r>
      <m:oMath>
        <m:sSub>
          <m:sSubPr>
            <m:ctrlPr>
              <w:rPr>
                <w:rFonts w:ascii="Cambria Math" w:hAnsi="Cambria Math" w:cs="Times New Roman"/>
                <w:i/>
              </w:rPr>
            </m:ctrlPr>
          </m:sSubPr>
          <m:e>
            <m:r>
              <m:rPr>
                <m:nor/>
              </m:rPr>
              <w:rPr>
                <w:rFonts w:ascii="Times New Roman" w:hAnsi="Times New Roman" w:cs="Times New Roman"/>
                <w:i/>
                <w:lang w:eastAsia="zh-CN"/>
              </w:rPr>
              <m:t>s</m:t>
            </m:r>
            <m:ctrlPr>
              <w:rPr>
                <w:rFonts w:ascii="Cambria Math" w:hAnsi="Cambria Math" w:cs="Times New Roman"/>
                <w:i/>
              </w:rPr>
            </m:ctrlPr>
          </m:e>
          <m:sub>
            <m:r>
              <m:rPr>
                <m:nor/>
              </m:rPr>
              <w:rPr>
                <w:rFonts w:ascii="Times New Roman" w:hAnsi="Times New Roman" w:cs="Times New Roman"/>
                <w:i/>
                <w:lang w:eastAsia="zh-CN"/>
              </w:rPr>
              <m:t>m</m:t>
            </m:r>
            <m:ctrlPr>
              <w:rPr>
                <w:rFonts w:ascii="Cambria Math" w:hAnsi="Cambria Math" w:cs="Times New Roman"/>
                <w:i/>
              </w:rPr>
            </m:ctrlPr>
          </m:sub>
        </m:sSub>
        <m:r>
          <m:rPr>
            <m:nor/>
            <m:sty m:val="p"/>
          </m:rPr>
          <w:rPr>
            <w:rFonts w:ascii="Times New Roman" w:hAnsi="Times New Roman" w:cs="Times New Roman"/>
            <w:b w:val="0"/>
            <w:i w:val="0"/>
            <w:lang w:eastAsia="zh-CN"/>
          </w:rPr>
          <m:t>(</m:t>
        </m:r>
        <m:r>
          <m:rPr>
            <m:nor/>
          </m:rPr>
          <w:rPr>
            <w:rFonts w:ascii="Times New Roman" w:hAnsi="Times New Roman" w:cs="Times New Roman"/>
            <w:i/>
            <w:lang w:eastAsia="zh-CN"/>
          </w:rPr>
          <m:t>i</m:t>
        </m:r>
        <m:r>
          <m:rPr>
            <m:nor/>
            <m:sty m:val="p"/>
          </m:rPr>
          <w:rPr>
            <w:rFonts w:ascii="Times New Roman" w:hAnsi="Times New Roman" w:cs="Times New Roman"/>
            <w:b w:val="0"/>
            <w:i w:val="0"/>
            <w:lang w:eastAsia="zh-CN"/>
          </w:rPr>
          <m:t>)-</m:t>
        </m:r>
        <m:r>
          <m:rPr>
            <m:nor/>
          </m:rPr>
          <w:rPr>
            <w:rFonts w:ascii="Times New Roman" w:hAnsi="Times New Roman" w:cs="Times New Roman"/>
            <w:i/>
            <w:lang w:eastAsia="zh-CN"/>
          </w:rPr>
          <m:t>i</m:t>
        </m:r>
      </m:oMath>
      <w:r>
        <w:rPr>
          <w:rFonts w:ascii="Times New Roman" w:hAnsi="Times New Roman" w:cs="Times New Roman"/>
          <w:position w:val="1"/>
          <w:sz w:val="21"/>
        </w:rPr>
        <w:t>单元中点的变位量；</w:t>
      </w:r>
      <m:oMath>
        <m:sSub>
          <m:sSubPr>
            <m:ctrlPr>
              <w:rPr>
                <w:rFonts w:ascii="Cambria Math" w:hAnsi="Cambria Math" w:cs="Times New Roman"/>
                <w:i/>
                <w:position w:val="1"/>
                <w:sz w:val="21"/>
              </w:rPr>
            </m:ctrlPr>
          </m:sSubPr>
          <m:e>
            <m:r>
              <m:rPr>
                <m:nor/>
              </m:rPr>
              <w:rPr>
                <w:rFonts w:ascii="Times New Roman" w:hAnsi="Times New Roman" w:cs="Times New Roman"/>
                <w:i/>
                <w:position w:val="1"/>
                <w:sz w:val="21"/>
                <w:lang w:eastAsia="zh-CN"/>
              </w:rPr>
              <m:t>q</m:t>
            </m:r>
            <m:ctrlPr>
              <w:rPr>
                <w:rFonts w:ascii="Cambria Math" w:hAnsi="Cambria Math" w:cs="Times New Roman"/>
                <w:i/>
                <w:position w:val="1"/>
                <w:sz w:val="21"/>
              </w:rPr>
            </m:ctrlPr>
          </m:e>
          <m:sub>
            <m:r>
              <m:rPr>
                <m:nor/>
              </m:rPr>
              <w:rPr>
                <w:rFonts w:ascii="Times New Roman" w:hAnsi="Times New Roman" w:cs="Times New Roman"/>
                <w:i/>
                <w:position w:val="1"/>
                <w:sz w:val="21"/>
                <w:lang w:eastAsia="zh-CN"/>
              </w:rPr>
              <m:t>s</m:t>
            </m:r>
            <m:ctrlPr>
              <w:rPr>
                <w:rFonts w:ascii="Cambria Math" w:hAnsi="Cambria Math" w:cs="Times New Roman"/>
                <w:i/>
                <w:position w:val="1"/>
                <w:sz w:val="21"/>
              </w:rPr>
            </m:ctrlPr>
          </m:sub>
        </m:sSub>
        <m:r>
          <m:rPr>
            <m:nor/>
            <m:sty m:val="p"/>
          </m:rPr>
          <w:rPr>
            <w:rFonts w:ascii="Times New Roman" w:hAnsi="Times New Roman" w:cs="Times New Roman"/>
            <w:b w:val="0"/>
            <w:i w:val="0"/>
            <w:position w:val="1"/>
            <w:sz w:val="21"/>
            <w:lang w:eastAsia="zh-CN"/>
          </w:rPr>
          <m:t>(</m:t>
        </m:r>
        <m:r>
          <m:rPr>
            <m:nor/>
          </m:rPr>
          <w:rPr>
            <w:rFonts w:ascii="Times New Roman" w:hAnsi="Times New Roman" w:cs="Times New Roman"/>
            <w:i/>
            <w:position w:val="1"/>
            <w:sz w:val="21"/>
            <w:lang w:eastAsia="zh-CN"/>
          </w:rPr>
          <m:t>i</m:t>
        </m:r>
        <m:r>
          <m:rPr>
            <m:nor/>
            <m:sty m:val="p"/>
          </m:rPr>
          <w:rPr>
            <w:rFonts w:ascii="Times New Roman" w:hAnsi="Times New Roman" w:cs="Times New Roman"/>
            <w:b w:val="0"/>
            <w:i w:val="0"/>
            <w:position w:val="1"/>
            <w:sz w:val="21"/>
            <w:lang w:eastAsia="zh-CN"/>
          </w:rPr>
          <m:t>)-</m:t>
        </m:r>
        <m:r>
          <m:rPr>
            <m:nor/>
          </m:rPr>
          <w:rPr>
            <w:rFonts w:ascii="Times New Roman" w:hAnsi="Times New Roman" w:cs="Times New Roman"/>
            <w:i/>
            <w:position w:val="1"/>
            <w:sz w:val="21"/>
            <w:lang w:eastAsia="zh-CN"/>
          </w:rPr>
          <m:t>i</m:t>
        </m:r>
      </m:oMath>
      <w:r>
        <w:rPr>
          <w:rFonts w:ascii="Times New Roman" w:hAnsi="Times New Roman" w:cs="Times New Roman"/>
          <w:spacing w:val="-2"/>
          <w:position w:val="1"/>
          <w:sz w:val="21"/>
        </w:rPr>
        <w:t>单元的桩侧摩阻力</w:t>
      </w:r>
    </w:p>
    <w:p w14:paraId="78055793">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default" w:ascii="Times New Roman" w:hAnsi="Times New Roman" w:eastAsia="宋体" w:cs="Times New Roman"/>
          <w:sz w:val="20"/>
          <w:szCs w:val="20"/>
          <w:lang w:val="en-US" w:eastAsia="zh-CN"/>
        </w:rPr>
      </w:pPr>
      <m:oMath>
        <m:r>
          <m:rPr>
            <m:nor/>
          </m:rPr>
          <w:rPr>
            <w:rFonts w:ascii="Times New Roman" w:hAnsi="Times New Roman" w:eastAsia="Segoe UI" w:cs="Times New Roman"/>
            <w:i/>
            <w:sz w:val="22"/>
            <w:szCs w:val="22"/>
          </w:rPr>
          <m:t>Q</m:t>
        </m:r>
        <m:r>
          <m:rPr>
            <m:nor/>
            <m:sty m:val="p"/>
          </m:rPr>
          <w:rPr>
            <w:rFonts w:ascii="Times New Roman" w:hAnsi="Times New Roman" w:eastAsia="Segoe UI" w:cs="Times New Roman"/>
            <w:b w:val="0"/>
            <w:i w:val="0"/>
            <w:sz w:val="22"/>
            <w:szCs w:val="22"/>
          </w:rPr>
          <m:t>(</m:t>
        </m:r>
        <m:r>
          <m:rPr>
            <m:nor/>
          </m:rPr>
          <w:rPr>
            <w:rFonts w:ascii="Times New Roman" w:hAnsi="Times New Roman" w:eastAsia="Segoe UI" w:cs="Times New Roman"/>
            <w:i/>
            <w:sz w:val="22"/>
            <w:szCs w:val="22"/>
          </w:rPr>
          <m:t>i</m:t>
        </m:r>
        <m:r>
          <m:rPr>
            <m:nor/>
            <m:sty m:val="p"/>
          </m:rPr>
          <w:rPr>
            <w:rFonts w:ascii="Times New Roman" w:hAnsi="Times New Roman" w:eastAsia="Segoe UI" w:cs="Times New Roman"/>
            <w:b w:val="0"/>
            <w:i w:val="0"/>
            <w:sz w:val="22"/>
            <w:szCs w:val="22"/>
          </w:rPr>
          <m:t>)=</m:t>
        </m:r>
        <m:sSub>
          <m:sSubPr>
            <m:ctrlPr>
              <w:rPr>
                <w:rFonts w:ascii="Cambria Math" w:hAnsi="Cambria Math" w:eastAsia="Segoe UI" w:cs="Times New Roman"/>
                <w:sz w:val="22"/>
                <w:szCs w:val="22"/>
              </w:rPr>
            </m:ctrlPr>
          </m:sSubPr>
          <m:e>
            <m:r>
              <m:rPr>
                <m:nor/>
              </m:rPr>
              <w:rPr>
                <w:rFonts w:ascii="Times New Roman" w:hAnsi="Times New Roman" w:eastAsia="Segoe UI" w:cs="Times New Roman"/>
                <w:i/>
                <w:sz w:val="22"/>
                <w:szCs w:val="22"/>
              </w:rPr>
              <m:t>Q</m:t>
            </m:r>
            <m:ctrlPr>
              <w:rPr>
                <w:rFonts w:ascii="Cambria Math" w:hAnsi="Cambria Math" w:eastAsia="Segoe UI" w:cs="Times New Roman"/>
                <w:sz w:val="22"/>
                <w:szCs w:val="22"/>
              </w:rPr>
            </m:ctrlPr>
          </m:e>
          <m:sub>
            <m:r>
              <m:rPr>
                <m:nor/>
              </m:rPr>
              <w:rPr>
                <w:rFonts w:ascii="Times New Roman" w:hAnsi="Times New Roman" w:eastAsia="Segoe UI" w:cs="Times New Roman"/>
                <w:i/>
                <w:sz w:val="22"/>
                <w:szCs w:val="22"/>
              </w:rPr>
              <m:t>d</m:t>
            </m:r>
            <m:ctrlPr>
              <w:rPr>
                <w:rFonts w:ascii="Cambria Math" w:hAnsi="Cambria Math" w:eastAsia="Segoe UI" w:cs="Times New Roman"/>
                <w:sz w:val="22"/>
                <w:szCs w:val="22"/>
              </w:rPr>
            </m:ctrlPr>
          </m:sub>
        </m:sSub>
        <m:r>
          <m:rPr>
            <m:nor/>
            <m:sty m:val="p"/>
          </m:rPr>
          <w:rPr>
            <w:rFonts w:ascii="Times New Roman" w:hAnsi="Times New Roman" w:eastAsia="Segoe UI" w:cs="Times New Roman"/>
            <w:b w:val="0"/>
            <w:i w:val="0"/>
            <w:sz w:val="22"/>
            <w:szCs w:val="22"/>
          </w:rPr>
          <m:t>+</m:t>
        </m:r>
        <m:f>
          <m:fPr>
            <m:ctrlPr>
              <w:rPr>
                <w:rFonts w:ascii="Cambria Math" w:hAnsi="Cambria Math" w:eastAsia="Segoe UI" w:cs="Times New Roman"/>
                <w:i/>
                <w:sz w:val="22"/>
                <w:szCs w:val="22"/>
              </w:rPr>
            </m:ctrlPr>
          </m:fPr>
          <m:num>
            <m:r>
              <m:rPr>
                <m:nor/>
                <m:sty m:val="p"/>
              </m:rPr>
              <w:rPr>
                <w:rFonts w:ascii="Times New Roman" w:hAnsi="Times New Roman" w:eastAsia="Segoe UI" w:cs="Times New Roman"/>
                <w:b w:val="0"/>
                <w:i w:val="0"/>
                <w:sz w:val="22"/>
                <w:szCs w:val="22"/>
              </w:rPr>
              <m:t>1</m:t>
            </m:r>
            <m:ctrlPr>
              <w:rPr>
                <w:rFonts w:ascii="Cambria Math" w:hAnsi="Cambria Math" w:eastAsia="Segoe UI" w:cs="Times New Roman"/>
                <w:sz w:val="22"/>
                <w:szCs w:val="22"/>
              </w:rPr>
            </m:ctrlPr>
          </m:num>
          <m:den>
            <m:r>
              <m:rPr>
                <m:nor/>
                <m:sty m:val="p"/>
              </m:rPr>
              <w:rPr>
                <w:rFonts w:ascii="Times New Roman" w:hAnsi="Times New Roman" w:eastAsia="Segoe UI" w:cs="Times New Roman"/>
                <w:b w:val="0"/>
                <w:i w:val="0"/>
                <w:sz w:val="22"/>
                <w:szCs w:val="22"/>
              </w:rPr>
              <m:t>2</m:t>
            </m:r>
            <m:ctrlPr>
              <w:rPr>
                <w:rFonts w:ascii="Cambria Math" w:hAnsi="Cambria Math" w:eastAsia="Segoe UI" w:cs="Times New Roman"/>
                <w:sz w:val="22"/>
                <w:szCs w:val="22"/>
              </w:rPr>
            </m:ctrlPr>
          </m:den>
        </m:f>
        <m:nary>
          <m:naryPr>
            <m:chr m:val="∑"/>
            <m:limLoc m:val="undOvr"/>
            <m:ctrlPr>
              <w:rPr>
                <w:rFonts w:ascii="Cambria Math" w:hAnsi="Cambria Math" w:eastAsia="Segoe UI" w:cs="Times New Roman"/>
                <w:i/>
                <w:sz w:val="22"/>
                <w:szCs w:val="22"/>
              </w:rPr>
            </m:ctrlPr>
          </m:naryPr>
          <m:sub>
            <m:r>
              <m:rPr>
                <m:nor/>
              </m:rPr>
              <w:rPr>
                <w:rFonts w:ascii="Times New Roman" w:hAnsi="Times New Roman" w:eastAsia="Segoe UI" w:cs="Times New Roman"/>
                <w:i/>
                <w:sz w:val="22"/>
                <w:szCs w:val="22"/>
              </w:rPr>
              <m:t>m</m:t>
            </m:r>
            <m:r>
              <m:rPr>
                <m:nor/>
                <m:sty m:val="p"/>
              </m:rPr>
              <w:rPr>
                <w:rFonts w:ascii="Times New Roman" w:hAnsi="Times New Roman" w:eastAsia="Segoe UI" w:cs="Times New Roman"/>
                <w:b w:val="0"/>
                <w:i w:val="0"/>
                <w:sz w:val="22"/>
                <w:szCs w:val="22"/>
              </w:rPr>
              <m:t>=</m:t>
            </m:r>
            <m:r>
              <m:rPr>
                <m:nor/>
              </m:rPr>
              <w:rPr>
                <w:rFonts w:ascii="Times New Roman" w:hAnsi="Times New Roman" w:eastAsia="Segoe UI" w:cs="Times New Roman"/>
                <w:i/>
                <w:sz w:val="22"/>
                <w:szCs w:val="22"/>
              </w:rPr>
              <m:t>i</m:t>
            </m:r>
            <m:ctrlPr>
              <w:rPr>
                <w:rFonts w:ascii="Cambria Math" w:hAnsi="Cambria Math" w:eastAsia="Segoe UI" w:cs="Times New Roman"/>
                <w:sz w:val="22"/>
                <w:szCs w:val="22"/>
              </w:rPr>
            </m:ctrlPr>
          </m:sub>
          <m:sup>
            <m:r>
              <m:rPr>
                <m:nor/>
              </m:rPr>
              <w:rPr>
                <w:rFonts w:ascii="Times New Roman" w:hAnsi="Times New Roman" w:eastAsia="Segoe UI" w:cs="Times New Roman"/>
                <w:i/>
                <w:sz w:val="22"/>
                <w:szCs w:val="22"/>
              </w:rPr>
              <m:t>n</m:t>
            </m:r>
            <m:ctrlPr>
              <w:rPr>
                <w:rFonts w:ascii="Cambria Math" w:hAnsi="Cambria Math" w:eastAsia="Segoe UI" w:cs="Times New Roman"/>
                <w:sz w:val="22"/>
                <w:szCs w:val="22"/>
              </w:rPr>
            </m:ctrlPr>
          </m:sup>
          <m:e>
            <m:sSub>
              <m:sSubPr>
                <m:ctrlPr>
                  <w:rPr>
                    <w:rFonts w:ascii="Cambria Math" w:hAnsi="Cambria Math" w:eastAsia="Segoe UI" w:cs="Times New Roman"/>
                    <w:sz w:val="22"/>
                    <w:szCs w:val="22"/>
                  </w:rPr>
                </m:ctrlPr>
              </m:sSubPr>
              <m:e>
                <m:r>
                  <m:rPr>
                    <m:nor/>
                  </m:rPr>
                  <w:rPr>
                    <w:rFonts w:ascii="Times New Roman" w:hAnsi="Times New Roman" w:eastAsia="Segoe UI" w:cs="Times New Roman"/>
                    <w:i/>
                    <w:sz w:val="22"/>
                    <w:szCs w:val="22"/>
                  </w:rPr>
                  <m:t>q</m:t>
                </m:r>
                <m:ctrlPr>
                  <w:rPr>
                    <w:rFonts w:ascii="Cambria Math" w:hAnsi="Cambria Math" w:eastAsia="Segoe UI" w:cs="Times New Roman"/>
                    <w:sz w:val="22"/>
                    <w:szCs w:val="22"/>
                  </w:rPr>
                </m:ctrlPr>
              </m:e>
              <m:sub>
                <m:r>
                  <m:rPr>
                    <m:nor/>
                  </m:rPr>
                  <w:rPr>
                    <w:rFonts w:ascii="Times New Roman" w:hAnsi="Times New Roman" w:eastAsia="Segoe UI" w:cs="Times New Roman"/>
                    <w:i/>
                    <w:sz w:val="22"/>
                    <w:szCs w:val="22"/>
                  </w:rPr>
                  <m:t>s</m:t>
                </m:r>
                <m:ctrlPr>
                  <w:rPr>
                    <w:rFonts w:ascii="Cambria Math" w:hAnsi="Cambria Math" w:eastAsia="Segoe UI" w:cs="Times New Roman"/>
                    <w:sz w:val="22"/>
                    <w:szCs w:val="22"/>
                  </w:rPr>
                </m:ctrlPr>
              </m:sub>
            </m:sSub>
            <m:ctrlPr>
              <w:rPr>
                <w:rFonts w:ascii="Cambria Math" w:hAnsi="Cambria Math" w:eastAsia="Segoe UI" w:cs="Times New Roman"/>
                <w:sz w:val="22"/>
                <w:szCs w:val="22"/>
              </w:rPr>
            </m:ctrlPr>
          </m:e>
        </m:nary>
        <m:r>
          <m:rPr>
            <m:nor/>
            <m:sty m:val="p"/>
          </m:rPr>
          <w:rPr>
            <w:rFonts w:ascii="Times New Roman" w:hAnsi="Times New Roman" w:eastAsia="Segoe UI" w:cs="Times New Roman"/>
            <w:b w:val="0"/>
            <w:i w:val="0"/>
            <w:sz w:val="22"/>
            <w:szCs w:val="22"/>
          </w:rPr>
          <m:t>(</m:t>
        </m:r>
        <m:r>
          <m:rPr>
            <m:nor/>
          </m:rPr>
          <w:rPr>
            <w:rFonts w:ascii="Times New Roman" w:hAnsi="Times New Roman" w:eastAsia="Segoe UI" w:cs="Times New Roman"/>
            <w:i/>
            <w:sz w:val="22"/>
            <w:szCs w:val="22"/>
          </w:rPr>
          <m:t>m</m:t>
        </m:r>
        <m:r>
          <m:rPr>
            <m:nor/>
            <m:sty m:val="p"/>
          </m:rPr>
          <w:rPr>
            <w:rFonts w:ascii="Times New Roman" w:hAnsi="Times New Roman" w:eastAsia="Segoe UI" w:cs="Times New Roman"/>
            <w:b w:val="0"/>
            <w:i w:val="0"/>
            <w:sz w:val="22"/>
            <w:szCs w:val="22"/>
          </w:rPr>
          <m:t>)</m:t>
        </m:r>
        <m:d>
          <m:dPr>
            <m:begChr m:val="{"/>
            <m:endChr m:val="}"/>
            <m:ctrlPr>
              <w:rPr>
                <w:rFonts w:ascii="Cambria Math" w:hAnsi="Cambria Math" w:eastAsia="Segoe UI" w:cs="Times New Roman"/>
                <w:i/>
                <w:sz w:val="22"/>
                <w:szCs w:val="22"/>
              </w:rPr>
            </m:ctrlPr>
          </m:dPr>
          <m:e>
            <m:r>
              <m:rPr>
                <m:nor/>
              </m:rPr>
              <w:rPr>
                <w:rFonts w:ascii="Times New Roman" w:hAnsi="Times New Roman" w:eastAsia="Segoe UI" w:cs="Times New Roman"/>
                <w:i/>
                <w:sz w:val="22"/>
                <w:szCs w:val="22"/>
              </w:rPr>
              <m:t>U</m:t>
            </m:r>
            <m:r>
              <m:rPr>
                <m:nor/>
                <m:sty m:val="p"/>
              </m:rPr>
              <w:rPr>
                <w:rFonts w:ascii="Times New Roman" w:hAnsi="Times New Roman" w:eastAsia="Segoe UI" w:cs="Times New Roman"/>
                <w:b w:val="0"/>
                <w:i w:val="0"/>
                <w:sz w:val="22"/>
                <w:szCs w:val="22"/>
              </w:rPr>
              <m:t>(</m:t>
            </m:r>
            <m:r>
              <m:rPr>
                <m:nor/>
              </m:rPr>
              <w:rPr>
                <w:rFonts w:ascii="Times New Roman" w:hAnsi="Times New Roman" w:eastAsia="Segoe UI" w:cs="Times New Roman"/>
                <w:i/>
                <w:sz w:val="22"/>
                <w:szCs w:val="22"/>
              </w:rPr>
              <m:t>m</m:t>
            </m:r>
            <m:r>
              <m:rPr>
                <m:nor/>
                <m:sty m:val="p"/>
              </m:rPr>
              <w:rPr>
                <w:rFonts w:ascii="Times New Roman" w:hAnsi="Times New Roman" w:eastAsia="Segoe UI" w:cs="Times New Roman"/>
                <w:b w:val="0"/>
                <w:i w:val="0"/>
                <w:sz w:val="22"/>
                <w:szCs w:val="22"/>
              </w:rPr>
              <m:t>)+</m:t>
            </m:r>
            <m:r>
              <m:rPr>
                <m:nor/>
              </m:rPr>
              <w:rPr>
                <w:rFonts w:ascii="Times New Roman" w:hAnsi="Times New Roman" w:eastAsia="Segoe UI" w:cs="Times New Roman"/>
                <w:i/>
                <w:sz w:val="22"/>
                <w:szCs w:val="22"/>
              </w:rPr>
              <m:t>U</m:t>
            </m:r>
            <m:r>
              <m:rPr>
                <m:nor/>
                <m:sty m:val="p"/>
              </m:rPr>
              <w:rPr>
                <w:rFonts w:ascii="Times New Roman" w:hAnsi="Times New Roman" w:eastAsia="Segoe UI" w:cs="Times New Roman"/>
                <w:b w:val="0"/>
                <w:i w:val="0"/>
                <w:sz w:val="22"/>
                <w:szCs w:val="22"/>
              </w:rPr>
              <m:t>(</m:t>
            </m:r>
            <m:r>
              <m:rPr>
                <m:nor/>
              </m:rPr>
              <w:rPr>
                <w:rFonts w:ascii="Times New Roman" w:hAnsi="Times New Roman" w:eastAsia="Segoe UI" w:cs="Times New Roman"/>
                <w:i/>
                <w:sz w:val="22"/>
                <w:szCs w:val="22"/>
              </w:rPr>
              <m:t>m</m:t>
            </m:r>
            <m:r>
              <m:rPr>
                <m:nor/>
                <m:sty m:val="p"/>
              </m:rPr>
              <w:rPr>
                <w:rFonts w:ascii="Times New Roman" w:hAnsi="Times New Roman" w:eastAsia="Segoe UI" w:cs="Times New Roman"/>
                <w:b w:val="0"/>
                <w:i w:val="0"/>
                <w:sz w:val="22"/>
                <w:szCs w:val="22"/>
              </w:rPr>
              <m:t>+1)</m:t>
            </m:r>
            <m:ctrlPr>
              <w:rPr>
                <w:rFonts w:ascii="Cambria Math" w:hAnsi="Cambria Math" w:eastAsia="Segoe UI" w:cs="Times New Roman"/>
                <w:sz w:val="22"/>
                <w:szCs w:val="22"/>
              </w:rPr>
            </m:ctrlPr>
          </m:e>
        </m:d>
        <m:r>
          <m:rPr>
            <m:nor/>
          </m:rPr>
          <w:rPr>
            <w:rFonts w:ascii="Times New Roman" w:hAnsi="Times New Roman" w:eastAsia="Segoe UI" w:cs="Times New Roman"/>
            <w:b w:val="0"/>
            <w:i/>
            <w:iCs/>
            <w:sz w:val="22"/>
            <w:szCs w:val="22"/>
          </w:rPr>
          <m:t>h</m:t>
        </m:r>
        <m:r>
          <m:rPr>
            <m:nor/>
            <m:sty m:val="p"/>
          </m:rPr>
          <w:rPr>
            <w:rFonts w:ascii="Times New Roman" w:hAnsi="Times New Roman" w:eastAsia="Segoe UI" w:cs="Times New Roman"/>
            <w:b w:val="0"/>
            <w:i w:val="0"/>
            <w:sz w:val="22"/>
            <w:szCs w:val="22"/>
          </w:rPr>
          <m:t>(</m:t>
        </m:r>
        <m:r>
          <m:rPr>
            <m:nor/>
          </m:rPr>
          <w:rPr>
            <w:rFonts w:ascii="Times New Roman" w:hAnsi="Times New Roman" w:eastAsia="Segoe UI" w:cs="Times New Roman"/>
            <w:i/>
            <w:sz w:val="22"/>
            <w:szCs w:val="22"/>
          </w:rPr>
          <m:t>m</m:t>
        </m:r>
        <m:r>
          <m:rPr>
            <m:nor/>
            <m:sty m:val="p"/>
          </m:rPr>
          <w:rPr>
            <w:rFonts w:ascii="Times New Roman" w:hAnsi="Times New Roman" w:eastAsia="Segoe UI" w:cs="Times New Roman"/>
            <w:b w:val="0"/>
            <w:i w:val="0"/>
            <w:sz w:val="22"/>
            <w:szCs w:val="22"/>
          </w:rPr>
          <m:t>)</m:t>
        </m:r>
      </m:oMath>
      <w:r>
        <w:rPr>
          <w:rFonts w:hint="eastAsia" w:cs="Times New Roman"/>
          <w:b w:val="0"/>
          <w:i w:val="0"/>
          <w:sz w:val="20"/>
          <w:szCs w:val="20"/>
          <w:lang w:val="en-US" w:eastAsia="zh-CN"/>
        </w:rPr>
        <w:t xml:space="preserve">                              （B.4）</w:t>
      </w:r>
    </w:p>
    <w:p w14:paraId="1788F54B">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ascii="Times New Roman" w:hAnsi="Times New Roman" w:cs="Times New Roman"/>
          <w:sz w:val="20"/>
          <w:szCs w:val="20"/>
          <w:lang w:val="en-US" w:eastAsia="zh-CN"/>
        </w:rPr>
      </w:pPr>
      <m:oMath>
        <m:r>
          <m:rPr>
            <m:nor/>
          </m:rPr>
          <w:rPr>
            <w:rFonts w:ascii="Times New Roman" w:hAnsi="Times New Roman" w:eastAsia="Segoe UI" w:cs="Times New Roman"/>
            <w:i/>
            <w:sz w:val="22"/>
            <w:szCs w:val="22"/>
          </w:rPr>
          <m:t>s</m:t>
        </m:r>
        <m:r>
          <m:rPr>
            <m:nor/>
            <m:sty m:val="p"/>
          </m:rPr>
          <w:rPr>
            <w:rFonts w:ascii="Times New Roman" w:hAnsi="Times New Roman" w:eastAsia="Segoe UI" w:cs="Times New Roman"/>
            <w:b w:val="0"/>
            <w:i w:val="0"/>
            <w:sz w:val="22"/>
            <w:szCs w:val="22"/>
          </w:rPr>
          <m:t>(</m:t>
        </m:r>
        <m:r>
          <m:rPr>
            <m:nor/>
          </m:rPr>
          <w:rPr>
            <w:rFonts w:ascii="Times New Roman" w:hAnsi="Times New Roman" w:eastAsia="Segoe UI" w:cs="Times New Roman"/>
            <w:i/>
            <w:sz w:val="22"/>
            <w:szCs w:val="22"/>
          </w:rPr>
          <m:t>i</m:t>
        </m:r>
        <m:r>
          <m:rPr>
            <m:nor/>
            <m:sty m:val="p"/>
          </m:rPr>
          <w:rPr>
            <w:rFonts w:ascii="Times New Roman" w:hAnsi="Times New Roman" w:eastAsia="Segoe UI" w:cs="Times New Roman"/>
            <w:b w:val="0"/>
            <w:i w:val="0"/>
            <w:sz w:val="22"/>
            <w:szCs w:val="22"/>
          </w:rPr>
          <m:t>)=</m:t>
        </m:r>
        <m:sSub>
          <m:sSubPr>
            <m:ctrlPr>
              <w:rPr>
                <w:rFonts w:ascii="Cambria Math" w:hAnsi="Cambria Math" w:eastAsia="Segoe UI" w:cs="Times New Roman"/>
                <w:sz w:val="22"/>
                <w:szCs w:val="22"/>
              </w:rPr>
            </m:ctrlPr>
          </m:sSubPr>
          <m:e>
            <m:r>
              <m:rPr>
                <m:nor/>
              </m:rPr>
              <w:rPr>
                <w:rFonts w:ascii="Times New Roman" w:hAnsi="Times New Roman" w:eastAsia="Segoe UI" w:cs="Times New Roman"/>
                <w:i/>
                <w:sz w:val="22"/>
                <w:szCs w:val="22"/>
              </w:rPr>
              <m:t>s</m:t>
            </m:r>
            <m:ctrlPr>
              <w:rPr>
                <w:rFonts w:ascii="Cambria Math" w:hAnsi="Cambria Math" w:eastAsia="Segoe UI" w:cs="Times New Roman"/>
                <w:sz w:val="22"/>
                <w:szCs w:val="22"/>
              </w:rPr>
            </m:ctrlPr>
          </m:e>
          <m:sub>
            <m:r>
              <m:rPr>
                <m:nor/>
              </m:rPr>
              <w:rPr>
                <w:rFonts w:ascii="Times New Roman" w:hAnsi="Times New Roman" w:eastAsia="Segoe UI" w:cs="Times New Roman"/>
                <w:i/>
                <w:sz w:val="22"/>
                <w:szCs w:val="22"/>
              </w:rPr>
              <m:t>d</m:t>
            </m:r>
            <m:ctrlPr>
              <w:rPr>
                <w:rFonts w:ascii="Cambria Math" w:hAnsi="Cambria Math" w:eastAsia="Segoe UI" w:cs="Times New Roman"/>
                <w:sz w:val="22"/>
                <w:szCs w:val="22"/>
              </w:rPr>
            </m:ctrlPr>
          </m:sub>
        </m:sSub>
        <m:r>
          <m:rPr>
            <m:nor/>
            <m:sty m:val="p"/>
          </m:rPr>
          <w:rPr>
            <w:rFonts w:ascii="Times New Roman" w:hAnsi="Times New Roman" w:eastAsia="Segoe UI" w:cs="Times New Roman"/>
            <w:b w:val="0"/>
            <w:i w:val="0"/>
            <w:sz w:val="22"/>
            <w:szCs w:val="22"/>
          </w:rPr>
          <m:t>+</m:t>
        </m:r>
        <m:nary>
          <m:naryPr>
            <m:chr m:val="∑"/>
            <m:limLoc m:val="undOvr"/>
            <m:ctrlPr>
              <w:rPr>
                <w:rFonts w:ascii="Cambria Math" w:hAnsi="Cambria Math" w:eastAsia="Segoe UI" w:cs="Times New Roman"/>
                <w:i/>
                <w:sz w:val="22"/>
                <w:szCs w:val="22"/>
              </w:rPr>
            </m:ctrlPr>
          </m:naryPr>
          <m:sub>
            <m:r>
              <m:rPr>
                <m:nor/>
              </m:rPr>
              <w:rPr>
                <w:rFonts w:ascii="Times New Roman" w:hAnsi="Times New Roman" w:eastAsia="Segoe UI" w:cs="Times New Roman"/>
                <w:i/>
                <w:sz w:val="22"/>
                <w:szCs w:val="22"/>
              </w:rPr>
              <m:t>m</m:t>
            </m:r>
            <m:r>
              <m:rPr>
                <m:nor/>
                <m:sty m:val="p"/>
              </m:rPr>
              <w:rPr>
                <w:rFonts w:ascii="Times New Roman" w:hAnsi="Times New Roman" w:eastAsia="Segoe UI" w:cs="Times New Roman"/>
                <w:b w:val="0"/>
                <w:i w:val="0"/>
                <w:sz w:val="22"/>
                <w:szCs w:val="22"/>
              </w:rPr>
              <m:t>=</m:t>
            </m:r>
            <m:r>
              <m:rPr>
                <m:nor/>
              </m:rPr>
              <w:rPr>
                <w:rFonts w:ascii="Times New Roman" w:hAnsi="Times New Roman" w:eastAsia="Segoe UI" w:cs="Times New Roman"/>
                <w:i/>
                <w:sz w:val="22"/>
                <w:szCs w:val="22"/>
              </w:rPr>
              <m:t>i</m:t>
            </m:r>
            <m:ctrlPr>
              <w:rPr>
                <w:rFonts w:ascii="Cambria Math" w:hAnsi="Cambria Math" w:eastAsia="Segoe UI" w:cs="Times New Roman"/>
                <w:sz w:val="22"/>
                <w:szCs w:val="22"/>
              </w:rPr>
            </m:ctrlPr>
          </m:sub>
          <m:sup>
            <m:r>
              <m:rPr>
                <m:nor/>
              </m:rPr>
              <w:rPr>
                <w:rFonts w:ascii="Times New Roman" w:hAnsi="Times New Roman" w:eastAsia="Segoe UI" w:cs="Times New Roman"/>
                <w:i/>
                <w:sz w:val="22"/>
                <w:szCs w:val="22"/>
              </w:rPr>
              <m:t>n</m:t>
            </m:r>
            <m:ctrlPr>
              <w:rPr>
                <w:rFonts w:ascii="Cambria Math" w:hAnsi="Cambria Math" w:eastAsia="Segoe UI" w:cs="Times New Roman"/>
                <w:sz w:val="22"/>
                <w:szCs w:val="22"/>
              </w:rPr>
            </m:ctrlPr>
          </m:sup>
          <m:e>
            <m:f>
              <m:fPr>
                <m:ctrlPr>
                  <w:rPr>
                    <w:rFonts w:ascii="Cambria Math" w:hAnsi="Cambria Math" w:eastAsia="Segoe UI" w:cs="Times New Roman"/>
                    <w:i/>
                    <w:sz w:val="22"/>
                    <w:szCs w:val="22"/>
                  </w:rPr>
                </m:ctrlPr>
              </m:fPr>
              <m:num>
                <m:r>
                  <m:rPr>
                    <m:nor/>
                  </m:rPr>
                  <w:rPr>
                    <w:rFonts w:ascii="Times New Roman" w:hAnsi="Times New Roman" w:eastAsia="Segoe UI" w:cs="Times New Roman"/>
                    <w:i/>
                    <w:sz w:val="22"/>
                    <w:szCs w:val="22"/>
                  </w:rPr>
                  <m:t>Q</m:t>
                </m:r>
                <m:r>
                  <m:rPr>
                    <m:nor/>
                    <m:sty m:val="p"/>
                  </m:rPr>
                  <w:rPr>
                    <w:rFonts w:ascii="Times New Roman" w:hAnsi="Times New Roman" w:eastAsia="Segoe UI" w:cs="Times New Roman"/>
                    <w:b w:val="0"/>
                    <w:i w:val="0"/>
                    <w:sz w:val="22"/>
                    <w:szCs w:val="22"/>
                  </w:rPr>
                  <m:t>(</m:t>
                </m:r>
                <m:r>
                  <m:rPr>
                    <m:nor/>
                  </m:rPr>
                  <w:rPr>
                    <w:rFonts w:ascii="Times New Roman" w:hAnsi="Times New Roman" w:eastAsia="Segoe UI" w:cs="Times New Roman"/>
                    <w:i/>
                    <w:sz w:val="22"/>
                    <w:szCs w:val="22"/>
                  </w:rPr>
                  <m:t>m</m:t>
                </m:r>
                <m:r>
                  <m:rPr>
                    <m:nor/>
                    <m:sty m:val="p"/>
                  </m:rPr>
                  <w:rPr>
                    <w:rFonts w:ascii="Times New Roman" w:hAnsi="Times New Roman" w:eastAsia="Segoe UI" w:cs="Times New Roman"/>
                    <w:b w:val="0"/>
                    <w:i w:val="0"/>
                    <w:sz w:val="22"/>
                    <w:szCs w:val="22"/>
                  </w:rPr>
                  <m:t>)+</m:t>
                </m:r>
                <m:r>
                  <m:rPr>
                    <m:nor/>
                  </m:rPr>
                  <w:rPr>
                    <w:rFonts w:ascii="Times New Roman" w:hAnsi="Times New Roman" w:eastAsia="Segoe UI" w:cs="Times New Roman"/>
                    <w:i/>
                    <w:sz w:val="22"/>
                    <w:szCs w:val="22"/>
                  </w:rPr>
                  <m:t>Q</m:t>
                </m:r>
                <m:r>
                  <m:rPr>
                    <m:nor/>
                    <m:sty m:val="p"/>
                  </m:rPr>
                  <w:rPr>
                    <w:rFonts w:ascii="Times New Roman" w:hAnsi="Times New Roman" w:eastAsia="Segoe UI" w:cs="Times New Roman"/>
                    <w:b w:val="0"/>
                    <w:i w:val="0"/>
                    <w:sz w:val="22"/>
                    <w:szCs w:val="22"/>
                  </w:rPr>
                  <m:t>(</m:t>
                </m:r>
                <m:r>
                  <m:rPr>
                    <m:nor/>
                  </m:rPr>
                  <w:rPr>
                    <w:rFonts w:ascii="Times New Roman" w:hAnsi="Times New Roman" w:eastAsia="Segoe UI" w:cs="Times New Roman"/>
                    <w:i/>
                    <w:sz w:val="22"/>
                    <w:szCs w:val="22"/>
                  </w:rPr>
                  <m:t>m</m:t>
                </m:r>
                <m:r>
                  <m:rPr>
                    <m:nor/>
                    <m:sty m:val="p"/>
                  </m:rPr>
                  <w:rPr>
                    <w:rFonts w:ascii="Times New Roman" w:hAnsi="Times New Roman" w:eastAsia="Segoe UI" w:cs="Times New Roman"/>
                    <w:b w:val="0"/>
                    <w:i w:val="0"/>
                    <w:sz w:val="22"/>
                    <w:szCs w:val="22"/>
                  </w:rPr>
                  <m:t>+1)</m:t>
                </m:r>
                <m:ctrlPr>
                  <w:rPr>
                    <w:rFonts w:ascii="Cambria Math" w:hAnsi="Cambria Math" w:eastAsia="Segoe UI" w:cs="Times New Roman"/>
                    <w:sz w:val="22"/>
                    <w:szCs w:val="22"/>
                  </w:rPr>
                </m:ctrlPr>
              </m:num>
              <m:den>
                <m:sSub>
                  <m:sSubPr>
                    <m:ctrlPr>
                      <w:rPr>
                        <w:rFonts w:ascii="Cambria Math" w:hAnsi="Cambria Math" w:eastAsia="Segoe UI" w:cs="Times New Roman"/>
                        <w:sz w:val="22"/>
                        <w:szCs w:val="22"/>
                      </w:rPr>
                    </m:ctrlPr>
                  </m:sSubPr>
                  <m:e>
                    <m:r>
                      <m:rPr>
                        <m:nor/>
                      </m:rPr>
                      <w:rPr>
                        <w:rFonts w:ascii="Times New Roman" w:hAnsi="Times New Roman" w:eastAsia="Segoe UI" w:cs="Times New Roman"/>
                        <w:i/>
                        <w:sz w:val="22"/>
                        <w:szCs w:val="22"/>
                      </w:rPr>
                      <m:t>A</m:t>
                    </m:r>
                    <m:ctrlPr>
                      <w:rPr>
                        <w:rFonts w:ascii="Cambria Math" w:hAnsi="Cambria Math" w:eastAsia="Segoe UI" w:cs="Times New Roman"/>
                        <w:sz w:val="22"/>
                        <w:szCs w:val="22"/>
                      </w:rPr>
                    </m:ctrlPr>
                  </m:e>
                  <m:sub>
                    <m:r>
                      <m:rPr>
                        <m:nor/>
                      </m:rPr>
                      <w:rPr>
                        <w:rFonts w:ascii="Times New Roman" w:hAnsi="Times New Roman" w:eastAsia="Segoe UI" w:cs="Times New Roman"/>
                        <w:i/>
                        <w:sz w:val="22"/>
                        <w:szCs w:val="22"/>
                      </w:rPr>
                      <m:t>p</m:t>
                    </m:r>
                    <m:ctrlPr>
                      <w:rPr>
                        <w:rFonts w:ascii="Cambria Math" w:hAnsi="Cambria Math" w:eastAsia="Segoe UI" w:cs="Times New Roman"/>
                        <w:sz w:val="22"/>
                        <w:szCs w:val="22"/>
                      </w:rPr>
                    </m:ctrlPr>
                  </m:sub>
                </m:sSub>
                <m:r>
                  <m:rPr>
                    <m:nor/>
                    <m:sty m:val="p"/>
                  </m:rPr>
                  <w:rPr>
                    <w:rFonts w:ascii="Times New Roman" w:hAnsi="Times New Roman" w:eastAsia="Segoe UI" w:cs="Times New Roman"/>
                    <w:b w:val="0"/>
                    <w:i w:val="0"/>
                    <w:sz w:val="22"/>
                    <w:szCs w:val="22"/>
                  </w:rPr>
                  <m:t>(</m:t>
                </m:r>
                <m:r>
                  <m:rPr>
                    <m:nor/>
                  </m:rPr>
                  <w:rPr>
                    <w:rFonts w:ascii="Times New Roman" w:hAnsi="Times New Roman" w:eastAsia="Segoe UI" w:cs="Times New Roman"/>
                    <w:i/>
                    <w:sz w:val="22"/>
                    <w:szCs w:val="22"/>
                  </w:rPr>
                  <m:t>m</m:t>
                </m:r>
                <m:r>
                  <m:rPr>
                    <m:nor/>
                    <m:sty m:val="p"/>
                  </m:rPr>
                  <w:rPr>
                    <w:rFonts w:ascii="Times New Roman" w:hAnsi="Times New Roman" w:eastAsia="Segoe UI" w:cs="Times New Roman"/>
                    <w:b w:val="0"/>
                    <w:i w:val="0"/>
                    <w:sz w:val="22"/>
                    <w:szCs w:val="22"/>
                  </w:rPr>
                  <m:t>)</m:t>
                </m:r>
                <m:sSub>
                  <m:sSubPr>
                    <m:ctrlPr>
                      <w:rPr>
                        <w:rFonts w:ascii="Cambria Math" w:hAnsi="Cambria Math" w:eastAsia="Segoe UI" w:cs="Times New Roman"/>
                        <w:sz w:val="22"/>
                        <w:szCs w:val="22"/>
                      </w:rPr>
                    </m:ctrlPr>
                  </m:sSubPr>
                  <m:e>
                    <m:r>
                      <m:rPr>
                        <m:nor/>
                      </m:rPr>
                      <w:rPr>
                        <w:rFonts w:ascii="Times New Roman" w:hAnsi="Times New Roman" w:eastAsia="Segoe UI" w:cs="Times New Roman"/>
                        <w:i/>
                        <w:sz w:val="22"/>
                        <w:szCs w:val="22"/>
                      </w:rPr>
                      <m:t>E</m:t>
                    </m:r>
                    <m:ctrlPr>
                      <w:rPr>
                        <w:rFonts w:ascii="Cambria Math" w:hAnsi="Cambria Math" w:eastAsia="Segoe UI" w:cs="Times New Roman"/>
                        <w:sz w:val="22"/>
                        <w:szCs w:val="22"/>
                      </w:rPr>
                    </m:ctrlPr>
                  </m:e>
                  <m:sub>
                    <m:r>
                      <m:rPr>
                        <m:nor/>
                      </m:rPr>
                      <w:rPr>
                        <w:rFonts w:ascii="Times New Roman" w:hAnsi="Times New Roman" w:eastAsia="Segoe UI" w:cs="Times New Roman"/>
                        <w:i/>
                        <w:sz w:val="22"/>
                        <w:szCs w:val="22"/>
                      </w:rPr>
                      <m:t>p</m:t>
                    </m:r>
                    <m:ctrlPr>
                      <w:rPr>
                        <w:rFonts w:ascii="Cambria Math" w:hAnsi="Cambria Math" w:eastAsia="Segoe UI" w:cs="Times New Roman"/>
                        <w:sz w:val="22"/>
                        <w:szCs w:val="22"/>
                      </w:rPr>
                    </m:ctrlPr>
                  </m:sub>
                </m:sSub>
                <m:r>
                  <m:rPr>
                    <m:nor/>
                    <m:sty m:val="p"/>
                  </m:rPr>
                  <w:rPr>
                    <w:rFonts w:ascii="Times New Roman" w:hAnsi="Times New Roman" w:eastAsia="Segoe UI" w:cs="Times New Roman"/>
                    <w:b w:val="0"/>
                    <w:i w:val="0"/>
                    <w:sz w:val="22"/>
                    <w:szCs w:val="22"/>
                  </w:rPr>
                  <m:t>(</m:t>
                </m:r>
                <m:r>
                  <m:rPr>
                    <m:nor/>
                  </m:rPr>
                  <w:rPr>
                    <w:rFonts w:ascii="Times New Roman" w:hAnsi="Times New Roman" w:eastAsia="Segoe UI" w:cs="Times New Roman"/>
                    <w:i/>
                    <w:sz w:val="22"/>
                    <w:szCs w:val="22"/>
                  </w:rPr>
                  <m:t>m</m:t>
                </m:r>
                <m:r>
                  <m:rPr>
                    <m:nor/>
                    <m:sty m:val="p"/>
                  </m:rPr>
                  <w:rPr>
                    <w:rFonts w:ascii="Times New Roman" w:hAnsi="Times New Roman" w:eastAsia="Segoe UI" w:cs="Times New Roman"/>
                    <w:b w:val="0"/>
                    <w:i w:val="0"/>
                    <w:sz w:val="22"/>
                    <w:szCs w:val="22"/>
                  </w:rPr>
                  <m:t>)+</m:t>
                </m:r>
                <m:sSub>
                  <m:sSubPr>
                    <m:ctrlPr>
                      <w:rPr>
                        <w:rFonts w:ascii="Cambria Math" w:hAnsi="Cambria Math" w:eastAsia="Segoe UI" w:cs="Times New Roman"/>
                        <w:sz w:val="22"/>
                        <w:szCs w:val="22"/>
                      </w:rPr>
                    </m:ctrlPr>
                  </m:sSubPr>
                  <m:e>
                    <m:r>
                      <m:rPr>
                        <m:nor/>
                      </m:rPr>
                      <w:rPr>
                        <w:rFonts w:ascii="Times New Roman" w:hAnsi="Times New Roman" w:eastAsia="Segoe UI" w:cs="Times New Roman"/>
                        <w:i/>
                        <w:sz w:val="22"/>
                        <w:szCs w:val="22"/>
                      </w:rPr>
                      <m:t>A</m:t>
                    </m:r>
                    <m:ctrlPr>
                      <w:rPr>
                        <w:rFonts w:ascii="Cambria Math" w:hAnsi="Cambria Math" w:eastAsia="Segoe UI" w:cs="Times New Roman"/>
                        <w:sz w:val="22"/>
                        <w:szCs w:val="22"/>
                      </w:rPr>
                    </m:ctrlPr>
                  </m:e>
                  <m:sub>
                    <m:r>
                      <m:rPr>
                        <m:nor/>
                      </m:rPr>
                      <w:rPr>
                        <w:rFonts w:ascii="Times New Roman" w:hAnsi="Times New Roman" w:eastAsia="Segoe UI" w:cs="Times New Roman"/>
                        <w:i/>
                        <w:sz w:val="22"/>
                        <w:szCs w:val="22"/>
                      </w:rPr>
                      <m:t>p</m:t>
                    </m:r>
                    <m:ctrlPr>
                      <w:rPr>
                        <w:rFonts w:ascii="Cambria Math" w:hAnsi="Cambria Math" w:eastAsia="Segoe UI" w:cs="Times New Roman"/>
                        <w:sz w:val="22"/>
                        <w:szCs w:val="22"/>
                      </w:rPr>
                    </m:ctrlPr>
                  </m:sub>
                </m:sSub>
                <m:r>
                  <m:rPr>
                    <m:nor/>
                    <m:sty m:val="p"/>
                  </m:rPr>
                  <w:rPr>
                    <w:rFonts w:ascii="Times New Roman" w:hAnsi="Times New Roman" w:eastAsia="Segoe UI" w:cs="Times New Roman"/>
                    <w:b w:val="0"/>
                    <w:i w:val="0"/>
                    <w:sz w:val="22"/>
                    <w:szCs w:val="22"/>
                  </w:rPr>
                  <m:t>(</m:t>
                </m:r>
                <m:r>
                  <m:rPr>
                    <m:nor/>
                  </m:rPr>
                  <w:rPr>
                    <w:rFonts w:ascii="Times New Roman" w:hAnsi="Times New Roman" w:eastAsia="Segoe UI" w:cs="Times New Roman"/>
                    <w:i/>
                    <w:sz w:val="22"/>
                    <w:szCs w:val="22"/>
                  </w:rPr>
                  <m:t>m</m:t>
                </m:r>
                <m:r>
                  <m:rPr>
                    <m:nor/>
                    <m:sty m:val="p"/>
                  </m:rPr>
                  <w:rPr>
                    <w:rFonts w:ascii="Times New Roman" w:hAnsi="Times New Roman" w:eastAsia="Segoe UI" w:cs="Times New Roman"/>
                    <w:b w:val="0"/>
                    <w:i w:val="0"/>
                    <w:sz w:val="22"/>
                    <w:szCs w:val="22"/>
                  </w:rPr>
                  <m:t>+1)</m:t>
                </m:r>
                <m:sSub>
                  <m:sSubPr>
                    <m:ctrlPr>
                      <w:rPr>
                        <w:rFonts w:ascii="Cambria Math" w:hAnsi="Cambria Math" w:eastAsia="Segoe UI" w:cs="Times New Roman"/>
                        <w:sz w:val="22"/>
                        <w:szCs w:val="22"/>
                      </w:rPr>
                    </m:ctrlPr>
                  </m:sSubPr>
                  <m:e>
                    <m:r>
                      <m:rPr>
                        <m:nor/>
                      </m:rPr>
                      <w:rPr>
                        <w:rFonts w:ascii="Times New Roman" w:hAnsi="Times New Roman" w:eastAsia="Segoe UI" w:cs="Times New Roman"/>
                        <w:i/>
                        <w:sz w:val="22"/>
                        <w:szCs w:val="22"/>
                      </w:rPr>
                      <m:t>E</m:t>
                    </m:r>
                    <m:ctrlPr>
                      <w:rPr>
                        <w:rFonts w:ascii="Cambria Math" w:hAnsi="Cambria Math" w:eastAsia="Segoe UI" w:cs="Times New Roman"/>
                        <w:sz w:val="22"/>
                        <w:szCs w:val="22"/>
                      </w:rPr>
                    </m:ctrlPr>
                  </m:e>
                  <m:sub>
                    <m:r>
                      <m:rPr>
                        <m:nor/>
                      </m:rPr>
                      <w:rPr>
                        <w:rFonts w:ascii="Times New Roman" w:hAnsi="Times New Roman" w:eastAsia="Segoe UI" w:cs="Times New Roman"/>
                        <w:i/>
                        <w:sz w:val="22"/>
                        <w:szCs w:val="22"/>
                      </w:rPr>
                      <m:t>p</m:t>
                    </m:r>
                    <m:ctrlPr>
                      <w:rPr>
                        <w:rFonts w:ascii="Cambria Math" w:hAnsi="Cambria Math" w:eastAsia="Segoe UI" w:cs="Times New Roman"/>
                        <w:sz w:val="22"/>
                        <w:szCs w:val="22"/>
                      </w:rPr>
                    </m:ctrlPr>
                  </m:sub>
                </m:sSub>
                <m:r>
                  <m:rPr>
                    <m:nor/>
                    <m:sty m:val="p"/>
                  </m:rPr>
                  <w:rPr>
                    <w:rFonts w:ascii="Times New Roman" w:hAnsi="Times New Roman" w:eastAsia="Segoe UI" w:cs="Times New Roman"/>
                    <w:b w:val="0"/>
                    <w:i w:val="0"/>
                    <w:sz w:val="22"/>
                    <w:szCs w:val="22"/>
                  </w:rPr>
                  <m:t>(</m:t>
                </m:r>
                <m:r>
                  <m:rPr>
                    <m:nor/>
                  </m:rPr>
                  <w:rPr>
                    <w:rFonts w:ascii="Times New Roman" w:hAnsi="Times New Roman" w:eastAsia="Segoe UI" w:cs="Times New Roman"/>
                    <w:i/>
                    <w:sz w:val="22"/>
                    <w:szCs w:val="22"/>
                  </w:rPr>
                  <m:t>m</m:t>
                </m:r>
                <m:r>
                  <m:rPr>
                    <m:nor/>
                    <m:sty m:val="p"/>
                  </m:rPr>
                  <w:rPr>
                    <w:rFonts w:ascii="Times New Roman" w:hAnsi="Times New Roman" w:eastAsia="Segoe UI" w:cs="Times New Roman"/>
                    <w:b w:val="0"/>
                    <w:i w:val="0"/>
                    <w:sz w:val="22"/>
                    <w:szCs w:val="22"/>
                  </w:rPr>
                  <m:t>+1)</m:t>
                </m:r>
                <m:ctrlPr>
                  <w:rPr>
                    <w:rFonts w:ascii="Cambria Math" w:hAnsi="Cambria Math" w:eastAsia="Segoe UI" w:cs="Times New Roman"/>
                    <w:sz w:val="22"/>
                    <w:szCs w:val="22"/>
                  </w:rPr>
                </m:ctrlPr>
              </m:den>
            </m:f>
            <m:ctrlPr>
              <w:rPr>
                <w:rFonts w:ascii="Cambria Math" w:hAnsi="Cambria Math" w:eastAsia="Segoe UI" w:cs="Times New Roman"/>
                <w:i/>
                <w:sz w:val="22"/>
                <w:szCs w:val="22"/>
              </w:rPr>
            </m:ctrlPr>
          </m:e>
        </m:nary>
        <m:r>
          <m:rPr>
            <m:nor/>
          </m:rPr>
          <w:rPr>
            <w:rFonts w:ascii="Times New Roman" w:hAnsi="Times New Roman" w:eastAsia="Segoe UI" w:cs="Times New Roman"/>
            <w:b w:val="0"/>
            <w:i/>
            <w:iCs/>
            <w:sz w:val="22"/>
            <w:szCs w:val="22"/>
          </w:rPr>
          <m:t>h</m:t>
        </m:r>
        <m:r>
          <m:rPr>
            <m:nor/>
            <m:sty m:val="p"/>
          </m:rPr>
          <w:rPr>
            <w:rFonts w:ascii="Times New Roman" w:hAnsi="Times New Roman" w:eastAsia="Segoe UI" w:cs="Times New Roman"/>
            <w:b w:val="0"/>
            <w:i w:val="0"/>
            <w:sz w:val="22"/>
            <w:szCs w:val="22"/>
          </w:rPr>
          <m:t>(</m:t>
        </m:r>
        <m:r>
          <m:rPr>
            <m:nor/>
          </m:rPr>
          <w:rPr>
            <w:rFonts w:ascii="Times New Roman" w:hAnsi="Times New Roman" w:eastAsia="Segoe UI" w:cs="Times New Roman"/>
            <w:i/>
            <w:sz w:val="22"/>
            <w:szCs w:val="22"/>
          </w:rPr>
          <m:t>m</m:t>
        </m:r>
        <m:r>
          <m:rPr>
            <m:nor/>
            <m:sty m:val="p"/>
          </m:rPr>
          <w:rPr>
            <w:rFonts w:ascii="Times New Roman" w:hAnsi="Times New Roman" w:eastAsia="Segoe UI" w:cs="Times New Roman"/>
            <w:b w:val="0"/>
            <w:i w:val="0"/>
            <w:sz w:val="22"/>
            <w:szCs w:val="22"/>
          </w:rPr>
          <m:t>)</m:t>
        </m:r>
        <m:r>
          <m:rPr>
            <m:nor/>
            <m:sty m:val="p"/>
          </m:rPr>
          <w:rPr>
            <w:rFonts w:ascii="Times New Roman" w:hAnsi="Times New Roman" w:cs="Times New Roman"/>
            <w:b w:val="0"/>
            <w:i w:val="0"/>
            <w:sz w:val="22"/>
            <w:szCs w:val="22"/>
            <w:lang w:eastAsia="zh-CN"/>
          </w:rPr>
          <m:t xml:space="preserve"> </m:t>
        </m:r>
      </m:oMath>
      <w:r>
        <w:rPr>
          <w:rFonts w:hint="eastAsia" w:cs="Times New Roman"/>
          <w:b w:val="0"/>
          <w:i w:val="0"/>
          <w:sz w:val="20"/>
          <w:szCs w:val="20"/>
          <w:lang w:val="en-US" w:eastAsia="zh-CN"/>
        </w:rPr>
        <w:t xml:space="preserve">                                （B.5）</w:t>
      </w:r>
    </w:p>
    <w:p w14:paraId="352E9DC7">
      <w:pPr>
        <w:spacing w:line="304" w:lineRule="exact"/>
        <w:ind w:firstLine="438" w:firstLineChars="258"/>
        <w:rPr>
          <w:rFonts w:ascii="Times New Roman" w:hAnsi="Times New Roman" w:cs="Times New Roman"/>
          <w:spacing w:val="-2"/>
          <w:sz w:val="21"/>
          <w:lang w:eastAsia="zh-CN"/>
        </w:rPr>
      </w:pPr>
      <w:r>
        <w:rPr>
          <w:rFonts w:ascii="Times New Roman" w:hAnsi="Times New Roman" w:cs="Times New Roman"/>
          <w:spacing w:val="-20"/>
          <w:position w:val="1"/>
          <w:sz w:val="21"/>
          <w:lang w:eastAsia="zh-CN"/>
        </w:rPr>
        <w:t>式中：</w:t>
      </w:r>
      <m:oMath>
        <m:sSub>
          <m:sSubPr>
            <m:ctrlPr>
              <w:rPr>
                <w:rFonts w:ascii="Cambria Math" w:hAnsi="Cambria Math" w:cs="Times New Roman"/>
                <w:i/>
                <w:spacing w:val="-20"/>
                <w:position w:val="1"/>
                <w:sz w:val="21"/>
              </w:rPr>
            </m:ctrlPr>
          </m:sSubPr>
          <m:e>
            <m:r>
              <m:rPr>
                <m:nor/>
              </m:rPr>
              <w:rPr>
                <w:rFonts w:ascii="Times New Roman" w:hAnsi="Times New Roman" w:cs="Times New Roman"/>
                <w:i/>
                <w:spacing w:val="-20"/>
                <w:position w:val="1"/>
                <w:sz w:val="21"/>
                <w:lang w:eastAsia="zh-CN"/>
              </w:rPr>
              <m:t>Q</m:t>
            </m:r>
            <m:ctrlPr>
              <w:rPr>
                <w:rFonts w:ascii="Cambria Math" w:hAnsi="Cambria Math" w:cs="Times New Roman"/>
                <w:i/>
                <w:spacing w:val="-20"/>
                <w:position w:val="1"/>
                <w:sz w:val="21"/>
              </w:rPr>
            </m:ctrlPr>
          </m:e>
          <m:sub>
            <m:r>
              <m:rPr>
                <m:nor/>
              </m:rPr>
              <w:rPr>
                <w:rFonts w:ascii="Times New Roman" w:hAnsi="Times New Roman" w:cs="Times New Roman"/>
                <w:i/>
                <w:spacing w:val="-20"/>
                <w:position w:val="1"/>
                <w:sz w:val="21"/>
                <w:lang w:eastAsia="zh-CN"/>
              </w:rPr>
              <m:t>d</m:t>
            </m:r>
            <m:ctrlPr>
              <w:rPr>
                <w:rFonts w:ascii="Cambria Math" w:hAnsi="Cambria Math" w:cs="Times New Roman"/>
                <w:i/>
                <w:spacing w:val="-20"/>
                <w:position w:val="1"/>
                <w:sz w:val="21"/>
              </w:rPr>
            </m:ctrlPr>
          </m:sub>
        </m:sSub>
      </m:oMath>
      <w:r>
        <w:rPr>
          <w:rFonts w:ascii="Times New Roman" w:hAnsi="Times New Roman" w:cs="Times New Roman"/>
          <w:spacing w:val="-20"/>
          <w:position w:val="1"/>
          <w:sz w:val="21"/>
          <w:lang w:eastAsia="zh-CN"/>
        </w:rPr>
        <w:t xml:space="preserve"> </w:t>
      </w:r>
      <w:r>
        <w:rPr>
          <w:rFonts w:ascii="Times New Roman" w:hAnsi="Times New Roman" w:cs="Times New Roman"/>
          <w:spacing w:val="-10"/>
          <w:sz w:val="21"/>
          <w:lang w:eastAsia="zh-CN"/>
        </w:rPr>
        <w:t xml:space="preserve">— </w:t>
      </w:r>
      <w:r>
        <w:rPr>
          <w:rFonts w:ascii="Times New Roman" w:hAnsi="Times New Roman" w:cs="Times New Roman"/>
          <w:spacing w:val="-2"/>
          <w:sz w:val="21"/>
          <w:lang w:eastAsia="zh-CN"/>
        </w:rPr>
        <w:t>荷载箱荷载（</w:t>
      </w:r>
      <w:r>
        <w:rPr>
          <w:rFonts w:ascii="Times New Roman" w:hAnsi="Times New Roman" w:eastAsia="Times New Roman" w:cs="Times New Roman"/>
          <w:spacing w:val="-2"/>
          <w:sz w:val="21"/>
          <w:lang w:eastAsia="zh-CN"/>
        </w:rPr>
        <w:t>kN</w:t>
      </w:r>
      <w:r>
        <w:rPr>
          <w:rFonts w:ascii="Times New Roman" w:hAnsi="Times New Roman" w:cs="Times New Roman"/>
          <w:spacing w:val="-2"/>
          <w:sz w:val="21"/>
          <w:lang w:eastAsia="zh-CN"/>
        </w:rPr>
        <w:t>）；</w:t>
      </w:r>
    </w:p>
    <w:p w14:paraId="0ADB48A7">
      <w:pPr>
        <w:spacing w:line="304" w:lineRule="exact"/>
        <w:ind w:firstLine="1030" w:firstLineChars="500"/>
        <w:rPr>
          <w:rFonts w:ascii="Times New Roman" w:hAnsi="Times New Roman" w:cs="Times New Roman"/>
          <w:spacing w:val="-4"/>
          <w:sz w:val="21"/>
          <w:lang w:eastAsia="zh-CN"/>
        </w:rPr>
      </w:pPr>
      <m:oMath>
        <m:sSub>
          <m:sSubPr>
            <m:ctrlPr>
              <w:rPr>
                <w:rFonts w:ascii="Cambria Math" w:hAnsi="Cambria Math" w:cs="Times New Roman"/>
                <w:i/>
                <w:spacing w:val="-2"/>
                <w:sz w:val="21"/>
              </w:rPr>
            </m:ctrlPr>
          </m:sSubPr>
          <m:e>
            <m:r>
              <m:rPr>
                <m:nor/>
              </m:rPr>
              <w:rPr>
                <w:rFonts w:ascii="Times New Roman" w:hAnsi="Times New Roman" w:cs="Times New Roman"/>
                <w:i/>
                <w:spacing w:val="-2"/>
                <w:sz w:val="21"/>
                <w:lang w:eastAsia="zh-CN"/>
              </w:rPr>
              <m:t>s</m:t>
            </m:r>
            <m:ctrlPr>
              <w:rPr>
                <w:rFonts w:ascii="Cambria Math" w:hAnsi="Cambria Math" w:cs="Times New Roman"/>
                <w:i/>
                <w:spacing w:val="-2"/>
                <w:sz w:val="21"/>
              </w:rPr>
            </m:ctrlPr>
          </m:e>
          <m:sub>
            <m:r>
              <m:rPr>
                <m:nor/>
              </m:rPr>
              <w:rPr>
                <w:rFonts w:ascii="Times New Roman" w:hAnsi="Times New Roman" w:cs="Times New Roman"/>
                <w:i/>
                <w:spacing w:val="-2"/>
                <w:sz w:val="21"/>
                <w:lang w:eastAsia="zh-CN"/>
              </w:rPr>
              <m:t>d</m:t>
            </m:r>
            <m:ctrlPr>
              <w:rPr>
                <w:rFonts w:ascii="Cambria Math" w:hAnsi="Cambria Math" w:cs="Times New Roman"/>
                <w:i/>
                <w:spacing w:val="-2"/>
                <w:sz w:val="21"/>
              </w:rPr>
            </m:ctrlPr>
          </m:sub>
        </m:sSub>
      </m:oMath>
      <w:r>
        <w:rPr>
          <w:rFonts w:ascii="Times New Roman" w:hAnsi="Times New Roman" w:cs="Times New Roman"/>
          <w:spacing w:val="-20"/>
          <w:position w:val="1"/>
          <w:sz w:val="21"/>
          <w:lang w:eastAsia="zh-CN"/>
        </w:rPr>
        <w:t xml:space="preserve"> </w:t>
      </w:r>
      <w:r>
        <w:rPr>
          <w:rFonts w:ascii="Times New Roman" w:hAnsi="Times New Roman" w:cs="Times New Roman"/>
          <w:spacing w:val="-10"/>
          <w:sz w:val="21"/>
          <w:lang w:eastAsia="zh-CN"/>
        </w:rPr>
        <w:t xml:space="preserve">— </w:t>
      </w:r>
      <w:r>
        <w:rPr>
          <w:rFonts w:ascii="Times New Roman" w:hAnsi="Times New Roman" w:cs="Times New Roman"/>
          <w:spacing w:val="-2"/>
          <w:sz w:val="21"/>
          <w:lang w:eastAsia="zh-CN"/>
        </w:rPr>
        <w:t>荷载箱处的向下变位量</w:t>
      </w:r>
      <w:r>
        <w:rPr>
          <w:rFonts w:ascii="Times New Roman" w:hAnsi="Times New Roman" w:cs="Times New Roman"/>
          <w:spacing w:val="-4"/>
          <w:sz w:val="21"/>
          <w:lang w:eastAsia="zh-CN"/>
        </w:rPr>
        <w:t>（</w:t>
      </w:r>
      <w:r>
        <w:rPr>
          <w:rFonts w:ascii="Times New Roman" w:hAnsi="Times New Roman" w:eastAsia="Times New Roman" w:cs="Times New Roman"/>
          <w:spacing w:val="-4"/>
          <w:sz w:val="21"/>
          <w:lang w:eastAsia="zh-CN"/>
        </w:rPr>
        <w:t>m</w:t>
      </w:r>
      <w:r>
        <w:rPr>
          <w:rFonts w:ascii="Times New Roman" w:hAnsi="Times New Roman" w:cs="Times New Roman"/>
          <w:spacing w:val="-4"/>
          <w:sz w:val="21"/>
          <w:lang w:eastAsia="zh-CN"/>
        </w:rPr>
        <w:t>）；</w:t>
      </w:r>
    </w:p>
    <w:p w14:paraId="5768966B">
      <w:pPr>
        <w:spacing w:line="304" w:lineRule="exact"/>
        <w:ind w:firstLine="1010" w:firstLineChars="500"/>
        <w:rPr>
          <w:rFonts w:ascii="Times New Roman" w:hAnsi="Times New Roman" w:cs="Times New Roman"/>
          <w:spacing w:val="-2"/>
          <w:sz w:val="21"/>
          <w:lang w:eastAsia="zh-CN"/>
        </w:rPr>
      </w:pPr>
      <m:oMath>
        <m:sSub>
          <m:sSubPr>
            <m:ctrlPr>
              <w:rPr>
                <w:rFonts w:ascii="Cambria Math" w:hAnsi="Cambria Math" w:cs="Times New Roman"/>
                <w:i/>
                <w:spacing w:val="-4"/>
                <w:sz w:val="21"/>
              </w:rPr>
            </m:ctrlPr>
          </m:sSubPr>
          <m:e>
            <m:r>
              <m:rPr>
                <m:nor/>
              </m:rPr>
              <w:rPr>
                <w:rFonts w:ascii="Times New Roman" w:hAnsi="Times New Roman" w:cs="Times New Roman"/>
                <w:i/>
                <w:spacing w:val="-4"/>
                <w:sz w:val="21"/>
                <w:lang w:eastAsia="zh-CN"/>
              </w:rPr>
              <m:t>q</m:t>
            </m:r>
            <m:ctrlPr>
              <w:rPr>
                <w:rFonts w:ascii="Cambria Math" w:hAnsi="Cambria Math" w:cs="Times New Roman"/>
                <w:i/>
                <w:spacing w:val="-4"/>
                <w:sz w:val="21"/>
              </w:rPr>
            </m:ctrlPr>
          </m:e>
          <m:sub>
            <m:r>
              <m:rPr>
                <m:nor/>
              </m:rPr>
              <w:rPr>
                <w:rFonts w:ascii="Times New Roman" w:hAnsi="Times New Roman" w:cs="Times New Roman"/>
                <w:i/>
                <w:spacing w:val="-4"/>
                <w:sz w:val="21"/>
                <w:lang w:eastAsia="zh-CN"/>
              </w:rPr>
              <m:t>s</m:t>
            </m:r>
            <m:ctrlPr>
              <w:rPr>
                <w:rFonts w:ascii="Cambria Math" w:hAnsi="Cambria Math" w:cs="Times New Roman"/>
                <w:i/>
                <w:spacing w:val="-4"/>
                <w:sz w:val="21"/>
              </w:rPr>
            </m:ctrlPr>
          </m:sub>
        </m:sSub>
        <m:r>
          <m:rPr>
            <m:nor/>
            <m:sty m:val="p"/>
          </m:rPr>
          <w:rPr>
            <w:rFonts w:ascii="Times New Roman" w:hAnsi="Times New Roman" w:cs="Times New Roman"/>
            <w:b w:val="0"/>
            <w:i w:val="0"/>
            <w:spacing w:val="-4"/>
            <w:sz w:val="21"/>
            <w:lang w:eastAsia="zh-CN"/>
          </w:rPr>
          <m:t>(</m:t>
        </m:r>
        <m:r>
          <m:rPr>
            <m:nor/>
          </m:rPr>
          <w:rPr>
            <w:rFonts w:ascii="Times New Roman" w:hAnsi="Times New Roman" w:cs="Times New Roman"/>
            <w:i/>
            <w:spacing w:val="-4"/>
            <w:sz w:val="21"/>
            <w:lang w:eastAsia="zh-CN"/>
          </w:rPr>
          <m:t>m</m:t>
        </m:r>
        <m:r>
          <m:rPr>
            <m:nor/>
            <m:sty m:val="p"/>
          </m:rPr>
          <w:rPr>
            <w:rFonts w:ascii="Times New Roman" w:hAnsi="Times New Roman" w:cs="Times New Roman"/>
            <w:b w:val="0"/>
            <w:i w:val="0"/>
            <w:spacing w:val="-4"/>
            <w:sz w:val="21"/>
            <w:lang w:eastAsia="zh-CN"/>
          </w:rPr>
          <m:t>)</m:t>
        </m:r>
      </m:oMath>
      <w:r>
        <w:rPr>
          <w:rFonts w:ascii="Times New Roman" w:hAnsi="Times New Roman" w:cs="Times New Roman"/>
          <w:spacing w:val="-4"/>
          <w:sz w:val="21"/>
          <w:lang w:eastAsia="zh-CN"/>
        </w:rPr>
        <w:t xml:space="preserve"> </w:t>
      </w:r>
      <w:r>
        <w:rPr>
          <w:rFonts w:ascii="Times New Roman" w:hAnsi="Times New Roman" w:cs="Times New Roman"/>
          <w:spacing w:val="-10"/>
          <w:sz w:val="21"/>
          <w:lang w:eastAsia="zh-CN"/>
        </w:rPr>
        <w:t xml:space="preserve">— </w:t>
      </w:r>
      <w:r>
        <w:rPr>
          <w:rFonts w:ascii="Times New Roman" w:hAnsi="Times New Roman" w:eastAsia="Times New Roman" w:cs="Times New Roman"/>
          <w:i/>
          <w:sz w:val="23"/>
          <w:lang w:eastAsia="zh-CN"/>
        </w:rPr>
        <w:t>m</w:t>
      </w:r>
      <w:r>
        <w:rPr>
          <w:rFonts w:ascii="Times New Roman" w:hAnsi="Times New Roman" w:cs="Times New Roman"/>
          <w:position w:val="1"/>
          <w:sz w:val="21"/>
          <w:lang w:eastAsia="zh-CN"/>
        </w:rPr>
        <w:t>点（</w:t>
      </w:r>
      <w:r>
        <w:rPr>
          <w:rFonts w:ascii="Times New Roman" w:hAnsi="Times New Roman" w:eastAsia="Times New Roman" w:cs="Times New Roman"/>
          <w:i/>
          <w:position w:val="1"/>
          <w:sz w:val="23"/>
          <w:lang w:eastAsia="zh-CN"/>
        </w:rPr>
        <w:t>i</w:t>
      </w:r>
      <w:r>
        <w:rPr>
          <w:rFonts w:ascii="Times New Roman" w:hAnsi="Times New Roman" w:eastAsia="Times New Roman" w:cs="Times New Roman"/>
          <w:position w:val="1"/>
          <w:sz w:val="23"/>
          <w:lang w:eastAsia="zh-CN"/>
        </w:rPr>
        <w:t>~</w:t>
      </w:r>
      <w:r>
        <w:rPr>
          <w:rFonts w:ascii="Times New Roman" w:hAnsi="Times New Roman" w:eastAsia="Times New Roman" w:cs="Times New Roman"/>
          <w:i/>
          <w:position w:val="1"/>
          <w:sz w:val="23"/>
          <w:lang w:eastAsia="zh-CN"/>
        </w:rPr>
        <w:t>n</w:t>
      </w:r>
      <w:r>
        <w:rPr>
          <w:rFonts w:ascii="Times New Roman" w:hAnsi="Times New Roman" w:cs="Times New Roman"/>
          <w:position w:val="1"/>
          <w:sz w:val="21"/>
          <w:lang w:eastAsia="zh-CN"/>
        </w:rPr>
        <w:t>之间的点）的桩侧摩阻力（假定向</w:t>
      </w:r>
      <w:r>
        <w:rPr>
          <w:rFonts w:ascii="Times New Roman" w:hAnsi="Times New Roman" w:cs="Times New Roman"/>
          <w:spacing w:val="-2"/>
          <w:sz w:val="21"/>
          <w:lang w:eastAsia="zh-CN"/>
        </w:rPr>
        <w:t>上为正值）（</w:t>
      </w:r>
      <w:r>
        <w:rPr>
          <w:rFonts w:ascii="Times New Roman" w:hAnsi="Times New Roman" w:eastAsia="Times New Roman" w:cs="Times New Roman"/>
          <w:spacing w:val="-2"/>
          <w:sz w:val="21"/>
          <w:lang w:eastAsia="zh-CN"/>
        </w:rPr>
        <w:t>kPa</w:t>
      </w:r>
      <w:r>
        <w:rPr>
          <w:rFonts w:ascii="Times New Roman" w:hAnsi="Times New Roman" w:cs="Times New Roman"/>
          <w:spacing w:val="-2"/>
          <w:sz w:val="21"/>
          <w:lang w:eastAsia="zh-CN"/>
        </w:rPr>
        <w:t>）；</w:t>
      </w:r>
    </w:p>
    <w:p w14:paraId="077AC47C">
      <w:pPr>
        <w:spacing w:line="304" w:lineRule="exact"/>
        <w:ind w:firstLine="1030" w:firstLineChars="500"/>
        <w:rPr>
          <w:rFonts w:ascii="Times New Roman" w:hAnsi="Times New Roman" w:cs="Times New Roman"/>
          <w:spacing w:val="-4"/>
          <w:position w:val="1"/>
          <w:sz w:val="21"/>
          <w:lang w:eastAsia="zh-CN"/>
        </w:rPr>
      </w:pPr>
      <m:oMath>
        <m:r>
          <m:rPr>
            <m:nor/>
          </m:rPr>
          <w:rPr>
            <w:rFonts w:ascii="Times New Roman" w:hAnsi="Times New Roman" w:cs="Times New Roman"/>
            <w:b w:val="0"/>
            <w:i/>
            <w:iCs/>
            <w:spacing w:val="-2"/>
            <w:sz w:val="21"/>
            <w:lang w:eastAsia="zh-CN"/>
          </w:rPr>
          <m:t>U</m:t>
        </m:r>
        <m:r>
          <m:rPr>
            <m:nor/>
            <m:sty m:val="p"/>
          </m:rPr>
          <w:rPr>
            <w:rFonts w:ascii="Times New Roman" w:hAnsi="Times New Roman" w:cs="Times New Roman"/>
            <w:b w:val="0"/>
            <w:i w:val="0"/>
            <w:spacing w:val="-2"/>
            <w:sz w:val="21"/>
            <w:lang w:eastAsia="zh-CN"/>
          </w:rPr>
          <m:t>(m)</m:t>
        </m:r>
      </m:oMath>
      <w:r>
        <w:rPr>
          <w:rFonts w:ascii="Times New Roman" w:hAnsi="Times New Roman" w:cs="Times New Roman"/>
          <w:spacing w:val="-4"/>
          <w:sz w:val="21"/>
          <w:lang w:eastAsia="zh-CN"/>
        </w:rPr>
        <w:t xml:space="preserve"> </w:t>
      </w:r>
      <w:r>
        <w:rPr>
          <w:rFonts w:ascii="Times New Roman" w:hAnsi="Times New Roman" w:cs="Times New Roman"/>
          <w:spacing w:val="-10"/>
          <w:sz w:val="21"/>
          <w:lang w:eastAsia="zh-CN"/>
        </w:rPr>
        <w:t>—</w:t>
      </w:r>
      <w:r>
        <w:rPr>
          <w:rFonts w:hint="eastAsia" w:ascii="Times New Roman" w:cs="Times New Roman"/>
          <w:spacing w:val="-10"/>
          <w:sz w:val="21"/>
          <w:lang w:val="en-US" w:eastAsia="zh-CN"/>
        </w:rPr>
        <w:t xml:space="preserve"> </w:t>
      </w:r>
      <w:r>
        <w:rPr>
          <w:rFonts w:ascii="Times New Roman" w:hAnsi="Times New Roman" w:eastAsia="Times New Roman" w:cs="Times New Roman"/>
          <w:i/>
          <w:sz w:val="23"/>
          <w:lang w:eastAsia="zh-CN"/>
        </w:rPr>
        <w:t>m</w:t>
      </w:r>
      <w:r>
        <w:rPr>
          <w:rFonts w:ascii="Times New Roman" w:hAnsi="Times New Roman" w:cs="Times New Roman"/>
          <w:position w:val="1"/>
          <w:sz w:val="21"/>
          <w:lang w:eastAsia="zh-CN"/>
        </w:rPr>
        <w:t>点处桩周长</w:t>
      </w:r>
      <w:r>
        <w:rPr>
          <w:rFonts w:ascii="Times New Roman" w:hAnsi="Times New Roman" w:cs="Times New Roman"/>
          <w:spacing w:val="-4"/>
          <w:position w:val="1"/>
          <w:sz w:val="21"/>
          <w:lang w:eastAsia="zh-CN"/>
        </w:rPr>
        <w:t>（</w:t>
      </w:r>
      <w:r>
        <w:rPr>
          <w:rFonts w:ascii="Times New Roman" w:hAnsi="Times New Roman" w:eastAsia="Times New Roman" w:cs="Times New Roman"/>
          <w:spacing w:val="-4"/>
          <w:position w:val="1"/>
          <w:sz w:val="21"/>
          <w:lang w:eastAsia="zh-CN"/>
        </w:rPr>
        <w:t>m</w:t>
      </w:r>
      <w:r>
        <w:rPr>
          <w:rFonts w:ascii="Times New Roman" w:hAnsi="Times New Roman" w:cs="Times New Roman"/>
          <w:spacing w:val="-4"/>
          <w:position w:val="1"/>
          <w:sz w:val="21"/>
          <w:lang w:eastAsia="zh-CN"/>
        </w:rPr>
        <w:t>）；</w:t>
      </w:r>
    </w:p>
    <w:p w14:paraId="72A6B6B4">
      <w:pPr>
        <w:spacing w:line="304" w:lineRule="exact"/>
        <w:ind w:firstLine="1010" w:firstLineChars="500"/>
        <w:rPr>
          <w:rFonts w:ascii="Times New Roman" w:hAnsi="Times New Roman" w:cs="Times New Roman"/>
          <w:spacing w:val="-4"/>
          <w:position w:val="1"/>
          <w:sz w:val="21"/>
          <w:lang w:eastAsia="zh-CN"/>
        </w:rPr>
      </w:pPr>
      <m:oMath>
        <m:sSub>
          <m:sSubPr>
            <m:ctrlPr>
              <w:rPr>
                <w:rFonts w:ascii="Cambria Math" w:hAnsi="Cambria Math" w:cs="Times New Roman"/>
                <w:i/>
                <w:spacing w:val="-4"/>
                <w:position w:val="1"/>
                <w:sz w:val="21"/>
              </w:rPr>
            </m:ctrlPr>
          </m:sSubPr>
          <m:e>
            <m:r>
              <m:rPr>
                <m:nor/>
              </m:rPr>
              <w:rPr>
                <w:rFonts w:ascii="Times New Roman" w:hAnsi="Times New Roman" w:cs="Times New Roman"/>
                <w:i/>
                <w:spacing w:val="-4"/>
                <w:position w:val="1"/>
                <w:sz w:val="21"/>
                <w:lang w:eastAsia="zh-CN"/>
              </w:rPr>
              <m:t>A</m:t>
            </m:r>
            <m:ctrlPr>
              <w:rPr>
                <w:rFonts w:ascii="Cambria Math" w:hAnsi="Cambria Math" w:cs="Times New Roman"/>
                <w:i/>
                <w:spacing w:val="-4"/>
                <w:position w:val="1"/>
                <w:sz w:val="21"/>
              </w:rPr>
            </m:ctrlPr>
          </m:e>
          <m:sub>
            <m:r>
              <m:rPr>
                <m:nor/>
              </m:rPr>
              <w:rPr>
                <w:rFonts w:ascii="Times New Roman" w:hAnsi="Times New Roman" w:cs="Times New Roman"/>
                <w:i/>
                <w:spacing w:val="-4"/>
                <w:position w:val="1"/>
                <w:sz w:val="21"/>
                <w:lang w:eastAsia="zh-CN"/>
              </w:rPr>
              <m:t>p</m:t>
            </m:r>
            <m:ctrlPr>
              <w:rPr>
                <w:rFonts w:ascii="Cambria Math" w:hAnsi="Cambria Math" w:cs="Times New Roman"/>
                <w:i/>
                <w:spacing w:val="-4"/>
                <w:position w:val="1"/>
                <w:sz w:val="21"/>
              </w:rPr>
            </m:ctrlPr>
          </m:sub>
        </m:sSub>
        <m:r>
          <m:rPr>
            <m:nor/>
            <m:sty m:val="p"/>
          </m:rPr>
          <w:rPr>
            <w:rFonts w:ascii="Times New Roman" w:hAnsi="Times New Roman" w:cs="Times New Roman"/>
            <w:b w:val="0"/>
            <w:i w:val="0"/>
            <w:spacing w:val="-4"/>
            <w:position w:val="1"/>
            <w:sz w:val="21"/>
            <w:lang w:eastAsia="zh-CN"/>
          </w:rPr>
          <m:t>(</m:t>
        </m:r>
        <m:r>
          <m:rPr>
            <m:nor/>
          </m:rPr>
          <w:rPr>
            <w:rFonts w:ascii="Times New Roman" w:hAnsi="Times New Roman" w:cs="Times New Roman"/>
            <w:i/>
            <w:spacing w:val="-4"/>
            <w:position w:val="1"/>
            <w:sz w:val="21"/>
            <w:lang w:eastAsia="zh-CN"/>
          </w:rPr>
          <m:t>m</m:t>
        </m:r>
        <m:r>
          <m:rPr>
            <m:nor/>
            <m:sty m:val="p"/>
          </m:rPr>
          <w:rPr>
            <w:rFonts w:ascii="Times New Roman" w:hAnsi="Times New Roman" w:cs="Times New Roman"/>
            <w:b w:val="0"/>
            <w:i w:val="0"/>
            <w:spacing w:val="-4"/>
            <w:position w:val="1"/>
            <w:sz w:val="21"/>
            <w:lang w:eastAsia="zh-CN"/>
          </w:rPr>
          <m:t>)</m:t>
        </m:r>
      </m:oMath>
      <w:r>
        <w:rPr>
          <w:rFonts w:ascii="Times New Roman" w:hAnsi="Times New Roman" w:cs="Times New Roman"/>
          <w:spacing w:val="-4"/>
          <w:sz w:val="21"/>
          <w:lang w:eastAsia="zh-CN"/>
        </w:rPr>
        <w:t xml:space="preserve"> </w:t>
      </w:r>
      <w:r>
        <w:rPr>
          <w:rFonts w:ascii="Times New Roman" w:hAnsi="Times New Roman" w:cs="Times New Roman"/>
          <w:spacing w:val="-10"/>
          <w:sz w:val="21"/>
          <w:lang w:eastAsia="zh-CN"/>
        </w:rPr>
        <w:t xml:space="preserve">— </w:t>
      </w:r>
      <w:r>
        <w:rPr>
          <w:rFonts w:ascii="Times New Roman" w:hAnsi="Times New Roman" w:eastAsia="Times New Roman" w:cs="Times New Roman"/>
          <w:i/>
          <w:sz w:val="23"/>
          <w:lang w:eastAsia="zh-CN"/>
        </w:rPr>
        <w:t>m</w:t>
      </w:r>
      <w:r>
        <w:rPr>
          <w:rFonts w:ascii="Times New Roman" w:hAnsi="Times New Roman" w:cs="Times New Roman"/>
          <w:position w:val="1"/>
          <w:sz w:val="21"/>
          <w:lang w:eastAsia="zh-CN"/>
        </w:rPr>
        <w:t>点处桩截面面积</w:t>
      </w:r>
      <w:r>
        <w:rPr>
          <w:rFonts w:ascii="Times New Roman" w:hAnsi="Times New Roman" w:cs="Times New Roman"/>
          <w:spacing w:val="-4"/>
          <w:position w:val="1"/>
          <w:sz w:val="21"/>
          <w:lang w:eastAsia="zh-CN"/>
        </w:rPr>
        <w:t>（</w:t>
      </w:r>
      <w:r>
        <w:rPr>
          <w:rFonts w:ascii="Times New Roman" w:hAnsi="Times New Roman" w:eastAsia="Times New Roman" w:cs="Times New Roman"/>
          <w:spacing w:val="-4"/>
          <w:position w:val="1"/>
          <w:sz w:val="21"/>
          <w:lang w:eastAsia="zh-CN"/>
        </w:rPr>
        <w:t>m</w:t>
      </w:r>
      <w:r>
        <w:rPr>
          <w:rFonts w:ascii="Times New Roman" w:hAnsi="Times New Roman" w:eastAsia="Times New Roman" w:cs="Times New Roman"/>
          <w:spacing w:val="-4"/>
          <w:position w:val="1"/>
          <w:sz w:val="21"/>
          <w:vertAlign w:val="superscript"/>
          <w:lang w:eastAsia="zh-CN"/>
        </w:rPr>
        <w:t>2</w:t>
      </w:r>
      <w:r>
        <w:rPr>
          <w:rFonts w:ascii="Times New Roman" w:hAnsi="Times New Roman" w:cs="Times New Roman"/>
          <w:spacing w:val="-4"/>
          <w:position w:val="1"/>
          <w:sz w:val="21"/>
          <w:lang w:eastAsia="zh-CN"/>
        </w:rPr>
        <w:t>）；</w:t>
      </w:r>
    </w:p>
    <w:p w14:paraId="321055C4">
      <w:pPr>
        <w:spacing w:line="304" w:lineRule="exact"/>
        <w:ind w:firstLine="1010" w:firstLineChars="500"/>
        <w:rPr>
          <w:rFonts w:ascii="Times New Roman" w:hAnsi="Times New Roman" w:cs="Times New Roman"/>
          <w:spacing w:val="-2"/>
          <w:position w:val="1"/>
          <w:sz w:val="21"/>
          <w:lang w:eastAsia="zh-CN"/>
        </w:rPr>
      </w:pPr>
      <m:oMath>
        <m:sSub>
          <m:sSubPr>
            <m:ctrlPr>
              <w:rPr>
                <w:rFonts w:ascii="Cambria Math" w:hAnsi="Cambria Math" w:cs="Times New Roman"/>
                <w:i/>
                <w:spacing w:val="-4"/>
                <w:position w:val="1"/>
                <w:sz w:val="21"/>
              </w:rPr>
            </m:ctrlPr>
          </m:sSubPr>
          <m:e>
            <m:r>
              <m:rPr>
                <m:nor/>
              </m:rPr>
              <w:rPr>
                <w:rFonts w:ascii="Times New Roman" w:hAnsi="Times New Roman" w:cs="Times New Roman"/>
                <w:i/>
                <w:spacing w:val="-4"/>
                <w:position w:val="1"/>
                <w:sz w:val="21"/>
                <w:lang w:eastAsia="zh-CN"/>
              </w:rPr>
              <m:t>E</m:t>
            </m:r>
            <m:ctrlPr>
              <w:rPr>
                <w:rFonts w:ascii="Cambria Math" w:hAnsi="Cambria Math" w:cs="Times New Roman"/>
                <w:i/>
                <w:spacing w:val="-4"/>
                <w:position w:val="1"/>
                <w:sz w:val="21"/>
              </w:rPr>
            </m:ctrlPr>
          </m:e>
          <m:sub>
            <m:r>
              <m:rPr>
                <m:nor/>
              </m:rPr>
              <w:rPr>
                <w:rFonts w:ascii="Times New Roman" w:hAnsi="Times New Roman" w:cs="Times New Roman"/>
                <w:i/>
                <w:spacing w:val="-4"/>
                <w:position w:val="1"/>
                <w:sz w:val="21"/>
                <w:lang w:eastAsia="zh-CN"/>
              </w:rPr>
              <m:t>p</m:t>
            </m:r>
            <m:ctrlPr>
              <w:rPr>
                <w:rFonts w:ascii="Cambria Math" w:hAnsi="Cambria Math" w:cs="Times New Roman"/>
                <w:i/>
                <w:spacing w:val="-4"/>
                <w:position w:val="1"/>
                <w:sz w:val="21"/>
              </w:rPr>
            </m:ctrlPr>
          </m:sub>
        </m:sSub>
        <m:r>
          <m:rPr>
            <m:nor/>
            <m:sty m:val="p"/>
          </m:rPr>
          <w:rPr>
            <w:rFonts w:ascii="Times New Roman" w:hAnsi="Times New Roman" w:cs="Times New Roman"/>
            <w:b w:val="0"/>
            <w:i w:val="0"/>
            <w:spacing w:val="-4"/>
            <w:position w:val="1"/>
            <w:sz w:val="21"/>
            <w:lang w:eastAsia="zh-CN"/>
          </w:rPr>
          <m:t>(</m:t>
        </m:r>
        <m:r>
          <m:rPr>
            <m:nor/>
          </m:rPr>
          <w:rPr>
            <w:rFonts w:ascii="Times New Roman" w:hAnsi="Times New Roman" w:cs="Times New Roman"/>
            <w:i/>
            <w:spacing w:val="-4"/>
            <w:position w:val="1"/>
            <w:sz w:val="21"/>
            <w:lang w:eastAsia="zh-CN"/>
          </w:rPr>
          <m:t>m</m:t>
        </m:r>
        <m:r>
          <m:rPr>
            <m:nor/>
            <m:sty m:val="p"/>
          </m:rPr>
          <w:rPr>
            <w:rFonts w:ascii="Times New Roman" w:hAnsi="Times New Roman" w:cs="Times New Roman"/>
            <w:b w:val="0"/>
            <w:i w:val="0"/>
            <w:spacing w:val="-4"/>
            <w:position w:val="1"/>
            <w:sz w:val="21"/>
            <w:lang w:eastAsia="zh-CN"/>
          </w:rPr>
          <m:t>)</m:t>
        </m:r>
        <m:r>
          <m:rPr>
            <m:nor/>
            <m:sty m:val="p"/>
          </m:rPr>
          <w:rPr>
            <w:rFonts w:ascii="Times New Roman" w:hAnsi="Times New Roman" w:cs="Times New Roman"/>
            <w:b w:val="0"/>
            <w:i w:val="0"/>
            <w:spacing w:val="-4"/>
            <w:sz w:val="21"/>
            <w:lang w:eastAsia="zh-CN"/>
          </w:rPr>
          <m:t xml:space="preserve"> </m:t>
        </m:r>
        <m:r>
          <m:rPr>
            <m:nor/>
            <m:sty m:val="p"/>
          </m:rPr>
          <w:rPr>
            <w:rFonts w:ascii="Times New Roman" w:hAnsi="Times New Roman" w:cs="Times New Roman"/>
            <w:b w:val="0"/>
            <w:i w:val="0"/>
            <w:spacing w:val="-10"/>
            <w:sz w:val="21"/>
            <w:lang w:eastAsia="zh-CN"/>
          </w:rPr>
          <m:t>—</m:t>
        </m:r>
      </m:oMath>
      <w:r>
        <w:rPr>
          <w:rFonts w:ascii="Times New Roman" w:hAnsi="Times New Roman" w:eastAsia="Times New Roman" w:cs="Times New Roman"/>
          <w:i/>
          <w:sz w:val="23"/>
          <w:lang w:eastAsia="zh-CN"/>
        </w:rPr>
        <w:t>m</w:t>
      </w:r>
      <w:r>
        <w:rPr>
          <w:rFonts w:ascii="Times New Roman" w:hAnsi="Times New Roman" w:cs="Times New Roman"/>
          <w:position w:val="1"/>
          <w:sz w:val="21"/>
          <w:lang w:eastAsia="zh-CN"/>
        </w:rPr>
        <w:t>点处桩弹性模量</w:t>
      </w:r>
      <w:r>
        <w:rPr>
          <w:rFonts w:ascii="Times New Roman" w:hAnsi="Times New Roman" w:cs="Times New Roman"/>
          <w:spacing w:val="-2"/>
          <w:position w:val="1"/>
          <w:sz w:val="21"/>
          <w:lang w:eastAsia="zh-CN"/>
        </w:rPr>
        <w:t>（</w:t>
      </w:r>
      <w:r>
        <w:rPr>
          <w:rFonts w:ascii="Times New Roman" w:hAnsi="Times New Roman" w:eastAsia="Times New Roman" w:cs="Times New Roman"/>
          <w:spacing w:val="-2"/>
          <w:position w:val="1"/>
          <w:sz w:val="21"/>
          <w:lang w:eastAsia="zh-CN"/>
        </w:rPr>
        <w:t>kPa</w:t>
      </w:r>
      <w:r>
        <w:rPr>
          <w:rFonts w:ascii="Times New Roman" w:hAnsi="Times New Roman" w:cs="Times New Roman"/>
          <w:spacing w:val="-2"/>
          <w:position w:val="1"/>
          <w:sz w:val="21"/>
          <w:lang w:eastAsia="zh-CN"/>
        </w:rPr>
        <w:t>）；</w:t>
      </w:r>
    </w:p>
    <w:p w14:paraId="338EBD61">
      <w:pPr>
        <w:spacing w:line="304" w:lineRule="exact"/>
        <w:ind w:firstLine="1030" w:firstLineChars="500"/>
        <w:rPr>
          <w:rFonts w:ascii="Times New Roman" w:hAnsi="Times New Roman" w:cs="Times New Roman"/>
          <w:position w:val="1"/>
          <w:sz w:val="21"/>
          <w:lang w:eastAsia="zh-CN"/>
        </w:rPr>
      </w:pPr>
      <m:oMath>
        <m:r>
          <m:rPr>
            <m:nor/>
          </m:rPr>
          <w:rPr>
            <w:rFonts w:hint="default" w:ascii="Times New Roman" w:hAnsi="Times New Roman" w:cs="Times New Roman"/>
            <w:b w:val="0"/>
            <w:i/>
            <w:iCs/>
            <w:spacing w:val="-2"/>
            <w:sz w:val="21"/>
            <w:lang w:val="en-US" w:eastAsia="zh-CN"/>
          </w:rPr>
          <m:t>h</m:t>
        </m:r>
        <m:r>
          <m:rPr>
            <m:nor/>
            <m:sty m:val="p"/>
          </m:rPr>
          <w:rPr>
            <w:rFonts w:ascii="Times New Roman" w:hAnsi="Times New Roman" w:cs="Times New Roman"/>
            <w:b w:val="0"/>
            <w:i w:val="0"/>
            <w:spacing w:val="-2"/>
            <w:sz w:val="21"/>
            <w:lang w:eastAsia="zh-CN"/>
          </w:rPr>
          <m:t>(m)</m:t>
        </m:r>
        <m:r>
          <m:rPr>
            <m:nor/>
            <m:sty m:val="p"/>
          </m:rPr>
          <w:rPr>
            <w:rFonts w:ascii="Times New Roman" w:hAnsi="Times New Roman" w:cs="Times New Roman"/>
            <w:b w:val="0"/>
            <w:i w:val="0"/>
            <w:spacing w:val="-4"/>
            <w:sz w:val="21"/>
            <w:lang w:eastAsia="zh-CN"/>
          </w:rPr>
          <m:t xml:space="preserve"> </m:t>
        </m:r>
        <m:r>
          <m:rPr>
            <m:nor/>
            <m:sty m:val="p"/>
          </m:rPr>
          <w:rPr>
            <w:rFonts w:ascii="Times New Roman" w:hAnsi="Times New Roman" w:cs="Times New Roman"/>
            <w:b w:val="0"/>
            <w:i w:val="0"/>
            <w:spacing w:val="-10"/>
            <w:sz w:val="21"/>
            <w:lang w:eastAsia="zh-CN"/>
          </w:rPr>
          <m:t>—</m:t>
        </m:r>
      </m:oMath>
      <w:r>
        <w:rPr>
          <w:rFonts w:hint="eastAsia" w:cs="Times New Roman"/>
          <w:b w:val="0"/>
          <w:i w:val="0"/>
          <w:spacing w:val="-10"/>
          <w:sz w:val="21"/>
          <w:lang w:val="en-US" w:eastAsia="zh-CN"/>
        </w:rPr>
        <w:t xml:space="preserve"> </w:t>
      </w:r>
      <w:r>
        <w:rPr>
          <w:rFonts w:ascii="Times New Roman" w:hAnsi="Times New Roman" w:cs="Times New Roman"/>
          <w:spacing w:val="8"/>
          <w:position w:val="1"/>
          <w:sz w:val="21"/>
          <w:lang w:eastAsia="zh-CN"/>
        </w:rPr>
        <w:t>分割单元</w:t>
      </w:r>
      <w:r>
        <w:rPr>
          <w:rFonts w:ascii="Times New Roman" w:hAnsi="Times New Roman" w:eastAsia="Times New Roman" w:cs="Times New Roman"/>
          <w:i/>
          <w:sz w:val="23"/>
          <w:lang w:eastAsia="zh-CN"/>
        </w:rPr>
        <w:t>m</w:t>
      </w:r>
      <w:r>
        <w:rPr>
          <w:rFonts w:ascii="Times New Roman" w:hAnsi="Times New Roman" w:cs="Times New Roman"/>
          <w:position w:val="1"/>
          <w:sz w:val="21"/>
          <w:lang w:eastAsia="zh-CN"/>
        </w:rPr>
        <w:t>的长度（</w:t>
      </w:r>
      <w:r>
        <w:rPr>
          <w:rFonts w:ascii="Times New Roman" w:hAnsi="Times New Roman" w:eastAsia="Times New Roman" w:cs="Times New Roman"/>
          <w:position w:val="1"/>
          <w:sz w:val="21"/>
          <w:lang w:eastAsia="zh-CN"/>
        </w:rPr>
        <w:t>m</w:t>
      </w:r>
      <w:r>
        <w:rPr>
          <w:rFonts w:ascii="Times New Roman" w:hAnsi="Times New Roman" w:cs="Times New Roman"/>
          <w:position w:val="1"/>
          <w:sz w:val="21"/>
          <w:lang w:eastAsia="zh-CN"/>
        </w:rPr>
        <w:t>）</w:t>
      </w:r>
    </w:p>
    <w:bookmarkEnd w:id="22"/>
    <w:p w14:paraId="05830BF1">
      <w:pPr>
        <w:pStyle w:val="32"/>
        <w:ind w:firstLine="420"/>
        <w:rPr>
          <w:rFonts w:hint="default" w:ascii="Times New Roman" w:hAnsi="Times New Roman" w:cs="Times New Roman"/>
        </w:rPr>
      </w:pPr>
    </w:p>
    <w:p w14:paraId="17D3B289">
      <w:pPr>
        <w:pStyle w:val="32"/>
        <w:ind w:firstLine="420"/>
        <w:rPr>
          <w:rFonts w:hint="default" w:ascii="Times New Roman" w:hAnsi="Times New Roman" w:cs="Times New Roman"/>
        </w:rPr>
        <w:sectPr>
          <w:footerReference r:id="rId5" w:type="default"/>
          <w:pgSz w:w="11906" w:h="16838"/>
          <w:pgMar w:top="2410" w:right="1134" w:bottom="1134" w:left="1134" w:header="1418" w:footer="1134" w:gutter="284"/>
          <w:lnNumType w:countBy="0" w:restart="continuous"/>
          <w:pgNumType w:start="1"/>
          <w:cols w:space="720" w:num="1"/>
          <w:docGrid w:type="lines" w:linePitch="312" w:charSpace="0"/>
        </w:sectPr>
      </w:pPr>
    </w:p>
    <w:p w14:paraId="3C0EBE95">
      <w:pPr>
        <w:pStyle w:val="96"/>
        <w:bidi w:val="0"/>
        <w:rPr>
          <w:rFonts w:hint="default" w:ascii="Times New Roman" w:hAnsi="Times New Roman" w:cs="Times New Roman"/>
        </w:rPr>
      </w:pPr>
      <w:r>
        <w:rPr>
          <w:rFonts w:hint="default" w:ascii="Times New Roman" w:hAnsi="Times New Roman" w:cs="Times New Roman"/>
        </w:rPr>
        <w:br w:type="textWrapping"/>
      </w:r>
      <w:r>
        <w:rPr>
          <w:rFonts w:hint="default" w:ascii="Times New Roman" w:hAnsi="Times New Roman" w:cs="Times New Roman"/>
        </w:rPr>
        <w:t>（规范性）</w:t>
      </w:r>
      <w:r>
        <w:rPr>
          <w:rFonts w:hint="default" w:ascii="Times New Roman" w:hAnsi="Times New Roman" w:cs="Times New Roman"/>
        </w:rPr>
        <w:br w:type="textWrapping"/>
      </w:r>
      <w:r>
        <w:rPr>
          <w:rFonts w:hint="eastAsia" w:ascii="Times New Roman" w:hAnsi="Times New Roman" w:cs="Times New Roman"/>
          <w:lang w:val="en-US" w:eastAsia="zh-CN"/>
        </w:rPr>
        <w:t>自平衡法静载荷试验记录表</w:t>
      </w:r>
    </w:p>
    <w:p w14:paraId="1457F3B5">
      <w:pPr>
        <w:pStyle w:val="102"/>
        <w:bidi w:val="0"/>
        <w:rPr>
          <w:rFonts w:ascii="Times New Roman" w:hAnsi="Times New Roman" w:cs="Times New Roman"/>
          <w:sz w:val="21"/>
          <w:lang w:eastAsia="zh-CN"/>
        </w:rPr>
      </w:pPr>
      <w:r>
        <w:rPr>
          <w:rFonts w:ascii="Times New Roman" w:hAnsi="Times New Roman" w:cs="Times New Roman"/>
          <w:spacing w:val="3"/>
          <w:sz w:val="21"/>
          <w:lang w:eastAsia="zh-CN"/>
        </w:rPr>
        <w:t>自平衡法静载荷试验宜按表</w:t>
      </w:r>
      <w:r>
        <w:rPr>
          <w:rFonts w:hint="eastAsia" w:ascii="Times New Roman" w:hAnsi="Times New Roman" w:eastAsia="Times New Roman" w:cs="Times New Roman"/>
          <w:sz w:val="21"/>
          <w:lang w:val="en-US" w:eastAsia="zh-CN"/>
        </w:rPr>
        <w:t>C</w:t>
      </w:r>
      <w:r>
        <w:rPr>
          <w:rFonts w:ascii="Times New Roman" w:hAnsi="Times New Roman" w:eastAsia="Times New Roman" w:cs="Times New Roman"/>
          <w:sz w:val="21"/>
          <w:lang w:eastAsia="zh-CN"/>
        </w:rPr>
        <w:t>.1</w:t>
      </w:r>
      <w:r>
        <w:rPr>
          <w:rFonts w:ascii="Times New Roman" w:hAnsi="Times New Roman" w:cs="Times New Roman"/>
          <w:spacing w:val="-2"/>
          <w:sz w:val="21"/>
          <w:lang w:eastAsia="zh-CN"/>
        </w:rPr>
        <w:t>的格式记录。</w:t>
      </w:r>
    </w:p>
    <w:p w14:paraId="23994892">
      <w:pPr>
        <w:pStyle w:val="110"/>
        <w:numPr>
          <w:ilvl w:val="1"/>
          <w:numId w:val="0"/>
        </w:numPr>
        <w:bidi w:val="0"/>
        <w:ind w:left="0" w:leftChars="0" w:firstLine="0" w:firstLineChars="0"/>
        <w:rPr>
          <w:lang w:eastAsia="zh-CN"/>
        </w:rPr>
      </w:pPr>
      <w:r>
        <w:rPr>
          <w:rFonts w:hint="default" w:ascii="黑体" w:hAnsi="黑体" w:eastAsia="黑体" w:cs="黑体"/>
          <w:i w:val="0"/>
          <w:iCs w:val="0"/>
          <w:sz w:val="18"/>
          <w:szCs w:val="18"/>
          <w:lang w:val="en-US" w:eastAsia="zh-CN" w:bidi="ar-SA"/>
        </w:rPr>
        <w:t>表</w:t>
      </w:r>
      <w:r>
        <w:rPr>
          <w:rFonts w:hint="eastAsia" w:cs="黑体"/>
          <w:i w:val="0"/>
          <w:iCs w:val="0"/>
          <w:sz w:val="18"/>
          <w:szCs w:val="18"/>
          <w:lang w:val="en-US" w:eastAsia="zh-CN" w:bidi="ar-SA"/>
        </w:rPr>
        <w:t>C</w:t>
      </w:r>
      <w:r>
        <w:rPr>
          <w:rFonts w:hint="default" w:ascii="黑体" w:hAnsi="黑体" w:eastAsia="黑体" w:cs="黑体"/>
          <w:i w:val="0"/>
          <w:iCs w:val="0"/>
          <w:sz w:val="18"/>
          <w:szCs w:val="18"/>
          <w:lang w:val="en-US" w:eastAsia="zh-CN" w:bidi="ar-SA"/>
        </w:rPr>
        <w:t>.1　</w:t>
      </w:r>
      <w:r>
        <w:rPr>
          <w:lang w:eastAsia="zh-CN"/>
        </w:rPr>
        <w:t>自平衡法静载荷试验记录表</w:t>
      </w:r>
    </w:p>
    <w:p w14:paraId="5A154B67">
      <w:pPr>
        <w:pStyle w:val="13"/>
        <w:rPr>
          <w:rFonts w:ascii="Times New Roman" w:hAnsi="Times New Roman" w:cs="Times New Roman"/>
          <w:sz w:val="6"/>
          <w:lang w:eastAsia="zh-CN"/>
        </w:rPr>
      </w:pPr>
    </w:p>
    <w:tbl>
      <w:tblPr>
        <w:tblStyle w:val="132"/>
        <w:tblW w:w="510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74"/>
        <w:gridCol w:w="1310"/>
        <w:gridCol w:w="164"/>
        <w:gridCol w:w="876"/>
        <w:gridCol w:w="554"/>
        <w:gridCol w:w="9"/>
        <w:gridCol w:w="608"/>
        <w:gridCol w:w="754"/>
        <w:gridCol w:w="444"/>
        <w:gridCol w:w="366"/>
        <w:gridCol w:w="837"/>
        <w:gridCol w:w="393"/>
        <w:gridCol w:w="438"/>
        <w:gridCol w:w="876"/>
        <w:gridCol w:w="268"/>
        <w:gridCol w:w="530"/>
        <w:gridCol w:w="846"/>
        <w:gridCol w:w="220"/>
        <w:gridCol w:w="608"/>
        <w:gridCol w:w="867"/>
        <w:gridCol w:w="107"/>
        <w:gridCol w:w="694"/>
        <w:gridCol w:w="861"/>
        <w:gridCol w:w="51"/>
        <w:gridCol w:w="766"/>
        <w:gridCol w:w="822"/>
        <w:gridCol w:w="42"/>
      </w:tblGrid>
      <w:tr w14:paraId="50D81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567" w:hRule="atLeast"/>
        </w:trPr>
        <w:tc>
          <w:tcPr>
            <w:tcW w:w="688" w:type="pct"/>
            <w:gridSpan w:val="3"/>
            <w:tcBorders>
              <w:top w:val="single" w:color="auto" w:sz="8" w:space="0"/>
              <w:left w:val="single" w:color="auto" w:sz="8" w:space="0"/>
            </w:tcBorders>
            <w:vAlign w:val="center"/>
          </w:tcPr>
          <w:p w14:paraId="35459364">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r>
              <w:rPr>
                <w:rFonts w:hint="eastAsia" w:ascii="宋体" w:hAnsi="宋体" w:eastAsia="宋体" w:cs="宋体"/>
                <w:spacing w:val="-4"/>
                <w:sz w:val="18"/>
                <w:szCs w:val="18"/>
              </w:rPr>
              <w:t>工程名称</w:t>
            </w:r>
          </w:p>
        </w:tc>
        <w:tc>
          <w:tcPr>
            <w:tcW w:w="940" w:type="pct"/>
            <w:gridSpan w:val="5"/>
            <w:tcBorders>
              <w:top w:val="single" w:color="auto" w:sz="8" w:space="0"/>
            </w:tcBorders>
            <w:vAlign w:val="center"/>
          </w:tcPr>
          <w:p w14:paraId="04C46383">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553" w:type="pct"/>
            <w:gridSpan w:val="3"/>
            <w:tcBorders>
              <w:top w:val="single" w:color="auto" w:sz="8" w:space="0"/>
            </w:tcBorders>
            <w:vAlign w:val="center"/>
          </w:tcPr>
          <w:p w14:paraId="06F95DCD">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r>
              <w:rPr>
                <w:rFonts w:hint="eastAsia" w:ascii="宋体" w:hAnsi="宋体" w:eastAsia="宋体" w:cs="宋体"/>
                <w:spacing w:val="-5"/>
                <w:sz w:val="18"/>
                <w:szCs w:val="18"/>
              </w:rPr>
              <w:t>桩号</w:t>
            </w:r>
          </w:p>
        </w:tc>
        <w:tc>
          <w:tcPr>
            <w:tcW w:w="573" w:type="pct"/>
            <w:gridSpan w:val="3"/>
            <w:tcBorders>
              <w:top w:val="single" w:color="auto" w:sz="8" w:space="0"/>
            </w:tcBorders>
            <w:vAlign w:val="center"/>
          </w:tcPr>
          <w:p w14:paraId="51C10DD3">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552" w:type="pct"/>
            <w:gridSpan w:val="3"/>
            <w:tcBorders>
              <w:top w:val="single" w:color="auto" w:sz="8" w:space="0"/>
            </w:tcBorders>
            <w:vAlign w:val="center"/>
          </w:tcPr>
          <w:p w14:paraId="4EB79D6B">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r>
              <w:rPr>
                <w:rFonts w:hint="eastAsia" w:ascii="宋体" w:hAnsi="宋体" w:eastAsia="宋体" w:cs="宋体"/>
                <w:spacing w:val="-4"/>
                <w:sz w:val="18"/>
                <w:szCs w:val="18"/>
              </w:rPr>
              <w:t>桩型尺寸</w:t>
            </w:r>
          </w:p>
        </w:tc>
        <w:tc>
          <w:tcPr>
            <w:tcW w:w="569" w:type="pct"/>
            <w:gridSpan w:val="3"/>
            <w:tcBorders>
              <w:top w:val="single" w:color="auto" w:sz="8" w:space="0"/>
            </w:tcBorders>
            <w:vAlign w:val="center"/>
          </w:tcPr>
          <w:p w14:paraId="476AC32D">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558" w:type="pct"/>
            <w:gridSpan w:val="3"/>
            <w:tcBorders>
              <w:top w:val="single" w:color="auto" w:sz="8" w:space="0"/>
            </w:tcBorders>
            <w:vAlign w:val="center"/>
          </w:tcPr>
          <w:p w14:paraId="7568C3D4">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r>
              <w:rPr>
                <w:rFonts w:hint="eastAsia" w:ascii="宋体" w:hAnsi="宋体" w:eastAsia="宋体" w:cs="宋体"/>
                <w:spacing w:val="-4"/>
                <w:sz w:val="18"/>
                <w:szCs w:val="18"/>
              </w:rPr>
              <w:t>试验日期</w:t>
            </w:r>
          </w:p>
        </w:tc>
        <w:tc>
          <w:tcPr>
            <w:tcW w:w="564" w:type="pct"/>
            <w:gridSpan w:val="4"/>
            <w:tcBorders>
              <w:top w:val="single" w:color="auto" w:sz="8" w:space="0"/>
              <w:right w:val="single" w:color="auto" w:sz="8" w:space="0"/>
            </w:tcBorders>
            <w:vAlign w:val="center"/>
          </w:tcPr>
          <w:p w14:paraId="793562A6">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r>
      <w:tr w14:paraId="0D842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93" w:type="pct"/>
            <w:tcBorders>
              <w:left w:val="single" w:color="auto" w:sz="8" w:space="0"/>
              <w:right w:val="single" w:color="auto" w:sz="8" w:space="0"/>
            </w:tcBorders>
            <w:vAlign w:val="center"/>
          </w:tcPr>
          <w:p w14:paraId="3F096298">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r>
              <w:rPr>
                <w:rFonts w:hint="eastAsia" w:ascii="宋体" w:hAnsi="宋体" w:eastAsia="宋体" w:cs="宋体"/>
                <w:spacing w:val="-5"/>
                <w:sz w:val="18"/>
                <w:szCs w:val="18"/>
              </w:rPr>
              <w:t>荷载</w:t>
            </w:r>
          </w:p>
          <w:p w14:paraId="1CA27801">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r>
              <w:rPr>
                <w:rFonts w:hint="eastAsia" w:ascii="宋体" w:hAnsi="宋体" w:eastAsia="宋体" w:cs="宋体"/>
                <w:spacing w:val="-4"/>
                <w:sz w:val="18"/>
                <w:szCs w:val="18"/>
              </w:rPr>
              <w:t>（kN）</w:t>
            </w:r>
          </w:p>
        </w:tc>
        <w:tc>
          <w:tcPr>
            <w:tcW w:w="494" w:type="pct"/>
            <w:gridSpan w:val="2"/>
            <w:tcBorders>
              <w:left w:val="single" w:color="auto" w:sz="8" w:space="0"/>
            </w:tcBorders>
            <w:vAlign w:val="center"/>
          </w:tcPr>
          <w:p w14:paraId="16FDCF0C">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pacing w:val="-4"/>
                <w:sz w:val="18"/>
                <w:szCs w:val="18"/>
              </w:rPr>
            </w:pPr>
          </w:p>
        </w:tc>
        <w:tc>
          <w:tcPr>
            <w:tcW w:w="483" w:type="pct"/>
            <w:gridSpan w:val="3"/>
            <w:vAlign w:val="center"/>
          </w:tcPr>
          <w:p w14:paraId="6725F3BE">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lang w:eastAsia="zh-CN"/>
              </w:rPr>
            </w:pPr>
            <w:r>
              <w:rPr>
                <w:rFonts w:hint="eastAsia" w:ascii="宋体" w:hAnsi="宋体" w:eastAsia="宋体" w:cs="宋体"/>
                <w:spacing w:val="-4"/>
                <w:sz w:val="18"/>
                <w:szCs w:val="18"/>
                <w:lang w:eastAsia="zh-CN"/>
              </w:rPr>
              <w:t>记录时间</w:t>
            </w:r>
          </w:p>
          <w:p w14:paraId="1BCF5B2F">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lang w:eastAsia="zh-CN"/>
              </w:rPr>
            </w:pPr>
            <w:r>
              <w:rPr>
                <w:rFonts w:hint="eastAsia" w:ascii="宋体" w:hAnsi="宋体" w:eastAsia="宋体" w:cs="宋体"/>
                <w:spacing w:val="-2"/>
                <w:sz w:val="18"/>
                <w:szCs w:val="18"/>
                <w:lang w:eastAsia="zh-CN"/>
              </w:rPr>
              <w:t>（h•min）</w:t>
            </w:r>
          </w:p>
        </w:tc>
        <w:tc>
          <w:tcPr>
            <w:tcW w:w="456" w:type="pct"/>
            <w:gridSpan w:val="2"/>
            <w:vAlign w:val="center"/>
          </w:tcPr>
          <w:p w14:paraId="2EB7DD08">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r>
              <w:rPr>
                <w:rFonts w:hint="eastAsia" w:ascii="宋体" w:hAnsi="宋体" w:eastAsia="宋体" w:cs="宋体"/>
                <w:spacing w:val="-4"/>
                <w:sz w:val="18"/>
                <w:szCs w:val="18"/>
              </w:rPr>
              <w:t>间隔时间</w:t>
            </w:r>
          </w:p>
          <w:p w14:paraId="16DAEA05">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r>
              <w:rPr>
                <w:rFonts w:hint="eastAsia" w:ascii="宋体" w:hAnsi="宋体" w:eastAsia="宋体" w:cs="宋体"/>
                <w:spacing w:val="-2"/>
                <w:sz w:val="18"/>
                <w:szCs w:val="18"/>
              </w:rPr>
              <w:t>(min)</w:t>
            </w:r>
          </w:p>
        </w:tc>
        <w:tc>
          <w:tcPr>
            <w:tcW w:w="1126" w:type="pct"/>
            <w:gridSpan w:val="6"/>
            <w:vAlign w:val="center"/>
          </w:tcPr>
          <w:p w14:paraId="156E1ED9">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position w:val="2"/>
                <w:sz w:val="18"/>
                <w:szCs w:val="18"/>
              </w:rPr>
            </w:pPr>
            <w:r>
              <w:rPr>
                <w:rFonts w:hint="eastAsia" w:ascii="宋体" w:hAnsi="宋体" w:eastAsia="宋体" w:cs="宋体"/>
                <w:spacing w:val="8"/>
                <w:position w:val="2"/>
                <w:sz w:val="18"/>
                <w:szCs w:val="18"/>
              </w:rPr>
              <w:t>向上位移</w:t>
            </w:r>
            <w:r>
              <w:rPr>
                <w:rFonts w:hint="eastAsia" w:ascii="宋体" w:hAnsi="宋体" w:eastAsia="宋体" w:cs="宋体"/>
                <w:spacing w:val="-2"/>
                <w:position w:val="2"/>
                <w:sz w:val="18"/>
                <w:szCs w:val="18"/>
              </w:rPr>
              <w:t>s</w:t>
            </w:r>
            <w:r>
              <w:rPr>
                <w:rFonts w:hint="eastAsia" w:ascii="宋体" w:hAnsi="宋体" w:eastAsia="宋体" w:cs="宋体"/>
                <w:spacing w:val="-2"/>
                <w:sz w:val="18"/>
                <w:szCs w:val="18"/>
                <w:vertAlign w:val="subscript"/>
              </w:rPr>
              <w:t>u</w:t>
            </w:r>
            <w:r>
              <w:rPr>
                <w:rFonts w:hint="eastAsia" w:ascii="宋体" w:hAnsi="宋体" w:eastAsia="宋体" w:cs="宋体"/>
                <w:spacing w:val="-2"/>
                <w:position w:val="2"/>
                <w:sz w:val="18"/>
                <w:szCs w:val="18"/>
              </w:rPr>
              <w:t>（mm）</w:t>
            </w:r>
          </w:p>
        </w:tc>
        <w:tc>
          <w:tcPr>
            <w:tcW w:w="1121" w:type="pct"/>
            <w:gridSpan w:val="6"/>
            <w:vAlign w:val="center"/>
          </w:tcPr>
          <w:p w14:paraId="0184C8F0">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position w:val="2"/>
                <w:sz w:val="18"/>
                <w:szCs w:val="18"/>
              </w:rPr>
            </w:pPr>
            <w:r>
              <w:rPr>
                <w:rFonts w:hint="eastAsia" w:ascii="宋体" w:hAnsi="宋体" w:eastAsia="宋体" w:cs="宋体"/>
                <w:spacing w:val="8"/>
                <w:position w:val="2"/>
                <w:sz w:val="18"/>
                <w:szCs w:val="18"/>
              </w:rPr>
              <w:t>向下位移</w:t>
            </w:r>
            <w:r>
              <w:rPr>
                <w:rFonts w:hint="eastAsia" w:ascii="宋体" w:hAnsi="宋体" w:eastAsia="宋体" w:cs="宋体"/>
                <w:spacing w:val="-2"/>
                <w:position w:val="2"/>
                <w:sz w:val="18"/>
                <w:szCs w:val="18"/>
              </w:rPr>
              <w:t>s</w:t>
            </w:r>
            <w:r>
              <w:rPr>
                <w:rFonts w:hint="eastAsia" w:ascii="宋体" w:hAnsi="宋体" w:eastAsia="宋体" w:cs="宋体"/>
                <w:spacing w:val="-2"/>
                <w:sz w:val="18"/>
                <w:szCs w:val="18"/>
                <w:vertAlign w:val="subscript"/>
              </w:rPr>
              <w:t>d</w:t>
            </w:r>
            <w:r>
              <w:rPr>
                <w:rFonts w:hint="eastAsia" w:ascii="宋体" w:hAnsi="宋体" w:eastAsia="宋体" w:cs="宋体"/>
                <w:spacing w:val="-2"/>
                <w:position w:val="2"/>
                <w:sz w:val="18"/>
                <w:szCs w:val="18"/>
              </w:rPr>
              <w:t>（mm）</w:t>
            </w:r>
          </w:p>
        </w:tc>
        <w:tc>
          <w:tcPr>
            <w:tcW w:w="1122" w:type="pct"/>
            <w:gridSpan w:val="7"/>
            <w:tcBorders>
              <w:right w:val="single" w:color="auto" w:sz="8" w:space="0"/>
            </w:tcBorders>
            <w:vAlign w:val="center"/>
          </w:tcPr>
          <w:p w14:paraId="4B7E286F">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r>
              <w:rPr>
                <w:rFonts w:hint="eastAsia" w:ascii="宋体" w:hAnsi="宋体" w:eastAsia="宋体" w:cs="宋体"/>
                <w:spacing w:val="8"/>
                <w:sz w:val="18"/>
                <w:szCs w:val="18"/>
              </w:rPr>
              <w:t>桩顶位移</w:t>
            </w:r>
            <w:r>
              <w:rPr>
                <w:rFonts w:hint="eastAsia" w:ascii="宋体" w:hAnsi="宋体" w:eastAsia="宋体" w:cs="宋体"/>
                <w:spacing w:val="-2"/>
                <w:sz w:val="18"/>
                <w:szCs w:val="18"/>
              </w:rPr>
              <w:t>s（mm）</w:t>
            </w:r>
          </w:p>
        </w:tc>
      </w:tr>
      <w:tr w14:paraId="0212A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567" w:hRule="atLeast"/>
        </w:trPr>
        <w:tc>
          <w:tcPr>
            <w:tcW w:w="688" w:type="pct"/>
            <w:gridSpan w:val="3"/>
            <w:tcBorders>
              <w:top w:val="nil"/>
              <w:left w:val="single" w:color="auto" w:sz="8" w:space="0"/>
            </w:tcBorders>
            <w:vAlign w:val="center"/>
          </w:tcPr>
          <w:p w14:paraId="58613E96">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480" w:type="pct"/>
            <w:gridSpan w:val="2"/>
            <w:tcBorders>
              <w:top w:val="nil"/>
            </w:tcBorders>
            <w:vAlign w:val="center"/>
          </w:tcPr>
          <w:p w14:paraId="3273831F">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459" w:type="pct"/>
            <w:gridSpan w:val="3"/>
            <w:tcBorders>
              <w:top w:val="nil"/>
            </w:tcBorders>
            <w:vAlign w:val="center"/>
          </w:tcPr>
          <w:p w14:paraId="72887BE3">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272" w:type="pct"/>
            <w:gridSpan w:val="2"/>
            <w:vAlign w:val="center"/>
          </w:tcPr>
          <w:p w14:paraId="721041FB">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r>
              <w:rPr>
                <w:rFonts w:hint="eastAsia" w:ascii="宋体" w:hAnsi="宋体" w:eastAsia="宋体" w:cs="宋体"/>
                <w:spacing w:val="-20"/>
                <w:sz w:val="18"/>
                <w:szCs w:val="18"/>
              </w:rPr>
              <w:t>表</w:t>
            </w:r>
            <w:r>
              <w:rPr>
                <w:rFonts w:hint="eastAsia" w:ascii="宋体" w:hAnsi="宋体" w:eastAsia="宋体" w:cs="宋体"/>
                <w:spacing w:val="-10"/>
                <w:sz w:val="18"/>
                <w:szCs w:val="18"/>
              </w:rPr>
              <w:t>1</w:t>
            </w:r>
          </w:p>
        </w:tc>
        <w:tc>
          <w:tcPr>
            <w:tcW w:w="281" w:type="pct"/>
            <w:vAlign w:val="center"/>
          </w:tcPr>
          <w:p w14:paraId="1AE80760">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r>
              <w:rPr>
                <w:rFonts w:hint="eastAsia" w:ascii="宋体" w:hAnsi="宋体" w:eastAsia="宋体" w:cs="宋体"/>
                <w:spacing w:val="-20"/>
                <w:sz w:val="18"/>
                <w:szCs w:val="18"/>
              </w:rPr>
              <w:t>表</w:t>
            </w:r>
            <w:r>
              <w:rPr>
                <w:rFonts w:hint="eastAsia" w:ascii="宋体" w:hAnsi="宋体" w:eastAsia="宋体" w:cs="宋体"/>
                <w:spacing w:val="-10"/>
                <w:sz w:val="18"/>
                <w:szCs w:val="18"/>
              </w:rPr>
              <w:t>2</w:t>
            </w:r>
          </w:p>
        </w:tc>
        <w:tc>
          <w:tcPr>
            <w:tcW w:w="279" w:type="pct"/>
            <w:gridSpan w:val="2"/>
            <w:vAlign w:val="center"/>
          </w:tcPr>
          <w:p w14:paraId="1163ABC8">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r>
              <w:rPr>
                <w:rFonts w:hint="eastAsia" w:ascii="宋体" w:hAnsi="宋体" w:eastAsia="宋体" w:cs="宋体"/>
                <w:spacing w:val="-10"/>
                <w:sz w:val="18"/>
                <w:szCs w:val="18"/>
              </w:rPr>
              <w:t>平</w:t>
            </w:r>
          </w:p>
          <w:p w14:paraId="0518E7AA">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r>
              <w:rPr>
                <w:rFonts w:hint="eastAsia" w:ascii="宋体" w:hAnsi="宋体" w:eastAsia="宋体" w:cs="宋体"/>
                <w:spacing w:val="-10"/>
                <w:sz w:val="18"/>
                <w:szCs w:val="18"/>
              </w:rPr>
              <w:t>均</w:t>
            </w:r>
          </w:p>
        </w:tc>
        <w:tc>
          <w:tcPr>
            <w:tcW w:w="294" w:type="pct"/>
            <w:vAlign w:val="center"/>
          </w:tcPr>
          <w:p w14:paraId="4C415FCE">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r>
              <w:rPr>
                <w:rFonts w:hint="eastAsia" w:ascii="宋体" w:hAnsi="宋体" w:eastAsia="宋体" w:cs="宋体"/>
                <w:spacing w:val="-10"/>
                <w:sz w:val="18"/>
                <w:szCs w:val="18"/>
              </w:rPr>
              <w:t>累</w:t>
            </w:r>
          </w:p>
          <w:p w14:paraId="38D08075">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r>
              <w:rPr>
                <w:rFonts w:hint="eastAsia" w:ascii="宋体" w:hAnsi="宋体" w:eastAsia="宋体" w:cs="宋体"/>
                <w:spacing w:val="-10"/>
                <w:sz w:val="18"/>
                <w:szCs w:val="18"/>
              </w:rPr>
              <w:t>计</w:t>
            </w:r>
          </w:p>
        </w:tc>
        <w:tc>
          <w:tcPr>
            <w:tcW w:w="268" w:type="pct"/>
            <w:gridSpan w:val="2"/>
            <w:vAlign w:val="center"/>
          </w:tcPr>
          <w:p w14:paraId="1893B676">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r>
              <w:rPr>
                <w:rFonts w:hint="eastAsia" w:ascii="宋体" w:hAnsi="宋体" w:eastAsia="宋体" w:cs="宋体"/>
                <w:spacing w:val="-20"/>
                <w:sz w:val="18"/>
                <w:szCs w:val="18"/>
              </w:rPr>
              <w:t>表</w:t>
            </w:r>
            <w:r>
              <w:rPr>
                <w:rFonts w:hint="eastAsia" w:ascii="宋体" w:hAnsi="宋体" w:eastAsia="宋体" w:cs="宋体"/>
                <w:spacing w:val="-10"/>
                <w:sz w:val="18"/>
                <w:szCs w:val="18"/>
              </w:rPr>
              <w:t>1</w:t>
            </w:r>
          </w:p>
        </w:tc>
        <w:tc>
          <w:tcPr>
            <w:tcW w:w="284" w:type="pct"/>
            <w:vAlign w:val="center"/>
          </w:tcPr>
          <w:p w14:paraId="6D8530B3">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r>
              <w:rPr>
                <w:rFonts w:hint="eastAsia" w:ascii="宋体" w:hAnsi="宋体" w:eastAsia="宋体" w:cs="宋体"/>
                <w:spacing w:val="-20"/>
                <w:sz w:val="18"/>
                <w:szCs w:val="18"/>
              </w:rPr>
              <w:t>表</w:t>
            </w:r>
            <w:r>
              <w:rPr>
                <w:rFonts w:hint="eastAsia" w:ascii="宋体" w:hAnsi="宋体" w:eastAsia="宋体" w:cs="宋体"/>
                <w:spacing w:val="-10"/>
                <w:sz w:val="18"/>
                <w:szCs w:val="18"/>
              </w:rPr>
              <w:t>2</w:t>
            </w:r>
          </w:p>
        </w:tc>
        <w:tc>
          <w:tcPr>
            <w:tcW w:w="278" w:type="pct"/>
            <w:gridSpan w:val="2"/>
            <w:vAlign w:val="center"/>
          </w:tcPr>
          <w:p w14:paraId="463EB7C6">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r>
              <w:rPr>
                <w:rFonts w:hint="eastAsia" w:ascii="宋体" w:hAnsi="宋体" w:eastAsia="宋体" w:cs="宋体"/>
                <w:spacing w:val="-10"/>
                <w:sz w:val="18"/>
                <w:szCs w:val="18"/>
              </w:rPr>
              <w:t>平</w:t>
            </w:r>
          </w:p>
          <w:p w14:paraId="73565567">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r>
              <w:rPr>
                <w:rFonts w:hint="eastAsia" w:ascii="宋体" w:hAnsi="宋体" w:eastAsia="宋体" w:cs="宋体"/>
                <w:spacing w:val="-10"/>
                <w:sz w:val="18"/>
                <w:szCs w:val="18"/>
              </w:rPr>
              <w:t>均</w:t>
            </w:r>
          </w:p>
        </w:tc>
        <w:tc>
          <w:tcPr>
            <w:tcW w:w="291" w:type="pct"/>
            <w:vAlign w:val="center"/>
          </w:tcPr>
          <w:p w14:paraId="0EF06763">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r>
              <w:rPr>
                <w:rFonts w:hint="eastAsia" w:ascii="宋体" w:hAnsi="宋体" w:eastAsia="宋体" w:cs="宋体"/>
                <w:spacing w:val="-10"/>
                <w:sz w:val="18"/>
                <w:szCs w:val="18"/>
              </w:rPr>
              <w:t>累</w:t>
            </w:r>
          </w:p>
          <w:p w14:paraId="105E1E10">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r>
              <w:rPr>
                <w:rFonts w:hint="eastAsia" w:ascii="宋体" w:hAnsi="宋体" w:eastAsia="宋体" w:cs="宋体"/>
                <w:spacing w:val="-10"/>
                <w:sz w:val="18"/>
                <w:szCs w:val="18"/>
              </w:rPr>
              <w:t>计</w:t>
            </w:r>
          </w:p>
        </w:tc>
        <w:tc>
          <w:tcPr>
            <w:tcW w:w="269" w:type="pct"/>
            <w:gridSpan w:val="2"/>
            <w:vAlign w:val="center"/>
          </w:tcPr>
          <w:p w14:paraId="6D8936E6">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r>
              <w:rPr>
                <w:rFonts w:hint="eastAsia" w:ascii="宋体" w:hAnsi="宋体" w:eastAsia="宋体" w:cs="宋体"/>
                <w:spacing w:val="-20"/>
                <w:sz w:val="18"/>
                <w:szCs w:val="18"/>
              </w:rPr>
              <w:t>表</w:t>
            </w:r>
            <w:r>
              <w:rPr>
                <w:rFonts w:hint="eastAsia" w:ascii="宋体" w:hAnsi="宋体" w:eastAsia="宋体" w:cs="宋体"/>
                <w:spacing w:val="-10"/>
                <w:sz w:val="18"/>
                <w:szCs w:val="18"/>
              </w:rPr>
              <w:t>1</w:t>
            </w:r>
          </w:p>
        </w:tc>
        <w:tc>
          <w:tcPr>
            <w:tcW w:w="289" w:type="pct"/>
            <w:vAlign w:val="center"/>
          </w:tcPr>
          <w:p w14:paraId="59473062">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r>
              <w:rPr>
                <w:rFonts w:hint="eastAsia" w:ascii="宋体" w:hAnsi="宋体" w:eastAsia="宋体" w:cs="宋体"/>
                <w:spacing w:val="-20"/>
                <w:sz w:val="18"/>
                <w:szCs w:val="18"/>
              </w:rPr>
              <w:t>表</w:t>
            </w:r>
            <w:r>
              <w:rPr>
                <w:rFonts w:hint="eastAsia" w:ascii="宋体" w:hAnsi="宋体" w:eastAsia="宋体" w:cs="宋体"/>
                <w:spacing w:val="-10"/>
                <w:sz w:val="18"/>
                <w:szCs w:val="18"/>
              </w:rPr>
              <w:t>2</w:t>
            </w:r>
          </w:p>
        </w:tc>
        <w:tc>
          <w:tcPr>
            <w:tcW w:w="274" w:type="pct"/>
            <w:gridSpan w:val="2"/>
            <w:vAlign w:val="center"/>
          </w:tcPr>
          <w:p w14:paraId="67E742F7">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r>
              <w:rPr>
                <w:rFonts w:hint="eastAsia" w:ascii="宋体" w:hAnsi="宋体" w:eastAsia="宋体" w:cs="宋体"/>
                <w:spacing w:val="-10"/>
                <w:sz w:val="18"/>
                <w:szCs w:val="18"/>
              </w:rPr>
              <w:t>平</w:t>
            </w:r>
          </w:p>
          <w:p w14:paraId="766F92F9">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r>
              <w:rPr>
                <w:rFonts w:hint="eastAsia" w:ascii="宋体" w:hAnsi="宋体" w:eastAsia="宋体" w:cs="宋体"/>
                <w:spacing w:val="-10"/>
                <w:sz w:val="18"/>
                <w:szCs w:val="18"/>
              </w:rPr>
              <w:t>均</w:t>
            </w:r>
          </w:p>
        </w:tc>
        <w:tc>
          <w:tcPr>
            <w:tcW w:w="290" w:type="pct"/>
            <w:gridSpan w:val="2"/>
            <w:tcBorders>
              <w:right w:val="single" w:color="auto" w:sz="8" w:space="0"/>
            </w:tcBorders>
            <w:vAlign w:val="center"/>
          </w:tcPr>
          <w:p w14:paraId="48F45B40">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r>
              <w:rPr>
                <w:rFonts w:hint="eastAsia" w:ascii="宋体" w:hAnsi="宋体" w:eastAsia="宋体" w:cs="宋体"/>
                <w:spacing w:val="-10"/>
                <w:sz w:val="18"/>
                <w:szCs w:val="18"/>
              </w:rPr>
              <w:t>累</w:t>
            </w:r>
          </w:p>
          <w:p w14:paraId="2A5ECEC7">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r>
              <w:rPr>
                <w:rFonts w:hint="eastAsia" w:ascii="宋体" w:hAnsi="宋体" w:eastAsia="宋体" w:cs="宋体"/>
                <w:spacing w:val="-10"/>
                <w:sz w:val="18"/>
                <w:szCs w:val="18"/>
              </w:rPr>
              <w:t>计</w:t>
            </w:r>
          </w:p>
        </w:tc>
      </w:tr>
      <w:tr w14:paraId="5FA69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567" w:hRule="atLeast"/>
        </w:trPr>
        <w:tc>
          <w:tcPr>
            <w:tcW w:w="688" w:type="pct"/>
            <w:gridSpan w:val="3"/>
            <w:tcBorders>
              <w:left w:val="single" w:color="auto" w:sz="8" w:space="0"/>
            </w:tcBorders>
            <w:vAlign w:val="center"/>
          </w:tcPr>
          <w:p w14:paraId="25A5629A">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480" w:type="pct"/>
            <w:gridSpan w:val="2"/>
            <w:vAlign w:val="center"/>
          </w:tcPr>
          <w:p w14:paraId="5F34619F">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459" w:type="pct"/>
            <w:gridSpan w:val="3"/>
            <w:vAlign w:val="center"/>
          </w:tcPr>
          <w:p w14:paraId="2950B9E4">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272" w:type="pct"/>
            <w:gridSpan w:val="2"/>
            <w:vAlign w:val="center"/>
          </w:tcPr>
          <w:p w14:paraId="5D493B42">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281" w:type="pct"/>
            <w:vAlign w:val="center"/>
          </w:tcPr>
          <w:p w14:paraId="01541C04">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279" w:type="pct"/>
            <w:gridSpan w:val="2"/>
            <w:vAlign w:val="center"/>
          </w:tcPr>
          <w:p w14:paraId="382F75C0">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294" w:type="pct"/>
            <w:vAlign w:val="center"/>
          </w:tcPr>
          <w:p w14:paraId="10E37D4C">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268" w:type="pct"/>
            <w:gridSpan w:val="2"/>
            <w:vAlign w:val="center"/>
          </w:tcPr>
          <w:p w14:paraId="51CCC1B1">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284" w:type="pct"/>
            <w:vAlign w:val="center"/>
          </w:tcPr>
          <w:p w14:paraId="607C4AF4">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278" w:type="pct"/>
            <w:gridSpan w:val="2"/>
            <w:vAlign w:val="center"/>
          </w:tcPr>
          <w:p w14:paraId="5FBE2652">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291" w:type="pct"/>
            <w:vAlign w:val="center"/>
          </w:tcPr>
          <w:p w14:paraId="7DEA88C0">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269" w:type="pct"/>
            <w:gridSpan w:val="2"/>
            <w:vAlign w:val="center"/>
          </w:tcPr>
          <w:p w14:paraId="1C08AEC2">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289" w:type="pct"/>
            <w:vAlign w:val="center"/>
          </w:tcPr>
          <w:p w14:paraId="7B7C10CF">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274" w:type="pct"/>
            <w:gridSpan w:val="2"/>
            <w:vAlign w:val="center"/>
          </w:tcPr>
          <w:p w14:paraId="237DDD79">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290" w:type="pct"/>
            <w:gridSpan w:val="2"/>
            <w:tcBorders>
              <w:right w:val="single" w:color="auto" w:sz="8" w:space="0"/>
            </w:tcBorders>
            <w:vAlign w:val="center"/>
          </w:tcPr>
          <w:p w14:paraId="36B92D46">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r>
      <w:tr w14:paraId="5DE14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567" w:hRule="atLeast"/>
        </w:trPr>
        <w:tc>
          <w:tcPr>
            <w:tcW w:w="688" w:type="pct"/>
            <w:gridSpan w:val="3"/>
            <w:tcBorders>
              <w:left w:val="single" w:color="auto" w:sz="8" w:space="0"/>
            </w:tcBorders>
            <w:vAlign w:val="center"/>
          </w:tcPr>
          <w:p w14:paraId="518C1D5D">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480" w:type="pct"/>
            <w:gridSpan w:val="2"/>
            <w:vAlign w:val="center"/>
          </w:tcPr>
          <w:p w14:paraId="3756049A">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459" w:type="pct"/>
            <w:gridSpan w:val="3"/>
            <w:vAlign w:val="center"/>
          </w:tcPr>
          <w:p w14:paraId="22EB3C8A">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272" w:type="pct"/>
            <w:gridSpan w:val="2"/>
            <w:vAlign w:val="center"/>
          </w:tcPr>
          <w:p w14:paraId="269F2EF5">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281" w:type="pct"/>
            <w:vAlign w:val="center"/>
          </w:tcPr>
          <w:p w14:paraId="52D7A0CD">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279" w:type="pct"/>
            <w:gridSpan w:val="2"/>
            <w:vAlign w:val="center"/>
          </w:tcPr>
          <w:p w14:paraId="6633EF74">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294" w:type="pct"/>
            <w:vAlign w:val="center"/>
          </w:tcPr>
          <w:p w14:paraId="3F6D9B07">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268" w:type="pct"/>
            <w:gridSpan w:val="2"/>
            <w:vAlign w:val="center"/>
          </w:tcPr>
          <w:p w14:paraId="37472976">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284" w:type="pct"/>
            <w:vAlign w:val="center"/>
          </w:tcPr>
          <w:p w14:paraId="5E2D099E">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278" w:type="pct"/>
            <w:gridSpan w:val="2"/>
            <w:vAlign w:val="center"/>
          </w:tcPr>
          <w:p w14:paraId="2B429C40">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291" w:type="pct"/>
            <w:vAlign w:val="center"/>
          </w:tcPr>
          <w:p w14:paraId="31040484">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269" w:type="pct"/>
            <w:gridSpan w:val="2"/>
            <w:vAlign w:val="center"/>
          </w:tcPr>
          <w:p w14:paraId="2B7342C1">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289" w:type="pct"/>
            <w:vAlign w:val="center"/>
          </w:tcPr>
          <w:p w14:paraId="213637F3">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274" w:type="pct"/>
            <w:gridSpan w:val="2"/>
            <w:vAlign w:val="center"/>
          </w:tcPr>
          <w:p w14:paraId="7D49A1E6">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290" w:type="pct"/>
            <w:gridSpan w:val="2"/>
            <w:tcBorders>
              <w:right w:val="single" w:color="auto" w:sz="8" w:space="0"/>
            </w:tcBorders>
            <w:vAlign w:val="center"/>
          </w:tcPr>
          <w:p w14:paraId="57391808">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r>
      <w:tr w14:paraId="0C8F8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567" w:hRule="atLeast"/>
        </w:trPr>
        <w:tc>
          <w:tcPr>
            <w:tcW w:w="688" w:type="pct"/>
            <w:gridSpan w:val="3"/>
            <w:tcBorders>
              <w:left w:val="single" w:color="auto" w:sz="8" w:space="0"/>
            </w:tcBorders>
            <w:vAlign w:val="center"/>
          </w:tcPr>
          <w:p w14:paraId="432C09F2">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480" w:type="pct"/>
            <w:gridSpan w:val="2"/>
            <w:vAlign w:val="center"/>
          </w:tcPr>
          <w:p w14:paraId="00BA730D">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459" w:type="pct"/>
            <w:gridSpan w:val="3"/>
            <w:vAlign w:val="center"/>
          </w:tcPr>
          <w:p w14:paraId="69D7DD74">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272" w:type="pct"/>
            <w:gridSpan w:val="2"/>
            <w:vAlign w:val="center"/>
          </w:tcPr>
          <w:p w14:paraId="6235E1BD">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281" w:type="pct"/>
            <w:vAlign w:val="center"/>
          </w:tcPr>
          <w:p w14:paraId="2675A1AD">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279" w:type="pct"/>
            <w:gridSpan w:val="2"/>
            <w:vAlign w:val="center"/>
          </w:tcPr>
          <w:p w14:paraId="40B119A6">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294" w:type="pct"/>
            <w:vAlign w:val="center"/>
          </w:tcPr>
          <w:p w14:paraId="3AD832FF">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268" w:type="pct"/>
            <w:gridSpan w:val="2"/>
            <w:vAlign w:val="center"/>
          </w:tcPr>
          <w:p w14:paraId="21E3BE23">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284" w:type="pct"/>
            <w:vAlign w:val="center"/>
          </w:tcPr>
          <w:p w14:paraId="0EB4A304">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278" w:type="pct"/>
            <w:gridSpan w:val="2"/>
            <w:vAlign w:val="center"/>
          </w:tcPr>
          <w:p w14:paraId="3A3EC7CA">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291" w:type="pct"/>
            <w:vAlign w:val="center"/>
          </w:tcPr>
          <w:p w14:paraId="16FF45A6">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269" w:type="pct"/>
            <w:gridSpan w:val="2"/>
            <w:vAlign w:val="center"/>
          </w:tcPr>
          <w:p w14:paraId="5AF3730A">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289" w:type="pct"/>
            <w:vAlign w:val="center"/>
          </w:tcPr>
          <w:p w14:paraId="559BF5AD">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274" w:type="pct"/>
            <w:gridSpan w:val="2"/>
            <w:vAlign w:val="center"/>
          </w:tcPr>
          <w:p w14:paraId="78C70E07">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290" w:type="pct"/>
            <w:gridSpan w:val="2"/>
            <w:tcBorders>
              <w:right w:val="single" w:color="auto" w:sz="8" w:space="0"/>
            </w:tcBorders>
            <w:vAlign w:val="center"/>
          </w:tcPr>
          <w:p w14:paraId="282C1B93">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r>
      <w:tr w14:paraId="6EECF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567" w:hRule="atLeast"/>
        </w:trPr>
        <w:tc>
          <w:tcPr>
            <w:tcW w:w="688" w:type="pct"/>
            <w:gridSpan w:val="3"/>
            <w:tcBorders>
              <w:left w:val="single" w:color="auto" w:sz="8" w:space="0"/>
            </w:tcBorders>
            <w:vAlign w:val="center"/>
          </w:tcPr>
          <w:p w14:paraId="4F339B39">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480" w:type="pct"/>
            <w:gridSpan w:val="2"/>
            <w:vAlign w:val="center"/>
          </w:tcPr>
          <w:p w14:paraId="5DC246C4">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459" w:type="pct"/>
            <w:gridSpan w:val="3"/>
            <w:vAlign w:val="center"/>
          </w:tcPr>
          <w:p w14:paraId="4DDAD3E9">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272" w:type="pct"/>
            <w:gridSpan w:val="2"/>
            <w:vAlign w:val="center"/>
          </w:tcPr>
          <w:p w14:paraId="49A9CF4E">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281" w:type="pct"/>
            <w:vAlign w:val="center"/>
          </w:tcPr>
          <w:p w14:paraId="51EA494A">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279" w:type="pct"/>
            <w:gridSpan w:val="2"/>
            <w:vAlign w:val="center"/>
          </w:tcPr>
          <w:p w14:paraId="66024BC4">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294" w:type="pct"/>
            <w:vAlign w:val="center"/>
          </w:tcPr>
          <w:p w14:paraId="089684B2">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268" w:type="pct"/>
            <w:gridSpan w:val="2"/>
            <w:vAlign w:val="center"/>
          </w:tcPr>
          <w:p w14:paraId="659D5FAA">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284" w:type="pct"/>
            <w:vAlign w:val="center"/>
          </w:tcPr>
          <w:p w14:paraId="1CD6686C">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278" w:type="pct"/>
            <w:gridSpan w:val="2"/>
            <w:vAlign w:val="center"/>
          </w:tcPr>
          <w:p w14:paraId="2AF165B3">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291" w:type="pct"/>
            <w:tcBorders>
              <w:bottom w:val="single" w:color="auto" w:sz="8" w:space="0"/>
            </w:tcBorders>
            <w:vAlign w:val="center"/>
          </w:tcPr>
          <w:p w14:paraId="047BE07F">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269" w:type="pct"/>
            <w:gridSpan w:val="2"/>
            <w:vAlign w:val="center"/>
          </w:tcPr>
          <w:p w14:paraId="14FA6CCD">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289" w:type="pct"/>
            <w:tcBorders>
              <w:bottom w:val="single" w:color="auto" w:sz="8" w:space="0"/>
            </w:tcBorders>
            <w:vAlign w:val="center"/>
          </w:tcPr>
          <w:p w14:paraId="5CDF24BF">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274" w:type="pct"/>
            <w:gridSpan w:val="2"/>
            <w:vAlign w:val="center"/>
          </w:tcPr>
          <w:p w14:paraId="5D91F38B">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c>
          <w:tcPr>
            <w:tcW w:w="290" w:type="pct"/>
            <w:gridSpan w:val="2"/>
            <w:tcBorders>
              <w:right w:val="single" w:color="auto" w:sz="8" w:space="0"/>
            </w:tcBorders>
            <w:vAlign w:val="center"/>
          </w:tcPr>
          <w:p w14:paraId="2CB9083F">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sz w:val="18"/>
                <w:szCs w:val="18"/>
              </w:rPr>
            </w:pPr>
          </w:p>
        </w:tc>
      </w:tr>
      <w:tr w14:paraId="15DC0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pct"/>
          <w:trHeight w:val="567" w:hRule="atLeast"/>
        </w:trPr>
        <w:tc>
          <w:tcPr>
            <w:tcW w:w="633" w:type="pct"/>
            <w:gridSpan w:val="2"/>
            <w:tcBorders>
              <w:top w:val="single" w:color="auto" w:sz="8" w:space="0"/>
              <w:left w:val="nil"/>
              <w:bottom w:val="nil"/>
              <w:right w:val="nil"/>
            </w:tcBorders>
            <w:vAlign w:val="center"/>
          </w:tcPr>
          <w:p w14:paraId="7A3578D7">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ascii="Times New Roman" w:hAnsi="Times New Roman" w:cs="Times New Roman"/>
                <w:sz w:val="18"/>
                <w:szCs w:val="18"/>
              </w:rPr>
            </w:pPr>
          </w:p>
        </w:tc>
        <w:tc>
          <w:tcPr>
            <w:tcW w:w="349" w:type="pct"/>
            <w:gridSpan w:val="2"/>
            <w:tcBorders>
              <w:top w:val="single" w:color="auto" w:sz="8" w:space="0"/>
              <w:left w:val="nil"/>
              <w:bottom w:val="nil"/>
              <w:right w:val="nil"/>
            </w:tcBorders>
            <w:vAlign w:val="center"/>
          </w:tcPr>
          <w:p w14:paraId="0963F4BE">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ascii="Times New Roman" w:hAnsi="Times New Roman" w:cs="Times New Roman"/>
                <w:sz w:val="18"/>
                <w:szCs w:val="18"/>
              </w:rPr>
            </w:pPr>
            <w:r>
              <w:rPr>
                <w:rFonts w:ascii="Times New Roman" w:hAnsi="Times New Roman" w:cs="Times New Roman"/>
                <w:spacing w:val="-5"/>
                <w:sz w:val="18"/>
                <w:szCs w:val="18"/>
              </w:rPr>
              <w:t>记录：</w:t>
            </w:r>
          </w:p>
        </w:tc>
        <w:tc>
          <w:tcPr>
            <w:tcW w:w="393" w:type="pct"/>
            <w:gridSpan w:val="3"/>
            <w:tcBorders>
              <w:top w:val="single" w:color="auto" w:sz="8" w:space="0"/>
              <w:left w:val="nil"/>
              <w:bottom w:val="nil"/>
              <w:right w:val="nil"/>
            </w:tcBorders>
            <w:vAlign w:val="center"/>
          </w:tcPr>
          <w:p w14:paraId="50F476CD">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ascii="Times New Roman" w:hAnsi="Times New Roman" w:cs="Times New Roman"/>
                <w:sz w:val="18"/>
                <w:szCs w:val="18"/>
              </w:rPr>
            </w:pPr>
          </w:p>
        </w:tc>
        <w:tc>
          <w:tcPr>
            <w:tcW w:w="401" w:type="pct"/>
            <w:gridSpan w:val="2"/>
            <w:tcBorders>
              <w:top w:val="single" w:color="auto" w:sz="8" w:space="0"/>
              <w:left w:val="nil"/>
              <w:bottom w:val="nil"/>
              <w:right w:val="nil"/>
            </w:tcBorders>
            <w:vAlign w:val="center"/>
          </w:tcPr>
          <w:p w14:paraId="7682021B">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ascii="Times New Roman" w:hAnsi="Times New Roman" w:cs="Times New Roman"/>
                <w:sz w:val="18"/>
                <w:szCs w:val="18"/>
              </w:rPr>
            </w:pPr>
          </w:p>
        </w:tc>
        <w:tc>
          <w:tcPr>
            <w:tcW w:w="536" w:type="pct"/>
            <w:gridSpan w:val="3"/>
            <w:tcBorders>
              <w:top w:val="single" w:color="auto" w:sz="8" w:space="0"/>
              <w:left w:val="nil"/>
              <w:bottom w:val="nil"/>
              <w:right w:val="nil"/>
            </w:tcBorders>
            <w:vAlign w:val="center"/>
          </w:tcPr>
          <w:p w14:paraId="1C1FC213">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ascii="Times New Roman" w:hAnsi="Times New Roman" w:cs="Times New Roman"/>
                <w:sz w:val="18"/>
                <w:szCs w:val="18"/>
              </w:rPr>
            </w:pPr>
          </w:p>
        </w:tc>
        <w:tc>
          <w:tcPr>
            <w:tcW w:w="531" w:type="pct"/>
            <w:gridSpan w:val="3"/>
            <w:tcBorders>
              <w:top w:val="single" w:color="auto" w:sz="8" w:space="0"/>
              <w:left w:val="nil"/>
              <w:bottom w:val="nil"/>
              <w:right w:val="nil"/>
            </w:tcBorders>
            <w:vAlign w:val="center"/>
          </w:tcPr>
          <w:p w14:paraId="273CD77A">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ascii="Times New Roman" w:hAnsi="Times New Roman" w:cs="Times New Roman"/>
                <w:sz w:val="18"/>
                <w:szCs w:val="18"/>
              </w:rPr>
            </w:pPr>
          </w:p>
        </w:tc>
        <w:tc>
          <w:tcPr>
            <w:tcW w:w="536" w:type="pct"/>
            <w:gridSpan w:val="3"/>
            <w:tcBorders>
              <w:top w:val="single" w:color="auto" w:sz="8" w:space="0"/>
              <w:left w:val="nil"/>
              <w:bottom w:val="nil"/>
              <w:right w:val="nil"/>
            </w:tcBorders>
            <w:vAlign w:val="center"/>
          </w:tcPr>
          <w:p w14:paraId="3D11E088">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ascii="Times New Roman" w:hAnsi="Times New Roman" w:cs="Times New Roman"/>
                <w:sz w:val="18"/>
                <w:szCs w:val="18"/>
              </w:rPr>
            </w:pPr>
          </w:p>
        </w:tc>
        <w:tc>
          <w:tcPr>
            <w:tcW w:w="531" w:type="pct"/>
            <w:gridSpan w:val="3"/>
            <w:tcBorders>
              <w:top w:val="single" w:color="auto" w:sz="8" w:space="0"/>
              <w:left w:val="nil"/>
              <w:bottom w:val="nil"/>
              <w:right w:val="nil"/>
            </w:tcBorders>
            <w:vAlign w:val="center"/>
          </w:tcPr>
          <w:p w14:paraId="738DECA1">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ascii="Times New Roman" w:hAnsi="Times New Roman" w:cs="Times New Roman"/>
                <w:sz w:val="18"/>
                <w:szCs w:val="18"/>
              </w:rPr>
            </w:pPr>
            <w:r>
              <w:rPr>
                <w:rFonts w:ascii="Times New Roman" w:hAnsi="Times New Roman" w:cs="Times New Roman"/>
                <w:spacing w:val="-2"/>
                <w:sz w:val="18"/>
                <w:szCs w:val="18"/>
              </w:rPr>
              <w:t>校核</w:t>
            </w:r>
            <w:r>
              <w:rPr>
                <w:rFonts w:ascii="Times New Roman" w:hAnsi="Times New Roman" w:cs="Times New Roman"/>
                <w:spacing w:val="-10"/>
                <w:sz w:val="18"/>
                <w:szCs w:val="18"/>
              </w:rPr>
              <w:t>：</w:t>
            </w:r>
          </w:p>
        </w:tc>
        <w:tc>
          <w:tcPr>
            <w:tcW w:w="539" w:type="pct"/>
            <w:gridSpan w:val="3"/>
            <w:tcBorders>
              <w:top w:val="single" w:color="auto" w:sz="8" w:space="0"/>
              <w:left w:val="nil"/>
              <w:bottom w:val="nil"/>
              <w:right w:val="nil"/>
            </w:tcBorders>
            <w:vAlign w:val="center"/>
          </w:tcPr>
          <w:p w14:paraId="75F37CC2">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ascii="Times New Roman" w:hAnsi="Times New Roman" w:cs="Times New Roman"/>
                <w:sz w:val="18"/>
                <w:szCs w:val="18"/>
              </w:rPr>
            </w:pPr>
          </w:p>
        </w:tc>
        <w:tc>
          <w:tcPr>
            <w:tcW w:w="533" w:type="pct"/>
            <w:gridSpan w:val="2"/>
            <w:tcBorders>
              <w:top w:val="single" w:color="auto" w:sz="8" w:space="0"/>
              <w:left w:val="nil"/>
              <w:bottom w:val="nil"/>
              <w:right w:val="nil"/>
            </w:tcBorders>
            <w:vAlign w:val="center"/>
          </w:tcPr>
          <w:p w14:paraId="32F1521D">
            <w:pPr>
              <w:pStyle w:val="131"/>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ascii="Times New Roman" w:hAnsi="Times New Roman" w:cs="Times New Roman"/>
                <w:sz w:val="18"/>
                <w:szCs w:val="18"/>
              </w:rPr>
            </w:pPr>
          </w:p>
        </w:tc>
      </w:tr>
    </w:tbl>
    <w:p w14:paraId="3A066240">
      <w:pPr>
        <w:tabs>
          <w:tab w:val="left" w:pos="6192"/>
        </w:tabs>
        <w:spacing w:before="4"/>
        <w:ind w:left="865"/>
        <w:rPr>
          <w:rFonts w:ascii="Times New Roman" w:hAnsi="Times New Roman" w:cs="Times New Roman"/>
          <w:sz w:val="15"/>
        </w:rPr>
      </w:pPr>
    </w:p>
    <w:p w14:paraId="5A4ECA6D">
      <w:pPr>
        <w:rPr>
          <w:rFonts w:ascii="Times New Roman" w:hAnsi="Times New Roman" w:cs="Times New Roman"/>
          <w:sz w:val="15"/>
        </w:rPr>
        <w:sectPr>
          <w:footerReference r:id="rId6" w:type="default"/>
          <w:footerReference r:id="rId7" w:type="even"/>
          <w:pgSz w:w="16838" w:h="11906" w:orient="landscape"/>
          <w:pgMar w:top="2409" w:right="1134" w:bottom="1134" w:left="1134" w:header="0" w:footer="902" w:gutter="0"/>
          <w:cols w:space="720" w:num="1"/>
        </w:sectPr>
      </w:pPr>
    </w:p>
    <w:p w14:paraId="5244C54D">
      <w:pPr>
        <w:pStyle w:val="102"/>
        <w:bidi w:val="0"/>
        <w:rPr>
          <w:rFonts w:ascii="Times New Roman" w:hAnsi="Times New Roman" w:cs="Times New Roman"/>
          <w:sz w:val="21"/>
          <w:lang w:eastAsia="zh-CN"/>
        </w:rPr>
      </w:pPr>
      <w:r>
        <w:rPr>
          <w:rFonts w:ascii="Times New Roman" w:hAnsi="Times New Roman" w:cs="Times New Roman"/>
          <w:sz w:val="21"/>
          <w:lang w:eastAsia="zh-CN"/>
        </w:rPr>
        <w:t>自平衡法静载荷试验荷载</w:t>
      </w:r>
      <w:r>
        <w:rPr>
          <w:rFonts w:ascii="Times New Roman" w:hAnsi="Times New Roman" w:eastAsia="Times New Roman" w:cs="Times New Roman"/>
          <w:sz w:val="21"/>
          <w:lang w:eastAsia="zh-CN"/>
        </w:rPr>
        <w:t>-</w:t>
      </w:r>
      <w:r>
        <w:rPr>
          <w:rFonts w:ascii="Times New Roman" w:hAnsi="Times New Roman" w:cs="Times New Roman"/>
          <w:spacing w:val="3"/>
          <w:sz w:val="21"/>
          <w:lang w:eastAsia="zh-CN"/>
        </w:rPr>
        <w:t>位移汇总表宜按表</w:t>
      </w:r>
      <w:r>
        <w:rPr>
          <w:rFonts w:hint="eastAsia" w:ascii="Times New Roman" w:hAnsi="Times New Roman" w:eastAsia="Times New Roman" w:cs="Times New Roman"/>
          <w:sz w:val="21"/>
          <w:lang w:val="en-US" w:eastAsia="zh-CN"/>
        </w:rPr>
        <w:t>C.2</w:t>
      </w:r>
      <w:r>
        <w:rPr>
          <w:rFonts w:ascii="Times New Roman" w:hAnsi="Times New Roman" w:cs="Times New Roman"/>
          <w:spacing w:val="-2"/>
          <w:sz w:val="21"/>
          <w:lang w:eastAsia="zh-CN"/>
        </w:rPr>
        <w:t>的格式记录。</w:t>
      </w:r>
    </w:p>
    <w:p w14:paraId="73B06818">
      <w:pPr>
        <w:pStyle w:val="110"/>
        <w:numPr>
          <w:ilvl w:val="1"/>
          <w:numId w:val="0"/>
        </w:numPr>
        <w:bidi w:val="0"/>
        <w:ind w:left="0" w:leftChars="0" w:firstLine="0" w:firstLineChars="0"/>
        <w:rPr>
          <w:rFonts w:ascii="Times New Roman" w:hAnsi="Times New Roman" w:cs="Times New Roman"/>
          <w:sz w:val="18"/>
          <w:lang w:eastAsia="zh-CN"/>
        </w:rPr>
      </w:pPr>
      <w:r>
        <w:rPr>
          <w:rFonts w:hint="default" w:ascii="Times New Roman" w:hAnsi="Times New Roman" w:eastAsia="黑体" w:cs="Times New Roman"/>
          <w:i w:val="0"/>
          <w:iCs w:val="0"/>
          <w:sz w:val="18"/>
          <w:szCs w:val="18"/>
          <w:lang w:val="en-US" w:eastAsia="zh-CN" w:bidi="ar-SA"/>
        </w:rPr>
        <w:t>表</w:t>
      </w:r>
      <w:r>
        <w:rPr>
          <w:rFonts w:hint="eastAsia" w:ascii="Times New Roman" w:hAnsi="Times New Roman" w:cs="Times New Roman"/>
          <w:i w:val="0"/>
          <w:iCs w:val="0"/>
          <w:sz w:val="18"/>
          <w:szCs w:val="18"/>
          <w:lang w:val="en-US" w:eastAsia="zh-CN" w:bidi="ar-SA"/>
        </w:rPr>
        <w:t>C</w:t>
      </w:r>
      <w:r>
        <w:rPr>
          <w:rFonts w:hint="default" w:ascii="Times New Roman" w:hAnsi="Times New Roman" w:eastAsia="黑体" w:cs="Times New Roman"/>
          <w:i w:val="0"/>
          <w:iCs w:val="0"/>
          <w:sz w:val="18"/>
          <w:szCs w:val="18"/>
          <w:lang w:val="en-US" w:eastAsia="zh-CN" w:bidi="ar-SA"/>
        </w:rPr>
        <w:t>.</w:t>
      </w:r>
      <w:r>
        <w:rPr>
          <w:rFonts w:hint="eastAsia" w:ascii="Times New Roman" w:hAnsi="Times New Roman" w:cs="Times New Roman"/>
          <w:i w:val="0"/>
          <w:iCs w:val="0"/>
          <w:sz w:val="18"/>
          <w:szCs w:val="18"/>
          <w:lang w:val="en-US" w:eastAsia="zh-CN" w:bidi="ar-SA"/>
        </w:rPr>
        <w:t>2</w:t>
      </w:r>
      <w:r>
        <w:rPr>
          <w:rFonts w:hint="default" w:ascii="Times New Roman" w:hAnsi="Times New Roman" w:eastAsia="黑体" w:cs="Times New Roman"/>
          <w:i w:val="0"/>
          <w:iCs w:val="0"/>
          <w:sz w:val="18"/>
          <w:szCs w:val="18"/>
          <w:lang w:val="en-US" w:eastAsia="zh-CN" w:bidi="ar-SA"/>
        </w:rPr>
        <w:t>　</w:t>
      </w:r>
      <w:r>
        <w:rPr>
          <w:rFonts w:ascii="Times New Roman" w:hAnsi="Times New Roman" w:cs="Times New Roman"/>
          <w:sz w:val="18"/>
          <w:lang w:eastAsia="zh-CN"/>
        </w:rPr>
        <w:t>自平衡法静载荷试验汇总表</w:t>
      </w:r>
    </w:p>
    <w:tbl>
      <w:tblPr>
        <w:tblStyle w:val="132"/>
        <w:tblW w:w="5177" w:type="pct"/>
        <w:tblInd w:w="-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14"/>
        <w:gridCol w:w="1112"/>
        <w:gridCol w:w="1245"/>
        <w:gridCol w:w="1273"/>
        <w:gridCol w:w="1672"/>
        <w:gridCol w:w="1684"/>
        <w:gridCol w:w="1669"/>
        <w:gridCol w:w="1687"/>
        <w:gridCol w:w="1687"/>
        <w:gridCol w:w="1663"/>
      </w:tblGrid>
      <w:tr w14:paraId="5AC60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510" w:hRule="atLeast"/>
        </w:trPr>
        <w:tc>
          <w:tcPr>
            <w:tcW w:w="468" w:type="pct"/>
            <w:tcBorders>
              <w:top w:val="single" w:color="auto" w:sz="8" w:space="0"/>
              <w:left w:val="single" w:color="auto" w:sz="8" w:space="0"/>
            </w:tcBorders>
            <w:vAlign w:val="center"/>
          </w:tcPr>
          <w:p w14:paraId="045F888F">
            <w:pPr>
              <w:pStyle w:val="131"/>
              <w:spacing w:before="3" w:line="173" w:lineRule="exact"/>
              <w:ind w:left="117"/>
              <w:jc w:val="center"/>
              <w:rPr>
                <w:rFonts w:ascii="Times New Roman" w:hAnsi="Times New Roman" w:cs="Times New Roman"/>
                <w:sz w:val="18"/>
                <w:szCs w:val="18"/>
              </w:rPr>
            </w:pPr>
            <w:r>
              <w:rPr>
                <w:rFonts w:ascii="Times New Roman" w:hAnsi="Times New Roman" w:cs="Times New Roman"/>
                <w:spacing w:val="-4"/>
                <w:sz w:val="18"/>
                <w:szCs w:val="18"/>
              </w:rPr>
              <w:t>工程名称</w:t>
            </w:r>
          </w:p>
        </w:tc>
        <w:tc>
          <w:tcPr>
            <w:tcW w:w="1201" w:type="pct"/>
            <w:gridSpan w:val="3"/>
            <w:tcBorders>
              <w:top w:val="single" w:color="auto" w:sz="8" w:space="0"/>
            </w:tcBorders>
            <w:vAlign w:val="center"/>
          </w:tcPr>
          <w:p w14:paraId="6D7DE949">
            <w:pPr>
              <w:pStyle w:val="131"/>
              <w:jc w:val="center"/>
              <w:rPr>
                <w:rFonts w:ascii="Times New Roman" w:hAnsi="Times New Roman" w:cs="Times New Roman"/>
                <w:sz w:val="18"/>
                <w:szCs w:val="18"/>
              </w:rPr>
            </w:pPr>
          </w:p>
        </w:tc>
        <w:tc>
          <w:tcPr>
            <w:tcW w:w="553" w:type="pct"/>
            <w:tcBorders>
              <w:top w:val="single" w:color="auto" w:sz="8" w:space="0"/>
            </w:tcBorders>
            <w:vAlign w:val="center"/>
          </w:tcPr>
          <w:p w14:paraId="5C24D681">
            <w:pPr>
              <w:pStyle w:val="131"/>
              <w:spacing w:before="3" w:line="173" w:lineRule="exact"/>
              <w:ind w:left="10"/>
              <w:jc w:val="center"/>
              <w:rPr>
                <w:rFonts w:ascii="Times New Roman" w:hAnsi="Times New Roman" w:cs="Times New Roman"/>
                <w:sz w:val="18"/>
                <w:szCs w:val="18"/>
              </w:rPr>
            </w:pPr>
            <w:r>
              <w:rPr>
                <w:rFonts w:ascii="Times New Roman" w:hAnsi="Times New Roman" w:cs="Times New Roman"/>
                <w:spacing w:val="-5"/>
                <w:sz w:val="18"/>
                <w:szCs w:val="18"/>
              </w:rPr>
              <w:t>桩号</w:t>
            </w:r>
          </w:p>
        </w:tc>
        <w:tc>
          <w:tcPr>
            <w:tcW w:w="557" w:type="pct"/>
            <w:tcBorders>
              <w:top w:val="single" w:color="auto" w:sz="8" w:space="0"/>
            </w:tcBorders>
            <w:vAlign w:val="center"/>
          </w:tcPr>
          <w:p w14:paraId="0CE9EA0E">
            <w:pPr>
              <w:pStyle w:val="131"/>
              <w:jc w:val="center"/>
              <w:rPr>
                <w:rFonts w:ascii="Times New Roman" w:hAnsi="Times New Roman" w:cs="Times New Roman"/>
                <w:sz w:val="18"/>
                <w:szCs w:val="18"/>
              </w:rPr>
            </w:pPr>
          </w:p>
        </w:tc>
        <w:tc>
          <w:tcPr>
            <w:tcW w:w="552" w:type="pct"/>
            <w:tcBorders>
              <w:top w:val="single" w:color="auto" w:sz="8" w:space="0"/>
            </w:tcBorders>
            <w:vAlign w:val="center"/>
          </w:tcPr>
          <w:p w14:paraId="1CFD3F73">
            <w:pPr>
              <w:pStyle w:val="131"/>
              <w:spacing w:before="3" w:line="173" w:lineRule="exact"/>
              <w:ind w:left="10" w:right="2"/>
              <w:jc w:val="center"/>
              <w:rPr>
                <w:rFonts w:ascii="Times New Roman" w:hAnsi="Times New Roman" w:cs="Times New Roman"/>
                <w:sz w:val="18"/>
                <w:szCs w:val="18"/>
              </w:rPr>
            </w:pPr>
            <w:r>
              <w:rPr>
                <w:rFonts w:ascii="Times New Roman" w:hAnsi="Times New Roman" w:cs="Times New Roman"/>
                <w:spacing w:val="-4"/>
                <w:sz w:val="18"/>
                <w:szCs w:val="18"/>
              </w:rPr>
              <w:t>桩型尺寸</w:t>
            </w:r>
          </w:p>
        </w:tc>
        <w:tc>
          <w:tcPr>
            <w:tcW w:w="558" w:type="pct"/>
            <w:tcBorders>
              <w:top w:val="single" w:color="auto" w:sz="8" w:space="0"/>
            </w:tcBorders>
            <w:vAlign w:val="center"/>
          </w:tcPr>
          <w:p w14:paraId="06F43C6E">
            <w:pPr>
              <w:pStyle w:val="131"/>
              <w:jc w:val="center"/>
              <w:rPr>
                <w:rFonts w:ascii="Times New Roman" w:hAnsi="Times New Roman" w:cs="Times New Roman"/>
                <w:sz w:val="18"/>
                <w:szCs w:val="18"/>
              </w:rPr>
            </w:pPr>
          </w:p>
        </w:tc>
        <w:tc>
          <w:tcPr>
            <w:tcW w:w="558" w:type="pct"/>
            <w:tcBorders>
              <w:top w:val="single" w:color="auto" w:sz="8" w:space="0"/>
            </w:tcBorders>
            <w:vAlign w:val="center"/>
          </w:tcPr>
          <w:p w14:paraId="68C6E256">
            <w:pPr>
              <w:pStyle w:val="131"/>
              <w:spacing w:before="3" w:line="173" w:lineRule="exact"/>
              <w:ind w:left="21" w:right="1"/>
              <w:jc w:val="center"/>
              <w:rPr>
                <w:rFonts w:ascii="Times New Roman" w:hAnsi="Times New Roman" w:cs="Times New Roman"/>
                <w:sz w:val="18"/>
                <w:szCs w:val="18"/>
              </w:rPr>
            </w:pPr>
            <w:r>
              <w:rPr>
                <w:rFonts w:ascii="Times New Roman" w:hAnsi="Times New Roman" w:cs="Times New Roman"/>
                <w:spacing w:val="-4"/>
                <w:sz w:val="18"/>
                <w:szCs w:val="18"/>
              </w:rPr>
              <w:t>试验日期</w:t>
            </w:r>
          </w:p>
        </w:tc>
        <w:tc>
          <w:tcPr>
            <w:tcW w:w="550" w:type="pct"/>
            <w:tcBorders>
              <w:top w:val="single" w:color="auto" w:sz="8" w:space="0"/>
              <w:right w:val="single" w:color="auto" w:sz="8" w:space="0"/>
            </w:tcBorders>
            <w:vAlign w:val="center"/>
          </w:tcPr>
          <w:p w14:paraId="50861357">
            <w:pPr>
              <w:pStyle w:val="131"/>
              <w:jc w:val="center"/>
              <w:rPr>
                <w:rFonts w:ascii="Times New Roman" w:hAnsi="Times New Roman" w:cs="Times New Roman"/>
                <w:sz w:val="18"/>
                <w:szCs w:val="18"/>
              </w:rPr>
            </w:pPr>
          </w:p>
        </w:tc>
      </w:tr>
      <w:tr w14:paraId="7A538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510" w:hRule="atLeast"/>
        </w:trPr>
        <w:tc>
          <w:tcPr>
            <w:tcW w:w="468" w:type="pct"/>
            <w:tcBorders>
              <w:left w:val="single" w:color="auto" w:sz="8" w:space="0"/>
            </w:tcBorders>
            <w:vAlign w:val="center"/>
          </w:tcPr>
          <w:p w14:paraId="31BFF2E6">
            <w:pPr>
              <w:pStyle w:val="131"/>
              <w:spacing w:before="101"/>
              <w:ind w:left="268"/>
              <w:jc w:val="center"/>
              <w:rPr>
                <w:rFonts w:ascii="Times New Roman" w:hAnsi="Times New Roman" w:cs="Times New Roman"/>
                <w:sz w:val="18"/>
                <w:szCs w:val="18"/>
              </w:rPr>
            </w:pPr>
            <w:r>
              <w:rPr>
                <w:rFonts w:ascii="Times New Roman" w:hAnsi="Times New Roman" w:cs="Times New Roman"/>
                <w:spacing w:val="-5"/>
                <w:sz w:val="18"/>
                <w:szCs w:val="18"/>
              </w:rPr>
              <w:t>序号</w:t>
            </w:r>
          </w:p>
        </w:tc>
        <w:tc>
          <w:tcPr>
            <w:tcW w:w="368" w:type="pct"/>
            <w:vAlign w:val="center"/>
          </w:tcPr>
          <w:p w14:paraId="76D42550">
            <w:pPr>
              <w:pStyle w:val="131"/>
              <w:spacing w:before="15"/>
              <w:ind w:left="174"/>
              <w:jc w:val="center"/>
              <w:rPr>
                <w:rFonts w:ascii="Times New Roman" w:hAnsi="Times New Roman" w:cs="Times New Roman"/>
                <w:sz w:val="18"/>
                <w:szCs w:val="18"/>
              </w:rPr>
            </w:pPr>
            <w:r>
              <w:rPr>
                <w:rFonts w:ascii="Times New Roman" w:hAnsi="Times New Roman" w:cs="Times New Roman"/>
                <w:spacing w:val="-5"/>
                <w:sz w:val="18"/>
                <w:szCs w:val="18"/>
              </w:rPr>
              <w:t>荷载</w:t>
            </w:r>
          </w:p>
          <w:p w14:paraId="55B31C63">
            <w:pPr>
              <w:pStyle w:val="131"/>
              <w:spacing w:line="170" w:lineRule="exact"/>
              <w:ind w:left="184"/>
              <w:jc w:val="center"/>
              <w:rPr>
                <w:rFonts w:ascii="Times New Roman" w:hAnsi="Times New Roman" w:cs="Times New Roman"/>
                <w:sz w:val="18"/>
                <w:szCs w:val="18"/>
              </w:rPr>
            </w:pPr>
            <w:r>
              <w:rPr>
                <w:rFonts w:ascii="Times New Roman" w:hAnsi="Times New Roman" w:cs="Times New Roman"/>
                <w:spacing w:val="-4"/>
                <w:sz w:val="18"/>
                <w:szCs w:val="18"/>
              </w:rPr>
              <w:t>(kN)</w:t>
            </w:r>
          </w:p>
        </w:tc>
        <w:tc>
          <w:tcPr>
            <w:tcW w:w="833" w:type="pct"/>
            <w:gridSpan w:val="2"/>
            <w:vAlign w:val="center"/>
          </w:tcPr>
          <w:p w14:paraId="20F6A8C4">
            <w:pPr>
              <w:pStyle w:val="131"/>
              <w:spacing w:before="1" w:line="173" w:lineRule="exact"/>
              <w:ind w:left="311"/>
              <w:jc w:val="center"/>
              <w:rPr>
                <w:rFonts w:ascii="Times New Roman" w:hAnsi="Times New Roman" w:cs="Times New Roman"/>
                <w:sz w:val="18"/>
                <w:szCs w:val="18"/>
              </w:rPr>
            </w:pPr>
            <w:r>
              <w:rPr>
                <w:rFonts w:ascii="Times New Roman" w:hAnsi="Times New Roman" w:cs="Times New Roman"/>
                <w:sz w:val="18"/>
                <w:szCs w:val="18"/>
              </w:rPr>
              <w:t>历时</w:t>
            </w:r>
            <w:r>
              <w:rPr>
                <w:rFonts w:ascii="Times New Roman" w:hAnsi="Times New Roman" w:cs="Times New Roman"/>
                <w:spacing w:val="-2"/>
                <w:sz w:val="18"/>
                <w:szCs w:val="18"/>
              </w:rPr>
              <w:t>（</w:t>
            </w:r>
            <w:r>
              <w:rPr>
                <w:rFonts w:ascii="Times New Roman" w:hAnsi="Times New Roman" w:eastAsia="Times New Roman" w:cs="Times New Roman"/>
                <w:spacing w:val="-2"/>
                <w:sz w:val="18"/>
                <w:szCs w:val="18"/>
              </w:rPr>
              <w:t>min</w:t>
            </w:r>
            <w:r>
              <w:rPr>
                <w:rFonts w:ascii="Times New Roman" w:hAnsi="Times New Roman" w:cs="Times New Roman"/>
                <w:spacing w:val="-2"/>
                <w:sz w:val="18"/>
                <w:szCs w:val="18"/>
              </w:rPr>
              <w:t>）</w:t>
            </w:r>
          </w:p>
        </w:tc>
        <w:tc>
          <w:tcPr>
            <w:tcW w:w="1110" w:type="pct"/>
            <w:gridSpan w:val="2"/>
            <w:vAlign w:val="center"/>
          </w:tcPr>
          <w:p w14:paraId="1349CFDD">
            <w:pPr>
              <w:pStyle w:val="131"/>
              <w:spacing w:before="1" w:line="173" w:lineRule="exact"/>
              <w:ind w:left="327"/>
              <w:jc w:val="center"/>
              <w:rPr>
                <w:rFonts w:ascii="Times New Roman" w:hAnsi="Times New Roman" w:cs="Times New Roman"/>
                <w:sz w:val="18"/>
                <w:szCs w:val="18"/>
              </w:rPr>
            </w:pPr>
            <w:r>
              <w:rPr>
                <w:rFonts w:ascii="Times New Roman" w:hAnsi="Times New Roman" w:cs="Times New Roman"/>
                <w:spacing w:val="8"/>
                <w:sz w:val="18"/>
                <w:szCs w:val="18"/>
              </w:rPr>
              <w:t>向上位移</w:t>
            </w:r>
            <w:r>
              <w:rPr>
                <w:rFonts w:ascii="Times New Roman" w:hAnsi="Times New Roman" w:cs="Times New Roman"/>
                <w:spacing w:val="-2"/>
                <w:sz w:val="18"/>
                <w:szCs w:val="18"/>
              </w:rPr>
              <w:t>s</w:t>
            </w:r>
            <w:r>
              <w:rPr>
                <w:rFonts w:ascii="Times New Roman" w:hAnsi="Times New Roman" w:cs="Times New Roman"/>
                <w:spacing w:val="-2"/>
                <w:sz w:val="18"/>
                <w:szCs w:val="18"/>
                <w:vertAlign w:val="subscript"/>
              </w:rPr>
              <w:t>u</w:t>
            </w:r>
            <w:r>
              <w:rPr>
                <w:rFonts w:ascii="Times New Roman" w:hAnsi="Times New Roman" w:cs="Times New Roman"/>
                <w:spacing w:val="-2"/>
                <w:sz w:val="18"/>
                <w:szCs w:val="18"/>
              </w:rPr>
              <w:t>（</w:t>
            </w:r>
            <w:r>
              <w:rPr>
                <w:rFonts w:ascii="Times New Roman" w:hAnsi="Times New Roman" w:eastAsia="Times New Roman" w:cs="Times New Roman"/>
                <w:spacing w:val="-2"/>
                <w:sz w:val="18"/>
                <w:szCs w:val="18"/>
              </w:rPr>
              <w:t>mm</w:t>
            </w:r>
            <w:r>
              <w:rPr>
                <w:rFonts w:ascii="Times New Roman" w:hAnsi="Times New Roman" w:cs="Times New Roman"/>
                <w:spacing w:val="-2"/>
                <w:sz w:val="18"/>
                <w:szCs w:val="18"/>
              </w:rPr>
              <w:t>）</w:t>
            </w:r>
          </w:p>
        </w:tc>
        <w:tc>
          <w:tcPr>
            <w:tcW w:w="1110" w:type="pct"/>
            <w:gridSpan w:val="2"/>
            <w:vAlign w:val="center"/>
          </w:tcPr>
          <w:p w14:paraId="2067772D">
            <w:pPr>
              <w:pStyle w:val="131"/>
              <w:spacing w:before="1" w:line="173" w:lineRule="exact"/>
              <w:ind w:left="328"/>
              <w:jc w:val="center"/>
              <w:rPr>
                <w:rFonts w:ascii="Times New Roman" w:hAnsi="Times New Roman" w:cs="Times New Roman"/>
                <w:sz w:val="18"/>
                <w:szCs w:val="18"/>
              </w:rPr>
            </w:pPr>
            <w:r>
              <w:rPr>
                <w:rFonts w:ascii="Times New Roman" w:hAnsi="Times New Roman" w:cs="Times New Roman"/>
                <w:spacing w:val="-9"/>
                <w:sz w:val="18"/>
                <w:szCs w:val="18"/>
              </w:rPr>
              <w:t>向下位移</w:t>
            </w:r>
            <w:r>
              <w:rPr>
                <w:rFonts w:ascii="Times New Roman" w:hAnsi="Times New Roman" w:cs="Times New Roman"/>
                <w:spacing w:val="-2"/>
                <w:sz w:val="18"/>
                <w:szCs w:val="18"/>
              </w:rPr>
              <w:t>s</w:t>
            </w:r>
            <w:r>
              <w:rPr>
                <w:rFonts w:ascii="Times New Roman" w:hAnsi="Times New Roman" w:cs="Times New Roman"/>
                <w:spacing w:val="-2"/>
                <w:sz w:val="18"/>
                <w:szCs w:val="18"/>
                <w:vertAlign w:val="subscript"/>
              </w:rPr>
              <w:t>d</w:t>
            </w:r>
            <w:r>
              <w:rPr>
                <w:rFonts w:ascii="Times New Roman" w:hAnsi="Times New Roman" w:cs="Times New Roman"/>
                <w:spacing w:val="-2"/>
                <w:sz w:val="18"/>
                <w:szCs w:val="18"/>
              </w:rPr>
              <w:t>（</w:t>
            </w:r>
            <w:r>
              <w:rPr>
                <w:rFonts w:ascii="Times New Roman" w:hAnsi="Times New Roman" w:eastAsia="Times New Roman" w:cs="Times New Roman"/>
                <w:spacing w:val="-2"/>
                <w:sz w:val="18"/>
                <w:szCs w:val="18"/>
              </w:rPr>
              <w:t>mm</w:t>
            </w:r>
            <w:r>
              <w:rPr>
                <w:rFonts w:ascii="Times New Roman" w:hAnsi="Times New Roman" w:cs="Times New Roman"/>
                <w:spacing w:val="-2"/>
                <w:sz w:val="18"/>
                <w:szCs w:val="18"/>
              </w:rPr>
              <w:t>）</w:t>
            </w:r>
          </w:p>
        </w:tc>
        <w:tc>
          <w:tcPr>
            <w:tcW w:w="1108" w:type="pct"/>
            <w:gridSpan w:val="2"/>
            <w:tcBorders>
              <w:right w:val="single" w:color="auto" w:sz="8" w:space="0"/>
            </w:tcBorders>
            <w:vAlign w:val="center"/>
          </w:tcPr>
          <w:p w14:paraId="1BBEC29C">
            <w:pPr>
              <w:pStyle w:val="131"/>
              <w:spacing w:before="1" w:line="173" w:lineRule="exact"/>
              <w:ind w:left="344"/>
              <w:jc w:val="center"/>
              <w:rPr>
                <w:rFonts w:ascii="Times New Roman" w:hAnsi="Times New Roman" w:cs="Times New Roman"/>
                <w:sz w:val="18"/>
                <w:szCs w:val="18"/>
              </w:rPr>
            </w:pPr>
            <w:r>
              <w:rPr>
                <w:rFonts w:ascii="Times New Roman" w:hAnsi="Times New Roman" w:cs="Times New Roman"/>
                <w:spacing w:val="8"/>
                <w:sz w:val="18"/>
                <w:szCs w:val="18"/>
              </w:rPr>
              <w:t>桩顶位移</w:t>
            </w:r>
            <w:r>
              <w:rPr>
                <w:rFonts w:ascii="Times New Roman" w:hAnsi="Times New Roman" w:cs="Times New Roman"/>
                <w:spacing w:val="-2"/>
                <w:sz w:val="18"/>
                <w:szCs w:val="18"/>
              </w:rPr>
              <w:t>s（</w:t>
            </w:r>
            <w:r>
              <w:rPr>
                <w:rFonts w:ascii="Times New Roman" w:hAnsi="Times New Roman" w:eastAsia="Times New Roman" w:cs="Times New Roman"/>
                <w:spacing w:val="-2"/>
                <w:sz w:val="18"/>
                <w:szCs w:val="18"/>
              </w:rPr>
              <w:t>mm</w:t>
            </w:r>
            <w:r>
              <w:rPr>
                <w:rFonts w:ascii="Times New Roman" w:hAnsi="Times New Roman" w:cs="Times New Roman"/>
                <w:spacing w:val="-2"/>
                <w:sz w:val="18"/>
                <w:szCs w:val="18"/>
              </w:rPr>
              <w:t>）</w:t>
            </w:r>
          </w:p>
        </w:tc>
      </w:tr>
      <w:tr w14:paraId="29B5A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468" w:type="pct"/>
            <w:tcBorders>
              <w:top w:val="nil"/>
            </w:tcBorders>
            <w:vAlign w:val="center"/>
          </w:tcPr>
          <w:p w14:paraId="0E2FB8DB">
            <w:pPr>
              <w:jc w:val="center"/>
              <w:rPr>
                <w:rFonts w:ascii="Times New Roman" w:hAnsi="Times New Roman" w:cs="Times New Roman"/>
                <w:sz w:val="18"/>
                <w:szCs w:val="18"/>
              </w:rPr>
            </w:pPr>
            <w:bookmarkStart w:id="24" w:name="_GoBack"/>
            <w:bookmarkEnd w:id="24"/>
          </w:p>
        </w:tc>
        <w:tc>
          <w:tcPr>
            <w:tcW w:w="368" w:type="pct"/>
            <w:tcBorders>
              <w:top w:val="nil"/>
            </w:tcBorders>
            <w:vAlign w:val="center"/>
          </w:tcPr>
          <w:p w14:paraId="71E65400">
            <w:pPr>
              <w:jc w:val="center"/>
              <w:rPr>
                <w:rFonts w:ascii="Times New Roman" w:hAnsi="Times New Roman" w:cs="Times New Roman"/>
                <w:sz w:val="18"/>
                <w:szCs w:val="18"/>
              </w:rPr>
            </w:pPr>
          </w:p>
        </w:tc>
        <w:tc>
          <w:tcPr>
            <w:tcW w:w="412" w:type="pct"/>
            <w:vAlign w:val="center"/>
          </w:tcPr>
          <w:p w14:paraId="6D66C1F6">
            <w:pPr>
              <w:pStyle w:val="131"/>
              <w:spacing w:before="1" w:line="173" w:lineRule="exact"/>
              <w:ind w:left="174"/>
              <w:jc w:val="center"/>
              <w:rPr>
                <w:rFonts w:ascii="Times New Roman" w:hAnsi="Times New Roman" w:cs="Times New Roman"/>
                <w:sz w:val="18"/>
                <w:szCs w:val="18"/>
              </w:rPr>
            </w:pPr>
            <w:r>
              <w:rPr>
                <w:rFonts w:ascii="Times New Roman" w:hAnsi="Times New Roman" w:cs="Times New Roman"/>
                <w:spacing w:val="-4"/>
                <w:sz w:val="18"/>
                <w:szCs w:val="18"/>
              </w:rPr>
              <w:t>本级</w:t>
            </w:r>
          </w:p>
        </w:tc>
        <w:tc>
          <w:tcPr>
            <w:tcW w:w="420" w:type="pct"/>
            <w:vAlign w:val="center"/>
          </w:tcPr>
          <w:p w14:paraId="624612AB">
            <w:pPr>
              <w:pStyle w:val="131"/>
              <w:spacing w:before="1" w:line="173" w:lineRule="exact"/>
              <w:ind w:left="176"/>
              <w:jc w:val="center"/>
              <w:rPr>
                <w:rFonts w:ascii="Times New Roman" w:hAnsi="Times New Roman" w:cs="Times New Roman"/>
                <w:sz w:val="18"/>
                <w:szCs w:val="18"/>
              </w:rPr>
            </w:pPr>
            <w:r>
              <w:rPr>
                <w:rFonts w:ascii="Times New Roman" w:hAnsi="Times New Roman" w:cs="Times New Roman"/>
                <w:spacing w:val="-6"/>
                <w:sz w:val="18"/>
                <w:szCs w:val="18"/>
              </w:rPr>
              <w:t>累计</w:t>
            </w:r>
          </w:p>
        </w:tc>
        <w:tc>
          <w:tcPr>
            <w:tcW w:w="553" w:type="pct"/>
            <w:vAlign w:val="center"/>
          </w:tcPr>
          <w:p w14:paraId="0FEDF6F8">
            <w:pPr>
              <w:pStyle w:val="131"/>
              <w:spacing w:before="1" w:line="173" w:lineRule="exact"/>
              <w:ind w:left="10" w:right="3"/>
              <w:jc w:val="center"/>
              <w:rPr>
                <w:rFonts w:ascii="Times New Roman" w:hAnsi="Times New Roman" w:cs="Times New Roman"/>
                <w:sz w:val="18"/>
                <w:szCs w:val="18"/>
              </w:rPr>
            </w:pPr>
            <w:r>
              <w:rPr>
                <w:rFonts w:ascii="Times New Roman" w:hAnsi="Times New Roman" w:cs="Times New Roman"/>
                <w:spacing w:val="-6"/>
                <w:sz w:val="18"/>
                <w:szCs w:val="18"/>
              </w:rPr>
              <w:t>本级</w:t>
            </w:r>
          </w:p>
        </w:tc>
        <w:tc>
          <w:tcPr>
            <w:tcW w:w="557" w:type="pct"/>
            <w:vAlign w:val="center"/>
          </w:tcPr>
          <w:p w14:paraId="69890981">
            <w:pPr>
              <w:pStyle w:val="131"/>
              <w:spacing w:before="1" w:line="173" w:lineRule="exact"/>
              <w:ind w:left="296"/>
              <w:jc w:val="center"/>
              <w:rPr>
                <w:rFonts w:ascii="Times New Roman" w:hAnsi="Times New Roman" w:cs="Times New Roman"/>
                <w:sz w:val="18"/>
                <w:szCs w:val="18"/>
              </w:rPr>
            </w:pPr>
            <w:r>
              <w:rPr>
                <w:rFonts w:ascii="Times New Roman" w:hAnsi="Times New Roman" w:cs="Times New Roman"/>
                <w:spacing w:val="-6"/>
                <w:sz w:val="18"/>
                <w:szCs w:val="18"/>
              </w:rPr>
              <w:t>累计</w:t>
            </w:r>
          </w:p>
        </w:tc>
        <w:tc>
          <w:tcPr>
            <w:tcW w:w="552" w:type="pct"/>
            <w:vAlign w:val="center"/>
          </w:tcPr>
          <w:p w14:paraId="1E864792">
            <w:pPr>
              <w:pStyle w:val="131"/>
              <w:spacing w:before="1" w:line="173" w:lineRule="exact"/>
              <w:ind w:left="10" w:right="2"/>
              <w:jc w:val="center"/>
              <w:rPr>
                <w:rFonts w:ascii="Times New Roman" w:hAnsi="Times New Roman" w:cs="Times New Roman"/>
                <w:sz w:val="18"/>
                <w:szCs w:val="18"/>
              </w:rPr>
            </w:pPr>
            <w:r>
              <w:rPr>
                <w:rFonts w:ascii="Times New Roman" w:hAnsi="Times New Roman" w:cs="Times New Roman"/>
                <w:spacing w:val="-6"/>
                <w:sz w:val="18"/>
                <w:szCs w:val="18"/>
              </w:rPr>
              <w:t>本级</w:t>
            </w:r>
          </w:p>
        </w:tc>
        <w:tc>
          <w:tcPr>
            <w:tcW w:w="558" w:type="pct"/>
            <w:vAlign w:val="center"/>
          </w:tcPr>
          <w:p w14:paraId="43BE2923">
            <w:pPr>
              <w:pStyle w:val="131"/>
              <w:spacing w:before="1" w:line="173" w:lineRule="exact"/>
              <w:ind w:left="296"/>
              <w:jc w:val="center"/>
              <w:rPr>
                <w:rFonts w:ascii="Times New Roman" w:hAnsi="Times New Roman" w:cs="Times New Roman"/>
                <w:sz w:val="18"/>
                <w:szCs w:val="18"/>
              </w:rPr>
            </w:pPr>
            <w:r>
              <w:rPr>
                <w:rFonts w:ascii="Times New Roman" w:hAnsi="Times New Roman" w:cs="Times New Roman"/>
                <w:spacing w:val="-4"/>
                <w:sz w:val="18"/>
                <w:szCs w:val="18"/>
              </w:rPr>
              <w:t>累计</w:t>
            </w:r>
          </w:p>
        </w:tc>
        <w:tc>
          <w:tcPr>
            <w:tcW w:w="558" w:type="pct"/>
            <w:vAlign w:val="center"/>
          </w:tcPr>
          <w:p w14:paraId="560F25BB">
            <w:pPr>
              <w:pStyle w:val="131"/>
              <w:spacing w:before="1" w:line="173" w:lineRule="exact"/>
              <w:ind w:left="20" w:right="21"/>
              <w:jc w:val="center"/>
              <w:rPr>
                <w:rFonts w:ascii="Times New Roman" w:hAnsi="Times New Roman" w:cs="Times New Roman"/>
                <w:sz w:val="18"/>
                <w:szCs w:val="18"/>
              </w:rPr>
            </w:pPr>
            <w:r>
              <w:rPr>
                <w:rFonts w:ascii="Times New Roman" w:hAnsi="Times New Roman" w:cs="Times New Roman"/>
                <w:spacing w:val="-6"/>
                <w:sz w:val="18"/>
                <w:szCs w:val="18"/>
              </w:rPr>
              <w:t>本级</w:t>
            </w:r>
          </w:p>
        </w:tc>
        <w:tc>
          <w:tcPr>
            <w:tcW w:w="550" w:type="pct"/>
            <w:tcBorders>
              <w:right w:val="single" w:color="auto" w:sz="8" w:space="0"/>
            </w:tcBorders>
            <w:vAlign w:val="center"/>
          </w:tcPr>
          <w:p w14:paraId="5F70DD4D">
            <w:pPr>
              <w:pStyle w:val="131"/>
              <w:spacing w:before="1" w:line="173" w:lineRule="exact"/>
              <w:ind w:left="283"/>
              <w:jc w:val="center"/>
              <w:rPr>
                <w:rFonts w:ascii="Times New Roman" w:hAnsi="Times New Roman" w:cs="Times New Roman"/>
                <w:sz w:val="18"/>
                <w:szCs w:val="18"/>
              </w:rPr>
            </w:pPr>
            <w:r>
              <w:rPr>
                <w:rFonts w:ascii="Times New Roman" w:hAnsi="Times New Roman" w:cs="Times New Roman"/>
                <w:spacing w:val="-6"/>
                <w:sz w:val="18"/>
                <w:szCs w:val="18"/>
              </w:rPr>
              <w:t>累计</w:t>
            </w:r>
          </w:p>
        </w:tc>
      </w:tr>
      <w:tr w14:paraId="0D45C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510" w:hRule="atLeast"/>
        </w:trPr>
        <w:tc>
          <w:tcPr>
            <w:tcW w:w="468" w:type="pct"/>
            <w:tcBorders>
              <w:left w:val="single" w:color="auto" w:sz="8" w:space="0"/>
            </w:tcBorders>
            <w:vAlign w:val="center"/>
          </w:tcPr>
          <w:p w14:paraId="59A69C22">
            <w:pPr>
              <w:pStyle w:val="131"/>
              <w:jc w:val="center"/>
              <w:rPr>
                <w:rFonts w:ascii="Times New Roman" w:hAnsi="Times New Roman" w:cs="Times New Roman"/>
                <w:sz w:val="18"/>
                <w:szCs w:val="18"/>
              </w:rPr>
            </w:pPr>
          </w:p>
        </w:tc>
        <w:tc>
          <w:tcPr>
            <w:tcW w:w="368" w:type="pct"/>
            <w:vAlign w:val="center"/>
          </w:tcPr>
          <w:p w14:paraId="1FC8990B">
            <w:pPr>
              <w:pStyle w:val="131"/>
              <w:jc w:val="center"/>
              <w:rPr>
                <w:rFonts w:ascii="Times New Roman" w:hAnsi="Times New Roman" w:cs="Times New Roman"/>
                <w:sz w:val="18"/>
                <w:szCs w:val="18"/>
              </w:rPr>
            </w:pPr>
          </w:p>
        </w:tc>
        <w:tc>
          <w:tcPr>
            <w:tcW w:w="412" w:type="pct"/>
            <w:vAlign w:val="center"/>
          </w:tcPr>
          <w:p w14:paraId="0EB5991F">
            <w:pPr>
              <w:pStyle w:val="131"/>
              <w:jc w:val="center"/>
              <w:rPr>
                <w:rFonts w:ascii="Times New Roman" w:hAnsi="Times New Roman" w:cs="Times New Roman"/>
                <w:sz w:val="18"/>
                <w:szCs w:val="18"/>
              </w:rPr>
            </w:pPr>
          </w:p>
        </w:tc>
        <w:tc>
          <w:tcPr>
            <w:tcW w:w="420" w:type="pct"/>
            <w:vAlign w:val="center"/>
          </w:tcPr>
          <w:p w14:paraId="755D23E1">
            <w:pPr>
              <w:pStyle w:val="131"/>
              <w:jc w:val="center"/>
              <w:rPr>
                <w:rFonts w:ascii="Times New Roman" w:hAnsi="Times New Roman" w:cs="Times New Roman"/>
                <w:sz w:val="18"/>
                <w:szCs w:val="18"/>
              </w:rPr>
            </w:pPr>
          </w:p>
        </w:tc>
        <w:tc>
          <w:tcPr>
            <w:tcW w:w="553" w:type="pct"/>
            <w:vAlign w:val="center"/>
          </w:tcPr>
          <w:p w14:paraId="3FBCECB4">
            <w:pPr>
              <w:pStyle w:val="131"/>
              <w:jc w:val="center"/>
              <w:rPr>
                <w:rFonts w:ascii="Times New Roman" w:hAnsi="Times New Roman" w:cs="Times New Roman"/>
                <w:sz w:val="18"/>
                <w:szCs w:val="18"/>
              </w:rPr>
            </w:pPr>
          </w:p>
        </w:tc>
        <w:tc>
          <w:tcPr>
            <w:tcW w:w="557" w:type="pct"/>
            <w:vAlign w:val="center"/>
          </w:tcPr>
          <w:p w14:paraId="04E53F0E">
            <w:pPr>
              <w:pStyle w:val="131"/>
              <w:jc w:val="center"/>
              <w:rPr>
                <w:rFonts w:ascii="Times New Roman" w:hAnsi="Times New Roman" w:cs="Times New Roman"/>
                <w:sz w:val="18"/>
                <w:szCs w:val="18"/>
              </w:rPr>
            </w:pPr>
          </w:p>
        </w:tc>
        <w:tc>
          <w:tcPr>
            <w:tcW w:w="552" w:type="pct"/>
            <w:vAlign w:val="center"/>
          </w:tcPr>
          <w:p w14:paraId="0DBFC959">
            <w:pPr>
              <w:pStyle w:val="131"/>
              <w:jc w:val="center"/>
              <w:rPr>
                <w:rFonts w:ascii="Times New Roman" w:hAnsi="Times New Roman" w:cs="Times New Roman"/>
                <w:sz w:val="18"/>
                <w:szCs w:val="18"/>
              </w:rPr>
            </w:pPr>
          </w:p>
        </w:tc>
        <w:tc>
          <w:tcPr>
            <w:tcW w:w="558" w:type="pct"/>
            <w:vAlign w:val="center"/>
          </w:tcPr>
          <w:p w14:paraId="2986C421">
            <w:pPr>
              <w:pStyle w:val="131"/>
              <w:jc w:val="center"/>
              <w:rPr>
                <w:rFonts w:ascii="Times New Roman" w:hAnsi="Times New Roman" w:cs="Times New Roman"/>
                <w:sz w:val="18"/>
                <w:szCs w:val="18"/>
              </w:rPr>
            </w:pPr>
          </w:p>
        </w:tc>
        <w:tc>
          <w:tcPr>
            <w:tcW w:w="558" w:type="pct"/>
            <w:vAlign w:val="center"/>
          </w:tcPr>
          <w:p w14:paraId="34097C8F">
            <w:pPr>
              <w:pStyle w:val="131"/>
              <w:jc w:val="center"/>
              <w:rPr>
                <w:rFonts w:ascii="Times New Roman" w:hAnsi="Times New Roman" w:cs="Times New Roman"/>
                <w:sz w:val="18"/>
                <w:szCs w:val="18"/>
              </w:rPr>
            </w:pPr>
          </w:p>
        </w:tc>
        <w:tc>
          <w:tcPr>
            <w:tcW w:w="550" w:type="pct"/>
            <w:tcBorders>
              <w:right w:val="single" w:color="auto" w:sz="8" w:space="0"/>
            </w:tcBorders>
            <w:vAlign w:val="center"/>
          </w:tcPr>
          <w:p w14:paraId="40E2667E">
            <w:pPr>
              <w:pStyle w:val="131"/>
              <w:jc w:val="center"/>
              <w:rPr>
                <w:rFonts w:ascii="Times New Roman" w:hAnsi="Times New Roman" w:cs="Times New Roman"/>
                <w:sz w:val="18"/>
                <w:szCs w:val="18"/>
              </w:rPr>
            </w:pPr>
          </w:p>
        </w:tc>
      </w:tr>
      <w:tr w14:paraId="07909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510" w:hRule="atLeast"/>
        </w:trPr>
        <w:tc>
          <w:tcPr>
            <w:tcW w:w="468" w:type="pct"/>
            <w:tcBorders>
              <w:left w:val="single" w:color="auto" w:sz="8" w:space="0"/>
            </w:tcBorders>
            <w:vAlign w:val="center"/>
          </w:tcPr>
          <w:p w14:paraId="485ECE8F">
            <w:pPr>
              <w:pStyle w:val="131"/>
              <w:jc w:val="center"/>
              <w:rPr>
                <w:rFonts w:ascii="Times New Roman" w:hAnsi="Times New Roman" w:cs="Times New Roman"/>
                <w:sz w:val="18"/>
                <w:szCs w:val="18"/>
              </w:rPr>
            </w:pPr>
          </w:p>
        </w:tc>
        <w:tc>
          <w:tcPr>
            <w:tcW w:w="368" w:type="pct"/>
            <w:vAlign w:val="center"/>
          </w:tcPr>
          <w:p w14:paraId="7C602101">
            <w:pPr>
              <w:pStyle w:val="131"/>
              <w:jc w:val="center"/>
              <w:rPr>
                <w:rFonts w:ascii="Times New Roman" w:hAnsi="Times New Roman" w:cs="Times New Roman"/>
                <w:sz w:val="18"/>
                <w:szCs w:val="18"/>
              </w:rPr>
            </w:pPr>
          </w:p>
        </w:tc>
        <w:tc>
          <w:tcPr>
            <w:tcW w:w="412" w:type="pct"/>
            <w:vAlign w:val="center"/>
          </w:tcPr>
          <w:p w14:paraId="71CDE30F">
            <w:pPr>
              <w:pStyle w:val="131"/>
              <w:jc w:val="center"/>
              <w:rPr>
                <w:rFonts w:ascii="Times New Roman" w:hAnsi="Times New Roman" w:cs="Times New Roman"/>
                <w:sz w:val="18"/>
                <w:szCs w:val="18"/>
              </w:rPr>
            </w:pPr>
          </w:p>
        </w:tc>
        <w:tc>
          <w:tcPr>
            <w:tcW w:w="420" w:type="pct"/>
            <w:vAlign w:val="center"/>
          </w:tcPr>
          <w:p w14:paraId="3D6B928B">
            <w:pPr>
              <w:pStyle w:val="131"/>
              <w:jc w:val="center"/>
              <w:rPr>
                <w:rFonts w:ascii="Times New Roman" w:hAnsi="Times New Roman" w:cs="Times New Roman"/>
                <w:sz w:val="18"/>
                <w:szCs w:val="18"/>
              </w:rPr>
            </w:pPr>
          </w:p>
        </w:tc>
        <w:tc>
          <w:tcPr>
            <w:tcW w:w="553" w:type="pct"/>
            <w:vAlign w:val="center"/>
          </w:tcPr>
          <w:p w14:paraId="1F1BACB1">
            <w:pPr>
              <w:pStyle w:val="131"/>
              <w:jc w:val="center"/>
              <w:rPr>
                <w:rFonts w:ascii="Times New Roman" w:hAnsi="Times New Roman" w:cs="Times New Roman"/>
                <w:sz w:val="18"/>
                <w:szCs w:val="18"/>
              </w:rPr>
            </w:pPr>
          </w:p>
        </w:tc>
        <w:tc>
          <w:tcPr>
            <w:tcW w:w="557" w:type="pct"/>
            <w:vAlign w:val="center"/>
          </w:tcPr>
          <w:p w14:paraId="43E38277">
            <w:pPr>
              <w:pStyle w:val="131"/>
              <w:jc w:val="center"/>
              <w:rPr>
                <w:rFonts w:ascii="Times New Roman" w:hAnsi="Times New Roman" w:cs="Times New Roman"/>
                <w:sz w:val="18"/>
                <w:szCs w:val="18"/>
              </w:rPr>
            </w:pPr>
          </w:p>
        </w:tc>
        <w:tc>
          <w:tcPr>
            <w:tcW w:w="552" w:type="pct"/>
            <w:vAlign w:val="center"/>
          </w:tcPr>
          <w:p w14:paraId="3FA2AD29">
            <w:pPr>
              <w:pStyle w:val="131"/>
              <w:jc w:val="center"/>
              <w:rPr>
                <w:rFonts w:ascii="Times New Roman" w:hAnsi="Times New Roman" w:cs="Times New Roman"/>
                <w:sz w:val="18"/>
                <w:szCs w:val="18"/>
              </w:rPr>
            </w:pPr>
          </w:p>
        </w:tc>
        <w:tc>
          <w:tcPr>
            <w:tcW w:w="558" w:type="pct"/>
            <w:vAlign w:val="center"/>
          </w:tcPr>
          <w:p w14:paraId="0827F990">
            <w:pPr>
              <w:pStyle w:val="131"/>
              <w:jc w:val="center"/>
              <w:rPr>
                <w:rFonts w:ascii="Times New Roman" w:hAnsi="Times New Roman" w:cs="Times New Roman"/>
                <w:sz w:val="18"/>
                <w:szCs w:val="18"/>
              </w:rPr>
            </w:pPr>
          </w:p>
        </w:tc>
        <w:tc>
          <w:tcPr>
            <w:tcW w:w="558" w:type="pct"/>
            <w:vAlign w:val="center"/>
          </w:tcPr>
          <w:p w14:paraId="759B6184">
            <w:pPr>
              <w:pStyle w:val="131"/>
              <w:jc w:val="center"/>
              <w:rPr>
                <w:rFonts w:ascii="Times New Roman" w:hAnsi="Times New Roman" w:cs="Times New Roman"/>
                <w:sz w:val="18"/>
                <w:szCs w:val="18"/>
              </w:rPr>
            </w:pPr>
          </w:p>
        </w:tc>
        <w:tc>
          <w:tcPr>
            <w:tcW w:w="550" w:type="pct"/>
            <w:tcBorders>
              <w:right w:val="single" w:color="auto" w:sz="8" w:space="0"/>
            </w:tcBorders>
            <w:vAlign w:val="center"/>
          </w:tcPr>
          <w:p w14:paraId="28C1A1D6">
            <w:pPr>
              <w:pStyle w:val="131"/>
              <w:jc w:val="center"/>
              <w:rPr>
                <w:rFonts w:ascii="Times New Roman" w:hAnsi="Times New Roman" w:cs="Times New Roman"/>
                <w:sz w:val="18"/>
                <w:szCs w:val="18"/>
              </w:rPr>
            </w:pPr>
          </w:p>
        </w:tc>
      </w:tr>
      <w:tr w14:paraId="5E356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510" w:hRule="atLeast"/>
        </w:trPr>
        <w:tc>
          <w:tcPr>
            <w:tcW w:w="468" w:type="pct"/>
            <w:tcBorders>
              <w:left w:val="single" w:color="auto" w:sz="8" w:space="0"/>
            </w:tcBorders>
            <w:vAlign w:val="center"/>
          </w:tcPr>
          <w:p w14:paraId="3400DF30">
            <w:pPr>
              <w:pStyle w:val="131"/>
              <w:jc w:val="center"/>
              <w:rPr>
                <w:rFonts w:ascii="Times New Roman" w:hAnsi="Times New Roman" w:cs="Times New Roman"/>
                <w:sz w:val="18"/>
                <w:szCs w:val="18"/>
              </w:rPr>
            </w:pPr>
          </w:p>
        </w:tc>
        <w:tc>
          <w:tcPr>
            <w:tcW w:w="368" w:type="pct"/>
            <w:vAlign w:val="center"/>
          </w:tcPr>
          <w:p w14:paraId="7968E86A">
            <w:pPr>
              <w:pStyle w:val="131"/>
              <w:jc w:val="center"/>
              <w:rPr>
                <w:rFonts w:ascii="Times New Roman" w:hAnsi="Times New Roman" w:cs="Times New Roman"/>
                <w:sz w:val="18"/>
                <w:szCs w:val="18"/>
              </w:rPr>
            </w:pPr>
          </w:p>
        </w:tc>
        <w:tc>
          <w:tcPr>
            <w:tcW w:w="412" w:type="pct"/>
            <w:vAlign w:val="center"/>
          </w:tcPr>
          <w:p w14:paraId="3D677785">
            <w:pPr>
              <w:pStyle w:val="131"/>
              <w:jc w:val="center"/>
              <w:rPr>
                <w:rFonts w:ascii="Times New Roman" w:hAnsi="Times New Roman" w:cs="Times New Roman"/>
                <w:sz w:val="18"/>
                <w:szCs w:val="18"/>
              </w:rPr>
            </w:pPr>
          </w:p>
        </w:tc>
        <w:tc>
          <w:tcPr>
            <w:tcW w:w="420" w:type="pct"/>
            <w:vAlign w:val="center"/>
          </w:tcPr>
          <w:p w14:paraId="16991B97">
            <w:pPr>
              <w:pStyle w:val="131"/>
              <w:jc w:val="center"/>
              <w:rPr>
                <w:rFonts w:ascii="Times New Roman" w:hAnsi="Times New Roman" w:cs="Times New Roman"/>
                <w:sz w:val="18"/>
                <w:szCs w:val="18"/>
              </w:rPr>
            </w:pPr>
          </w:p>
        </w:tc>
        <w:tc>
          <w:tcPr>
            <w:tcW w:w="553" w:type="pct"/>
            <w:vAlign w:val="center"/>
          </w:tcPr>
          <w:p w14:paraId="22D85910">
            <w:pPr>
              <w:pStyle w:val="131"/>
              <w:jc w:val="center"/>
              <w:rPr>
                <w:rFonts w:ascii="Times New Roman" w:hAnsi="Times New Roman" w:cs="Times New Roman"/>
                <w:sz w:val="18"/>
                <w:szCs w:val="18"/>
              </w:rPr>
            </w:pPr>
          </w:p>
        </w:tc>
        <w:tc>
          <w:tcPr>
            <w:tcW w:w="557" w:type="pct"/>
            <w:vAlign w:val="center"/>
          </w:tcPr>
          <w:p w14:paraId="616B5205">
            <w:pPr>
              <w:pStyle w:val="131"/>
              <w:jc w:val="center"/>
              <w:rPr>
                <w:rFonts w:ascii="Times New Roman" w:hAnsi="Times New Roman" w:cs="Times New Roman"/>
                <w:sz w:val="18"/>
                <w:szCs w:val="18"/>
              </w:rPr>
            </w:pPr>
          </w:p>
        </w:tc>
        <w:tc>
          <w:tcPr>
            <w:tcW w:w="552" w:type="pct"/>
            <w:vAlign w:val="center"/>
          </w:tcPr>
          <w:p w14:paraId="7EE3BF37">
            <w:pPr>
              <w:pStyle w:val="131"/>
              <w:jc w:val="center"/>
              <w:rPr>
                <w:rFonts w:ascii="Times New Roman" w:hAnsi="Times New Roman" w:cs="Times New Roman"/>
                <w:sz w:val="18"/>
                <w:szCs w:val="18"/>
              </w:rPr>
            </w:pPr>
          </w:p>
        </w:tc>
        <w:tc>
          <w:tcPr>
            <w:tcW w:w="558" w:type="pct"/>
            <w:vAlign w:val="center"/>
          </w:tcPr>
          <w:p w14:paraId="23CD3D3D">
            <w:pPr>
              <w:pStyle w:val="131"/>
              <w:jc w:val="center"/>
              <w:rPr>
                <w:rFonts w:ascii="Times New Roman" w:hAnsi="Times New Roman" w:cs="Times New Roman"/>
                <w:sz w:val="18"/>
                <w:szCs w:val="18"/>
              </w:rPr>
            </w:pPr>
          </w:p>
        </w:tc>
        <w:tc>
          <w:tcPr>
            <w:tcW w:w="558" w:type="pct"/>
            <w:vAlign w:val="center"/>
          </w:tcPr>
          <w:p w14:paraId="3F259DC3">
            <w:pPr>
              <w:pStyle w:val="131"/>
              <w:jc w:val="center"/>
              <w:rPr>
                <w:rFonts w:ascii="Times New Roman" w:hAnsi="Times New Roman" w:cs="Times New Roman"/>
                <w:sz w:val="18"/>
                <w:szCs w:val="18"/>
              </w:rPr>
            </w:pPr>
          </w:p>
        </w:tc>
        <w:tc>
          <w:tcPr>
            <w:tcW w:w="550" w:type="pct"/>
            <w:tcBorders>
              <w:right w:val="single" w:color="auto" w:sz="8" w:space="0"/>
            </w:tcBorders>
            <w:vAlign w:val="center"/>
          </w:tcPr>
          <w:p w14:paraId="30ABEDD3">
            <w:pPr>
              <w:pStyle w:val="131"/>
              <w:jc w:val="center"/>
              <w:rPr>
                <w:rFonts w:ascii="Times New Roman" w:hAnsi="Times New Roman" w:cs="Times New Roman"/>
                <w:sz w:val="18"/>
                <w:szCs w:val="18"/>
              </w:rPr>
            </w:pPr>
          </w:p>
        </w:tc>
      </w:tr>
      <w:tr w14:paraId="623BA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510" w:hRule="atLeast"/>
        </w:trPr>
        <w:tc>
          <w:tcPr>
            <w:tcW w:w="468" w:type="pct"/>
            <w:tcBorders>
              <w:left w:val="single" w:color="auto" w:sz="8" w:space="0"/>
            </w:tcBorders>
            <w:vAlign w:val="center"/>
          </w:tcPr>
          <w:p w14:paraId="5A913EC6">
            <w:pPr>
              <w:pStyle w:val="131"/>
              <w:jc w:val="center"/>
              <w:rPr>
                <w:rFonts w:ascii="Times New Roman" w:hAnsi="Times New Roman" w:cs="Times New Roman"/>
                <w:sz w:val="18"/>
                <w:szCs w:val="18"/>
              </w:rPr>
            </w:pPr>
          </w:p>
        </w:tc>
        <w:tc>
          <w:tcPr>
            <w:tcW w:w="368" w:type="pct"/>
            <w:vAlign w:val="center"/>
          </w:tcPr>
          <w:p w14:paraId="6022FB7E">
            <w:pPr>
              <w:pStyle w:val="131"/>
              <w:jc w:val="center"/>
              <w:rPr>
                <w:rFonts w:ascii="Times New Roman" w:hAnsi="Times New Roman" w:cs="Times New Roman"/>
                <w:sz w:val="18"/>
                <w:szCs w:val="18"/>
              </w:rPr>
            </w:pPr>
          </w:p>
        </w:tc>
        <w:tc>
          <w:tcPr>
            <w:tcW w:w="412" w:type="pct"/>
            <w:vAlign w:val="center"/>
          </w:tcPr>
          <w:p w14:paraId="4583D14F">
            <w:pPr>
              <w:pStyle w:val="131"/>
              <w:jc w:val="center"/>
              <w:rPr>
                <w:rFonts w:ascii="Times New Roman" w:hAnsi="Times New Roman" w:cs="Times New Roman"/>
                <w:sz w:val="18"/>
                <w:szCs w:val="18"/>
              </w:rPr>
            </w:pPr>
          </w:p>
        </w:tc>
        <w:tc>
          <w:tcPr>
            <w:tcW w:w="420" w:type="pct"/>
            <w:vAlign w:val="center"/>
          </w:tcPr>
          <w:p w14:paraId="17C6FB7D">
            <w:pPr>
              <w:pStyle w:val="131"/>
              <w:jc w:val="center"/>
              <w:rPr>
                <w:rFonts w:ascii="Times New Roman" w:hAnsi="Times New Roman" w:cs="Times New Roman"/>
                <w:sz w:val="18"/>
                <w:szCs w:val="18"/>
              </w:rPr>
            </w:pPr>
          </w:p>
        </w:tc>
        <w:tc>
          <w:tcPr>
            <w:tcW w:w="553" w:type="pct"/>
            <w:vAlign w:val="center"/>
          </w:tcPr>
          <w:p w14:paraId="05223D95">
            <w:pPr>
              <w:pStyle w:val="131"/>
              <w:jc w:val="center"/>
              <w:rPr>
                <w:rFonts w:ascii="Times New Roman" w:hAnsi="Times New Roman" w:cs="Times New Roman"/>
                <w:sz w:val="18"/>
                <w:szCs w:val="18"/>
              </w:rPr>
            </w:pPr>
          </w:p>
        </w:tc>
        <w:tc>
          <w:tcPr>
            <w:tcW w:w="557" w:type="pct"/>
            <w:vAlign w:val="center"/>
          </w:tcPr>
          <w:p w14:paraId="51680CA9">
            <w:pPr>
              <w:pStyle w:val="131"/>
              <w:jc w:val="center"/>
              <w:rPr>
                <w:rFonts w:ascii="Times New Roman" w:hAnsi="Times New Roman" w:cs="Times New Roman"/>
                <w:sz w:val="18"/>
                <w:szCs w:val="18"/>
              </w:rPr>
            </w:pPr>
          </w:p>
        </w:tc>
        <w:tc>
          <w:tcPr>
            <w:tcW w:w="552" w:type="pct"/>
            <w:vAlign w:val="center"/>
          </w:tcPr>
          <w:p w14:paraId="7D04F82C">
            <w:pPr>
              <w:pStyle w:val="131"/>
              <w:jc w:val="center"/>
              <w:rPr>
                <w:rFonts w:ascii="Times New Roman" w:hAnsi="Times New Roman" w:cs="Times New Roman"/>
                <w:sz w:val="18"/>
                <w:szCs w:val="18"/>
              </w:rPr>
            </w:pPr>
          </w:p>
        </w:tc>
        <w:tc>
          <w:tcPr>
            <w:tcW w:w="558" w:type="pct"/>
            <w:vAlign w:val="center"/>
          </w:tcPr>
          <w:p w14:paraId="168E3D61">
            <w:pPr>
              <w:pStyle w:val="131"/>
              <w:jc w:val="center"/>
              <w:rPr>
                <w:rFonts w:ascii="Times New Roman" w:hAnsi="Times New Roman" w:cs="Times New Roman"/>
                <w:sz w:val="18"/>
                <w:szCs w:val="18"/>
              </w:rPr>
            </w:pPr>
          </w:p>
        </w:tc>
        <w:tc>
          <w:tcPr>
            <w:tcW w:w="558" w:type="pct"/>
            <w:vAlign w:val="center"/>
          </w:tcPr>
          <w:p w14:paraId="04FBB876">
            <w:pPr>
              <w:pStyle w:val="131"/>
              <w:jc w:val="center"/>
              <w:rPr>
                <w:rFonts w:ascii="Times New Roman" w:hAnsi="Times New Roman" w:cs="Times New Roman"/>
                <w:sz w:val="18"/>
                <w:szCs w:val="18"/>
              </w:rPr>
            </w:pPr>
          </w:p>
        </w:tc>
        <w:tc>
          <w:tcPr>
            <w:tcW w:w="550" w:type="pct"/>
            <w:tcBorders>
              <w:right w:val="single" w:color="auto" w:sz="8" w:space="0"/>
            </w:tcBorders>
            <w:vAlign w:val="center"/>
          </w:tcPr>
          <w:p w14:paraId="7A919007">
            <w:pPr>
              <w:pStyle w:val="131"/>
              <w:jc w:val="center"/>
              <w:rPr>
                <w:rFonts w:ascii="Times New Roman" w:hAnsi="Times New Roman" w:cs="Times New Roman"/>
                <w:sz w:val="18"/>
                <w:szCs w:val="18"/>
              </w:rPr>
            </w:pPr>
          </w:p>
        </w:tc>
      </w:tr>
      <w:tr w14:paraId="1F5E4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510" w:hRule="atLeast"/>
        </w:trPr>
        <w:tc>
          <w:tcPr>
            <w:tcW w:w="468" w:type="pct"/>
            <w:tcBorders>
              <w:left w:val="single" w:color="auto" w:sz="8" w:space="0"/>
            </w:tcBorders>
            <w:vAlign w:val="center"/>
          </w:tcPr>
          <w:p w14:paraId="2595D558">
            <w:pPr>
              <w:pStyle w:val="131"/>
              <w:jc w:val="center"/>
              <w:rPr>
                <w:rFonts w:ascii="Times New Roman" w:hAnsi="Times New Roman" w:cs="Times New Roman"/>
                <w:sz w:val="18"/>
                <w:szCs w:val="18"/>
              </w:rPr>
            </w:pPr>
          </w:p>
        </w:tc>
        <w:tc>
          <w:tcPr>
            <w:tcW w:w="368" w:type="pct"/>
            <w:vAlign w:val="center"/>
          </w:tcPr>
          <w:p w14:paraId="0BDCACDB">
            <w:pPr>
              <w:pStyle w:val="131"/>
              <w:jc w:val="center"/>
              <w:rPr>
                <w:rFonts w:ascii="Times New Roman" w:hAnsi="Times New Roman" w:cs="Times New Roman"/>
                <w:sz w:val="18"/>
                <w:szCs w:val="18"/>
              </w:rPr>
            </w:pPr>
          </w:p>
        </w:tc>
        <w:tc>
          <w:tcPr>
            <w:tcW w:w="412" w:type="pct"/>
            <w:vAlign w:val="center"/>
          </w:tcPr>
          <w:p w14:paraId="77B39FC2">
            <w:pPr>
              <w:pStyle w:val="131"/>
              <w:jc w:val="center"/>
              <w:rPr>
                <w:rFonts w:ascii="Times New Roman" w:hAnsi="Times New Roman" w:cs="Times New Roman"/>
                <w:sz w:val="18"/>
                <w:szCs w:val="18"/>
              </w:rPr>
            </w:pPr>
          </w:p>
        </w:tc>
        <w:tc>
          <w:tcPr>
            <w:tcW w:w="420" w:type="pct"/>
            <w:vAlign w:val="center"/>
          </w:tcPr>
          <w:p w14:paraId="125F0129">
            <w:pPr>
              <w:pStyle w:val="131"/>
              <w:jc w:val="center"/>
              <w:rPr>
                <w:rFonts w:ascii="Times New Roman" w:hAnsi="Times New Roman" w:cs="Times New Roman"/>
                <w:sz w:val="18"/>
                <w:szCs w:val="18"/>
              </w:rPr>
            </w:pPr>
          </w:p>
        </w:tc>
        <w:tc>
          <w:tcPr>
            <w:tcW w:w="553" w:type="pct"/>
            <w:vAlign w:val="center"/>
          </w:tcPr>
          <w:p w14:paraId="1506AD14">
            <w:pPr>
              <w:pStyle w:val="131"/>
              <w:jc w:val="center"/>
              <w:rPr>
                <w:rFonts w:ascii="Times New Roman" w:hAnsi="Times New Roman" w:cs="Times New Roman"/>
                <w:sz w:val="18"/>
                <w:szCs w:val="18"/>
              </w:rPr>
            </w:pPr>
          </w:p>
        </w:tc>
        <w:tc>
          <w:tcPr>
            <w:tcW w:w="557" w:type="pct"/>
            <w:vAlign w:val="center"/>
          </w:tcPr>
          <w:p w14:paraId="2C458D6D">
            <w:pPr>
              <w:pStyle w:val="131"/>
              <w:jc w:val="center"/>
              <w:rPr>
                <w:rFonts w:ascii="Times New Roman" w:hAnsi="Times New Roman" w:cs="Times New Roman"/>
                <w:sz w:val="18"/>
                <w:szCs w:val="18"/>
              </w:rPr>
            </w:pPr>
          </w:p>
        </w:tc>
        <w:tc>
          <w:tcPr>
            <w:tcW w:w="552" w:type="pct"/>
            <w:vAlign w:val="center"/>
          </w:tcPr>
          <w:p w14:paraId="391E83BE">
            <w:pPr>
              <w:pStyle w:val="131"/>
              <w:jc w:val="center"/>
              <w:rPr>
                <w:rFonts w:ascii="Times New Roman" w:hAnsi="Times New Roman" w:cs="Times New Roman"/>
                <w:sz w:val="18"/>
                <w:szCs w:val="18"/>
              </w:rPr>
            </w:pPr>
          </w:p>
        </w:tc>
        <w:tc>
          <w:tcPr>
            <w:tcW w:w="558" w:type="pct"/>
            <w:vAlign w:val="center"/>
          </w:tcPr>
          <w:p w14:paraId="0233FA60">
            <w:pPr>
              <w:pStyle w:val="131"/>
              <w:jc w:val="center"/>
              <w:rPr>
                <w:rFonts w:ascii="Times New Roman" w:hAnsi="Times New Roman" w:cs="Times New Roman"/>
                <w:sz w:val="18"/>
                <w:szCs w:val="18"/>
              </w:rPr>
            </w:pPr>
          </w:p>
        </w:tc>
        <w:tc>
          <w:tcPr>
            <w:tcW w:w="558" w:type="pct"/>
            <w:vAlign w:val="center"/>
          </w:tcPr>
          <w:p w14:paraId="2EFAE060">
            <w:pPr>
              <w:pStyle w:val="131"/>
              <w:jc w:val="center"/>
              <w:rPr>
                <w:rFonts w:ascii="Times New Roman" w:hAnsi="Times New Roman" w:cs="Times New Roman"/>
                <w:sz w:val="18"/>
                <w:szCs w:val="18"/>
              </w:rPr>
            </w:pPr>
          </w:p>
        </w:tc>
        <w:tc>
          <w:tcPr>
            <w:tcW w:w="550" w:type="pct"/>
            <w:tcBorders>
              <w:right w:val="single" w:color="auto" w:sz="8" w:space="0"/>
            </w:tcBorders>
            <w:vAlign w:val="center"/>
          </w:tcPr>
          <w:p w14:paraId="14A4CD97">
            <w:pPr>
              <w:pStyle w:val="131"/>
              <w:jc w:val="center"/>
              <w:rPr>
                <w:rFonts w:ascii="Times New Roman" w:hAnsi="Times New Roman" w:cs="Times New Roman"/>
                <w:sz w:val="18"/>
                <w:szCs w:val="18"/>
              </w:rPr>
            </w:pPr>
          </w:p>
        </w:tc>
      </w:tr>
      <w:tr w14:paraId="1FF67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510" w:hRule="atLeast"/>
        </w:trPr>
        <w:tc>
          <w:tcPr>
            <w:tcW w:w="468" w:type="pct"/>
            <w:tcBorders>
              <w:left w:val="single" w:color="auto" w:sz="8" w:space="0"/>
              <w:bottom w:val="single" w:color="auto" w:sz="8" w:space="0"/>
            </w:tcBorders>
            <w:vAlign w:val="center"/>
          </w:tcPr>
          <w:p w14:paraId="26D1C4AE">
            <w:pPr>
              <w:pStyle w:val="131"/>
              <w:jc w:val="center"/>
              <w:rPr>
                <w:rFonts w:ascii="Times New Roman" w:hAnsi="Times New Roman" w:cs="Times New Roman"/>
                <w:sz w:val="18"/>
                <w:szCs w:val="18"/>
              </w:rPr>
            </w:pPr>
          </w:p>
        </w:tc>
        <w:tc>
          <w:tcPr>
            <w:tcW w:w="368" w:type="pct"/>
            <w:tcBorders>
              <w:bottom w:val="single" w:color="auto" w:sz="8" w:space="0"/>
            </w:tcBorders>
            <w:vAlign w:val="center"/>
          </w:tcPr>
          <w:p w14:paraId="3A4F5CEB">
            <w:pPr>
              <w:pStyle w:val="131"/>
              <w:jc w:val="center"/>
              <w:rPr>
                <w:rFonts w:ascii="Times New Roman" w:hAnsi="Times New Roman" w:cs="Times New Roman"/>
                <w:sz w:val="18"/>
                <w:szCs w:val="18"/>
              </w:rPr>
            </w:pPr>
          </w:p>
        </w:tc>
        <w:tc>
          <w:tcPr>
            <w:tcW w:w="412" w:type="pct"/>
            <w:tcBorders>
              <w:bottom w:val="single" w:color="auto" w:sz="8" w:space="0"/>
            </w:tcBorders>
            <w:vAlign w:val="center"/>
          </w:tcPr>
          <w:p w14:paraId="2623708E">
            <w:pPr>
              <w:pStyle w:val="131"/>
              <w:jc w:val="center"/>
              <w:rPr>
                <w:rFonts w:ascii="Times New Roman" w:hAnsi="Times New Roman" w:cs="Times New Roman"/>
                <w:sz w:val="18"/>
                <w:szCs w:val="18"/>
              </w:rPr>
            </w:pPr>
          </w:p>
        </w:tc>
        <w:tc>
          <w:tcPr>
            <w:tcW w:w="420" w:type="pct"/>
            <w:tcBorders>
              <w:bottom w:val="single" w:color="auto" w:sz="8" w:space="0"/>
            </w:tcBorders>
            <w:vAlign w:val="center"/>
          </w:tcPr>
          <w:p w14:paraId="7E7BBF5C">
            <w:pPr>
              <w:pStyle w:val="131"/>
              <w:jc w:val="center"/>
              <w:rPr>
                <w:rFonts w:ascii="Times New Roman" w:hAnsi="Times New Roman" w:cs="Times New Roman"/>
                <w:sz w:val="18"/>
                <w:szCs w:val="18"/>
              </w:rPr>
            </w:pPr>
          </w:p>
        </w:tc>
        <w:tc>
          <w:tcPr>
            <w:tcW w:w="553" w:type="pct"/>
            <w:tcBorders>
              <w:bottom w:val="single" w:color="auto" w:sz="8" w:space="0"/>
            </w:tcBorders>
            <w:vAlign w:val="center"/>
          </w:tcPr>
          <w:p w14:paraId="7FC38485">
            <w:pPr>
              <w:pStyle w:val="131"/>
              <w:jc w:val="center"/>
              <w:rPr>
                <w:rFonts w:ascii="Times New Roman" w:hAnsi="Times New Roman" w:cs="Times New Roman"/>
                <w:sz w:val="18"/>
                <w:szCs w:val="18"/>
              </w:rPr>
            </w:pPr>
          </w:p>
        </w:tc>
        <w:tc>
          <w:tcPr>
            <w:tcW w:w="557" w:type="pct"/>
            <w:tcBorders>
              <w:bottom w:val="single" w:color="auto" w:sz="8" w:space="0"/>
            </w:tcBorders>
            <w:vAlign w:val="center"/>
          </w:tcPr>
          <w:p w14:paraId="1F220A5B">
            <w:pPr>
              <w:pStyle w:val="131"/>
              <w:jc w:val="center"/>
              <w:rPr>
                <w:rFonts w:ascii="Times New Roman" w:hAnsi="Times New Roman" w:cs="Times New Roman"/>
                <w:sz w:val="18"/>
                <w:szCs w:val="18"/>
              </w:rPr>
            </w:pPr>
          </w:p>
        </w:tc>
        <w:tc>
          <w:tcPr>
            <w:tcW w:w="552" w:type="pct"/>
            <w:tcBorders>
              <w:bottom w:val="single" w:color="auto" w:sz="8" w:space="0"/>
            </w:tcBorders>
            <w:vAlign w:val="center"/>
          </w:tcPr>
          <w:p w14:paraId="30807C7A">
            <w:pPr>
              <w:pStyle w:val="131"/>
              <w:jc w:val="center"/>
              <w:rPr>
                <w:rFonts w:ascii="Times New Roman" w:hAnsi="Times New Roman" w:cs="Times New Roman"/>
                <w:sz w:val="18"/>
                <w:szCs w:val="18"/>
              </w:rPr>
            </w:pPr>
          </w:p>
        </w:tc>
        <w:tc>
          <w:tcPr>
            <w:tcW w:w="558" w:type="pct"/>
            <w:tcBorders>
              <w:bottom w:val="single" w:color="auto" w:sz="8" w:space="0"/>
            </w:tcBorders>
            <w:vAlign w:val="center"/>
          </w:tcPr>
          <w:p w14:paraId="76AAA9ED">
            <w:pPr>
              <w:pStyle w:val="131"/>
              <w:jc w:val="center"/>
              <w:rPr>
                <w:rFonts w:ascii="Times New Roman" w:hAnsi="Times New Roman" w:cs="Times New Roman"/>
                <w:sz w:val="18"/>
                <w:szCs w:val="18"/>
              </w:rPr>
            </w:pPr>
          </w:p>
        </w:tc>
        <w:tc>
          <w:tcPr>
            <w:tcW w:w="558" w:type="pct"/>
            <w:tcBorders>
              <w:bottom w:val="single" w:color="auto" w:sz="8" w:space="0"/>
            </w:tcBorders>
            <w:vAlign w:val="center"/>
          </w:tcPr>
          <w:p w14:paraId="590B8013">
            <w:pPr>
              <w:pStyle w:val="131"/>
              <w:jc w:val="center"/>
              <w:rPr>
                <w:rFonts w:ascii="Times New Roman" w:hAnsi="Times New Roman" w:cs="Times New Roman"/>
                <w:sz w:val="18"/>
                <w:szCs w:val="18"/>
              </w:rPr>
            </w:pPr>
          </w:p>
        </w:tc>
        <w:tc>
          <w:tcPr>
            <w:tcW w:w="550" w:type="pct"/>
            <w:tcBorders>
              <w:bottom w:val="single" w:color="auto" w:sz="8" w:space="0"/>
              <w:right w:val="single" w:color="auto" w:sz="8" w:space="0"/>
            </w:tcBorders>
            <w:vAlign w:val="center"/>
          </w:tcPr>
          <w:p w14:paraId="05BB65F4">
            <w:pPr>
              <w:pStyle w:val="131"/>
              <w:jc w:val="center"/>
              <w:rPr>
                <w:rFonts w:ascii="Times New Roman" w:hAnsi="Times New Roman" w:cs="Times New Roman"/>
                <w:sz w:val="18"/>
                <w:szCs w:val="18"/>
              </w:rPr>
            </w:pPr>
          </w:p>
        </w:tc>
      </w:tr>
      <w:tr w14:paraId="262EB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510" w:hRule="atLeast"/>
        </w:trPr>
        <w:tc>
          <w:tcPr>
            <w:tcW w:w="468" w:type="pct"/>
            <w:tcBorders>
              <w:top w:val="single" w:color="auto" w:sz="8" w:space="0"/>
              <w:left w:val="nil"/>
              <w:bottom w:val="nil"/>
              <w:right w:val="nil"/>
            </w:tcBorders>
            <w:vAlign w:val="center"/>
          </w:tcPr>
          <w:p w14:paraId="65AEF633">
            <w:pPr>
              <w:pStyle w:val="131"/>
              <w:jc w:val="center"/>
              <w:rPr>
                <w:rFonts w:ascii="Times New Roman" w:hAnsi="Times New Roman" w:cs="Times New Roman"/>
                <w:sz w:val="18"/>
                <w:szCs w:val="18"/>
              </w:rPr>
            </w:pPr>
          </w:p>
        </w:tc>
        <w:tc>
          <w:tcPr>
            <w:tcW w:w="368" w:type="pct"/>
            <w:tcBorders>
              <w:top w:val="single" w:color="auto" w:sz="8" w:space="0"/>
              <w:left w:val="nil"/>
              <w:bottom w:val="nil"/>
              <w:right w:val="nil"/>
            </w:tcBorders>
            <w:vAlign w:val="center"/>
          </w:tcPr>
          <w:p w14:paraId="65D30A0C">
            <w:pPr>
              <w:pStyle w:val="131"/>
              <w:jc w:val="center"/>
              <w:rPr>
                <w:rFonts w:ascii="Times New Roman" w:hAnsi="Times New Roman" w:cs="Times New Roman"/>
                <w:sz w:val="18"/>
                <w:szCs w:val="18"/>
              </w:rPr>
            </w:pPr>
            <w:r>
              <w:rPr>
                <w:rFonts w:ascii="Times New Roman" w:hAnsi="Times New Roman" w:cs="Times New Roman"/>
                <w:spacing w:val="-5"/>
                <w:sz w:val="18"/>
                <w:szCs w:val="18"/>
              </w:rPr>
              <w:t>记录：</w:t>
            </w:r>
          </w:p>
        </w:tc>
        <w:tc>
          <w:tcPr>
            <w:tcW w:w="412" w:type="pct"/>
            <w:tcBorders>
              <w:top w:val="single" w:color="auto" w:sz="8" w:space="0"/>
              <w:left w:val="nil"/>
              <w:bottom w:val="nil"/>
              <w:right w:val="nil"/>
            </w:tcBorders>
            <w:vAlign w:val="center"/>
          </w:tcPr>
          <w:p w14:paraId="5EA67086">
            <w:pPr>
              <w:pStyle w:val="131"/>
              <w:jc w:val="center"/>
              <w:rPr>
                <w:rFonts w:ascii="Times New Roman" w:hAnsi="Times New Roman" w:cs="Times New Roman"/>
                <w:sz w:val="18"/>
                <w:szCs w:val="18"/>
              </w:rPr>
            </w:pPr>
          </w:p>
        </w:tc>
        <w:tc>
          <w:tcPr>
            <w:tcW w:w="420" w:type="pct"/>
            <w:tcBorders>
              <w:top w:val="single" w:color="auto" w:sz="8" w:space="0"/>
              <w:left w:val="nil"/>
              <w:bottom w:val="nil"/>
              <w:right w:val="nil"/>
            </w:tcBorders>
            <w:vAlign w:val="center"/>
          </w:tcPr>
          <w:p w14:paraId="24C1C11F">
            <w:pPr>
              <w:pStyle w:val="131"/>
              <w:jc w:val="center"/>
              <w:rPr>
                <w:rFonts w:ascii="Times New Roman" w:hAnsi="Times New Roman" w:cs="Times New Roman"/>
                <w:sz w:val="18"/>
                <w:szCs w:val="18"/>
              </w:rPr>
            </w:pPr>
          </w:p>
        </w:tc>
        <w:tc>
          <w:tcPr>
            <w:tcW w:w="553" w:type="pct"/>
            <w:tcBorders>
              <w:top w:val="single" w:color="auto" w:sz="8" w:space="0"/>
              <w:left w:val="nil"/>
              <w:bottom w:val="nil"/>
              <w:right w:val="nil"/>
            </w:tcBorders>
            <w:vAlign w:val="center"/>
          </w:tcPr>
          <w:p w14:paraId="77B72BC2">
            <w:pPr>
              <w:pStyle w:val="131"/>
              <w:jc w:val="center"/>
              <w:rPr>
                <w:rFonts w:ascii="Times New Roman" w:hAnsi="Times New Roman" w:cs="Times New Roman"/>
                <w:sz w:val="18"/>
                <w:szCs w:val="18"/>
              </w:rPr>
            </w:pPr>
          </w:p>
        </w:tc>
        <w:tc>
          <w:tcPr>
            <w:tcW w:w="557" w:type="pct"/>
            <w:tcBorders>
              <w:top w:val="single" w:color="auto" w:sz="8" w:space="0"/>
              <w:left w:val="nil"/>
              <w:bottom w:val="nil"/>
              <w:right w:val="nil"/>
            </w:tcBorders>
            <w:vAlign w:val="center"/>
          </w:tcPr>
          <w:p w14:paraId="3EF91C29">
            <w:pPr>
              <w:pStyle w:val="131"/>
              <w:jc w:val="center"/>
              <w:rPr>
                <w:rFonts w:ascii="Times New Roman" w:hAnsi="Times New Roman" w:cs="Times New Roman"/>
                <w:sz w:val="18"/>
                <w:szCs w:val="18"/>
              </w:rPr>
            </w:pPr>
          </w:p>
        </w:tc>
        <w:tc>
          <w:tcPr>
            <w:tcW w:w="552" w:type="pct"/>
            <w:tcBorders>
              <w:top w:val="single" w:color="auto" w:sz="8" w:space="0"/>
              <w:left w:val="nil"/>
              <w:bottom w:val="nil"/>
              <w:right w:val="nil"/>
            </w:tcBorders>
            <w:vAlign w:val="center"/>
          </w:tcPr>
          <w:p w14:paraId="455303F2">
            <w:pPr>
              <w:pStyle w:val="131"/>
              <w:jc w:val="center"/>
              <w:rPr>
                <w:rFonts w:ascii="Times New Roman" w:hAnsi="Times New Roman" w:cs="Times New Roman"/>
                <w:sz w:val="18"/>
                <w:szCs w:val="18"/>
              </w:rPr>
            </w:pPr>
          </w:p>
        </w:tc>
        <w:tc>
          <w:tcPr>
            <w:tcW w:w="558" w:type="pct"/>
            <w:tcBorders>
              <w:top w:val="single" w:color="auto" w:sz="8" w:space="0"/>
              <w:left w:val="nil"/>
              <w:bottom w:val="nil"/>
              <w:right w:val="nil"/>
            </w:tcBorders>
            <w:vAlign w:val="center"/>
          </w:tcPr>
          <w:p w14:paraId="5013FF17">
            <w:pPr>
              <w:pStyle w:val="131"/>
              <w:jc w:val="center"/>
              <w:rPr>
                <w:rFonts w:ascii="Times New Roman" w:hAnsi="Times New Roman" w:cs="Times New Roman"/>
                <w:sz w:val="18"/>
                <w:szCs w:val="18"/>
              </w:rPr>
            </w:pPr>
            <w:r>
              <w:rPr>
                <w:rFonts w:ascii="Times New Roman" w:hAnsi="Times New Roman" w:cs="Times New Roman"/>
                <w:spacing w:val="-2"/>
                <w:sz w:val="18"/>
                <w:szCs w:val="18"/>
              </w:rPr>
              <w:t>校核</w:t>
            </w:r>
            <w:r>
              <w:rPr>
                <w:rFonts w:ascii="Times New Roman" w:hAnsi="Times New Roman" w:cs="Times New Roman"/>
                <w:spacing w:val="-10"/>
                <w:sz w:val="18"/>
                <w:szCs w:val="18"/>
              </w:rPr>
              <w:t>：</w:t>
            </w:r>
          </w:p>
        </w:tc>
        <w:tc>
          <w:tcPr>
            <w:tcW w:w="558" w:type="pct"/>
            <w:tcBorders>
              <w:top w:val="single" w:color="auto" w:sz="8" w:space="0"/>
              <w:left w:val="nil"/>
              <w:bottom w:val="nil"/>
              <w:right w:val="nil"/>
            </w:tcBorders>
            <w:vAlign w:val="center"/>
          </w:tcPr>
          <w:p w14:paraId="60E55CB2">
            <w:pPr>
              <w:pStyle w:val="131"/>
              <w:jc w:val="center"/>
              <w:rPr>
                <w:rFonts w:ascii="Times New Roman" w:hAnsi="Times New Roman" w:cs="Times New Roman"/>
                <w:sz w:val="18"/>
                <w:szCs w:val="18"/>
              </w:rPr>
            </w:pPr>
          </w:p>
        </w:tc>
        <w:tc>
          <w:tcPr>
            <w:tcW w:w="550" w:type="pct"/>
            <w:tcBorders>
              <w:top w:val="single" w:color="auto" w:sz="8" w:space="0"/>
              <w:left w:val="nil"/>
              <w:bottom w:val="nil"/>
              <w:right w:val="nil"/>
            </w:tcBorders>
            <w:vAlign w:val="center"/>
          </w:tcPr>
          <w:p w14:paraId="3EE43C06">
            <w:pPr>
              <w:pStyle w:val="131"/>
              <w:jc w:val="center"/>
              <w:rPr>
                <w:rFonts w:ascii="Times New Roman" w:hAnsi="Times New Roman" w:cs="Times New Roman"/>
                <w:sz w:val="18"/>
                <w:szCs w:val="18"/>
              </w:rPr>
            </w:pPr>
          </w:p>
        </w:tc>
      </w:tr>
    </w:tbl>
    <w:p w14:paraId="5AD21935">
      <w:pPr>
        <w:spacing w:before="95"/>
        <w:ind w:left="717"/>
        <w:rPr>
          <w:rFonts w:ascii="Times New Roman" w:hAnsi="Times New Roman" w:cs="Times New Roman"/>
          <w:sz w:val="15"/>
        </w:rPr>
      </w:pPr>
    </w:p>
    <w:p w14:paraId="7FC67B36">
      <w:pPr>
        <w:pStyle w:val="32"/>
        <w:ind w:firstLine="420"/>
        <w:rPr>
          <w:rFonts w:hint="default" w:ascii="Times New Roman" w:hAnsi="Times New Roman" w:cs="Times New Roman"/>
        </w:rPr>
      </w:pPr>
    </w:p>
    <w:p w14:paraId="231985CF">
      <w:pPr>
        <w:pStyle w:val="120"/>
        <w:rPr>
          <w:rFonts w:hint="default" w:ascii="Times New Roman" w:hAnsi="Times New Roman" w:cs="Times New Roman"/>
        </w:rPr>
      </w:pPr>
      <w:bookmarkStart w:id="23" w:name="EndLine"/>
      <w:r>
        <w:rPr>
          <w:rFonts w:hint="default" w:ascii="Times New Roman" w:hAnsi="Times New Roman" w:cs="Times New Roman"/>
        </w:rPr>
        <w:drawing>
          <wp:inline distT="0" distB="0" distL="114300" distR="114300">
            <wp:extent cx="1485900" cy="317500"/>
            <wp:effectExtent l="0" t="0" r="0" b="6350"/>
            <wp:docPr id="2" name="图片 5" descr="En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EndLine"/>
                    <pic:cNvPicPr>
                      <a:picLocks noChangeAspect="1"/>
                    </pic:cNvPicPr>
                  </pic:nvPicPr>
                  <pic:blipFill>
                    <a:blip r:embed="rId15"/>
                    <a:stretch>
                      <a:fillRect/>
                    </a:stretch>
                  </pic:blipFill>
                  <pic:spPr>
                    <a:xfrm>
                      <a:off x="0" y="0"/>
                      <a:ext cx="1485900" cy="317500"/>
                    </a:xfrm>
                    <a:prstGeom prst="rect">
                      <a:avLst/>
                    </a:prstGeom>
                    <a:noFill/>
                    <a:ln>
                      <a:noFill/>
                    </a:ln>
                  </pic:spPr>
                </pic:pic>
              </a:graphicData>
            </a:graphic>
          </wp:inline>
        </w:drawing>
      </w:r>
      <w:bookmarkEnd w:id="23"/>
    </w:p>
    <w:p w14:paraId="1C831F54">
      <w:pPr>
        <w:pStyle w:val="32"/>
        <w:ind w:firstLine="420"/>
        <w:rPr>
          <w:rFonts w:hint="default" w:ascii="Times New Roman" w:hAnsi="Times New Roman" w:cs="Times New Roman"/>
          <w:lang w:val="en-US" w:eastAsia="zh-CN"/>
        </w:rPr>
      </w:pPr>
    </w:p>
    <w:p w14:paraId="208D04A7">
      <w:pPr>
        <w:pStyle w:val="120"/>
        <w:framePr w:hSpace="0" w:vSpace="0" w:wrap="auto" w:vAnchor="margin" w:hAnchor="text" w:xAlign="left" w:yAlign="inline"/>
        <w:rPr>
          <w:rFonts w:hint="default" w:ascii="Times New Roman" w:hAnsi="Times New Roman" w:cs="Times New Roman"/>
        </w:rPr>
      </w:pPr>
    </w:p>
    <w:sectPr>
      <w:footerReference r:id="rId8" w:type="default"/>
      <w:pgSz w:w="16838" w:h="11906" w:orient="landscape"/>
      <w:pgMar w:top="2409" w:right="1134" w:bottom="1134" w:left="1134" w:header="1418" w:footer="1134" w:gutter="284"/>
      <w:lnNumType w:countBy="0" w:restart="continuou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3D9B9">
    <w:pPr>
      <w:pStyle w:val="38"/>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214C0">
    <w:pPr>
      <w:pStyle w:val="38"/>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4E7FE">
    <w:pPr>
      <w:pStyle w:val="13"/>
      <w:spacing w:line="14" w:lineRule="auto"/>
      <w:rPr>
        <w:rFonts w:hint="eastAsia"/>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5D3B5">
    <w:pPr>
      <w:pStyle w:val="13"/>
      <w:spacing w:line="14" w:lineRule="auto"/>
      <w:rPr>
        <w:rFonts w:hint="eastAsia"/>
        <w:sz w:val="20"/>
      </w:rPr>
    </w:pPr>
    <w:r>
      <w:rPr>
        <w:sz w:val="20"/>
      </w:rPr>
      <mc:AlternateContent>
        <mc:Choice Requires="wps">
          <w:drawing>
            <wp:anchor distT="0" distB="0" distL="0" distR="0" simplePos="0" relativeHeight="251659264" behindDoc="1" locked="0" layoutInCell="1" allowOverlap="1">
              <wp:simplePos x="0" y="0"/>
              <wp:positionH relativeFrom="page">
                <wp:posOffset>959485</wp:posOffset>
              </wp:positionH>
              <wp:positionV relativeFrom="page">
                <wp:posOffset>4327525</wp:posOffset>
              </wp:positionV>
              <wp:extent cx="141605" cy="152400"/>
              <wp:effectExtent l="0" t="0" r="0" b="0"/>
              <wp:wrapNone/>
              <wp:docPr id="69" name="Textbox 69"/>
              <wp:cNvGraphicFramePr/>
              <a:graphic xmlns:a="http://schemas.openxmlformats.org/drawingml/2006/main">
                <a:graphicData uri="http://schemas.microsoft.com/office/word/2010/wordprocessingShape">
                  <wps:wsp>
                    <wps:cNvSpPr txBox="1"/>
                    <wps:spPr>
                      <a:xfrm>
                        <a:off x="0" y="0"/>
                        <a:ext cx="141605" cy="152400"/>
                      </a:xfrm>
                      <a:prstGeom prst="rect">
                        <a:avLst/>
                      </a:prstGeom>
                    </wps:spPr>
                    <wps:txbx>
                      <w:txbxContent>
                        <w:p w14:paraId="5D5F8913">
                          <w:pPr>
                            <w:spacing w:before="12"/>
                            <w:ind w:left="20"/>
                            <w:rPr>
                              <w:rFonts w:hint="eastAsia" w:ascii="Times New Roman"/>
                              <w:sz w:val="18"/>
                            </w:rPr>
                          </w:pPr>
                          <w:r>
                            <w:rPr>
                              <w:rFonts w:ascii="Times New Roman"/>
                              <w:spacing w:val="-5"/>
                              <w:sz w:val="18"/>
                            </w:rPr>
                            <w:t>20</w:t>
                          </w:r>
                        </w:p>
                      </w:txbxContent>
                    </wps:txbx>
                    <wps:bodyPr wrap="square" lIns="0" tIns="0" rIns="0" bIns="0" rtlCol="0">
                      <a:noAutofit/>
                    </wps:bodyPr>
                  </wps:wsp>
                </a:graphicData>
              </a:graphic>
            </wp:anchor>
          </w:drawing>
        </mc:Choice>
        <mc:Fallback>
          <w:pict>
            <v:shape id="Textbox 69" o:spid="_x0000_s1026" o:spt="202" type="#_x0000_t202" style="position:absolute;left:0pt;margin-left:75.55pt;margin-top:340.75pt;height:12pt;width:11.15pt;mso-position-horizontal-relative:page;mso-position-vertical-relative:page;z-index:-251657216;mso-width-relative:page;mso-height-relative:page;" filled="f" stroked="f" coordsize="21600,21600" o:gfxdata="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zk4gDZAAAACwEAAA8AAAAAAAAAAQAgAAAAIgAAAGRycy9kb3ducmV2LnhtbFBLAQIUABQAAAAI&#10;AIdO4kC7A+BEswEAAHUDAAAOAAAAAAAAAAEAIAAAACgBAABkcnMvZTJvRG9jLnhtbFBLBQYAAAAA&#10;BgAGAFkBAABNBQAAAAA=&#10;">
              <v:fill on="f" focussize="0,0"/>
              <v:stroke on="f"/>
              <v:imagedata o:title=""/>
              <o:lock v:ext="edit" aspectratio="f"/>
              <v:textbox inset="0mm,0mm,0mm,0mm">
                <w:txbxContent>
                  <w:p w14:paraId="5D5F8913">
                    <w:pPr>
                      <w:spacing w:before="12"/>
                      <w:ind w:left="20"/>
                      <w:rPr>
                        <w:rFonts w:hint="eastAsia" w:ascii="Times New Roman"/>
                        <w:sz w:val="18"/>
                      </w:rPr>
                    </w:pPr>
                    <w:r>
                      <w:rPr>
                        <w:rFonts w:ascii="Times New Roman"/>
                        <w:spacing w:val="-5"/>
                        <w:sz w:val="18"/>
                      </w:rPr>
                      <w:t>20</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DA163">
    <w:pPr>
      <w:pStyle w:val="13"/>
      <w:spacing w:line="14" w:lineRule="auto"/>
      <w:rPr>
        <w:rFonts w:hint="eastAsia"/>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936FF">
    <w:pPr>
      <w:pStyle w:val="39"/>
    </w:pPr>
    <w:r>
      <w:t>T/QAS 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7AF1C"/>
    <w:multiLevelType w:val="multilevel"/>
    <w:tmpl w:val="9757AF1C"/>
    <w:lvl w:ilvl="0" w:tentative="0">
      <w:start w:val="1"/>
      <w:numFmt w:val="decimal"/>
      <w:pStyle w:val="115"/>
      <w:suff w:val="nothing"/>
      <w:lvlText w:val="注%1："/>
      <w:lvlJc w:val="left"/>
      <w:pPr>
        <w:ind w:left="811" w:hanging="448"/>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3636EDB"/>
    <w:multiLevelType w:val="multilevel"/>
    <w:tmpl w:val="A3636EDB"/>
    <w:lvl w:ilvl="0" w:tentative="0">
      <w:start w:val="1"/>
      <w:numFmt w:val="lowerLetter"/>
      <w:pStyle w:val="116"/>
      <w:lvlText w:val="%1"/>
      <w:lvlJc w:val="left"/>
      <w:pPr>
        <w:tabs>
          <w:tab w:val="left" w:pos="539"/>
        </w:tabs>
        <w:ind w:left="539" w:hanging="119"/>
      </w:pPr>
      <w:rPr>
        <w:rFonts w:hint="eastAsia" w:ascii="宋体" w:hAnsi="宋体" w:eastAsia="宋体" w:cs="宋体"/>
        <w:sz w:val="15"/>
        <w:vertAlign w:val="superscript"/>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BD29368E"/>
    <w:multiLevelType w:val="multilevel"/>
    <w:tmpl w:val="BD29368E"/>
    <w:lvl w:ilvl="0" w:tentative="0">
      <w:start w:val="1"/>
      <w:numFmt w:val="decimal"/>
      <w:pStyle w:val="127"/>
      <w:suff w:val="nothing"/>
      <w:lvlText w:val="[%1]  "/>
      <w:lvlJc w:val="left"/>
      <w:pPr>
        <w:ind w:left="0" w:firstLine="363"/>
      </w:pPr>
      <w:rPr>
        <w:rFonts w:hint="eastAsia" w:ascii="黑体" w:hAnsi="黑体" w:eastAsia="黑体" w:cs="黑体"/>
        <w:sz w:val="18"/>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3">
    <w:nsid w:val="BDC24E70"/>
    <w:multiLevelType w:val="multilevel"/>
    <w:tmpl w:val="BDC24E70"/>
    <w:lvl w:ilvl="0" w:tentative="0">
      <w:start w:val="1"/>
      <w:numFmt w:val="upperLetter"/>
      <w:lvlText w:val="%1"/>
      <w:lvlJc w:val="left"/>
      <w:pPr>
        <w:tabs>
          <w:tab w:val="left" w:pos="0"/>
        </w:tabs>
        <w:ind w:left="0" w:firstLine="0"/>
      </w:pPr>
      <w:rPr>
        <w:rFonts w:hint="default"/>
      </w:rPr>
    </w:lvl>
    <w:lvl w:ilvl="1" w:tentative="0">
      <w:start w:val="1"/>
      <w:numFmt w:val="decimal"/>
      <w:pStyle w:val="4"/>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4">
    <w:nsid w:val="C2714FFB"/>
    <w:multiLevelType w:val="multilevel"/>
    <w:tmpl w:val="C2714FFB"/>
    <w:lvl w:ilvl="0" w:tentative="0">
      <w:start w:val="1"/>
      <w:numFmt w:val="upperLetter"/>
      <w:pStyle w:val="107"/>
      <w:lvlText w:val="%1"/>
      <w:lvlJc w:val="left"/>
      <w:pPr>
        <w:tabs>
          <w:tab w:val="left" w:pos="0"/>
        </w:tabs>
        <w:ind w:left="0" w:firstLine="0"/>
      </w:pPr>
      <w:rPr>
        <w:rFonts w:hint="default"/>
      </w:rPr>
    </w:lvl>
    <w:lvl w:ilvl="1" w:tentative="0">
      <w:start w:val="1"/>
      <w:numFmt w:val="decimal"/>
      <w:pStyle w:val="108"/>
      <w:suff w:val="nothing"/>
      <w:lvlText w:val="图%1.%2　"/>
      <w:lvlJc w:val="left"/>
      <w:pPr>
        <w:ind w:left="0" w:firstLine="0"/>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abstractNum w:abstractNumId="5">
    <w:nsid w:val="C6293865"/>
    <w:multiLevelType w:val="multilevel"/>
    <w:tmpl w:val="C6293865"/>
    <w:lvl w:ilvl="0" w:tentative="0">
      <w:start w:val="1"/>
      <w:numFmt w:val="decimal"/>
      <w:pStyle w:val="20"/>
      <w:lvlText w:val="%1)"/>
      <w:lvlJc w:val="left"/>
      <w:pPr>
        <w:tabs>
          <w:tab w:val="left" w:pos="0"/>
        </w:tabs>
        <w:ind w:left="720" w:hanging="357"/>
      </w:pPr>
      <w:rPr>
        <w:rFonts w:hint="eastAsia" w:ascii="宋体" w:hAnsi="宋体" w:eastAsia="宋体" w:cs="宋体"/>
        <w:sz w:val="15"/>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6">
    <w:nsid w:val="C94F6EE6"/>
    <w:multiLevelType w:val="multilevel"/>
    <w:tmpl w:val="C94F6EE6"/>
    <w:lvl w:ilvl="0" w:tentative="0">
      <w:start w:val="1"/>
      <w:numFmt w:val="none"/>
      <w:pStyle w:val="62"/>
      <w:suff w:val="nothing"/>
      <w:lvlText w:val="%1"/>
      <w:lvlJc w:val="left"/>
      <w:pPr>
        <w:ind w:left="425" w:hanging="425"/>
      </w:pPr>
      <w:rPr>
        <w:rFonts w:hint="default"/>
      </w:rPr>
    </w:lvl>
    <w:lvl w:ilvl="1" w:tentative="0">
      <w:start w:val="1"/>
      <w:numFmt w:val="decimal"/>
      <w:pStyle w:val="63"/>
      <w:suff w:val="nothing"/>
      <w:lvlText w:val="%10.%2 "/>
      <w:lvlJc w:val="left"/>
      <w:pPr>
        <w:ind w:left="0" w:firstLine="0"/>
      </w:pPr>
      <w:rPr>
        <w:rFonts w:hint="default" w:ascii="黑体" w:hAnsi="黑体" w:eastAsia="黑体" w:cs="黑体"/>
        <w:sz w:val="20"/>
      </w:rPr>
    </w:lvl>
    <w:lvl w:ilvl="2" w:tentative="0">
      <w:start w:val="1"/>
      <w:numFmt w:val="decimal"/>
      <w:pStyle w:val="64"/>
      <w:suff w:val="nothing"/>
      <w:lvlText w:val="%10.%2.%3 "/>
      <w:lvlJc w:val="left"/>
      <w:pPr>
        <w:ind w:left="0" w:firstLine="0"/>
      </w:pPr>
      <w:rPr>
        <w:rFonts w:hint="default" w:ascii="黑体" w:hAnsi="黑体" w:eastAsia="黑体" w:cs="黑体"/>
        <w:sz w:val="20"/>
      </w:rPr>
    </w:lvl>
    <w:lvl w:ilvl="3" w:tentative="0">
      <w:start w:val="1"/>
      <w:numFmt w:val="decimal"/>
      <w:pStyle w:val="65"/>
      <w:suff w:val="nothing"/>
      <w:lvlText w:val="%10.%2.%3.%4 "/>
      <w:lvlJc w:val="left"/>
      <w:pPr>
        <w:ind w:left="0" w:firstLine="0"/>
      </w:pPr>
      <w:rPr>
        <w:rFonts w:hint="default" w:ascii="黑体" w:hAnsi="黑体" w:eastAsia="黑体" w:cs="黑体"/>
        <w:sz w:val="20"/>
      </w:rPr>
    </w:lvl>
    <w:lvl w:ilvl="4" w:tentative="0">
      <w:start w:val="1"/>
      <w:numFmt w:val="decimal"/>
      <w:pStyle w:val="66"/>
      <w:suff w:val="nothing"/>
      <w:lvlText w:val="%10.%2.%3.%4.%5 "/>
      <w:lvlJc w:val="left"/>
      <w:pPr>
        <w:ind w:left="0" w:firstLine="0"/>
      </w:pPr>
      <w:rPr>
        <w:rFonts w:hint="default" w:ascii="黑体" w:hAnsi="黑体" w:eastAsia="黑体" w:cs="黑体"/>
        <w:sz w:val="20"/>
      </w:rPr>
    </w:lvl>
    <w:lvl w:ilvl="5" w:tentative="0">
      <w:start w:val="1"/>
      <w:numFmt w:val="decimal"/>
      <w:pStyle w:val="67"/>
      <w:suff w:val="nothing"/>
      <w:lvlText w:val="%10.%2.%3.%4.%5.%6 "/>
      <w:lvlJc w:val="left"/>
      <w:pPr>
        <w:ind w:left="0" w:firstLine="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7">
    <w:nsid w:val="F0674EE1"/>
    <w:multiLevelType w:val="multilevel"/>
    <w:tmpl w:val="F0674EE1"/>
    <w:lvl w:ilvl="0" w:tentative="0">
      <w:start w:val="1"/>
      <w:numFmt w:val="decimal"/>
      <w:pStyle w:val="121"/>
      <w:suff w:val="nothing"/>
      <w:lvlText w:val="表%1  "/>
      <w:lvlJc w:val="left"/>
      <w:pPr>
        <w:tabs>
          <w:tab w:val="left" w:pos="539"/>
        </w:tabs>
        <w:ind w:left="0" w:firstLine="0"/>
      </w:pPr>
      <w:rPr>
        <w:rFonts w:hint="eastAsia" w:ascii="黑体" w:hAnsi="黑体" w:eastAsia="黑体" w:cs="黑体"/>
        <w:sz w:val="21"/>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8">
    <w:nsid w:val="F3786181"/>
    <w:multiLevelType w:val="multilevel"/>
    <w:tmpl w:val="F3786181"/>
    <w:lvl w:ilvl="0" w:tentative="0">
      <w:start w:val="1"/>
      <w:numFmt w:val="none"/>
      <w:pStyle w:val="70"/>
      <w:lvlText w:val="%1——"/>
      <w:lvlJc w:val="left"/>
      <w:pPr>
        <w:tabs>
          <w:tab w:val="left" w:pos="851"/>
        </w:tabs>
        <w:ind w:left="851" w:hanging="426"/>
      </w:pPr>
      <w:rPr>
        <w:rFonts w:hint="default" w:ascii="Times New Roman" w:hAnsi="Times New Roman" w:cs="Times New Roman"/>
        <w:sz w:val="20"/>
      </w:rPr>
    </w:lvl>
    <w:lvl w:ilvl="1" w:tentative="0">
      <w:start w:val="1"/>
      <w:numFmt w:val="bullet"/>
      <w:pStyle w:val="71"/>
      <w:lvlText w:val=""/>
      <w:lvlJc w:val="left"/>
      <w:pPr>
        <w:tabs>
          <w:tab w:val="left" w:pos="851"/>
        </w:tabs>
        <w:ind w:left="1270" w:hanging="419"/>
      </w:pPr>
      <w:rPr>
        <w:rFonts w:hint="default" w:ascii="Symbol" w:hAnsi="Symbol" w:cs="Symbol"/>
      </w:rPr>
    </w:lvl>
    <w:lvl w:ilvl="2" w:tentative="0">
      <w:start w:val="1"/>
      <w:numFmt w:val="bullet"/>
      <w:lvlText w:val=""/>
      <w:lvlJc w:val="left"/>
      <w:pPr>
        <w:tabs>
          <w:tab w:val="left" w:pos="1678"/>
        </w:tabs>
        <w:ind w:left="1678" w:hanging="414"/>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9">
    <w:nsid w:val="FB10C794"/>
    <w:multiLevelType w:val="multilevel"/>
    <w:tmpl w:val="FB10C794"/>
    <w:lvl w:ilvl="0" w:tentative="0">
      <w:start w:val="1"/>
      <w:numFmt w:val="none"/>
      <w:pStyle w:val="114"/>
      <w:suff w:val="nothing"/>
      <w:lvlText w:val="注："/>
      <w:lvlJc w:val="left"/>
      <w:pPr>
        <w:ind w:left="737" w:hanging="374"/>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FD6D4940"/>
    <w:multiLevelType w:val="multilevel"/>
    <w:tmpl w:val="FD6D4940"/>
    <w:lvl w:ilvl="0" w:tentative="0">
      <w:start w:val="1"/>
      <w:numFmt w:val="lowerLetter"/>
      <w:pStyle w:val="73"/>
      <w:lvlText w:val="%1)"/>
      <w:lvlJc w:val="left"/>
      <w:pPr>
        <w:tabs>
          <w:tab w:val="left" w:pos="851"/>
        </w:tabs>
        <w:ind w:left="851" w:hanging="426"/>
      </w:pPr>
      <w:rPr>
        <w:rFonts w:hint="default" w:ascii="宋体" w:hAnsi="宋体" w:eastAsia="宋体" w:cs="宋体"/>
        <w:sz w:val="20"/>
      </w:rPr>
    </w:lvl>
    <w:lvl w:ilvl="1" w:tentative="0">
      <w:start w:val="1"/>
      <w:numFmt w:val="decimal"/>
      <w:pStyle w:val="74"/>
      <w:lvlText w:val="%2)"/>
      <w:lvlJc w:val="left"/>
      <w:pPr>
        <w:tabs>
          <w:tab w:val="left" w:pos="1276"/>
        </w:tabs>
        <w:ind w:left="1276" w:hanging="425"/>
      </w:pPr>
      <w:rPr>
        <w:rFonts w:hint="default" w:ascii="宋体" w:hAnsi="Times New Roman" w:eastAsia="宋体" w:cs="Times New Roman"/>
        <w:sz w:val="21"/>
      </w:rPr>
    </w:lvl>
    <w:lvl w:ilvl="2" w:tentative="0">
      <w:start w:val="1"/>
      <w:numFmt w:val="bullet"/>
      <w:pStyle w:val="72"/>
      <w:lvlText w:val=""/>
      <w:lvlJc w:val="left"/>
      <w:pPr>
        <w:tabs>
          <w:tab w:val="left" w:pos="1678"/>
        </w:tabs>
        <w:ind w:left="1678" w:hanging="414"/>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1">
    <w:nsid w:val="27DA7985"/>
    <w:multiLevelType w:val="multilevel"/>
    <w:tmpl w:val="27DA7985"/>
    <w:lvl w:ilvl="0" w:tentative="0">
      <w:start w:val="1"/>
      <w:numFmt w:val="decimal"/>
      <w:suff w:val="nothing"/>
      <w:lvlText w:val="%1　"/>
      <w:lvlJc w:val="left"/>
      <w:pPr>
        <w:ind w:left="0" w:firstLine="0"/>
      </w:pPr>
      <w:rPr>
        <w:rFonts w:hint="default" w:ascii="黑体" w:hAnsi="黑体" w:eastAsia="黑体" w:cs="黑体"/>
        <w:sz w:val="20"/>
      </w:rPr>
    </w:lvl>
    <w:lvl w:ilvl="1" w:tentative="0">
      <w:start w:val="1"/>
      <w:numFmt w:val="decimal"/>
      <w:suff w:val="nothing"/>
      <w:lvlText w:val="%1.%2　"/>
      <w:lvlJc w:val="left"/>
      <w:pPr>
        <w:ind w:left="0" w:firstLine="0"/>
      </w:pPr>
      <w:rPr>
        <w:rFonts w:hint="default" w:ascii="黑体" w:hAnsi="黑体" w:eastAsia="黑体" w:cs="黑体"/>
        <w:sz w:val="20"/>
      </w:rPr>
    </w:lvl>
    <w:lvl w:ilvl="2" w:tentative="0">
      <w:start w:val="1"/>
      <w:numFmt w:val="decimal"/>
      <w:pStyle w:val="87"/>
      <w:suff w:val="nothing"/>
      <w:lvlText w:val="%1.%2.%3　"/>
      <w:lvlJc w:val="left"/>
      <w:pPr>
        <w:tabs>
          <w:tab w:val="left" w:pos="0"/>
        </w:tabs>
        <w:ind w:left="5386" w:firstLine="0"/>
      </w:pPr>
      <w:rPr>
        <w:rFonts w:hint="default" w:ascii="黑体" w:hAnsi="黑体" w:eastAsia="黑体" w:cs="黑体"/>
        <w:sz w:val="20"/>
      </w:rPr>
    </w:lvl>
    <w:lvl w:ilvl="3" w:tentative="0">
      <w:start w:val="1"/>
      <w:numFmt w:val="decimal"/>
      <w:suff w:val="nothing"/>
      <w:lvlText w:val="%1.%2.%3.%4　"/>
      <w:lvlJc w:val="left"/>
      <w:pPr>
        <w:ind w:left="0" w:firstLine="0"/>
      </w:pPr>
      <w:rPr>
        <w:rFonts w:hint="default" w:ascii="黑体" w:hAnsi="黑体" w:eastAsia="黑体" w:cs="黑体"/>
        <w:sz w:val="20"/>
      </w:rPr>
    </w:lvl>
    <w:lvl w:ilvl="4" w:tentative="0">
      <w:start w:val="1"/>
      <w:numFmt w:val="decimal"/>
      <w:suff w:val="nothing"/>
      <w:lvlText w:val="%1.%2.%3.%4.%5　"/>
      <w:lvlJc w:val="left"/>
      <w:pPr>
        <w:ind w:left="0" w:firstLine="0"/>
      </w:pPr>
      <w:rPr>
        <w:rFonts w:hint="default" w:ascii="黑体" w:hAnsi="黑体" w:eastAsia="黑体" w:cs="黑体"/>
        <w:sz w:val="20"/>
      </w:rPr>
    </w:lvl>
    <w:lvl w:ilvl="5" w:tentative="0">
      <w:start w:val="1"/>
      <w:numFmt w:val="decimal"/>
      <w:suff w:val="nothing"/>
      <w:lvlText w:val="%1.%2.%3.%4.%5.%6　"/>
      <w:lvlJc w:val="left"/>
      <w:pPr>
        <w:ind w:left="0" w:firstLine="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2">
    <w:nsid w:val="2ADFA8E3"/>
    <w:multiLevelType w:val="multilevel"/>
    <w:tmpl w:val="2ADFA8E3"/>
    <w:lvl w:ilvl="0" w:tentative="0">
      <w:start w:val="1"/>
      <w:numFmt w:val="decimal"/>
      <w:pStyle w:val="113"/>
      <w:suff w:val="nothing"/>
      <w:lvlText w:val="示例%1："/>
      <w:lvlJc w:val="left"/>
      <w:pPr>
        <w:ind w:left="0" w:firstLine="363"/>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3">
    <w:nsid w:val="3932C591"/>
    <w:multiLevelType w:val="multilevel"/>
    <w:tmpl w:val="3932C591"/>
    <w:lvl w:ilvl="0" w:tentative="0">
      <w:start w:val="1"/>
      <w:numFmt w:val="none"/>
      <w:pStyle w:val="112"/>
      <w:suff w:val="nothing"/>
      <w:lvlText w:val="示例："/>
      <w:lvlJc w:val="left"/>
      <w:pPr>
        <w:ind w:left="0" w:firstLine="363"/>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4">
    <w:nsid w:val="3D7F45DD"/>
    <w:multiLevelType w:val="multilevel"/>
    <w:tmpl w:val="3D7F45DD"/>
    <w:lvl w:ilvl="0" w:tentative="0">
      <w:start w:val="1"/>
      <w:numFmt w:val="upperLetter"/>
      <w:pStyle w:val="109"/>
      <w:lvlText w:val="%1"/>
      <w:lvlJc w:val="left"/>
      <w:pPr>
        <w:tabs>
          <w:tab w:val="left" w:pos="0"/>
        </w:tabs>
        <w:ind w:left="0" w:firstLine="0"/>
      </w:pPr>
      <w:rPr>
        <w:rFonts w:hint="default"/>
      </w:rPr>
    </w:lvl>
    <w:lvl w:ilvl="1" w:tentative="0">
      <w:start w:val="1"/>
      <w:numFmt w:val="decimal"/>
      <w:pStyle w:val="110"/>
      <w:suff w:val="nothing"/>
      <w:lvlText w:val="表%1.%2　"/>
      <w:lvlJc w:val="left"/>
      <w:pPr>
        <w:ind w:left="0" w:firstLine="0"/>
      </w:pPr>
      <w:rPr>
        <w:rFonts w:hint="default"/>
        <w:i w:val="0"/>
        <w:iCs w:val="0"/>
        <w:sz w:val="18"/>
        <w:szCs w:val="18"/>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5">
    <w:nsid w:val="403200FC"/>
    <w:multiLevelType w:val="multilevel"/>
    <w:tmpl w:val="403200FC"/>
    <w:lvl w:ilvl="0" w:tentative="0">
      <w:start w:val="1"/>
      <w:numFmt w:val="upperLetter"/>
      <w:pStyle w:val="96"/>
      <w:suff w:val="nothing"/>
      <w:lvlText w:val="附录%1"/>
      <w:lvlJc w:val="left"/>
      <w:pPr>
        <w:ind w:left="0" w:firstLine="0"/>
      </w:pPr>
      <w:rPr>
        <w:rFonts w:hint="default"/>
        <w:spacing w:val="102"/>
      </w:rPr>
    </w:lvl>
    <w:lvl w:ilvl="1" w:tentative="0">
      <w:start w:val="1"/>
      <w:numFmt w:val="decimal"/>
      <w:pStyle w:val="97"/>
      <w:suff w:val="nothing"/>
      <w:lvlText w:val="%1.%2　"/>
      <w:lvlJc w:val="left"/>
      <w:pPr>
        <w:tabs>
          <w:tab w:val="left" w:pos="0"/>
        </w:tabs>
        <w:ind w:left="0" w:firstLine="0"/>
      </w:pPr>
      <w:rPr>
        <w:rFonts w:hint="default" w:ascii="黑体" w:hAnsi="黑体" w:eastAsia="黑体" w:cs="黑体"/>
        <w:sz w:val="20"/>
      </w:rPr>
    </w:lvl>
    <w:lvl w:ilvl="2" w:tentative="0">
      <w:start w:val="1"/>
      <w:numFmt w:val="decimal"/>
      <w:pStyle w:val="98"/>
      <w:suff w:val="nothing"/>
      <w:lvlText w:val="%1.%2.%3　"/>
      <w:lvlJc w:val="left"/>
      <w:pPr>
        <w:tabs>
          <w:tab w:val="left" w:pos="0"/>
        </w:tabs>
        <w:ind w:left="0" w:firstLine="0"/>
      </w:pPr>
      <w:rPr>
        <w:rFonts w:hint="default" w:ascii="黑体" w:hAnsi="黑体" w:eastAsia="黑体" w:cs="黑体"/>
        <w:sz w:val="20"/>
      </w:rPr>
    </w:lvl>
    <w:lvl w:ilvl="3" w:tentative="0">
      <w:start w:val="1"/>
      <w:numFmt w:val="decimal"/>
      <w:pStyle w:val="99"/>
      <w:suff w:val="nothing"/>
      <w:lvlText w:val="%1.%2.%3.%4　"/>
      <w:lvlJc w:val="left"/>
      <w:pPr>
        <w:tabs>
          <w:tab w:val="left" w:pos="0"/>
        </w:tabs>
        <w:ind w:left="0" w:firstLine="0"/>
      </w:pPr>
      <w:rPr>
        <w:rFonts w:hint="default" w:ascii="黑体" w:hAnsi="黑体" w:eastAsia="黑体" w:cs="黑体"/>
        <w:sz w:val="20"/>
      </w:rPr>
    </w:lvl>
    <w:lvl w:ilvl="4" w:tentative="0">
      <w:start w:val="1"/>
      <w:numFmt w:val="decimal"/>
      <w:pStyle w:val="100"/>
      <w:suff w:val="nothing"/>
      <w:lvlText w:val="%1.%2.%3.%4.%5　"/>
      <w:lvlJc w:val="left"/>
      <w:pPr>
        <w:ind w:left="0" w:firstLine="0"/>
      </w:pPr>
      <w:rPr>
        <w:rFonts w:hint="default" w:ascii="黑体" w:hAnsi="黑体" w:eastAsia="黑体" w:cs="黑体"/>
        <w:sz w:val="20"/>
      </w:rPr>
    </w:lvl>
    <w:lvl w:ilvl="5" w:tentative="0">
      <w:start w:val="1"/>
      <w:numFmt w:val="decimal"/>
      <w:pStyle w:val="101"/>
      <w:suff w:val="nothing"/>
      <w:lvlText w:val="%1.%2.%3.%4.%5.%6　"/>
      <w:lvlJc w:val="left"/>
      <w:pPr>
        <w:ind w:left="0" w:firstLine="0"/>
      </w:pPr>
      <w:rPr>
        <w:rFonts w:hint="default" w:ascii="黑体" w:hAnsi="黑体" w:eastAsia="黑体" w:cs="黑体"/>
        <w:sz w:val="20"/>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6">
    <w:nsid w:val="6439DE23"/>
    <w:multiLevelType w:val="multilevel"/>
    <w:tmpl w:val="6439DE23"/>
    <w:lvl w:ilvl="0" w:tentative="0">
      <w:start w:val="1"/>
      <w:numFmt w:val="decimal"/>
      <w:pStyle w:val="122"/>
      <w:suff w:val="nothing"/>
      <w:lvlText w:val="图%1  "/>
      <w:lvlJc w:val="left"/>
      <w:pPr>
        <w:tabs>
          <w:tab w:val="left" w:pos="539"/>
        </w:tabs>
        <w:ind w:left="0" w:firstLine="0"/>
      </w:pPr>
      <w:rPr>
        <w:rFonts w:hint="eastAsia" w:ascii="黑体" w:hAnsi="黑体" w:eastAsia="黑体" w:cs="黑体"/>
        <w:sz w:val="21"/>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7">
    <w:nsid w:val="6AF3C738"/>
    <w:multiLevelType w:val="multilevel"/>
    <w:tmpl w:val="6AF3C738"/>
    <w:lvl w:ilvl="0" w:tentative="0">
      <w:start w:val="1"/>
      <w:numFmt w:val="decimal"/>
      <w:pStyle w:val="80"/>
      <w:suff w:val="nothing"/>
      <w:lvlText w:val="%1　"/>
      <w:lvlJc w:val="left"/>
      <w:pPr>
        <w:ind w:left="0" w:firstLine="0"/>
      </w:pPr>
      <w:rPr>
        <w:rFonts w:hint="default" w:ascii="黑体" w:hAnsi="黑体" w:eastAsia="黑体" w:cs="黑体"/>
        <w:sz w:val="20"/>
      </w:rPr>
    </w:lvl>
    <w:lvl w:ilvl="1" w:tentative="0">
      <w:start w:val="1"/>
      <w:numFmt w:val="decimal"/>
      <w:pStyle w:val="81"/>
      <w:suff w:val="nothing"/>
      <w:lvlText w:val="%1.%2　"/>
      <w:lvlJc w:val="left"/>
      <w:pPr>
        <w:ind w:left="0" w:firstLine="0"/>
      </w:pPr>
      <w:rPr>
        <w:rFonts w:hint="default" w:ascii="黑体" w:hAnsi="黑体" w:eastAsia="黑体" w:cs="黑体"/>
        <w:sz w:val="20"/>
      </w:rPr>
    </w:lvl>
    <w:lvl w:ilvl="2" w:tentative="0">
      <w:start w:val="1"/>
      <w:numFmt w:val="decimal"/>
      <w:pStyle w:val="82"/>
      <w:suff w:val="nothing"/>
      <w:lvlText w:val="%1.%2.%3　"/>
      <w:lvlJc w:val="left"/>
      <w:pPr>
        <w:ind w:left="0" w:firstLine="0"/>
      </w:pPr>
      <w:rPr>
        <w:rFonts w:hint="default" w:ascii="黑体" w:hAnsi="黑体" w:eastAsia="黑体" w:cs="黑体"/>
        <w:sz w:val="20"/>
      </w:rPr>
    </w:lvl>
    <w:lvl w:ilvl="3" w:tentative="0">
      <w:start w:val="1"/>
      <w:numFmt w:val="decimal"/>
      <w:pStyle w:val="83"/>
      <w:suff w:val="nothing"/>
      <w:lvlText w:val="%1.%2.%3.%4　"/>
      <w:lvlJc w:val="left"/>
      <w:pPr>
        <w:ind w:left="0" w:firstLine="0"/>
      </w:pPr>
      <w:rPr>
        <w:rFonts w:hint="default" w:ascii="黑体" w:hAnsi="黑体" w:eastAsia="黑体" w:cs="黑体"/>
        <w:sz w:val="20"/>
      </w:rPr>
    </w:lvl>
    <w:lvl w:ilvl="4" w:tentative="0">
      <w:start w:val="1"/>
      <w:numFmt w:val="decimal"/>
      <w:pStyle w:val="84"/>
      <w:suff w:val="nothing"/>
      <w:lvlText w:val="%1.%2.%3.%4.%5　"/>
      <w:lvlJc w:val="left"/>
      <w:pPr>
        <w:ind w:left="0" w:firstLine="0"/>
      </w:pPr>
      <w:rPr>
        <w:rFonts w:hint="default" w:ascii="黑体" w:hAnsi="黑体" w:eastAsia="黑体" w:cs="黑体"/>
        <w:sz w:val="20"/>
      </w:rPr>
    </w:lvl>
    <w:lvl w:ilvl="5" w:tentative="0">
      <w:start w:val="1"/>
      <w:numFmt w:val="decimal"/>
      <w:pStyle w:val="85"/>
      <w:suff w:val="nothing"/>
      <w:lvlText w:val="%1.%2.%3.%4.%5.%6　"/>
      <w:lvlJc w:val="left"/>
      <w:pPr>
        <w:ind w:left="0" w:firstLine="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num w:numId="1">
    <w:abstractNumId w:val="3"/>
  </w:num>
  <w:num w:numId="2">
    <w:abstractNumId w:val="4"/>
  </w:num>
  <w:num w:numId="3">
    <w:abstractNumId w:val="5"/>
  </w:num>
  <w:num w:numId="4">
    <w:abstractNumId w:val="6"/>
  </w:num>
  <w:num w:numId="5">
    <w:abstractNumId w:val="8"/>
  </w:num>
  <w:num w:numId="6">
    <w:abstractNumId w:val="10"/>
  </w:num>
  <w:num w:numId="7">
    <w:abstractNumId w:val="17"/>
  </w:num>
  <w:num w:numId="8">
    <w:abstractNumId w:val="11"/>
  </w:num>
  <w:num w:numId="9">
    <w:abstractNumId w:val="15"/>
  </w:num>
  <w:num w:numId="10">
    <w:abstractNumId w:val="14"/>
  </w:num>
  <w:num w:numId="11">
    <w:abstractNumId w:val="13"/>
  </w:num>
  <w:num w:numId="12">
    <w:abstractNumId w:val="12"/>
  </w:num>
  <w:num w:numId="13">
    <w:abstractNumId w:val="9"/>
  </w:num>
  <w:num w:numId="14">
    <w:abstractNumId w:val="0"/>
  </w:num>
  <w:num w:numId="15">
    <w:abstractNumId w:val="1"/>
  </w:num>
  <w:num w:numId="16">
    <w:abstractNumId w:val="7"/>
  </w:num>
  <w:num w:numId="17">
    <w:abstractNumId w:val="16"/>
  </w:num>
  <w:num w:numId="18">
    <w:abstractNumId w:val="2"/>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zYjQ3YjgxNjBkMWRlOGEzYjQ1NGFkMWFkZWU4ZTEifQ=="/>
  </w:docVars>
  <w:rsids>
    <w:rsidRoot w:val="00153E28"/>
    <w:rsid w:val="00005936"/>
    <w:rsid w:val="00051824"/>
    <w:rsid w:val="00153E28"/>
    <w:rsid w:val="001A6F5B"/>
    <w:rsid w:val="001E5177"/>
    <w:rsid w:val="0024256D"/>
    <w:rsid w:val="002917DC"/>
    <w:rsid w:val="002E18A8"/>
    <w:rsid w:val="00357F98"/>
    <w:rsid w:val="004522E3"/>
    <w:rsid w:val="00546EC1"/>
    <w:rsid w:val="005575BA"/>
    <w:rsid w:val="005B3C8A"/>
    <w:rsid w:val="005E40A5"/>
    <w:rsid w:val="005F1598"/>
    <w:rsid w:val="006674C0"/>
    <w:rsid w:val="0067740D"/>
    <w:rsid w:val="006B07BE"/>
    <w:rsid w:val="007428F6"/>
    <w:rsid w:val="00815110"/>
    <w:rsid w:val="008927AD"/>
    <w:rsid w:val="00960DC5"/>
    <w:rsid w:val="00B33C5D"/>
    <w:rsid w:val="00B4190E"/>
    <w:rsid w:val="00BD4644"/>
    <w:rsid w:val="00C21817"/>
    <w:rsid w:val="00C43ABF"/>
    <w:rsid w:val="00D10643"/>
    <w:rsid w:val="00E033C4"/>
    <w:rsid w:val="00E255E1"/>
    <w:rsid w:val="00EE26F8"/>
    <w:rsid w:val="00F01D48"/>
    <w:rsid w:val="00F1031C"/>
    <w:rsid w:val="00F24CF9"/>
    <w:rsid w:val="00F51708"/>
    <w:rsid w:val="00F75E29"/>
    <w:rsid w:val="00FB206E"/>
    <w:rsid w:val="00FC3C6A"/>
    <w:rsid w:val="010A3BF9"/>
    <w:rsid w:val="01752414"/>
    <w:rsid w:val="01A324E9"/>
    <w:rsid w:val="01CE3A0A"/>
    <w:rsid w:val="01DC56C8"/>
    <w:rsid w:val="02675A05"/>
    <w:rsid w:val="02D84C0B"/>
    <w:rsid w:val="031C69F7"/>
    <w:rsid w:val="0338552D"/>
    <w:rsid w:val="035563E6"/>
    <w:rsid w:val="038A33AB"/>
    <w:rsid w:val="03965661"/>
    <w:rsid w:val="042250EB"/>
    <w:rsid w:val="044B64F1"/>
    <w:rsid w:val="04BE0603"/>
    <w:rsid w:val="050F3837"/>
    <w:rsid w:val="05DD06BF"/>
    <w:rsid w:val="06575962"/>
    <w:rsid w:val="066248D2"/>
    <w:rsid w:val="068F3272"/>
    <w:rsid w:val="06DA19FD"/>
    <w:rsid w:val="073A4468"/>
    <w:rsid w:val="074D69D9"/>
    <w:rsid w:val="074E62D9"/>
    <w:rsid w:val="076B3AA9"/>
    <w:rsid w:val="078234D8"/>
    <w:rsid w:val="07907A49"/>
    <w:rsid w:val="07CC079B"/>
    <w:rsid w:val="081F6BCE"/>
    <w:rsid w:val="08346591"/>
    <w:rsid w:val="08686061"/>
    <w:rsid w:val="09267C87"/>
    <w:rsid w:val="098608AA"/>
    <w:rsid w:val="0999071B"/>
    <w:rsid w:val="0A314FFA"/>
    <w:rsid w:val="0A376517"/>
    <w:rsid w:val="0A481841"/>
    <w:rsid w:val="0A4E55E1"/>
    <w:rsid w:val="0AAD2BAD"/>
    <w:rsid w:val="0AC1227B"/>
    <w:rsid w:val="0B500EEF"/>
    <w:rsid w:val="0B620C86"/>
    <w:rsid w:val="0B7A3A4E"/>
    <w:rsid w:val="0BE45432"/>
    <w:rsid w:val="0C3B4D0C"/>
    <w:rsid w:val="0C437A02"/>
    <w:rsid w:val="0D9C5AAB"/>
    <w:rsid w:val="0DF5274E"/>
    <w:rsid w:val="0E012F78"/>
    <w:rsid w:val="0E526220"/>
    <w:rsid w:val="0E7C47EE"/>
    <w:rsid w:val="0EB47AE8"/>
    <w:rsid w:val="0F2C1D70"/>
    <w:rsid w:val="0F5B34AC"/>
    <w:rsid w:val="0FA5203F"/>
    <w:rsid w:val="0FA83B24"/>
    <w:rsid w:val="0FC03B56"/>
    <w:rsid w:val="100C6CEF"/>
    <w:rsid w:val="100E284C"/>
    <w:rsid w:val="102C157B"/>
    <w:rsid w:val="103E0F42"/>
    <w:rsid w:val="109801AA"/>
    <w:rsid w:val="10AD7440"/>
    <w:rsid w:val="10BE07D9"/>
    <w:rsid w:val="10D85ED0"/>
    <w:rsid w:val="111C72EA"/>
    <w:rsid w:val="113C0C99"/>
    <w:rsid w:val="11592326"/>
    <w:rsid w:val="11686B96"/>
    <w:rsid w:val="11D63897"/>
    <w:rsid w:val="12EB46B6"/>
    <w:rsid w:val="12FB2DB3"/>
    <w:rsid w:val="131B6429"/>
    <w:rsid w:val="13897382"/>
    <w:rsid w:val="13A33A1B"/>
    <w:rsid w:val="13D360F8"/>
    <w:rsid w:val="14007336"/>
    <w:rsid w:val="142218FB"/>
    <w:rsid w:val="144D5D1A"/>
    <w:rsid w:val="14537C5F"/>
    <w:rsid w:val="14A27776"/>
    <w:rsid w:val="14DC1262"/>
    <w:rsid w:val="152E0D02"/>
    <w:rsid w:val="155B63E3"/>
    <w:rsid w:val="15860C06"/>
    <w:rsid w:val="162E2871"/>
    <w:rsid w:val="17126D66"/>
    <w:rsid w:val="173259E9"/>
    <w:rsid w:val="17B350B9"/>
    <w:rsid w:val="1870657D"/>
    <w:rsid w:val="187622AE"/>
    <w:rsid w:val="187A17B1"/>
    <w:rsid w:val="18CD4542"/>
    <w:rsid w:val="19A12D92"/>
    <w:rsid w:val="19AC5EFF"/>
    <w:rsid w:val="19D531E5"/>
    <w:rsid w:val="1A3655B6"/>
    <w:rsid w:val="1A503296"/>
    <w:rsid w:val="1AD301C7"/>
    <w:rsid w:val="1AF916A0"/>
    <w:rsid w:val="1C0353AE"/>
    <w:rsid w:val="1C357AF0"/>
    <w:rsid w:val="1C9D4496"/>
    <w:rsid w:val="1D047D3C"/>
    <w:rsid w:val="1D053968"/>
    <w:rsid w:val="1D296691"/>
    <w:rsid w:val="1D667962"/>
    <w:rsid w:val="1D80400B"/>
    <w:rsid w:val="1DA77573"/>
    <w:rsid w:val="1DA97687"/>
    <w:rsid w:val="1DB010AF"/>
    <w:rsid w:val="1DD92769"/>
    <w:rsid w:val="1E222CBC"/>
    <w:rsid w:val="1E99055A"/>
    <w:rsid w:val="1F1A4CC0"/>
    <w:rsid w:val="1F4872FD"/>
    <w:rsid w:val="1F72563C"/>
    <w:rsid w:val="1F8972FD"/>
    <w:rsid w:val="1F981521"/>
    <w:rsid w:val="1FD200EF"/>
    <w:rsid w:val="20E64FFC"/>
    <w:rsid w:val="218A05C0"/>
    <w:rsid w:val="218D2E81"/>
    <w:rsid w:val="220300C0"/>
    <w:rsid w:val="22865FF6"/>
    <w:rsid w:val="22CB4EC9"/>
    <w:rsid w:val="22DE29C3"/>
    <w:rsid w:val="22E73A71"/>
    <w:rsid w:val="23396B85"/>
    <w:rsid w:val="236D60F1"/>
    <w:rsid w:val="23B77AF7"/>
    <w:rsid w:val="23ED1BA4"/>
    <w:rsid w:val="24034DE3"/>
    <w:rsid w:val="24766C5A"/>
    <w:rsid w:val="24FA2B76"/>
    <w:rsid w:val="25135580"/>
    <w:rsid w:val="25775E6F"/>
    <w:rsid w:val="262D48F3"/>
    <w:rsid w:val="26403C75"/>
    <w:rsid w:val="266C3223"/>
    <w:rsid w:val="268D5392"/>
    <w:rsid w:val="269E1DD6"/>
    <w:rsid w:val="26FC4FA5"/>
    <w:rsid w:val="27380F95"/>
    <w:rsid w:val="285F1032"/>
    <w:rsid w:val="288278AB"/>
    <w:rsid w:val="289A78F2"/>
    <w:rsid w:val="29035A92"/>
    <w:rsid w:val="29E421BF"/>
    <w:rsid w:val="29EA03DD"/>
    <w:rsid w:val="29EF5D7A"/>
    <w:rsid w:val="2A3E70CF"/>
    <w:rsid w:val="2A943417"/>
    <w:rsid w:val="2AAE625E"/>
    <w:rsid w:val="2ABB4330"/>
    <w:rsid w:val="2ABF0120"/>
    <w:rsid w:val="2B112F6F"/>
    <w:rsid w:val="2BD547C0"/>
    <w:rsid w:val="2BEF2411"/>
    <w:rsid w:val="2C226722"/>
    <w:rsid w:val="2CDF7FCA"/>
    <w:rsid w:val="2DF82429"/>
    <w:rsid w:val="2E027055"/>
    <w:rsid w:val="2E1B251B"/>
    <w:rsid w:val="2E421DDC"/>
    <w:rsid w:val="2E4427DA"/>
    <w:rsid w:val="2E6C4895"/>
    <w:rsid w:val="2E6F0059"/>
    <w:rsid w:val="2EB15996"/>
    <w:rsid w:val="2F8119E7"/>
    <w:rsid w:val="2FAB6728"/>
    <w:rsid w:val="2FDA4FD6"/>
    <w:rsid w:val="301D74C3"/>
    <w:rsid w:val="30BD24FF"/>
    <w:rsid w:val="30D51360"/>
    <w:rsid w:val="311D118B"/>
    <w:rsid w:val="31897D2A"/>
    <w:rsid w:val="31B56840"/>
    <w:rsid w:val="3206424D"/>
    <w:rsid w:val="32644E4E"/>
    <w:rsid w:val="327B11FF"/>
    <w:rsid w:val="329448A6"/>
    <w:rsid w:val="32D76E1D"/>
    <w:rsid w:val="3301544C"/>
    <w:rsid w:val="332A6E19"/>
    <w:rsid w:val="33B271F9"/>
    <w:rsid w:val="350D0FEC"/>
    <w:rsid w:val="354611C5"/>
    <w:rsid w:val="354D0A49"/>
    <w:rsid w:val="35C30E8E"/>
    <w:rsid w:val="35E93C67"/>
    <w:rsid w:val="360B0286"/>
    <w:rsid w:val="366B28CE"/>
    <w:rsid w:val="36853990"/>
    <w:rsid w:val="36A22794"/>
    <w:rsid w:val="36CA3A99"/>
    <w:rsid w:val="36CE0F9D"/>
    <w:rsid w:val="3753384A"/>
    <w:rsid w:val="384E7E09"/>
    <w:rsid w:val="38B67CF6"/>
    <w:rsid w:val="38C850D5"/>
    <w:rsid w:val="39551F5F"/>
    <w:rsid w:val="39A57E5E"/>
    <w:rsid w:val="39D54C2E"/>
    <w:rsid w:val="39EB4452"/>
    <w:rsid w:val="39ED01CA"/>
    <w:rsid w:val="3A3A0F35"/>
    <w:rsid w:val="3A5336F2"/>
    <w:rsid w:val="3AEE41EF"/>
    <w:rsid w:val="3B1659C5"/>
    <w:rsid w:val="3B3752EA"/>
    <w:rsid w:val="3B4C6D41"/>
    <w:rsid w:val="3BEA71E9"/>
    <w:rsid w:val="3D2739F3"/>
    <w:rsid w:val="3DA50B06"/>
    <w:rsid w:val="3DCB0657"/>
    <w:rsid w:val="3DE5087F"/>
    <w:rsid w:val="3E1041C8"/>
    <w:rsid w:val="3E24396F"/>
    <w:rsid w:val="3E315FA2"/>
    <w:rsid w:val="3E442382"/>
    <w:rsid w:val="3EAD0503"/>
    <w:rsid w:val="3EAD3D84"/>
    <w:rsid w:val="3ECB5D15"/>
    <w:rsid w:val="3ED10BCE"/>
    <w:rsid w:val="3F134951"/>
    <w:rsid w:val="3F72314E"/>
    <w:rsid w:val="401E4727"/>
    <w:rsid w:val="402507DC"/>
    <w:rsid w:val="407C5A78"/>
    <w:rsid w:val="40A10039"/>
    <w:rsid w:val="40AA766F"/>
    <w:rsid w:val="40D4263D"/>
    <w:rsid w:val="4156572E"/>
    <w:rsid w:val="42F12310"/>
    <w:rsid w:val="42FD49FD"/>
    <w:rsid w:val="431542ED"/>
    <w:rsid w:val="432E50EE"/>
    <w:rsid w:val="43597887"/>
    <w:rsid w:val="43817758"/>
    <w:rsid w:val="438D20D6"/>
    <w:rsid w:val="441E71D2"/>
    <w:rsid w:val="44275F54"/>
    <w:rsid w:val="444E1AA8"/>
    <w:rsid w:val="44C918C8"/>
    <w:rsid w:val="450B0CFF"/>
    <w:rsid w:val="45201CD8"/>
    <w:rsid w:val="454720FC"/>
    <w:rsid w:val="45833DF4"/>
    <w:rsid w:val="46D36123"/>
    <w:rsid w:val="477C7218"/>
    <w:rsid w:val="47DC7E37"/>
    <w:rsid w:val="47FE17F4"/>
    <w:rsid w:val="48A7756B"/>
    <w:rsid w:val="49164922"/>
    <w:rsid w:val="49307B69"/>
    <w:rsid w:val="49466D64"/>
    <w:rsid w:val="49EF0D95"/>
    <w:rsid w:val="4A180A16"/>
    <w:rsid w:val="4A1A1731"/>
    <w:rsid w:val="4A7638C4"/>
    <w:rsid w:val="4AA96E37"/>
    <w:rsid w:val="4AAF63AE"/>
    <w:rsid w:val="4AD309EB"/>
    <w:rsid w:val="4ADD6F97"/>
    <w:rsid w:val="4B476C6A"/>
    <w:rsid w:val="4BCB40E3"/>
    <w:rsid w:val="4C62496F"/>
    <w:rsid w:val="4C952B53"/>
    <w:rsid w:val="4C9726F2"/>
    <w:rsid w:val="4CDB0356"/>
    <w:rsid w:val="4CE92A73"/>
    <w:rsid w:val="4E13035E"/>
    <w:rsid w:val="4E2230F0"/>
    <w:rsid w:val="4E3221F7"/>
    <w:rsid w:val="4EF35403"/>
    <w:rsid w:val="4F073684"/>
    <w:rsid w:val="4F1074EE"/>
    <w:rsid w:val="4F17360F"/>
    <w:rsid w:val="4F4F3558"/>
    <w:rsid w:val="4F822D0B"/>
    <w:rsid w:val="50734073"/>
    <w:rsid w:val="51980D1F"/>
    <w:rsid w:val="51F00477"/>
    <w:rsid w:val="51F15D7A"/>
    <w:rsid w:val="51FB41AD"/>
    <w:rsid w:val="52323F06"/>
    <w:rsid w:val="52B349F8"/>
    <w:rsid w:val="534E25CA"/>
    <w:rsid w:val="535624E4"/>
    <w:rsid w:val="537D0966"/>
    <w:rsid w:val="54F80379"/>
    <w:rsid w:val="54F96E5C"/>
    <w:rsid w:val="55783228"/>
    <w:rsid w:val="55961E7F"/>
    <w:rsid w:val="56471ACC"/>
    <w:rsid w:val="566B07FA"/>
    <w:rsid w:val="569F1F43"/>
    <w:rsid w:val="5702079F"/>
    <w:rsid w:val="57097B86"/>
    <w:rsid w:val="572F5526"/>
    <w:rsid w:val="57396991"/>
    <w:rsid w:val="57904A2D"/>
    <w:rsid w:val="579139FB"/>
    <w:rsid w:val="57A82CDA"/>
    <w:rsid w:val="581C78B8"/>
    <w:rsid w:val="58937D37"/>
    <w:rsid w:val="58B42ACF"/>
    <w:rsid w:val="58EB1921"/>
    <w:rsid w:val="58EB4BB9"/>
    <w:rsid w:val="59184594"/>
    <w:rsid w:val="595A5A00"/>
    <w:rsid w:val="59DA281A"/>
    <w:rsid w:val="59E22D24"/>
    <w:rsid w:val="59EE5614"/>
    <w:rsid w:val="5A5D362B"/>
    <w:rsid w:val="5A753BEA"/>
    <w:rsid w:val="5A955FE8"/>
    <w:rsid w:val="5AD652CC"/>
    <w:rsid w:val="5AD67193"/>
    <w:rsid w:val="5BB451E6"/>
    <w:rsid w:val="5BF20D54"/>
    <w:rsid w:val="5CB84210"/>
    <w:rsid w:val="5D900DE3"/>
    <w:rsid w:val="5E2508FA"/>
    <w:rsid w:val="5E7E508A"/>
    <w:rsid w:val="5EE55622"/>
    <w:rsid w:val="5F6E3CEF"/>
    <w:rsid w:val="5FF72AE6"/>
    <w:rsid w:val="600C644D"/>
    <w:rsid w:val="60483390"/>
    <w:rsid w:val="615B6854"/>
    <w:rsid w:val="621A70C0"/>
    <w:rsid w:val="634B661E"/>
    <w:rsid w:val="63685D36"/>
    <w:rsid w:val="63A66B70"/>
    <w:rsid w:val="63DA1797"/>
    <w:rsid w:val="63F332F0"/>
    <w:rsid w:val="642C1843"/>
    <w:rsid w:val="646D5EE2"/>
    <w:rsid w:val="64D63485"/>
    <w:rsid w:val="65682E95"/>
    <w:rsid w:val="658E5EE1"/>
    <w:rsid w:val="65A152C1"/>
    <w:rsid w:val="65F54F6E"/>
    <w:rsid w:val="661078B0"/>
    <w:rsid w:val="663A357A"/>
    <w:rsid w:val="665B3332"/>
    <w:rsid w:val="66B31BDD"/>
    <w:rsid w:val="66DA3FFA"/>
    <w:rsid w:val="66E64085"/>
    <w:rsid w:val="674343B1"/>
    <w:rsid w:val="67516762"/>
    <w:rsid w:val="67991EFC"/>
    <w:rsid w:val="682D085B"/>
    <w:rsid w:val="687234C5"/>
    <w:rsid w:val="68A53E7E"/>
    <w:rsid w:val="68DB7133"/>
    <w:rsid w:val="69832ED9"/>
    <w:rsid w:val="6A041259"/>
    <w:rsid w:val="6A6C7661"/>
    <w:rsid w:val="6AAB1ED1"/>
    <w:rsid w:val="6B130F35"/>
    <w:rsid w:val="6C4B5FF4"/>
    <w:rsid w:val="6C4D08E1"/>
    <w:rsid w:val="6CCD4BDE"/>
    <w:rsid w:val="6D7F509F"/>
    <w:rsid w:val="6EEC101C"/>
    <w:rsid w:val="6F1A57D3"/>
    <w:rsid w:val="6F2254AE"/>
    <w:rsid w:val="6F2B520B"/>
    <w:rsid w:val="6F977196"/>
    <w:rsid w:val="6FAA3E4A"/>
    <w:rsid w:val="70400485"/>
    <w:rsid w:val="70453BB5"/>
    <w:rsid w:val="70597221"/>
    <w:rsid w:val="707D0515"/>
    <w:rsid w:val="70C5552E"/>
    <w:rsid w:val="70C85371"/>
    <w:rsid w:val="70F71209"/>
    <w:rsid w:val="71362D83"/>
    <w:rsid w:val="71730052"/>
    <w:rsid w:val="719053E2"/>
    <w:rsid w:val="71F755F8"/>
    <w:rsid w:val="727B7064"/>
    <w:rsid w:val="72B52EF4"/>
    <w:rsid w:val="72DE511D"/>
    <w:rsid w:val="73547C0E"/>
    <w:rsid w:val="7355410F"/>
    <w:rsid w:val="739E4C50"/>
    <w:rsid w:val="73CD3748"/>
    <w:rsid w:val="741C7DA4"/>
    <w:rsid w:val="742B12F0"/>
    <w:rsid w:val="744071B7"/>
    <w:rsid w:val="74463EA9"/>
    <w:rsid w:val="747F7695"/>
    <w:rsid w:val="748551B6"/>
    <w:rsid w:val="74F3007F"/>
    <w:rsid w:val="753C676E"/>
    <w:rsid w:val="76B33626"/>
    <w:rsid w:val="76DD06A3"/>
    <w:rsid w:val="77492EE6"/>
    <w:rsid w:val="777630A7"/>
    <w:rsid w:val="779104B1"/>
    <w:rsid w:val="782B127B"/>
    <w:rsid w:val="78887C58"/>
    <w:rsid w:val="788E24B4"/>
    <w:rsid w:val="7949458C"/>
    <w:rsid w:val="79834495"/>
    <w:rsid w:val="79D46E69"/>
    <w:rsid w:val="79D9406D"/>
    <w:rsid w:val="7A107B44"/>
    <w:rsid w:val="7A642FB8"/>
    <w:rsid w:val="7BFF4A90"/>
    <w:rsid w:val="7C5D2979"/>
    <w:rsid w:val="7C805643"/>
    <w:rsid w:val="7CF77DF3"/>
    <w:rsid w:val="7D9D3BA1"/>
    <w:rsid w:val="7DBE7B75"/>
    <w:rsid w:val="7DC205F3"/>
    <w:rsid w:val="7E060918"/>
    <w:rsid w:val="7E127BC9"/>
    <w:rsid w:val="7E3305B0"/>
    <w:rsid w:val="7E580279"/>
    <w:rsid w:val="7EDD50C4"/>
    <w:rsid w:val="7F5B65E1"/>
    <w:rsid w:val="7F6F10A2"/>
    <w:rsid w:val="7F9C5A21"/>
    <w:rsid w:val="7FDC23D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宋体" w:hAnsi="Times New Roman" w:eastAsia="宋体" w:cs="宋体"/>
      <w:kern w:val="2"/>
      <w:sz w:val="21"/>
      <w:szCs w:val="24"/>
      <w:lang w:val="en-US" w:eastAsia="zh-CN" w:bidi="ar-SA"/>
    </w:rPr>
  </w:style>
  <w:style w:type="paragraph" w:styleId="2">
    <w:name w:val="heading 1"/>
    <w:basedOn w:val="3"/>
    <w:next w:val="4"/>
    <w:link w:val="29"/>
    <w:qFormat/>
    <w:uiPriority w:val="0"/>
    <w:pPr>
      <w:keepNext/>
      <w:keepLines/>
      <w:pageBreakBefore/>
      <w:spacing w:line="360" w:lineRule="auto"/>
      <w:ind w:firstLine="0" w:firstLineChars="0"/>
      <w:jc w:val="center"/>
      <w:outlineLvl w:val="0"/>
    </w:pPr>
    <w:rPr>
      <w:rFonts w:ascii="Arial" w:hAnsi="Arial" w:eastAsia="黑体"/>
      <w:bCs/>
      <w:kern w:val="44"/>
      <w:sz w:val="36"/>
      <w:szCs w:val="44"/>
    </w:rPr>
  </w:style>
  <w:style w:type="paragraph" w:styleId="4">
    <w:name w:val="heading 2"/>
    <w:basedOn w:val="1"/>
    <w:qFormat/>
    <w:uiPriority w:val="0"/>
    <w:pPr>
      <w:keepNext/>
      <w:keepLines/>
      <w:numPr>
        <w:ilvl w:val="1"/>
        <w:numId w:val="1"/>
      </w:numPr>
      <w:spacing w:before="260" w:after="260" w:line="416" w:lineRule="auto"/>
      <w:ind w:left="575" w:hanging="575"/>
      <w:jc w:val="left"/>
      <w:outlineLvl w:val="1"/>
    </w:pPr>
    <w:rPr>
      <w:rFonts w:ascii="黑体" w:hAnsi="黑体" w:eastAsia="黑体"/>
      <w:b/>
      <w:bCs/>
      <w:sz w:val="30"/>
      <w:szCs w:val="30"/>
    </w:rPr>
  </w:style>
  <w:style w:type="paragraph" w:styleId="5">
    <w:name w:val="heading 3"/>
    <w:basedOn w:val="1"/>
    <w:next w:val="1"/>
    <w:qFormat/>
    <w:uiPriority w:val="0"/>
    <w:pPr>
      <w:numPr>
        <w:ilvl w:val="2"/>
        <w:numId w:val="2"/>
      </w:numPr>
      <w:adjustRightInd w:val="0"/>
      <w:snapToGrid w:val="0"/>
      <w:spacing w:line="360" w:lineRule="auto"/>
      <w:ind w:left="720" w:hanging="720"/>
      <w:textAlignment w:val="baseline"/>
      <w:outlineLvl w:val="2"/>
    </w:pPr>
    <w:rPr>
      <w:rFonts w:ascii="楷体" w:hAnsi="楷体"/>
      <w:b/>
      <w:kern w:val="0"/>
      <w:sz w:val="28"/>
      <w:szCs w:val="20"/>
    </w:rPr>
  </w:style>
  <w:style w:type="paragraph" w:styleId="6">
    <w:name w:val="heading 4"/>
    <w:basedOn w:val="1"/>
    <w:next w:val="1"/>
    <w:qFormat/>
    <w:uiPriority w:val="0"/>
    <w:pPr>
      <w:keepNext/>
      <w:keepLines/>
      <w:numPr>
        <w:ilvl w:val="3"/>
        <w:numId w:val="2"/>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7">
    <w:name w:val="heading 5"/>
    <w:basedOn w:val="1"/>
    <w:next w:val="1"/>
    <w:qFormat/>
    <w:uiPriority w:val="0"/>
    <w:pPr>
      <w:keepNext/>
      <w:keepLines/>
      <w:numPr>
        <w:ilvl w:val="4"/>
        <w:numId w:val="2"/>
      </w:numPr>
      <w:spacing w:before="280" w:beforeLines="0" w:beforeAutospacing="0" w:after="290" w:afterLines="0" w:afterAutospacing="0" w:line="372" w:lineRule="auto"/>
      <w:ind w:left="1008" w:hanging="1008"/>
      <w:outlineLvl w:val="4"/>
    </w:pPr>
    <w:rPr>
      <w:b/>
      <w:sz w:val="28"/>
    </w:rPr>
  </w:style>
  <w:style w:type="paragraph" w:styleId="8">
    <w:name w:val="heading 6"/>
    <w:basedOn w:val="1"/>
    <w:next w:val="1"/>
    <w:qFormat/>
    <w:uiPriority w:val="0"/>
    <w:pPr>
      <w:keepNext/>
      <w:keepLines/>
      <w:numPr>
        <w:ilvl w:val="5"/>
        <w:numId w:val="2"/>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9">
    <w:name w:val="heading 7"/>
    <w:basedOn w:val="1"/>
    <w:next w:val="1"/>
    <w:qFormat/>
    <w:uiPriority w:val="0"/>
    <w:pPr>
      <w:keepNext/>
      <w:keepLines/>
      <w:numPr>
        <w:ilvl w:val="6"/>
        <w:numId w:val="2"/>
      </w:numPr>
      <w:spacing w:before="240" w:beforeLines="0" w:beforeAutospacing="0" w:after="64" w:afterLines="0" w:afterAutospacing="0" w:line="317" w:lineRule="auto"/>
      <w:ind w:left="1296" w:hanging="1296"/>
      <w:outlineLvl w:val="6"/>
    </w:pPr>
    <w:rPr>
      <w:b/>
      <w:sz w:val="24"/>
    </w:rPr>
  </w:style>
  <w:style w:type="paragraph" w:styleId="10">
    <w:name w:val="heading 8"/>
    <w:basedOn w:val="1"/>
    <w:next w:val="1"/>
    <w:qFormat/>
    <w:uiPriority w:val="0"/>
    <w:pPr>
      <w:keepNext/>
      <w:keepLines/>
      <w:numPr>
        <w:ilvl w:val="7"/>
        <w:numId w:val="2"/>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qFormat/>
    <w:uiPriority w:val="0"/>
    <w:pPr>
      <w:keepNext/>
      <w:keepLines/>
      <w:numPr>
        <w:ilvl w:val="8"/>
        <w:numId w:val="2"/>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6">
    <w:name w:val="Default Paragraph Font"/>
    <w:semiHidden/>
    <w:qFormat/>
    <w:uiPriority w:val="0"/>
    <w:rPr>
      <w:rFonts w:hint="eastAsia" w:ascii="黑体" w:hAnsi="黑体" w:eastAsia="黑体" w:cs="黑体"/>
      <w:sz w:val="21"/>
    </w:rPr>
  </w:style>
  <w:style w:type="table" w:default="1" w:styleId="24">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2">
    <w:name w:val="annotation text"/>
    <w:basedOn w:val="1"/>
    <w:link w:val="30"/>
    <w:qFormat/>
    <w:uiPriority w:val="0"/>
    <w:pPr>
      <w:jc w:val="left"/>
    </w:pPr>
  </w:style>
  <w:style w:type="paragraph" w:styleId="13">
    <w:name w:val="Body Text"/>
    <w:basedOn w:val="1"/>
    <w:qFormat/>
    <w:uiPriority w:val="1"/>
    <w:rPr>
      <w:sz w:val="21"/>
      <w:szCs w:val="21"/>
    </w:rPr>
  </w:style>
  <w:style w:type="paragraph" w:styleId="14">
    <w:name w:val="toc 5"/>
    <w:basedOn w:val="1"/>
    <w:next w:val="1"/>
    <w:qFormat/>
    <w:uiPriority w:val="0"/>
    <w:pPr>
      <w:spacing w:line="300" w:lineRule="exact"/>
      <w:ind w:left="1680" w:leftChars="800"/>
    </w:pPr>
    <w:rPr>
      <w:rFonts w:hAnsi="宋体"/>
    </w:rPr>
  </w:style>
  <w:style w:type="paragraph" w:styleId="15">
    <w:name w:val="toc 3"/>
    <w:basedOn w:val="1"/>
    <w:next w:val="1"/>
    <w:qFormat/>
    <w:uiPriority w:val="0"/>
    <w:pPr>
      <w:spacing w:line="300" w:lineRule="exact"/>
      <w:ind w:left="840" w:leftChars="400"/>
    </w:pPr>
    <w:rPr>
      <w:rFonts w:hAnsi="宋体"/>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pPr>
      <w:spacing w:line="400" w:lineRule="exact"/>
    </w:pPr>
    <w:rPr>
      <w:rFonts w:hAnsi="宋体"/>
    </w:rPr>
  </w:style>
  <w:style w:type="paragraph" w:styleId="19">
    <w:name w:val="toc 4"/>
    <w:basedOn w:val="1"/>
    <w:next w:val="1"/>
    <w:qFormat/>
    <w:uiPriority w:val="0"/>
    <w:pPr>
      <w:spacing w:line="300" w:lineRule="exact"/>
      <w:ind w:left="1260" w:leftChars="600"/>
    </w:pPr>
    <w:rPr>
      <w:rFonts w:hAnsi="宋体"/>
    </w:rPr>
  </w:style>
  <w:style w:type="paragraph" w:styleId="20">
    <w:name w:val="footnote text"/>
    <w:basedOn w:val="1"/>
    <w:qFormat/>
    <w:uiPriority w:val="0"/>
    <w:pPr>
      <w:widowControl/>
      <w:numPr>
        <w:ilvl w:val="0"/>
        <w:numId w:val="3"/>
      </w:numPr>
      <w:autoSpaceDE w:val="0"/>
      <w:autoSpaceDN w:val="0"/>
      <w:snapToGrid/>
      <w:spacing w:beforeLines="0" w:afterLines="0"/>
      <w:ind w:left="1380" w:leftChars="200" w:hanging="960" w:hangingChars="200"/>
      <w:jc w:val="both"/>
    </w:pPr>
    <w:rPr>
      <w:rFonts w:hAnsi="宋体"/>
      <w:sz w:val="15"/>
    </w:rPr>
  </w:style>
  <w:style w:type="paragraph" w:styleId="21">
    <w:name w:val="toc 6"/>
    <w:basedOn w:val="1"/>
    <w:next w:val="1"/>
    <w:qFormat/>
    <w:uiPriority w:val="0"/>
    <w:pPr>
      <w:spacing w:line="300" w:lineRule="exact"/>
      <w:ind w:left="2100" w:leftChars="1000"/>
    </w:pPr>
    <w:rPr>
      <w:rFonts w:hAnsi="宋体"/>
    </w:rPr>
  </w:style>
  <w:style w:type="paragraph" w:styleId="22">
    <w:name w:val="toc 2"/>
    <w:basedOn w:val="1"/>
    <w:next w:val="1"/>
    <w:qFormat/>
    <w:uiPriority w:val="0"/>
    <w:pPr>
      <w:spacing w:line="300" w:lineRule="exact"/>
      <w:ind w:left="420" w:leftChars="200"/>
    </w:pPr>
    <w:rPr>
      <w:rFonts w:hAnsi="宋体"/>
    </w:rPr>
  </w:style>
  <w:style w:type="paragraph" w:styleId="23">
    <w:name w:val="annotation subject"/>
    <w:basedOn w:val="12"/>
    <w:next w:val="12"/>
    <w:link w:val="31"/>
    <w:qFormat/>
    <w:uiPriority w:val="0"/>
    <w:rPr>
      <w:b/>
      <w:bCs/>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annotation reference"/>
    <w:qFormat/>
    <w:uiPriority w:val="0"/>
    <w:rPr>
      <w:rFonts w:hint="eastAsia" w:ascii="黑体" w:hAnsi="黑体" w:eastAsia="黑体" w:cs="黑体"/>
      <w:sz w:val="21"/>
      <w:szCs w:val="21"/>
    </w:rPr>
  </w:style>
  <w:style w:type="character" w:styleId="28">
    <w:name w:val="footnote reference"/>
    <w:qFormat/>
    <w:uiPriority w:val="0"/>
    <w:rPr>
      <w:rFonts w:hint="eastAsia" w:ascii="宋体" w:hAnsi="宋体" w:eastAsia="宋体" w:cs="宋体"/>
      <w:sz w:val="18"/>
      <w:vertAlign w:val="superscript"/>
    </w:rPr>
  </w:style>
  <w:style w:type="character" w:customStyle="1" w:styleId="29">
    <w:name w:val="标题 1 字符"/>
    <w:link w:val="2"/>
    <w:qFormat/>
    <w:uiPriority w:val="0"/>
    <w:rPr>
      <w:rFonts w:ascii="Arial" w:hAnsi="Arial" w:eastAsia="黑体"/>
      <w:bCs/>
      <w:kern w:val="44"/>
      <w:sz w:val="36"/>
      <w:szCs w:val="44"/>
    </w:rPr>
  </w:style>
  <w:style w:type="character" w:customStyle="1" w:styleId="30">
    <w:name w:val="批注文字 字符"/>
    <w:link w:val="12"/>
    <w:qFormat/>
    <w:uiPriority w:val="0"/>
    <w:rPr>
      <w:rFonts w:hint="eastAsia" w:ascii="宋体" w:hAnsi="Times New Roman" w:eastAsia="黑体" w:cs="宋体"/>
      <w:kern w:val="2"/>
      <w:sz w:val="21"/>
      <w:szCs w:val="24"/>
    </w:rPr>
  </w:style>
  <w:style w:type="character" w:customStyle="1" w:styleId="31">
    <w:name w:val="批注主题 字符"/>
    <w:link w:val="23"/>
    <w:qFormat/>
    <w:uiPriority w:val="0"/>
    <w:rPr>
      <w:rFonts w:hint="eastAsia" w:ascii="宋体" w:hAnsi="Times New Roman" w:eastAsia="黑体" w:cs="宋体"/>
      <w:b/>
      <w:bCs/>
      <w:kern w:val="2"/>
      <w:sz w:val="21"/>
      <w:szCs w:val="24"/>
    </w:rPr>
  </w:style>
  <w:style w:type="paragraph" w:customStyle="1" w:styleId="32">
    <w:name w:val="标准文件_段"/>
    <w:qFormat/>
    <w:uiPriority w:val="0"/>
    <w:pPr>
      <w:ind w:firstLine="960" w:firstLineChars="200"/>
      <w:jc w:val="both"/>
    </w:pPr>
    <w:rPr>
      <w:rFonts w:hint="eastAsia" w:ascii="宋体" w:hAnsi="Times New Roman" w:eastAsia="宋体" w:cs="宋体"/>
      <w:sz w:val="21"/>
      <w:lang w:val="en-US" w:eastAsia="zh-CN" w:bidi="ar-SA"/>
    </w:rPr>
  </w:style>
  <w:style w:type="paragraph" w:customStyle="1" w:styleId="33">
    <w:name w:val="标准标志"/>
    <w:next w:val="1"/>
    <w:qFormat/>
    <w:uiPriority w:val="0"/>
    <w:pPr>
      <w:framePr w:w="2546" w:h="1134" w:hRule="exact" w:hSpace="181" w:wrap="around" w:vAnchor="margin" w:hAnchor="margin" w:x="6521" w:y="421" w:anchorLock="1"/>
      <w:shd w:val="clear" w:color="auto" w:fill="FFFFFF"/>
      <w:spacing w:line="0" w:lineRule="atLeast"/>
      <w:jc w:val="right"/>
    </w:pPr>
    <w:rPr>
      <w:rFonts w:hint="eastAsia" w:ascii="Times New Roman" w:hAnsi="Times New Roman" w:eastAsia="宋体" w:cs="Times New Roman"/>
      <w:b/>
      <w:w w:val="170"/>
      <w:sz w:val="96"/>
      <w:lang w:val="en-US" w:eastAsia="zh-CN" w:bidi="ar-SA"/>
    </w:rPr>
  </w:style>
  <w:style w:type="paragraph" w:customStyle="1" w:styleId="34">
    <w:name w:val="标准标志2"/>
    <w:next w:val="1"/>
    <w:qFormat/>
    <w:uiPriority w:val="0"/>
    <w:pPr>
      <w:framePr w:wrap="around" w:vAnchor="margin" w:hAnchor="margin" w:x="5614" w:y="398" w:anchorLock="1"/>
      <w:spacing w:line="0" w:lineRule="atLeast"/>
      <w:jc w:val="right"/>
    </w:pPr>
    <w:rPr>
      <w:rFonts w:hint="eastAsia" w:ascii="Times New Roman" w:hAnsi="Times New Roman" w:eastAsia="宋体" w:cs="Times New Roman"/>
      <w:b/>
      <w:w w:val="130"/>
      <w:sz w:val="96"/>
      <w:lang w:val="en-US" w:eastAsia="zh-CN" w:bidi="ar-SA"/>
    </w:rPr>
  </w:style>
  <w:style w:type="paragraph" w:customStyle="1" w:styleId="35">
    <w:name w:val="标准称谓"/>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宋体" w:hAnsi="Times New Roman" w:eastAsia="宋体" w:cs="Times New Roman"/>
      <w:b/>
      <w:w w:val="148"/>
      <w:sz w:val="48"/>
      <w:lang w:val="en-US" w:eastAsia="zh-CN" w:bidi="ar-SA"/>
    </w:rPr>
  </w:style>
  <w:style w:type="paragraph" w:customStyle="1" w:styleId="36">
    <w:name w:val="标准称谓2"/>
    <w:next w:val="1"/>
    <w:qFormat/>
    <w:uiPriority w:val="0"/>
    <w:pPr>
      <w:framePr w:w="6781" w:h="907" w:hRule="exact" w:hSpace="181" w:vSpace="181" w:wrap="around" w:vAnchor="page" w:hAnchor="page" w:xAlign="center" w:y="2269" w:anchorLock="1"/>
      <w:widowControl w:val="0"/>
      <w:kinsoku w:val="0"/>
      <w:overflowPunct w:val="0"/>
      <w:autoSpaceDE w:val="0"/>
      <w:autoSpaceDN w:val="0"/>
      <w:spacing w:line="0" w:lineRule="atLeast"/>
      <w:jc w:val="distribute"/>
    </w:pPr>
    <w:rPr>
      <w:rFonts w:hint="eastAsia" w:ascii="Times New Roman" w:hAnsi="Times New Roman" w:eastAsia="黑体" w:cs="Times New Roman"/>
      <w:spacing w:val="-40"/>
      <w:kern w:val="2"/>
      <w:sz w:val="72"/>
      <w:szCs w:val="72"/>
      <w:lang w:val="en-US" w:eastAsia="zh-CN" w:bidi="ar-SA"/>
    </w:rPr>
  </w:style>
  <w:style w:type="paragraph" w:customStyle="1" w:styleId="37">
    <w:name w:val="标准称谓3"/>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黑体" w:hAnsi="Times New Roman" w:eastAsia="黑体" w:cs="Times New Roman"/>
      <w:sz w:val="48"/>
      <w:lang w:val="en-US" w:eastAsia="zh-CN" w:bidi="ar-SA"/>
    </w:rPr>
  </w:style>
  <w:style w:type="paragraph" w:customStyle="1" w:styleId="38">
    <w:name w:val="标准书脚_奇数页"/>
    <w:qFormat/>
    <w:uiPriority w:val="0"/>
    <w:pPr>
      <w:ind w:right="227"/>
      <w:jc w:val="right"/>
    </w:pPr>
    <w:rPr>
      <w:rFonts w:hint="eastAsia" w:ascii="宋体" w:hAnsi="Times New Roman" w:eastAsia="宋体" w:cs="宋体"/>
      <w:sz w:val="18"/>
      <w:lang w:val="en-US" w:eastAsia="zh-CN" w:bidi="ar-SA"/>
    </w:rPr>
  </w:style>
  <w:style w:type="paragraph" w:customStyle="1" w:styleId="39">
    <w:name w:val="标准书眉_奇数页"/>
    <w:next w:val="1"/>
    <w:qFormat/>
    <w:uiPriority w:val="0"/>
    <w:pPr>
      <w:tabs>
        <w:tab w:val="center" w:pos="4153"/>
        <w:tab w:val="right" w:pos="8306"/>
      </w:tabs>
      <w:spacing w:after="120"/>
      <w:jc w:val="right"/>
    </w:pPr>
    <w:rPr>
      <w:rFonts w:hint="eastAsia" w:ascii="黑体" w:hAnsi="Times New Roman" w:eastAsia="黑体" w:cs="黑体"/>
      <w:sz w:val="21"/>
      <w:lang w:val="en-US" w:eastAsia="zh-CN" w:bidi="ar-SA"/>
    </w:rPr>
  </w:style>
  <w:style w:type="paragraph" w:customStyle="1" w:styleId="40">
    <w:name w:val="标准书眉_偶数页"/>
    <w:next w:val="1"/>
    <w:qFormat/>
    <w:uiPriority w:val="0"/>
    <w:pPr>
      <w:spacing w:after="120"/>
    </w:pPr>
    <w:rPr>
      <w:rFonts w:hint="eastAsia" w:ascii="黑体" w:hAnsi="Times New Roman" w:eastAsia="黑体" w:cs="黑体"/>
      <w:sz w:val="21"/>
      <w:lang w:val="en-US" w:eastAsia="zh-CN" w:bidi="ar-SA"/>
    </w:rPr>
  </w:style>
  <w:style w:type="paragraph" w:customStyle="1" w:styleId="41">
    <w:name w:val="标准文件_参考文献标题"/>
    <w:basedOn w:val="1"/>
    <w:next w:val="1"/>
    <w:qFormat/>
    <w:uiPriority w:val="0"/>
    <w:pPr>
      <w:widowControl/>
      <w:spacing w:before="126" w:beforeLines="40" w:after="157" w:afterLines="50"/>
      <w:jc w:val="center"/>
      <w:outlineLvl w:val="0"/>
    </w:pPr>
    <w:rPr>
      <w:rFonts w:ascii="黑体" w:hAnsi="Times New Roman" w:eastAsia="黑体" w:cs="黑体"/>
      <w:kern w:val="0"/>
    </w:rPr>
  </w:style>
  <w:style w:type="paragraph" w:customStyle="1" w:styleId="42">
    <w:name w:val="封面标准顶部线"/>
    <w:qFormat/>
    <w:uiPriority w:val="0"/>
    <w:pPr>
      <w:framePr w:w="9673" w:hSpace="181" w:wrap="around" w:vAnchor="page" w:hAnchor="page" w:x="1390" w:y="4242"/>
      <w:spacing w:line="0" w:lineRule="atLeast"/>
    </w:pPr>
    <w:rPr>
      <w:rFonts w:hint="eastAsia" w:ascii="宋体" w:hAnsi="Times New Roman" w:eastAsia="宋体" w:cs="Times New Roman"/>
      <w:sz w:val="21"/>
      <w:lang w:val="en-US" w:eastAsia="zh-CN" w:bidi="ar-SA"/>
    </w:rPr>
  </w:style>
  <w:style w:type="paragraph" w:customStyle="1" w:styleId="43">
    <w:name w:val="发布部门"/>
    <w:next w:val="32"/>
    <w:qFormat/>
    <w:uiPriority w:val="0"/>
    <w:pPr>
      <w:framePr w:w="7938" w:h="1134" w:hRule="exact" w:hSpace="125" w:vSpace="181" w:wrap="around" w:vAnchor="page" w:hAnchor="page" w:x="2150" w:y="14630" w:anchorLock="1"/>
      <w:spacing w:before="100"/>
      <w:jc w:val="center"/>
    </w:pPr>
    <w:rPr>
      <w:rFonts w:hint="eastAsia" w:ascii="宋体" w:hAnsi="Times New Roman" w:eastAsia="宋体" w:cs="Times New Roman"/>
      <w:spacing w:val="20"/>
      <w:w w:val="135"/>
      <w:sz w:val="28"/>
      <w:lang w:val="en-US" w:eastAsia="zh-CN" w:bidi="ar-SA"/>
    </w:rPr>
  </w:style>
  <w:style w:type="paragraph" w:customStyle="1" w:styleId="44">
    <w:name w:val="发布日期"/>
    <w:qFormat/>
    <w:uiPriority w:val="0"/>
    <w:pPr>
      <w:framePr w:w="3997" w:h="471" w:hRule="exact" w:hSpace="181" w:vSpace="181" w:wrap="around" w:vAnchor="margin" w:hAnchor="page" w:y="14080" w:anchorLock="1"/>
      <w:spacing w:line="360" w:lineRule="exact"/>
    </w:pPr>
    <w:rPr>
      <w:rFonts w:hint="eastAsia" w:ascii="黑体" w:hAnsi="Times New Roman" w:eastAsia="黑体" w:cs="Times New Roman"/>
      <w:sz w:val="28"/>
      <w:lang w:val="en-US" w:eastAsia="zh-CN" w:bidi="ar-SA"/>
    </w:rPr>
  </w:style>
  <w:style w:type="paragraph" w:customStyle="1" w:styleId="45">
    <w:name w:val="实施日期"/>
    <w:basedOn w:val="44"/>
    <w:qFormat/>
    <w:uiPriority w:val="0"/>
    <w:pPr>
      <w:framePr w:hSpace="0" w:wrap="around" w:vAnchor="page" w:hAnchor="page" w:x="7089" w:y="14176"/>
      <w:jc w:val="right"/>
    </w:pPr>
  </w:style>
  <w:style w:type="paragraph" w:customStyle="1" w:styleId="46">
    <w:name w:val="封面日期"/>
    <w:qFormat/>
    <w:uiPriority w:val="0"/>
    <w:pPr>
      <w:framePr w:w="9673" w:vSpace="181" w:wrap="around" w:vAnchor="page" w:hAnchor="page" w:x="1419" w:y="14176" w:anchorLock="1"/>
      <w:spacing w:line="360" w:lineRule="exact"/>
    </w:pPr>
    <w:rPr>
      <w:rFonts w:hint="eastAsia" w:ascii="黑体" w:hAnsi="Times New Roman" w:eastAsia="黑体" w:cs="Times New Roman"/>
      <w:sz w:val="28"/>
      <w:lang w:val="en-US" w:eastAsia="zh-CN" w:bidi="ar-SA"/>
    </w:rPr>
  </w:style>
  <w:style w:type="paragraph" w:customStyle="1" w:styleId="47">
    <w:name w:val="封面标准代替信息"/>
    <w:qFormat/>
    <w:uiPriority w:val="0"/>
    <w:pPr>
      <w:framePr w:w="9355" w:h="624" w:hRule="exact" w:hSpace="181" w:vSpace="181" w:wrap="around" w:vAnchor="page" w:hAnchor="page" w:x="1419" w:y="3284"/>
      <w:spacing w:before="57" w:line="280" w:lineRule="exact"/>
      <w:jc w:val="right"/>
    </w:pPr>
    <w:rPr>
      <w:rFonts w:hint="eastAsia" w:ascii="黑体" w:hAnsi="Times New Roman" w:eastAsia="黑体" w:cs="Times New Roman"/>
      <w:sz w:val="21"/>
      <w:lang w:val="en-US" w:eastAsia="zh-CN" w:bidi="ar-SA"/>
    </w:rPr>
  </w:style>
  <w:style w:type="paragraph" w:customStyle="1" w:styleId="48">
    <w:name w:val="封面标准号2"/>
    <w:qFormat/>
    <w:uiPriority w:val="0"/>
    <w:pPr>
      <w:framePr w:w="9355" w:h="624" w:hRule="exact" w:hSpace="181" w:vSpace="181" w:wrap="around" w:vAnchor="page" w:hAnchor="page" w:x="1419" w:y="3284"/>
      <w:spacing w:line="280" w:lineRule="exact"/>
      <w:jc w:val="right"/>
    </w:pPr>
    <w:rPr>
      <w:rFonts w:hint="eastAsia" w:ascii="黑体" w:hAnsi="Times New Roman" w:eastAsia="黑体" w:cs="Times New Roman"/>
      <w:sz w:val="28"/>
      <w:lang w:val="en-US" w:eastAsia="zh-CN" w:bidi="ar-SA"/>
    </w:rPr>
  </w:style>
  <w:style w:type="paragraph" w:customStyle="1" w:styleId="49">
    <w:name w:val="封面标准名称"/>
    <w:qFormat/>
    <w:uiPriority w:val="0"/>
    <w:pPr>
      <w:framePr w:w="9639" w:h="6974" w:hRule="exact" w:wrap="around" w:vAnchor="page" w:hAnchor="page" w:x="1419" w:y="6408"/>
      <w:spacing w:line="700" w:lineRule="exact"/>
      <w:jc w:val="center"/>
    </w:pPr>
    <w:rPr>
      <w:rFonts w:hint="eastAsia" w:ascii="黑体" w:hAnsi="Times New Roman" w:eastAsia="黑体" w:cs="Times New Roman"/>
      <w:sz w:val="52"/>
      <w:lang w:val="en-US" w:eastAsia="zh-CN" w:bidi="ar-SA"/>
    </w:rPr>
  </w:style>
  <w:style w:type="paragraph" w:customStyle="1" w:styleId="50">
    <w:name w:val="封面标准英文名称"/>
    <w:basedOn w:val="49"/>
    <w:qFormat/>
    <w:uiPriority w:val="0"/>
    <w:pPr>
      <w:widowControl w:val="0"/>
      <w:spacing w:before="410" w:line="360" w:lineRule="exact"/>
      <w:textAlignment w:val="bottom"/>
    </w:pPr>
    <w:rPr>
      <w:rFonts w:ascii="Times New Roman" w:hAnsi="Times New Roman" w:cs="Times New Roman"/>
      <w:sz w:val="28"/>
    </w:rPr>
  </w:style>
  <w:style w:type="paragraph" w:customStyle="1" w:styleId="51">
    <w:name w:val="封面一致性程度标识"/>
    <w:basedOn w:val="50"/>
    <w:qFormat/>
    <w:uiPriority w:val="0"/>
    <w:pPr>
      <w:spacing w:before="760"/>
    </w:pPr>
  </w:style>
  <w:style w:type="paragraph" w:customStyle="1" w:styleId="52">
    <w:name w:val="封面标准文稿类别"/>
    <w:basedOn w:val="51"/>
    <w:qFormat/>
    <w:uiPriority w:val="0"/>
    <w:pPr>
      <w:spacing w:before="440" w:after="160"/>
    </w:pPr>
    <w:rPr>
      <w:rFonts w:ascii="黑体" w:hAnsi="黑体" w:cs="黑体"/>
      <w:sz w:val="24"/>
    </w:rPr>
  </w:style>
  <w:style w:type="paragraph" w:customStyle="1" w:styleId="53">
    <w:name w:val="封面标准文稿编辑信息"/>
    <w:basedOn w:val="52"/>
    <w:qFormat/>
    <w:uiPriority w:val="0"/>
    <w:pPr>
      <w:spacing w:before="180" w:after="0" w:line="240" w:lineRule="atLeast"/>
    </w:pPr>
    <w:rPr>
      <w:sz w:val="21"/>
    </w:rPr>
  </w:style>
  <w:style w:type="paragraph" w:customStyle="1" w:styleId="54">
    <w:name w:val="封面标准文稿附件"/>
    <w:basedOn w:val="52"/>
    <w:qFormat/>
    <w:uiPriority w:val="0"/>
    <w:pPr>
      <w:spacing w:before="937" w:beforeLines="300" w:after="0" w:afterLines="30" w:line="240" w:lineRule="auto"/>
    </w:pPr>
    <w:rPr>
      <w:rFonts w:ascii="Times New Roman" w:hAnsi="Times New Roman" w:cs="Times New Roman"/>
      <w:b/>
      <w:sz w:val="21"/>
    </w:rPr>
  </w:style>
  <w:style w:type="paragraph" w:customStyle="1" w:styleId="55">
    <w:name w:val="其他发布部门"/>
    <w:basedOn w:val="43"/>
    <w:qFormat/>
    <w:uiPriority w:val="0"/>
    <w:pPr>
      <w:framePr w:wrap="around" w:y="15310"/>
      <w:spacing w:line="0" w:lineRule="atLeast"/>
    </w:pPr>
    <w:rPr>
      <w:rFonts w:ascii="黑体" w:hAnsi="黑体" w:eastAsia="黑体" w:cs="黑体"/>
    </w:rPr>
  </w:style>
  <w:style w:type="paragraph" w:customStyle="1" w:styleId="56">
    <w:name w:val="其他发布部门2"/>
    <w:basedOn w:val="43"/>
    <w:qFormat/>
    <w:uiPriority w:val="0"/>
    <w:pPr>
      <w:framePr w:w="7433" w:h="584" w:hRule="exact" w:hSpace="181" w:wrap="around" w:vAnchor="margin" w:hAnchor="margin" w:xAlign="center" w:y="15027"/>
      <w:spacing w:before="0" w:line="0" w:lineRule="atLeast"/>
    </w:pPr>
    <w:rPr>
      <w:rFonts w:ascii="黑体" w:hAnsi="黑体" w:eastAsia="黑体" w:cs="Times New Roman"/>
      <w:spacing w:val="0"/>
      <w:w w:val="100"/>
    </w:rPr>
  </w:style>
  <w:style w:type="paragraph" w:customStyle="1" w:styleId="57">
    <w:name w:val="其他发布部门3"/>
    <w:qFormat/>
    <w:uiPriority w:val="0"/>
    <w:pPr>
      <w:framePr w:w="9248" w:h="1259" w:hRule="exact" w:hSpace="181" w:vSpace="181" w:wrap="auto" w:vAnchor="margin" w:hAnchor="margin" w:xAlign="center" w:y="14545"/>
      <w:spacing w:line="0" w:lineRule="atLeast"/>
      <w:jc w:val="center"/>
    </w:pPr>
    <w:rPr>
      <w:rFonts w:hint="eastAsia" w:ascii="黑体" w:hAnsi="Times New Roman" w:eastAsia="黑体" w:cs="Times New Roman"/>
      <w:sz w:val="28"/>
      <w:lang w:val="en-US" w:eastAsia="zh-CN" w:bidi="ar-SA"/>
    </w:rPr>
  </w:style>
  <w:style w:type="paragraph" w:customStyle="1" w:styleId="58">
    <w:name w:val="其他发布日期"/>
    <w:basedOn w:val="44"/>
    <w:qFormat/>
    <w:uiPriority w:val="0"/>
    <w:pPr>
      <w:framePr w:hSpace="0" w:wrap="around" w:vAnchor="page" w:hAnchor="page" w:x="1419" w:y="14176"/>
    </w:pPr>
  </w:style>
  <w:style w:type="paragraph" w:customStyle="1" w:styleId="59">
    <w:name w:val="其他实施日期"/>
    <w:basedOn w:val="45"/>
    <w:qFormat/>
    <w:uiPriority w:val="0"/>
  </w:style>
  <w:style w:type="paragraph" w:customStyle="1" w:styleId="60">
    <w:name w:val="文献分类号"/>
    <w:qFormat/>
    <w:uiPriority w:val="0"/>
    <w:pPr>
      <w:framePr w:wrap="around" w:vAnchor="page" w:hAnchor="page" w:x="1373" w:y="568"/>
      <w:widowControl w:val="0"/>
      <w:textAlignment w:val="center"/>
    </w:pPr>
    <w:rPr>
      <w:rFonts w:hint="eastAsia" w:ascii="黑体" w:hAnsi="Times New Roman" w:eastAsia="黑体" w:cs="Times New Roman"/>
      <w:kern w:val="21"/>
      <w:sz w:val="21"/>
      <w:lang w:val="en-US" w:eastAsia="zh-CN" w:bidi="ar-SA"/>
    </w:rPr>
  </w:style>
  <w:style w:type="paragraph" w:customStyle="1" w:styleId="61">
    <w:name w:val="标准文件_目录标题"/>
    <w:basedOn w:val="1"/>
    <w:qFormat/>
    <w:uiPriority w:val="0"/>
    <w:pPr>
      <w:shd w:val="clear" w:color="auto" w:fill="FFFFFF"/>
      <w:spacing w:beforeLines="0" w:after="469" w:afterLines="150"/>
      <w:jc w:val="center"/>
    </w:pPr>
    <w:rPr>
      <w:rFonts w:ascii="黑体" w:hAnsi="Times New Roman" w:eastAsia="黑体" w:cs="黑体"/>
      <w:kern w:val="0"/>
      <w:sz w:val="32"/>
    </w:rPr>
  </w:style>
  <w:style w:type="paragraph" w:customStyle="1" w:styleId="62">
    <w:name w:val="标准文件_前言、引言标题"/>
    <w:next w:val="1"/>
    <w:qFormat/>
    <w:uiPriority w:val="0"/>
    <w:pPr>
      <w:numPr>
        <w:ilvl w:val="0"/>
        <w:numId w:val="4"/>
      </w:numPr>
      <w:spacing w:after="469" w:afterLines="150"/>
      <w:jc w:val="center"/>
      <w:outlineLvl w:val="0"/>
    </w:pPr>
    <w:rPr>
      <w:rFonts w:hint="eastAsia" w:ascii="黑体" w:hAnsi="Times New Roman" w:eastAsia="黑体" w:cs="黑体"/>
      <w:sz w:val="32"/>
      <w:lang w:val="en-US" w:eastAsia="zh-CN" w:bidi="ar-SA"/>
    </w:rPr>
  </w:style>
  <w:style w:type="paragraph" w:customStyle="1" w:styleId="63">
    <w:name w:val="标准文件_引言一级条标题"/>
    <w:basedOn w:val="32"/>
    <w:next w:val="32"/>
    <w:qFormat/>
    <w:uiPriority w:val="0"/>
    <w:pPr>
      <w:numPr>
        <w:ilvl w:val="1"/>
        <w:numId w:val="4"/>
      </w:numPr>
      <w:spacing w:before="157" w:beforeLines="50" w:after="157" w:afterLines="50"/>
      <w:ind w:firstLineChars="0"/>
    </w:pPr>
    <w:rPr>
      <w:rFonts w:ascii="黑体" w:hAnsi="黑体" w:eastAsia="黑体" w:cs="黑体"/>
    </w:rPr>
  </w:style>
  <w:style w:type="paragraph" w:customStyle="1" w:styleId="64">
    <w:name w:val="标准文件_引言二级条标题"/>
    <w:basedOn w:val="32"/>
    <w:next w:val="32"/>
    <w:qFormat/>
    <w:uiPriority w:val="0"/>
    <w:pPr>
      <w:numPr>
        <w:ilvl w:val="2"/>
        <w:numId w:val="4"/>
      </w:numPr>
      <w:spacing w:before="157" w:beforeLines="50" w:after="157" w:afterLines="50"/>
      <w:ind w:firstLineChars="0"/>
    </w:pPr>
    <w:rPr>
      <w:rFonts w:ascii="黑体" w:hAnsi="黑体" w:eastAsia="黑体" w:cs="黑体"/>
    </w:rPr>
  </w:style>
  <w:style w:type="paragraph" w:customStyle="1" w:styleId="65">
    <w:name w:val="标准文件_引言三级条标题"/>
    <w:basedOn w:val="32"/>
    <w:next w:val="32"/>
    <w:qFormat/>
    <w:uiPriority w:val="0"/>
    <w:pPr>
      <w:numPr>
        <w:ilvl w:val="3"/>
        <w:numId w:val="4"/>
      </w:numPr>
      <w:spacing w:before="157" w:beforeLines="50" w:after="157" w:afterLines="50"/>
      <w:ind w:firstLineChars="0"/>
    </w:pPr>
    <w:rPr>
      <w:rFonts w:ascii="黑体" w:hAnsi="黑体" w:eastAsia="黑体" w:cs="黑体"/>
    </w:rPr>
  </w:style>
  <w:style w:type="paragraph" w:customStyle="1" w:styleId="66">
    <w:name w:val="标准文件_引言四级条标题"/>
    <w:basedOn w:val="32"/>
    <w:next w:val="32"/>
    <w:qFormat/>
    <w:uiPriority w:val="0"/>
    <w:pPr>
      <w:numPr>
        <w:ilvl w:val="4"/>
        <w:numId w:val="4"/>
      </w:numPr>
      <w:spacing w:before="157" w:beforeLines="50" w:after="157" w:afterLines="50"/>
      <w:ind w:firstLineChars="0"/>
    </w:pPr>
    <w:rPr>
      <w:rFonts w:ascii="黑体" w:hAnsi="黑体" w:eastAsia="黑体" w:cs="黑体"/>
    </w:rPr>
  </w:style>
  <w:style w:type="paragraph" w:customStyle="1" w:styleId="67">
    <w:name w:val="标准文件_引言五级条标题"/>
    <w:basedOn w:val="32"/>
    <w:next w:val="32"/>
    <w:qFormat/>
    <w:uiPriority w:val="0"/>
    <w:pPr>
      <w:numPr>
        <w:ilvl w:val="5"/>
        <w:numId w:val="4"/>
      </w:numPr>
      <w:spacing w:before="157" w:beforeLines="50" w:after="157" w:afterLines="50"/>
      <w:ind w:firstLineChars="0"/>
    </w:pPr>
    <w:rPr>
      <w:rFonts w:ascii="黑体" w:hAnsi="黑体" w:eastAsia="黑体" w:cs="黑体"/>
    </w:rPr>
  </w:style>
  <w:style w:type="paragraph" w:customStyle="1" w:styleId="68">
    <w:name w:val="标准文件_正文标准名称"/>
    <w:basedOn w:val="1"/>
    <w:link w:val="69"/>
    <w:qFormat/>
    <w:uiPriority w:val="0"/>
    <w:pPr>
      <w:widowControl/>
      <w:suppressAutoHyphens w:val="0"/>
      <w:spacing w:beforeLines="0" w:after="640" w:afterLines="0" w:line="400" w:lineRule="exact"/>
      <w:jc w:val="center"/>
    </w:pPr>
    <w:rPr>
      <w:rFonts w:ascii="黑体" w:hAnsi="黑体" w:eastAsia="黑体" w:cs="黑体"/>
      <w:sz w:val="32"/>
    </w:rPr>
  </w:style>
  <w:style w:type="character" w:customStyle="1" w:styleId="69">
    <w:name w:val="标准文件_正文标准名称 Char"/>
    <w:link w:val="68"/>
    <w:qFormat/>
    <w:uiPriority w:val="0"/>
    <w:rPr>
      <w:rFonts w:ascii="黑体" w:hAnsi="黑体" w:eastAsia="黑体" w:cs="黑体"/>
      <w:sz w:val="32"/>
    </w:rPr>
  </w:style>
  <w:style w:type="paragraph" w:customStyle="1" w:styleId="70">
    <w:name w:val="标准文件_一级项"/>
    <w:next w:val="32"/>
    <w:qFormat/>
    <w:uiPriority w:val="0"/>
    <w:pPr>
      <w:numPr>
        <w:ilvl w:val="0"/>
        <w:numId w:val="5"/>
      </w:numPr>
    </w:pPr>
    <w:rPr>
      <w:rFonts w:hint="eastAsia" w:ascii="宋体" w:hAnsi="Times New Roman" w:eastAsia="宋体" w:cs="宋体"/>
      <w:sz w:val="21"/>
      <w:lang w:val="en-US" w:eastAsia="zh-CN" w:bidi="ar-SA"/>
    </w:rPr>
  </w:style>
  <w:style w:type="paragraph" w:customStyle="1" w:styleId="71">
    <w:name w:val="标准文件_二级项2"/>
    <w:basedOn w:val="32"/>
    <w:next w:val="32"/>
    <w:qFormat/>
    <w:uiPriority w:val="0"/>
    <w:pPr>
      <w:numPr>
        <w:ilvl w:val="1"/>
        <w:numId w:val="5"/>
      </w:numPr>
      <w:suppressAutoHyphens w:val="0"/>
      <w:ind w:left="1270" w:hanging="419" w:firstLineChars="0"/>
    </w:pPr>
    <w:rPr>
      <w:rFonts w:hAnsi="Times New Roman"/>
    </w:rPr>
  </w:style>
  <w:style w:type="paragraph" w:customStyle="1" w:styleId="72">
    <w:name w:val="标准文件_三级项"/>
    <w:basedOn w:val="1"/>
    <w:next w:val="32"/>
    <w:qFormat/>
    <w:uiPriority w:val="0"/>
    <w:pPr>
      <w:numPr>
        <w:ilvl w:val="2"/>
        <w:numId w:val="6"/>
      </w:numPr>
      <w:suppressAutoHyphens w:val="0"/>
      <w:spacing w:beforeLines="0" w:afterLines="0" w:line="300" w:lineRule="exact"/>
      <w:ind w:left="1678" w:hanging="414"/>
    </w:pPr>
    <w:rPr>
      <w:rFonts w:hAnsi="等线"/>
    </w:rPr>
  </w:style>
  <w:style w:type="paragraph" w:customStyle="1" w:styleId="73">
    <w:name w:val="标准文件_字母编号列项（一级）"/>
    <w:next w:val="32"/>
    <w:qFormat/>
    <w:uiPriority w:val="0"/>
    <w:pPr>
      <w:numPr>
        <w:ilvl w:val="0"/>
        <w:numId w:val="6"/>
      </w:numPr>
      <w:tabs>
        <w:tab w:val="left" w:pos="839"/>
      </w:tabs>
      <w:jc w:val="both"/>
    </w:pPr>
    <w:rPr>
      <w:rFonts w:hint="eastAsia" w:ascii="宋体" w:hAnsi="Times New Roman" w:eastAsia="宋体" w:cs="宋体"/>
      <w:sz w:val="21"/>
      <w:lang w:val="en-US" w:eastAsia="zh-CN" w:bidi="ar-SA"/>
    </w:rPr>
  </w:style>
  <w:style w:type="paragraph" w:customStyle="1" w:styleId="74">
    <w:name w:val="标准文件_数字编号列项（二级）"/>
    <w:next w:val="32"/>
    <w:qFormat/>
    <w:uiPriority w:val="0"/>
    <w:pPr>
      <w:numPr>
        <w:ilvl w:val="1"/>
        <w:numId w:val="6"/>
      </w:numPr>
      <w:tabs>
        <w:tab w:val="left" w:pos="1259"/>
        <w:tab w:val="clear" w:pos="1276"/>
      </w:tabs>
      <w:ind w:left="1259" w:hanging="419"/>
      <w:jc w:val="both"/>
    </w:pPr>
    <w:rPr>
      <w:rFonts w:hint="eastAsia" w:ascii="宋体" w:hAnsi="Times New Roman" w:eastAsia="宋体" w:cs="Times New Roman"/>
      <w:sz w:val="21"/>
      <w:lang w:val="en-US" w:eastAsia="zh-CN" w:bidi="ar-SA"/>
    </w:rPr>
  </w:style>
  <w:style w:type="paragraph" w:customStyle="1" w:styleId="75">
    <w:name w:val="标准文件_引言一级无标题"/>
    <w:basedOn w:val="63"/>
    <w:next w:val="32"/>
    <w:qFormat/>
    <w:uiPriority w:val="0"/>
    <w:pPr>
      <w:spacing w:before="4" w:beforeLines="1" w:after="4" w:afterLines="1" w:line="276" w:lineRule="auto"/>
    </w:pPr>
    <w:rPr>
      <w:rFonts w:ascii="宋体" w:hAnsi="宋体" w:eastAsia="宋体" w:cs="宋体"/>
    </w:rPr>
  </w:style>
  <w:style w:type="paragraph" w:customStyle="1" w:styleId="76">
    <w:name w:val="标准文件_引言二级无标题"/>
    <w:basedOn w:val="64"/>
    <w:next w:val="32"/>
    <w:qFormat/>
    <w:uiPriority w:val="0"/>
    <w:pPr>
      <w:spacing w:before="4" w:beforeLines="1" w:after="4" w:afterLines="1" w:line="276" w:lineRule="auto"/>
    </w:pPr>
    <w:rPr>
      <w:rFonts w:ascii="宋体" w:hAnsi="宋体" w:eastAsia="宋体" w:cs="宋体"/>
    </w:rPr>
  </w:style>
  <w:style w:type="paragraph" w:customStyle="1" w:styleId="77">
    <w:name w:val="标准文件_引言三级无标题"/>
    <w:basedOn w:val="65"/>
    <w:next w:val="32"/>
    <w:qFormat/>
    <w:uiPriority w:val="0"/>
    <w:pPr>
      <w:spacing w:before="4" w:beforeLines="1" w:after="4" w:afterLines="1" w:line="276" w:lineRule="auto"/>
    </w:pPr>
    <w:rPr>
      <w:rFonts w:ascii="宋体" w:hAnsi="宋体" w:eastAsia="宋体" w:cs="宋体"/>
    </w:rPr>
  </w:style>
  <w:style w:type="paragraph" w:customStyle="1" w:styleId="78">
    <w:name w:val="标准文件_引言四级无标题"/>
    <w:basedOn w:val="66"/>
    <w:next w:val="32"/>
    <w:qFormat/>
    <w:uiPriority w:val="0"/>
    <w:pPr>
      <w:spacing w:before="4" w:beforeLines="1" w:after="4" w:afterLines="1" w:line="276" w:lineRule="auto"/>
    </w:pPr>
    <w:rPr>
      <w:rFonts w:ascii="宋体" w:hAnsi="宋体" w:eastAsia="宋体" w:cs="宋体"/>
    </w:rPr>
  </w:style>
  <w:style w:type="paragraph" w:customStyle="1" w:styleId="79">
    <w:name w:val="标准文件_引言五级无标题"/>
    <w:basedOn w:val="67"/>
    <w:next w:val="32"/>
    <w:qFormat/>
    <w:uiPriority w:val="0"/>
    <w:pPr>
      <w:spacing w:before="4" w:beforeLines="1" w:after="4" w:afterLines="1" w:line="276" w:lineRule="auto"/>
    </w:pPr>
    <w:rPr>
      <w:rFonts w:ascii="宋体" w:hAnsi="宋体" w:eastAsia="宋体" w:cs="宋体"/>
    </w:rPr>
  </w:style>
  <w:style w:type="paragraph" w:customStyle="1" w:styleId="80">
    <w:name w:val="标准文件_章标题"/>
    <w:next w:val="32"/>
    <w:qFormat/>
    <w:uiPriority w:val="0"/>
    <w:pPr>
      <w:numPr>
        <w:ilvl w:val="0"/>
        <w:numId w:val="7"/>
      </w:numPr>
      <w:spacing w:before="313" w:beforeLines="100" w:after="313" w:afterLines="100"/>
      <w:jc w:val="both"/>
      <w:outlineLvl w:val="0"/>
    </w:pPr>
    <w:rPr>
      <w:rFonts w:hint="eastAsia" w:ascii="黑体" w:hAnsi="Times New Roman" w:eastAsia="黑体" w:cs="黑体"/>
      <w:sz w:val="21"/>
      <w:lang w:val="en-US" w:eastAsia="zh-CN" w:bidi="ar-SA"/>
    </w:rPr>
  </w:style>
  <w:style w:type="paragraph" w:customStyle="1" w:styleId="81">
    <w:name w:val="标准文件_一级条标题"/>
    <w:basedOn w:val="80"/>
    <w:next w:val="32"/>
    <w:qFormat/>
    <w:uiPriority w:val="0"/>
    <w:pPr>
      <w:numPr>
        <w:ilvl w:val="1"/>
        <w:numId w:val="7"/>
      </w:numPr>
      <w:spacing w:before="157" w:beforeLines="50" w:after="157" w:afterLines="50"/>
      <w:outlineLvl w:val="1"/>
    </w:pPr>
    <w:rPr>
      <w:rFonts w:hAnsi="Times New Roman"/>
    </w:rPr>
  </w:style>
  <w:style w:type="paragraph" w:customStyle="1" w:styleId="82">
    <w:name w:val="标准文件_二级条标题"/>
    <w:next w:val="32"/>
    <w:qFormat/>
    <w:uiPriority w:val="0"/>
    <w:pPr>
      <w:numPr>
        <w:ilvl w:val="2"/>
        <w:numId w:val="7"/>
      </w:numPr>
      <w:spacing w:before="157" w:beforeLines="50" w:after="157" w:afterLines="50"/>
      <w:jc w:val="both"/>
      <w:outlineLvl w:val="2"/>
    </w:pPr>
    <w:rPr>
      <w:rFonts w:hint="eastAsia" w:ascii="黑体" w:hAnsi="黑体" w:eastAsia="黑体" w:cs="黑体"/>
      <w:sz w:val="21"/>
      <w:lang w:val="en-US" w:eastAsia="zh-CN" w:bidi="ar-SA"/>
    </w:rPr>
  </w:style>
  <w:style w:type="paragraph" w:customStyle="1" w:styleId="83">
    <w:name w:val="标准文件_三级条标题"/>
    <w:basedOn w:val="82"/>
    <w:next w:val="32"/>
    <w:qFormat/>
    <w:uiPriority w:val="0"/>
    <w:pPr>
      <w:numPr>
        <w:ilvl w:val="3"/>
      </w:numPr>
      <w:spacing w:before="157" w:after="157"/>
      <w:ind w:firstLine="0"/>
      <w:outlineLvl w:val="3"/>
    </w:pPr>
  </w:style>
  <w:style w:type="paragraph" w:customStyle="1" w:styleId="84">
    <w:name w:val="标准文件_四级条标题"/>
    <w:next w:val="32"/>
    <w:qFormat/>
    <w:uiPriority w:val="0"/>
    <w:pPr>
      <w:numPr>
        <w:ilvl w:val="4"/>
        <w:numId w:val="7"/>
      </w:numPr>
      <w:spacing w:before="157" w:beforeLines="50" w:after="157" w:afterLines="50"/>
      <w:jc w:val="both"/>
      <w:outlineLvl w:val="4"/>
    </w:pPr>
    <w:rPr>
      <w:rFonts w:hint="eastAsia" w:ascii="黑体" w:hAnsi="黑体" w:eastAsia="黑体" w:cs="黑体"/>
      <w:sz w:val="21"/>
      <w:lang w:val="en-US" w:eastAsia="zh-CN" w:bidi="ar-SA"/>
    </w:rPr>
  </w:style>
  <w:style w:type="paragraph" w:customStyle="1" w:styleId="85">
    <w:name w:val="标准文件_五级条标题"/>
    <w:next w:val="32"/>
    <w:qFormat/>
    <w:uiPriority w:val="0"/>
    <w:pPr>
      <w:numPr>
        <w:ilvl w:val="5"/>
        <w:numId w:val="7"/>
      </w:numPr>
      <w:spacing w:before="157" w:beforeLines="50" w:after="157" w:afterLines="50"/>
      <w:jc w:val="both"/>
      <w:outlineLvl w:val="4"/>
    </w:pPr>
    <w:rPr>
      <w:rFonts w:hint="eastAsia" w:ascii="黑体" w:hAnsi="黑体" w:eastAsia="黑体" w:cs="黑体"/>
      <w:sz w:val="21"/>
      <w:lang w:val="en-US" w:eastAsia="zh-CN" w:bidi="ar-SA"/>
    </w:rPr>
  </w:style>
  <w:style w:type="paragraph" w:customStyle="1" w:styleId="86">
    <w:name w:val="标准文件_一级无标题"/>
    <w:basedOn w:val="81"/>
    <w:qFormat/>
    <w:uiPriority w:val="0"/>
    <w:pPr>
      <w:spacing w:before="4" w:beforeLines="1" w:after="4" w:afterLines="1"/>
      <w:outlineLvl w:val="9"/>
    </w:pPr>
    <w:rPr>
      <w:rFonts w:ascii="宋体" w:hAnsi="宋体" w:eastAsia="宋体" w:cs="宋体"/>
    </w:rPr>
  </w:style>
  <w:style w:type="paragraph" w:customStyle="1" w:styleId="87">
    <w:name w:val="标准文件_二级无标题"/>
    <w:basedOn w:val="82"/>
    <w:qFormat/>
    <w:uiPriority w:val="0"/>
    <w:pPr>
      <w:numPr>
        <w:numId w:val="8"/>
      </w:numPr>
      <w:tabs>
        <w:tab w:val="left" w:pos="0"/>
      </w:tabs>
      <w:spacing w:before="1" w:beforeLines="1" w:after="1" w:afterLines="1"/>
      <w:ind w:left="0"/>
      <w:jc w:val="left"/>
      <w:outlineLvl w:val="9"/>
    </w:pPr>
    <w:rPr>
      <w:rFonts w:ascii="宋体" w:hAnsi="宋体" w:eastAsia="宋体" w:cs="宋体"/>
    </w:rPr>
  </w:style>
  <w:style w:type="paragraph" w:customStyle="1" w:styleId="88">
    <w:name w:val="标准文件_三级无标题"/>
    <w:basedOn w:val="83"/>
    <w:qFormat/>
    <w:uiPriority w:val="0"/>
    <w:pPr>
      <w:spacing w:before="4" w:beforeLines="1" w:after="4" w:afterLines="1"/>
      <w:outlineLvl w:val="9"/>
    </w:pPr>
    <w:rPr>
      <w:rFonts w:ascii="宋体" w:hAnsi="宋体" w:eastAsia="宋体" w:cs="宋体"/>
    </w:rPr>
  </w:style>
  <w:style w:type="paragraph" w:customStyle="1" w:styleId="89">
    <w:name w:val="标准文件_四级无标题"/>
    <w:basedOn w:val="84"/>
    <w:qFormat/>
    <w:uiPriority w:val="0"/>
    <w:pPr>
      <w:spacing w:before="4" w:beforeLines="1" w:after="4" w:afterLines="1"/>
      <w:outlineLvl w:val="9"/>
    </w:pPr>
    <w:rPr>
      <w:rFonts w:ascii="宋体" w:hAnsi="宋体" w:eastAsia="宋体" w:cs="宋体"/>
    </w:rPr>
  </w:style>
  <w:style w:type="paragraph" w:customStyle="1" w:styleId="90">
    <w:name w:val="标准文件_五级无标题"/>
    <w:basedOn w:val="85"/>
    <w:qFormat/>
    <w:uiPriority w:val="0"/>
    <w:pPr>
      <w:spacing w:before="4" w:beforeLines="1" w:after="4" w:afterLines="1"/>
      <w:outlineLvl w:val="9"/>
    </w:pPr>
    <w:rPr>
      <w:rFonts w:ascii="宋体" w:hAnsi="宋体" w:eastAsia="宋体" w:cs="宋体"/>
    </w:rPr>
  </w:style>
  <w:style w:type="paragraph" w:customStyle="1" w:styleId="91">
    <w:name w:val="标准文件_术语条一"/>
    <w:basedOn w:val="86"/>
    <w:next w:val="32"/>
    <w:qFormat/>
    <w:uiPriority w:val="0"/>
    <w:pPr>
      <w:ind w:left="960" w:hanging="960" w:hangingChars="200"/>
    </w:pPr>
    <w:rPr>
      <w:rFonts w:ascii="黑体" w:hAnsi="黑体" w:eastAsia="黑体" w:cs="黑体"/>
    </w:rPr>
  </w:style>
  <w:style w:type="paragraph" w:customStyle="1" w:styleId="92">
    <w:name w:val="标准文件_术语条二"/>
    <w:basedOn w:val="87"/>
    <w:next w:val="32"/>
    <w:qFormat/>
    <w:uiPriority w:val="0"/>
    <w:pPr>
      <w:ind w:left="960" w:hanging="960" w:hangingChars="200"/>
    </w:pPr>
    <w:rPr>
      <w:rFonts w:ascii="黑体" w:hAnsi="黑体" w:eastAsia="黑体" w:cs="黑体"/>
    </w:rPr>
  </w:style>
  <w:style w:type="paragraph" w:customStyle="1" w:styleId="93">
    <w:name w:val="标准文件_术语条三"/>
    <w:basedOn w:val="88"/>
    <w:next w:val="32"/>
    <w:qFormat/>
    <w:uiPriority w:val="0"/>
    <w:pPr>
      <w:ind w:left="960" w:hanging="960" w:hangingChars="200"/>
    </w:pPr>
    <w:rPr>
      <w:rFonts w:ascii="黑体" w:hAnsi="黑体" w:eastAsia="黑体" w:cs="黑体"/>
    </w:rPr>
  </w:style>
  <w:style w:type="paragraph" w:customStyle="1" w:styleId="94">
    <w:name w:val="标准文件_术语条四"/>
    <w:basedOn w:val="89"/>
    <w:next w:val="32"/>
    <w:qFormat/>
    <w:uiPriority w:val="0"/>
    <w:pPr>
      <w:ind w:left="960" w:hanging="960" w:hangingChars="200"/>
    </w:pPr>
    <w:rPr>
      <w:rFonts w:ascii="黑体" w:hAnsi="黑体" w:eastAsia="黑体" w:cs="黑体"/>
    </w:rPr>
  </w:style>
  <w:style w:type="paragraph" w:customStyle="1" w:styleId="95">
    <w:name w:val="标准文件_术语条五"/>
    <w:basedOn w:val="90"/>
    <w:next w:val="32"/>
    <w:qFormat/>
    <w:uiPriority w:val="0"/>
    <w:pPr>
      <w:ind w:left="960" w:hanging="960" w:hangingChars="200"/>
    </w:pPr>
    <w:rPr>
      <w:rFonts w:ascii="黑体" w:hAnsi="黑体" w:eastAsia="黑体" w:cs="黑体"/>
    </w:rPr>
  </w:style>
  <w:style w:type="paragraph" w:customStyle="1" w:styleId="96">
    <w:name w:val="标准文件_附录标识"/>
    <w:basedOn w:val="1"/>
    <w:next w:val="32"/>
    <w:qFormat/>
    <w:uiPriority w:val="0"/>
    <w:pPr>
      <w:widowControl/>
      <w:numPr>
        <w:ilvl w:val="0"/>
        <w:numId w:val="9"/>
      </w:numPr>
      <w:suppressAutoHyphens w:val="0"/>
      <w:spacing w:before="79" w:beforeLines="25" w:after="157" w:afterLines="50"/>
      <w:jc w:val="center"/>
      <w:outlineLvl w:val="0"/>
    </w:pPr>
    <w:rPr>
      <w:rFonts w:ascii="黑体" w:hAnsi="黑体" w:eastAsia="黑体" w:cs="黑体"/>
    </w:rPr>
  </w:style>
  <w:style w:type="paragraph" w:customStyle="1" w:styleId="97">
    <w:name w:val="标准文件_附录一级条标题"/>
    <w:next w:val="32"/>
    <w:qFormat/>
    <w:uiPriority w:val="0"/>
    <w:pPr>
      <w:numPr>
        <w:ilvl w:val="1"/>
        <w:numId w:val="9"/>
      </w:numPr>
      <w:spacing w:before="157" w:beforeLines="50" w:after="157" w:afterLines="50"/>
      <w:jc w:val="both"/>
      <w:outlineLvl w:val="2"/>
    </w:pPr>
    <w:rPr>
      <w:rFonts w:hint="eastAsia" w:ascii="黑体" w:hAnsi="黑体" w:eastAsia="黑体" w:cs="黑体"/>
      <w:sz w:val="21"/>
      <w:lang w:val="en-US" w:eastAsia="zh-CN" w:bidi="ar-SA"/>
    </w:rPr>
  </w:style>
  <w:style w:type="paragraph" w:customStyle="1" w:styleId="98">
    <w:name w:val="标准文件_附录二级条标题"/>
    <w:next w:val="32"/>
    <w:qFormat/>
    <w:uiPriority w:val="0"/>
    <w:pPr>
      <w:numPr>
        <w:ilvl w:val="2"/>
        <w:numId w:val="9"/>
      </w:numPr>
      <w:spacing w:before="157" w:beforeLines="50" w:after="157" w:afterLines="50"/>
      <w:jc w:val="both"/>
      <w:outlineLvl w:val="2"/>
    </w:pPr>
    <w:rPr>
      <w:rFonts w:hint="eastAsia" w:ascii="黑体" w:hAnsi="黑体" w:eastAsia="黑体" w:cs="黑体"/>
      <w:sz w:val="21"/>
      <w:lang w:val="en-US" w:eastAsia="zh-CN" w:bidi="ar-SA"/>
    </w:rPr>
  </w:style>
  <w:style w:type="paragraph" w:customStyle="1" w:styleId="99">
    <w:name w:val="标准文件_附录三级条标题"/>
    <w:next w:val="32"/>
    <w:qFormat/>
    <w:uiPriority w:val="0"/>
    <w:pPr>
      <w:numPr>
        <w:ilvl w:val="3"/>
        <w:numId w:val="9"/>
      </w:numPr>
      <w:spacing w:before="157" w:beforeLines="50" w:after="157" w:afterLines="50"/>
      <w:jc w:val="both"/>
      <w:outlineLvl w:val="2"/>
    </w:pPr>
    <w:rPr>
      <w:rFonts w:hint="eastAsia" w:ascii="黑体" w:hAnsi="黑体" w:eastAsia="黑体" w:cs="黑体"/>
      <w:sz w:val="21"/>
      <w:lang w:val="en-US" w:eastAsia="zh-CN" w:bidi="ar-SA"/>
    </w:rPr>
  </w:style>
  <w:style w:type="paragraph" w:customStyle="1" w:styleId="100">
    <w:name w:val="标准文件_附录四级条标题"/>
    <w:next w:val="32"/>
    <w:qFormat/>
    <w:uiPriority w:val="0"/>
    <w:pPr>
      <w:numPr>
        <w:ilvl w:val="4"/>
        <w:numId w:val="9"/>
      </w:numPr>
      <w:spacing w:before="157" w:beforeLines="50" w:after="157" w:afterLines="50"/>
      <w:jc w:val="both"/>
      <w:outlineLvl w:val="2"/>
    </w:pPr>
    <w:rPr>
      <w:rFonts w:hint="eastAsia" w:ascii="黑体" w:hAnsi="黑体" w:eastAsia="黑体" w:cs="黑体"/>
      <w:sz w:val="21"/>
      <w:lang w:val="en-US" w:eastAsia="zh-CN" w:bidi="ar-SA"/>
    </w:rPr>
  </w:style>
  <w:style w:type="paragraph" w:customStyle="1" w:styleId="101">
    <w:name w:val="标准文件_附录五级条标题"/>
    <w:next w:val="32"/>
    <w:qFormat/>
    <w:uiPriority w:val="0"/>
    <w:pPr>
      <w:numPr>
        <w:ilvl w:val="5"/>
        <w:numId w:val="9"/>
      </w:numPr>
      <w:spacing w:before="157" w:beforeLines="50" w:after="157" w:afterLines="50"/>
      <w:jc w:val="both"/>
      <w:outlineLvl w:val="2"/>
    </w:pPr>
    <w:rPr>
      <w:rFonts w:hint="eastAsia" w:ascii="黑体" w:hAnsi="黑体" w:eastAsia="黑体" w:cs="黑体"/>
      <w:sz w:val="21"/>
      <w:lang w:val="en-US" w:eastAsia="zh-CN" w:bidi="ar-SA"/>
    </w:rPr>
  </w:style>
  <w:style w:type="paragraph" w:customStyle="1" w:styleId="102">
    <w:name w:val="标准文件_附录一级无标题"/>
    <w:basedOn w:val="97"/>
    <w:qFormat/>
    <w:uiPriority w:val="0"/>
    <w:pPr>
      <w:spacing w:before="4" w:beforeLines="1" w:after="4" w:afterLines="1" w:line="276" w:lineRule="auto"/>
    </w:pPr>
    <w:rPr>
      <w:rFonts w:ascii="宋体" w:hAnsi="宋体" w:eastAsia="宋体" w:cs="宋体"/>
    </w:rPr>
  </w:style>
  <w:style w:type="paragraph" w:customStyle="1" w:styleId="103">
    <w:name w:val="标准文件_附录二级无标题"/>
    <w:basedOn w:val="98"/>
    <w:qFormat/>
    <w:uiPriority w:val="0"/>
    <w:pPr>
      <w:spacing w:before="4" w:beforeLines="1" w:after="4" w:afterLines="1" w:line="276" w:lineRule="auto"/>
    </w:pPr>
    <w:rPr>
      <w:rFonts w:ascii="宋体" w:hAnsi="宋体" w:eastAsia="宋体" w:cs="宋体"/>
    </w:rPr>
  </w:style>
  <w:style w:type="paragraph" w:customStyle="1" w:styleId="104">
    <w:name w:val="标准文件_附录三级无标题"/>
    <w:basedOn w:val="99"/>
    <w:qFormat/>
    <w:uiPriority w:val="0"/>
    <w:pPr>
      <w:spacing w:before="4" w:beforeLines="1" w:after="4" w:afterLines="1" w:line="276" w:lineRule="auto"/>
    </w:pPr>
    <w:rPr>
      <w:rFonts w:ascii="宋体" w:hAnsi="宋体" w:eastAsia="宋体" w:cs="宋体"/>
    </w:rPr>
  </w:style>
  <w:style w:type="paragraph" w:customStyle="1" w:styleId="105">
    <w:name w:val="标准文件_附录四级无标题"/>
    <w:basedOn w:val="100"/>
    <w:qFormat/>
    <w:uiPriority w:val="0"/>
    <w:pPr>
      <w:spacing w:before="4" w:beforeLines="1" w:after="4" w:afterLines="1" w:line="276" w:lineRule="auto"/>
    </w:pPr>
    <w:rPr>
      <w:rFonts w:ascii="宋体" w:hAnsi="宋体" w:eastAsia="宋体" w:cs="宋体"/>
    </w:rPr>
  </w:style>
  <w:style w:type="paragraph" w:customStyle="1" w:styleId="106">
    <w:name w:val="标准文件_附录五级无标题"/>
    <w:basedOn w:val="101"/>
    <w:qFormat/>
    <w:uiPriority w:val="0"/>
    <w:pPr>
      <w:spacing w:before="4" w:beforeLines="1" w:after="4" w:afterLines="1" w:line="276" w:lineRule="auto"/>
    </w:pPr>
    <w:rPr>
      <w:rFonts w:ascii="宋体" w:hAnsi="宋体" w:eastAsia="宋体" w:cs="宋体"/>
    </w:rPr>
  </w:style>
  <w:style w:type="paragraph" w:customStyle="1" w:styleId="107">
    <w:name w:val="附录图标号"/>
    <w:basedOn w:val="32"/>
    <w:next w:val="32"/>
    <w:qFormat/>
    <w:uiPriority w:val="0"/>
    <w:pPr>
      <w:numPr>
        <w:ilvl w:val="0"/>
        <w:numId w:val="2"/>
      </w:numPr>
      <w:spacing w:line="14" w:lineRule="exact"/>
      <w:ind w:left="0"/>
      <w:jc w:val="center"/>
    </w:pPr>
    <w:rPr>
      <w:sz w:val="2"/>
    </w:rPr>
  </w:style>
  <w:style w:type="paragraph" w:customStyle="1" w:styleId="108">
    <w:name w:val="附录图标题"/>
    <w:next w:val="32"/>
    <w:qFormat/>
    <w:uiPriority w:val="0"/>
    <w:pPr>
      <w:numPr>
        <w:ilvl w:val="1"/>
        <w:numId w:val="2"/>
      </w:numPr>
      <w:spacing w:before="157" w:beforeLines="50" w:after="157" w:afterLines="50"/>
      <w:jc w:val="center"/>
    </w:pPr>
    <w:rPr>
      <w:rFonts w:hint="eastAsia" w:ascii="黑体" w:hAnsi="黑体" w:eastAsia="黑体" w:cs="黑体"/>
      <w:sz w:val="21"/>
      <w:lang w:val="en-US" w:eastAsia="zh-CN" w:bidi="ar-SA"/>
    </w:rPr>
  </w:style>
  <w:style w:type="paragraph" w:customStyle="1" w:styleId="109">
    <w:name w:val="附录表标号"/>
    <w:basedOn w:val="32"/>
    <w:next w:val="32"/>
    <w:qFormat/>
    <w:uiPriority w:val="0"/>
    <w:pPr>
      <w:numPr>
        <w:ilvl w:val="0"/>
        <w:numId w:val="10"/>
      </w:numPr>
      <w:spacing w:line="14" w:lineRule="exact"/>
      <w:ind w:left="0"/>
      <w:jc w:val="center"/>
    </w:pPr>
    <w:rPr>
      <w:sz w:val="2"/>
    </w:rPr>
  </w:style>
  <w:style w:type="paragraph" w:customStyle="1" w:styleId="110">
    <w:name w:val="附录表标题"/>
    <w:next w:val="32"/>
    <w:qFormat/>
    <w:uiPriority w:val="0"/>
    <w:pPr>
      <w:numPr>
        <w:ilvl w:val="1"/>
        <w:numId w:val="10"/>
      </w:numPr>
      <w:bidi w:val="0"/>
      <w:spacing w:before="157" w:beforeLines="50" w:after="157" w:afterLines="50"/>
      <w:ind w:left="0" w:leftChars="0" w:firstLine="0" w:firstLineChars="0"/>
      <w:jc w:val="center"/>
    </w:pPr>
    <w:rPr>
      <w:rFonts w:ascii="黑体" w:hAnsi="黑体" w:eastAsia="黑体" w:cs="黑体"/>
      <w:sz w:val="21"/>
      <w:lang w:val="en-US" w:eastAsia="zh-CN" w:bidi="ar-SA"/>
    </w:rPr>
  </w:style>
  <w:style w:type="paragraph" w:customStyle="1" w:styleId="111">
    <w:name w:val="标准文件_示例内容"/>
    <w:basedOn w:val="32"/>
    <w:qFormat/>
    <w:uiPriority w:val="0"/>
    <w:pPr>
      <w:suppressAutoHyphens w:val="0"/>
    </w:pPr>
    <w:rPr>
      <w:rFonts w:hAnsi="宋体"/>
      <w:sz w:val="18"/>
    </w:rPr>
  </w:style>
  <w:style w:type="paragraph" w:customStyle="1" w:styleId="112">
    <w:name w:val="标准文件_示例"/>
    <w:next w:val="111"/>
    <w:qFormat/>
    <w:uiPriority w:val="0"/>
    <w:pPr>
      <w:numPr>
        <w:ilvl w:val="0"/>
        <w:numId w:val="11"/>
      </w:numPr>
      <w:tabs>
        <w:tab w:val="left" w:pos="539"/>
      </w:tabs>
      <w:jc w:val="both"/>
    </w:pPr>
    <w:rPr>
      <w:rFonts w:hint="eastAsia" w:ascii="宋体" w:hAnsi="宋体" w:eastAsia="宋体" w:cs="宋体"/>
      <w:sz w:val="18"/>
      <w:lang w:val="en-US" w:eastAsia="zh-CN" w:bidi="ar-SA"/>
    </w:rPr>
  </w:style>
  <w:style w:type="paragraph" w:customStyle="1" w:styleId="113">
    <w:name w:val="标准文件_示例×"/>
    <w:basedOn w:val="1"/>
    <w:next w:val="111"/>
    <w:qFormat/>
    <w:uiPriority w:val="0"/>
    <w:pPr>
      <w:widowControl/>
      <w:numPr>
        <w:ilvl w:val="0"/>
        <w:numId w:val="12"/>
      </w:numPr>
      <w:tabs>
        <w:tab w:val="left" w:pos="539"/>
      </w:tabs>
      <w:suppressAutoHyphens w:val="0"/>
      <w:spacing w:beforeLines="0" w:afterLines="0"/>
      <w:ind w:firstLine="363"/>
    </w:pPr>
    <w:rPr>
      <w:rFonts w:hAnsi="Times New Roman"/>
      <w:sz w:val="18"/>
    </w:rPr>
  </w:style>
  <w:style w:type="paragraph" w:customStyle="1" w:styleId="114">
    <w:name w:val="标准文件_注"/>
    <w:next w:val="32"/>
    <w:qFormat/>
    <w:uiPriority w:val="0"/>
    <w:pPr>
      <w:numPr>
        <w:ilvl w:val="0"/>
        <w:numId w:val="13"/>
      </w:numPr>
      <w:tabs>
        <w:tab w:val="left" w:pos="539"/>
      </w:tabs>
      <w:autoSpaceDE w:val="0"/>
      <w:autoSpaceDN w:val="0"/>
      <w:jc w:val="both"/>
    </w:pPr>
    <w:rPr>
      <w:rFonts w:hint="eastAsia" w:ascii="宋体" w:hAnsi="宋体" w:eastAsia="宋体" w:cs="宋体"/>
      <w:sz w:val="18"/>
      <w:lang w:val="en-US" w:eastAsia="zh-CN" w:bidi="ar-SA"/>
    </w:rPr>
  </w:style>
  <w:style w:type="paragraph" w:customStyle="1" w:styleId="115">
    <w:name w:val="标准文件_注×"/>
    <w:next w:val="32"/>
    <w:qFormat/>
    <w:uiPriority w:val="0"/>
    <w:pPr>
      <w:numPr>
        <w:ilvl w:val="0"/>
        <w:numId w:val="14"/>
      </w:numPr>
      <w:tabs>
        <w:tab w:val="left" w:pos="539"/>
      </w:tabs>
      <w:jc w:val="both"/>
    </w:pPr>
    <w:rPr>
      <w:rFonts w:hint="eastAsia" w:ascii="宋体" w:hAnsi="宋体" w:eastAsia="宋体" w:cs="宋体"/>
      <w:sz w:val="18"/>
      <w:lang w:val="en-US" w:eastAsia="zh-CN" w:bidi="ar-SA"/>
    </w:rPr>
  </w:style>
  <w:style w:type="paragraph" w:customStyle="1" w:styleId="116">
    <w:name w:val="标准文件_图表脚注"/>
    <w:basedOn w:val="1"/>
    <w:next w:val="32"/>
    <w:qFormat/>
    <w:uiPriority w:val="0"/>
    <w:pPr>
      <w:numPr>
        <w:ilvl w:val="0"/>
        <w:numId w:val="15"/>
      </w:numPr>
      <w:suppressAutoHyphens w:val="0"/>
      <w:adjustRightInd w:val="0"/>
      <w:spacing w:beforeLines="0" w:afterLines="0"/>
      <w:jc w:val="left"/>
    </w:pPr>
    <w:rPr>
      <w:rFonts w:hAnsi="宋体"/>
      <w:sz w:val="18"/>
    </w:rPr>
  </w:style>
  <w:style w:type="paragraph" w:customStyle="1" w:styleId="117">
    <w:name w:val="标准文件_标准正文"/>
    <w:basedOn w:val="1"/>
    <w:next w:val="32"/>
    <w:qFormat/>
    <w:uiPriority w:val="0"/>
    <w:pPr>
      <w:ind w:firstLine="960" w:firstLineChars="200"/>
    </w:pPr>
  </w:style>
  <w:style w:type="paragraph" w:customStyle="1" w:styleId="118">
    <w:name w:val="标准文件_正文公式"/>
    <w:basedOn w:val="1"/>
    <w:next w:val="117"/>
    <w:qFormat/>
    <w:uiPriority w:val="0"/>
    <w:pPr>
      <w:tabs>
        <w:tab w:val="center" w:pos="4678"/>
        <w:tab w:val="right" w:leader="middleDot" w:pos="9355"/>
      </w:tabs>
    </w:pPr>
  </w:style>
  <w:style w:type="paragraph" w:customStyle="1" w:styleId="119">
    <w:name w:val="标准文件_表格"/>
    <w:basedOn w:val="32"/>
    <w:qFormat/>
    <w:uiPriority w:val="0"/>
    <w:pPr>
      <w:jc w:val="center"/>
    </w:pPr>
    <w:rPr>
      <w:sz w:val="18"/>
    </w:rPr>
  </w:style>
  <w:style w:type="paragraph" w:customStyle="1" w:styleId="120">
    <w:name w:val="终结线"/>
    <w:basedOn w:val="1"/>
    <w:qFormat/>
    <w:uiPriority w:val="0"/>
    <w:pPr>
      <w:framePr w:hSpace="181" w:vSpace="181" w:wrap="around" w:vAnchor="text" w:hAnchor="margin" w:xAlign="center" w:y="285"/>
    </w:pPr>
    <w:rPr>
      <w:rFonts w:ascii="Times New Roman" w:hAnsi="Times New Roman" w:cs="Times New Roman"/>
      <w:b/>
      <w:sz w:val="34"/>
    </w:rPr>
  </w:style>
  <w:style w:type="paragraph" w:customStyle="1" w:styleId="121">
    <w:name w:val="标准文件_正文表标题"/>
    <w:next w:val="32"/>
    <w:qFormat/>
    <w:uiPriority w:val="0"/>
    <w:pPr>
      <w:numPr>
        <w:ilvl w:val="0"/>
        <w:numId w:val="16"/>
      </w:numPr>
      <w:spacing w:before="157" w:beforeLines="50" w:after="157" w:afterLines="50"/>
      <w:jc w:val="center"/>
    </w:pPr>
    <w:rPr>
      <w:rFonts w:hint="eastAsia" w:ascii="黑体" w:hAnsi="黑体" w:eastAsia="黑体" w:cs="黑体"/>
      <w:sz w:val="21"/>
      <w:lang w:val="en-US" w:eastAsia="zh-CN" w:bidi="ar-SA"/>
    </w:rPr>
  </w:style>
  <w:style w:type="paragraph" w:customStyle="1" w:styleId="122">
    <w:name w:val="标准文件_正文图标题"/>
    <w:next w:val="32"/>
    <w:qFormat/>
    <w:uiPriority w:val="0"/>
    <w:pPr>
      <w:numPr>
        <w:ilvl w:val="0"/>
        <w:numId w:val="17"/>
      </w:numPr>
      <w:spacing w:before="157" w:beforeLines="50" w:after="157" w:afterLines="50"/>
      <w:jc w:val="center"/>
    </w:pPr>
    <w:rPr>
      <w:rFonts w:hint="eastAsia" w:ascii="黑体" w:hAnsi="黑体" w:eastAsia="黑体" w:cs="黑体"/>
      <w:sz w:val="21"/>
      <w:lang w:val="en-US" w:eastAsia="zh-CN" w:bidi="ar-SA"/>
    </w:rPr>
  </w:style>
  <w:style w:type="paragraph" w:customStyle="1" w:styleId="123">
    <w:name w:val="标准文件_索引标题"/>
    <w:basedOn w:val="41"/>
    <w:next w:val="32"/>
    <w:qFormat/>
    <w:uiPriority w:val="0"/>
    <w:rPr>
      <w:rFonts w:hAnsi="黑体"/>
    </w:rPr>
  </w:style>
  <w:style w:type="paragraph" w:customStyle="1" w:styleId="124">
    <w:name w:val="标准文件_索引项"/>
    <w:basedOn w:val="32"/>
    <w:next w:val="32"/>
    <w:qFormat/>
    <w:uiPriority w:val="0"/>
    <w:pPr>
      <w:tabs>
        <w:tab w:val="right" w:leader="dot" w:pos="9355"/>
      </w:tabs>
      <w:autoSpaceDE w:val="0"/>
      <w:autoSpaceDN w:val="0"/>
      <w:ind w:left="177" w:hanging="177" w:hangingChars="37"/>
      <w:jc w:val="left"/>
    </w:pPr>
  </w:style>
  <w:style w:type="paragraph" w:customStyle="1" w:styleId="125">
    <w:name w:val="标准文件_索引字母"/>
    <w:next w:val="32"/>
    <w:qFormat/>
    <w:uiPriority w:val="0"/>
    <w:pPr>
      <w:jc w:val="center"/>
    </w:pPr>
    <w:rPr>
      <w:rFonts w:hint="eastAsia" w:ascii="宋体" w:hAnsi="宋体" w:eastAsia="宋体" w:cs="宋体"/>
      <w:b/>
      <w:kern w:val="2"/>
      <w:sz w:val="21"/>
      <w:lang w:val="en-US" w:eastAsia="zh-CN" w:bidi="ar-SA"/>
    </w:rPr>
  </w:style>
  <w:style w:type="paragraph" w:customStyle="1" w:styleId="126">
    <w:name w:val="标准文件_提示"/>
    <w:basedOn w:val="1"/>
    <w:qFormat/>
    <w:uiPriority w:val="0"/>
    <w:pPr>
      <w:ind w:firstLine="960" w:firstLineChars="200"/>
    </w:pPr>
    <w:rPr>
      <w:rFonts w:ascii="黑体" w:hAnsi="黑体" w:eastAsia="黑体" w:cs="黑体"/>
    </w:rPr>
  </w:style>
  <w:style w:type="paragraph" w:customStyle="1" w:styleId="127">
    <w:name w:val="标准文件_参考文献编号"/>
    <w:basedOn w:val="32"/>
    <w:qFormat/>
    <w:uiPriority w:val="0"/>
    <w:pPr>
      <w:numPr>
        <w:ilvl w:val="0"/>
        <w:numId w:val="18"/>
      </w:numPr>
    </w:pPr>
  </w:style>
  <w:style w:type="paragraph" w:customStyle="1" w:styleId="128">
    <w:name w:val="_Style 126"/>
    <w:unhideWhenUsed/>
    <w:qFormat/>
    <w:uiPriority w:val="99"/>
    <w:rPr>
      <w:rFonts w:hint="eastAsia" w:ascii="宋体" w:hAnsi="Times New Roman" w:eastAsia="宋体" w:cs="宋体"/>
      <w:kern w:val="2"/>
      <w:sz w:val="21"/>
      <w:szCs w:val="24"/>
      <w:lang w:val="en-US" w:eastAsia="zh-CN" w:bidi="ar-SA"/>
    </w:rPr>
  </w:style>
  <w:style w:type="paragraph" w:customStyle="1" w:styleId="129">
    <w:name w:val="段"/>
    <w:basedOn w:val="1"/>
    <w:qFormat/>
    <w:uiPriority w:val="0"/>
    <w:pPr>
      <w:widowControl/>
      <w:autoSpaceDE w:val="0"/>
      <w:autoSpaceDN w:val="0"/>
      <w:adjustRightInd/>
      <w:spacing w:line="240" w:lineRule="auto"/>
      <w:ind w:firstLine="420" w:firstLineChars="200"/>
    </w:pPr>
    <w:rPr>
      <w:rFonts w:ascii="宋体" w:hAnsi="宋体" w:cs="宋体"/>
      <w:kern w:val="0"/>
    </w:rPr>
  </w:style>
  <w:style w:type="paragraph" w:styleId="130">
    <w:name w:val="List Paragraph"/>
    <w:basedOn w:val="1"/>
    <w:qFormat/>
    <w:uiPriority w:val="1"/>
    <w:pPr>
      <w:ind w:left="540"/>
    </w:pPr>
  </w:style>
  <w:style w:type="paragraph" w:customStyle="1" w:styleId="131">
    <w:name w:val="Table Paragraph"/>
    <w:basedOn w:val="1"/>
    <w:qFormat/>
    <w:uiPriority w:val="1"/>
  </w:style>
  <w:style w:type="table" w:customStyle="1" w:styleId="132">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jpeg"/><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6613</Words>
  <Characters>7472</Characters>
  <Lines>137</Lines>
  <Paragraphs>124</Paragraphs>
  <TotalTime>30</TotalTime>
  <ScaleCrop>false</ScaleCrop>
  <LinksUpToDate>false</LinksUpToDate>
  <CharactersWithSpaces>7828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2024-11-12T07:23:00Z</dcterms:created>
  <dc:creator>刘大毛</dc:creator>
  <cp:lastModifiedBy>qhas</cp:lastModifiedBy>
  <dcterms:modified xsi:type="dcterms:W3CDTF">2026-03-10T07:42:01Z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4C569263B89548809FDD5FC9C5E3ACF4_13</vt:lpwstr>
  </property>
  <property fmtid="{D5CDD505-2E9C-101B-9397-08002B2CF9AE}" pid="4" name="KSOTemplateDocerSaveRecord">
    <vt:lpwstr>eyJoZGlkIjoiYzkwYzJmZDNiMmRhZjM0NTlkZDY1MmFlNDljZjQ0NWEiLCJ1c2VySWQiOiIxMjk0MDUwNTc1In0=</vt:lpwstr>
  </property>
</Properties>
</file>