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35.240.01"/>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35.240.01</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B 65"/>
                  </w:textInput>
                </w:ffData>
              </w:fldChar>
            </w:r>
            <w:bookmarkStart w:id="2" w:name="CSDN"/>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B 65</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28"/>
            </w:textInput>
          </w:ffData>
        </w:fldChar>
      </w:r>
      <w:bookmarkStart w:id="6" w:name="NSTD_CODE_F"/>
      <w:r>
        <w:instrText xml:space="preserve"> FORMTEXT </w:instrText>
      </w:r>
      <w:r>
        <w:fldChar w:fldCharType="separate"/>
      </w:r>
      <w:r>
        <w:t>0228</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6D9FB6A8">
      <w:pPr>
        <w:pStyle w:val="197"/>
        <w:framePr w:h="6974" w:hRule="exact" w:wrap="around" w:x="1419" w:anchorLock="1"/>
      </w:pPr>
      <w:r>
        <w:rPr>
          <w:rFonts w:hint="eastAsia"/>
        </w:rPr>
        <w:fldChar w:fldCharType="begin">
          <w:ffData>
            <w:name w:val="CSTD_NAME"/>
            <w:enabled/>
            <w:calcOnExit w:val="0"/>
            <w:textInput>
              <w:default w:val="林业AI巡防异常事件智能识别与分级处置指南"/>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林业AI巡防异常事件智能识别</w:t>
      </w:r>
    </w:p>
    <w:p w14:paraId="73594FE6">
      <w:pPr>
        <w:pStyle w:val="197"/>
        <w:framePr w:h="6974" w:hRule="exact" w:wrap="around" w:x="1419" w:anchorLock="1"/>
      </w:pPr>
      <w:r>
        <w:rPr>
          <w:rFonts w:hint="eastAsia"/>
        </w:rPr>
        <w:t>与分级处置指南</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Guideline for intelligent identification and graded disposal of abnormal events in forestry AI patrol"/>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Guideline for intelligent identification and graded disposal of abnormal events in forestry AI patrol</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500CA493">
      <w:pPr>
        <w:pStyle w:val="91"/>
        <w:spacing w:after="360"/>
      </w:pPr>
      <w:bookmarkStart w:id="21" w:name="BookMark1"/>
      <w:r>
        <w:rPr>
          <w:rFonts w:hint="eastAsia"/>
          <w:spacing w:val="320"/>
        </w:rPr>
        <w:t>目</w:t>
      </w:r>
      <w:r>
        <w:rPr>
          <w:rFonts w:hint="eastAsia"/>
        </w:rPr>
        <w:t>次</w:t>
      </w:r>
    </w:p>
    <w:p w14:paraId="7192977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"_Toc223984387"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_Toc223984387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1FCA8D7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"_Toc223984388"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_Toc223984388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38A2268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"_Toc223984389"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_Toc223984389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FAE205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"_Toc223984390"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_Toc223984390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61C05D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"_Toc223984391"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_Toc223984391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C181D0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"_Toc223984392" </w:instrText>
      </w:r>
      <w:r>
        <w:fldChar w:fldCharType="separate"/>
      </w:r>
      <w:r>
        <w:rPr>
          <w:rStyle w:val="32"/>
          <w:rFonts w:hint="eastAsia"/>
        </w:rPr>
        <w:t>4</w:t>
      </w:r>
      <w:r>
        <w:rPr>
          <w:rStyle w:val="32"/>
        </w:rPr>
        <w:t xml:space="preserve"> </w:t>
      </w:r>
      <w:r>
        <w:rPr>
          <w:rStyle w:val="32"/>
          <w:rFonts w:hint="eastAsia"/>
        </w:rPr>
        <w:t xml:space="preserve"> 林业AI巡防异常事件识别总体要求</w:t>
      </w:r>
      <w:r>
        <w:rPr>
          <w:rFonts w:hint="eastAsia"/>
        </w:rPr>
        <w:tab/>
      </w:r>
      <w:r>
        <w:rPr>
          <w:rFonts w:hint="eastAsia"/>
        </w:rPr>
        <w:fldChar w:fldCharType="begin"/>
      </w:r>
      <w:r>
        <w:rPr>
          <w:rFonts w:hint="eastAsia"/>
        </w:rPr>
        <w:instrText xml:space="preserve"> </w:instrText>
      </w:r>
      <w:r>
        <w:instrText xml:space="preserve">PAGEREF _Toc223984392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41FA52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"_Toc223984393" </w:instrText>
      </w:r>
      <w:r>
        <w:fldChar w:fldCharType="separate"/>
      </w:r>
      <w:r>
        <w:rPr>
          <w:rStyle w:val="32"/>
          <w:rFonts w:hint="eastAsia"/>
        </w:rPr>
        <w:t>5</w:t>
      </w:r>
      <w:r>
        <w:rPr>
          <w:rStyle w:val="32"/>
        </w:rPr>
        <w:t xml:space="preserve"> </w:t>
      </w:r>
      <w:r>
        <w:rPr>
          <w:rStyle w:val="32"/>
          <w:rFonts w:hint="eastAsia"/>
        </w:rPr>
        <w:t xml:space="preserve"> 林业异常事件智能识别技术要求</w:t>
      </w:r>
      <w:r>
        <w:rPr>
          <w:rFonts w:hint="eastAsia"/>
        </w:rPr>
        <w:tab/>
      </w:r>
      <w:r>
        <w:rPr>
          <w:rFonts w:hint="eastAsia"/>
        </w:rPr>
        <w:fldChar w:fldCharType="begin"/>
      </w:r>
      <w:r>
        <w:rPr>
          <w:rFonts w:hint="eastAsia"/>
        </w:rPr>
        <w:instrText xml:space="preserve"> </w:instrText>
      </w:r>
      <w:r>
        <w:instrText xml:space="preserve">PAGEREF _Toc223984393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D0EFDA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"_Toc223984394" </w:instrText>
      </w:r>
      <w:r>
        <w:fldChar w:fldCharType="separate"/>
      </w:r>
      <w:r>
        <w:rPr>
          <w:rStyle w:val="32"/>
          <w:rFonts w:hint="eastAsia"/>
        </w:rPr>
        <w:t>6</w:t>
      </w:r>
      <w:r>
        <w:rPr>
          <w:rStyle w:val="32"/>
        </w:rPr>
        <w:t xml:space="preserve"> </w:t>
      </w:r>
      <w:r>
        <w:rPr>
          <w:rStyle w:val="32"/>
          <w:rFonts w:hint="eastAsia"/>
        </w:rPr>
        <w:t xml:space="preserve"> 林业异常事件分级标准</w:t>
      </w:r>
      <w:r>
        <w:rPr>
          <w:rFonts w:hint="eastAsia"/>
        </w:rPr>
        <w:tab/>
      </w:r>
      <w:r>
        <w:rPr>
          <w:rFonts w:hint="eastAsia"/>
        </w:rPr>
        <w:fldChar w:fldCharType="begin"/>
      </w:r>
      <w:r>
        <w:rPr>
          <w:rFonts w:hint="eastAsia"/>
        </w:rPr>
        <w:instrText xml:space="preserve"> </w:instrText>
      </w:r>
      <w:r>
        <w:instrText xml:space="preserve">PAGEREF _Toc223984394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32552D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"_Toc223984395" </w:instrText>
      </w:r>
      <w:r>
        <w:fldChar w:fldCharType="separate"/>
      </w:r>
      <w:r>
        <w:rPr>
          <w:rStyle w:val="32"/>
          <w:rFonts w:hint="eastAsia"/>
        </w:rPr>
        <w:t>7</w:t>
      </w:r>
      <w:r>
        <w:rPr>
          <w:rStyle w:val="32"/>
        </w:rPr>
        <w:t xml:space="preserve"> </w:t>
      </w:r>
      <w:r>
        <w:rPr>
          <w:rStyle w:val="32"/>
          <w:rFonts w:hint="eastAsia"/>
        </w:rPr>
        <w:t xml:space="preserve"> 林业异常事件处置流程要求</w:t>
      </w:r>
      <w:r>
        <w:rPr>
          <w:rFonts w:hint="eastAsia"/>
        </w:rPr>
        <w:tab/>
      </w:r>
      <w:r>
        <w:rPr>
          <w:rFonts w:hint="eastAsia"/>
        </w:rPr>
        <w:fldChar w:fldCharType="begin"/>
      </w:r>
      <w:r>
        <w:rPr>
          <w:rFonts w:hint="eastAsia"/>
        </w:rPr>
        <w:instrText xml:space="preserve"> </w:instrText>
      </w:r>
      <w:r>
        <w:instrText xml:space="preserve">PAGEREF _Toc223984395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9E71EC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"_Toc223984396" </w:instrText>
      </w:r>
      <w:r>
        <w:fldChar w:fldCharType="separate"/>
      </w:r>
      <w:r>
        <w:rPr>
          <w:rStyle w:val="32"/>
          <w:rFonts w:hint="eastAsia"/>
        </w:rPr>
        <w:t>8</w:t>
      </w:r>
      <w:r>
        <w:rPr>
          <w:rStyle w:val="32"/>
        </w:rPr>
        <w:t xml:space="preserve"> </w:t>
      </w:r>
      <w:r>
        <w:rPr>
          <w:rStyle w:val="32"/>
          <w:rFonts w:hint="eastAsia"/>
        </w:rPr>
        <w:t xml:space="preserve"> 系统运行管理与持续改进要求</w:t>
      </w:r>
      <w:r>
        <w:rPr>
          <w:rFonts w:hint="eastAsia"/>
        </w:rPr>
        <w:tab/>
      </w:r>
      <w:r>
        <w:rPr>
          <w:rFonts w:hint="eastAsia"/>
        </w:rPr>
        <w:fldChar w:fldCharType="begin"/>
      </w:r>
      <w:r>
        <w:rPr>
          <w:rFonts w:hint="eastAsia"/>
        </w:rPr>
        <w:instrText xml:space="preserve"> </w:instrText>
      </w:r>
      <w:r>
        <w:instrText xml:space="preserve">PAGEREF _Toc223984396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8EFCD89">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3984387"/>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本文件起草单位：广西生态工程职业技术学院</w:t>
      </w:r>
      <w:bookmarkStart w:id="57" w:name="_GoBack"/>
      <w:bookmarkEnd w:id="57"/>
      <w:r>
        <w:rPr>
          <w:rFonts w:hint="eastAsia"/>
        </w:rPr>
        <w:t>。</w:t>
      </w:r>
    </w:p>
    <w:p w14:paraId="55F4A5D1">
      <w:pPr>
        <w:pStyle w:val="56"/>
        <w:spacing w:line="360" w:lineRule="auto"/>
        <w:ind w:firstLine="420"/>
      </w:pPr>
      <w:r>
        <w:rPr>
          <w:rFonts w:hint="eastAsia"/>
        </w:rPr>
        <w:t>本文件主要起草人：黄莺。</w:t>
      </w:r>
    </w:p>
    <w:p w14:paraId="1B3EB912">
      <w:pPr>
        <w:pStyle w:val="56"/>
        <w:ind w:firstLine="420"/>
      </w:pPr>
    </w:p>
    <w:p w14:paraId="784B3C9B">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3984388"/>
      <w:bookmarkStart w:id="25" w:name="BookMark3"/>
      <w:r>
        <w:rPr>
          <w:spacing w:val="320"/>
        </w:rPr>
        <w:t>引</w:t>
      </w:r>
      <w:r>
        <w:t>言</w:t>
      </w:r>
      <w:bookmarkEnd w:id="24"/>
    </w:p>
    <w:p w14:paraId="3A62D9C6">
      <w:pPr>
        <w:pStyle w:val="56"/>
        <w:spacing w:line="360" w:lineRule="auto"/>
        <w:ind w:firstLine="420"/>
      </w:pPr>
      <w:r>
        <w:rPr>
          <w:rFonts w:hint="eastAsia"/>
        </w:rPr>
        <w:t>随着智慧林业建设的持续推进，人工智能、大数据、物联网和遥感技术在森林资源管理与生态保护中的应用日益广泛。通过在林区部署视频监控设备、无人机巡查系统和智能传感设备，可以对森林资源状况、生态环境变化以及异常事件进行实时监测。然而，由于林区面积广阔、巡护任务复杂，传统人工巡护方式在异常事件发现效率和响应速度方面存在一定局限，难以满足现代林业管理的需求。</w:t>
      </w:r>
    </w:p>
    <w:p w14:paraId="01EFABF5">
      <w:pPr>
        <w:pStyle w:val="56"/>
        <w:spacing w:line="360" w:lineRule="auto"/>
        <w:ind w:firstLine="420"/>
      </w:pPr>
      <w:r>
        <w:rPr>
          <w:rFonts w:hint="eastAsia"/>
        </w:rPr>
        <w:t>林业巡防异常事件主要包括森林火情、非法采伐、盗猎行为、林地破坏、病虫害突发等情况，这些事件一旦未能及时发现和处置，可能对森林生态系统和林业资源安全造成严重影响。利用人工智能技术对巡防数据进行智能识别和分析，可以实现对林业异常事件的自动检测和预警，提高巡护效率和风险响应能力。</w:t>
      </w:r>
    </w:p>
    <w:p w14:paraId="5EA53510">
      <w:pPr>
        <w:pStyle w:val="56"/>
        <w:spacing w:line="360" w:lineRule="auto"/>
        <w:ind w:firstLine="420"/>
      </w:pPr>
      <w:r>
        <w:rPr>
          <w:rFonts w:hint="eastAsia"/>
        </w:rPr>
        <w:t>目前，在林业巡护管理实践中，不同地区在异常事件识别方法、数据处理流程以及事件分级处置机制等方面存在一定差异，部分地区在应用人工智能技术进行巡防监测时缺乏统一技术规范，导致系统应用效果和管理效率存在差异。因此，有必要制定统一的技术指南，对林业AI巡防异常事件的识别方法、数据分析流程以及事件分级处置机制进行规范。</w:t>
      </w:r>
    </w:p>
    <w:p w14:paraId="7F4A69FE">
      <w:pPr>
        <w:pStyle w:val="56"/>
        <w:spacing w:line="360" w:lineRule="auto"/>
        <w:ind w:firstLine="420"/>
      </w:pPr>
      <w:r>
        <w:rPr>
          <w:rFonts w:hint="eastAsia"/>
        </w:rPr>
        <w:t>本文件在总结林业巡护管理实践经验和人工智能技术应用成果的基础上，对林业AI巡防异常事件的识别流程、数据处理、事件分级标准以及处置流程等内容提出技术要求，以指导相关单位规范开展林业智能巡防工作，提高森林资源保护能力和林业管理信息化水平。</w:t>
      </w:r>
    </w:p>
    <w:p w14:paraId="41C59179">
      <w:pPr>
        <w:pStyle w:val="56"/>
        <w:ind w:firstLine="420"/>
      </w:pP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6860A86B">
          <w:pPr>
            <w:pStyle w:val="177"/>
            <w:spacing w:after="0"/>
          </w:pPr>
          <w:bookmarkStart w:id="27" w:name="NEW_STAND_NAME"/>
          <w:r>
            <w:rPr>
              <w:rFonts w:hint="eastAsia"/>
            </w:rPr>
            <w:t>林业AI巡防异常事件智能识别</w:t>
          </w:r>
        </w:p>
        <w:p w14:paraId="7D4E3E1F">
          <w:pPr>
            <w:pStyle w:val="177"/>
            <w:spacing w:before="0"/>
          </w:pPr>
          <w:r>
            <w:rPr>
              <w:rFonts w:hint="eastAsia"/>
            </w:rPr>
            <w:t>与分级处置指南</w:t>
          </w:r>
        </w:p>
      </w:sdtContent>
    </w:sdt>
    <w:bookmarkEnd w:id="27"/>
    <w:p w14:paraId="3DB22445">
      <w:pPr>
        <w:pStyle w:val="104"/>
        <w:spacing w:before="240" w:after="240" w:line="360" w:lineRule="auto"/>
      </w:pPr>
      <w:bookmarkStart w:id="28" w:name="_Toc26648465"/>
      <w:bookmarkStart w:id="29" w:name="_Toc26986771"/>
      <w:bookmarkStart w:id="30" w:name="_Toc17233325"/>
      <w:bookmarkStart w:id="31" w:name="_Toc26718930"/>
      <w:bookmarkStart w:id="32" w:name="_Toc17233333"/>
      <w:bookmarkStart w:id="33" w:name="_Toc97192964"/>
      <w:bookmarkStart w:id="34" w:name="_Toc223984389"/>
      <w:bookmarkStart w:id="35" w:name="_Toc24884211"/>
      <w:bookmarkStart w:id="36" w:name="_Toc26986530"/>
      <w:bookmarkStart w:id="37" w:name="_Toc24884218"/>
      <w:r>
        <w:rPr>
          <w:rFonts w:hint="eastAsia"/>
        </w:rPr>
        <w:t>范围</w:t>
      </w:r>
      <w:bookmarkEnd w:id="28"/>
      <w:bookmarkEnd w:id="29"/>
      <w:bookmarkEnd w:id="30"/>
      <w:bookmarkEnd w:id="31"/>
      <w:bookmarkEnd w:id="32"/>
      <w:bookmarkEnd w:id="33"/>
      <w:bookmarkEnd w:id="34"/>
      <w:bookmarkEnd w:id="35"/>
      <w:bookmarkEnd w:id="36"/>
      <w:bookmarkEnd w:id="37"/>
    </w:p>
    <w:p w14:paraId="53F98DDA">
      <w:pPr>
        <w:pStyle w:val="56"/>
        <w:spacing w:line="360" w:lineRule="auto"/>
        <w:ind w:firstLine="420"/>
      </w:pPr>
      <w:bookmarkStart w:id="38" w:name="_Toc24884219"/>
      <w:bookmarkStart w:id="39" w:name="_Toc17233326"/>
      <w:bookmarkStart w:id="40" w:name="_Toc26648466"/>
      <w:bookmarkStart w:id="41" w:name="_Toc17233334"/>
      <w:bookmarkStart w:id="42" w:name="_Toc24884212"/>
      <w:r>
        <w:rPr>
          <w:rFonts w:hint="eastAsia"/>
        </w:rPr>
        <w:t>本文件规定了林业AI巡防异常事件识别总体要求、林业异常事件智能识别技术要求、林业异常事件分级标准、林业异常事件处置流程要求、系统运行管理与持续改进要求等内容。</w:t>
      </w:r>
    </w:p>
    <w:p w14:paraId="76265264">
      <w:pPr>
        <w:pStyle w:val="56"/>
        <w:spacing w:line="360" w:lineRule="auto"/>
        <w:ind w:firstLine="420"/>
      </w:pPr>
      <w:r>
        <w:rPr>
          <w:rFonts w:hint="eastAsia"/>
        </w:rPr>
        <w:t>本文件适用于林业主管部门、森林经营单位及相关机构在开展林业巡护监测工作中应用人工智能技术进行异常事件识别与处置管理。</w:t>
      </w:r>
    </w:p>
    <w:p w14:paraId="3733B2AD">
      <w:pPr>
        <w:pStyle w:val="104"/>
        <w:spacing w:before="240" w:after="240" w:line="360" w:lineRule="auto"/>
      </w:pPr>
      <w:bookmarkStart w:id="43" w:name="_Toc26718931"/>
      <w:bookmarkStart w:id="44" w:name="_Toc26986531"/>
      <w:bookmarkStart w:id="45" w:name="_Toc223984390"/>
      <w:bookmarkStart w:id="46" w:name="_Toc97192965"/>
      <w:bookmarkStart w:id="47" w:name="_Toc269867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BF678DC">
      <w:pPr>
        <w:pStyle w:val="56"/>
        <w:spacing w:line="360" w:lineRule="auto"/>
        <w:ind w:firstLine="420"/>
      </w:pPr>
      <w:r>
        <w:t>GB/T 1.1</w:t>
      </w:r>
      <w:r>
        <w:rPr>
          <w:rFonts w:hint="eastAsia"/>
        </w:rPr>
        <w:t>—</w:t>
      </w:r>
      <w:r>
        <w:t xml:space="preserve">2020 </w:t>
      </w:r>
      <w:r>
        <w:rPr>
          <w:rFonts w:hint="eastAsia"/>
        </w:rPr>
        <w:t xml:space="preserve">标准化工作导则 </w:t>
      </w:r>
      <w:r>
        <w:t xml:space="preserve"> </w:t>
      </w:r>
      <w:r>
        <w:rPr>
          <w:rFonts w:hint="eastAsia"/>
        </w:rPr>
        <w:t>第1部分：标准化文件的结构和起草规则</w:t>
      </w:r>
    </w:p>
    <w:p w14:paraId="67BA81A4">
      <w:pPr>
        <w:pStyle w:val="56"/>
        <w:spacing w:line="360" w:lineRule="auto"/>
        <w:ind w:firstLine="420"/>
      </w:pPr>
      <w:r>
        <w:rPr>
          <w:rFonts w:hint="eastAsia"/>
        </w:rPr>
        <w:t>GB/T 22239 信息安全技术  网络安全等级保护基本要求</w:t>
      </w:r>
    </w:p>
    <w:p w14:paraId="790C6311">
      <w:pPr>
        <w:pStyle w:val="56"/>
        <w:spacing w:line="360" w:lineRule="auto"/>
        <w:ind w:firstLine="420"/>
      </w:pPr>
      <w:r>
        <w:rPr>
          <w:rFonts w:hint="eastAsia"/>
        </w:rPr>
        <w:t xml:space="preserve">GB/T 35273 信息安全技术 </w:t>
      </w:r>
      <w:r>
        <w:t xml:space="preserve"> </w:t>
      </w:r>
      <w:r>
        <w:rPr>
          <w:rFonts w:hint="eastAsia"/>
        </w:rPr>
        <w:t>个人信息安全规范</w:t>
      </w:r>
    </w:p>
    <w:p w14:paraId="07A7F860">
      <w:pPr>
        <w:pStyle w:val="56"/>
        <w:spacing w:line="360" w:lineRule="auto"/>
        <w:ind w:firstLine="420"/>
      </w:pPr>
      <w:r>
        <w:rPr>
          <w:rFonts w:hint="eastAsia"/>
        </w:rPr>
        <w:t>LY/T 2516—2</w:t>
      </w:r>
      <w:r>
        <w:t>015</w:t>
      </w:r>
      <w:r>
        <w:rPr>
          <w:rFonts w:hint="eastAsia"/>
        </w:rPr>
        <w:t xml:space="preserve"> 林业有害生物监测技术规程</w:t>
      </w:r>
    </w:p>
    <w:p w14:paraId="51F02A4E">
      <w:pPr>
        <w:pStyle w:val="104"/>
        <w:spacing w:before="240" w:after="240" w:line="360" w:lineRule="auto"/>
      </w:pPr>
      <w:bookmarkStart w:id="48" w:name="_Toc97192966"/>
      <w:bookmarkStart w:id="49" w:name="_Toc223984391"/>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2C6D3B2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林业AI巡防 </w:t>
      </w:r>
      <w:r>
        <w:rPr>
          <w:rFonts w:ascii="黑体" w:hAnsi="黑体" w:eastAsia="黑体"/>
        </w:rPr>
        <w:t>forestry AI patrol</w:t>
      </w:r>
    </w:p>
    <w:p w14:paraId="6FB99381">
      <w:pPr>
        <w:pStyle w:val="56"/>
        <w:spacing w:line="360" w:lineRule="auto"/>
        <w:ind w:firstLine="420"/>
      </w:pPr>
      <w:r>
        <w:rPr>
          <w:rFonts w:hint="eastAsia"/>
        </w:rPr>
        <w:t>利用人工智能技术对林区监控数据进行分析，实现对森林资源状况和异常事件自动识别的巡护方式。</w:t>
      </w:r>
    </w:p>
    <w:p w14:paraId="2A8D9F9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异常事件 </w:t>
      </w:r>
      <w:r>
        <w:rPr>
          <w:rFonts w:ascii="黑体" w:hAnsi="黑体" w:eastAsia="黑体"/>
        </w:rPr>
        <w:t>abnormal event</w:t>
      </w:r>
    </w:p>
    <w:p w14:paraId="400CAA0B">
      <w:pPr>
        <w:pStyle w:val="56"/>
        <w:spacing w:line="360" w:lineRule="auto"/>
        <w:ind w:firstLine="420"/>
      </w:pPr>
      <w:r>
        <w:rPr>
          <w:rFonts w:hint="eastAsia"/>
        </w:rPr>
        <w:t>在林业巡护过程中出现的可能影响森林资源安全或生态环境的异常情况，包括森林火情、非法采伐、盗猎行为及生态破坏等事件。</w:t>
      </w:r>
    </w:p>
    <w:p w14:paraId="4DE955EF">
      <w:pPr>
        <w:pStyle w:val="56"/>
        <w:spacing w:line="360" w:lineRule="auto"/>
        <w:ind w:firstLine="420"/>
        <w:rPr>
          <w:rFonts w:hint="eastAsia"/>
        </w:rPr>
      </w:pPr>
    </w:p>
    <w:p w14:paraId="11764CA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智能识别 </w:t>
      </w:r>
      <w:r>
        <w:rPr>
          <w:rFonts w:ascii="黑体" w:hAnsi="黑体" w:eastAsia="黑体"/>
        </w:rPr>
        <w:t>intelligent recognition</w:t>
      </w:r>
    </w:p>
    <w:p w14:paraId="320FA3CE">
      <w:pPr>
        <w:pStyle w:val="56"/>
        <w:spacing w:line="360" w:lineRule="auto"/>
        <w:ind w:firstLine="420"/>
      </w:pPr>
      <w:r>
        <w:rPr>
          <w:rFonts w:hint="eastAsia"/>
        </w:rPr>
        <w:t>通过人工智能算法对监测数据进行自动分析并识别异常事件的技术过程。</w:t>
      </w:r>
    </w:p>
    <w:p w14:paraId="6B9823C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事件分级 </w:t>
      </w:r>
      <w:r>
        <w:rPr>
          <w:rFonts w:ascii="黑体" w:hAnsi="黑体" w:eastAsia="黑体"/>
        </w:rPr>
        <w:t>incident classification</w:t>
      </w:r>
    </w:p>
    <w:p w14:paraId="68C9F3B4">
      <w:pPr>
        <w:pStyle w:val="56"/>
        <w:spacing w:line="360" w:lineRule="auto"/>
        <w:ind w:firstLine="420"/>
      </w:pPr>
      <w:r>
        <w:rPr>
          <w:rFonts w:hint="eastAsia"/>
        </w:rPr>
        <w:t>根据异常事件的严重程度、影响范围和风险等级，对事件进行等级划分的管理方法。</w:t>
      </w:r>
    </w:p>
    <w:p w14:paraId="0EE16F1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智能预警 </w:t>
      </w:r>
      <w:r>
        <w:rPr>
          <w:rFonts w:ascii="黑体" w:hAnsi="黑体" w:eastAsia="黑体"/>
        </w:rPr>
        <w:t>intelligent early warning</w:t>
      </w:r>
    </w:p>
    <w:p w14:paraId="38F8F99C">
      <w:pPr>
        <w:pStyle w:val="56"/>
        <w:spacing w:line="360" w:lineRule="auto"/>
        <w:ind w:firstLine="420"/>
      </w:pPr>
      <w:r>
        <w:rPr>
          <w:rFonts w:hint="eastAsia"/>
        </w:rPr>
        <w:t>系统根据监测数据分析结果，对可能发生的异常事件进行风险提示或预警的技术机制。</w:t>
      </w:r>
    </w:p>
    <w:p w14:paraId="2AC5BFC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巡防处置 </w:t>
      </w:r>
      <w:r>
        <w:rPr>
          <w:rFonts w:ascii="黑体" w:hAnsi="黑体" w:eastAsia="黑体"/>
        </w:rPr>
        <w:t>patrol response</w:t>
      </w:r>
    </w:p>
    <w:p w14:paraId="11ED0D72">
      <w:pPr>
        <w:pStyle w:val="56"/>
        <w:spacing w:line="360" w:lineRule="auto"/>
        <w:ind w:firstLine="420"/>
      </w:pPr>
      <w:r>
        <w:rPr>
          <w:rFonts w:hint="eastAsia"/>
        </w:rPr>
        <w:t>对巡防过程中发现的异常事件采取调查、处理及后续管理措施的管理活动。</w:t>
      </w:r>
    </w:p>
    <w:p w14:paraId="7DEBAB4B">
      <w:pPr>
        <w:pStyle w:val="104"/>
        <w:spacing w:before="240" w:after="240" w:line="360" w:lineRule="auto"/>
      </w:pPr>
      <w:bookmarkStart w:id="51" w:name="_Toc223984392"/>
      <w:r>
        <w:rPr>
          <w:rFonts w:hint="eastAsia"/>
        </w:rPr>
        <w:t>林业AI巡防异常事件识别总体要求</w:t>
      </w:r>
      <w:bookmarkEnd w:id="51"/>
    </w:p>
    <w:p w14:paraId="7C87766B">
      <w:pPr>
        <w:pStyle w:val="105"/>
        <w:spacing w:before="120" w:after="120" w:line="360" w:lineRule="auto"/>
      </w:pPr>
      <w:r>
        <w:rPr>
          <w:rFonts w:hint="eastAsia"/>
        </w:rPr>
        <w:t>基本要求</w:t>
      </w:r>
    </w:p>
    <w:p w14:paraId="1412D0C2">
      <w:pPr>
        <w:pStyle w:val="165"/>
        <w:spacing w:line="360" w:lineRule="auto"/>
      </w:pPr>
      <w:r>
        <w:rPr>
          <w:rFonts w:hint="eastAsia"/>
        </w:rPr>
        <w:t>林业AI巡防异常事件识别工作应依托视频监控设备、无人机巡查系统、遥感监测设备及物联网传感设备等数据采集系统开展。</w:t>
      </w:r>
    </w:p>
    <w:p w14:paraId="01D1D040">
      <w:pPr>
        <w:pStyle w:val="165"/>
        <w:spacing w:line="360" w:lineRule="auto"/>
      </w:pPr>
      <w:r>
        <w:rPr>
          <w:rFonts w:hint="eastAsia"/>
        </w:rPr>
        <w:t>异常事件智能识别应采用人工智能算法对采集数据进行自动分析，并应能够实现异常事件自动识别与预警。</w:t>
      </w:r>
    </w:p>
    <w:p w14:paraId="43FD3517">
      <w:pPr>
        <w:pStyle w:val="165"/>
        <w:spacing w:line="360" w:lineRule="auto"/>
      </w:pPr>
      <w:r>
        <w:rPr>
          <w:rFonts w:hint="eastAsia"/>
        </w:rPr>
        <w:t>异常事件识别系统应具备实时数据处理能力，并能够及时生成识别结果。</w:t>
      </w:r>
    </w:p>
    <w:p w14:paraId="3A960D8C">
      <w:pPr>
        <w:pStyle w:val="165"/>
        <w:spacing w:line="360" w:lineRule="auto"/>
      </w:pPr>
      <w:r>
        <w:rPr>
          <w:rFonts w:hint="eastAsia"/>
        </w:rPr>
        <w:t>在开展智能识别过程中，应保证数据采集、数据处理和识别结果的准确性。</w:t>
      </w:r>
    </w:p>
    <w:p w14:paraId="782D285B">
      <w:pPr>
        <w:pStyle w:val="105"/>
        <w:spacing w:before="120" w:after="120" w:line="360" w:lineRule="auto"/>
      </w:pPr>
      <w:r>
        <w:rPr>
          <w:rFonts w:hint="eastAsia"/>
        </w:rPr>
        <w:t>数据来源</w:t>
      </w:r>
    </w:p>
    <w:p w14:paraId="737689B3">
      <w:pPr>
        <w:pStyle w:val="165"/>
        <w:spacing w:line="360" w:lineRule="auto"/>
      </w:pPr>
      <w:r>
        <w:rPr>
          <w:rFonts w:hint="eastAsia"/>
        </w:rPr>
        <w:t>林业AI巡防异常事件识别数据来源应包括视频监控数据。</w:t>
      </w:r>
    </w:p>
    <w:p w14:paraId="433B6B02">
      <w:pPr>
        <w:pStyle w:val="165"/>
        <w:spacing w:line="360" w:lineRule="auto"/>
      </w:pPr>
      <w:r>
        <w:rPr>
          <w:rFonts w:hint="eastAsia"/>
        </w:rPr>
        <w:t>数据来源应包括无人机巡查图像数据。</w:t>
      </w:r>
    </w:p>
    <w:p w14:paraId="611EE73B">
      <w:pPr>
        <w:pStyle w:val="165"/>
        <w:spacing w:line="360" w:lineRule="auto"/>
      </w:pPr>
      <w:r>
        <w:rPr>
          <w:rFonts w:hint="eastAsia"/>
        </w:rPr>
        <w:t>数据来源应包括卫星遥感数据。</w:t>
      </w:r>
    </w:p>
    <w:p w14:paraId="189C321C">
      <w:pPr>
        <w:pStyle w:val="165"/>
        <w:spacing w:line="360" w:lineRule="auto"/>
      </w:pPr>
      <w:r>
        <w:rPr>
          <w:rFonts w:hint="eastAsia"/>
        </w:rPr>
        <w:t>数据来源应包括物联网传感设备监测数据。</w:t>
      </w:r>
    </w:p>
    <w:p w14:paraId="6378291D">
      <w:pPr>
        <w:pStyle w:val="105"/>
        <w:spacing w:before="120" w:after="120" w:line="360" w:lineRule="auto"/>
      </w:pPr>
      <w:r>
        <w:rPr>
          <w:rFonts w:hint="eastAsia"/>
        </w:rPr>
        <w:t>异常事件识别对象</w:t>
      </w:r>
    </w:p>
    <w:p w14:paraId="66D6335A">
      <w:pPr>
        <w:pStyle w:val="165"/>
        <w:spacing w:line="360" w:lineRule="auto"/>
      </w:pPr>
      <w:r>
        <w:rPr>
          <w:rFonts w:hint="eastAsia"/>
        </w:rPr>
        <w:t>异常事件识别对象应包括森林火情。</w:t>
      </w:r>
    </w:p>
    <w:p w14:paraId="4E92FCAD">
      <w:pPr>
        <w:pStyle w:val="165"/>
        <w:spacing w:line="360" w:lineRule="auto"/>
      </w:pPr>
      <w:r>
        <w:rPr>
          <w:rFonts w:hint="eastAsia"/>
        </w:rPr>
        <w:t>异常事件识别对象应包括非法采伐行为。</w:t>
      </w:r>
    </w:p>
    <w:p w14:paraId="76A7127B">
      <w:pPr>
        <w:pStyle w:val="165"/>
        <w:spacing w:line="360" w:lineRule="auto"/>
      </w:pPr>
      <w:r>
        <w:rPr>
          <w:rFonts w:hint="eastAsia"/>
        </w:rPr>
        <w:t>异常事件识别对象应包括盗猎行为。</w:t>
      </w:r>
    </w:p>
    <w:p w14:paraId="0E67F998">
      <w:pPr>
        <w:pStyle w:val="165"/>
        <w:spacing w:line="360" w:lineRule="auto"/>
      </w:pPr>
      <w:r>
        <w:rPr>
          <w:rFonts w:hint="eastAsia"/>
        </w:rPr>
        <w:t>异常事件识别对象应包括林地破坏行为。</w:t>
      </w:r>
    </w:p>
    <w:p w14:paraId="18335F16">
      <w:pPr>
        <w:pStyle w:val="105"/>
        <w:spacing w:before="120" w:after="120" w:line="360" w:lineRule="auto"/>
      </w:pPr>
      <w:r>
        <w:rPr>
          <w:rFonts w:hint="eastAsia"/>
        </w:rPr>
        <w:t>系统功能要求</w:t>
      </w:r>
    </w:p>
    <w:p w14:paraId="2109E732">
      <w:pPr>
        <w:pStyle w:val="165"/>
        <w:spacing w:line="360" w:lineRule="auto"/>
      </w:pPr>
      <w:r>
        <w:rPr>
          <w:rFonts w:hint="eastAsia"/>
        </w:rPr>
        <w:t>AI巡防系统应具备异常事件识别功能。</w:t>
      </w:r>
    </w:p>
    <w:p w14:paraId="0C123A3C">
      <w:pPr>
        <w:pStyle w:val="165"/>
        <w:spacing w:line="360" w:lineRule="auto"/>
      </w:pPr>
      <w:r>
        <w:rPr>
          <w:rFonts w:hint="eastAsia"/>
        </w:rPr>
        <w:t>系统应具备异常事件预警功能。</w:t>
      </w:r>
    </w:p>
    <w:p w14:paraId="5E9CAEE5">
      <w:pPr>
        <w:pStyle w:val="165"/>
        <w:spacing w:line="360" w:lineRule="auto"/>
      </w:pPr>
      <w:r>
        <w:rPr>
          <w:rFonts w:hint="eastAsia"/>
        </w:rPr>
        <w:t>系统应具备事件数据记录功能。</w:t>
      </w:r>
    </w:p>
    <w:p w14:paraId="44BC6E2E">
      <w:pPr>
        <w:pStyle w:val="165"/>
        <w:spacing w:line="360" w:lineRule="auto"/>
      </w:pPr>
      <w:r>
        <w:rPr>
          <w:rFonts w:hint="eastAsia"/>
        </w:rPr>
        <w:t>系统应具备事件信息推送功能。</w:t>
      </w:r>
    </w:p>
    <w:p w14:paraId="251A883B">
      <w:pPr>
        <w:pStyle w:val="56"/>
        <w:spacing w:line="360" w:lineRule="auto"/>
        <w:ind w:firstLine="420"/>
      </w:pPr>
      <w:r>
        <w:rPr>
          <w:rFonts w:hint="eastAsia"/>
        </w:rPr>
        <w:t>为说明林业AI巡防异常事件识别过程，本文件给出AI巡防识别流程示意，见图1。</w:t>
      </w:r>
    </w:p>
    <w:p w14:paraId="05E8FEAD">
      <w:pPr>
        <w:pStyle w:val="56"/>
        <w:spacing w:line="360" w:lineRule="auto"/>
        <w:ind w:firstLine="0" w:firstLineChars="0"/>
        <w:jc w:val="center"/>
      </w:pPr>
      <w:r>
        <w:drawing>
          <wp:inline distT="0" distB="0" distL="0" distR="0">
            <wp:extent cx="3851910" cy="1057275"/>
            <wp:effectExtent l="0" t="0" r="0" b="9525"/>
            <wp:docPr id="139966019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60197" name="图片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3870620" cy="1062823"/>
                    </a:xfrm>
                    <a:prstGeom prst="rect">
                      <a:avLst/>
                    </a:prstGeom>
                    <a:noFill/>
                  </pic:spPr>
                </pic:pic>
              </a:graphicData>
            </a:graphic>
          </wp:inline>
        </w:drawing>
      </w:r>
    </w:p>
    <w:p w14:paraId="4E298868">
      <w:pPr>
        <w:pStyle w:val="114"/>
        <w:spacing w:before="120" w:after="120" w:line="360" w:lineRule="auto"/>
      </w:pPr>
      <w:r>
        <w:rPr>
          <w:rFonts w:hint="eastAsia"/>
        </w:rPr>
        <w:t>林业AI巡防异常事件识别流程示意</w:t>
      </w:r>
    </w:p>
    <w:p w14:paraId="05F25F2D">
      <w:pPr>
        <w:pStyle w:val="105"/>
        <w:spacing w:before="120" w:after="120" w:line="360" w:lineRule="auto"/>
      </w:pPr>
      <w:r>
        <w:rPr>
          <w:rFonts w:hint="eastAsia"/>
        </w:rPr>
        <w:t>系统管理</w:t>
      </w:r>
    </w:p>
    <w:p w14:paraId="4FA8DD60">
      <w:pPr>
        <w:pStyle w:val="165"/>
        <w:spacing w:line="360" w:lineRule="auto"/>
      </w:pPr>
      <w:r>
        <w:rPr>
          <w:rFonts w:hint="eastAsia"/>
        </w:rPr>
        <w:t>林业主管部门应建立林业AI巡防管理制度。</w:t>
      </w:r>
    </w:p>
    <w:p w14:paraId="1B9EED88">
      <w:pPr>
        <w:pStyle w:val="165"/>
        <w:spacing w:line="360" w:lineRule="auto"/>
      </w:pPr>
      <w:r>
        <w:rPr>
          <w:rFonts w:hint="eastAsia"/>
        </w:rPr>
        <w:t>巡防系统应进行统一管理。</w:t>
      </w:r>
    </w:p>
    <w:p w14:paraId="374244E5">
      <w:pPr>
        <w:pStyle w:val="165"/>
        <w:spacing w:line="360" w:lineRule="auto"/>
      </w:pPr>
      <w:r>
        <w:rPr>
          <w:rFonts w:hint="eastAsia"/>
        </w:rPr>
        <w:t>系统运行情况应进行监控。</w:t>
      </w:r>
    </w:p>
    <w:p w14:paraId="2A62EE40">
      <w:pPr>
        <w:pStyle w:val="165"/>
        <w:spacing w:line="360" w:lineRule="auto"/>
      </w:pPr>
      <w:r>
        <w:rPr>
          <w:rFonts w:hint="eastAsia"/>
        </w:rPr>
        <w:t>系统运行记录应保存。</w:t>
      </w:r>
    </w:p>
    <w:p w14:paraId="0575171A">
      <w:pPr>
        <w:pStyle w:val="104"/>
        <w:spacing w:before="240" w:after="240" w:line="360" w:lineRule="auto"/>
      </w:pPr>
      <w:bookmarkStart w:id="52" w:name="_Toc223984393"/>
      <w:r>
        <w:rPr>
          <w:rFonts w:hint="eastAsia"/>
        </w:rPr>
        <w:t>林业异常事件智能识别技术要求</w:t>
      </w:r>
      <w:bookmarkEnd w:id="52"/>
    </w:p>
    <w:p w14:paraId="49FF3E6D">
      <w:pPr>
        <w:pStyle w:val="105"/>
        <w:spacing w:before="120" w:after="120" w:line="360" w:lineRule="auto"/>
      </w:pPr>
      <w:r>
        <w:rPr>
          <w:rFonts w:hint="eastAsia"/>
        </w:rPr>
        <w:t>一般要求</w:t>
      </w:r>
    </w:p>
    <w:p w14:paraId="13D9F2A4">
      <w:pPr>
        <w:pStyle w:val="165"/>
        <w:spacing w:line="360" w:lineRule="auto"/>
      </w:pPr>
      <w:r>
        <w:rPr>
          <w:rFonts w:hint="eastAsia"/>
        </w:rPr>
        <w:t>林业异常事件智能识别应基于视频图像识别、遥感影像分析、传感器数据分析等技术开展。</w:t>
      </w:r>
    </w:p>
    <w:p w14:paraId="0DC9E24B">
      <w:pPr>
        <w:pStyle w:val="165"/>
        <w:spacing w:line="360" w:lineRule="auto"/>
      </w:pPr>
      <w:r>
        <w:rPr>
          <w:rFonts w:hint="eastAsia"/>
        </w:rPr>
        <w:t>智能识别系统应能够对采集的数据进行自动分析，并应具备异常行为检测能力。</w:t>
      </w:r>
    </w:p>
    <w:p w14:paraId="7EBD2288">
      <w:pPr>
        <w:pStyle w:val="165"/>
        <w:spacing w:line="360" w:lineRule="auto"/>
      </w:pPr>
      <w:r>
        <w:rPr>
          <w:rFonts w:hint="eastAsia"/>
        </w:rPr>
        <w:t>异常事件识别应通过人工智能算法模型进行分析，并应保证识别结果具有较高准确性。</w:t>
      </w:r>
    </w:p>
    <w:p w14:paraId="69C90982">
      <w:pPr>
        <w:pStyle w:val="165"/>
        <w:spacing w:line="360" w:lineRule="auto"/>
      </w:pPr>
      <w:r>
        <w:rPr>
          <w:rFonts w:hint="eastAsia"/>
        </w:rPr>
        <w:t>在开展智能识别过程中，应对识别结果进行校验和确认。</w:t>
      </w:r>
    </w:p>
    <w:p w14:paraId="769E10AD">
      <w:pPr>
        <w:pStyle w:val="105"/>
        <w:spacing w:before="120" w:after="120" w:line="360" w:lineRule="auto"/>
      </w:pPr>
      <w:r>
        <w:rPr>
          <w:rFonts w:hint="eastAsia"/>
        </w:rPr>
        <w:t>视频识别技术</w:t>
      </w:r>
    </w:p>
    <w:p w14:paraId="03DE06F4">
      <w:pPr>
        <w:pStyle w:val="165"/>
        <w:spacing w:line="360" w:lineRule="auto"/>
      </w:pPr>
      <w:r>
        <w:rPr>
          <w:rFonts w:hint="eastAsia"/>
        </w:rPr>
        <w:t>AI巡防系统应通过视频监控设备采集林区实时图像。</w:t>
      </w:r>
    </w:p>
    <w:p w14:paraId="3914E2FA">
      <w:pPr>
        <w:pStyle w:val="165"/>
        <w:spacing w:line="360" w:lineRule="auto"/>
      </w:pPr>
      <w:r>
        <w:rPr>
          <w:rFonts w:hint="eastAsia"/>
        </w:rPr>
        <w:t>视频识别技术应能够识别烟雾、火焰及人员活动等异常情况。</w:t>
      </w:r>
    </w:p>
    <w:p w14:paraId="4E6468E0">
      <w:pPr>
        <w:pStyle w:val="165"/>
        <w:spacing w:line="360" w:lineRule="auto"/>
      </w:pPr>
      <w:r>
        <w:rPr>
          <w:rFonts w:hint="eastAsia"/>
        </w:rPr>
        <w:t>视频识别系统应能够识别林区车辆活动情况。</w:t>
      </w:r>
    </w:p>
    <w:p w14:paraId="2745F610">
      <w:pPr>
        <w:pStyle w:val="165"/>
        <w:spacing w:line="360" w:lineRule="auto"/>
      </w:pPr>
      <w:r>
        <w:rPr>
          <w:rFonts w:hint="eastAsia"/>
        </w:rPr>
        <w:t>在识别到异常情况时，系统应自动生成预警信息。</w:t>
      </w:r>
    </w:p>
    <w:p w14:paraId="3922E683">
      <w:pPr>
        <w:pStyle w:val="105"/>
        <w:spacing w:before="120" w:after="120" w:line="360" w:lineRule="auto"/>
      </w:pPr>
      <w:r>
        <w:rPr>
          <w:rFonts w:hint="eastAsia"/>
        </w:rPr>
        <w:t>遥感识别技术</w:t>
      </w:r>
    </w:p>
    <w:p w14:paraId="04043FC1">
      <w:pPr>
        <w:pStyle w:val="165"/>
        <w:spacing w:line="360" w:lineRule="auto"/>
      </w:pPr>
      <w:r>
        <w:rPr>
          <w:rFonts w:hint="eastAsia"/>
        </w:rPr>
        <w:t>遥感识别应利用卫星或无人机获取林区影像数据。</w:t>
      </w:r>
    </w:p>
    <w:p w14:paraId="7375185A">
      <w:pPr>
        <w:pStyle w:val="165"/>
        <w:spacing w:line="360" w:lineRule="auto"/>
      </w:pPr>
      <w:r>
        <w:rPr>
          <w:rFonts w:hint="eastAsia"/>
        </w:rPr>
        <w:t>遥感影像分析应能够识别林地变化情况。</w:t>
      </w:r>
    </w:p>
    <w:p w14:paraId="5F71A041">
      <w:pPr>
        <w:pStyle w:val="165"/>
        <w:spacing w:line="360" w:lineRule="auto"/>
      </w:pPr>
      <w:r>
        <w:rPr>
          <w:rFonts w:hint="eastAsia"/>
        </w:rPr>
        <w:t>在发现林地异常变化时，应进行数据分析。</w:t>
      </w:r>
    </w:p>
    <w:p w14:paraId="02EDCDF8">
      <w:pPr>
        <w:pStyle w:val="165"/>
        <w:spacing w:line="360" w:lineRule="auto"/>
      </w:pPr>
      <w:r>
        <w:rPr>
          <w:rFonts w:hint="eastAsia"/>
        </w:rPr>
        <w:t>遥感识别结果应与历史数据进行比对分析。</w:t>
      </w:r>
    </w:p>
    <w:p w14:paraId="3168045F">
      <w:pPr>
        <w:pStyle w:val="105"/>
        <w:spacing w:before="120" w:after="120" w:line="360" w:lineRule="auto"/>
      </w:pPr>
      <w:r>
        <w:rPr>
          <w:rFonts w:hint="eastAsia"/>
        </w:rPr>
        <w:t>传感器识别技术</w:t>
      </w:r>
    </w:p>
    <w:p w14:paraId="0A5BB5CD">
      <w:pPr>
        <w:pStyle w:val="165"/>
        <w:spacing w:line="360" w:lineRule="auto"/>
      </w:pPr>
      <w:r>
        <w:rPr>
          <w:rFonts w:hint="eastAsia"/>
        </w:rPr>
        <w:t>林区可布设环境监测传感器进行监测。</w:t>
      </w:r>
    </w:p>
    <w:p w14:paraId="505B16D7">
      <w:pPr>
        <w:pStyle w:val="165"/>
        <w:spacing w:line="360" w:lineRule="auto"/>
      </w:pPr>
      <w:r>
        <w:rPr>
          <w:rFonts w:hint="eastAsia"/>
        </w:rPr>
        <w:t>传感器监测内容应包括温度、湿度及烟雾浓度等参数。</w:t>
      </w:r>
    </w:p>
    <w:p w14:paraId="6EACE7FE">
      <w:pPr>
        <w:pStyle w:val="165"/>
        <w:spacing w:line="360" w:lineRule="auto"/>
      </w:pPr>
      <w:r>
        <w:rPr>
          <w:rFonts w:hint="eastAsia"/>
        </w:rPr>
        <w:t>在监测数据出现异常变化时，系统应进行预警。</w:t>
      </w:r>
    </w:p>
    <w:p w14:paraId="75DF8E7F">
      <w:pPr>
        <w:pStyle w:val="165"/>
        <w:spacing w:line="360" w:lineRule="auto"/>
      </w:pPr>
      <w:r>
        <w:rPr>
          <w:rFonts w:hint="eastAsia"/>
        </w:rPr>
        <w:t>传感器数据应与视频识别数据进行综合分析。</w:t>
      </w:r>
    </w:p>
    <w:p w14:paraId="3F77964E">
      <w:pPr>
        <w:pStyle w:val="56"/>
        <w:spacing w:line="360" w:lineRule="auto"/>
        <w:ind w:firstLine="420"/>
      </w:pPr>
      <w:r>
        <w:rPr>
          <w:rFonts w:hint="eastAsia"/>
        </w:rPr>
        <w:t>为规范林业异常事件识别内容，本文件给出林业异常事件识别类型示例，见表1。</w:t>
      </w:r>
    </w:p>
    <w:p w14:paraId="01446D2F">
      <w:pPr>
        <w:pStyle w:val="112"/>
        <w:spacing w:before="120" w:after="120" w:line="360" w:lineRule="auto"/>
      </w:pPr>
      <w:r>
        <w:rPr>
          <w:rFonts w:hint="eastAsia"/>
        </w:rPr>
        <w:t>林业异常事件识别类型示例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08A87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6F678618">
            <w:pPr>
              <w:pStyle w:val="178"/>
            </w:pPr>
            <w:r>
              <w:rPr>
                <w:rFonts w:hint="eastAsia"/>
              </w:rPr>
              <w:t>识别类别</w:t>
            </w:r>
          </w:p>
        </w:tc>
        <w:tc>
          <w:tcPr>
            <w:tcW w:w="3112" w:type="dxa"/>
            <w:tcBorders>
              <w:top w:val="single" w:color="auto" w:sz="8" w:space="0"/>
              <w:bottom w:val="single" w:color="auto" w:sz="8" w:space="0"/>
            </w:tcBorders>
          </w:tcPr>
          <w:p w14:paraId="71904439">
            <w:pPr>
              <w:pStyle w:val="178"/>
            </w:pPr>
            <w:r>
              <w:rPr>
                <w:rFonts w:hint="eastAsia"/>
              </w:rPr>
              <w:t>识别内容</w:t>
            </w:r>
          </w:p>
        </w:tc>
        <w:tc>
          <w:tcPr>
            <w:tcW w:w="3112" w:type="dxa"/>
            <w:tcBorders>
              <w:top w:val="single" w:color="auto" w:sz="8" w:space="0"/>
              <w:bottom w:val="single" w:color="auto" w:sz="8" w:space="0"/>
            </w:tcBorders>
          </w:tcPr>
          <w:p w14:paraId="46962223">
            <w:pPr>
              <w:pStyle w:val="178"/>
            </w:pPr>
            <w:r>
              <w:rPr>
                <w:rFonts w:hint="eastAsia"/>
              </w:rPr>
              <w:t>识别目的</w:t>
            </w:r>
          </w:p>
        </w:tc>
      </w:tr>
      <w:tr w14:paraId="6541CA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417900AC">
            <w:pPr>
              <w:pStyle w:val="178"/>
            </w:pPr>
            <w:r>
              <w:rPr>
                <w:rFonts w:hint="eastAsia"/>
              </w:rPr>
              <w:t>火情识别</w:t>
            </w:r>
          </w:p>
        </w:tc>
        <w:tc>
          <w:tcPr>
            <w:tcW w:w="3112" w:type="dxa"/>
            <w:tcBorders>
              <w:top w:val="single" w:color="auto" w:sz="8" w:space="0"/>
            </w:tcBorders>
          </w:tcPr>
          <w:p w14:paraId="5A1B9A2E">
            <w:pPr>
              <w:pStyle w:val="178"/>
            </w:pPr>
            <w:r>
              <w:rPr>
                <w:rFonts w:hint="eastAsia"/>
              </w:rPr>
              <w:t>烟雾、火焰</w:t>
            </w:r>
          </w:p>
        </w:tc>
        <w:tc>
          <w:tcPr>
            <w:tcW w:w="3112" w:type="dxa"/>
            <w:tcBorders>
              <w:top w:val="single" w:color="auto" w:sz="8" w:space="0"/>
            </w:tcBorders>
          </w:tcPr>
          <w:p w14:paraId="6FF6AC6D">
            <w:pPr>
              <w:pStyle w:val="178"/>
            </w:pPr>
            <w:r>
              <w:rPr>
                <w:rFonts w:hint="eastAsia"/>
              </w:rPr>
              <w:t>预防森林火灾</w:t>
            </w:r>
          </w:p>
        </w:tc>
      </w:tr>
      <w:tr w14:paraId="708EE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27EF84AC">
            <w:pPr>
              <w:pStyle w:val="178"/>
            </w:pPr>
            <w:r>
              <w:rPr>
                <w:rFonts w:hint="eastAsia"/>
              </w:rPr>
              <w:t>行为识别</w:t>
            </w:r>
          </w:p>
        </w:tc>
        <w:tc>
          <w:tcPr>
            <w:tcW w:w="3112" w:type="dxa"/>
          </w:tcPr>
          <w:p w14:paraId="2AC17B13">
            <w:pPr>
              <w:pStyle w:val="178"/>
            </w:pPr>
            <w:r>
              <w:rPr>
                <w:rFonts w:hint="eastAsia"/>
              </w:rPr>
              <w:t>人员异常活动</w:t>
            </w:r>
          </w:p>
        </w:tc>
        <w:tc>
          <w:tcPr>
            <w:tcW w:w="3112" w:type="dxa"/>
          </w:tcPr>
          <w:p w14:paraId="5B9B5168">
            <w:pPr>
              <w:pStyle w:val="178"/>
            </w:pPr>
            <w:r>
              <w:rPr>
                <w:rFonts w:hint="eastAsia"/>
              </w:rPr>
              <w:t>防止非法采伐</w:t>
            </w:r>
          </w:p>
        </w:tc>
      </w:tr>
      <w:tr w14:paraId="3C526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34C964E4">
            <w:pPr>
              <w:pStyle w:val="178"/>
            </w:pPr>
            <w:r>
              <w:rPr>
                <w:rFonts w:hint="eastAsia"/>
              </w:rPr>
              <w:t>车辆识别</w:t>
            </w:r>
          </w:p>
        </w:tc>
        <w:tc>
          <w:tcPr>
            <w:tcW w:w="3112" w:type="dxa"/>
          </w:tcPr>
          <w:p w14:paraId="2D30482F">
            <w:pPr>
              <w:pStyle w:val="178"/>
            </w:pPr>
            <w:r>
              <w:rPr>
                <w:rFonts w:hint="eastAsia"/>
              </w:rPr>
              <w:t>林区车辆进入</w:t>
            </w:r>
          </w:p>
        </w:tc>
        <w:tc>
          <w:tcPr>
            <w:tcW w:w="3112" w:type="dxa"/>
          </w:tcPr>
          <w:p w14:paraId="304E063F">
            <w:pPr>
              <w:pStyle w:val="178"/>
            </w:pPr>
            <w:r>
              <w:rPr>
                <w:rFonts w:hint="eastAsia"/>
              </w:rPr>
              <w:t>监测非法运输</w:t>
            </w:r>
          </w:p>
        </w:tc>
      </w:tr>
      <w:tr w14:paraId="6C987E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40C0A255">
            <w:pPr>
              <w:pStyle w:val="178"/>
            </w:pPr>
            <w:r>
              <w:rPr>
                <w:rFonts w:hint="eastAsia"/>
              </w:rPr>
              <w:t>环境监测</w:t>
            </w:r>
          </w:p>
        </w:tc>
        <w:tc>
          <w:tcPr>
            <w:tcW w:w="3112" w:type="dxa"/>
          </w:tcPr>
          <w:p w14:paraId="39206A20">
            <w:pPr>
              <w:pStyle w:val="178"/>
            </w:pPr>
            <w:r>
              <w:rPr>
                <w:rFonts w:hint="eastAsia"/>
              </w:rPr>
              <w:t>温度、烟雾变化</w:t>
            </w:r>
          </w:p>
        </w:tc>
        <w:tc>
          <w:tcPr>
            <w:tcW w:w="3112" w:type="dxa"/>
          </w:tcPr>
          <w:p w14:paraId="2B941FE6">
            <w:pPr>
              <w:pStyle w:val="178"/>
            </w:pPr>
            <w:r>
              <w:rPr>
                <w:rFonts w:hint="eastAsia"/>
              </w:rPr>
              <w:t>发现火灾隐患</w:t>
            </w:r>
          </w:p>
        </w:tc>
      </w:tr>
    </w:tbl>
    <w:p w14:paraId="1DA6F458">
      <w:pPr>
        <w:pStyle w:val="105"/>
        <w:spacing w:before="120" w:after="120" w:line="360" w:lineRule="auto"/>
      </w:pPr>
      <w:r>
        <w:rPr>
          <w:rFonts w:hint="eastAsia"/>
        </w:rPr>
        <w:t>识别结果确认</w:t>
      </w:r>
    </w:p>
    <w:p w14:paraId="6464F012">
      <w:pPr>
        <w:pStyle w:val="165"/>
        <w:spacing w:line="360" w:lineRule="auto"/>
      </w:pPr>
      <w:r>
        <w:rPr>
          <w:rFonts w:hint="eastAsia"/>
        </w:rPr>
        <w:t>AI巡防系统识别异常事件后，应对识别结果进行初步校验。</w:t>
      </w:r>
    </w:p>
    <w:p w14:paraId="2B355628">
      <w:pPr>
        <w:pStyle w:val="165"/>
        <w:spacing w:line="360" w:lineRule="auto"/>
      </w:pPr>
      <w:r>
        <w:rPr>
          <w:rFonts w:hint="eastAsia"/>
        </w:rPr>
        <w:t>对识别结果不确定的事件，应进行人工复核。</w:t>
      </w:r>
    </w:p>
    <w:p w14:paraId="3173CDF0">
      <w:pPr>
        <w:pStyle w:val="165"/>
        <w:spacing w:line="360" w:lineRule="auto"/>
      </w:pPr>
      <w:r>
        <w:rPr>
          <w:rFonts w:hint="eastAsia"/>
        </w:rPr>
        <w:t>在确认异常事件后，应生成事件记录。</w:t>
      </w:r>
    </w:p>
    <w:p w14:paraId="756B94CE">
      <w:pPr>
        <w:pStyle w:val="165"/>
        <w:spacing w:line="360" w:lineRule="auto"/>
      </w:pPr>
      <w:r>
        <w:rPr>
          <w:rFonts w:hint="eastAsia"/>
        </w:rPr>
        <w:t>异常事件识别结果应纳入巡防管理系统。</w:t>
      </w:r>
    </w:p>
    <w:p w14:paraId="003A1E8A">
      <w:pPr>
        <w:pStyle w:val="104"/>
        <w:spacing w:before="240" w:after="240" w:line="360" w:lineRule="auto"/>
      </w:pPr>
      <w:bookmarkStart w:id="53" w:name="_Toc223984394"/>
      <w:r>
        <w:rPr>
          <w:rFonts w:hint="eastAsia"/>
        </w:rPr>
        <w:t>林业异常事件分级标准</w:t>
      </w:r>
      <w:bookmarkEnd w:id="53"/>
    </w:p>
    <w:p w14:paraId="6019385F">
      <w:pPr>
        <w:pStyle w:val="105"/>
        <w:spacing w:before="120" w:after="120" w:line="360" w:lineRule="auto"/>
      </w:pPr>
      <w:r>
        <w:rPr>
          <w:rFonts w:hint="eastAsia"/>
        </w:rPr>
        <w:t>一般要求</w:t>
      </w:r>
    </w:p>
    <w:p w14:paraId="5808EE70">
      <w:pPr>
        <w:pStyle w:val="165"/>
        <w:spacing w:line="360" w:lineRule="auto"/>
      </w:pPr>
      <w:r>
        <w:rPr>
          <w:rFonts w:hint="eastAsia"/>
        </w:rPr>
        <w:t>林业AI巡防系统识别异常事件后，应依据事件影响范围、危害程度及紧急程度对事件进行分级。</w:t>
      </w:r>
    </w:p>
    <w:p w14:paraId="24C657EA">
      <w:pPr>
        <w:pStyle w:val="165"/>
        <w:spacing w:line="360" w:lineRule="auto"/>
      </w:pPr>
      <w:r>
        <w:rPr>
          <w:rFonts w:hint="eastAsia"/>
        </w:rPr>
        <w:t>异常事件分级应遵循统一标准，并应保证分级结果客观、准确。</w:t>
      </w:r>
    </w:p>
    <w:p w14:paraId="4B8F324F">
      <w:pPr>
        <w:pStyle w:val="165"/>
        <w:spacing w:line="360" w:lineRule="auto"/>
      </w:pPr>
      <w:r>
        <w:rPr>
          <w:rFonts w:hint="eastAsia"/>
        </w:rPr>
        <w:t>事件分级结果应作为事件处置和资源调度的重要依据。</w:t>
      </w:r>
    </w:p>
    <w:p w14:paraId="79B3ADB8">
      <w:pPr>
        <w:pStyle w:val="165"/>
        <w:spacing w:line="360" w:lineRule="auto"/>
      </w:pPr>
      <w:r>
        <w:rPr>
          <w:rFonts w:hint="eastAsia"/>
        </w:rPr>
        <w:t>在事件发展过程中，应根据事件变化情况对事件等级进行动态调整。</w:t>
      </w:r>
    </w:p>
    <w:p w14:paraId="4683B8DE">
      <w:pPr>
        <w:pStyle w:val="105"/>
        <w:spacing w:before="120" w:after="120" w:line="360" w:lineRule="auto"/>
      </w:pPr>
      <w:r>
        <w:rPr>
          <w:rFonts w:hint="eastAsia"/>
        </w:rPr>
        <w:t>分级原则</w:t>
      </w:r>
    </w:p>
    <w:p w14:paraId="37BA6988">
      <w:pPr>
        <w:pStyle w:val="165"/>
        <w:spacing w:line="360" w:lineRule="auto"/>
      </w:pPr>
      <w:r>
        <w:rPr>
          <w:rFonts w:hint="eastAsia"/>
        </w:rPr>
        <w:t>异常事件分级应依据事件危害程度进行划分。</w:t>
      </w:r>
    </w:p>
    <w:p w14:paraId="1B11767A">
      <w:pPr>
        <w:pStyle w:val="165"/>
        <w:spacing w:line="360" w:lineRule="auto"/>
      </w:pPr>
      <w:r>
        <w:rPr>
          <w:rFonts w:hint="eastAsia"/>
        </w:rPr>
        <w:t>异常事件分级应考虑事件影响范围。</w:t>
      </w:r>
    </w:p>
    <w:p w14:paraId="4090159B">
      <w:pPr>
        <w:pStyle w:val="165"/>
        <w:spacing w:line="360" w:lineRule="auto"/>
      </w:pPr>
      <w:r>
        <w:rPr>
          <w:rFonts w:hint="eastAsia"/>
        </w:rPr>
        <w:t>异常事件分级应考虑事件发展趋势。</w:t>
      </w:r>
    </w:p>
    <w:p w14:paraId="0C7413BE">
      <w:pPr>
        <w:pStyle w:val="165"/>
        <w:spacing w:line="360" w:lineRule="auto"/>
      </w:pPr>
      <w:r>
        <w:rPr>
          <w:rFonts w:hint="eastAsia"/>
        </w:rPr>
        <w:t>异常事件分级应结合林区生态环境敏感程度进行评估。</w:t>
      </w:r>
    </w:p>
    <w:p w14:paraId="39D87D6B">
      <w:pPr>
        <w:pStyle w:val="105"/>
        <w:spacing w:before="120" w:after="120" w:line="360" w:lineRule="auto"/>
      </w:pPr>
      <w:r>
        <w:rPr>
          <w:rFonts w:hint="eastAsia"/>
        </w:rPr>
        <w:t>分级类别</w:t>
      </w:r>
    </w:p>
    <w:p w14:paraId="3D61BA3A">
      <w:pPr>
        <w:pStyle w:val="165"/>
        <w:spacing w:line="360" w:lineRule="auto"/>
      </w:pPr>
      <w:r>
        <w:rPr>
          <w:rFonts w:hint="eastAsia"/>
        </w:rPr>
        <w:t>林业异常事件分级可划分为特别重大事件。</w:t>
      </w:r>
    </w:p>
    <w:p w14:paraId="3F390E99">
      <w:pPr>
        <w:pStyle w:val="165"/>
        <w:spacing w:line="360" w:lineRule="auto"/>
      </w:pPr>
      <w:r>
        <w:rPr>
          <w:rFonts w:hint="eastAsia"/>
        </w:rPr>
        <w:t>林业异常事件分级可划分为重大事件。</w:t>
      </w:r>
    </w:p>
    <w:p w14:paraId="7A8C1821">
      <w:pPr>
        <w:pStyle w:val="165"/>
        <w:spacing w:line="360" w:lineRule="auto"/>
      </w:pPr>
      <w:r>
        <w:rPr>
          <w:rFonts w:hint="eastAsia"/>
        </w:rPr>
        <w:t>林业异常事件分级可划分为较大事件。</w:t>
      </w:r>
    </w:p>
    <w:p w14:paraId="271C787B">
      <w:pPr>
        <w:pStyle w:val="165"/>
        <w:spacing w:line="360" w:lineRule="auto"/>
      </w:pPr>
      <w:r>
        <w:rPr>
          <w:rFonts w:hint="eastAsia"/>
        </w:rPr>
        <w:t>林业异常事件分级可划分为一般事件。</w:t>
      </w:r>
    </w:p>
    <w:p w14:paraId="5BA1CC0A">
      <w:pPr>
        <w:pStyle w:val="56"/>
        <w:spacing w:line="360" w:lineRule="auto"/>
        <w:ind w:firstLine="420"/>
      </w:pPr>
      <w:r>
        <w:rPr>
          <w:rFonts w:hint="eastAsia"/>
        </w:rPr>
        <w:t>为规范林业异常事件分级标准，本文件给出异常事件等级划分示例，见表2。</w:t>
      </w:r>
    </w:p>
    <w:p w14:paraId="29DFC538">
      <w:pPr>
        <w:pStyle w:val="112"/>
        <w:spacing w:before="120" w:after="120" w:line="360" w:lineRule="auto"/>
      </w:pPr>
      <w:r>
        <w:rPr>
          <w:rFonts w:hint="eastAsia"/>
        </w:rPr>
        <w:t>林业异常事件等级划分示例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106BF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3110" w:type="dxa"/>
            <w:tcBorders>
              <w:top w:val="single" w:color="auto" w:sz="8" w:space="0"/>
              <w:bottom w:val="single" w:color="auto" w:sz="8" w:space="0"/>
            </w:tcBorders>
          </w:tcPr>
          <w:p w14:paraId="3A07B8FB">
            <w:pPr>
              <w:pStyle w:val="178"/>
            </w:pPr>
            <w:r>
              <w:rPr>
                <w:rFonts w:hint="eastAsia"/>
              </w:rPr>
              <w:t>事件等级</w:t>
            </w:r>
          </w:p>
        </w:tc>
        <w:tc>
          <w:tcPr>
            <w:tcW w:w="3112" w:type="dxa"/>
            <w:tcBorders>
              <w:top w:val="single" w:color="auto" w:sz="8" w:space="0"/>
              <w:bottom w:val="single" w:color="auto" w:sz="8" w:space="0"/>
            </w:tcBorders>
          </w:tcPr>
          <w:p w14:paraId="555045F5">
            <w:pPr>
              <w:pStyle w:val="178"/>
            </w:pPr>
            <w:r>
              <w:rPr>
                <w:rFonts w:hint="eastAsia"/>
              </w:rPr>
              <w:t>事件特征</w:t>
            </w:r>
          </w:p>
        </w:tc>
        <w:tc>
          <w:tcPr>
            <w:tcW w:w="3112" w:type="dxa"/>
            <w:tcBorders>
              <w:top w:val="single" w:color="auto" w:sz="8" w:space="0"/>
              <w:bottom w:val="single" w:color="auto" w:sz="8" w:space="0"/>
            </w:tcBorders>
          </w:tcPr>
          <w:p w14:paraId="03989A81">
            <w:pPr>
              <w:pStyle w:val="178"/>
            </w:pPr>
            <w:r>
              <w:rPr>
                <w:rFonts w:hint="eastAsia"/>
              </w:rPr>
              <w:t>处置要求</w:t>
            </w:r>
          </w:p>
        </w:tc>
      </w:tr>
      <w:tr w14:paraId="6A2EC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195B8E2F">
            <w:pPr>
              <w:pStyle w:val="178"/>
            </w:pPr>
            <w:r>
              <w:rPr>
                <w:rFonts w:hint="eastAsia"/>
              </w:rPr>
              <w:t>特别重大事件</w:t>
            </w:r>
          </w:p>
        </w:tc>
        <w:tc>
          <w:tcPr>
            <w:tcW w:w="3112" w:type="dxa"/>
            <w:tcBorders>
              <w:top w:val="single" w:color="auto" w:sz="8" w:space="0"/>
            </w:tcBorders>
          </w:tcPr>
          <w:p w14:paraId="686A70F2">
            <w:pPr>
              <w:pStyle w:val="178"/>
            </w:pPr>
            <w:r>
              <w:rPr>
                <w:rFonts w:hint="eastAsia"/>
              </w:rPr>
              <w:t>造成大面积森林破坏或重大生态影响</w:t>
            </w:r>
          </w:p>
        </w:tc>
        <w:tc>
          <w:tcPr>
            <w:tcW w:w="3112" w:type="dxa"/>
            <w:tcBorders>
              <w:top w:val="single" w:color="auto" w:sz="8" w:space="0"/>
            </w:tcBorders>
          </w:tcPr>
          <w:p w14:paraId="567BE5E1">
            <w:pPr>
              <w:pStyle w:val="178"/>
            </w:pPr>
            <w:r>
              <w:rPr>
                <w:rFonts w:hint="eastAsia"/>
              </w:rPr>
              <w:t>启动应急处置</w:t>
            </w:r>
          </w:p>
        </w:tc>
      </w:tr>
      <w:tr w14:paraId="43E15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2080C734">
            <w:pPr>
              <w:pStyle w:val="178"/>
            </w:pPr>
            <w:r>
              <w:rPr>
                <w:rFonts w:hint="eastAsia"/>
              </w:rPr>
              <w:t>重大事件</w:t>
            </w:r>
          </w:p>
        </w:tc>
        <w:tc>
          <w:tcPr>
            <w:tcW w:w="3112" w:type="dxa"/>
          </w:tcPr>
          <w:p w14:paraId="0766E9AA">
            <w:pPr>
              <w:pStyle w:val="178"/>
            </w:pPr>
            <w:r>
              <w:rPr>
                <w:rFonts w:hint="eastAsia"/>
              </w:rPr>
              <w:t>对较大范围林区产生影响</w:t>
            </w:r>
          </w:p>
        </w:tc>
        <w:tc>
          <w:tcPr>
            <w:tcW w:w="3112" w:type="dxa"/>
          </w:tcPr>
          <w:p w14:paraId="121ED515">
            <w:pPr>
              <w:pStyle w:val="178"/>
            </w:pPr>
            <w:r>
              <w:rPr>
                <w:rFonts w:hint="eastAsia"/>
              </w:rPr>
              <w:t>立即组织处置</w:t>
            </w:r>
          </w:p>
        </w:tc>
      </w:tr>
      <w:tr w14:paraId="263E9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3675A1D4">
            <w:pPr>
              <w:pStyle w:val="178"/>
            </w:pPr>
            <w:r>
              <w:rPr>
                <w:rFonts w:hint="eastAsia"/>
              </w:rPr>
              <w:t>较大事件</w:t>
            </w:r>
          </w:p>
        </w:tc>
        <w:tc>
          <w:tcPr>
            <w:tcW w:w="3112" w:type="dxa"/>
          </w:tcPr>
          <w:p w14:paraId="59CE1E7A">
            <w:pPr>
              <w:pStyle w:val="178"/>
            </w:pPr>
            <w:r>
              <w:rPr>
                <w:rFonts w:hint="eastAsia"/>
              </w:rPr>
              <w:t>局部林区发生异常情况</w:t>
            </w:r>
          </w:p>
        </w:tc>
        <w:tc>
          <w:tcPr>
            <w:tcW w:w="3112" w:type="dxa"/>
          </w:tcPr>
          <w:p w14:paraId="53740DB4">
            <w:pPr>
              <w:pStyle w:val="178"/>
            </w:pPr>
            <w:r>
              <w:rPr>
                <w:rFonts w:hint="eastAsia"/>
              </w:rPr>
              <w:t>及时处理</w:t>
            </w:r>
          </w:p>
        </w:tc>
      </w:tr>
      <w:tr w14:paraId="3832F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49E6D5F9">
            <w:pPr>
              <w:pStyle w:val="178"/>
            </w:pPr>
            <w:r>
              <w:rPr>
                <w:rFonts w:hint="eastAsia"/>
              </w:rPr>
              <w:t>一般事件</w:t>
            </w:r>
          </w:p>
        </w:tc>
        <w:tc>
          <w:tcPr>
            <w:tcW w:w="3112" w:type="dxa"/>
          </w:tcPr>
          <w:p w14:paraId="37AB9B68">
            <w:pPr>
              <w:pStyle w:val="178"/>
            </w:pPr>
            <w:r>
              <w:rPr>
                <w:rFonts w:hint="eastAsia"/>
              </w:rPr>
              <w:t>小范围异常情况</w:t>
            </w:r>
          </w:p>
        </w:tc>
        <w:tc>
          <w:tcPr>
            <w:tcW w:w="3112" w:type="dxa"/>
          </w:tcPr>
          <w:p w14:paraId="4D75B87A">
            <w:pPr>
              <w:pStyle w:val="178"/>
            </w:pPr>
            <w:r>
              <w:rPr>
                <w:rFonts w:hint="eastAsia"/>
              </w:rPr>
              <w:t>常规处置</w:t>
            </w:r>
          </w:p>
        </w:tc>
      </w:tr>
    </w:tbl>
    <w:p w14:paraId="2E4C854C">
      <w:pPr>
        <w:pStyle w:val="105"/>
        <w:spacing w:before="120" w:after="120" w:line="360" w:lineRule="auto"/>
      </w:pPr>
      <w:r>
        <w:rPr>
          <w:rFonts w:hint="eastAsia"/>
        </w:rPr>
        <w:t>分级管理</w:t>
      </w:r>
    </w:p>
    <w:p w14:paraId="1D5CB92E">
      <w:pPr>
        <w:pStyle w:val="165"/>
        <w:spacing w:line="360" w:lineRule="auto"/>
      </w:pPr>
      <w:r>
        <w:rPr>
          <w:rFonts w:hint="eastAsia"/>
        </w:rPr>
        <w:t>林业主管部门应建立异常事件分级管理机制。</w:t>
      </w:r>
    </w:p>
    <w:p w14:paraId="635839C8">
      <w:pPr>
        <w:pStyle w:val="165"/>
        <w:spacing w:line="360" w:lineRule="auto"/>
      </w:pPr>
      <w:r>
        <w:rPr>
          <w:rFonts w:hint="eastAsia"/>
        </w:rPr>
        <w:t>不同等级事件应采取不同处置措施。</w:t>
      </w:r>
    </w:p>
    <w:p w14:paraId="7E84612F">
      <w:pPr>
        <w:pStyle w:val="165"/>
        <w:spacing w:line="360" w:lineRule="auto"/>
      </w:pPr>
      <w:r>
        <w:rPr>
          <w:rFonts w:hint="eastAsia"/>
        </w:rPr>
        <w:t>对重大及特别重大事件，应及时报告相关管理部门。</w:t>
      </w:r>
    </w:p>
    <w:p w14:paraId="5B71DED5">
      <w:pPr>
        <w:pStyle w:val="165"/>
        <w:spacing w:line="360" w:lineRule="auto"/>
      </w:pPr>
      <w:r>
        <w:rPr>
          <w:rFonts w:hint="eastAsia"/>
        </w:rPr>
        <w:t>事件分级信息应纳入巡防管理系统。</w:t>
      </w:r>
    </w:p>
    <w:p w14:paraId="204B64DA">
      <w:pPr>
        <w:pStyle w:val="105"/>
        <w:spacing w:before="120" w:after="120" w:line="360" w:lineRule="auto"/>
      </w:pPr>
      <w:r>
        <w:rPr>
          <w:rFonts w:hint="eastAsia"/>
        </w:rPr>
        <w:t>分级记录</w:t>
      </w:r>
    </w:p>
    <w:p w14:paraId="59D43D0A">
      <w:pPr>
        <w:pStyle w:val="165"/>
        <w:spacing w:line="360" w:lineRule="auto"/>
      </w:pPr>
      <w:r>
        <w:rPr>
          <w:rFonts w:hint="eastAsia"/>
        </w:rPr>
        <w:t>异常事件分级结果应形成记录。</w:t>
      </w:r>
    </w:p>
    <w:p w14:paraId="4D210327">
      <w:pPr>
        <w:pStyle w:val="165"/>
        <w:spacing w:line="360" w:lineRule="auto"/>
      </w:pPr>
      <w:r>
        <w:rPr>
          <w:rFonts w:hint="eastAsia"/>
        </w:rPr>
        <w:t>分级记录应包括事件发生时间、地点及事件类型等信息。</w:t>
      </w:r>
    </w:p>
    <w:p w14:paraId="640CB063">
      <w:pPr>
        <w:pStyle w:val="165"/>
        <w:spacing w:line="360" w:lineRule="auto"/>
      </w:pPr>
      <w:r>
        <w:rPr>
          <w:rFonts w:hint="eastAsia"/>
        </w:rPr>
        <w:t>分级记录应真实、完整。</w:t>
      </w:r>
    </w:p>
    <w:p w14:paraId="60C917FD">
      <w:pPr>
        <w:pStyle w:val="165"/>
        <w:spacing w:line="360" w:lineRule="auto"/>
      </w:pPr>
      <w:r>
        <w:rPr>
          <w:rFonts w:hint="eastAsia"/>
        </w:rPr>
        <w:t>分级记录应保存。</w:t>
      </w:r>
    </w:p>
    <w:p w14:paraId="4D3CC672">
      <w:pPr>
        <w:pStyle w:val="104"/>
        <w:spacing w:before="240" w:after="240" w:line="360" w:lineRule="auto"/>
      </w:pPr>
      <w:bookmarkStart w:id="54" w:name="_Toc223984395"/>
      <w:r>
        <w:rPr>
          <w:rFonts w:hint="eastAsia"/>
        </w:rPr>
        <w:t>林业异常事件处置流程要求</w:t>
      </w:r>
      <w:bookmarkEnd w:id="54"/>
    </w:p>
    <w:p w14:paraId="2421EF1B">
      <w:pPr>
        <w:pStyle w:val="105"/>
        <w:spacing w:before="120" w:after="120" w:line="360" w:lineRule="auto"/>
      </w:pPr>
      <w:r>
        <w:rPr>
          <w:rFonts w:hint="eastAsia"/>
        </w:rPr>
        <w:t>一般要求</w:t>
      </w:r>
    </w:p>
    <w:p w14:paraId="2BB29445">
      <w:pPr>
        <w:pStyle w:val="165"/>
        <w:spacing w:line="360" w:lineRule="auto"/>
      </w:pPr>
      <w:r>
        <w:rPr>
          <w:rFonts w:hint="eastAsia"/>
        </w:rPr>
        <w:t>林业AI巡防系统识别异常事件并完成事件分级后，应按照相应处置流程开展事件处置工作。</w:t>
      </w:r>
    </w:p>
    <w:p w14:paraId="71201489">
      <w:pPr>
        <w:pStyle w:val="165"/>
        <w:spacing w:line="360" w:lineRule="auto"/>
      </w:pPr>
      <w:r>
        <w:rPr>
          <w:rFonts w:hint="eastAsia"/>
        </w:rPr>
        <w:t>异常事件处置应遵循及时响应、分级管理和协同处置原则。</w:t>
      </w:r>
    </w:p>
    <w:p w14:paraId="5B5E3839">
      <w:pPr>
        <w:pStyle w:val="165"/>
        <w:spacing w:line="360" w:lineRule="auto"/>
      </w:pPr>
      <w:r>
        <w:rPr>
          <w:rFonts w:hint="eastAsia"/>
        </w:rPr>
        <w:t>不同等级异常事件应采取相应处置措施，并应保证处置过程安全、有序开展。</w:t>
      </w:r>
    </w:p>
    <w:p w14:paraId="34C04522">
      <w:pPr>
        <w:pStyle w:val="165"/>
        <w:spacing w:line="360" w:lineRule="auto"/>
      </w:pPr>
      <w:r>
        <w:rPr>
          <w:rFonts w:hint="eastAsia"/>
        </w:rPr>
        <w:t>在异常事件处置过程中，应及时记录处置过程和处置结果。</w:t>
      </w:r>
    </w:p>
    <w:p w14:paraId="72B448BF">
      <w:pPr>
        <w:pStyle w:val="105"/>
        <w:spacing w:before="120" w:after="120" w:line="360" w:lineRule="auto"/>
      </w:pPr>
      <w:r>
        <w:rPr>
          <w:rFonts w:hint="eastAsia"/>
        </w:rPr>
        <w:t>事件信息报告</w:t>
      </w:r>
    </w:p>
    <w:p w14:paraId="06C786A9">
      <w:pPr>
        <w:pStyle w:val="165"/>
        <w:spacing w:line="360" w:lineRule="auto"/>
      </w:pPr>
      <w:r>
        <w:rPr>
          <w:rFonts w:hint="eastAsia"/>
        </w:rPr>
        <w:t>当AI巡防系统识别异常事件时，应自动生成事件信息。</w:t>
      </w:r>
    </w:p>
    <w:p w14:paraId="35AF953F">
      <w:pPr>
        <w:pStyle w:val="165"/>
        <w:spacing w:line="360" w:lineRule="auto"/>
      </w:pPr>
      <w:r>
        <w:rPr>
          <w:rFonts w:hint="eastAsia"/>
        </w:rPr>
        <w:t>事件信息应包括事件类型、发生时间、发生地点及事件等级等内容。</w:t>
      </w:r>
    </w:p>
    <w:p w14:paraId="347F2BB7">
      <w:pPr>
        <w:pStyle w:val="165"/>
        <w:spacing w:line="360" w:lineRule="auto"/>
      </w:pPr>
      <w:r>
        <w:rPr>
          <w:rFonts w:hint="eastAsia"/>
        </w:rPr>
        <w:t>对重大及特别重大异常事件，应及时向林业主管部门报告。</w:t>
      </w:r>
    </w:p>
    <w:p w14:paraId="24069D55">
      <w:pPr>
        <w:pStyle w:val="165"/>
        <w:spacing w:line="360" w:lineRule="auto"/>
      </w:pPr>
      <w:r>
        <w:rPr>
          <w:rFonts w:hint="eastAsia"/>
        </w:rPr>
        <w:t>事件报告信息应通过巡防管理系统进行传输。</w:t>
      </w:r>
    </w:p>
    <w:p w14:paraId="0A7C6DEE">
      <w:pPr>
        <w:pStyle w:val="105"/>
        <w:spacing w:before="120" w:after="120" w:line="360" w:lineRule="auto"/>
      </w:pPr>
      <w:r>
        <w:rPr>
          <w:rFonts w:hint="eastAsia"/>
        </w:rPr>
        <w:t>现场核查</w:t>
      </w:r>
    </w:p>
    <w:p w14:paraId="141D0DFA">
      <w:pPr>
        <w:pStyle w:val="165"/>
        <w:spacing w:line="360" w:lineRule="auto"/>
      </w:pPr>
      <w:r>
        <w:rPr>
          <w:rFonts w:hint="eastAsia"/>
        </w:rPr>
        <w:t>在发现异常事件后，应组织巡护人员进行现场核查。</w:t>
      </w:r>
    </w:p>
    <w:p w14:paraId="5E5D5322">
      <w:pPr>
        <w:pStyle w:val="165"/>
        <w:spacing w:line="360" w:lineRule="auto"/>
      </w:pPr>
      <w:r>
        <w:rPr>
          <w:rFonts w:hint="eastAsia"/>
        </w:rPr>
        <w:t>现场核查应确认异常事件的真实性。</w:t>
      </w:r>
    </w:p>
    <w:p w14:paraId="08FD7157">
      <w:pPr>
        <w:pStyle w:val="165"/>
        <w:spacing w:line="360" w:lineRule="auto"/>
      </w:pPr>
      <w:r>
        <w:rPr>
          <w:rFonts w:hint="eastAsia"/>
        </w:rPr>
        <w:t>在核查过程中，应对现场情况进行记录。</w:t>
      </w:r>
    </w:p>
    <w:p w14:paraId="42BF5853">
      <w:pPr>
        <w:pStyle w:val="165"/>
        <w:spacing w:line="360" w:lineRule="auto"/>
      </w:pPr>
      <w:r>
        <w:rPr>
          <w:rFonts w:hint="eastAsia"/>
        </w:rPr>
        <w:t>核查结果应反馈至巡防管理系统。</w:t>
      </w:r>
    </w:p>
    <w:p w14:paraId="061C5997">
      <w:pPr>
        <w:pStyle w:val="105"/>
        <w:spacing w:before="120" w:after="120" w:line="360" w:lineRule="auto"/>
      </w:pPr>
      <w:r>
        <w:rPr>
          <w:rFonts w:hint="eastAsia"/>
        </w:rPr>
        <w:t>事件处置</w:t>
      </w:r>
    </w:p>
    <w:p w14:paraId="570A6BCA">
      <w:pPr>
        <w:pStyle w:val="165"/>
        <w:spacing w:line="360" w:lineRule="auto"/>
      </w:pPr>
      <w:r>
        <w:rPr>
          <w:rFonts w:hint="eastAsia"/>
        </w:rPr>
        <w:t>对确认的异常事件，应根据事件等级开展处置工作。</w:t>
      </w:r>
    </w:p>
    <w:p w14:paraId="40A5BE6D">
      <w:pPr>
        <w:pStyle w:val="165"/>
        <w:spacing w:line="360" w:lineRule="auto"/>
      </w:pPr>
      <w:r>
        <w:rPr>
          <w:rFonts w:hint="eastAsia"/>
        </w:rPr>
        <w:t>对森林火情，应及时组织扑救。</w:t>
      </w:r>
    </w:p>
    <w:p w14:paraId="2BD1D316">
      <w:pPr>
        <w:pStyle w:val="165"/>
        <w:spacing w:line="360" w:lineRule="auto"/>
      </w:pPr>
      <w:r>
        <w:rPr>
          <w:rFonts w:hint="eastAsia"/>
        </w:rPr>
        <w:t>对非法采伐或盗猎行为，应及时制止并报告相关部门。</w:t>
      </w:r>
    </w:p>
    <w:p w14:paraId="0DF4D3C5">
      <w:pPr>
        <w:pStyle w:val="165"/>
        <w:spacing w:line="360" w:lineRule="auto"/>
      </w:pPr>
      <w:r>
        <w:rPr>
          <w:rFonts w:hint="eastAsia"/>
        </w:rPr>
        <w:t>对林地破坏行为，应依法开展调查处理。</w:t>
      </w:r>
    </w:p>
    <w:p w14:paraId="2EC5E058">
      <w:pPr>
        <w:pStyle w:val="56"/>
        <w:spacing w:line="360" w:lineRule="auto"/>
        <w:ind w:firstLine="420"/>
      </w:pPr>
      <w:r>
        <w:rPr>
          <w:rFonts w:hint="eastAsia"/>
        </w:rPr>
        <w:t>为说明异常事件处置流程，本文件给出林业异常事件处置流程示意，见图2。</w:t>
      </w:r>
    </w:p>
    <w:p w14:paraId="783C5593">
      <w:pPr>
        <w:pStyle w:val="56"/>
        <w:spacing w:line="360" w:lineRule="auto"/>
        <w:ind w:firstLine="0" w:firstLineChars="0"/>
        <w:jc w:val="center"/>
      </w:pPr>
      <w:r>
        <w:drawing>
          <wp:inline distT="0" distB="0" distL="0" distR="0">
            <wp:extent cx="4062730" cy="1240155"/>
            <wp:effectExtent l="0" t="0" r="0" b="0"/>
            <wp:docPr id="172987834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878341" name="图片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071678" cy="1243082"/>
                    </a:xfrm>
                    <a:prstGeom prst="rect">
                      <a:avLst/>
                    </a:prstGeom>
                    <a:noFill/>
                  </pic:spPr>
                </pic:pic>
              </a:graphicData>
            </a:graphic>
          </wp:inline>
        </w:drawing>
      </w:r>
    </w:p>
    <w:p w14:paraId="73F4C6CA">
      <w:pPr>
        <w:pStyle w:val="114"/>
        <w:spacing w:before="120" w:after="120" w:line="360" w:lineRule="auto"/>
      </w:pPr>
      <w:r>
        <w:rPr>
          <w:rFonts w:hint="eastAsia"/>
        </w:rPr>
        <w:t>林业异常事件处置流程示意</w:t>
      </w:r>
    </w:p>
    <w:p w14:paraId="5E7767B4">
      <w:pPr>
        <w:pStyle w:val="105"/>
        <w:spacing w:before="120" w:after="120" w:line="360" w:lineRule="auto"/>
      </w:pPr>
      <w:r>
        <w:rPr>
          <w:rFonts w:hint="eastAsia"/>
        </w:rPr>
        <w:t>处置记录</w:t>
      </w:r>
    </w:p>
    <w:p w14:paraId="0F705AAD">
      <w:pPr>
        <w:pStyle w:val="165"/>
        <w:spacing w:line="360" w:lineRule="auto"/>
      </w:pPr>
      <w:r>
        <w:rPr>
          <w:rFonts w:hint="eastAsia"/>
        </w:rPr>
        <w:t>异常事件处置完成后，应形成处置记录。</w:t>
      </w:r>
    </w:p>
    <w:p w14:paraId="6BA10ACA">
      <w:pPr>
        <w:pStyle w:val="165"/>
        <w:spacing w:line="360" w:lineRule="auto"/>
      </w:pPr>
      <w:r>
        <w:rPr>
          <w:rFonts w:hint="eastAsia"/>
        </w:rPr>
        <w:t>处置记录应包括处置时间、处置人员及处置措施等信息。</w:t>
      </w:r>
    </w:p>
    <w:p w14:paraId="3CEA30EB">
      <w:pPr>
        <w:pStyle w:val="165"/>
        <w:spacing w:line="360" w:lineRule="auto"/>
      </w:pPr>
      <w:r>
        <w:rPr>
          <w:rFonts w:hint="eastAsia"/>
        </w:rPr>
        <w:t>处置记录应真实完整。</w:t>
      </w:r>
    </w:p>
    <w:p w14:paraId="054EED0F">
      <w:pPr>
        <w:pStyle w:val="165"/>
        <w:spacing w:line="360" w:lineRule="auto"/>
      </w:pPr>
      <w:r>
        <w:rPr>
          <w:rFonts w:hint="eastAsia"/>
        </w:rPr>
        <w:t>处置记录应纳入巡防管理档案。</w:t>
      </w:r>
    </w:p>
    <w:p w14:paraId="27D6A0FD">
      <w:pPr>
        <w:pStyle w:val="104"/>
        <w:spacing w:before="240" w:after="240" w:line="360" w:lineRule="auto"/>
      </w:pPr>
      <w:bookmarkStart w:id="55" w:name="_Toc223984396"/>
      <w:r>
        <w:rPr>
          <w:rFonts w:hint="eastAsia"/>
        </w:rPr>
        <w:t>系统运行管理与持续改进要求</w:t>
      </w:r>
      <w:bookmarkEnd w:id="55"/>
    </w:p>
    <w:p w14:paraId="1ECEA9D7">
      <w:pPr>
        <w:pStyle w:val="105"/>
        <w:spacing w:before="120" w:after="120" w:line="360" w:lineRule="auto"/>
      </w:pPr>
      <w:r>
        <w:rPr>
          <w:rFonts w:hint="eastAsia"/>
        </w:rPr>
        <w:t>一般要求</w:t>
      </w:r>
    </w:p>
    <w:p w14:paraId="03C5031C">
      <w:pPr>
        <w:pStyle w:val="165"/>
        <w:spacing w:line="360" w:lineRule="auto"/>
      </w:pPr>
      <w:r>
        <w:rPr>
          <w:rFonts w:hint="eastAsia"/>
        </w:rPr>
        <w:t>林业AI巡防系统投入运行后，应建立系统运行管理制度，对系统运行状态、数据处理情况及异常事件识别效果进行统一管理。</w:t>
      </w:r>
    </w:p>
    <w:p w14:paraId="1780C5BD">
      <w:pPr>
        <w:pStyle w:val="165"/>
        <w:spacing w:line="360" w:lineRule="auto"/>
      </w:pPr>
      <w:r>
        <w:rPr>
          <w:rFonts w:hint="eastAsia"/>
        </w:rPr>
        <w:t>系统运行管理应覆盖数据采集、数据处理、异常识别及事件处置等全过程。</w:t>
      </w:r>
    </w:p>
    <w:p w14:paraId="12E70EAE">
      <w:pPr>
        <w:pStyle w:val="165"/>
        <w:spacing w:line="360" w:lineRule="auto"/>
      </w:pPr>
      <w:r>
        <w:rPr>
          <w:rFonts w:hint="eastAsia"/>
        </w:rPr>
        <w:t>林业主管部门应明确系统运行管理责任，并配备相应技术人员负责系统运行维护工作。</w:t>
      </w:r>
    </w:p>
    <w:p w14:paraId="1930144D">
      <w:pPr>
        <w:pStyle w:val="165"/>
        <w:spacing w:line="360" w:lineRule="auto"/>
      </w:pPr>
      <w:r>
        <w:rPr>
          <w:rFonts w:hint="eastAsia"/>
        </w:rPr>
        <w:t>系统运行过程中应保证系统稳定、安全和持续运行。</w:t>
      </w:r>
    </w:p>
    <w:p w14:paraId="3EF399A3">
      <w:pPr>
        <w:pStyle w:val="105"/>
        <w:spacing w:before="120" w:after="120" w:line="360" w:lineRule="auto"/>
      </w:pPr>
      <w:r>
        <w:rPr>
          <w:rFonts w:hint="eastAsia"/>
        </w:rPr>
        <w:t>系统运行监控</w:t>
      </w:r>
    </w:p>
    <w:p w14:paraId="6C7E5534">
      <w:pPr>
        <w:pStyle w:val="165"/>
        <w:spacing w:line="360" w:lineRule="auto"/>
      </w:pPr>
      <w:r>
        <w:rPr>
          <w:rFonts w:hint="eastAsia"/>
        </w:rPr>
        <w:t>林业AI巡防系统应建立运行监控机制，对系统运行状态进行实时监测。</w:t>
      </w:r>
    </w:p>
    <w:p w14:paraId="64F73A61">
      <w:pPr>
        <w:pStyle w:val="165"/>
        <w:spacing w:line="360" w:lineRule="auto"/>
      </w:pPr>
      <w:r>
        <w:rPr>
          <w:rFonts w:hint="eastAsia"/>
        </w:rPr>
        <w:t>运行监控内容应包括数据采集状态、数据传输状态及系统处理能力等情况。</w:t>
      </w:r>
    </w:p>
    <w:p w14:paraId="1ABC82BC">
      <w:pPr>
        <w:pStyle w:val="165"/>
        <w:spacing w:line="360" w:lineRule="auto"/>
      </w:pPr>
      <w:r>
        <w:rPr>
          <w:rFonts w:hint="eastAsia"/>
        </w:rPr>
        <w:t>当系统运行出现异常时，应及时进行处理。</w:t>
      </w:r>
    </w:p>
    <w:p w14:paraId="36975EDF">
      <w:pPr>
        <w:pStyle w:val="165"/>
        <w:spacing w:line="360" w:lineRule="auto"/>
      </w:pPr>
      <w:r>
        <w:rPr>
          <w:rFonts w:hint="eastAsia"/>
        </w:rPr>
        <w:t>系统运行监控记录应保存。</w:t>
      </w:r>
    </w:p>
    <w:p w14:paraId="186FBD94">
      <w:pPr>
        <w:pStyle w:val="105"/>
        <w:spacing w:before="120" w:after="120" w:line="360" w:lineRule="auto"/>
      </w:pPr>
      <w:r>
        <w:rPr>
          <w:rFonts w:hint="eastAsia"/>
        </w:rPr>
        <w:t>系统维护</w:t>
      </w:r>
    </w:p>
    <w:p w14:paraId="54EDC3E2">
      <w:pPr>
        <w:pStyle w:val="165"/>
        <w:spacing w:line="360" w:lineRule="auto"/>
      </w:pPr>
      <w:r>
        <w:rPr>
          <w:rFonts w:hint="eastAsia"/>
        </w:rPr>
        <w:t>林业主管部门应制定系统维护计划，对AI巡防系统进行定期维护。</w:t>
      </w:r>
    </w:p>
    <w:p w14:paraId="231495E4">
      <w:pPr>
        <w:pStyle w:val="165"/>
        <w:spacing w:line="360" w:lineRule="auto"/>
      </w:pPr>
      <w:r>
        <w:rPr>
          <w:rFonts w:hint="eastAsia"/>
        </w:rPr>
        <w:t>系统维护内容应包括设备检查、软件升级及故障处理。</w:t>
      </w:r>
    </w:p>
    <w:p w14:paraId="5C19F885">
      <w:pPr>
        <w:pStyle w:val="165"/>
        <w:spacing w:line="360" w:lineRule="auto"/>
      </w:pPr>
      <w:r>
        <w:rPr>
          <w:rFonts w:hint="eastAsia"/>
        </w:rPr>
        <w:t>对系统重要升级，应在测试环境中进行验证。</w:t>
      </w:r>
    </w:p>
    <w:p w14:paraId="585AEDE0">
      <w:pPr>
        <w:pStyle w:val="165"/>
        <w:spacing w:line="360" w:lineRule="auto"/>
      </w:pPr>
      <w:r>
        <w:rPr>
          <w:rFonts w:hint="eastAsia"/>
        </w:rPr>
        <w:t>系统维护过程中应保证数据安全。</w:t>
      </w:r>
    </w:p>
    <w:p w14:paraId="32818008">
      <w:pPr>
        <w:pStyle w:val="56"/>
        <w:spacing w:line="360" w:lineRule="auto"/>
        <w:ind w:firstLine="420"/>
      </w:pPr>
      <w:r>
        <w:rPr>
          <w:rFonts w:hint="eastAsia"/>
        </w:rPr>
        <w:t>为规范系统运行维护管理，本文件给出林业AI巡防系统运行维护内容示例，见表3。</w:t>
      </w:r>
    </w:p>
    <w:p w14:paraId="3E40AC51">
      <w:pPr>
        <w:pStyle w:val="112"/>
        <w:spacing w:before="120" w:after="120" w:line="360" w:lineRule="auto"/>
      </w:pPr>
      <w:r>
        <w:rPr>
          <w:rFonts w:hint="eastAsia"/>
        </w:rPr>
        <w:t>林业AI巡防系统运行维护内容示例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5D0A2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4D4D896E">
            <w:pPr>
              <w:pStyle w:val="178"/>
            </w:pPr>
            <w:r>
              <w:rPr>
                <w:rFonts w:hint="eastAsia"/>
              </w:rPr>
              <w:t>维护类别</w:t>
            </w:r>
          </w:p>
        </w:tc>
        <w:tc>
          <w:tcPr>
            <w:tcW w:w="3112" w:type="dxa"/>
            <w:tcBorders>
              <w:top w:val="single" w:color="auto" w:sz="8" w:space="0"/>
              <w:bottom w:val="single" w:color="auto" w:sz="8" w:space="0"/>
            </w:tcBorders>
          </w:tcPr>
          <w:p w14:paraId="329E2B83">
            <w:pPr>
              <w:pStyle w:val="178"/>
            </w:pPr>
            <w:r>
              <w:rPr>
                <w:rFonts w:hint="eastAsia"/>
              </w:rPr>
              <w:t>维护内容</w:t>
            </w:r>
          </w:p>
        </w:tc>
        <w:tc>
          <w:tcPr>
            <w:tcW w:w="3112" w:type="dxa"/>
            <w:tcBorders>
              <w:top w:val="single" w:color="auto" w:sz="8" w:space="0"/>
              <w:bottom w:val="single" w:color="auto" w:sz="8" w:space="0"/>
            </w:tcBorders>
          </w:tcPr>
          <w:p w14:paraId="78F7FF4D">
            <w:pPr>
              <w:pStyle w:val="178"/>
            </w:pPr>
            <w:r>
              <w:rPr>
                <w:rFonts w:hint="eastAsia"/>
              </w:rPr>
              <w:t>管理重点</w:t>
            </w:r>
          </w:p>
        </w:tc>
      </w:tr>
      <w:tr w14:paraId="129E9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6AA4C6D2">
            <w:pPr>
              <w:pStyle w:val="178"/>
            </w:pPr>
            <w:r>
              <w:rPr>
                <w:rFonts w:hint="eastAsia"/>
              </w:rPr>
              <w:t>系统监控</w:t>
            </w:r>
          </w:p>
        </w:tc>
        <w:tc>
          <w:tcPr>
            <w:tcW w:w="3112" w:type="dxa"/>
            <w:tcBorders>
              <w:top w:val="single" w:color="auto" w:sz="8" w:space="0"/>
            </w:tcBorders>
          </w:tcPr>
          <w:p w14:paraId="4E6C4659">
            <w:pPr>
              <w:pStyle w:val="178"/>
            </w:pPr>
            <w:r>
              <w:rPr>
                <w:rFonts w:hint="eastAsia"/>
              </w:rPr>
              <w:t>系统运行状态监测</w:t>
            </w:r>
          </w:p>
        </w:tc>
        <w:tc>
          <w:tcPr>
            <w:tcW w:w="3112" w:type="dxa"/>
            <w:tcBorders>
              <w:top w:val="single" w:color="auto" w:sz="8" w:space="0"/>
            </w:tcBorders>
          </w:tcPr>
          <w:p w14:paraId="2AD398ED">
            <w:pPr>
              <w:pStyle w:val="178"/>
            </w:pPr>
            <w:r>
              <w:rPr>
                <w:rFonts w:hint="eastAsia"/>
              </w:rPr>
              <w:t>系统稳定</w:t>
            </w:r>
          </w:p>
        </w:tc>
      </w:tr>
      <w:tr w14:paraId="4D5F68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69554512">
            <w:pPr>
              <w:pStyle w:val="178"/>
            </w:pPr>
            <w:r>
              <w:rPr>
                <w:rFonts w:hint="eastAsia"/>
              </w:rPr>
              <w:t>设备维护</w:t>
            </w:r>
          </w:p>
        </w:tc>
        <w:tc>
          <w:tcPr>
            <w:tcW w:w="3112" w:type="dxa"/>
          </w:tcPr>
          <w:p w14:paraId="0747C445">
            <w:pPr>
              <w:pStyle w:val="178"/>
            </w:pPr>
            <w:r>
              <w:rPr>
                <w:rFonts w:hint="eastAsia"/>
              </w:rPr>
              <w:t>监控设备检查</w:t>
            </w:r>
          </w:p>
        </w:tc>
        <w:tc>
          <w:tcPr>
            <w:tcW w:w="3112" w:type="dxa"/>
          </w:tcPr>
          <w:p w14:paraId="674140CA">
            <w:pPr>
              <w:pStyle w:val="178"/>
            </w:pPr>
            <w:r>
              <w:rPr>
                <w:rFonts w:hint="eastAsia"/>
              </w:rPr>
              <w:t>设备可靠</w:t>
            </w:r>
          </w:p>
        </w:tc>
      </w:tr>
      <w:tr w14:paraId="2826C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6030AFBB">
            <w:pPr>
              <w:pStyle w:val="178"/>
            </w:pPr>
            <w:r>
              <w:rPr>
                <w:rFonts w:hint="eastAsia"/>
              </w:rPr>
              <w:t>软件维护</w:t>
            </w:r>
          </w:p>
        </w:tc>
        <w:tc>
          <w:tcPr>
            <w:tcW w:w="3112" w:type="dxa"/>
          </w:tcPr>
          <w:p w14:paraId="46D27266">
            <w:pPr>
              <w:pStyle w:val="178"/>
            </w:pPr>
            <w:r>
              <w:rPr>
                <w:rFonts w:hint="eastAsia"/>
              </w:rPr>
              <w:t>系统升级与故障处理</w:t>
            </w:r>
          </w:p>
        </w:tc>
        <w:tc>
          <w:tcPr>
            <w:tcW w:w="3112" w:type="dxa"/>
          </w:tcPr>
          <w:p w14:paraId="127B8840">
            <w:pPr>
              <w:pStyle w:val="178"/>
            </w:pPr>
            <w:r>
              <w:rPr>
                <w:rFonts w:hint="eastAsia"/>
              </w:rPr>
              <w:t>系统功能完善</w:t>
            </w:r>
          </w:p>
        </w:tc>
      </w:tr>
      <w:tr w14:paraId="151D1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72A89873">
            <w:pPr>
              <w:pStyle w:val="178"/>
            </w:pPr>
            <w:r>
              <w:rPr>
                <w:rFonts w:hint="eastAsia"/>
              </w:rPr>
              <w:t>数据管理</w:t>
            </w:r>
          </w:p>
        </w:tc>
        <w:tc>
          <w:tcPr>
            <w:tcW w:w="3112" w:type="dxa"/>
          </w:tcPr>
          <w:p w14:paraId="48ED7780">
            <w:pPr>
              <w:pStyle w:val="178"/>
            </w:pPr>
            <w:r>
              <w:rPr>
                <w:rFonts w:hint="eastAsia"/>
              </w:rPr>
              <w:t>数据备份与恢复</w:t>
            </w:r>
          </w:p>
        </w:tc>
        <w:tc>
          <w:tcPr>
            <w:tcW w:w="3112" w:type="dxa"/>
          </w:tcPr>
          <w:p w14:paraId="590E4FED">
            <w:pPr>
              <w:pStyle w:val="178"/>
            </w:pPr>
            <w:r>
              <w:rPr>
                <w:rFonts w:hint="eastAsia"/>
              </w:rPr>
              <w:t>数据安全</w:t>
            </w:r>
          </w:p>
        </w:tc>
      </w:tr>
    </w:tbl>
    <w:p w14:paraId="481C8E5A">
      <w:pPr>
        <w:pStyle w:val="105"/>
        <w:spacing w:before="120" w:after="120" w:line="360" w:lineRule="auto"/>
      </w:pPr>
      <w:r>
        <w:rPr>
          <w:rFonts w:hint="eastAsia"/>
        </w:rPr>
        <w:t>数据管理</w:t>
      </w:r>
    </w:p>
    <w:p w14:paraId="0214114F">
      <w:pPr>
        <w:pStyle w:val="165"/>
        <w:spacing w:line="360" w:lineRule="auto"/>
      </w:pPr>
      <w:r>
        <w:rPr>
          <w:rFonts w:hint="eastAsia"/>
        </w:rPr>
        <w:t>林业AI巡防系统运行过程中，应建立数据管理机制。</w:t>
      </w:r>
    </w:p>
    <w:p w14:paraId="3632E8C5">
      <w:pPr>
        <w:pStyle w:val="165"/>
        <w:spacing w:line="360" w:lineRule="auto"/>
      </w:pPr>
      <w:r>
        <w:rPr>
          <w:rFonts w:hint="eastAsia"/>
        </w:rPr>
        <w:t>巡防数据应统一存储并进行备份。</w:t>
      </w:r>
    </w:p>
    <w:p w14:paraId="7ACD6123">
      <w:pPr>
        <w:pStyle w:val="165"/>
        <w:spacing w:line="360" w:lineRule="auto"/>
      </w:pPr>
      <w:r>
        <w:rPr>
          <w:rFonts w:hint="eastAsia"/>
        </w:rPr>
        <w:t>数据管理应保证数据完整性和安全性。</w:t>
      </w:r>
    </w:p>
    <w:p w14:paraId="0F8CA770">
      <w:pPr>
        <w:pStyle w:val="165"/>
        <w:spacing w:line="360" w:lineRule="auto"/>
      </w:pPr>
      <w:r>
        <w:rPr>
          <w:rFonts w:hint="eastAsia"/>
        </w:rPr>
        <w:t>未经授权人员不得访问巡防数据。</w:t>
      </w:r>
    </w:p>
    <w:p w14:paraId="799AF70F">
      <w:pPr>
        <w:pStyle w:val="105"/>
        <w:spacing w:before="120" w:after="120" w:line="360" w:lineRule="auto"/>
      </w:pPr>
      <w:r>
        <w:rPr>
          <w:rFonts w:hint="eastAsia"/>
        </w:rPr>
        <w:t>持续改进</w:t>
      </w:r>
    </w:p>
    <w:p w14:paraId="5C8427B2">
      <w:pPr>
        <w:pStyle w:val="165"/>
        <w:spacing w:line="360" w:lineRule="auto"/>
      </w:pPr>
      <w:r>
        <w:rPr>
          <w:rFonts w:hint="eastAsia"/>
        </w:rPr>
        <w:t>林业主管部门应根据系统运行情况持续优化AI巡防系统功能。</w:t>
      </w:r>
    </w:p>
    <w:p w14:paraId="26127AD6">
      <w:pPr>
        <w:pStyle w:val="165"/>
        <w:spacing w:line="360" w:lineRule="auto"/>
      </w:pPr>
      <w:r>
        <w:rPr>
          <w:rFonts w:hint="eastAsia"/>
        </w:rPr>
        <w:t>对系统运行过程中发现的问题，应及时进行整改。</w:t>
      </w:r>
    </w:p>
    <w:p w14:paraId="30DF51D9">
      <w:pPr>
        <w:pStyle w:val="165"/>
        <w:spacing w:line="360" w:lineRule="auto"/>
      </w:pPr>
      <w:r>
        <w:rPr>
          <w:rFonts w:hint="eastAsia"/>
        </w:rPr>
        <w:t>对异常事件识别效果，应定期进行评估。</w:t>
      </w:r>
    </w:p>
    <w:p w14:paraId="50B444AA">
      <w:pPr>
        <w:pStyle w:val="165"/>
        <w:spacing w:line="360" w:lineRule="auto"/>
      </w:pPr>
      <w:r>
        <w:rPr>
          <w:rFonts w:hint="eastAsia"/>
        </w:rPr>
        <w:t>在技术条件允许的情况下，应引入新技术提升林业AI巡防能力。</w:t>
      </w:r>
    </w:p>
    <w:bookmarkEnd w:id="26"/>
    <w:p w14:paraId="285226B2">
      <w:pPr>
        <w:pStyle w:val="56"/>
        <w:spacing w:line="360" w:lineRule="auto"/>
        <w:ind w:firstLine="0" w:firstLineChars="0"/>
        <w:jc w:val="center"/>
      </w:pPr>
      <w:bookmarkStart w:id="56" w:name="BookMark8"/>
      <w:r>
        <w:drawing>
          <wp:inline distT="0" distB="0" distL="0" distR="0">
            <wp:extent cx="1485900" cy="317500"/>
            <wp:effectExtent l="0" t="0" r="0" b="6350"/>
            <wp:docPr id="1887871632" name="图片 3"/>
            <wp:cNvGraphicFramePr/>
            <a:graphic xmlns:a="http://schemas.openxmlformats.org/drawingml/2006/main">
              <a:graphicData uri="http://schemas.openxmlformats.org/drawingml/2006/picture">
                <pic:pic xmlns:pic="http://schemas.openxmlformats.org/drawingml/2006/picture">
                  <pic:nvPicPr>
                    <pic:cNvPr id="1887871632" name="图片 3"/>
                    <pic:cNvPicPr/>
                  </pic:nvPicPr>
                  <pic:blipFill>
                    <a:blip r:embed="rId3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EA1FB">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0E2B0">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7230">
    <w:pPr>
      <w:pStyle w:val="51"/>
    </w:pPr>
    <w:r>
      <w:fldChar w:fldCharType="begin"/>
    </w:r>
    <w:r>
      <w:instrText xml:space="preserve"> PAGE   \* MERGEFORMAT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3596D">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FF2F7">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5776A">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690B8">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8D9B2">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183A5">
    <w:pPr>
      <w:pStyle w:val="61"/>
    </w:pPr>
    <w:r>
      <w:fldChar w:fldCharType="begin"/>
    </w:r>
    <w:r>
      <w:instrText xml:space="preserve"> STYLEREF  标准文件_文件编号  \* MERGEFORMAT </w:instrText>
    </w:r>
    <w:r>
      <w:fldChar w:fldCharType="separate"/>
    </w:r>
    <w:r>
      <w:t>T/XJBX 0228—2026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E7D55">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0228—2026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62BD6">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0228—2026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0228—2026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89794">
    <w:pPr>
      <w:pStyle w:val="61"/>
    </w:pPr>
    <w:r>
      <w:fldChar w:fldCharType="begin"/>
    </w:r>
    <w:r>
      <w:instrText xml:space="preserve"> STYLEREF  标准文件_文件编号  \* MERGEFORMAT </w:instrText>
    </w:r>
    <w:r>
      <w:fldChar w:fldCharType="separate"/>
    </w:r>
    <w:r>
      <w:t>T/XJBX 0228—2026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DA239">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0228—2026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F037C">
    <w:pPr>
      <w:pStyle w:val="61"/>
    </w:pPr>
    <w:r>
      <w:fldChar w:fldCharType="begin"/>
    </w:r>
    <w:r>
      <w:instrText xml:space="preserve"> STYLEREF  标准文件_文件编号  \* MERGEFORMAT </w:instrText>
    </w:r>
    <w:r>
      <w:fldChar w:fldCharType="separate"/>
    </w:r>
    <w:r>
      <w:t>T/XJBX 0228—2026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1392D">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0228—2026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3BF"/>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19EF"/>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992"/>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A4C"/>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76EB"/>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91B"/>
    <w:rsid w:val="007A6FD9"/>
    <w:rsid w:val="007A7FFA"/>
    <w:rsid w:val="007B04EB"/>
    <w:rsid w:val="007B0D4F"/>
    <w:rsid w:val="007B48BB"/>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42B6"/>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306"/>
    <w:rsid w:val="008F70BD"/>
    <w:rsid w:val="008F788F"/>
    <w:rsid w:val="008F7EA2"/>
    <w:rsid w:val="00902722"/>
    <w:rsid w:val="009027BC"/>
    <w:rsid w:val="009062E6"/>
    <w:rsid w:val="00911BE5"/>
    <w:rsid w:val="009120F8"/>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485D"/>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51C7"/>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5BE"/>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2779"/>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DDF"/>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4239"/>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C5525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5.jpeg"/><Relationship Id="rId31" Type="http://schemas.openxmlformats.org/officeDocument/2006/relationships/image" Target="media/image4.png"/><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0C81E514">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74B9C57E">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44AD553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30651"/>
    <w:rsid w:val="00073F92"/>
    <w:rsid w:val="00075E3A"/>
    <w:rsid w:val="002D3D2F"/>
    <w:rsid w:val="003F19EF"/>
    <w:rsid w:val="00551A4C"/>
    <w:rsid w:val="005E6634"/>
    <w:rsid w:val="007146E1"/>
    <w:rsid w:val="008E3E6E"/>
    <w:rsid w:val="00AE1DC6"/>
    <w:rsid w:val="00B70D0D"/>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4262</Words>
  <Characters>4544</Characters>
  <Lines>43</Lines>
  <Paragraphs>12</Paragraphs>
  <TotalTime>30</TotalTime>
  <ScaleCrop>false</ScaleCrop>
  <LinksUpToDate>false</LinksUpToDate>
  <CharactersWithSpaces>4632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2026-03-10T01:17:36Z</dcterms:modified>
  <dc:title>团体标准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707C9A5C87C54755A68218B5629E29E7_12</vt:lpwstr>
  </property>
</Properties>
</file>