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51F1D" w14:paraId="1C5A1BC7" w14:textId="77777777">
        <w:tc>
          <w:tcPr>
            <w:tcW w:w="509" w:type="dxa"/>
          </w:tcPr>
          <w:p w14:paraId="0F37212D" w14:textId="77777777" w:rsidR="00C51F1D" w:rsidRDefault="00000000">
            <w:pPr>
              <w:pStyle w:val="affff3"/>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1008779" w14:textId="77777777" w:rsidR="00C51F1D" w:rsidRDefault="00C51F1D">
            <w:pPr>
              <w:pStyle w:val="affff3"/>
              <w:framePr w:wrap="notBeside" w:vAnchor="page" w:hAnchor="page" w:x="1372" w:y="568"/>
              <w:tabs>
                <w:tab w:val="clear" w:pos="4153"/>
                <w:tab w:val="clear" w:pos="8306"/>
              </w:tabs>
              <w:spacing w:line="240" w:lineRule="auto"/>
              <w:jc w:val="both"/>
              <w:rPr>
                <w:rFonts w:ascii="黑体" w:eastAsia="黑体" w:hAnsi="黑体" w:hint="eastAsia"/>
                <w:sz w:val="21"/>
                <w:szCs w:val="21"/>
              </w:rPr>
            </w:pPr>
          </w:p>
        </w:tc>
      </w:tr>
      <w:tr w:rsidR="00C51F1D" w14:paraId="54333DBE" w14:textId="77777777">
        <w:tc>
          <w:tcPr>
            <w:tcW w:w="509" w:type="dxa"/>
          </w:tcPr>
          <w:p w14:paraId="47E86D92" w14:textId="77777777" w:rsidR="00C51F1D" w:rsidRDefault="00000000">
            <w:pPr>
              <w:pStyle w:val="affff3"/>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a"/>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51F1D" w14:paraId="7EDA765B" w14:textId="77777777">
              <w:trPr>
                <w:trHeight w:hRule="exact" w:val="1021"/>
              </w:trPr>
              <w:tc>
                <w:tcPr>
                  <w:tcW w:w="9242" w:type="dxa"/>
                  <w:vAlign w:val="center"/>
                </w:tcPr>
                <w:p w14:paraId="3AC0506F" w14:textId="77777777" w:rsidR="00C51F1D" w:rsidRDefault="00000000" w:rsidP="00C521D2">
                  <w:pPr>
                    <w:pStyle w:val="afffff2"/>
                    <w:framePr w:w="0" w:hRule="auto" w:wrap="auto" w:hAnchor="text" w:xAlign="left" w:yAlign="inline" w:anchorLock="0"/>
                    <w:ind w:left="420" w:right="624"/>
                    <w:rPr>
                      <w:rFonts w:ascii="宋体" w:hAnsi="宋体" w:hint="eastAsia"/>
                      <w:sz w:val="28"/>
                      <w:szCs w:val="28"/>
                    </w:rPr>
                  </w:pPr>
                  <w:r>
                    <w:rPr>
                      <w:noProof/>
                    </w:rPr>
                    <w:drawing>
                      <wp:inline distT="0" distB="0" distL="0" distR="0" wp14:anchorId="7C7C8231" wp14:editId="4F9B8AA9">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1D234EC9" wp14:editId="6E92433E">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Pr>
                      <w:rFonts w:hint="eastAsia"/>
                    </w:rPr>
                    <w:t>xxxx</w:t>
                  </w:r>
                </w:p>
              </w:tc>
            </w:tr>
          </w:tbl>
          <w:p w14:paraId="1DFB7E91" w14:textId="77777777" w:rsidR="00C51F1D" w:rsidRDefault="00C51F1D">
            <w:pPr>
              <w:pStyle w:val="affff3"/>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p>
        </w:tc>
      </w:tr>
    </w:tbl>
    <w:p w14:paraId="4CD47D49" w14:textId="4ED49F94" w:rsidR="00C51F1D" w:rsidRDefault="00000000">
      <w:pPr>
        <w:pStyle w:val="afffff3"/>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0ED73C81" w14:textId="77777777" w:rsidR="00C51F1D" w:rsidRDefault="00000000">
      <w:pPr>
        <w:pStyle w:val="affffffffff5"/>
        <w:framePr w:wrap="auto"/>
      </w:pPr>
      <w:r>
        <w:t>T/</w:t>
      </w:r>
      <w:r>
        <w:rPr>
          <w:rFonts w:hint="eastAsia"/>
        </w:rPr>
        <w:t>xxxxx</w:t>
      </w:r>
      <w:r>
        <w:t xml:space="preserve">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w:t>
      </w:r>
      <w:r>
        <w:fldChar w:fldCharType="end"/>
      </w:r>
      <w:bookmarkEnd w:id="1"/>
      <w:r>
        <w:rPr>
          <w:rFonts w:hAnsi="黑体"/>
        </w:rPr>
        <w:t>—</w:t>
      </w:r>
      <w:r>
        <w:t>202</w:t>
      </w:r>
      <w:r>
        <w:rPr>
          <w:rFonts w:hint="eastAsia"/>
        </w:rPr>
        <w:t>6</w:t>
      </w:r>
    </w:p>
    <w:p w14:paraId="7238D250" w14:textId="77777777" w:rsidR="00C51F1D" w:rsidRDefault="00C51F1D">
      <w:pPr>
        <w:pStyle w:val="affffffffff6"/>
        <w:framePr w:wrap="auto"/>
        <w:rPr>
          <w:rFonts w:hAnsi="黑体" w:hint="eastAsia"/>
        </w:rPr>
      </w:pPr>
    </w:p>
    <w:p w14:paraId="08E942C6" w14:textId="77777777" w:rsidR="00C51F1D"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C2A93A3" wp14:editId="086EC6A2">
                <wp:simplePos x="0" y="0"/>
                <wp:positionH relativeFrom="page">
                  <wp:posOffset>900430</wp:posOffset>
                </wp:positionH>
                <wp:positionV relativeFrom="page">
                  <wp:posOffset>2700020</wp:posOffset>
                </wp:positionV>
                <wp:extent cx="6120130" cy="0"/>
                <wp:effectExtent l="0" t="0" r="1397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pt;height:0pt;width:481.9pt;mso-position-horizontal-relative:page;mso-position-vertical-relative:page;z-index:251660288;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AzUM5uMBAACqAwAADgAAAGRycy9lMm9Eb2MueG1srVPN&#10;jtMwEL4j8Q6W7zRtUVcQNd1Dq+WyQKVdHsB1nMbC9lget0lfghdA4gYnjtx5m10eg7HTlmW57IEc&#10;LHt+vpnvm8n8sreG7VVADa7ik9GYM+Uk1NptK/7h9urFK84wClcLA05V/KCQXy6eP5t3vlRTaMHU&#10;KjACcVh2vuJtjL4sCpStsgJH4JUjZwPBikjPsC3qIDpCt6aYjscXRQeh9gGkQiTranDyI2J4CiA0&#10;jZZqBXJnlYsDalBGRKKErfbIF7nbplEyvm8aVJGZihPTmE8qQvdNOovFXJTbIHyr5bEF8ZQWHnGy&#10;QjsqeoZaiSjYLuh/oKyWARCaOJJgi4FIVoRYTMaPtLlphVeZC0mN/iw6/j9Y+W6/DkzXFZ9x5oSl&#10;gd9//nH36euvn1/ovP/+jc2SSJ3HkmKXbh0STdm7G38N8iMyB8tWuK3Kzd4ePCFMUkbxV0p6oKdS&#10;m+4t1BQjdhGyYn0TbIIkLVifB3M4D0b1kUkyXkxInZc0M3nyFaI8JfqA8Y0Cy9Kl4ka7pJkoxf4a&#10;Y2pElKeQZHZwpY3JczeOdRV/PZvO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f4jzNgAAAAM&#10;AQAADwAAAAAAAAABACAAAAAiAAAAZHJzL2Rvd25yZXYueG1sUEsBAhQAFAAAAAgAh07iQAM1DObj&#10;AQAAqgMAAA4AAAAAAAAAAQAgAAAAJwEAAGRycy9lMm9Eb2MueG1sUEsFBgAAAAAGAAYAWQEAAHwF&#10;AAAAAA==&#10;">
                <v:fill on="f" focussize="0,0"/>
                <v:stroke color="#000000" joinstyle="round"/>
                <v:imagedata o:title=""/>
                <o:lock v:ext="edit" aspectratio="f"/>
              </v:line>
            </w:pict>
          </mc:Fallback>
        </mc:AlternateContent>
      </w:r>
    </w:p>
    <w:p w14:paraId="77B35535" w14:textId="77777777" w:rsidR="00C51F1D" w:rsidRDefault="00C51F1D">
      <w:pPr>
        <w:pStyle w:val="afffff3"/>
        <w:framePr w:w="9639" w:h="6976" w:hRule="exact" w:hSpace="0" w:vSpace="0" w:wrap="around" w:hAnchor="page" w:y="6408"/>
        <w:jc w:val="center"/>
        <w:rPr>
          <w:rFonts w:ascii="黑体" w:eastAsia="黑体" w:hAnsi="黑体" w:hint="eastAsia"/>
          <w:b w:val="0"/>
          <w:bCs w:val="0"/>
          <w:w w:val="100"/>
        </w:rPr>
      </w:pPr>
    </w:p>
    <w:p w14:paraId="35D8C3B2" w14:textId="77777777" w:rsidR="00C51F1D" w:rsidRDefault="00000000">
      <w:pPr>
        <w:pStyle w:val="affffffffff7"/>
        <w:framePr w:h="6974" w:hRule="exact" w:wrap="around" w:x="1419" w:anchorLock="1"/>
        <w:rPr>
          <w:rFonts w:hint="eastAsia"/>
        </w:rPr>
      </w:pPr>
      <w:r>
        <w:rPr>
          <w:rFonts w:hint="eastAsia"/>
        </w:rPr>
        <w:t>角蛋白及其水解物</w:t>
      </w:r>
    </w:p>
    <w:p w14:paraId="57D85DCD" w14:textId="77777777" w:rsidR="00C51F1D" w:rsidRDefault="00C51F1D">
      <w:pPr>
        <w:framePr w:w="9639" w:h="6974" w:hRule="exact" w:wrap="around" w:vAnchor="page" w:hAnchor="page" w:x="1419" w:y="6408" w:anchorLock="1"/>
        <w:ind w:left="-1418"/>
      </w:pPr>
    </w:p>
    <w:p w14:paraId="22936F05" w14:textId="77777777" w:rsidR="00C51F1D" w:rsidRDefault="00000000">
      <w:pPr>
        <w:pStyle w:val="afffffffb"/>
        <w:framePr w:w="9639" w:h="6974" w:hRule="exact" w:wrap="around" w:vAnchor="page" w:hAnchor="page" w:x="1419" w:y="6408" w:anchorLock="1"/>
        <w:textAlignment w:val="bottom"/>
        <w:rPr>
          <w:rFonts w:eastAsia="黑体"/>
          <w:szCs w:val="28"/>
        </w:rPr>
      </w:pPr>
      <w:r>
        <w:rPr>
          <w:rFonts w:eastAsia="黑体" w:hint="eastAsia"/>
          <w:szCs w:val="28"/>
        </w:rPr>
        <w:t>Keratin and its hydrolysate</w:t>
      </w:r>
    </w:p>
    <w:p w14:paraId="0D16DBBA" w14:textId="77777777" w:rsidR="00C51F1D" w:rsidRDefault="00C51F1D">
      <w:pPr>
        <w:framePr w:w="9639" w:h="6974" w:hRule="exact" w:wrap="around" w:vAnchor="page" w:hAnchor="page" w:x="1419" w:y="6408" w:anchorLock="1"/>
        <w:spacing w:line="760" w:lineRule="exact"/>
        <w:ind w:left="-1418"/>
      </w:pPr>
    </w:p>
    <w:p w14:paraId="40F817EE" w14:textId="77777777" w:rsidR="00C51F1D" w:rsidRDefault="00C51F1D">
      <w:pPr>
        <w:pStyle w:val="afffffffb"/>
        <w:framePr w:w="9639" w:h="6974" w:hRule="exact" w:wrap="around" w:vAnchor="page" w:hAnchor="page" w:x="1419" w:y="6408" w:anchorLock="1"/>
        <w:textAlignment w:val="bottom"/>
        <w:rPr>
          <w:rFonts w:eastAsia="黑体"/>
          <w:szCs w:val="28"/>
        </w:rPr>
      </w:pPr>
    </w:p>
    <w:p w14:paraId="08BAE97E" w14:textId="3805ABB9" w:rsidR="00C51F1D" w:rsidRDefault="00CC11CC">
      <w:pPr>
        <w:pStyle w:val="afffffffb"/>
        <w:framePr w:w="9639" w:h="6974" w:hRule="exact" w:wrap="around" w:vAnchor="page" w:hAnchor="page" w:x="1419" w:y="6408" w:anchorLock="1"/>
        <w:spacing w:before="440" w:after="160"/>
        <w:textAlignment w:val="bottom"/>
        <w:rPr>
          <w:sz w:val="24"/>
          <w:szCs w:val="28"/>
        </w:rPr>
      </w:pPr>
      <w:r>
        <w:rPr>
          <w:rFonts w:hint="eastAsia"/>
          <w:sz w:val="24"/>
          <w:szCs w:val="28"/>
        </w:rPr>
        <w:t>报批</w:t>
      </w:r>
      <w:r>
        <w:rPr>
          <w:sz w:val="24"/>
          <w:szCs w:val="28"/>
        </w:rPr>
        <w:t>稿</w:t>
      </w:r>
    </w:p>
    <w:p w14:paraId="059C4D0F" w14:textId="77777777" w:rsidR="00C51F1D" w:rsidRDefault="00C51F1D">
      <w:pPr>
        <w:pStyle w:val="afffffffb"/>
        <w:framePr w:w="9639" w:h="6974" w:hRule="exact" w:wrap="around" w:vAnchor="page" w:hAnchor="page" w:x="1419" w:y="6408" w:anchorLock="1"/>
        <w:spacing w:beforeLines="300" w:before="720" w:afterLines="30" w:after="72" w:line="240" w:lineRule="auto"/>
        <w:textAlignment w:val="bottom"/>
        <w:rPr>
          <w:b/>
          <w:sz w:val="21"/>
          <w:szCs w:val="28"/>
        </w:rPr>
      </w:pPr>
    </w:p>
    <w:p w14:paraId="5844FA76" w14:textId="77777777" w:rsidR="00C51F1D" w:rsidRDefault="00000000">
      <w:pPr>
        <w:pStyle w:val="affffffffff3"/>
        <w:framePr w:wrap="around" w:y="14176"/>
      </w:pPr>
      <w:r>
        <w:rPr>
          <w:rFonts w:ascii="黑体"/>
        </w:rPr>
        <w:t>202</w:t>
      </w:r>
      <w:r>
        <w:rPr>
          <w:rFonts w:ascii="黑体" w:hint="eastAsia"/>
        </w:rPr>
        <w:t>6</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3"/>
      <w:r>
        <w:rPr>
          <w:rFonts w:hint="eastAsia"/>
        </w:rPr>
        <w:t>发布</w:t>
      </w:r>
    </w:p>
    <w:p w14:paraId="69495BAE" w14:textId="77777777" w:rsidR="00C51F1D" w:rsidRDefault="00000000">
      <w:pPr>
        <w:pStyle w:val="affffffffff4"/>
        <w:framePr w:wrap="around" w:y="14176"/>
      </w:pPr>
      <w:r>
        <w:rPr>
          <w:rFonts w:ascii="黑体"/>
        </w:rPr>
        <w:t>202</w:t>
      </w:r>
      <w:r>
        <w:rPr>
          <w:rFonts w:ascii="黑体" w:hint="eastAsia"/>
        </w:rPr>
        <w:t>6</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rPr>
          <w:rFonts w:hint="eastAsia"/>
        </w:rPr>
        <w:t>实施</w:t>
      </w:r>
    </w:p>
    <w:p w14:paraId="3E4F01BF" w14:textId="77777777" w:rsidR="00C51F1D" w:rsidRDefault="00000000">
      <w:pPr>
        <w:pStyle w:val="affffffffb"/>
        <w:framePr w:h="584" w:hRule="exact" w:hSpace="181" w:vSpace="181" w:wrap="around" w:y="14800"/>
        <w:ind w:firstLineChars="600" w:firstLine="1680"/>
        <w:jc w:val="both"/>
        <w:rPr>
          <w:rFonts w:hAnsi="黑体" w:hint="eastAsia"/>
        </w:rPr>
      </w:pPr>
      <w:r>
        <w:rPr>
          <w:rFonts w:hAnsi="黑体" w:hint="eastAsia"/>
          <w:w w:val="100"/>
          <w:sz w:val="28"/>
        </w:rPr>
        <w:t xml:space="preserve">xxxxxxxxxxxxxxx </w:t>
      </w:r>
      <w:r>
        <w:rPr>
          <w:rStyle w:val="afffffffffffc"/>
          <w:rFonts w:hAnsi="黑体" w:hint="eastAsia"/>
          <w:position w:val="0"/>
        </w:rPr>
        <w:t>发</w:t>
      </w:r>
      <w:r>
        <w:rPr>
          <w:rStyle w:val="afffffffffffc"/>
          <w:rFonts w:hAnsi="黑体" w:hint="eastAsia"/>
          <w:spacing w:val="0"/>
          <w:position w:val="0"/>
        </w:rPr>
        <w:t>布</w:t>
      </w:r>
    </w:p>
    <w:p w14:paraId="7802C690" w14:textId="77777777" w:rsidR="00C51F1D" w:rsidRDefault="00000000">
      <w:pPr>
        <w:rPr>
          <w:rFonts w:ascii="宋体" w:hAnsi="宋体" w:hint="eastAsia"/>
          <w:sz w:val="28"/>
          <w:szCs w:val="28"/>
        </w:rPr>
        <w:sectPr w:rsidR="00C51F1D">
          <w:headerReference w:type="default"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59264" behindDoc="0" locked="1" layoutInCell="1" allowOverlap="1" wp14:anchorId="1CC6F66B" wp14:editId="17E817E1">
                <wp:simplePos x="0" y="0"/>
                <wp:positionH relativeFrom="page">
                  <wp:posOffset>899795</wp:posOffset>
                </wp:positionH>
                <wp:positionV relativeFrom="page">
                  <wp:posOffset>9252585</wp:posOffset>
                </wp:positionV>
                <wp:extent cx="6120130" cy="0"/>
                <wp:effectExtent l="0" t="0" r="1397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55pt;height:0pt;width:481.9pt;mso-position-horizontal-relative:page;mso-position-vertical-relative:page;z-index:251659264;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BwTiIz4wEAAKoDAAAOAAAAZHJzL2Uyb0RvYy54bWytU81u&#10;EzEQviPxDpbvZJPQVrDKpodE5VIgUssDTLzerIXtsWwnu3kJXgCJG5w4cu/bUB6DsTcJpVx6YA+W&#10;PT/fzPfN7OyyN5rtpA8KbcUnozFn0gqsld1U/MPt1YtXnIUItgaNVlZ8LwO/nD9/NutcKafYoq6l&#10;ZwRiQ9m5ircxurIogmilgTBCJy05G/QGIj39pqg9dIRudDEdjy+KDn3tPAoZAlmXg5MfEP1TALFp&#10;lJBLFFsjbRxQvdQQiVJolQt8nrttGini+6YJMjJdcWIa80lF6L5OZzGfQbnx4FolDi3AU1p4xMmA&#10;slT0BLWECGzr1T9QRgmPAZs4EmiKgUhWhFhMxo+0uWnBycyFpA7uJHr4f7Di3W7lmaorfsaZBUMD&#10;v//84+enr7/uvtB5//0bO0sidS6UFLuwK59oit7euGsUHwOzuGjBbmRu9nbvCGGSMoq/UtIjOCq1&#10;7t5iTTGwjZgV6xtvEiRpwfo8mP1pMLKPTJDxYkLqvKSZiaOvgPKY6HyIbyQali4V18omzaCE3XWI&#10;qREojyHJbPFKaZ3nri3rKv76fHqeEwJqVSdnCgt+s15oz3aQNid/mRV5HoZ53Np6KKLtgXTiOSi2&#10;xnq/8kcxaIS5m8O6pR15+M7Zf36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cE4iM+MB&#10;AACqAwAADgAAAAAAAAABACAAAAAmAQAAZHJzL2Uyb0RvYy54bWxQSwUGAAAAAAYABgBZAQAAewUA&#10;AAAA&#10;">
                <v:fill on="f" focussize="0,0"/>
                <v:stroke color="#000000" joinstyle="round"/>
                <v:imagedata o:title=""/>
                <o:lock v:ext="edit" aspectratio="f"/>
                <w10:anchorlock/>
              </v:line>
            </w:pict>
          </mc:Fallback>
        </mc:AlternateContent>
      </w:r>
    </w:p>
    <w:p w14:paraId="1D887BC6" w14:textId="77777777" w:rsidR="00C51F1D" w:rsidRDefault="00000000">
      <w:pPr>
        <w:pStyle w:val="affffffffffff3"/>
        <w:keepNext w:val="0"/>
        <w:pageBreakBefore w:val="0"/>
        <w:spacing w:line="420" w:lineRule="exact"/>
        <w:rPr>
          <w:rFonts w:ascii="Times New Roman"/>
        </w:rPr>
      </w:pPr>
      <w:bookmarkStart w:id="6" w:name="BookMark2"/>
      <w:r>
        <w:rPr>
          <w:rFonts w:ascii="Times New Roman"/>
        </w:rPr>
        <w:lastRenderedPageBreak/>
        <w:t>前</w:t>
      </w:r>
      <w:r>
        <w:rPr>
          <w:rFonts w:ascii="Times New Roman"/>
        </w:rPr>
        <w:t xml:space="preserve">    </w:t>
      </w:r>
      <w:r>
        <w:rPr>
          <w:rFonts w:ascii="Times New Roman"/>
        </w:rPr>
        <w:t>言</w:t>
      </w:r>
    </w:p>
    <w:p w14:paraId="18011F58" w14:textId="77777777" w:rsidR="00C51F1D" w:rsidRDefault="00000000">
      <w:pPr>
        <w:spacing w:line="380" w:lineRule="exact"/>
        <w:ind w:firstLineChars="150" w:firstLine="315"/>
        <w:rPr>
          <w:rFonts w:ascii="Times New Roman" w:hAnsi="Times New Roman"/>
        </w:rPr>
      </w:pPr>
      <w:r>
        <w:rPr>
          <w:rFonts w:ascii="Times New Roman" w:hAnsi="Times New Roman"/>
        </w:rPr>
        <w:t>本文件按照</w:t>
      </w:r>
      <w:r>
        <w:rPr>
          <w:rFonts w:ascii="Times New Roman" w:hAnsi="Times New Roman" w:hint="eastAsia"/>
        </w:rPr>
        <w:t>GB/T 1.1</w:t>
      </w:r>
      <w:r>
        <w:rPr>
          <w:rFonts w:ascii="Times New Roman" w:hAnsi="Times New Roman" w:hint="eastAsia"/>
        </w:rPr>
        <w:t>《标准化工作导则</w:t>
      </w:r>
      <w:r>
        <w:rPr>
          <w:rFonts w:ascii="Times New Roman" w:hAnsi="Times New Roman" w:hint="eastAsia"/>
        </w:rPr>
        <w:t xml:space="preserve"> </w:t>
      </w:r>
      <w:r>
        <w:rPr>
          <w:rFonts w:ascii="Times New Roman" w:hAnsi="Times New Roman" w:hint="eastAsia"/>
        </w:rPr>
        <w:t>第</w:t>
      </w:r>
      <w:r>
        <w:rPr>
          <w:rFonts w:ascii="Times New Roman" w:hAnsi="Times New Roman" w:hint="eastAsia"/>
        </w:rPr>
        <w:t>1</w:t>
      </w:r>
      <w:r>
        <w:rPr>
          <w:rFonts w:ascii="Times New Roman" w:hAnsi="Times New Roman" w:hint="eastAsia"/>
        </w:rPr>
        <w:t>部分：标准化文件的结构和起草规则》的要求</w:t>
      </w:r>
      <w:r>
        <w:rPr>
          <w:rFonts w:ascii="Times New Roman" w:hAnsi="Times New Roman"/>
        </w:rPr>
        <w:t>起草。</w:t>
      </w:r>
    </w:p>
    <w:p w14:paraId="7E1C2039" w14:textId="77777777" w:rsidR="00C51F1D" w:rsidRDefault="00000000">
      <w:pPr>
        <w:spacing w:line="460" w:lineRule="exact"/>
        <w:ind w:firstLineChars="150" w:firstLine="315"/>
        <w:rPr>
          <w:rFonts w:ascii="Times New Roman" w:hAnsi="Times New Roman"/>
        </w:rPr>
      </w:pPr>
      <w:r>
        <w:rPr>
          <w:rFonts w:ascii="Times New Roman" w:hAnsi="Times New Roman"/>
        </w:rPr>
        <w:t>本文件由</w:t>
      </w:r>
      <w:r>
        <w:rPr>
          <w:rFonts w:ascii="Times New Roman" w:hAnsi="Times New Roman" w:hint="eastAsia"/>
        </w:rPr>
        <w:t>xxxxxxxxxxx</w:t>
      </w:r>
      <w:r>
        <w:rPr>
          <w:rFonts w:ascii="Times New Roman" w:hAnsi="Times New Roman"/>
        </w:rPr>
        <w:t>提出并归口。</w:t>
      </w:r>
    </w:p>
    <w:p w14:paraId="180D1FD3" w14:textId="77777777" w:rsidR="00C51F1D" w:rsidRDefault="00000000">
      <w:pPr>
        <w:spacing w:line="460" w:lineRule="exact"/>
        <w:ind w:firstLineChars="150" w:firstLine="315"/>
        <w:rPr>
          <w:rFonts w:ascii="Times New Roman" w:hAnsi="Times New Roman"/>
        </w:rPr>
      </w:pPr>
      <w:r>
        <w:rPr>
          <w:rFonts w:ascii="Times New Roman" w:hAnsi="Times New Roman" w:hint="eastAsia"/>
        </w:rPr>
        <w:t>本文件起草单位：</w:t>
      </w:r>
      <w:r>
        <w:rPr>
          <w:rFonts w:ascii="Times New Roman" w:hAnsi="Times New Roman"/>
        </w:rPr>
        <w:t xml:space="preserve"> </w:t>
      </w:r>
    </w:p>
    <w:p w14:paraId="4A8A9188" w14:textId="77777777" w:rsidR="00C51F1D" w:rsidRDefault="00000000">
      <w:pPr>
        <w:spacing w:line="460" w:lineRule="exact"/>
        <w:ind w:firstLineChars="150" w:firstLine="315"/>
        <w:rPr>
          <w:rFonts w:ascii="Times New Roman" w:hAnsi="Times New Roman"/>
        </w:rPr>
      </w:pPr>
      <w:r>
        <w:rPr>
          <w:rFonts w:ascii="Times New Roman" w:hAnsi="Times New Roman" w:hint="eastAsia"/>
        </w:rPr>
        <w:t>本文件主要起草人：</w:t>
      </w:r>
      <w:r>
        <w:rPr>
          <w:rFonts w:ascii="Times New Roman" w:hAnsi="Times New Roman"/>
        </w:rPr>
        <w:t xml:space="preserve"> </w:t>
      </w:r>
    </w:p>
    <w:p w14:paraId="40FDEADE" w14:textId="77777777" w:rsidR="00C51F1D" w:rsidRDefault="00000000">
      <w:pPr>
        <w:spacing w:line="460" w:lineRule="exact"/>
        <w:ind w:firstLineChars="150" w:firstLine="315"/>
        <w:rPr>
          <w:rFonts w:ascii="Times New Roman" w:hAnsi="Times New Roman"/>
        </w:rPr>
      </w:pPr>
      <w:r>
        <w:rPr>
          <w:rFonts w:ascii="Times New Roman" w:hAnsi="Times New Roman" w:hint="eastAsia"/>
        </w:rPr>
        <w:t>本文件为首次发布。</w:t>
      </w:r>
    </w:p>
    <w:p w14:paraId="68282608" w14:textId="77777777" w:rsidR="00C51F1D" w:rsidRDefault="00C51F1D">
      <w:pPr>
        <w:pStyle w:val="afffffffffffd"/>
        <w:spacing w:line="420" w:lineRule="exact"/>
        <w:ind w:firstLine="420"/>
        <w:rPr>
          <w:rFonts w:ascii="Times New Roman"/>
        </w:rPr>
      </w:pPr>
    </w:p>
    <w:p w14:paraId="6747E383" w14:textId="77777777" w:rsidR="00C51F1D" w:rsidRDefault="00C51F1D"/>
    <w:p w14:paraId="4BEFF3ED" w14:textId="77777777" w:rsidR="00C51F1D" w:rsidRDefault="00C51F1D"/>
    <w:p w14:paraId="4F6DB50C" w14:textId="77777777" w:rsidR="00C51F1D" w:rsidRDefault="00C51F1D"/>
    <w:p w14:paraId="3EC7610E" w14:textId="77777777" w:rsidR="00C51F1D" w:rsidRDefault="00C51F1D"/>
    <w:p w14:paraId="01E32BCF" w14:textId="77777777" w:rsidR="00C51F1D" w:rsidRDefault="00C51F1D"/>
    <w:p w14:paraId="03144FE3" w14:textId="77777777" w:rsidR="00C51F1D" w:rsidRDefault="00C51F1D"/>
    <w:p w14:paraId="3D4966F9" w14:textId="77777777" w:rsidR="00C51F1D" w:rsidRDefault="00C51F1D"/>
    <w:p w14:paraId="44002F13" w14:textId="77777777" w:rsidR="00C51F1D" w:rsidRDefault="00C51F1D"/>
    <w:p w14:paraId="561ACF2E" w14:textId="77777777" w:rsidR="00C51F1D" w:rsidRDefault="00C51F1D"/>
    <w:p w14:paraId="5D8B0B66" w14:textId="77777777" w:rsidR="00C51F1D" w:rsidRDefault="00C51F1D"/>
    <w:p w14:paraId="3A413347" w14:textId="77777777" w:rsidR="00C51F1D" w:rsidRDefault="00C51F1D"/>
    <w:p w14:paraId="725901DB" w14:textId="77777777" w:rsidR="00C51F1D" w:rsidRDefault="00C51F1D"/>
    <w:p w14:paraId="5BA9314F" w14:textId="77777777" w:rsidR="00C51F1D" w:rsidRDefault="00C51F1D"/>
    <w:p w14:paraId="04D57C32" w14:textId="77777777" w:rsidR="00C51F1D" w:rsidRDefault="00C51F1D"/>
    <w:p w14:paraId="0D0A2B23" w14:textId="77777777" w:rsidR="00C51F1D" w:rsidRDefault="00C51F1D"/>
    <w:p w14:paraId="5A258E31" w14:textId="77777777" w:rsidR="00C51F1D" w:rsidRDefault="00C51F1D"/>
    <w:p w14:paraId="6DCCDBA5" w14:textId="77777777" w:rsidR="00C51F1D" w:rsidRDefault="00C51F1D"/>
    <w:p w14:paraId="67132DB8" w14:textId="77777777" w:rsidR="00C51F1D" w:rsidRDefault="00C51F1D"/>
    <w:p w14:paraId="65CDD185" w14:textId="77777777" w:rsidR="00C51F1D" w:rsidRDefault="00C51F1D"/>
    <w:p w14:paraId="23EBC7D1" w14:textId="77777777" w:rsidR="00C51F1D" w:rsidRDefault="00C51F1D">
      <w:pPr>
        <w:jc w:val="right"/>
      </w:pPr>
    </w:p>
    <w:p w14:paraId="275D5101" w14:textId="77777777" w:rsidR="00C51F1D" w:rsidRDefault="00C51F1D">
      <w:pPr>
        <w:rPr>
          <w:rFonts w:ascii="宋体" w:hAnsi="Times New Roman"/>
          <w:kern w:val="0"/>
          <w:szCs w:val="20"/>
        </w:rPr>
      </w:pPr>
    </w:p>
    <w:p w14:paraId="41F9500E" w14:textId="77777777" w:rsidR="00C51F1D" w:rsidRDefault="00C51F1D">
      <w:pPr>
        <w:sectPr w:rsidR="00C51F1D" w:rsidSect="00FF6407">
          <w:headerReference w:type="even" r:id="rId14"/>
          <w:headerReference w:type="default" r:id="rId15"/>
          <w:footerReference w:type="default" r:id="rId16"/>
          <w:pgSz w:w="11906" w:h="16838" w:code="9"/>
          <w:pgMar w:top="1418" w:right="1418" w:bottom="1418" w:left="1418" w:header="1418" w:footer="1134" w:gutter="284"/>
          <w:pgNumType w:fmt="upperRoman" w:start="1"/>
          <w:cols w:space="425"/>
          <w:formProt w:val="0"/>
          <w:docGrid w:linePitch="312"/>
        </w:sectPr>
      </w:pPr>
    </w:p>
    <w:p w14:paraId="148107E0" w14:textId="77777777" w:rsidR="00C51F1D" w:rsidRDefault="00C51F1D">
      <w:pPr>
        <w:spacing w:line="20" w:lineRule="exact"/>
        <w:jc w:val="center"/>
        <w:rPr>
          <w:rFonts w:ascii="黑体" w:eastAsia="黑体" w:hAnsi="黑体" w:hint="eastAsia"/>
          <w:sz w:val="32"/>
          <w:szCs w:val="32"/>
        </w:rPr>
      </w:pPr>
      <w:bookmarkStart w:id="7" w:name="BookMark4"/>
      <w:bookmarkEnd w:id="6"/>
    </w:p>
    <w:p w14:paraId="3517C73C" w14:textId="77777777" w:rsidR="00C51F1D" w:rsidRDefault="00C51F1D">
      <w:pPr>
        <w:spacing w:line="20" w:lineRule="exact"/>
        <w:jc w:val="center"/>
        <w:rPr>
          <w:rFonts w:ascii="黑体" w:eastAsia="黑体" w:hAnsi="黑体" w:hint="eastAsia"/>
          <w:sz w:val="32"/>
          <w:szCs w:val="32"/>
        </w:rPr>
      </w:pPr>
    </w:p>
    <w:bookmarkStart w:id="8" w:name="NEW_STAND_NAME" w:displacedByCustomXml="next"/>
    <w:sdt>
      <w:sdtPr>
        <w:tag w:val="NEW_STAND_NAME"/>
        <w:id w:val="595910757"/>
        <w:lock w:val="sdtLocked"/>
        <w:placeholder>
          <w:docPart w:val="16FFE79A70FA48B3A033E6236C62F163"/>
        </w:placeholder>
      </w:sdtPr>
      <w:sdtContent>
        <w:p w14:paraId="6C431EBD" w14:textId="77777777" w:rsidR="00C51F1D" w:rsidRDefault="00000000">
          <w:pPr>
            <w:pStyle w:val="afffffffffb"/>
            <w:spacing w:beforeLines="1" w:before="2" w:afterLines="220" w:after="528"/>
            <w:rPr>
              <w:rFonts w:hint="eastAsia"/>
            </w:rPr>
          </w:pPr>
          <w:r>
            <w:rPr>
              <w:rFonts w:hint="eastAsia"/>
            </w:rPr>
            <w:t>角蛋白及其水解物</w:t>
          </w:r>
        </w:p>
      </w:sdtContent>
    </w:sdt>
    <w:p w14:paraId="65FF1F9C" w14:textId="77777777" w:rsidR="00C51F1D" w:rsidRDefault="00000000">
      <w:pPr>
        <w:pStyle w:val="afff"/>
        <w:spacing w:before="240" w:after="240" w:line="400" w:lineRule="exact"/>
        <w:rPr>
          <w:szCs w:val="21"/>
        </w:rPr>
      </w:pPr>
      <w:bookmarkStart w:id="9" w:name="_Toc26718930"/>
      <w:bookmarkStart w:id="10" w:name="_Toc26986530"/>
      <w:bookmarkStart w:id="11" w:name="_Toc26648465"/>
      <w:bookmarkStart w:id="12" w:name="_Toc24884218"/>
      <w:bookmarkStart w:id="13" w:name="_Toc97192964"/>
      <w:bookmarkStart w:id="14" w:name="_Toc17233325"/>
      <w:bookmarkStart w:id="15" w:name="_Toc17233333"/>
      <w:bookmarkStart w:id="16" w:name="_Toc26986771"/>
      <w:bookmarkStart w:id="17" w:name="_Toc24884211"/>
      <w:bookmarkStart w:id="18" w:name="_Toc101539847"/>
      <w:bookmarkEnd w:id="8"/>
      <w:r>
        <w:rPr>
          <w:rFonts w:hint="eastAsia"/>
          <w:szCs w:val="21"/>
        </w:rPr>
        <w:t>范围</w:t>
      </w:r>
      <w:bookmarkEnd w:id="9"/>
      <w:bookmarkEnd w:id="10"/>
      <w:bookmarkEnd w:id="11"/>
      <w:bookmarkEnd w:id="12"/>
      <w:bookmarkEnd w:id="13"/>
      <w:bookmarkEnd w:id="14"/>
      <w:bookmarkEnd w:id="15"/>
      <w:bookmarkEnd w:id="16"/>
      <w:bookmarkEnd w:id="17"/>
      <w:bookmarkEnd w:id="18"/>
    </w:p>
    <w:p w14:paraId="076C93B2" w14:textId="05C73897" w:rsidR="00C51F1D" w:rsidRDefault="00000000">
      <w:pPr>
        <w:pStyle w:val="afffff8"/>
        <w:ind w:firstLine="420"/>
      </w:pPr>
      <w:bookmarkStart w:id="19" w:name="_Toc26648466"/>
      <w:bookmarkStart w:id="20" w:name="_Toc17233326"/>
      <w:bookmarkStart w:id="21" w:name="_Toc24884219"/>
      <w:bookmarkStart w:id="22" w:name="_Toc17233334"/>
      <w:bookmarkStart w:id="23" w:name="_Toc24884212"/>
      <w:r>
        <w:rPr>
          <w:rFonts w:hint="eastAsia"/>
        </w:rPr>
        <w:t>本文件规定了角蛋白及其水解物的术语和定义、</w:t>
      </w:r>
      <w:r w:rsidR="006E7BB8" w:rsidRPr="00C91377">
        <w:rPr>
          <w:rFonts w:hint="eastAsia"/>
        </w:rPr>
        <w:t>产品分类、</w:t>
      </w:r>
      <w:r>
        <w:rPr>
          <w:rFonts w:hint="eastAsia"/>
        </w:rPr>
        <w:t>技术要求、检验规则、标志、标签、包装、运输、贮存。</w:t>
      </w:r>
    </w:p>
    <w:p w14:paraId="6B6AB5FB" w14:textId="3348914E" w:rsidR="00C51F1D" w:rsidRDefault="00000000">
      <w:pPr>
        <w:pStyle w:val="afffff8"/>
        <w:spacing w:line="400" w:lineRule="exact"/>
        <w:ind w:firstLine="420"/>
      </w:pPr>
      <w:r>
        <w:rPr>
          <w:rFonts w:hint="eastAsia"/>
        </w:rPr>
        <w:t>本文件适用于以健康无疫病家畜的毛发、蹄甲、角以及家禽类羽毛为原料，经过预处理、水解、过滤、干燥等工艺加工而成的产品，满足其生产和贸易需要。</w:t>
      </w:r>
    </w:p>
    <w:p w14:paraId="77D43F5D" w14:textId="77777777" w:rsidR="00C51F1D" w:rsidRDefault="00000000">
      <w:pPr>
        <w:pStyle w:val="afff"/>
        <w:spacing w:before="240" w:after="240" w:line="400" w:lineRule="exact"/>
        <w:rPr>
          <w:szCs w:val="21"/>
        </w:rPr>
      </w:pPr>
      <w:bookmarkStart w:id="24" w:name="_Toc26986772"/>
      <w:bookmarkStart w:id="25" w:name="_Toc97192965"/>
      <w:bookmarkStart w:id="26" w:name="_Toc26986531"/>
      <w:bookmarkStart w:id="27" w:name="_Toc101539848"/>
      <w:bookmarkStart w:id="28" w:name="_Toc26718931"/>
      <w:r>
        <w:rPr>
          <w:rFonts w:hint="eastAsia"/>
          <w:szCs w:val="21"/>
        </w:rPr>
        <w:t>规范性引用文件</w:t>
      </w:r>
      <w:bookmarkEnd w:id="19"/>
      <w:bookmarkEnd w:id="20"/>
      <w:bookmarkEnd w:id="21"/>
      <w:bookmarkEnd w:id="22"/>
      <w:bookmarkEnd w:id="23"/>
      <w:bookmarkEnd w:id="24"/>
      <w:bookmarkEnd w:id="25"/>
      <w:bookmarkEnd w:id="26"/>
      <w:bookmarkEnd w:id="27"/>
      <w:bookmarkEnd w:id="28"/>
    </w:p>
    <w:sdt>
      <w:sdtPr>
        <w:rPr>
          <w:rFonts w:hint="eastAsia"/>
        </w:rPr>
        <w:id w:val="715848253"/>
        <w:placeholder>
          <w:docPart w:val="4F446E824DAD4BD68E97003E65889C6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48FC341" w14:textId="77777777" w:rsidR="00C51F1D" w:rsidRDefault="00000000">
          <w:pPr>
            <w:pStyle w:val="afffff8"/>
            <w:spacing w:line="400" w:lineRule="exact"/>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A4260D1" w14:textId="77777777" w:rsidR="00C51F1D" w:rsidRDefault="00000000">
      <w:pPr>
        <w:pStyle w:val="afffff8"/>
        <w:spacing w:line="400" w:lineRule="exact"/>
        <w:ind w:firstLine="420"/>
      </w:pPr>
      <w:r>
        <w:rPr>
          <w:rFonts w:hint="eastAsia"/>
        </w:rPr>
        <w:t xml:space="preserve">GB/T 191      </w:t>
      </w:r>
      <w:r>
        <w:t>包装储运图形符号标志</w:t>
      </w:r>
    </w:p>
    <w:p w14:paraId="241DD56D" w14:textId="77777777" w:rsidR="00C51F1D" w:rsidRDefault="00000000">
      <w:pPr>
        <w:pStyle w:val="afffff8"/>
        <w:spacing w:line="400" w:lineRule="exact"/>
        <w:ind w:firstLine="420"/>
      </w:pPr>
      <w:r>
        <w:rPr>
          <w:rFonts w:hint="eastAsia"/>
        </w:rPr>
        <w:t>GB 4789.1</w:t>
      </w:r>
      <w:r>
        <w:t xml:space="preserve">     </w:t>
      </w:r>
      <w:r>
        <w:rPr>
          <w:rFonts w:hint="eastAsia"/>
        </w:rPr>
        <w:t>食品安全国家标准 食品微生物学检验 总则</w:t>
      </w:r>
    </w:p>
    <w:p w14:paraId="279180F7" w14:textId="77777777" w:rsidR="00C51F1D" w:rsidRDefault="00000000">
      <w:pPr>
        <w:pStyle w:val="afffff8"/>
        <w:spacing w:line="400" w:lineRule="exact"/>
        <w:ind w:firstLine="420"/>
      </w:pPr>
      <w:r>
        <w:rPr>
          <w:rFonts w:hint="eastAsia"/>
        </w:rPr>
        <w:t>GB 4789.2</w:t>
      </w:r>
      <w:r>
        <w:t xml:space="preserve">     </w:t>
      </w:r>
      <w:r>
        <w:rPr>
          <w:rFonts w:hint="eastAsia"/>
        </w:rPr>
        <w:t>食品安全国家标准 食品微生物学检验 菌落总数测定</w:t>
      </w:r>
    </w:p>
    <w:p w14:paraId="140D5511" w14:textId="77777777" w:rsidR="00C51F1D" w:rsidRDefault="00000000">
      <w:pPr>
        <w:pStyle w:val="afffff8"/>
        <w:spacing w:line="400" w:lineRule="exact"/>
        <w:ind w:firstLine="420"/>
      </w:pPr>
      <w:r>
        <w:rPr>
          <w:rFonts w:hint="eastAsia"/>
        </w:rPr>
        <w:t>GB 4789.3</w:t>
      </w:r>
      <w:r>
        <w:t xml:space="preserve">    </w:t>
      </w:r>
      <w:r>
        <w:rPr>
          <w:rFonts w:hint="eastAsia"/>
        </w:rPr>
        <w:t xml:space="preserve"> 食品安全国家标准 食品微生物学检验 大肠菌群计数</w:t>
      </w:r>
    </w:p>
    <w:p w14:paraId="5E853A63" w14:textId="77777777" w:rsidR="00C51F1D" w:rsidRDefault="00000000">
      <w:pPr>
        <w:pStyle w:val="afffff8"/>
        <w:spacing w:line="400" w:lineRule="exact"/>
        <w:ind w:firstLine="420"/>
      </w:pPr>
      <w:r>
        <w:rPr>
          <w:rFonts w:hint="eastAsia"/>
        </w:rPr>
        <w:t>GB 4789.4</w:t>
      </w:r>
      <w:r>
        <w:t xml:space="preserve">     </w:t>
      </w:r>
      <w:r>
        <w:rPr>
          <w:rFonts w:hint="eastAsia"/>
        </w:rPr>
        <w:t>食品安全国家标准 食品微生物学检验 沙门氏菌检验</w:t>
      </w:r>
    </w:p>
    <w:p w14:paraId="381DDBEB" w14:textId="77777777" w:rsidR="00C51F1D" w:rsidRDefault="00000000">
      <w:pPr>
        <w:pStyle w:val="afffff8"/>
        <w:spacing w:line="400" w:lineRule="exact"/>
        <w:ind w:firstLine="420"/>
      </w:pPr>
      <w:r>
        <w:rPr>
          <w:rFonts w:hint="eastAsia"/>
        </w:rPr>
        <w:t>GB 4789.10</w:t>
      </w:r>
      <w:r>
        <w:t xml:space="preserve">    </w:t>
      </w:r>
      <w:r>
        <w:rPr>
          <w:rFonts w:hint="eastAsia"/>
        </w:rPr>
        <w:t>食品安全国家标准 食品微生物学检验 金黄色葡萄球菌检验</w:t>
      </w:r>
    </w:p>
    <w:p w14:paraId="6C8A9066" w14:textId="77777777" w:rsidR="00C51F1D" w:rsidRDefault="00000000">
      <w:pPr>
        <w:pStyle w:val="afffff8"/>
        <w:spacing w:line="400" w:lineRule="exact"/>
        <w:ind w:firstLine="420"/>
      </w:pPr>
      <w:r>
        <w:rPr>
          <w:rFonts w:hint="eastAsia"/>
        </w:rPr>
        <w:t>G</w:t>
      </w:r>
      <w:r>
        <w:t xml:space="preserve">B 5009.3     </w:t>
      </w:r>
      <w:r>
        <w:rPr>
          <w:rFonts w:hint="eastAsia"/>
        </w:rPr>
        <w:t>食品安全国家标准 食品中水分的测定</w:t>
      </w:r>
    </w:p>
    <w:p w14:paraId="1AD28494" w14:textId="77777777" w:rsidR="00C51F1D" w:rsidRDefault="00000000">
      <w:pPr>
        <w:pStyle w:val="afffff8"/>
        <w:spacing w:line="400" w:lineRule="exact"/>
        <w:ind w:firstLine="420"/>
      </w:pPr>
      <w:r>
        <w:rPr>
          <w:rFonts w:hint="eastAsia"/>
        </w:rPr>
        <w:t>GB 5009.4</w:t>
      </w:r>
      <w:r>
        <w:t xml:space="preserve">     </w:t>
      </w:r>
      <w:r>
        <w:rPr>
          <w:rFonts w:hint="eastAsia"/>
        </w:rPr>
        <w:t>食品安全国家标准 食品中灰分的测定</w:t>
      </w:r>
    </w:p>
    <w:p w14:paraId="1934EE6C" w14:textId="77777777" w:rsidR="00C51F1D" w:rsidRDefault="00000000">
      <w:pPr>
        <w:pStyle w:val="afffff8"/>
        <w:spacing w:line="400" w:lineRule="exact"/>
        <w:ind w:firstLine="420"/>
      </w:pPr>
      <w:r>
        <w:rPr>
          <w:rFonts w:hint="eastAsia"/>
        </w:rPr>
        <w:t>GB 5009.5</w:t>
      </w:r>
      <w:r>
        <w:t xml:space="preserve">    </w:t>
      </w:r>
      <w:r>
        <w:rPr>
          <w:rFonts w:hint="eastAsia"/>
        </w:rPr>
        <w:t xml:space="preserve"> 食品安全国家标准 食品中蛋白质的测定</w:t>
      </w:r>
    </w:p>
    <w:p w14:paraId="1EAB51BF" w14:textId="77777777" w:rsidR="00C51F1D" w:rsidRDefault="00000000">
      <w:pPr>
        <w:pStyle w:val="afffff8"/>
        <w:spacing w:line="400" w:lineRule="exact"/>
        <w:ind w:firstLine="420"/>
      </w:pPr>
      <w:r>
        <w:t xml:space="preserve">GB 5009.11 </w:t>
      </w:r>
      <w:r>
        <w:rPr>
          <w:rFonts w:hint="eastAsia"/>
        </w:rPr>
        <w:t xml:space="preserve"> </w:t>
      </w:r>
      <w:r>
        <w:t xml:space="preserve">  </w:t>
      </w:r>
      <w:r>
        <w:rPr>
          <w:rFonts w:hint="eastAsia"/>
        </w:rPr>
        <w:t>食品安全国家标准 食品中总砷及无机砷的测定</w:t>
      </w:r>
    </w:p>
    <w:p w14:paraId="2D6BBBD1" w14:textId="77777777" w:rsidR="00C51F1D" w:rsidRDefault="00000000">
      <w:pPr>
        <w:pStyle w:val="afffff8"/>
        <w:spacing w:line="400" w:lineRule="exact"/>
        <w:ind w:firstLine="420"/>
      </w:pPr>
      <w:r>
        <w:rPr>
          <w:rFonts w:hint="eastAsia"/>
        </w:rPr>
        <w:t>G</w:t>
      </w:r>
      <w:r>
        <w:t xml:space="preserve">B 5009.12    </w:t>
      </w:r>
      <w:r>
        <w:rPr>
          <w:rFonts w:hint="eastAsia"/>
        </w:rPr>
        <w:t>食品安全国家标准 食品中铅的测定</w:t>
      </w:r>
    </w:p>
    <w:p w14:paraId="191119F1" w14:textId="77777777" w:rsidR="00C51F1D" w:rsidRDefault="00000000">
      <w:pPr>
        <w:pStyle w:val="afffff8"/>
        <w:spacing w:line="400" w:lineRule="exact"/>
        <w:ind w:firstLine="420"/>
      </w:pPr>
      <w:r>
        <w:rPr>
          <w:rFonts w:hint="eastAsia"/>
        </w:rPr>
        <w:t>GB 5009.15</w:t>
      </w:r>
      <w:r>
        <w:t xml:space="preserve">   </w:t>
      </w:r>
      <w:r>
        <w:rPr>
          <w:rFonts w:hint="eastAsia"/>
        </w:rPr>
        <w:t xml:space="preserve"> 食品安全国家标准 食品中镉的测定</w:t>
      </w:r>
    </w:p>
    <w:p w14:paraId="401D044C" w14:textId="77777777" w:rsidR="00C51F1D" w:rsidRDefault="00000000">
      <w:pPr>
        <w:pStyle w:val="afffff8"/>
        <w:spacing w:line="400" w:lineRule="exact"/>
        <w:ind w:firstLine="420"/>
      </w:pPr>
      <w:r>
        <w:rPr>
          <w:rFonts w:hint="eastAsia"/>
        </w:rPr>
        <w:t>GB 5009.17</w:t>
      </w:r>
      <w:r>
        <w:t xml:space="preserve">    </w:t>
      </w:r>
      <w:r>
        <w:rPr>
          <w:rFonts w:hint="eastAsia"/>
        </w:rPr>
        <w:t>食品安全国家标准 食品中总汞及有机汞的测定</w:t>
      </w:r>
    </w:p>
    <w:p w14:paraId="4AA6C3A7" w14:textId="77777777" w:rsidR="00C51F1D" w:rsidRDefault="00000000">
      <w:pPr>
        <w:pStyle w:val="afffff8"/>
        <w:spacing w:line="400" w:lineRule="exact"/>
        <w:ind w:firstLine="420"/>
      </w:pPr>
      <w:r>
        <w:rPr>
          <w:rFonts w:hint="eastAsia"/>
        </w:rPr>
        <w:t>GB/T 15399</w:t>
      </w:r>
      <w:r>
        <w:t xml:space="preserve">    </w:t>
      </w:r>
      <w:r>
        <w:rPr>
          <w:rFonts w:hint="eastAsia"/>
        </w:rPr>
        <w:t>饲料中含硫氨基酸的测定 离子交换色谱法</w:t>
      </w:r>
    </w:p>
    <w:p w14:paraId="377E929C" w14:textId="3D96D0F0" w:rsidR="004F5242" w:rsidRDefault="004F5242">
      <w:pPr>
        <w:pStyle w:val="afffff8"/>
        <w:spacing w:line="400" w:lineRule="exact"/>
        <w:ind w:firstLine="420"/>
      </w:pPr>
      <w:r w:rsidRPr="00C91377">
        <w:t xml:space="preserve">GB/T 45992   </w:t>
      </w:r>
      <w:r w:rsidRPr="00C91377">
        <w:rPr>
          <w:rFonts w:hint="eastAsia"/>
        </w:rPr>
        <w:t xml:space="preserve"> 胶原蛋白及其水解物</w:t>
      </w:r>
    </w:p>
    <w:p w14:paraId="22C7D266" w14:textId="77777777" w:rsidR="00C521D2" w:rsidRPr="00C521D2" w:rsidRDefault="00000000">
      <w:pPr>
        <w:pStyle w:val="afffff8"/>
        <w:spacing w:line="400" w:lineRule="exact"/>
        <w:ind w:firstLine="420"/>
      </w:pPr>
      <w:r w:rsidRPr="00C521D2">
        <w:rPr>
          <w:rFonts w:hint="eastAsia"/>
        </w:rPr>
        <w:t xml:space="preserve">JJF 1070     </w:t>
      </w:r>
      <w:r w:rsidR="00381D93" w:rsidRPr="00C521D2">
        <w:rPr>
          <w:rFonts w:hint="eastAsia"/>
        </w:rPr>
        <w:t xml:space="preserve"> </w:t>
      </w:r>
      <w:r w:rsidRPr="00C521D2">
        <w:rPr>
          <w:rFonts w:hint="eastAsia"/>
        </w:rPr>
        <w:t>定量包装商品净含量计量检验规则</w:t>
      </w:r>
    </w:p>
    <w:p w14:paraId="522DA3B0" w14:textId="7BFFE381" w:rsidR="00C51F1D" w:rsidRPr="00C521D2" w:rsidRDefault="00000000">
      <w:pPr>
        <w:pStyle w:val="afffff8"/>
        <w:spacing w:line="400" w:lineRule="exact"/>
        <w:ind w:firstLine="420"/>
      </w:pPr>
      <w:r w:rsidRPr="00C521D2">
        <w:rPr>
          <w:rFonts w:hint="eastAsia"/>
        </w:rPr>
        <w:t>国家市场监督管理总局令 《定量包装商品计量监督管理办法》</w:t>
      </w:r>
    </w:p>
    <w:p w14:paraId="07B17B1F" w14:textId="3A1A3DAB" w:rsidR="00C8399B" w:rsidRPr="00C8399B" w:rsidRDefault="00C8399B" w:rsidP="00C91377">
      <w:pPr>
        <w:pStyle w:val="afffff8"/>
        <w:spacing w:line="400" w:lineRule="exact"/>
        <w:ind w:firstLine="420"/>
      </w:pPr>
      <w:r w:rsidRPr="00C91377">
        <w:rPr>
          <w:rFonts w:hint="eastAsia"/>
        </w:rPr>
        <w:t>中华人民共和国药典2025年版（四部）</w:t>
      </w:r>
    </w:p>
    <w:p w14:paraId="3BED6D7B" w14:textId="77777777" w:rsidR="00C51F1D" w:rsidRDefault="00000000">
      <w:pPr>
        <w:pStyle w:val="afff"/>
        <w:spacing w:before="240" w:after="240" w:line="400" w:lineRule="exact"/>
      </w:pPr>
      <w:bookmarkStart w:id="29" w:name="_Toc97192966"/>
      <w:bookmarkStart w:id="30" w:name="_Toc101539849"/>
      <w:r>
        <w:rPr>
          <w:rFonts w:hint="eastAsia"/>
          <w:szCs w:val="21"/>
        </w:rPr>
        <w:t>术语和定义</w:t>
      </w:r>
      <w:bookmarkEnd w:id="29"/>
      <w:bookmarkEnd w:id="30"/>
    </w:p>
    <w:bookmarkStart w:id="31" w:name="_Toc26986532" w:displacedByCustomXml="next"/>
    <w:bookmarkEnd w:id="31" w:displacedByCustomXml="next"/>
    <w:sdt>
      <w:sdtPr>
        <w:id w:val="-1909835108"/>
        <w:placeholder>
          <w:docPart w:val="E0A40EB2E32C4850ADA85A289D7CA7D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E8DD9A8" w14:textId="77777777" w:rsidR="00C51F1D" w:rsidRDefault="00000000">
          <w:pPr>
            <w:pStyle w:val="afffff8"/>
            <w:spacing w:line="400" w:lineRule="exact"/>
            <w:ind w:firstLine="420"/>
          </w:pPr>
          <w:r>
            <w:t>下列术语和定义适用于本文件。</w:t>
          </w:r>
        </w:p>
      </w:sdtContent>
    </w:sdt>
    <w:p w14:paraId="42E3D0EE" w14:textId="77777777" w:rsidR="00C51F1D" w:rsidRDefault="00000000">
      <w:pPr>
        <w:pStyle w:val="afff0"/>
        <w:spacing w:before="120" w:after="120" w:line="400" w:lineRule="exact"/>
        <w:rPr>
          <w:b/>
        </w:rPr>
      </w:pPr>
      <w:bookmarkStart w:id="32" w:name="_Toc101539850"/>
      <w:bookmarkEnd w:id="32"/>
      <w:r>
        <w:rPr>
          <w:rFonts w:hint="eastAsia"/>
          <w:b/>
        </w:rPr>
        <w:t>角蛋白</w:t>
      </w:r>
    </w:p>
    <w:p w14:paraId="38D31E91" w14:textId="5257C728" w:rsidR="00C51F1D" w:rsidRDefault="00000000">
      <w:pPr>
        <w:pStyle w:val="afffff8"/>
        <w:spacing w:line="400" w:lineRule="exact"/>
        <w:ind w:firstLine="420"/>
      </w:pPr>
      <w:bookmarkStart w:id="33" w:name="_Hlk223514066"/>
      <w:r>
        <w:rPr>
          <w:rFonts w:hint="eastAsia"/>
        </w:rPr>
        <w:t>以动物毛发、角、蹄甲、</w:t>
      </w:r>
      <w:bookmarkStart w:id="34" w:name="OLE_LINK6"/>
      <w:r>
        <w:rPr>
          <w:rFonts w:hint="eastAsia"/>
        </w:rPr>
        <w:t>羽毛及其降解产物等提取得到的不溶于水的蛋白产物</w:t>
      </w:r>
      <w:bookmarkEnd w:id="33"/>
      <w:r>
        <w:rPr>
          <w:rFonts w:hint="eastAsia"/>
        </w:rPr>
        <w:t>。</w:t>
      </w:r>
      <w:bookmarkEnd w:id="34"/>
    </w:p>
    <w:p w14:paraId="73AE0159" w14:textId="77777777" w:rsidR="00C51F1D" w:rsidRPr="004B52A3" w:rsidRDefault="00000000" w:rsidP="002419A5">
      <w:pPr>
        <w:pStyle w:val="afff0"/>
        <w:spacing w:before="120" w:after="120"/>
        <w:rPr>
          <w:b/>
        </w:rPr>
      </w:pPr>
      <w:r w:rsidRPr="004B52A3">
        <w:rPr>
          <w:b/>
        </w:rPr>
        <w:t xml:space="preserve"> </w:t>
      </w:r>
    </w:p>
    <w:p w14:paraId="66061E30" w14:textId="77777777" w:rsidR="00C51F1D" w:rsidRPr="004B52A3" w:rsidRDefault="00000000" w:rsidP="002419A5">
      <w:pPr>
        <w:pStyle w:val="afffff8"/>
        <w:spacing w:before="240" w:after="240"/>
        <w:ind w:firstLine="420"/>
      </w:pPr>
      <w:bookmarkStart w:id="35" w:name="_Toc101539852"/>
      <w:bookmarkStart w:id="36" w:name="_Toc101539854"/>
      <w:bookmarkStart w:id="37" w:name="_Hlk223514111"/>
      <w:bookmarkEnd w:id="35"/>
      <w:bookmarkEnd w:id="36"/>
      <w:r w:rsidRPr="004B52A3">
        <w:rPr>
          <w:rFonts w:hint="eastAsia"/>
        </w:rPr>
        <w:t>角蛋白水解物</w:t>
      </w:r>
      <w:r w:rsidRPr="004B52A3">
        <w:t xml:space="preserve"> keratin hydrolysate</w:t>
      </w:r>
    </w:p>
    <w:p w14:paraId="13C0FA6C" w14:textId="77777777" w:rsidR="00C51F1D" w:rsidRPr="004B52A3" w:rsidRDefault="00000000" w:rsidP="002419A5">
      <w:pPr>
        <w:pStyle w:val="afffff8"/>
        <w:spacing w:before="240" w:after="240"/>
        <w:ind w:firstLine="420"/>
      </w:pPr>
      <w:r w:rsidRPr="004B52A3">
        <w:rPr>
          <w:rFonts w:hint="eastAsia"/>
        </w:rPr>
        <w:t>水解角蛋白</w:t>
      </w:r>
      <w:r w:rsidRPr="004B52A3">
        <w:t xml:space="preserve"> hydrolysed keratin</w:t>
      </w:r>
    </w:p>
    <w:p w14:paraId="6D53B2AF" w14:textId="77777777" w:rsidR="00C51F1D" w:rsidRPr="004B52A3" w:rsidRDefault="00000000" w:rsidP="002419A5">
      <w:pPr>
        <w:pStyle w:val="afffff8"/>
        <w:spacing w:before="240" w:after="240"/>
        <w:ind w:firstLine="420"/>
      </w:pPr>
      <w:r w:rsidRPr="004B52A3">
        <w:rPr>
          <w:rFonts w:hint="eastAsia"/>
        </w:rPr>
        <w:t>角蛋白肽</w:t>
      </w:r>
      <w:r w:rsidRPr="004B52A3">
        <w:t xml:space="preserve"> keratin peptides</w:t>
      </w:r>
    </w:p>
    <w:p w14:paraId="3EFADF48" w14:textId="77777777" w:rsidR="00C51F1D" w:rsidRPr="004B52A3" w:rsidRDefault="00000000" w:rsidP="002419A5">
      <w:pPr>
        <w:pStyle w:val="afffff8"/>
        <w:spacing w:before="240" w:after="240"/>
        <w:ind w:firstLine="420"/>
      </w:pPr>
      <w:r w:rsidRPr="004B52A3">
        <w:rPr>
          <w:rFonts w:hint="eastAsia"/>
        </w:rPr>
        <w:t>由角蛋白（</w:t>
      </w:r>
      <w:r w:rsidRPr="004B52A3">
        <w:t>3.1</w:t>
      </w:r>
      <w:r w:rsidRPr="004B52A3">
        <w:rPr>
          <w:rFonts w:hint="eastAsia"/>
        </w:rPr>
        <w:t>）经降解后得到的产物。</w:t>
      </w:r>
    </w:p>
    <w:bookmarkEnd w:id="37"/>
    <w:p w14:paraId="3954A2CD" w14:textId="77777777" w:rsidR="00C51F1D" w:rsidRDefault="00000000">
      <w:pPr>
        <w:pStyle w:val="afff"/>
        <w:spacing w:before="240" w:after="240" w:line="400" w:lineRule="exact"/>
      </w:pPr>
      <w:r>
        <w:rPr>
          <w:rFonts w:hint="eastAsia"/>
        </w:rPr>
        <w:t>产品分类</w:t>
      </w:r>
    </w:p>
    <w:p w14:paraId="7EF65D8C" w14:textId="77777777" w:rsidR="00C51F1D" w:rsidRDefault="00000000">
      <w:pPr>
        <w:pStyle w:val="afffff8"/>
        <w:spacing w:line="400" w:lineRule="exact"/>
        <w:ind w:firstLine="420"/>
      </w:pPr>
      <w:bookmarkStart w:id="38" w:name="_Hlk223514377"/>
      <w:r>
        <w:rPr>
          <w:rFonts w:hint="eastAsia"/>
        </w:rPr>
        <w:t>产品分为角蛋白和角蛋白水解物</w:t>
      </w:r>
      <w:bookmarkEnd w:id="38"/>
      <w:r>
        <w:rPr>
          <w:rFonts w:hint="eastAsia"/>
        </w:rPr>
        <w:t>。</w:t>
      </w:r>
    </w:p>
    <w:p w14:paraId="4C6FC436" w14:textId="77777777" w:rsidR="00C51F1D" w:rsidRDefault="00000000">
      <w:pPr>
        <w:pStyle w:val="afff"/>
        <w:spacing w:before="240" w:after="240" w:line="400" w:lineRule="exact"/>
      </w:pPr>
      <w:bookmarkStart w:id="39" w:name="_Hlk223514265"/>
      <w:r>
        <w:rPr>
          <w:rFonts w:hint="eastAsia"/>
        </w:rPr>
        <w:t>技术要求</w:t>
      </w:r>
    </w:p>
    <w:bookmarkEnd w:id="39"/>
    <w:p w14:paraId="76C72B4C" w14:textId="77777777" w:rsidR="00C51F1D" w:rsidRDefault="00000000">
      <w:pPr>
        <w:pStyle w:val="a1"/>
        <w:numPr>
          <w:ilvl w:val="2"/>
          <w:numId w:val="2"/>
        </w:numPr>
        <w:spacing w:beforeLines="50" w:before="120" w:afterLines="50" w:after="120" w:line="400" w:lineRule="exact"/>
      </w:pPr>
      <w:r>
        <w:rPr>
          <w:rFonts w:hint="eastAsia"/>
        </w:rPr>
        <w:t>原料要求</w:t>
      </w:r>
    </w:p>
    <w:p w14:paraId="51D50116" w14:textId="1C393808" w:rsidR="00C51F1D" w:rsidRDefault="00000000">
      <w:pPr>
        <w:pStyle w:val="afffff8"/>
        <w:spacing w:line="400" w:lineRule="exact"/>
        <w:ind w:firstLine="420"/>
      </w:pPr>
      <w:bookmarkStart w:id="40" w:name="_Hlk223514534"/>
      <w:r>
        <w:rPr>
          <w:rFonts w:hint="eastAsia"/>
        </w:rPr>
        <w:t>源自非疫区健康无疫病的家畜、家禽类。具有</w:t>
      </w:r>
      <w:r w:rsidR="00D7630F" w:rsidRPr="00C91377">
        <w:rPr>
          <w:rFonts w:hint="eastAsia"/>
        </w:rPr>
        <w:t>毛发、角、蹄甲、羽毛</w:t>
      </w:r>
      <w:r>
        <w:rPr>
          <w:rFonts w:hint="eastAsia"/>
        </w:rPr>
        <w:t>固有气味，无霉变，无异味，无外来可见杂物或污染物</w:t>
      </w:r>
      <w:bookmarkEnd w:id="40"/>
      <w:r>
        <w:rPr>
          <w:rFonts w:hint="eastAsia"/>
        </w:rPr>
        <w:t>。</w:t>
      </w:r>
    </w:p>
    <w:p w14:paraId="73979A35" w14:textId="77777777" w:rsidR="00C51F1D" w:rsidRDefault="00000000">
      <w:pPr>
        <w:pStyle w:val="a1"/>
        <w:numPr>
          <w:ilvl w:val="2"/>
          <w:numId w:val="2"/>
        </w:numPr>
        <w:tabs>
          <w:tab w:val="clear" w:pos="1646"/>
        </w:tabs>
        <w:spacing w:beforeLines="50" w:before="120" w:afterLines="50" w:after="120" w:line="400" w:lineRule="exact"/>
      </w:pPr>
      <w:r>
        <w:rPr>
          <w:rFonts w:hint="eastAsia"/>
        </w:rPr>
        <w:t>辅料要求</w:t>
      </w:r>
    </w:p>
    <w:p w14:paraId="69B4AB69" w14:textId="3C96AB12" w:rsidR="00C51F1D" w:rsidRDefault="00000000" w:rsidP="002419A5">
      <w:pPr>
        <w:pStyle w:val="afffff8"/>
        <w:spacing w:before="120" w:after="120"/>
        <w:ind w:firstLine="420"/>
      </w:pPr>
      <w:r>
        <w:rPr>
          <w:rFonts w:hint="eastAsia"/>
        </w:rPr>
        <w:t>辅料应符合相关标准的规定。</w:t>
      </w:r>
    </w:p>
    <w:p w14:paraId="5320BDF9" w14:textId="77777777" w:rsidR="00C51F1D" w:rsidRDefault="00000000">
      <w:pPr>
        <w:pStyle w:val="a1"/>
        <w:numPr>
          <w:ilvl w:val="2"/>
          <w:numId w:val="2"/>
        </w:numPr>
        <w:tabs>
          <w:tab w:val="clear" w:pos="1646"/>
        </w:tabs>
        <w:spacing w:beforeLines="50" w:before="120" w:afterLines="50" w:after="120" w:line="400" w:lineRule="exact"/>
      </w:pPr>
      <w:r>
        <w:rPr>
          <w:rFonts w:hint="eastAsia"/>
        </w:rPr>
        <w:t>感官要求</w:t>
      </w:r>
    </w:p>
    <w:p w14:paraId="2A24E9B4" w14:textId="0E51E5B5" w:rsidR="00C51F1D" w:rsidRDefault="00000000">
      <w:pPr>
        <w:pStyle w:val="afffff8"/>
        <w:spacing w:line="400" w:lineRule="exact"/>
        <w:ind w:firstLine="420"/>
      </w:pPr>
      <w:r>
        <w:rPr>
          <w:rFonts w:hint="eastAsia"/>
        </w:rPr>
        <w:t>感官</w:t>
      </w:r>
      <w:r w:rsidR="00D7630F" w:rsidRPr="00C91377">
        <w:rPr>
          <w:rFonts w:hint="eastAsia"/>
        </w:rPr>
        <w:t>要求</w:t>
      </w:r>
      <w:r>
        <w:rPr>
          <w:rFonts w:hint="eastAsia"/>
        </w:rPr>
        <w:t>应符合表1规定。</w:t>
      </w:r>
    </w:p>
    <w:p w14:paraId="6526559C" w14:textId="77777777" w:rsidR="00C51F1D" w:rsidRDefault="00000000">
      <w:pPr>
        <w:pStyle w:val="aff5"/>
        <w:spacing w:before="120" w:after="120" w:line="400" w:lineRule="exact"/>
        <w:rPr>
          <w:rFonts w:hAnsi="黑体" w:cs="黑体" w:hint="eastAsia"/>
        </w:rPr>
      </w:pPr>
      <w:r>
        <w:rPr>
          <w:rFonts w:hAnsi="黑体" w:cs="黑体" w:hint="eastAsia"/>
        </w:rPr>
        <w:t>感官要求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4205"/>
        <w:gridCol w:w="3128"/>
      </w:tblGrid>
      <w:tr w:rsidR="00C51F1D" w14:paraId="65B7878A" w14:textId="77777777">
        <w:trPr>
          <w:trHeight w:val="397"/>
        </w:trPr>
        <w:tc>
          <w:tcPr>
            <w:tcW w:w="822" w:type="pct"/>
            <w:vAlign w:val="center"/>
          </w:tcPr>
          <w:p w14:paraId="0AAF3CDC" w14:textId="77777777" w:rsidR="00C51F1D" w:rsidRDefault="00000000">
            <w:pPr>
              <w:spacing w:line="240" w:lineRule="auto"/>
              <w:jc w:val="center"/>
              <w:rPr>
                <w:rFonts w:ascii="宋体" w:hAnsi="宋体" w:cs="宋体" w:hint="eastAsia"/>
                <w:b/>
                <w:bCs/>
                <w:sz w:val="18"/>
                <w:szCs w:val="18"/>
              </w:rPr>
            </w:pPr>
            <w:r>
              <w:rPr>
                <w:rFonts w:ascii="宋体" w:hAnsi="宋体" w:cs="宋体"/>
                <w:b/>
                <w:bCs/>
                <w:spacing w:val="6"/>
                <w:sz w:val="18"/>
                <w:szCs w:val="18"/>
              </w:rPr>
              <w:t>项</w:t>
            </w:r>
            <w:r>
              <w:rPr>
                <w:rFonts w:ascii="宋体" w:hAnsi="宋体" w:cs="宋体"/>
                <w:b/>
                <w:bCs/>
                <w:spacing w:val="3"/>
                <w:sz w:val="18"/>
                <w:szCs w:val="18"/>
              </w:rPr>
              <w:t>目</w:t>
            </w:r>
          </w:p>
        </w:tc>
        <w:tc>
          <w:tcPr>
            <w:tcW w:w="2396" w:type="pct"/>
            <w:vAlign w:val="center"/>
          </w:tcPr>
          <w:p w14:paraId="7FBE68B5" w14:textId="77777777" w:rsidR="00C51F1D" w:rsidRDefault="00000000">
            <w:pPr>
              <w:spacing w:line="240" w:lineRule="auto"/>
              <w:jc w:val="center"/>
              <w:rPr>
                <w:rFonts w:ascii="宋体" w:hAnsi="宋体" w:cs="宋体" w:hint="eastAsia"/>
                <w:b/>
                <w:bCs/>
                <w:sz w:val="18"/>
                <w:szCs w:val="18"/>
              </w:rPr>
            </w:pPr>
            <w:r>
              <w:rPr>
                <w:rFonts w:ascii="宋体" w:hAnsi="宋体" w:cs="宋体"/>
                <w:b/>
                <w:bCs/>
                <w:spacing w:val="1"/>
                <w:sz w:val="18"/>
                <w:szCs w:val="18"/>
              </w:rPr>
              <w:t>要</w:t>
            </w:r>
            <w:r>
              <w:rPr>
                <w:rFonts w:ascii="宋体" w:hAnsi="宋体" w:cs="宋体"/>
                <w:b/>
                <w:bCs/>
                <w:sz w:val="18"/>
                <w:szCs w:val="18"/>
              </w:rPr>
              <w:t>求</w:t>
            </w:r>
          </w:p>
        </w:tc>
        <w:tc>
          <w:tcPr>
            <w:tcW w:w="1782" w:type="pct"/>
            <w:vAlign w:val="center"/>
          </w:tcPr>
          <w:p w14:paraId="46C3EF13" w14:textId="77777777" w:rsidR="00C51F1D" w:rsidRDefault="00000000">
            <w:pPr>
              <w:spacing w:line="240" w:lineRule="auto"/>
              <w:jc w:val="center"/>
              <w:rPr>
                <w:rFonts w:ascii="宋体" w:hAnsi="宋体" w:cs="宋体" w:hint="eastAsia"/>
                <w:b/>
                <w:bCs/>
                <w:spacing w:val="1"/>
                <w:sz w:val="18"/>
                <w:szCs w:val="18"/>
              </w:rPr>
            </w:pPr>
            <w:r>
              <w:rPr>
                <w:rFonts w:ascii="宋体" w:hAnsi="宋体" w:hint="eastAsia"/>
                <w:b/>
                <w:bCs/>
                <w:sz w:val="18"/>
                <w:szCs w:val="18"/>
              </w:rPr>
              <w:t>检验方法</w:t>
            </w:r>
          </w:p>
        </w:tc>
      </w:tr>
      <w:tr w:rsidR="00C51F1D" w14:paraId="07CC21AD" w14:textId="77777777">
        <w:trPr>
          <w:trHeight w:val="397"/>
        </w:trPr>
        <w:tc>
          <w:tcPr>
            <w:tcW w:w="822" w:type="pct"/>
            <w:tcBorders>
              <w:bottom w:val="single" w:sz="4" w:space="0" w:color="auto"/>
            </w:tcBorders>
            <w:vAlign w:val="center"/>
          </w:tcPr>
          <w:p w14:paraId="4CD79897" w14:textId="77777777" w:rsidR="00C51F1D" w:rsidRDefault="00000000">
            <w:pPr>
              <w:spacing w:line="240" w:lineRule="auto"/>
              <w:jc w:val="center"/>
              <w:rPr>
                <w:rFonts w:ascii="宋体" w:hAnsi="宋体" w:cs="宋体" w:hint="eastAsia"/>
                <w:sz w:val="18"/>
                <w:szCs w:val="18"/>
              </w:rPr>
            </w:pPr>
            <w:r>
              <w:rPr>
                <w:rFonts w:ascii="宋体" w:hAnsi="宋体" w:cs="宋体"/>
                <w:spacing w:val="1"/>
                <w:sz w:val="18"/>
                <w:szCs w:val="18"/>
              </w:rPr>
              <w:t>色</w:t>
            </w:r>
            <w:r>
              <w:rPr>
                <w:rFonts w:ascii="宋体" w:hAnsi="宋体" w:cs="宋体"/>
                <w:sz w:val="18"/>
                <w:szCs w:val="18"/>
              </w:rPr>
              <w:t>泽</w:t>
            </w:r>
          </w:p>
        </w:tc>
        <w:tc>
          <w:tcPr>
            <w:tcW w:w="2396" w:type="pct"/>
            <w:tcBorders>
              <w:bottom w:val="single" w:sz="4" w:space="0" w:color="auto"/>
            </w:tcBorders>
            <w:vAlign w:val="center"/>
          </w:tcPr>
          <w:p w14:paraId="0605C26F" w14:textId="7B2D98F1" w:rsidR="00C51F1D" w:rsidRDefault="00000000">
            <w:pPr>
              <w:spacing w:line="240" w:lineRule="auto"/>
              <w:jc w:val="center"/>
              <w:rPr>
                <w:rFonts w:ascii="宋体" w:hAnsi="宋体" w:cs="宋体" w:hint="eastAsia"/>
                <w:sz w:val="18"/>
                <w:szCs w:val="18"/>
              </w:rPr>
            </w:pPr>
            <w:r>
              <w:rPr>
                <w:rFonts w:ascii="宋体" w:hAnsi="宋体" w:cs="宋体" w:hint="eastAsia"/>
                <w:sz w:val="18"/>
                <w:szCs w:val="18"/>
              </w:rPr>
              <w:t>具有本品固有的色泽</w:t>
            </w:r>
          </w:p>
        </w:tc>
        <w:tc>
          <w:tcPr>
            <w:tcW w:w="1782" w:type="pct"/>
            <w:vMerge w:val="restart"/>
            <w:vAlign w:val="center"/>
          </w:tcPr>
          <w:p w14:paraId="2600CD2E" w14:textId="77777777" w:rsidR="00C51F1D" w:rsidRDefault="00000000">
            <w:pPr>
              <w:spacing w:line="240" w:lineRule="auto"/>
              <w:jc w:val="center"/>
              <w:rPr>
                <w:rFonts w:ascii="宋体" w:hAnsi="宋体" w:cs="宋体" w:hint="eastAsia"/>
                <w:spacing w:val="-1"/>
                <w:sz w:val="18"/>
                <w:szCs w:val="18"/>
              </w:rPr>
            </w:pPr>
            <w:r>
              <w:rPr>
                <w:rFonts w:ascii="宋体" w:hAnsi="宋体" w:hint="eastAsia"/>
                <w:sz w:val="18"/>
                <w:szCs w:val="18"/>
              </w:rPr>
              <w:t>取样品约2</w:t>
            </w:r>
            <w:r>
              <w:rPr>
                <w:rFonts w:ascii="宋体" w:hAnsi="宋体"/>
                <w:sz w:val="18"/>
                <w:szCs w:val="18"/>
              </w:rPr>
              <w:t>0</w:t>
            </w:r>
            <w:r>
              <w:rPr>
                <w:rFonts w:ascii="宋体" w:hAnsi="宋体" w:hint="eastAsia"/>
                <w:sz w:val="18"/>
                <w:szCs w:val="18"/>
              </w:rPr>
              <w:t>g置于洁净白瓷盘内，在自然光下用肉眼观察其色泽、状态、杂质，嗅闻其气味。</w:t>
            </w:r>
          </w:p>
        </w:tc>
      </w:tr>
      <w:tr w:rsidR="00C51F1D" w14:paraId="0911BC11" w14:textId="77777777">
        <w:trPr>
          <w:trHeight w:val="397"/>
        </w:trPr>
        <w:tc>
          <w:tcPr>
            <w:tcW w:w="822" w:type="pct"/>
            <w:vAlign w:val="center"/>
          </w:tcPr>
          <w:p w14:paraId="3D3493A8" w14:textId="77777777" w:rsidR="00C51F1D" w:rsidRDefault="00000000">
            <w:pPr>
              <w:spacing w:line="240" w:lineRule="auto"/>
              <w:jc w:val="center"/>
              <w:rPr>
                <w:rFonts w:ascii="宋体" w:hAnsi="宋体" w:cs="宋体" w:hint="eastAsia"/>
                <w:sz w:val="18"/>
                <w:szCs w:val="18"/>
              </w:rPr>
            </w:pPr>
            <w:r>
              <w:rPr>
                <w:rFonts w:ascii="宋体" w:hAnsi="宋体" w:hint="eastAsia"/>
                <w:sz w:val="18"/>
                <w:szCs w:val="18"/>
              </w:rPr>
              <w:t>状态</w:t>
            </w:r>
          </w:p>
        </w:tc>
        <w:tc>
          <w:tcPr>
            <w:tcW w:w="2396" w:type="pct"/>
            <w:vAlign w:val="center"/>
          </w:tcPr>
          <w:p w14:paraId="25117B82" w14:textId="1F5159BA" w:rsidR="00C51F1D" w:rsidRDefault="00000000">
            <w:pPr>
              <w:spacing w:line="240" w:lineRule="auto"/>
              <w:jc w:val="center"/>
              <w:rPr>
                <w:rFonts w:ascii="宋体" w:hAnsi="宋体" w:cs="宋体" w:hint="eastAsia"/>
                <w:sz w:val="18"/>
                <w:szCs w:val="18"/>
              </w:rPr>
            </w:pPr>
            <w:r>
              <w:rPr>
                <w:rFonts w:ascii="宋体" w:hAnsi="宋体" w:cs="宋体" w:hint="eastAsia"/>
                <w:sz w:val="18"/>
                <w:szCs w:val="18"/>
              </w:rPr>
              <w:t>粉状或颗粒状</w:t>
            </w:r>
          </w:p>
        </w:tc>
        <w:tc>
          <w:tcPr>
            <w:tcW w:w="1782" w:type="pct"/>
            <w:vMerge/>
            <w:vAlign w:val="center"/>
          </w:tcPr>
          <w:p w14:paraId="2ABBFE26" w14:textId="77777777" w:rsidR="00C51F1D" w:rsidRDefault="00C51F1D">
            <w:pPr>
              <w:spacing w:line="240" w:lineRule="auto"/>
              <w:jc w:val="center"/>
              <w:rPr>
                <w:rFonts w:ascii="宋体" w:hAnsi="宋体" w:cs="宋体" w:hint="eastAsia"/>
                <w:spacing w:val="-2"/>
                <w:sz w:val="18"/>
                <w:szCs w:val="18"/>
              </w:rPr>
            </w:pPr>
          </w:p>
        </w:tc>
      </w:tr>
      <w:tr w:rsidR="00C51F1D" w14:paraId="3D678F22" w14:textId="77777777">
        <w:trPr>
          <w:trHeight w:val="397"/>
        </w:trPr>
        <w:tc>
          <w:tcPr>
            <w:tcW w:w="822" w:type="pct"/>
            <w:vAlign w:val="center"/>
          </w:tcPr>
          <w:p w14:paraId="08689DDD" w14:textId="77777777" w:rsidR="00C51F1D" w:rsidRDefault="00000000">
            <w:pPr>
              <w:spacing w:line="240" w:lineRule="auto"/>
              <w:jc w:val="center"/>
              <w:rPr>
                <w:rFonts w:ascii="宋体" w:hAnsi="宋体" w:cs="宋体" w:hint="eastAsia"/>
                <w:sz w:val="18"/>
                <w:szCs w:val="18"/>
              </w:rPr>
            </w:pPr>
            <w:r>
              <w:rPr>
                <w:rFonts w:ascii="宋体" w:hAnsi="宋体" w:cs="宋体" w:hint="eastAsia"/>
                <w:spacing w:val="2"/>
                <w:sz w:val="18"/>
                <w:szCs w:val="18"/>
              </w:rPr>
              <w:t>气味</w:t>
            </w:r>
          </w:p>
        </w:tc>
        <w:tc>
          <w:tcPr>
            <w:tcW w:w="2396" w:type="pct"/>
            <w:vAlign w:val="center"/>
          </w:tcPr>
          <w:p w14:paraId="307CD7EA" w14:textId="77777777" w:rsidR="00C51F1D" w:rsidRDefault="00000000">
            <w:pPr>
              <w:spacing w:line="240" w:lineRule="auto"/>
              <w:jc w:val="center"/>
              <w:rPr>
                <w:rFonts w:ascii="宋体" w:hAnsi="宋体" w:cs="宋体" w:hint="eastAsia"/>
                <w:sz w:val="18"/>
                <w:szCs w:val="18"/>
              </w:rPr>
            </w:pPr>
            <w:r>
              <w:rPr>
                <w:rFonts w:ascii="宋体" w:hAnsi="宋体" w:cs="宋体" w:hint="eastAsia"/>
                <w:sz w:val="18"/>
                <w:szCs w:val="18"/>
              </w:rPr>
              <w:t>具有本品固有的气味，无异味</w:t>
            </w:r>
          </w:p>
        </w:tc>
        <w:tc>
          <w:tcPr>
            <w:tcW w:w="1782" w:type="pct"/>
            <w:vMerge/>
            <w:vAlign w:val="center"/>
          </w:tcPr>
          <w:p w14:paraId="4074016D" w14:textId="77777777" w:rsidR="00C51F1D" w:rsidRDefault="00C51F1D">
            <w:pPr>
              <w:spacing w:line="240" w:lineRule="auto"/>
              <w:jc w:val="center"/>
              <w:rPr>
                <w:rFonts w:ascii="宋体" w:hAnsi="宋体" w:cs="宋体" w:hint="eastAsia"/>
                <w:spacing w:val="-1"/>
                <w:sz w:val="18"/>
                <w:szCs w:val="18"/>
              </w:rPr>
            </w:pPr>
          </w:p>
        </w:tc>
      </w:tr>
      <w:tr w:rsidR="00C51F1D" w14:paraId="1FFD4F6C" w14:textId="77777777">
        <w:trPr>
          <w:trHeight w:val="397"/>
        </w:trPr>
        <w:tc>
          <w:tcPr>
            <w:tcW w:w="822" w:type="pct"/>
            <w:vAlign w:val="center"/>
          </w:tcPr>
          <w:p w14:paraId="48EAF1B4" w14:textId="77777777" w:rsidR="00C51F1D" w:rsidRDefault="00000000">
            <w:pPr>
              <w:spacing w:line="240" w:lineRule="auto"/>
              <w:jc w:val="center"/>
              <w:rPr>
                <w:rFonts w:ascii="宋体" w:hAnsi="宋体" w:cs="宋体" w:hint="eastAsia"/>
                <w:spacing w:val="2"/>
                <w:sz w:val="18"/>
                <w:szCs w:val="18"/>
              </w:rPr>
            </w:pPr>
            <w:r>
              <w:rPr>
                <w:rFonts w:ascii="宋体" w:hAnsi="宋体" w:cs="宋体" w:hint="eastAsia"/>
                <w:spacing w:val="2"/>
                <w:sz w:val="18"/>
                <w:szCs w:val="18"/>
              </w:rPr>
              <w:t>杂质</w:t>
            </w:r>
          </w:p>
        </w:tc>
        <w:tc>
          <w:tcPr>
            <w:tcW w:w="2396" w:type="pct"/>
            <w:vAlign w:val="center"/>
          </w:tcPr>
          <w:p w14:paraId="784764DF" w14:textId="77777777" w:rsidR="00C51F1D" w:rsidRDefault="00000000">
            <w:pPr>
              <w:spacing w:line="240" w:lineRule="auto"/>
              <w:jc w:val="center"/>
              <w:rPr>
                <w:rFonts w:ascii="宋体" w:hAnsi="宋体" w:cs="宋体" w:hint="eastAsia"/>
                <w:spacing w:val="-1"/>
                <w:sz w:val="18"/>
                <w:szCs w:val="18"/>
              </w:rPr>
            </w:pPr>
            <w:r>
              <w:rPr>
                <w:rFonts w:ascii="宋体" w:hAnsi="宋体" w:cs="宋体" w:hint="eastAsia"/>
                <w:spacing w:val="-1"/>
                <w:sz w:val="18"/>
                <w:szCs w:val="18"/>
              </w:rPr>
              <w:t>无肉眼可见外来杂质</w:t>
            </w:r>
          </w:p>
        </w:tc>
        <w:tc>
          <w:tcPr>
            <w:tcW w:w="1782" w:type="pct"/>
            <w:vMerge/>
            <w:vAlign w:val="center"/>
          </w:tcPr>
          <w:p w14:paraId="65F5C116" w14:textId="77777777" w:rsidR="00C51F1D" w:rsidRDefault="00C51F1D">
            <w:pPr>
              <w:spacing w:line="240" w:lineRule="auto"/>
              <w:jc w:val="center"/>
              <w:rPr>
                <w:rFonts w:ascii="宋体" w:hAnsi="宋体" w:cs="宋体" w:hint="eastAsia"/>
                <w:spacing w:val="-1"/>
                <w:sz w:val="18"/>
                <w:szCs w:val="18"/>
              </w:rPr>
            </w:pPr>
          </w:p>
        </w:tc>
      </w:tr>
    </w:tbl>
    <w:p w14:paraId="53DCA153" w14:textId="77777777" w:rsidR="00C51F1D" w:rsidRDefault="00000000">
      <w:pPr>
        <w:pStyle w:val="a1"/>
        <w:numPr>
          <w:ilvl w:val="2"/>
          <w:numId w:val="2"/>
        </w:numPr>
        <w:tabs>
          <w:tab w:val="clear" w:pos="1646"/>
        </w:tabs>
        <w:spacing w:beforeLines="50" w:before="120" w:afterLines="50" w:after="120" w:line="400" w:lineRule="exact"/>
      </w:pPr>
      <w:r>
        <w:rPr>
          <w:rFonts w:hint="eastAsia"/>
        </w:rPr>
        <w:t>理化指标</w:t>
      </w:r>
    </w:p>
    <w:p w14:paraId="3AA8E796" w14:textId="0262CC9C" w:rsidR="00C51F1D" w:rsidRDefault="00000000" w:rsidP="00C91377">
      <w:pPr>
        <w:pStyle w:val="afffff8"/>
        <w:spacing w:line="400" w:lineRule="exact"/>
        <w:ind w:firstLine="420"/>
      </w:pPr>
      <w:r>
        <w:rPr>
          <w:rFonts w:hint="eastAsia"/>
        </w:rPr>
        <w:t>理化指标应符合表2规定。</w:t>
      </w:r>
    </w:p>
    <w:p w14:paraId="7CC9287A" w14:textId="77777777" w:rsidR="00C51F1D" w:rsidRDefault="00000000">
      <w:pPr>
        <w:pStyle w:val="aff5"/>
        <w:spacing w:before="120" w:after="120" w:line="400" w:lineRule="exact"/>
        <w:rPr>
          <w:rFonts w:hAnsi="黑体" w:cs="黑体" w:hint="eastAsia"/>
        </w:rPr>
      </w:pPr>
      <w:r>
        <w:rPr>
          <w:rFonts w:hAnsi="黑体" w:cs="黑体" w:hint="eastAsia"/>
        </w:rPr>
        <w:lastRenderedPageBreak/>
        <w:t>理化指标</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1500"/>
        <w:gridCol w:w="1417"/>
        <w:gridCol w:w="2285"/>
      </w:tblGrid>
      <w:tr w:rsidR="00C51F1D" w14:paraId="0EE20871" w14:textId="77777777" w:rsidTr="00B20606">
        <w:trPr>
          <w:trHeight w:hRule="exact" w:val="311"/>
        </w:trPr>
        <w:tc>
          <w:tcPr>
            <w:tcW w:w="2045" w:type="pct"/>
            <w:vMerge w:val="restart"/>
            <w:vAlign w:val="center"/>
          </w:tcPr>
          <w:p w14:paraId="4C22B8FF" w14:textId="77777777" w:rsidR="00C51F1D" w:rsidRDefault="00000000">
            <w:pPr>
              <w:snapToGrid w:val="0"/>
              <w:spacing w:line="240" w:lineRule="auto"/>
              <w:jc w:val="center"/>
              <w:rPr>
                <w:rFonts w:ascii="宋体" w:hAnsi="宋体" w:cs="宋体" w:hint="eastAsia"/>
                <w:b/>
                <w:bCs/>
                <w:sz w:val="18"/>
                <w:szCs w:val="18"/>
              </w:rPr>
            </w:pPr>
            <w:r>
              <w:rPr>
                <w:rFonts w:ascii="宋体" w:hAnsi="宋体" w:cs="宋体"/>
                <w:b/>
                <w:bCs/>
                <w:spacing w:val="6"/>
                <w:sz w:val="18"/>
                <w:szCs w:val="18"/>
              </w:rPr>
              <w:t>项目</w:t>
            </w:r>
          </w:p>
        </w:tc>
        <w:tc>
          <w:tcPr>
            <w:tcW w:w="1657" w:type="pct"/>
            <w:gridSpan w:val="2"/>
            <w:vAlign w:val="center"/>
          </w:tcPr>
          <w:p w14:paraId="6B1FDF08" w14:textId="77777777" w:rsidR="00C51F1D" w:rsidRDefault="00000000">
            <w:pPr>
              <w:snapToGrid w:val="0"/>
              <w:spacing w:line="240" w:lineRule="auto"/>
              <w:jc w:val="center"/>
              <w:rPr>
                <w:rFonts w:ascii="宋体" w:hAnsi="宋体" w:cs="宋体" w:hint="eastAsia"/>
                <w:b/>
                <w:bCs/>
                <w:sz w:val="18"/>
                <w:szCs w:val="18"/>
              </w:rPr>
            </w:pPr>
            <w:r>
              <w:rPr>
                <w:rFonts w:ascii="宋体" w:hAnsi="宋体" w:cs="宋体"/>
                <w:b/>
                <w:bCs/>
                <w:spacing w:val="1"/>
                <w:sz w:val="18"/>
                <w:szCs w:val="18"/>
              </w:rPr>
              <w:t>要</w:t>
            </w:r>
            <w:r>
              <w:rPr>
                <w:rFonts w:ascii="宋体" w:hAnsi="宋体" w:cs="宋体"/>
                <w:b/>
                <w:bCs/>
                <w:sz w:val="18"/>
                <w:szCs w:val="18"/>
              </w:rPr>
              <w:t>求</w:t>
            </w:r>
          </w:p>
        </w:tc>
        <w:tc>
          <w:tcPr>
            <w:tcW w:w="1298" w:type="pct"/>
            <w:vMerge w:val="restart"/>
            <w:vAlign w:val="center"/>
          </w:tcPr>
          <w:p w14:paraId="40BC324A" w14:textId="77777777" w:rsidR="00C51F1D" w:rsidRDefault="00000000">
            <w:pPr>
              <w:snapToGrid w:val="0"/>
              <w:spacing w:line="240" w:lineRule="auto"/>
              <w:jc w:val="center"/>
              <w:rPr>
                <w:rFonts w:ascii="宋体" w:hAnsi="宋体" w:cs="宋体" w:hint="eastAsia"/>
                <w:b/>
                <w:bCs/>
                <w:spacing w:val="1"/>
                <w:sz w:val="18"/>
                <w:szCs w:val="18"/>
              </w:rPr>
            </w:pPr>
            <w:r>
              <w:rPr>
                <w:rFonts w:ascii="宋体" w:hAnsi="宋体" w:cs="宋体" w:hint="eastAsia"/>
                <w:b/>
                <w:bCs/>
                <w:spacing w:val="1"/>
                <w:sz w:val="18"/>
                <w:szCs w:val="18"/>
              </w:rPr>
              <w:t>检验方法</w:t>
            </w:r>
          </w:p>
        </w:tc>
      </w:tr>
      <w:tr w:rsidR="00C51F1D" w14:paraId="5194C91A" w14:textId="77777777" w:rsidTr="00B20606">
        <w:trPr>
          <w:trHeight w:hRule="exact" w:val="251"/>
        </w:trPr>
        <w:tc>
          <w:tcPr>
            <w:tcW w:w="2045" w:type="pct"/>
            <w:vMerge/>
          </w:tcPr>
          <w:p w14:paraId="106A9C70" w14:textId="77777777" w:rsidR="00C51F1D" w:rsidRDefault="00C51F1D">
            <w:pPr>
              <w:snapToGrid w:val="0"/>
              <w:spacing w:line="240" w:lineRule="auto"/>
              <w:jc w:val="center"/>
              <w:rPr>
                <w:rFonts w:ascii="宋体" w:hAnsi="宋体" w:cs="宋体" w:hint="eastAsia"/>
                <w:b/>
                <w:bCs/>
                <w:spacing w:val="6"/>
                <w:sz w:val="18"/>
                <w:szCs w:val="18"/>
              </w:rPr>
            </w:pPr>
          </w:p>
        </w:tc>
        <w:tc>
          <w:tcPr>
            <w:tcW w:w="852" w:type="pct"/>
            <w:vAlign w:val="center"/>
          </w:tcPr>
          <w:p w14:paraId="65002FCE" w14:textId="0EEBF7EF" w:rsidR="00C51F1D" w:rsidRDefault="00000000">
            <w:pPr>
              <w:snapToGrid w:val="0"/>
              <w:spacing w:line="240" w:lineRule="auto"/>
              <w:jc w:val="center"/>
              <w:rPr>
                <w:rFonts w:ascii="宋体" w:hAnsi="宋体" w:cs="宋体" w:hint="eastAsia"/>
                <w:b/>
                <w:bCs/>
                <w:spacing w:val="1"/>
                <w:sz w:val="18"/>
                <w:szCs w:val="18"/>
              </w:rPr>
            </w:pPr>
            <w:r>
              <w:rPr>
                <w:rFonts w:ascii="宋体" w:hAnsi="宋体" w:cs="宋体" w:hint="eastAsia"/>
                <w:b/>
                <w:bCs/>
                <w:spacing w:val="1"/>
                <w:sz w:val="18"/>
                <w:szCs w:val="18"/>
              </w:rPr>
              <w:t>角蛋白</w:t>
            </w:r>
          </w:p>
        </w:tc>
        <w:tc>
          <w:tcPr>
            <w:tcW w:w="805" w:type="pct"/>
            <w:vAlign w:val="center"/>
          </w:tcPr>
          <w:p w14:paraId="5336D7BD" w14:textId="66A24B1D" w:rsidR="00C51F1D" w:rsidRDefault="00000000">
            <w:pPr>
              <w:snapToGrid w:val="0"/>
              <w:spacing w:line="240" w:lineRule="auto"/>
              <w:jc w:val="center"/>
              <w:rPr>
                <w:rFonts w:ascii="宋体" w:hAnsi="宋体" w:cs="宋体" w:hint="eastAsia"/>
                <w:b/>
                <w:bCs/>
                <w:spacing w:val="1"/>
                <w:sz w:val="18"/>
                <w:szCs w:val="18"/>
              </w:rPr>
            </w:pPr>
            <w:r w:rsidRPr="00C91377">
              <w:rPr>
                <w:rFonts w:ascii="宋体" w:hAnsi="宋体" w:cs="宋体" w:hint="eastAsia"/>
                <w:b/>
                <w:bCs/>
                <w:spacing w:val="1"/>
                <w:sz w:val="18"/>
                <w:szCs w:val="18"/>
              </w:rPr>
              <w:t>角蛋白水解物</w:t>
            </w:r>
          </w:p>
        </w:tc>
        <w:tc>
          <w:tcPr>
            <w:tcW w:w="1298" w:type="pct"/>
            <w:vMerge/>
            <w:vAlign w:val="center"/>
          </w:tcPr>
          <w:p w14:paraId="79FF48B2" w14:textId="77777777" w:rsidR="00C51F1D" w:rsidRDefault="00C51F1D">
            <w:pPr>
              <w:snapToGrid w:val="0"/>
              <w:spacing w:line="240" w:lineRule="auto"/>
              <w:jc w:val="center"/>
              <w:rPr>
                <w:rFonts w:ascii="宋体" w:hAnsi="宋体" w:cs="宋体" w:hint="eastAsia"/>
                <w:b/>
                <w:bCs/>
                <w:spacing w:val="1"/>
                <w:sz w:val="18"/>
                <w:szCs w:val="18"/>
              </w:rPr>
            </w:pPr>
          </w:p>
        </w:tc>
      </w:tr>
      <w:tr w:rsidR="00C51F1D" w14:paraId="63E6B4F4" w14:textId="77777777" w:rsidTr="00B20606">
        <w:trPr>
          <w:trHeight w:hRule="exact" w:val="378"/>
        </w:trPr>
        <w:tc>
          <w:tcPr>
            <w:tcW w:w="2045" w:type="pct"/>
            <w:vAlign w:val="center"/>
          </w:tcPr>
          <w:p w14:paraId="53F3CEC6" w14:textId="77777777" w:rsidR="00C51F1D" w:rsidRPr="00381D93" w:rsidRDefault="00000000" w:rsidP="00381D93">
            <w:pPr>
              <w:snapToGrid w:val="0"/>
              <w:spacing w:line="240" w:lineRule="auto"/>
              <w:jc w:val="left"/>
              <w:rPr>
                <w:rFonts w:ascii="宋体" w:hAnsi="宋体" w:cs="宋体" w:hint="eastAsia"/>
                <w:spacing w:val="6"/>
                <w:sz w:val="18"/>
                <w:szCs w:val="18"/>
              </w:rPr>
            </w:pPr>
            <w:r w:rsidRPr="00381D93">
              <w:rPr>
                <w:rFonts w:ascii="宋体" w:hAnsi="宋体" w:cs="宋体" w:hint="eastAsia"/>
                <w:spacing w:val="6"/>
                <w:sz w:val="18"/>
                <w:szCs w:val="18"/>
              </w:rPr>
              <w:t>溶解性</w:t>
            </w:r>
          </w:p>
        </w:tc>
        <w:tc>
          <w:tcPr>
            <w:tcW w:w="852" w:type="pct"/>
            <w:vAlign w:val="center"/>
          </w:tcPr>
          <w:p w14:paraId="4B506416" w14:textId="77777777" w:rsidR="00C51F1D" w:rsidRDefault="00000000">
            <w:pPr>
              <w:snapToGrid w:val="0"/>
              <w:spacing w:line="240" w:lineRule="auto"/>
              <w:jc w:val="center"/>
              <w:rPr>
                <w:rFonts w:ascii="宋体" w:hAnsi="宋体" w:cs="宋体" w:hint="eastAsia"/>
                <w:b/>
                <w:bCs/>
                <w:spacing w:val="1"/>
                <w:sz w:val="18"/>
                <w:szCs w:val="18"/>
              </w:rPr>
            </w:pPr>
            <w:r>
              <w:rPr>
                <w:rFonts w:ascii="宋体" w:hAnsi="宋体" w:cs="宋体" w:hint="eastAsia"/>
                <w:b/>
                <w:bCs/>
                <w:spacing w:val="1"/>
                <w:sz w:val="18"/>
                <w:szCs w:val="18"/>
              </w:rPr>
              <w:t>不应溶解</w:t>
            </w:r>
          </w:p>
        </w:tc>
        <w:tc>
          <w:tcPr>
            <w:tcW w:w="805" w:type="pct"/>
            <w:vAlign w:val="center"/>
          </w:tcPr>
          <w:p w14:paraId="661C77E2" w14:textId="77777777" w:rsidR="00C51F1D" w:rsidRDefault="00000000">
            <w:pPr>
              <w:snapToGrid w:val="0"/>
              <w:spacing w:line="240" w:lineRule="auto"/>
              <w:jc w:val="center"/>
              <w:rPr>
                <w:rFonts w:ascii="宋体" w:hAnsi="宋体" w:cs="宋体" w:hint="eastAsia"/>
                <w:b/>
                <w:bCs/>
                <w:spacing w:val="1"/>
                <w:sz w:val="18"/>
                <w:szCs w:val="18"/>
              </w:rPr>
            </w:pPr>
            <w:r>
              <w:rPr>
                <w:rFonts w:ascii="宋体" w:hAnsi="宋体" w:cs="宋体" w:hint="eastAsia"/>
                <w:b/>
                <w:bCs/>
                <w:spacing w:val="1"/>
                <w:sz w:val="18"/>
                <w:szCs w:val="18"/>
              </w:rPr>
              <w:t>溶解</w:t>
            </w:r>
          </w:p>
        </w:tc>
        <w:tc>
          <w:tcPr>
            <w:tcW w:w="1298" w:type="pct"/>
            <w:vAlign w:val="center"/>
          </w:tcPr>
          <w:p w14:paraId="6D2FF569" w14:textId="77777777" w:rsidR="00C51F1D" w:rsidRDefault="00000000">
            <w:pPr>
              <w:snapToGrid w:val="0"/>
              <w:spacing w:line="240" w:lineRule="auto"/>
              <w:jc w:val="center"/>
              <w:rPr>
                <w:rFonts w:ascii="宋体" w:hAnsi="宋体" w:cs="宋体" w:hint="eastAsia"/>
                <w:b/>
                <w:bCs/>
                <w:spacing w:val="1"/>
                <w:sz w:val="18"/>
                <w:szCs w:val="18"/>
              </w:rPr>
            </w:pPr>
            <w:bookmarkStart w:id="41" w:name="OLE_LINK2"/>
            <w:r>
              <w:rPr>
                <w:rFonts w:ascii="宋体" w:hAnsi="宋体" w:cs="宋体" w:hint="eastAsia"/>
                <w:bCs/>
                <w:spacing w:val="1"/>
                <w:sz w:val="18"/>
                <w:szCs w:val="18"/>
              </w:rPr>
              <w:t>GB/T 45992</w:t>
            </w:r>
            <w:bookmarkEnd w:id="41"/>
          </w:p>
        </w:tc>
      </w:tr>
      <w:tr w:rsidR="00C51F1D" w14:paraId="5271CA3C" w14:textId="77777777" w:rsidTr="00B20606">
        <w:trPr>
          <w:trHeight w:val="355"/>
        </w:trPr>
        <w:tc>
          <w:tcPr>
            <w:tcW w:w="2045" w:type="pct"/>
            <w:vAlign w:val="center"/>
          </w:tcPr>
          <w:p w14:paraId="24B8DF91" w14:textId="11247392" w:rsidR="00C51F1D" w:rsidRDefault="00000000">
            <w:pPr>
              <w:snapToGrid w:val="0"/>
              <w:spacing w:line="240" w:lineRule="auto"/>
              <w:jc w:val="left"/>
              <w:rPr>
                <w:rFonts w:ascii="宋体" w:hAnsi="宋体" w:cs="宋体" w:hint="eastAsia"/>
                <w:bCs/>
                <w:spacing w:val="6"/>
                <w:sz w:val="18"/>
                <w:szCs w:val="18"/>
              </w:rPr>
            </w:pPr>
            <w:r>
              <w:rPr>
                <w:rFonts w:ascii="宋体" w:hAnsi="宋体" w:cs="宋体" w:hint="eastAsia"/>
                <w:bCs/>
                <w:spacing w:val="6"/>
                <w:sz w:val="18"/>
                <w:szCs w:val="18"/>
              </w:rPr>
              <w:t>蛋白质（以干基计），g/100g</w:t>
            </w:r>
            <w:r>
              <w:rPr>
                <w:rFonts w:ascii="宋体" w:hAnsi="宋体" w:cs="宋体"/>
                <w:bCs/>
                <w:spacing w:val="6"/>
                <w:sz w:val="18"/>
                <w:szCs w:val="18"/>
              </w:rPr>
              <w:t xml:space="preserve">    </w:t>
            </w:r>
            <w:r>
              <w:rPr>
                <w:rFonts w:ascii="宋体" w:hAnsi="宋体" w:cs="宋体" w:hint="eastAsia"/>
                <w:bCs/>
                <w:spacing w:val="6"/>
                <w:sz w:val="18"/>
                <w:szCs w:val="18"/>
              </w:rPr>
              <w:t>≥</w:t>
            </w:r>
          </w:p>
        </w:tc>
        <w:tc>
          <w:tcPr>
            <w:tcW w:w="1657" w:type="pct"/>
            <w:gridSpan w:val="2"/>
            <w:vAlign w:val="center"/>
          </w:tcPr>
          <w:p w14:paraId="636578DE"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77.0</w:t>
            </w:r>
          </w:p>
        </w:tc>
        <w:tc>
          <w:tcPr>
            <w:tcW w:w="1298" w:type="pct"/>
            <w:vAlign w:val="center"/>
          </w:tcPr>
          <w:p w14:paraId="46DAC985"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GB 5009.5</w:t>
            </w:r>
          </w:p>
        </w:tc>
      </w:tr>
      <w:tr w:rsidR="00C51F1D" w14:paraId="3188E578" w14:textId="77777777" w:rsidTr="00B20606">
        <w:trPr>
          <w:trHeight w:val="355"/>
        </w:trPr>
        <w:tc>
          <w:tcPr>
            <w:tcW w:w="2045" w:type="pct"/>
            <w:vAlign w:val="center"/>
          </w:tcPr>
          <w:p w14:paraId="72682E3E" w14:textId="46FF4909" w:rsidR="00C51F1D" w:rsidRDefault="00000000">
            <w:pPr>
              <w:snapToGrid w:val="0"/>
              <w:spacing w:line="240" w:lineRule="auto"/>
              <w:jc w:val="left"/>
              <w:rPr>
                <w:rFonts w:ascii="宋体" w:hAnsi="宋体" w:cs="宋体" w:hint="eastAsia"/>
                <w:bCs/>
                <w:spacing w:val="6"/>
                <w:sz w:val="18"/>
                <w:szCs w:val="18"/>
              </w:rPr>
            </w:pPr>
            <w:r>
              <w:rPr>
                <w:rFonts w:ascii="宋体" w:hAnsi="宋体" w:cs="宋体" w:hint="eastAsia"/>
                <w:bCs/>
                <w:spacing w:val="6"/>
                <w:sz w:val="18"/>
                <w:szCs w:val="18"/>
              </w:rPr>
              <w:t>胱氨酸（以干基计），g/</w:t>
            </w:r>
            <w:r>
              <w:rPr>
                <w:rFonts w:ascii="宋体" w:hAnsi="宋体" w:cs="宋体"/>
                <w:bCs/>
                <w:spacing w:val="6"/>
                <w:sz w:val="18"/>
                <w:szCs w:val="18"/>
              </w:rPr>
              <w:t>100</w:t>
            </w:r>
            <w:r>
              <w:rPr>
                <w:rFonts w:ascii="宋体" w:hAnsi="宋体" w:cs="宋体" w:hint="eastAsia"/>
                <w:bCs/>
                <w:spacing w:val="6"/>
                <w:sz w:val="18"/>
                <w:szCs w:val="18"/>
              </w:rPr>
              <w:t>g</w:t>
            </w:r>
            <w:r>
              <w:rPr>
                <w:rFonts w:ascii="宋体" w:hAnsi="宋体" w:cs="宋体"/>
                <w:bCs/>
                <w:spacing w:val="6"/>
                <w:sz w:val="18"/>
                <w:szCs w:val="18"/>
              </w:rPr>
              <w:t xml:space="preserve">    </w:t>
            </w:r>
            <w:r>
              <w:rPr>
                <w:rFonts w:ascii="宋体" w:hAnsi="宋体" w:cs="宋体" w:hint="eastAsia"/>
                <w:bCs/>
                <w:spacing w:val="6"/>
                <w:sz w:val="18"/>
                <w:szCs w:val="18"/>
              </w:rPr>
              <w:t>≥</w:t>
            </w:r>
          </w:p>
        </w:tc>
        <w:tc>
          <w:tcPr>
            <w:tcW w:w="852" w:type="pct"/>
            <w:vAlign w:val="center"/>
          </w:tcPr>
          <w:p w14:paraId="21C3078C" w14:textId="7B288ED1" w:rsidR="00C51F1D" w:rsidRDefault="00000000">
            <w:pPr>
              <w:snapToGrid w:val="0"/>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3.0</w:t>
            </w:r>
          </w:p>
        </w:tc>
        <w:tc>
          <w:tcPr>
            <w:tcW w:w="805" w:type="pct"/>
            <w:vAlign w:val="center"/>
          </w:tcPr>
          <w:p w14:paraId="5205459F"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2</w:t>
            </w:r>
            <w:r>
              <w:rPr>
                <w:rFonts w:ascii="宋体" w:hAnsi="宋体" w:cs="宋体"/>
                <w:bCs/>
                <w:spacing w:val="1"/>
                <w:sz w:val="18"/>
                <w:szCs w:val="18"/>
              </w:rPr>
              <w:t>.0</w:t>
            </w:r>
          </w:p>
        </w:tc>
        <w:tc>
          <w:tcPr>
            <w:tcW w:w="1298" w:type="pct"/>
            <w:vAlign w:val="center"/>
          </w:tcPr>
          <w:p w14:paraId="2F4CD4B5"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GB/T 15399</w:t>
            </w:r>
          </w:p>
        </w:tc>
      </w:tr>
      <w:tr w:rsidR="00C51F1D" w14:paraId="17E77AD9" w14:textId="77777777" w:rsidTr="00B20606">
        <w:trPr>
          <w:trHeight w:val="355"/>
        </w:trPr>
        <w:tc>
          <w:tcPr>
            <w:tcW w:w="2045" w:type="pct"/>
            <w:vAlign w:val="center"/>
          </w:tcPr>
          <w:p w14:paraId="6BD7EB88" w14:textId="0EC18589" w:rsidR="00C51F1D" w:rsidRDefault="00000000">
            <w:pPr>
              <w:snapToGrid w:val="0"/>
              <w:spacing w:line="240" w:lineRule="auto"/>
              <w:jc w:val="left"/>
              <w:rPr>
                <w:rFonts w:ascii="宋体" w:hAnsi="宋体" w:cs="宋体" w:hint="eastAsia"/>
                <w:bCs/>
                <w:spacing w:val="6"/>
                <w:sz w:val="18"/>
                <w:szCs w:val="18"/>
              </w:rPr>
            </w:pPr>
            <w:r>
              <w:rPr>
                <w:rFonts w:ascii="宋体" w:hAnsi="宋体" w:cs="宋体" w:hint="eastAsia"/>
                <w:bCs/>
                <w:spacing w:val="6"/>
                <w:sz w:val="18"/>
                <w:szCs w:val="18"/>
              </w:rPr>
              <w:t>水分，%</w:t>
            </w:r>
            <w:r>
              <w:rPr>
                <w:rFonts w:ascii="宋体" w:hAnsi="宋体" w:cs="宋体"/>
                <w:bCs/>
                <w:spacing w:val="6"/>
                <w:sz w:val="18"/>
                <w:szCs w:val="18"/>
              </w:rPr>
              <w:t xml:space="preserve">                      </w:t>
            </w:r>
            <w:r>
              <w:rPr>
                <w:rFonts w:ascii="宋体" w:hAnsi="宋体" w:cs="宋体" w:hint="eastAsia"/>
                <w:bCs/>
                <w:spacing w:val="6"/>
                <w:sz w:val="18"/>
                <w:szCs w:val="18"/>
              </w:rPr>
              <w:t>≤</w:t>
            </w:r>
          </w:p>
        </w:tc>
        <w:tc>
          <w:tcPr>
            <w:tcW w:w="1657" w:type="pct"/>
            <w:gridSpan w:val="2"/>
            <w:vAlign w:val="center"/>
          </w:tcPr>
          <w:p w14:paraId="5573B06C" w14:textId="5DFBEEB8" w:rsidR="00C51F1D" w:rsidRDefault="00000000">
            <w:pPr>
              <w:snapToGrid w:val="0"/>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7</w:t>
            </w:r>
            <w:r>
              <w:rPr>
                <w:rFonts w:ascii="宋体" w:hAnsi="宋体" w:cs="宋体"/>
                <w:bCs/>
                <w:spacing w:val="1"/>
                <w:sz w:val="18"/>
                <w:szCs w:val="18"/>
              </w:rPr>
              <w:t>.0</w:t>
            </w:r>
          </w:p>
        </w:tc>
        <w:tc>
          <w:tcPr>
            <w:tcW w:w="1298" w:type="pct"/>
            <w:vAlign w:val="center"/>
          </w:tcPr>
          <w:p w14:paraId="52440E5A"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GB 5009.3</w:t>
            </w:r>
          </w:p>
        </w:tc>
      </w:tr>
      <w:tr w:rsidR="00C51F1D" w14:paraId="608FB906" w14:textId="77777777" w:rsidTr="00B20606">
        <w:trPr>
          <w:trHeight w:val="355"/>
        </w:trPr>
        <w:tc>
          <w:tcPr>
            <w:tcW w:w="2045" w:type="pct"/>
            <w:vAlign w:val="center"/>
          </w:tcPr>
          <w:p w14:paraId="26609CBE" w14:textId="7007D8A0" w:rsidR="00C51F1D" w:rsidRDefault="00000000">
            <w:pPr>
              <w:snapToGrid w:val="0"/>
              <w:spacing w:line="240" w:lineRule="auto"/>
              <w:jc w:val="left"/>
              <w:rPr>
                <w:rFonts w:ascii="宋体" w:hAnsi="宋体" w:cs="宋体" w:hint="eastAsia"/>
                <w:bCs/>
                <w:spacing w:val="6"/>
                <w:sz w:val="18"/>
                <w:szCs w:val="18"/>
              </w:rPr>
            </w:pPr>
            <w:r>
              <w:rPr>
                <w:rFonts w:ascii="宋体" w:hAnsi="宋体" w:cs="宋体" w:hint="eastAsia"/>
                <w:bCs/>
                <w:spacing w:val="6"/>
                <w:sz w:val="18"/>
                <w:szCs w:val="18"/>
              </w:rPr>
              <w:t>灰分，%</w:t>
            </w:r>
            <w:r>
              <w:rPr>
                <w:rFonts w:ascii="宋体" w:hAnsi="宋体" w:cs="宋体"/>
                <w:bCs/>
                <w:spacing w:val="6"/>
                <w:sz w:val="18"/>
                <w:szCs w:val="18"/>
              </w:rPr>
              <w:t xml:space="preserve">                     </w:t>
            </w:r>
            <w:r w:rsidR="00381D93">
              <w:rPr>
                <w:rFonts w:ascii="宋体" w:hAnsi="宋体" w:cs="宋体" w:hint="eastAsia"/>
                <w:bCs/>
                <w:spacing w:val="6"/>
                <w:sz w:val="18"/>
                <w:szCs w:val="18"/>
              </w:rPr>
              <w:t xml:space="preserve"> </w:t>
            </w:r>
            <w:r>
              <w:rPr>
                <w:rFonts w:ascii="宋体" w:hAnsi="宋体" w:cs="宋体" w:hint="eastAsia"/>
                <w:bCs/>
                <w:spacing w:val="6"/>
                <w:sz w:val="18"/>
                <w:szCs w:val="18"/>
              </w:rPr>
              <w:t>≤</w:t>
            </w:r>
          </w:p>
        </w:tc>
        <w:tc>
          <w:tcPr>
            <w:tcW w:w="1657" w:type="pct"/>
            <w:gridSpan w:val="2"/>
            <w:vAlign w:val="center"/>
          </w:tcPr>
          <w:p w14:paraId="6369EA8E"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6</w:t>
            </w:r>
            <w:r>
              <w:rPr>
                <w:rFonts w:ascii="宋体" w:hAnsi="宋体" w:cs="宋体"/>
                <w:bCs/>
                <w:spacing w:val="1"/>
                <w:sz w:val="18"/>
                <w:szCs w:val="18"/>
              </w:rPr>
              <w:t>.0</w:t>
            </w:r>
          </w:p>
        </w:tc>
        <w:tc>
          <w:tcPr>
            <w:tcW w:w="1298" w:type="pct"/>
            <w:vAlign w:val="center"/>
          </w:tcPr>
          <w:p w14:paraId="71583900"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GB 5009.4</w:t>
            </w:r>
          </w:p>
        </w:tc>
      </w:tr>
      <w:tr w:rsidR="00C51F1D" w14:paraId="2274C8FC" w14:textId="77777777" w:rsidTr="00B20606">
        <w:trPr>
          <w:trHeight w:val="355"/>
        </w:trPr>
        <w:tc>
          <w:tcPr>
            <w:tcW w:w="2045" w:type="pct"/>
            <w:vAlign w:val="center"/>
          </w:tcPr>
          <w:p w14:paraId="04B9F71F" w14:textId="77777777" w:rsidR="00C51F1D" w:rsidRDefault="00000000">
            <w:pPr>
              <w:snapToGrid w:val="0"/>
              <w:spacing w:line="240" w:lineRule="auto"/>
              <w:jc w:val="left"/>
              <w:rPr>
                <w:rFonts w:ascii="宋体" w:hAnsi="宋体" w:cs="宋体" w:hint="eastAsia"/>
                <w:bCs/>
                <w:spacing w:val="6"/>
                <w:sz w:val="18"/>
                <w:szCs w:val="18"/>
              </w:rPr>
            </w:pPr>
            <w:r>
              <w:rPr>
                <w:rFonts w:ascii="宋体" w:hAnsi="宋体" w:cs="宋体" w:hint="eastAsia"/>
                <w:bCs/>
                <w:spacing w:val="6"/>
                <w:sz w:val="18"/>
                <w:szCs w:val="18"/>
              </w:rPr>
              <w:t>pH值（1%溶液，2</w:t>
            </w:r>
            <w:r>
              <w:rPr>
                <w:rFonts w:ascii="宋体" w:hAnsi="宋体" w:cs="宋体"/>
                <w:bCs/>
                <w:spacing w:val="6"/>
                <w:sz w:val="18"/>
                <w:szCs w:val="18"/>
              </w:rPr>
              <w:t>0</w:t>
            </w:r>
            <w:r>
              <w:rPr>
                <w:rFonts w:ascii="宋体" w:hAnsi="宋体" w:cs="宋体" w:hint="eastAsia"/>
                <w:bCs/>
                <w:spacing w:val="6"/>
                <w:sz w:val="18"/>
                <w:szCs w:val="18"/>
              </w:rPr>
              <w:t>℃</w:t>
            </w:r>
            <w:r>
              <w:rPr>
                <w:rFonts w:ascii="Times New Roman" w:hAnsi="Times New Roman"/>
                <w:bCs/>
                <w:spacing w:val="6"/>
                <w:sz w:val="18"/>
                <w:szCs w:val="18"/>
              </w:rPr>
              <w:t>~</w:t>
            </w:r>
            <w:r>
              <w:rPr>
                <w:rFonts w:ascii="宋体" w:hAnsi="宋体" w:cs="宋体"/>
                <w:bCs/>
                <w:spacing w:val="6"/>
                <w:sz w:val="18"/>
                <w:szCs w:val="18"/>
              </w:rPr>
              <w:t>25</w:t>
            </w:r>
            <w:r>
              <w:rPr>
                <w:rFonts w:ascii="宋体" w:hAnsi="宋体" w:cs="宋体" w:hint="eastAsia"/>
                <w:bCs/>
                <w:spacing w:val="6"/>
                <w:sz w:val="18"/>
                <w:szCs w:val="18"/>
              </w:rPr>
              <w:t>℃）</w:t>
            </w:r>
          </w:p>
        </w:tc>
        <w:tc>
          <w:tcPr>
            <w:tcW w:w="852" w:type="pct"/>
            <w:vAlign w:val="center"/>
          </w:tcPr>
          <w:p w14:paraId="6D4A0EDD"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w:t>
            </w:r>
          </w:p>
        </w:tc>
        <w:tc>
          <w:tcPr>
            <w:tcW w:w="805" w:type="pct"/>
            <w:vAlign w:val="center"/>
          </w:tcPr>
          <w:p w14:paraId="4D2933BD"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5</w:t>
            </w:r>
            <w:r>
              <w:rPr>
                <w:rFonts w:ascii="宋体" w:hAnsi="宋体" w:cs="宋体"/>
                <w:bCs/>
                <w:spacing w:val="1"/>
                <w:sz w:val="18"/>
                <w:szCs w:val="18"/>
              </w:rPr>
              <w:t>.0</w:t>
            </w:r>
            <w:r>
              <w:rPr>
                <w:rFonts w:ascii="Times New Roman" w:hAnsi="Times New Roman"/>
                <w:bCs/>
                <w:spacing w:val="1"/>
                <w:sz w:val="18"/>
                <w:szCs w:val="18"/>
              </w:rPr>
              <w:t>~</w:t>
            </w:r>
            <w:r>
              <w:rPr>
                <w:rFonts w:ascii="宋体" w:hAnsi="宋体" w:cs="宋体"/>
                <w:bCs/>
                <w:spacing w:val="1"/>
                <w:sz w:val="18"/>
                <w:szCs w:val="18"/>
              </w:rPr>
              <w:t>8.0</w:t>
            </w:r>
          </w:p>
        </w:tc>
        <w:tc>
          <w:tcPr>
            <w:tcW w:w="1298" w:type="pct"/>
            <w:vAlign w:val="center"/>
          </w:tcPr>
          <w:p w14:paraId="40B2B273" w14:textId="2502005B" w:rsidR="00C51F1D" w:rsidRDefault="00000000" w:rsidP="00C91377">
            <w:pPr>
              <w:snapToGrid w:val="0"/>
              <w:spacing w:line="240" w:lineRule="auto"/>
              <w:jc w:val="left"/>
              <w:rPr>
                <w:rFonts w:ascii="宋体" w:hAnsi="宋体" w:cs="宋体" w:hint="eastAsia"/>
                <w:bCs/>
                <w:spacing w:val="1"/>
                <w:sz w:val="18"/>
                <w:szCs w:val="18"/>
              </w:rPr>
            </w:pPr>
            <w:bookmarkStart w:id="42" w:name="OLE_LINK3"/>
            <w:r>
              <w:rPr>
                <w:rFonts w:ascii="宋体" w:hAnsi="宋体" w:cs="宋体" w:hint="eastAsia"/>
                <w:bCs/>
                <w:spacing w:val="1"/>
                <w:sz w:val="18"/>
                <w:szCs w:val="18"/>
              </w:rPr>
              <w:t>《中华人民共和国药典》2025年版（四部）</w:t>
            </w:r>
            <w:bookmarkEnd w:id="42"/>
            <w:r>
              <w:rPr>
                <w:rFonts w:ascii="宋体" w:hAnsi="宋体" w:cs="宋体" w:hint="eastAsia"/>
                <w:bCs/>
                <w:spacing w:val="1"/>
                <w:sz w:val="18"/>
                <w:szCs w:val="18"/>
              </w:rPr>
              <w:t>通则0631“pH值测定法”。</w:t>
            </w:r>
          </w:p>
        </w:tc>
      </w:tr>
      <w:tr w:rsidR="00C51F1D" w14:paraId="120BC13D" w14:textId="77777777" w:rsidTr="00B20606">
        <w:trPr>
          <w:trHeight w:val="355"/>
        </w:trPr>
        <w:tc>
          <w:tcPr>
            <w:tcW w:w="2045" w:type="pct"/>
            <w:vAlign w:val="center"/>
          </w:tcPr>
          <w:p w14:paraId="754F31E7" w14:textId="75B1390D" w:rsidR="00C51F1D" w:rsidRDefault="00000000">
            <w:pPr>
              <w:snapToGrid w:val="0"/>
              <w:spacing w:line="240" w:lineRule="auto"/>
              <w:jc w:val="left"/>
              <w:rPr>
                <w:rFonts w:ascii="宋体" w:hAnsi="宋体" w:cs="宋体" w:hint="eastAsia"/>
                <w:bCs/>
                <w:spacing w:val="6"/>
                <w:sz w:val="18"/>
                <w:szCs w:val="18"/>
              </w:rPr>
            </w:pPr>
            <w:r>
              <w:rPr>
                <w:rFonts w:ascii="宋体" w:hAnsi="宋体" w:cs="宋体" w:hint="eastAsia"/>
                <w:bCs/>
                <w:spacing w:val="6"/>
                <w:sz w:val="18"/>
                <w:szCs w:val="18"/>
              </w:rPr>
              <w:t>水不溶物，g/100g</w:t>
            </w:r>
            <w:r w:rsidR="00381D93">
              <w:rPr>
                <w:rFonts w:ascii="宋体" w:hAnsi="宋体" w:cs="宋体" w:hint="eastAsia"/>
                <w:bCs/>
                <w:spacing w:val="6"/>
                <w:sz w:val="18"/>
                <w:szCs w:val="18"/>
              </w:rPr>
              <w:t xml:space="preserve">              </w:t>
            </w:r>
            <w:r w:rsidR="00381D93" w:rsidRPr="00196F84">
              <w:rPr>
                <w:rFonts w:ascii="宋体" w:hAnsi="宋体" w:cs="宋体" w:hint="eastAsia"/>
                <w:bCs/>
                <w:color w:val="EE0000"/>
                <w:spacing w:val="1"/>
                <w:sz w:val="18"/>
                <w:szCs w:val="18"/>
              </w:rPr>
              <w:t>≤</w:t>
            </w:r>
          </w:p>
        </w:tc>
        <w:tc>
          <w:tcPr>
            <w:tcW w:w="852" w:type="pct"/>
            <w:vAlign w:val="center"/>
          </w:tcPr>
          <w:p w14:paraId="7A3A5A42"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w:t>
            </w:r>
          </w:p>
        </w:tc>
        <w:tc>
          <w:tcPr>
            <w:tcW w:w="805" w:type="pct"/>
            <w:vAlign w:val="center"/>
          </w:tcPr>
          <w:p w14:paraId="2BA5932F" w14:textId="519BC2C2" w:rsidR="00C51F1D" w:rsidRDefault="00000000">
            <w:pPr>
              <w:snapToGrid w:val="0"/>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0.10</w:t>
            </w:r>
          </w:p>
        </w:tc>
        <w:tc>
          <w:tcPr>
            <w:tcW w:w="1298" w:type="pct"/>
            <w:vAlign w:val="center"/>
          </w:tcPr>
          <w:p w14:paraId="0A0C39A2"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GB/T 45992</w:t>
            </w:r>
          </w:p>
        </w:tc>
      </w:tr>
    </w:tbl>
    <w:p w14:paraId="517BE852" w14:textId="11796002" w:rsidR="00C51F1D" w:rsidRPr="00C521D2" w:rsidRDefault="00C521D2">
      <w:pPr>
        <w:pStyle w:val="a1"/>
        <w:numPr>
          <w:ilvl w:val="2"/>
          <w:numId w:val="2"/>
        </w:numPr>
        <w:tabs>
          <w:tab w:val="clear" w:pos="1646"/>
        </w:tabs>
        <w:spacing w:beforeLines="50" w:before="120" w:afterLines="50" w:after="120" w:line="400" w:lineRule="exact"/>
      </w:pPr>
      <w:r w:rsidRPr="00C521D2">
        <w:rPr>
          <w:rFonts w:hint="eastAsia"/>
        </w:rPr>
        <w:t>微</w:t>
      </w:r>
      <w:r w:rsidR="00000000" w:rsidRPr="00C521D2">
        <w:rPr>
          <w:rFonts w:hint="eastAsia"/>
        </w:rPr>
        <w:t>生物</w:t>
      </w:r>
      <w:r w:rsidR="00D7630F" w:rsidRPr="00C521D2">
        <w:rPr>
          <w:rFonts w:hint="eastAsia"/>
        </w:rPr>
        <w:t>限量</w:t>
      </w:r>
    </w:p>
    <w:p w14:paraId="198C7692" w14:textId="77777777" w:rsidR="00C51F1D" w:rsidRDefault="00000000">
      <w:pPr>
        <w:pStyle w:val="afffff8"/>
        <w:spacing w:line="400" w:lineRule="exact"/>
        <w:ind w:firstLine="420"/>
      </w:pPr>
      <w:r>
        <w:rPr>
          <w:rFonts w:hint="eastAsia"/>
        </w:rPr>
        <w:t>微生物限量应符合表</w:t>
      </w:r>
      <w:r>
        <w:t>3</w:t>
      </w:r>
      <w:r>
        <w:rPr>
          <w:rFonts w:hint="eastAsia"/>
        </w:rPr>
        <w:t>的规定。</w:t>
      </w:r>
    </w:p>
    <w:p w14:paraId="3CAD7E47" w14:textId="77777777" w:rsidR="00C51F1D" w:rsidRDefault="00000000">
      <w:pPr>
        <w:pStyle w:val="aff5"/>
        <w:spacing w:before="120" w:after="120" w:line="400" w:lineRule="exact"/>
        <w:rPr>
          <w:rFonts w:hAnsi="黑体" w:cs="黑体" w:hint="eastAsia"/>
        </w:rPr>
      </w:pPr>
      <w:r>
        <w:rPr>
          <w:rFonts w:hAnsi="黑体" w:cs="黑体" w:hint="eastAsia"/>
        </w:rPr>
        <w:t>微生物限量</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167"/>
        <w:gridCol w:w="1036"/>
        <w:gridCol w:w="1218"/>
        <w:gridCol w:w="987"/>
        <w:gridCol w:w="2559"/>
      </w:tblGrid>
      <w:tr w:rsidR="00C51F1D" w14:paraId="7625FD65" w14:textId="77777777">
        <w:trPr>
          <w:trHeight w:val="408"/>
        </w:trPr>
        <w:tc>
          <w:tcPr>
            <w:tcW w:w="1019" w:type="pct"/>
            <w:vMerge w:val="restart"/>
            <w:vAlign w:val="center"/>
          </w:tcPr>
          <w:p w14:paraId="66D24F52" w14:textId="77777777" w:rsidR="00C51F1D" w:rsidRDefault="00000000">
            <w:pPr>
              <w:spacing w:line="240" w:lineRule="auto"/>
              <w:jc w:val="center"/>
              <w:rPr>
                <w:rFonts w:ascii="宋体" w:hAnsi="宋体" w:cs="宋体" w:hint="eastAsia"/>
                <w:b/>
                <w:bCs/>
                <w:sz w:val="18"/>
                <w:szCs w:val="18"/>
              </w:rPr>
            </w:pPr>
            <w:r>
              <w:rPr>
                <w:rFonts w:ascii="宋体" w:hAnsi="宋体" w:cs="宋体"/>
                <w:b/>
                <w:bCs/>
                <w:spacing w:val="6"/>
                <w:sz w:val="18"/>
                <w:szCs w:val="18"/>
              </w:rPr>
              <w:t>项目</w:t>
            </w:r>
          </w:p>
        </w:tc>
        <w:tc>
          <w:tcPr>
            <w:tcW w:w="2519" w:type="pct"/>
            <w:gridSpan w:val="4"/>
            <w:tcBorders>
              <w:bottom w:val="single" w:sz="4" w:space="0" w:color="auto"/>
            </w:tcBorders>
            <w:vAlign w:val="center"/>
          </w:tcPr>
          <w:p w14:paraId="2D39DB5A" w14:textId="77777777" w:rsidR="00C51F1D" w:rsidRDefault="00000000">
            <w:pPr>
              <w:spacing w:line="240" w:lineRule="auto"/>
              <w:jc w:val="center"/>
              <w:rPr>
                <w:rFonts w:ascii="宋体" w:hAnsi="宋体" w:cs="宋体" w:hint="eastAsia"/>
                <w:b/>
                <w:bCs/>
                <w:sz w:val="18"/>
                <w:szCs w:val="18"/>
              </w:rPr>
            </w:pPr>
            <w:r>
              <w:rPr>
                <w:rFonts w:ascii="宋体" w:hAnsi="宋体" w:cs="宋体" w:hint="eastAsia"/>
                <w:b/>
                <w:bCs/>
                <w:sz w:val="18"/>
                <w:szCs w:val="18"/>
              </w:rPr>
              <w:t>采样方案</w:t>
            </w:r>
            <w:r>
              <w:rPr>
                <w:rFonts w:ascii="宋体" w:hAnsi="宋体" w:cs="宋体" w:hint="eastAsia"/>
                <w:b/>
                <w:bCs/>
                <w:sz w:val="18"/>
                <w:szCs w:val="18"/>
                <w:vertAlign w:val="superscript"/>
              </w:rPr>
              <w:t>a</w:t>
            </w:r>
            <w:r>
              <w:rPr>
                <w:rFonts w:ascii="宋体" w:hAnsi="宋体" w:cs="宋体" w:hint="eastAsia"/>
                <w:b/>
                <w:bCs/>
                <w:sz w:val="18"/>
                <w:szCs w:val="18"/>
              </w:rPr>
              <w:t>及限量（若非指定，均以C</w:t>
            </w:r>
            <w:r>
              <w:rPr>
                <w:rFonts w:ascii="宋体" w:hAnsi="宋体" w:cs="宋体"/>
                <w:b/>
                <w:bCs/>
                <w:sz w:val="18"/>
                <w:szCs w:val="18"/>
              </w:rPr>
              <w:t>FU/</w:t>
            </w:r>
            <w:r>
              <w:rPr>
                <w:rFonts w:ascii="宋体" w:hAnsi="宋体" w:cs="宋体" w:hint="eastAsia"/>
                <w:b/>
                <w:bCs/>
                <w:sz w:val="18"/>
                <w:szCs w:val="18"/>
              </w:rPr>
              <w:t>g表示）</w:t>
            </w:r>
          </w:p>
        </w:tc>
        <w:tc>
          <w:tcPr>
            <w:tcW w:w="1462" w:type="pct"/>
            <w:vMerge w:val="restart"/>
            <w:vAlign w:val="center"/>
          </w:tcPr>
          <w:p w14:paraId="1FA0C804" w14:textId="77777777" w:rsidR="00C51F1D" w:rsidRDefault="00000000">
            <w:pPr>
              <w:spacing w:line="240" w:lineRule="auto"/>
              <w:jc w:val="center"/>
              <w:rPr>
                <w:rFonts w:ascii="宋体" w:hAnsi="宋体" w:cs="宋体" w:hint="eastAsia"/>
                <w:b/>
                <w:bCs/>
                <w:spacing w:val="1"/>
                <w:sz w:val="18"/>
                <w:szCs w:val="18"/>
              </w:rPr>
            </w:pPr>
            <w:r>
              <w:rPr>
                <w:rFonts w:ascii="宋体" w:hAnsi="宋体" w:cs="宋体" w:hint="eastAsia"/>
                <w:b/>
                <w:bCs/>
                <w:spacing w:val="1"/>
                <w:sz w:val="18"/>
                <w:szCs w:val="18"/>
              </w:rPr>
              <w:t>检验方法</w:t>
            </w:r>
          </w:p>
        </w:tc>
      </w:tr>
      <w:tr w:rsidR="00C51F1D" w14:paraId="40F44E39" w14:textId="77777777">
        <w:trPr>
          <w:trHeight w:val="312"/>
        </w:trPr>
        <w:tc>
          <w:tcPr>
            <w:tcW w:w="1019" w:type="pct"/>
            <w:vMerge/>
            <w:tcBorders>
              <w:bottom w:val="single" w:sz="4" w:space="0" w:color="auto"/>
            </w:tcBorders>
            <w:vAlign w:val="center"/>
          </w:tcPr>
          <w:p w14:paraId="2A76F185" w14:textId="77777777" w:rsidR="00C51F1D" w:rsidRDefault="00C51F1D">
            <w:pPr>
              <w:spacing w:line="240" w:lineRule="auto"/>
              <w:jc w:val="center"/>
              <w:rPr>
                <w:rFonts w:ascii="宋体" w:hAnsi="宋体" w:cs="宋体" w:hint="eastAsia"/>
                <w:b/>
                <w:bCs/>
                <w:spacing w:val="6"/>
                <w:sz w:val="18"/>
                <w:szCs w:val="18"/>
              </w:rPr>
            </w:pPr>
          </w:p>
        </w:tc>
        <w:tc>
          <w:tcPr>
            <w:tcW w:w="667" w:type="pct"/>
            <w:tcBorders>
              <w:bottom w:val="single" w:sz="4" w:space="0" w:color="auto"/>
            </w:tcBorders>
            <w:vAlign w:val="center"/>
          </w:tcPr>
          <w:p w14:paraId="301C4F76" w14:textId="77777777" w:rsidR="00C51F1D" w:rsidRDefault="00000000">
            <w:pPr>
              <w:spacing w:line="240" w:lineRule="auto"/>
              <w:jc w:val="center"/>
              <w:rPr>
                <w:rFonts w:ascii="宋体" w:hAnsi="宋体" w:cs="宋体" w:hint="eastAsia"/>
                <w:b/>
                <w:bCs/>
                <w:sz w:val="18"/>
                <w:szCs w:val="18"/>
              </w:rPr>
            </w:pPr>
            <w:r>
              <w:rPr>
                <w:rFonts w:ascii="宋体" w:hAnsi="宋体" w:cs="宋体" w:hint="eastAsia"/>
                <w:b/>
                <w:bCs/>
                <w:sz w:val="18"/>
                <w:szCs w:val="18"/>
              </w:rPr>
              <w:t>n</w:t>
            </w:r>
          </w:p>
        </w:tc>
        <w:tc>
          <w:tcPr>
            <w:tcW w:w="592" w:type="pct"/>
            <w:tcBorders>
              <w:bottom w:val="single" w:sz="4" w:space="0" w:color="auto"/>
            </w:tcBorders>
            <w:vAlign w:val="center"/>
          </w:tcPr>
          <w:p w14:paraId="49213B08" w14:textId="77777777" w:rsidR="00C51F1D" w:rsidRDefault="00000000">
            <w:pPr>
              <w:spacing w:line="240" w:lineRule="auto"/>
              <w:jc w:val="center"/>
              <w:rPr>
                <w:rFonts w:ascii="宋体" w:hAnsi="宋体" w:cs="宋体" w:hint="eastAsia"/>
                <w:b/>
                <w:bCs/>
                <w:sz w:val="18"/>
                <w:szCs w:val="18"/>
              </w:rPr>
            </w:pPr>
            <w:r>
              <w:rPr>
                <w:rFonts w:ascii="宋体" w:hAnsi="宋体" w:cs="宋体" w:hint="eastAsia"/>
                <w:b/>
                <w:bCs/>
                <w:sz w:val="18"/>
                <w:szCs w:val="18"/>
              </w:rPr>
              <w:t>c</w:t>
            </w:r>
          </w:p>
        </w:tc>
        <w:tc>
          <w:tcPr>
            <w:tcW w:w="696" w:type="pct"/>
            <w:tcBorders>
              <w:bottom w:val="single" w:sz="4" w:space="0" w:color="auto"/>
            </w:tcBorders>
            <w:vAlign w:val="center"/>
          </w:tcPr>
          <w:p w14:paraId="1AE28198" w14:textId="77777777" w:rsidR="00C51F1D" w:rsidRDefault="00000000">
            <w:pPr>
              <w:spacing w:line="240" w:lineRule="auto"/>
              <w:jc w:val="center"/>
              <w:rPr>
                <w:rFonts w:ascii="宋体" w:hAnsi="宋体" w:cs="宋体" w:hint="eastAsia"/>
                <w:b/>
                <w:bCs/>
                <w:sz w:val="18"/>
                <w:szCs w:val="18"/>
              </w:rPr>
            </w:pPr>
            <w:r>
              <w:rPr>
                <w:rFonts w:ascii="宋体" w:hAnsi="宋体" w:cs="宋体" w:hint="eastAsia"/>
                <w:b/>
                <w:bCs/>
                <w:sz w:val="18"/>
                <w:szCs w:val="18"/>
              </w:rPr>
              <w:t>m</w:t>
            </w:r>
          </w:p>
        </w:tc>
        <w:tc>
          <w:tcPr>
            <w:tcW w:w="563" w:type="pct"/>
            <w:tcBorders>
              <w:bottom w:val="single" w:sz="4" w:space="0" w:color="auto"/>
            </w:tcBorders>
            <w:vAlign w:val="center"/>
          </w:tcPr>
          <w:p w14:paraId="7E9255F8" w14:textId="77777777" w:rsidR="00C51F1D" w:rsidRDefault="00000000">
            <w:pPr>
              <w:spacing w:line="240" w:lineRule="auto"/>
              <w:jc w:val="center"/>
              <w:rPr>
                <w:rFonts w:ascii="宋体" w:hAnsi="宋体" w:cs="宋体" w:hint="eastAsia"/>
                <w:b/>
                <w:bCs/>
                <w:sz w:val="18"/>
                <w:szCs w:val="18"/>
              </w:rPr>
            </w:pPr>
            <w:r>
              <w:rPr>
                <w:rFonts w:ascii="宋体" w:hAnsi="宋体" w:cs="宋体" w:hint="eastAsia"/>
                <w:b/>
                <w:bCs/>
                <w:sz w:val="18"/>
                <w:szCs w:val="18"/>
              </w:rPr>
              <w:t>M</w:t>
            </w:r>
          </w:p>
        </w:tc>
        <w:tc>
          <w:tcPr>
            <w:tcW w:w="1462" w:type="pct"/>
            <w:vMerge/>
            <w:tcBorders>
              <w:bottom w:val="single" w:sz="4" w:space="0" w:color="auto"/>
            </w:tcBorders>
            <w:vAlign w:val="center"/>
          </w:tcPr>
          <w:p w14:paraId="4EF8FC4F" w14:textId="77777777" w:rsidR="00C51F1D" w:rsidRDefault="00C51F1D">
            <w:pPr>
              <w:spacing w:line="240" w:lineRule="auto"/>
              <w:jc w:val="center"/>
              <w:rPr>
                <w:rFonts w:ascii="宋体" w:hAnsi="宋体" w:cs="宋体" w:hint="eastAsia"/>
                <w:b/>
                <w:bCs/>
                <w:spacing w:val="1"/>
                <w:sz w:val="18"/>
                <w:szCs w:val="18"/>
              </w:rPr>
            </w:pPr>
          </w:p>
        </w:tc>
      </w:tr>
      <w:tr w:rsidR="00C51F1D" w14:paraId="24BBFBF3" w14:textId="77777777">
        <w:trPr>
          <w:trHeight w:hRule="exact" w:val="454"/>
        </w:trPr>
        <w:tc>
          <w:tcPr>
            <w:tcW w:w="1019" w:type="pct"/>
            <w:tcBorders>
              <w:bottom w:val="single" w:sz="4" w:space="0" w:color="auto"/>
            </w:tcBorders>
            <w:vAlign w:val="center"/>
          </w:tcPr>
          <w:p w14:paraId="7769AD48" w14:textId="77777777" w:rsidR="00C51F1D" w:rsidRDefault="00000000">
            <w:pPr>
              <w:spacing w:line="240" w:lineRule="auto"/>
              <w:rPr>
                <w:rFonts w:ascii="宋体" w:hAnsi="宋体" w:cs="宋体" w:hint="eastAsia"/>
                <w:bCs/>
                <w:spacing w:val="6"/>
                <w:sz w:val="18"/>
                <w:szCs w:val="18"/>
              </w:rPr>
            </w:pPr>
            <w:r>
              <w:rPr>
                <w:rFonts w:ascii="宋体" w:hAnsi="宋体" w:cs="宋体" w:hint="eastAsia"/>
                <w:bCs/>
                <w:spacing w:val="6"/>
                <w:sz w:val="18"/>
                <w:szCs w:val="18"/>
              </w:rPr>
              <w:t>菌落总数</w:t>
            </w:r>
          </w:p>
        </w:tc>
        <w:tc>
          <w:tcPr>
            <w:tcW w:w="667" w:type="pct"/>
            <w:tcBorders>
              <w:bottom w:val="single" w:sz="4" w:space="0" w:color="auto"/>
            </w:tcBorders>
            <w:vAlign w:val="center"/>
          </w:tcPr>
          <w:p w14:paraId="2C29956C"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5</w:t>
            </w:r>
          </w:p>
        </w:tc>
        <w:tc>
          <w:tcPr>
            <w:tcW w:w="592" w:type="pct"/>
            <w:tcBorders>
              <w:bottom w:val="single" w:sz="4" w:space="0" w:color="auto"/>
            </w:tcBorders>
            <w:vAlign w:val="center"/>
          </w:tcPr>
          <w:p w14:paraId="52562A39"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2</w:t>
            </w:r>
          </w:p>
        </w:tc>
        <w:tc>
          <w:tcPr>
            <w:tcW w:w="696" w:type="pct"/>
            <w:tcBorders>
              <w:bottom w:val="single" w:sz="4" w:space="0" w:color="auto"/>
            </w:tcBorders>
            <w:vAlign w:val="center"/>
          </w:tcPr>
          <w:p w14:paraId="4E9EAC51" w14:textId="77777777" w:rsidR="00C51F1D" w:rsidRDefault="00000000">
            <w:pPr>
              <w:spacing w:line="240" w:lineRule="auto"/>
              <w:jc w:val="center"/>
              <w:rPr>
                <w:rFonts w:ascii="宋体" w:hAnsi="宋体" w:cs="宋体" w:hint="eastAsia"/>
                <w:bCs/>
                <w:spacing w:val="1"/>
                <w:sz w:val="18"/>
                <w:szCs w:val="18"/>
              </w:rPr>
            </w:pPr>
            <w:r>
              <w:rPr>
                <w:rFonts w:ascii="宋体" w:hAnsi="宋体" w:cs="宋体"/>
                <w:bCs/>
                <w:spacing w:val="1"/>
                <w:sz w:val="18"/>
                <w:szCs w:val="18"/>
              </w:rPr>
              <w:t>1</w:t>
            </w:r>
            <w:r>
              <w:rPr>
                <w:rFonts w:ascii="宋体" w:hAnsi="宋体" w:cs="宋体" w:hint="eastAsia"/>
                <w:bCs/>
                <w:spacing w:val="1"/>
                <w:sz w:val="18"/>
                <w:szCs w:val="18"/>
              </w:rPr>
              <w:t>×1</w:t>
            </w:r>
            <w:r>
              <w:rPr>
                <w:rFonts w:ascii="宋体" w:hAnsi="宋体" w:cs="宋体"/>
                <w:bCs/>
                <w:spacing w:val="1"/>
                <w:sz w:val="18"/>
                <w:szCs w:val="18"/>
              </w:rPr>
              <w:t>0</w:t>
            </w:r>
            <w:r>
              <w:rPr>
                <w:rFonts w:ascii="宋体" w:hAnsi="宋体" w:cs="宋体"/>
                <w:bCs/>
                <w:spacing w:val="1"/>
                <w:sz w:val="18"/>
                <w:szCs w:val="18"/>
                <w:vertAlign w:val="superscript"/>
              </w:rPr>
              <w:t>4</w:t>
            </w:r>
          </w:p>
        </w:tc>
        <w:tc>
          <w:tcPr>
            <w:tcW w:w="563" w:type="pct"/>
            <w:tcBorders>
              <w:bottom w:val="single" w:sz="4" w:space="0" w:color="auto"/>
            </w:tcBorders>
            <w:vAlign w:val="center"/>
          </w:tcPr>
          <w:p w14:paraId="38457093" w14:textId="77777777" w:rsidR="00C51F1D" w:rsidRDefault="00000000">
            <w:pPr>
              <w:spacing w:line="240" w:lineRule="auto"/>
              <w:jc w:val="center"/>
              <w:rPr>
                <w:rFonts w:ascii="宋体" w:hAnsi="宋体" w:cs="宋体" w:hint="eastAsia"/>
                <w:bCs/>
                <w:spacing w:val="1"/>
                <w:sz w:val="18"/>
                <w:szCs w:val="18"/>
              </w:rPr>
            </w:pPr>
            <w:r>
              <w:rPr>
                <w:rFonts w:ascii="宋体" w:hAnsi="宋体" w:cs="宋体"/>
                <w:bCs/>
                <w:spacing w:val="1"/>
                <w:sz w:val="18"/>
                <w:szCs w:val="18"/>
              </w:rPr>
              <w:t>1</w:t>
            </w:r>
            <w:r>
              <w:rPr>
                <w:rFonts w:ascii="宋体" w:hAnsi="宋体" w:cs="宋体" w:hint="eastAsia"/>
                <w:bCs/>
                <w:spacing w:val="1"/>
                <w:sz w:val="18"/>
                <w:szCs w:val="18"/>
              </w:rPr>
              <w:t>×1</w:t>
            </w:r>
            <w:r>
              <w:rPr>
                <w:rFonts w:ascii="宋体" w:hAnsi="宋体" w:cs="宋体"/>
                <w:bCs/>
                <w:spacing w:val="1"/>
                <w:sz w:val="18"/>
                <w:szCs w:val="18"/>
              </w:rPr>
              <w:t>0</w:t>
            </w:r>
            <w:r>
              <w:rPr>
                <w:rFonts w:ascii="宋体" w:hAnsi="宋体" w:cs="宋体"/>
                <w:bCs/>
                <w:spacing w:val="1"/>
                <w:sz w:val="18"/>
                <w:szCs w:val="18"/>
                <w:vertAlign w:val="superscript"/>
              </w:rPr>
              <w:t>5</w:t>
            </w:r>
          </w:p>
        </w:tc>
        <w:tc>
          <w:tcPr>
            <w:tcW w:w="1462" w:type="pct"/>
            <w:tcBorders>
              <w:bottom w:val="single" w:sz="4" w:space="0" w:color="auto"/>
            </w:tcBorders>
            <w:vAlign w:val="center"/>
          </w:tcPr>
          <w:p w14:paraId="5AFC8660"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G</w:t>
            </w:r>
            <w:r>
              <w:rPr>
                <w:rFonts w:ascii="宋体" w:hAnsi="宋体" w:cs="宋体"/>
                <w:bCs/>
                <w:spacing w:val="1"/>
                <w:sz w:val="18"/>
                <w:szCs w:val="18"/>
              </w:rPr>
              <w:t>B 4789.2</w:t>
            </w:r>
          </w:p>
        </w:tc>
      </w:tr>
      <w:tr w:rsidR="00C51F1D" w14:paraId="755E43CE" w14:textId="77777777">
        <w:trPr>
          <w:trHeight w:hRule="exact" w:val="454"/>
        </w:trPr>
        <w:tc>
          <w:tcPr>
            <w:tcW w:w="1019" w:type="pct"/>
            <w:tcBorders>
              <w:bottom w:val="single" w:sz="4" w:space="0" w:color="auto"/>
            </w:tcBorders>
            <w:vAlign w:val="center"/>
          </w:tcPr>
          <w:p w14:paraId="5ABD6268" w14:textId="77777777" w:rsidR="00C51F1D" w:rsidRDefault="00000000">
            <w:pPr>
              <w:spacing w:line="240" w:lineRule="auto"/>
              <w:rPr>
                <w:rFonts w:ascii="宋体" w:hAnsi="宋体" w:cs="宋体" w:hint="eastAsia"/>
                <w:bCs/>
                <w:spacing w:val="6"/>
                <w:sz w:val="18"/>
                <w:szCs w:val="18"/>
              </w:rPr>
            </w:pPr>
            <w:r>
              <w:rPr>
                <w:rFonts w:ascii="宋体" w:hAnsi="宋体" w:cs="宋体" w:hint="eastAsia"/>
                <w:bCs/>
                <w:spacing w:val="6"/>
                <w:sz w:val="18"/>
                <w:szCs w:val="18"/>
              </w:rPr>
              <w:t>大肠菌群</w:t>
            </w:r>
          </w:p>
        </w:tc>
        <w:tc>
          <w:tcPr>
            <w:tcW w:w="667" w:type="pct"/>
            <w:tcBorders>
              <w:bottom w:val="single" w:sz="4" w:space="0" w:color="auto"/>
            </w:tcBorders>
            <w:vAlign w:val="center"/>
          </w:tcPr>
          <w:p w14:paraId="2E751469"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5</w:t>
            </w:r>
          </w:p>
        </w:tc>
        <w:tc>
          <w:tcPr>
            <w:tcW w:w="592" w:type="pct"/>
            <w:tcBorders>
              <w:bottom w:val="single" w:sz="4" w:space="0" w:color="auto"/>
            </w:tcBorders>
            <w:vAlign w:val="center"/>
          </w:tcPr>
          <w:p w14:paraId="5C9CD7CF" w14:textId="77777777" w:rsidR="00C51F1D" w:rsidRDefault="00000000">
            <w:pPr>
              <w:spacing w:line="240" w:lineRule="auto"/>
              <w:jc w:val="center"/>
              <w:rPr>
                <w:rFonts w:ascii="宋体" w:hAnsi="宋体" w:cs="宋体" w:hint="eastAsia"/>
                <w:bCs/>
                <w:spacing w:val="1"/>
                <w:sz w:val="18"/>
                <w:szCs w:val="18"/>
              </w:rPr>
            </w:pPr>
            <w:r>
              <w:rPr>
                <w:rFonts w:ascii="宋体" w:hAnsi="宋体" w:cs="宋体"/>
                <w:bCs/>
                <w:spacing w:val="1"/>
                <w:sz w:val="18"/>
                <w:szCs w:val="18"/>
              </w:rPr>
              <w:t>1</w:t>
            </w:r>
          </w:p>
        </w:tc>
        <w:tc>
          <w:tcPr>
            <w:tcW w:w="696" w:type="pct"/>
            <w:tcBorders>
              <w:bottom w:val="single" w:sz="4" w:space="0" w:color="auto"/>
            </w:tcBorders>
            <w:vAlign w:val="center"/>
          </w:tcPr>
          <w:p w14:paraId="08100DF9"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1</w:t>
            </w:r>
            <w:r>
              <w:rPr>
                <w:rFonts w:ascii="宋体" w:hAnsi="宋体" w:cs="宋体"/>
                <w:bCs/>
                <w:spacing w:val="1"/>
                <w:sz w:val="18"/>
                <w:szCs w:val="18"/>
              </w:rPr>
              <w:t>0</w:t>
            </w:r>
          </w:p>
        </w:tc>
        <w:tc>
          <w:tcPr>
            <w:tcW w:w="563" w:type="pct"/>
            <w:tcBorders>
              <w:bottom w:val="single" w:sz="4" w:space="0" w:color="auto"/>
            </w:tcBorders>
            <w:vAlign w:val="center"/>
          </w:tcPr>
          <w:p w14:paraId="6AF4C0E7"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1</w:t>
            </w:r>
            <w:r>
              <w:rPr>
                <w:rFonts w:ascii="宋体" w:hAnsi="宋体" w:cs="宋体"/>
                <w:bCs/>
                <w:spacing w:val="1"/>
                <w:sz w:val="18"/>
                <w:szCs w:val="18"/>
              </w:rPr>
              <w:t>0</w:t>
            </w:r>
            <w:r>
              <w:rPr>
                <w:rFonts w:ascii="宋体" w:hAnsi="宋体" w:cs="宋体"/>
                <w:bCs/>
                <w:spacing w:val="1"/>
                <w:sz w:val="18"/>
                <w:szCs w:val="18"/>
                <w:vertAlign w:val="superscript"/>
              </w:rPr>
              <w:t>2</w:t>
            </w:r>
          </w:p>
        </w:tc>
        <w:tc>
          <w:tcPr>
            <w:tcW w:w="1462" w:type="pct"/>
            <w:tcBorders>
              <w:bottom w:val="single" w:sz="4" w:space="0" w:color="auto"/>
            </w:tcBorders>
            <w:vAlign w:val="center"/>
          </w:tcPr>
          <w:p w14:paraId="4A9947A4" w14:textId="77777777" w:rsidR="00C51F1D" w:rsidRDefault="00000000">
            <w:pPr>
              <w:spacing w:line="240" w:lineRule="auto"/>
              <w:jc w:val="center"/>
              <w:rPr>
                <w:rFonts w:ascii="宋体" w:hAnsi="宋体" w:cs="宋体" w:hint="eastAsia"/>
                <w:bCs/>
                <w:spacing w:val="1"/>
                <w:sz w:val="18"/>
                <w:szCs w:val="18"/>
              </w:rPr>
            </w:pPr>
            <w:r>
              <w:rPr>
                <w:rFonts w:ascii="宋体" w:hAnsi="宋体" w:cs="宋体"/>
                <w:bCs/>
                <w:spacing w:val="1"/>
                <w:sz w:val="18"/>
                <w:szCs w:val="18"/>
              </w:rPr>
              <w:t>GB 4789.3</w:t>
            </w:r>
          </w:p>
        </w:tc>
      </w:tr>
      <w:tr w:rsidR="00C51F1D" w14:paraId="08AF0550" w14:textId="77777777">
        <w:trPr>
          <w:trHeight w:hRule="exact" w:val="454"/>
        </w:trPr>
        <w:tc>
          <w:tcPr>
            <w:tcW w:w="1019" w:type="pct"/>
            <w:tcBorders>
              <w:bottom w:val="single" w:sz="4" w:space="0" w:color="auto"/>
            </w:tcBorders>
            <w:vAlign w:val="center"/>
          </w:tcPr>
          <w:p w14:paraId="3C5C1EE3" w14:textId="77777777" w:rsidR="00C51F1D" w:rsidRDefault="00000000">
            <w:pPr>
              <w:spacing w:line="240" w:lineRule="auto"/>
              <w:rPr>
                <w:rFonts w:ascii="宋体" w:hAnsi="宋体" w:cs="宋体" w:hint="eastAsia"/>
                <w:bCs/>
                <w:spacing w:val="6"/>
                <w:sz w:val="18"/>
                <w:szCs w:val="18"/>
              </w:rPr>
            </w:pPr>
            <w:r>
              <w:rPr>
                <w:rFonts w:ascii="宋体" w:hAnsi="宋体" w:cs="宋体" w:hint="eastAsia"/>
                <w:bCs/>
                <w:spacing w:val="6"/>
                <w:sz w:val="18"/>
                <w:szCs w:val="18"/>
              </w:rPr>
              <w:t>金黄色葡萄球菌</w:t>
            </w:r>
          </w:p>
        </w:tc>
        <w:tc>
          <w:tcPr>
            <w:tcW w:w="667" w:type="pct"/>
            <w:tcBorders>
              <w:bottom w:val="single" w:sz="4" w:space="0" w:color="auto"/>
            </w:tcBorders>
            <w:vAlign w:val="center"/>
          </w:tcPr>
          <w:p w14:paraId="3519B76B"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5</w:t>
            </w:r>
          </w:p>
        </w:tc>
        <w:tc>
          <w:tcPr>
            <w:tcW w:w="592" w:type="pct"/>
            <w:tcBorders>
              <w:bottom w:val="single" w:sz="4" w:space="0" w:color="auto"/>
            </w:tcBorders>
            <w:vAlign w:val="center"/>
          </w:tcPr>
          <w:p w14:paraId="369E4C41"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2</w:t>
            </w:r>
          </w:p>
        </w:tc>
        <w:tc>
          <w:tcPr>
            <w:tcW w:w="696" w:type="pct"/>
            <w:tcBorders>
              <w:bottom w:val="single" w:sz="4" w:space="0" w:color="auto"/>
            </w:tcBorders>
            <w:vAlign w:val="center"/>
          </w:tcPr>
          <w:p w14:paraId="71E01EEB"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1</w:t>
            </w:r>
            <w:r>
              <w:rPr>
                <w:rFonts w:ascii="宋体" w:hAnsi="宋体" w:cs="宋体"/>
                <w:bCs/>
                <w:spacing w:val="1"/>
                <w:sz w:val="18"/>
                <w:szCs w:val="18"/>
              </w:rPr>
              <w:t>0</w:t>
            </w:r>
          </w:p>
        </w:tc>
        <w:tc>
          <w:tcPr>
            <w:tcW w:w="563" w:type="pct"/>
            <w:tcBorders>
              <w:bottom w:val="single" w:sz="4" w:space="0" w:color="auto"/>
            </w:tcBorders>
            <w:vAlign w:val="center"/>
          </w:tcPr>
          <w:p w14:paraId="3E0F1E40"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1</w:t>
            </w:r>
            <w:r>
              <w:rPr>
                <w:rFonts w:ascii="宋体" w:hAnsi="宋体" w:cs="宋体"/>
                <w:bCs/>
                <w:spacing w:val="1"/>
                <w:sz w:val="18"/>
                <w:szCs w:val="18"/>
              </w:rPr>
              <w:t>0</w:t>
            </w:r>
            <w:r>
              <w:rPr>
                <w:rFonts w:ascii="宋体" w:hAnsi="宋体" w:cs="宋体"/>
                <w:bCs/>
                <w:spacing w:val="1"/>
                <w:sz w:val="18"/>
                <w:szCs w:val="18"/>
                <w:vertAlign w:val="superscript"/>
              </w:rPr>
              <w:t>2</w:t>
            </w:r>
          </w:p>
        </w:tc>
        <w:tc>
          <w:tcPr>
            <w:tcW w:w="1462" w:type="pct"/>
            <w:tcBorders>
              <w:bottom w:val="single" w:sz="4" w:space="0" w:color="auto"/>
            </w:tcBorders>
            <w:vAlign w:val="center"/>
          </w:tcPr>
          <w:p w14:paraId="650840E9" w14:textId="77777777" w:rsidR="00C51F1D" w:rsidRDefault="00000000">
            <w:pPr>
              <w:spacing w:line="240" w:lineRule="auto"/>
              <w:jc w:val="center"/>
              <w:rPr>
                <w:rFonts w:ascii="宋体" w:hAnsi="宋体" w:cs="宋体" w:hint="eastAsia"/>
                <w:bCs/>
                <w:spacing w:val="1"/>
                <w:sz w:val="18"/>
                <w:szCs w:val="18"/>
              </w:rPr>
            </w:pPr>
            <w:r>
              <w:rPr>
                <w:rFonts w:ascii="宋体" w:hAnsi="宋体" w:cs="宋体"/>
                <w:bCs/>
                <w:spacing w:val="1"/>
                <w:sz w:val="18"/>
                <w:szCs w:val="18"/>
              </w:rPr>
              <w:t>GB 4789.10</w:t>
            </w:r>
          </w:p>
        </w:tc>
      </w:tr>
      <w:tr w:rsidR="00C51F1D" w14:paraId="665A3DBB" w14:textId="77777777">
        <w:trPr>
          <w:trHeight w:hRule="exact" w:val="454"/>
        </w:trPr>
        <w:tc>
          <w:tcPr>
            <w:tcW w:w="1019" w:type="pct"/>
            <w:tcBorders>
              <w:bottom w:val="single" w:sz="4" w:space="0" w:color="auto"/>
            </w:tcBorders>
            <w:vAlign w:val="center"/>
          </w:tcPr>
          <w:p w14:paraId="3D6B794C" w14:textId="77777777" w:rsidR="00C51F1D" w:rsidRDefault="00000000">
            <w:pPr>
              <w:spacing w:line="240" w:lineRule="auto"/>
              <w:rPr>
                <w:rFonts w:ascii="宋体" w:hAnsi="宋体" w:cs="宋体" w:hint="eastAsia"/>
                <w:bCs/>
                <w:spacing w:val="6"/>
                <w:sz w:val="18"/>
                <w:szCs w:val="18"/>
              </w:rPr>
            </w:pPr>
            <w:r>
              <w:rPr>
                <w:rFonts w:ascii="宋体" w:hAnsi="宋体" w:cs="宋体" w:hint="eastAsia"/>
                <w:bCs/>
                <w:spacing w:val="6"/>
                <w:sz w:val="18"/>
                <w:szCs w:val="18"/>
              </w:rPr>
              <w:t>沙门氏菌</w:t>
            </w:r>
          </w:p>
        </w:tc>
        <w:tc>
          <w:tcPr>
            <w:tcW w:w="667" w:type="pct"/>
            <w:tcBorders>
              <w:bottom w:val="single" w:sz="4" w:space="0" w:color="auto"/>
            </w:tcBorders>
            <w:vAlign w:val="center"/>
          </w:tcPr>
          <w:p w14:paraId="5F192B07"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5</w:t>
            </w:r>
          </w:p>
        </w:tc>
        <w:tc>
          <w:tcPr>
            <w:tcW w:w="592" w:type="pct"/>
            <w:tcBorders>
              <w:bottom w:val="single" w:sz="4" w:space="0" w:color="auto"/>
            </w:tcBorders>
            <w:vAlign w:val="center"/>
          </w:tcPr>
          <w:p w14:paraId="6394A440"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0</w:t>
            </w:r>
          </w:p>
        </w:tc>
        <w:tc>
          <w:tcPr>
            <w:tcW w:w="696" w:type="pct"/>
            <w:tcBorders>
              <w:bottom w:val="single" w:sz="4" w:space="0" w:color="auto"/>
            </w:tcBorders>
            <w:vAlign w:val="center"/>
          </w:tcPr>
          <w:p w14:paraId="586E1CFD"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0</w:t>
            </w:r>
            <w:r>
              <w:rPr>
                <w:rFonts w:ascii="宋体" w:hAnsi="宋体" w:cs="宋体"/>
                <w:bCs/>
                <w:spacing w:val="1"/>
                <w:sz w:val="18"/>
                <w:szCs w:val="18"/>
              </w:rPr>
              <w:t>/25</w:t>
            </w:r>
            <w:r>
              <w:rPr>
                <w:rFonts w:ascii="宋体" w:hAnsi="宋体" w:cs="宋体" w:hint="eastAsia"/>
                <w:bCs/>
                <w:spacing w:val="1"/>
                <w:sz w:val="18"/>
                <w:szCs w:val="18"/>
              </w:rPr>
              <w:t>g</w:t>
            </w:r>
          </w:p>
        </w:tc>
        <w:tc>
          <w:tcPr>
            <w:tcW w:w="563" w:type="pct"/>
            <w:tcBorders>
              <w:bottom w:val="single" w:sz="4" w:space="0" w:color="auto"/>
            </w:tcBorders>
            <w:vAlign w:val="center"/>
          </w:tcPr>
          <w:p w14:paraId="135B0BC7" w14:textId="77777777" w:rsidR="00C51F1D" w:rsidRDefault="00000000">
            <w:pPr>
              <w:spacing w:line="240" w:lineRule="auto"/>
              <w:jc w:val="center"/>
              <w:rPr>
                <w:rFonts w:ascii="宋体" w:hAnsi="宋体" w:cs="宋体" w:hint="eastAsia"/>
                <w:bCs/>
                <w:spacing w:val="1"/>
                <w:sz w:val="18"/>
                <w:szCs w:val="18"/>
              </w:rPr>
            </w:pPr>
            <w:r>
              <w:rPr>
                <w:rFonts w:ascii="宋体" w:hAnsi="宋体" w:cs="宋体" w:hint="eastAsia"/>
                <w:bCs/>
                <w:spacing w:val="1"/>
                <w:sz w:val="18"/>
                <w:szCs w:val="18"/>
              </w:rPr>
              <w:t>-</w:t>
            </w:r>
          </w:p>
        </w:tc>
        <w:tc>
          <w:tcPr>
            <w:tcW w:w="1462" w:type="pct"/>
            <w:tcBorders>
              <w:bottom w:val="single" w:sz="4" w:space="0" w:color="auto"/>
            </w:tcBorders>
            <w:vAlign w:val="center"/>
          </w:tcPr>
          <w:p w14:paraId="26DF7A0E" w14:textId="77777777" w:rsidR="00C51F1D" w:rsidRDefault="00000000">
            <w:pPr>
              <w:spacing w:line="240" w:lineRule="auto"/>
              <w:jc w:val="center"/>
              <w:rPr>
                <w:rFonts w:ascii="宋体" w:hAnsi="宋体" w:cs="宋体" w:hint="eastAsia"/>
                <w:bCs/>
                <w:spacing w:val="1"/>
                <w:sz w:val="18"/>
                <w:szCs w:val="18"/>
              </w:rPr>
            </w:pPr>
            <w:r>
              <w:rPr>
                <w:rFonts w:ascii="宋体" w:hAnsi="宋体" w:cs="宋体"/>
                <w:bCs/>
                <w:spacing w:val="1"/>
                <w:sz w:val="18"/>
                <w:szCs w:val="18"/>
              </w:rPr>
              <w:t>GB 4789.4</w:t>
            </w:r>
          </w:p>
        </w:tc>
      </w:tr>
      <w:tr w:rsidR="00C51F1D" w14:paraId="0B02EE75" w14:textId="77777777" w:rsidTr="000C202A">
        <w:trPr>
          <w:trHeight w:val="418"/>
        </w:trPr>
        <w:tc>
          <w:tcPr>
            <w:tcW w:w="5000" w:type="pct"/>
            <w:gridSpan w:val="6"/>
            <w:vAlign w:val="center"/>
          </w:tcPr>
          <w:p w14:paraId="2EFF1630" w14:textId="77777777" w:rsidR="00C51F1D" w:rsidRDefault="00000000">
            <w:pPr>
              <w:pStyle w:val="afffffffffffd"/>
              <w:ind w:firstLineChars="0" w:firstLine="0"/>
              <w:jc w:val="left"/>
              <w:rPr>
                <w:rFonts w:hAnsi="宋体" w:hint="eastAsia"/>
                <w:sz w:val="18"/>
                <w:szCs w:val="18"/>
              </w:rPr>
            </w:pPr>
            <w:r>
              <w:rPr>
                <w:rFonts w:hAnsi="宋体" w:hint="eastAsia"/>
                <w:sz w:val="18"/>
                <w:szCs w:val="18"/>
                <w:vertAlign w:val="superscript"/>
              </w:rPr>
              <w:t>a</w:t>
            </w:r>
            <w:r>
              <w:rPr>
                <w:rFonts w:hAnsi="宋体" w:hint="eastAsia"/>
                <w:sz w:val="18"/>
                <w:szCs w:val="18"/>
              </w:rPr>
              <w:t>样品的分析及处理按GB</w:t>
            </w:r>
            <w:r>
              <w:rPr>
                <w:rFonts w:hAnsi="宋体"/>
                <w:sz w:val="18"/>
                <w:szCs w:val="18"/>
              </w:rPr>
              <w:t xml:space="preserve"> 4789.1</w:t>
            </w:r>
            <w:r>
              <w:rPr>
                <w:rFonts w:hAnsi="宋体" w:hint="eastAsia"/>
                <w:sz w:val="18"/>
                <w:szCs w:val="18"/>
              </w:rPr>
              <w:t>执行。</w:t>
            </w:r>
          </w:p>
        </w:tc>
      </w:tr>
    </w:tbl>
    <w:p w14:paraId="0A82A8C4" w14:textId="77777777" w:rsidR="00C51F1D" w:rsidRDefault="00000000">
      <w:pPr>
        <w:pStyle w:val="a1"/>
        <w:numPr>
          <w:ilvl w:val="2"/>
          <w:numId w:val="2"/>
        </w:numPr>
        <w:tabs>
          <w:tab w:val="clear" w:pos="1646"/>
        </w:tabs>
        <w:spacing w:beforeLines="50" w:before="120" w:afterLines="50" w:after="120" w:line="400" w:lineRule="exact"/>
      </w:pPr>
      <w:r>
        <w:rPr>
          <w:rFonts w:hint="eastAsia"/>
        </w:rPr>
        <w:t>污染物限量</w:t>
      </w:r>
    </w:p>
    <w:p w14:paraId="51912BC3" w14:textId="77777777" w:rsidR="00C51F1D" w:rsidRDefault="00000000">
      <w:pPr>
        <w:pStyle w:val="afffff8"/>
        <w:spacing w:line="400" w:lineRule="exact"/>
        <w:ind w:firstLine="420"/>
      </w:pPr>
      <w:r>
        <w:rPr>
          <w:rFonts w:hint="eastAsia"/>
        </w:rPr>
        <w:t>污染物限量应符合表4的规定。</w:t>
      </w:r>
    </w:p>
    <w:p w14:paraId="4948B965" w14:textId="77777777" w:rsidR="00C51F1D" w:rsidRDefault="00000000">
      <w:pPr>
        <w:pStyle w:val="aff5"/>
        <w:spacing w:before="120" w:after="120" w:line="400" w:lineRule="exact"/>
        <w:rPr>
          <w:rFonts w:hAnsi="黑体" w:cs="黑体" w:hint="eastAsia"/>
        </w:rPr>
      </w:pPr>
      <w:r>
        <w:rPr>
          <w:rFonts w:hAnsi="黑体" w:cs="黑体" w:hint="eastAsia"/>
        </w:rPr>
        <w:t>污染物限量</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3022"/>
        <w:gridCol w:w="2056"/>
      </w:tblGrid>
      <w:tr w:rsidR="00C51F1D" w14:paraId="3BA106C2" w14:textId="77777777" w:rsidTr="002419A5">
        <w:trPr>
          <w:trHeight w:val="552"/>
        </w:trPr>
        <w:tc>
          <w:tcPr>
            <w:tcW w:w="2115" w:type="pct"/>
            <w:vAlign w:val="center"/>
          </w:tcPr>
          <w:p w14:paraId="05FD4491" w14:textId="77777777" w:rsidR="00C51F1D" w:rsidRDefault="00000000">
            <w:pPr>
              <w:snapToGrid w:val="0"/>
              <w:spacing w:line="240" w:lineRule="auto"/>
              <w:jc w:val="center"/>
              <w:rPr>
                <w:rFonts w:ascii="宋体" w:hAnsi="宋体" w:cs="宋体" w:hint="eastAsia"/>
                <w:b/>
                <w:bCs/>
                <w:sz w:val="18"/>
                <w:szCs w:val="18"/>
              </w:rPr>
            </w:pPr>
            <w:r>
              <w:rPr>
                <w:rFonts w:ascii="宋体" w:hAnsi="宋体" w:cs="宋体"/>
                <w:b/>
                <w:bCs/>
                <w:spacing w:val="6"/>
                <w:sz w:val="18"/>
                <w:szCs w:val="18"/>
              </w:rPr>
              <w:t>项目</w:t>
            </w:r>
          </w:p>
        </w:tc>
        <w:tc>
          <w:tcPr>
            <w:tcW w:w="1717" w:type="pct"/>
            <w:vAlign w:val="center"/>
          </w:tcPr>
          <w:p w14:paraId="603C1F3A" w14:textId="77777777" w:rsidR="00C51F1D" w:rsidRDefault="00000000">
            <w:pPr>
              <w:snapToGrid w:val="0"/>
              <w:spacing w:line="240" w:lineRule="auto"/>
              <w:jc w:val="center"/>
              <w:rPr>
                <w:rFonts w:ascii="宋体" w:hAnsi="宋体" w:cs="宋体" w:hint="eastAsia"/>
                <w:b/>
                <w:bCs/>
                <w:sz w:val="18"/>
                <w:szCs w:val="18"/>
              </w:rPr>
            </w:pPr>
            <w:r>
              <w:rPr>
                <w:rFonts w:ascii="宋体" w:hAnsi="宋体" w:cs="宋体"/>
                <w:b/>
                <w:bCs/>
                <w:spacing w:val="1"/>
                <w:sz w:val="18"/>
                <w:szCs w:val="18"/>
              </w:rPr>
              <w:t>要</w:t>
            </w:r>
            <w:r>
              <w:rPr>
                <w:rFonts w:ascii="宋体" w:hAnsi="宋体" w:cs="宋体"/>
                <w:b/>
                <w:bCs/>
                <w:sz w:val="18"/>
                <w:szCs w:val="18"/>
              </w:rPr>
              <w:t>求</w:t>
            </w:r>
          </w:p>
        </w:tc>
        <w:tc>
          <w:tcPr>
            <w:tcW w:w="0" w:type="auto"/>
            <w:vAlign w:val="center"/>
          </w:tcPr>
          <w:p w14:paraId="7D86E8E1" w14:textId="77777777" w:rsidR="00C51F1D" w:rsidRDefault="00000000">
            <w:pPr>
              <w:snapToGrid w:val="0"/>
              <w:spacing w:line="240" w:lineRule="auto"/>
              <w:jc w:val="center"/>
              <w:rPr>
                <w:rFonts w:ascii="宋体" w:hAnsi="宋体" w:cs="宋体" w:hint="eastAsia"/>
                <w:b/>
                <w:bCs/>
                <w:spacing w:val="1"/>
                <w:sz w:val="18"/>
                <w:szCs w:val="18"/>
              </w:rPr>
            </w:pPr>
            <w:r>
              <w:rPr>
                <w:rFonts w:ascii="宋体" w:hAnsi="宋体" w:cs="宋体" w:hint="eastAsia"/>
                <w:b/>
                <w:bCs/>
                <w:spacing w:val="1"/>
                <w:sz w:val="18"/>
                <w:szCs w:val="18"/>
              </w:rPr>
              <w:t>检验方法</w:t>
            </w:r>
          </w:p>
        </w:tc>
      </w:tr>
      <w:tr w:rsidR="00C51F1D" w14:paraId="06246871" w14:textId="77777777" w:rsidTr="002419A5">
        <w:trPr>
          <w:trHeight w:val="355"/>
        </w:trPr>
        <w:tc>
          <w:tcPr>
            <w:tcW w:w="2115" w:type="pct"/>
            <w:vAlign w:val="center"/>
          </w:tcPr>
          <w:p w14:paraId="2B8D269B" w14:textId="3EE434C4" w:rsidR="00C51F1D" w:rsidRDefault="00000000">
            <w:pPr>
              <w:snapToGrid w:val="0"/>
              <w:spacing w:line="240" w:lineRule="auto"/>
              <w:jc w:val="left"/>
              <w:rPr>
                <w:rFonts w:ascii="宋体" w:hAnsi="宋体" w:cs="宋体" w:hint="eastAsia"/>
                <w:bCs/>
                <w:spacing w:val="6"/>
                <w:sz w:val="18"/>
                <w:szCs w:val="18"/>
              </w:rPr>
            </w:pPr>
            <w:r>
              <w:rPr>
                <w:rFonts w:ascii="宋体" w:hAnsi="宋体" w:cs="宋体" w:hint="eastAsia"/>
                <w:bCs/>
                <w:spacing w:val="6"/>
                <w:sz w:val="18"/>
                <w:szCs w:val="18"/>
              </w:rPr>
              <w:t>总砷（以As计），mg/kg</w:t>
            </w:r>
            <w:r>
              <w:rPr>
                <w:rFonts w:ascii="宋体" w:hAnsi="宋体" w:cs="宋体"/>
                <w:bCs/>
                <w:spacing w:val="6"/>
                <w:sz w:val="18"/>
                <w:szCs w:val="18"/>
              </w:rPr>
              <w:t xml:space="preserve">          </w:t>
            </w:r>
            <w:r>
              <w:rPr>
                <w:rFonts w:ascii="宋体" w:hAnsi="宋体" w:cs="宋体" w:hint="eastAsia"/>
                <w:bCs/>
                <w:spacing w:val="6"/>
                <w:sz w:val="18"/>
                <w:szCs w:val="18"/>
              </w:rPr>
              <w:t>≤</w:t>
            </w:r>
          </w:p>
        </w:tc>
        <w:tc>
          <w:tcPr>
            <w:tcW w:w="1717" w:type="pct"/>
            <w:vAlign w:val="center"/>
          </w:tcPr>
          <w:p w14:paraId="610ED1E3"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1.0</w:t>
            </w:r>
          </w:p>
        </w:tc>
        <w:tc>
          <w:tcPr>
            <w:tcW w:w="1168" w:type="pct"/>
            <w:vAlign w:val="center"/>
          </w:tcPr>
          <w:p w14:paraId="1096D98B"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GB 5009.11</w:t>
            </w:r>
          </w:p>
        </w:tc>
      </w:tr>
      <w:tr w:rsidR="00C51F1D" w14:paraId="2F2D1C71" w14:textId="77777777" w:rsidTr="002419A5">
        <w:trPr>
          <w:trHeight w:val="355"/>
        </w:trPr>
        <w:tc>
          <w:tcPr>
            <w:tcW w:w="2115" w:type="pct"/>
            <w:vAlign w:val="center"/>
          </w:tcPr>
          <w:p w14:paraId="3DC75A58" w14:textId="44D262BA" w:rsidR="00C51F1D" w:rsidRDefault="00000000">
            <w:pPr>
              <w:snapToGrid w:val="0"/>
              <w:spacing w:line="240" w:lineRule="auto"/>
              <w:jc w:val="left"/>
              <w:rPr>
                <w:rFonts w:ascii="宋体" w:hAnsi="宋体" w:cs="宋体" w:hint="eastAsia"/>
                <w:bCs/>
                <w:spacing w:val="6"/>
                <w:sz w:val="18"/>
                <w:szCs w:val="18"/>
              </w:rPr>
            </w:pPr>
            <w:r>
              <w:rPr>
                <w:rFonts w:ascii="宋体" w:hAnsi="宋体" w:cs="宋体" w:hint="eastAsia"/>
                <w:bCs/>
                <w:spacing w:val="6"/>
                <w:sz w:val="18"/>
                <w:szCs w:val="18"/>
              </w:rPr>
              <w:t>铅（以Pb计），mg/kg</w:t>
            </w:r>
            <w:r>
              <w:rPr>
                <w:rFonts w:ascii="宋体" w:hAnsi="宋体" w:cs="宋体"/>
                <w:bCs/>
                <w:spacing w:val="6"/>
                <w:sz w:val="18"/>
                <w:szCs w:val="18"/>
              </w:rPr>
              <w:t xml:space="preserve">            </w:t>
            </w:r>
            <w:r>
              <w:rPr>
                <w:rFonts w:ascii="宋体" w:hAnsi="宋体" w:cs="宋体" w:hint="eastAsia"/>
                <w:bCs/>
                <w:spacing w:val="6"/>
                <w:sz w:val="18"/>
                <w:szCs w:val="18"/>
              </w:rPr>
              <w:t>≤</w:t>
            </w:r>
          </w:p>
        </w:tc>
        <w:tc>
          <w:tcPr>
            <w:tcW w:w="1717" w:type="pct"/>
            <w:vAlign w:val="center"/>
          </w:tcPr>
          <w:p w14:paraId="23E1AAA7"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1.0</w:t>
            </w:r>
          </w:p>
        </w:tc>
        <w:tc>
          <w:tcPr>
            <w:tcW w:w="1168" w:type="pct"/>
            <w:vAlign w:val="center"/>
          </w:tcPr>
          <w:p w14:paraId="235C837D"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GB 5009.12</w:t>
            </w:r>
          </w:p>
        </w:tc>
      </w:tr>
      <w:tr w:rsidR="00C51F1D" w14:paraId="02776BD6" w14:textId="77777777" w:rsidTr="002419A5">
        <w:trPr>
          <w:trHeight w:val="355"/>
        </w:trPr>
        <w:tc>
          <w:tcPr>
            <w:tcW w:w="2115" w:type="pct"/>
            <w:vAlign w:val="center"/>
          </w:tcPr>
          <w:p w14:paraId="70A8E035" w14:textId="70CE53DC" w:rsidR="00C51F1D" w:rsidRDefault="00000000">
            <w:pPr>
              <w:snapToGrid w:val="0"/>
              <w:spacing w:line="240" w:lineRule="auto"/>
              <w:jc w:val="left"/>
              <w:rPr>
                <w:rFonts w:ascii="宋体" w:hAnsi="宋体" w:cs="宋体" w:hint="eastAsia"/>
                <w:bCs/>
                <w:spacing w:val="6"/>
                <w:sz w:val="18"/>
                <w:szCs w:val="18"/>
              </w:rPr>
            </w:pPr>
            <w:r>
              <w:rPr>
                <w:rFonts w:ascii="宋体" w:hAnsi="宋体" w:cs="宋体" w:hint="eastAsia"/>
                <w:bCs/>
                <w:spacing w:val="6"/>
                <w:sz w:val="18"/>
                <w:szCs w:val="18"/>
              </w:rPr>
              <w:t>镉（以Cd计），mg</w:t>
            </w:r>
            <w:r>
              <w:rPr>
                <w:rFonts w:ascii="宋体" w:hAnsi="宋体" w:cs="宋体"/>
                <w:bCs/>
                <w:spacing w:val="6"/>
                <w:sz w:val="18"/>
                <w:szCs w:val="18"/>
              </w:rPr>
              <w:t xml:space="preserve">/kg            </w:t>
            </w:r>
            <w:r>
              <w:rPr>
                <w:rFonts w:ascii="宋体" w:hAnsi="宋体" w:cs="宋体" w:hint="eastAsia"/>
                <w:bCs/>
                <w:spacing w:val="6"/>
                <w:sz w:val="18"/>
                <w:szCs w:val="18"/>
              </w:rPr>
              <w:t>≤</w:t>
            </w:r>
          </w:p>
        </w:tc>
        <w:tc>
          <w:tcPr>
            <w:tcW w:w="1717" w:type="pct"/>
            <w:vAlign w:val="center"/>
          </w:tcPr>
          <w:p w14:paraId="19AE4432"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0.1</w:t>
            </w:r>
          </w:p>
        </w:tc>
        <w:tc>
          <w:tcPr>
            <w:tcW w:w="1168" w:type="pct"/>
            <w:vAlign w:val="center"/>
          </w:tcPr>
          <w:p w14:paraId="4D7AFE37"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GB 5009.15</w:t>
            </w:r>
          </w:p>
        </w:tc>
      </w:tr>
      <w:tr w:rsidR="00C51F1D" w14:paraId="58B72F71" w14:textId="77777777" w:rsidTr="002419A5">
        <w:trPr>
          <w:trHeight w:val="355"/>
        </w:trPr>
        <w:tc>
          <w:tcPr>
            <w:tcW w:w="2115" w:type="pct"/>
            <w:vAlign w:val="center"/>
          </w:tcPr>
          <w:p w14:paraId="3A709AC7" w14:textId="2BA71859" w:rsidR="00C51F1D" w:rsidRDefault="00000000">
            <w:pPr>
              <w:snapToGrid w:val="0"/>
              <w:spacing w:line="240" w:lineRule="auto"/>
              <w:jc w:val="left"/>
              <w:rPr>
                <w:rFonts w:ascii="宋体" w:hAnsi="宋体" w:cs="宋体" w:hint="eastAsia"/>
                <w:bCs/>
                <w:spacing w:val="6"/>
                <w:sz w:val="18"/>
                <w:szCs w:val="18"/>
              </w:rPr>
            </w:pPr>
            <w:r>
              <w:rPr>
                <w:rFonts w:ascii="宋体" w:hAnsi="宋体" w:cs="宋体" w:hint="eastAsia"/>
                <w:bCs/>
                <w:spacing w:val="6"/>
                <w:sz w:val="18"/>
                <w:szCs w:val="18"/>
              </w:rPr>
              <w:t>总汞（以Hg计），mg</w:t>
            </w:r>
            <w:r>
              <w:rPr>
                <w:rFonts w:ascii="宋体" w:hAnsi="宋体" w:cs="宋体"/>
                <w:bCs/>
                <w:spacing w:val="6"/>
                <w:sz w:val="18"/>
                <w:szCs w:val="18"/>
              </w:rPr>
              <w:t xml:space="preserve">/kg          </w:t>
            </w:r>
            <w:r>
              <w:rPr>
                <w:rFonts w:ascii="宋体" w:hAnsi="宋体" w:cs="宋体" w:hint="eastAsia"/>
                <w:bCs/>
                <w:spacing w:val="6"/>
                <w:sz w:val="18"/>
                <w:szCs w:val="18"/>
              </w:rPr>
              <w:t>≤</w:t>
            </w:r>
          </w:p>
        </w:tc>
        <w:tc>
          <w:tcPr>
            <w:tcW w:w="1717" w:type="pct"/>
            <w:vAlign w:val="center"/>
          </w:tcPr>
          <w:p w14:paraId="0CEE9A51"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0.1</w:t>
            </w:r>
          </w:p>
        </w:tc>
        <w:tc>
          <w:tcPr>
            <w:tcW w:w="1168" w:type="pct"/>
            <w:vAlign w:val="center"/>
          </w:tcPr>
          <w:p w14:paraId="38A2CD9F" w14:textId="77777777" w:rsidR="00C51F1D" w:rsidRDefault="00000000">
            <w:pPr>
              <w:snapToGrid w:val="0"/>
              <w:spacing w:line="240" w:lineRule="auto"/>
              <w:jc w:val="center"/>
              <w:rPr>
                <w:rFonts w:ascii="宋体" w:hAnsi="宋体" w:cs="宋体" w:hint="eastAsia"/>
                <w:bCs/>
                <w:spacing w:val="1"/>
                <w:sz w:val="18"/>
                <w:szCs w:val="18"/>
              </w:rPr>
            </w:pPr>
            <w:r>
              <w:rPr>
                <w:rFonts w:ascii="宋体" w:hAnsi="宋体" w:cs="宋体"/>
                <w:bCs/>
                <w:spacing w:val="1"/>
                <w:sz w:val="18"/>
                <w:szCs w:val="18"/>
              </w:rPr>
              <w:t>GB 5009.17</w:t>
            </w:r>
          </w:p>
        </w:tc>
      </w:tr>
    </w:tbl>
    <w:p w14:paraId="06A3E45C" w14:textId="77777777" w:rsidR="00C51F1D" w:rsidRDefault="00000000">
      <w:pPr>
        <w:pStyle w:val="a1"/>
        <w:numPr>
          <w:ilvl w:val="2"/>
          <w:numId w:val="2"/>
        </w:numPr>
        <w:tabs>
          <w:tab w:val="clear" w:pos="1646"/>
        </w:tabs>
        <w:spacing w:beforeLines="50" w:before="120" w:afterLines="50" w:after="120" w:line="400" w:lineRule="exact"/>
      </w:pPr>
      <w:r>
        <w:rPr>
          <w:rFonts w:hint="eastAsia"/>
        </w:rPr>
        <w:t>净含量</w:t>
      </w:r>
    </w:p>
    <w:p w14:paraId="587C5CE3" w14:textId="77777777" w:rsidR="00C51F1D" w:rsidRDefault="00000000">
      <w:pPr>
        <w:pStyle w:val="afffff8"/>
        <w:spacing w:line="400" w:lineRule="exact"/>
        <w:ind w:firstLine="420"/>
      </w:pPr>
      <w:r>
        <w:rPr>
          <w:rFonts w:hint="eastAsia"/>
        </w:rPr>
        <w:lastRenderedPageBreak/>
        <w:t>应符合《定量包装商品计量监督管理办法》的规定，检验方法按JJF 1070《定量包装商品净含量计量检验规则》的规定执行。</w:t>
      </w:r>
    </w:p>
    <w:p w14:paraId="5CC60DF7" w14:textId="77777777" w:rsidR="00C51F1D" w:rsidRDefault="00000000">
      <w:pPr>
        <w:pStyle w:val="a1"/>
        <w:numPr>
          <w:ilvl w:val="2"/>
          <w:numId w:val="2"/>
        </w:numPr>
        <w:tabs>
          <w:tab w:val="clear" w:pos="1646"/>
        </w:tabs>
        <w:spacing w:beforeLines="50" w:before="120" w:afterLines="50" w:after="120" w:line="400" w:lineRule="exact"/>
      </w:pPr>
      <w:r>
        <w:rPr>
          <w:rFonts w:hint="eastAsia"/>
        </w:rPr>
        <w:t>其他说明</w:t>
      </w:r>
    </w:p>
    <w:p w14:paraId="3512A089" w14:textId="70A2E5A3" w:rsidR="00C51F1D" w:rsidRDefault="00000000">
      <w:pPr>
        <w:pStyle w:val="afffff8"/>
        <w:tabs>
          <w:tab w:val="left" w:pos="2258"/>
        </w:tabs>
        <w:spacing w:beforeLines="50" w:before="120" w:afterLines="50" w:after="120"/>
        <w:ind w:firstLine="420"/>
      </w:pPr>
      <w:r>
        <w:rPr>
          <w:rFonts w:hint="eastAsia"/>
        </w:rPr>
        <w:t>产品除应符合本标准规定外，其技术要求还应符合出口目的地国家（地区）相关技术法规、标准及合同约定要求。</w:t>
      </w:r>
    </w:p>
    <w:p w14:paraId="0E27E76C" w14:textId="77777777" w:rsidR="00C51F1D" w:rsidRDefault="00000000">
      <w:pPr>
        <w:pStyle w:val="afff"/>
        <w:spacing w:before="240" w:after="240" w:line="400" w:lineRule="exact"/>
      </w:pPr>
      <w:r>
        <w:rPr>
          <w:rFonts w:hint="eastAsia"/>
        </w:rPr>
        <w:t>检验规则</w:t>
      </w:r>
    </w:p>
    <w:p w14:paraId="2BE5DDF9" w14:textId="77777777" w:rsidR="00C51F1D" w:rsidRDefault="00000000">
      <w:pPr>
        <w:pStyle w:val="afff0"/>
        <w:spacing w:before="120" w:after="120"/>
      </w:pPr>
      <w:r>
        <w:rPr>
          <w:rFonts w:hint="eastAsia"/>
        </w:rPr>
        <w:t>组批</w:t>
      </w:r>
    </w:p>
    <w:p w14:paraId="789C310B" w14:textId="53B6DB70" w:rsidR="00C51F1D" w:rsidRDefault="00000000">
      <w:pPr>
        <w:pStyle w:val="afffff8"/>
        <w:spacing w:line="400" w:lineRule="exact"/>
        <w:ind w:firstLine="420"/>
      </w:pPr>
      <w:r>
        <w:rPr>
          <w:rFonts w:hint="eastAsia"/>
        </w:rPr>
        <w:t>在原料及生产工艺基本相同下，同一天或同一班组生产的产品为一批。按批号抽样。</w:t>
      </w:r>
    </w:p>
    <w:p w14:paraId="56D34A6D" w14:textId="77777777" w:rsidR="00C51F1D" w:rsidRDefault="00000000">
      <w:pPr>
        <w:pStyle w:val="afff0"/>
        <w:spacing w:before="120" w:after="120"/>
      </w:pPr>
      <w:r>
        <w:rPr>
          <w:rFonts w:hint="eastAsia"/>
        </w:rPr>
        <w:t>出厂检验</w:t>
      </w:r>
    </w:p>
    <w:p w14:paraId="02DB1BDB" w14:textId="77777777" w:rsidR="00C51F1D" w:rsidRDefault="00000000">
      <w:pPr>
        <w:pStyle w:val="afff1"/>
        <w:spacing w:before="120" w:after="120" w:line="400" w:lineRule="exact"/>
      </w:pPr>
      <w:r>
        <w:rPr>
          <w:rFonts w:hint="eastAsia"/>
        </w:rPr>
        <w:t>产品需经生产企业检验部门逐批检验合格后方可出厂。</w:t>
      </w:r>
    </w:p>
    <w:p w14:paraId="2AC85562" w14:textId="77777777" w:rsidR="00C51F1D" w:rsidRDefault="00000000">
      <w:pPr>
        <w:pStyle w:val="afff1"/>
        <w:spacing w:before="120" w:after="120" w:line="400" w:lineRule="exact"/>
      </w:pPr>
      <w:r>
        <w:rPr>
          <w:rFonts w:hint="eastAsia"/>
        </w:rPr>
        <w:t>出厂检验项目</w:t>
      </w:r>
    </w:p>
    <w:p w14:paraId="62806C9D" w14:textId="58E6BBB4" w:rsidR="00C51F1D" w:rsidRDefault="00000000">
      <w:pPr>
        <w:pStyle w:val="afffff8"/>
        <w:spacing w:line="400" w:lineRule="exact"/>
        <w:ind w:firstLine="420"/>
      </w:pPr>
      <w:r>
        <w:t>感官</w:t>
      </w:r>
      <w:r w:rsidR="00D7630F" w:rsidRPr="00C91377">
        <w:rPr>
          <w:rFonts w:hint="eastAsia"/>
        </w:rPr>
        <w:t>要求</w:t>
      </w:r>
      <w:r>
        <w:rPr>
          <w:rFonts w:hint="eastAsia"/>
        </w:rPr>
        <w:t>、蛋白质、水分、</w:t>
      </w:r>
      <w:r>
        <w:t>净含量</w:t>
      </w:r>
      <w:r>
        <w:rPr>
          <w:rFonts w:hint="eastAsia"/>
        </w:rPr>
        <w:t>。</w:t>
      </w:r>
    </w:p>
    <w:p w14:paraId="73D3B5F9" w14:textId="77777777" w:rsidR="00C51F1D" w:rsidRDefault="00000000">
      <w:pPr>
        <w:pStyle w:val="afff0"/>
        <w:spacing w:before="120" w:after="120"/>
      </w:pPr>
      <w:r>
        <w:rPr>
          <w:rFonts w:hint="eastAsia"/>
        </w:rPr>
        <w:t>型式检验</w:t>
      </w:r>
    </w:p>
    <w:p w14:paraId="1BF903BA" w14:textId="17D1CB3B" w:rsidR="00C51F1D" w:rsidRDefault="00000000">
      <w:pPr>
        <w:pStyle w:val="afffff8"/>
        <w:spacing w:line="400" w:lineRule="exact"/>
        <w:ind w:firstLine="420"/>
      </w:pPr>
      <w:r>
        <w:rPr>
          <w:rFonts w:hint="eastAsia"/>
        </w:rPr>
        <w:t>型式检验项目为本文件中5.3、5.4、5.5、5.6、5.7规定的全部项目，正常生产时每半年进行一次。有下列情况之一时，亦应进行型式检验。</w:t>
      </w:r>
    </w:p>
    <w:p w14:paraId="3B10AA32" w14:textId="77777777" w:rsidR="00C51F1D" w:rsidRDefault="00000000">
      <w:pPr>
        <w:pStyle w:val="afffff8"/>
        <w:spacing w:line="400" w:lineRule="exact"/>
        <w:ind w:firstLine="420"/>
      </w:pPr>
      <w:r>
        <w:rPr>
          <w:rFonts w:hint="eastAsia"/>
        </w:rPr>
        <w:t>a）产品定型投产时；</w:t>
      </w:r>
    </w:p>
    <w:p w14:paraId="095E1FC7" w14:textId="77777777" w:rsidR="00C51F1D" w:rsidRDefault="00000000">
      <w:pPr>
        <w:pStyle w:val="afffff8"/>
        <w:spacing w:line="400" w:lineRule="exact"/>
        <w:ind w:firstLine="420"/>
      </w:pPr>
      <w:r>
        <w:rPr>
          <w:rFonts w:hint="eastAsia"/>
        </w:rPr>
        <w:t>b）更换主要原辅料或更改关键工艺时；</w:t>
      </w:r>
    </w:p>
    <w:p w14:paraId="7AF5C013" w14:textId="77777777" w:rsidR="00C51F1D" w:rsidRDefault="00000000">
      <w:pPr>
        <w:pStyle w:val="afffff8"/>
        <w:spacing w:line="400" w:lineRule="exact"/>
        <w:ind w:firstLine="420"/>
      </w:pPr>
      <w:r>
        <w:rPr>
          <w:rFonts w:hint="eastAsia"/>
        </w:rPr>
        <w:t>c）停产三个月以上恢复生产时；</w:t>
      </w:r>
    </w:p>
    <w:p w14:paraId="40D68E3E" w14:textId="77777777" w:rsidR="00C51F1D" w:rsidRDefault="00000000">
      <w:pPr>
        <w:pStyle w:val="afffff8"/>
        <w:spacing w:line="400" w:lineRule="exact"/>
        <w:ind w:firstLine="420"/>
      </w:pPr>
      <w:r>
        <w:rPr>
          <w:rFonts w:hint="eastAsia"/>
        </w:rPr>
        <w:t>d）国家监督部门提出要求时。</w:t>
      </w:r>
    </w:p>
    <w:p w14:paraId="021BA563" w14:textId="77777777" w:rsidR="00C51F1D" w:rsidRDefault="00000000">
      <w:pPr>
        <w:pStyle w:val="afff0"/>
        <w:spacing w:before="120" w:after="120"/>
      </w:pPr>
      <w:r>
        <w:rPr>
          <w:rFonts w:hint="eastAsia"/>
        </w:rPr>
        <w:t>抽样方案</w:t>
      </w:r>
    </w:p>
    <w:p w14:paraId="79A477AA" w14:textId="77777777" w:rsidR="00C51F1D" w:rsidRDefault="00000000">
      <w:pPr>
        <w:pStyle w:val="afffff8"/>
        <w:spacing w:line="400" w:lineRule="exact"/>
        <w:ind w:firstLine="420"/>
      </w:pPr>
      <w:r>
        <w:rPr>
          <w:rFonts w:hint="eastAsia"/>
        </w:rPr>
        <w:t>从每批产品中随机抽取样品，抽样数量应满足检验和留样的需求。</w:t>
      </w:r>
    </w:p>
    <w:p w14:paraId="657FE5A5" w14:textId="77777777" w:rsidR="00C51F1D" w:rsidRDefault="00000000">
      <w:pPr>
        <w:pStyle w:val="afff0"/>
        <w:spacing w:before="120" w:after="120"/>
      </w:pPr>
      <w:r>
        <w:rPr>
          <w:rFonts w:hint="eastAsia"/>
        </w:rPr>
        <w:t>判定规则</w:t>
      </w:r>
    </w:p>
    <w:p w14:paraId="7699C899" w14:textId="77777777" w:rsidR="00C51F1D" w:rsidRDefault="00000000">
      <w:pPr>
        <w:pStyle w:val="afffff8"/>
        <w:spacing w:line="400" w:lineRule="exact"/>
        <w:ind w:firstLine="420"/>
      </w:pPr>
      <w:r>
        <w:rPr>
          <w:rFonts w:hint="eastAsia"/>
        </w:rPr>
        <w:t>出厂检验项目和型式检验项目均按照以下要求进行判定。</w:t>
      </w:r>
    </w:p>
    <w:p w14:paraId="04B197BD" w14:textId="77777777" w:rsidR="00C51F1D" w:rsidRDefault="00000000">
      <w:pPr>
        <w:pStyle w:val="afffff8"/>
        <w:spacing w:line="400" w:lineRule="exact"/>
        <w:ind w:firstLine="420"/>
      </w:pPr>
      <w:r>
        <w:rPr>
          <w:rFonts w:hint="eastAsia"/>
        </w:rPr>
        <w:t>当检验项目全部符合本文件时，则判为合格产品。有一项或一项以上不符合要求时，使用留样或对同批产品再次随机抽取样品进行复检。若复检结果均符合本文件要求时，则判定该批次产品为合格产品，如复检项目仍有一项或一项以上不符合本文件，则判定该批次产品为不合格品。</w:t>
      </w:r>
    </w:p>
    <w:p w14:paraId="2C16CE68" w14:textId="666E44D0" w:rsidR="00C51F1D" w:rsidRDefault="00000000">
      <w:pPr>
        <w:pStyle w:val="afffff8"/>
        <w:spacing w:line="400" w:lineRule="exact"/>
        <w:ind w:firstLine="420"/>
      </w:pPr>
      <w:r w:rsidRPr="00C91377">
        <w:rPr>
          <w:rFonts w:hint="eastAsia"/>
        </w:rPr>
        <w:t>微生物</w:t>
      </w:r>
      <w:r w:rsidR="00D7630F" w:rsidRPr="00C91377">
        <w:rPr>
          <w:rFonts w:hint="eastAsia"/>
        </w:rPr>
        <w:t>限量</w:t>
      </w:r>
      <w:r w:rsidRPr="00C91377">
        <w:rPr>
          <w:rFonts w:hint="eastAsia"/>
        </w:rPr>
        <w:t>不得复检。</w:t>
      </w:r>
    </w:p>
    <w:p w14:paraId="01F92DB9" w14:textId="2F52CA1D" w:rsidR="00C51F1D" w:rsidRDefault="00000000">
      <w:pPr>
        <w:pStyle w:val="afff"/>
        <w:spacing w:before="240" w:after="240" w:line="400" w:lineRule="exact"/>
      </w:pPr>
      <w:r>
        <w:rPr>
          <w:rFonts w:hint="eastAsia"/>
        </w:rPr>
        <w:t>标志、标签、包装、运输、贮存</w:t>
      </w:r>
    </w:p>
    <w:p w14:paraId="4F5BBFB0" w14:textId="77777777" w:rsidR="00C51F1D" w:rsidRDefault="00000000">
      <w:pPr>
        <w:pStyle w:val="afff0"/>
        <w:spacing w:before="120" w:after="120"/>
      </w:pPr>
      <w:r>
        <w:rPr>
          <w:rFonts w:hint="eastAsia"/>
        </w:rPr>
        <w:t>标志、标签</w:t>
      </w:r>
    </w:p>
    <w:p w14:paraId="0DD5A699" w14:textId="59F1B826" w:rsidR="00C51F1D" w:rsidRDefault="00000000">
      <w:pPr>
        <w:pStyle w:val="afffff8"/>
        <w:spacing w:line="400" w:lineRule="exact"/>
        <w:ind w:firstLine="420"/>
      </w:pPr>
      <w:r>
        <w:rPr>
          <w:rFonts w:hint="eastAsia"/>
        </w:rPr>
        <w:lastRenderedPageBreak/>
        <w:t>产品包装储运图</w:t>
      </w:r>
      <w:r w:rsidR="006C1076" w:rsidRPr="00C91377">
        <w:rPr>
          <w:rFonts w:hint="eastAsia"/>
        </w:rPr>
        <w:t>形符号</w:t>
      </w:r>
      <w:r w:rsidRPr="00C91377">
        <w:rPr>
          <w:rFonts w:hint="eastAsia"/>
        </w:rPr>
        <w:t>标志应</w:t>
      </w:r>
      <w:r>
        <w:rPr>
          <w:rFonts w:hint="eastAsia"/>
        </w:rPr>
        <w:t>符合GB/T 191的规定。产品的包装上应标明产品名称、生产日期、净含量、产品执行标准、贮存条件、生产厂家名称和厂址等信息。</w:t>
      </w:r>
    </w:p>
    <w:p w14:paraId="5864F606" w14:textId="77777777" w:rsidR="00C51F1D" w:rsidRDefault="00000000">
      <w:pPr>
        <w:pStyle w:val="afff0"/>
        <w:spacing w:before="120" w:after="120"/>
      </w:pPr>
      <w:r>
        <w:rPr>
          <w:rFonts w:hint="eastAsia"/>
        </w:rPr>
        <w:t>包装</w:t>
      </w:r>
    </w:p>
    <w:p w14:paraId="343F3818" w14:textId="2932655E" w:rsidR="00C51F1D" w:rsidRDefault="00000000">
      <w:pPr>
        <w:pStyle w:val="afffff8"/>
        <w:spacing w:line="400" w:lineRule="exact"/>
        <w:ind w:firstLine="420"/>
      </w:pPr>
      <w:r>
        <w:rPr>
          <w:rFonts w:hint="eastAsia"/>
        </w:rPr>
        <w:t>包装材料应符合相关标准的规定。</w:t>
      </w:r>
    </w:p>
    <w:p w14:paraId="7857CA7B" w14:textId="77777777" w:rsidR="00C51F1D" w:rsidRDefault="00000000">
      <w:pPr>
        <w:pStyle w:val="afff0"/>
        <w:spacing w:before="120" w:after="120"/>
      </w:pPr>
      <w:r>
        <w:rPr>
          <w:rFonts w:hint="eastAsia"/>
        </w:rPr>
        <w:t>运输</w:t>
      </w:r>
    </w:p>
    <w:p w14:paraId="5AFFC1C0" w14:textId="77777777" w:rsidR="00C51F1D" w:rsidRDefault="00000000">
      <w:pPr>
        <w:pStyle w:val="afffff8"/>
        <w:spacing w:line="400" w:lineRule="exact"/>
        <w:ind w:firstLine="420"/>
      </w:pPr>
      <w:r>
        <w:rPr>
          <w:rFonts w:hint="eastAsia"/>
        </w:rPr>
        <w:t>运输工具应清洁、卫生，产品运输时，应轻搬轻放、防止包装破损。不得与有毒、有害、易挥发的物品混装、混运。</w:t>
      </w:r>
    </w:p>
    <w:p w14:paraId="20B8C056" w14:textId="77777777" w:rsidR="00C51F1D" w:rsidRDefault="00000000">
      <w:pPr>
        <w:pStyle w:val="afff0"/>
        <w:spacing w:before="120" w:after="120"/>
      </w:pPr>
      <w:r>
        <w:rPr>
          <w:rFonts w:hint="eastAsia"/>
        </w:rPr>
        <w:t>贮存</w:t>
      </w:r>
    </w:p>
    <w:p w14:paraId="6AB7780F" w14:textId="77777777" w:rsidR="00C51F1D" w:rsidRDefault="00000000">
      <w:pPr>
        <w:pStyle w:val="afffff8"/>
        <w:spacing w:line="400" w:lineRule="exact"/>
        <w:ind w:firstLine="420"/>
      </w:pPr>
      <w:r>
        <w:rPr>
          <w:rFonts w:hint="eastAsia"/>
        </w:rPr>
        <w:t>产品应密封，贮存在卫生、通风、干燥的库房中，避免与有毒、有害、易挥发的物品混贮。</w:t>
      </w:r>
    </w:p>
    <w:bookmarkEnd w:id="7"/>
    <w:p w14:paraId="7CD1176C" w14:textId="77777777" w:rsidR="00C51F1D" w:rsidRDefault="00000000">
      <w:pPr>
        <w:pStyle w:val="afffff8"/>
        <w:ind w:firstLineChars="1700" w:firstLine="3570"/>
      </w:pPr>
      <w:r>
        <w:rPr>
          <w:noProof/>
        </w:rPr>
        <w:drawing>
          <wp:inline distT="0" distB="0" distL="0" distR="0" wp14:anchorId="3DE8BE46" wp14:editId="24D84B5D">
            <wp:extent cx="1485900" cy="317500"/>
            <wp:effectExtent l="0" t="0" r="0" b="635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rsidR="00C51F1D" w:rsidSect="00FF6407">
      <w:footerReference w:type="even" r:id="rId18"/>
      <w:footerReference w:type="default" r:id="rId19"/>
      <w:pgSz w:w="11906" w:h="16838" w:code="9"/>
      <w:pgMar w:top="1418" w:right="1418" w:bottom="1418" w:left="1418"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CA4F" w14:textId="77777777" w:rsidR="003F02C1" w:rsidRDefault="003F02C1">
      <w:pPr>
        <w:spacing w:line="240" w:lineRule="auto"/>
      </w:pPr>
      <w:r>
        <w:separator/>
      </w:r>
    </w:p>
  </w:endnote>
  <w:endnote w:type="continuationSeparator" w:id="0">
    <w:p w14:paraId="43763FE8" w14:textId="77777777" w:rsidR="003F02C1" w:rsidRDefault="003F0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A642" w14:textId="77777777" w:rsidR="00C51F1D" w:rsidRDefault="00C51F1D">
    <w:pPr>
      <w:pStyle w:val="affff1"/>
      <w:ind w:right="720"/>
      <w:jc w:val="both"/>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749528"/>
    </w:sdtPr>
    <w:sdtContent>
      <w:p w14:paraId="41BF0530" w14:textId="77777777" w:rsidR="00C51F1D" w:rsidRDefault="00000000" w:rsidP="00FF6407">
        <w:pPr>
          <w:pStyle w:val="affff1"/>
          <w:jc w:val="center"/>
        </w:pPr>
        <w:r>
          <w:fldChar w:fldCharType="begin"/>
        </w:r>
        <w:r>
          <w:instrText>PAGE   \* MERGEFORMAT</w:instrText>
        </w:r>
        <w:r>
          <w:fldChar w:fldCharType="separate"/>
        </w:r>
        <w:r>
          <w:rPr>
            <w:lang w:val="zh-CN"/>
          </w:rPr>
          <w:t>I</w:t>
        </w:r>
        <w:r>
          <w:fldChar w:fldCharType="end"/>
        </w:r>
      </w:p>
    </w:sdtContent>
  </w:sdt>
  <w:p w14:paraId="5836D1EF" w14:textId="77777777" w:rsidR="00C51F1D" w:rsidRDefault="00C51F1D">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E028" w14:textId="77777777" w:rsidR="00FF6407" w:rsidRDefault="00FF6407">
    <w:pPr>
      <w:pStyle w:val="aff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548417"/>
      <w:docPartObj>
        <w:docPartGallery w:val="Page Numbers (Bottom of Page)"/>
        <w:docPartUnique/>
      </w:docPartObj>
    </w:sdtPr>
    <w:sdtEndPr>
      <w:rPr>
        <w:sz w:val="21"/>
        <w:szCs w:val="21"/>
      </w:rPr>
    </w:sdtEndPr>
    <w:sdtContent>
      <w:p w14:paraId="09E76F05" w14:textId="3EB4C22C" w:rsidR="00FF6407" w:rsidRPr="00FF6407" w:rsidRDefault="00FF6407">
        <w:pPr>
          <w:pStyle w:val="affff1"/>
          <w:jc w:val="center"/>
          <w:rPr>
            <w:sz w:val="21"/>
            <w:szCs w:val="21"/>
          </w:rPr>
        </w:pPr>
        <w:r w:rsidRPr="00FF6407">
          <w:rPr>
            <w:sz w:val="21"/>
            <w:szCs w:val="21"/>
          </w:rPr>
          <w:fldChar w:fldCharType="begin"/>
        </w:r>
        <w:r w:rsidRPr="00FF6407">
          <w:rPr>
            <w:sz w:val="21"/>
            <w:szCs w:val="21"/>
          </w:rPr>
          <w:instrText>PAGE   \* MERGEFORMAT</w:instrText>
        </w:r>
        <w:r w:rsidRPr="00FF6407">
          <w:rPr>
            <w:sz w:val="21"/>
            <w:szCs w:val="21"/>
          </w:rPr>
          <w:fldChar w:fldCharType="separate"/>
        </w:r>
        <w:r w:rsidRPr="00FF6407">
          <w:rPr>
            <w:sz w:val="21"/>
            <w:szCs w:val="21"/>
            <w:lang w:val="zh-CN"/>
          </w:rPr>
          <w:t>2</w:t>
        </w:r>
        <w:r w:rsidRPr="00FF6407">
          <w:rPr>
            <w:sz w:val="21"/>
            <w:szCs w:val="21"/>
          </w:rPr>
          <w:fldChar w:fldCharType="end"/>
        </w:r>
      </w:p>
    </w:sdtContent>
  </w:sdt>
  <w:p w14:paraId="06B8C502" w14:textId="77777777" w:rsidR="00C51F1D" w:rsidRDefault="00C51F1D">
    <w:pPr>
      <w:pStyle w:val="aff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7DD0" w14:textId="77777777" w:rsidR="003F02C1" w:rsidRDefault="003F02C1">
      <w:pPr>
        <w:spacing w:line="240" w:lineRule="auto"/>
      </w:pPr>
      <w:r>
        <w:separator/>
      </w:r>
    </w:p>
  </w:footnote>
  <w:footnote w:type="continuationSeparator" w:id="0">
    <w:p w14:paraId="2798183D" w14:textId="77777777" w:rsidR="003F02C1" w:rsidRDefault="003F02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6FBA" w14:textId="77777777" w:rsidR="00C51F1D" w:rsidRDefault="00000000">
    <w:pPr>
      <w:pStyle w:val="affff3"/>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DFBC" w14:textId="77777777" w:rsidR="00C51F1D" w:rsidRDefault="00C51F1D">
    <w:pPr>
      <w:pStyle w:val="affff3"/>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48E1" w14:textId="4C82E433" w:rsidR="00C51F1D" w:rsidRDefault="00000000">
    <w:pPr>
      <w:pStyle w:val="affff3"/>
      <w:jc w:val="right"/>
    </w:pPr>
    <w:r>
      <w:rPr>
        <w:rFonts w:ascii="黑体" w:eastAsia="黑体" w:hAnsi="黑体" w:cs="黑体" w:hint="eastAsia"/>
      </w:rPr>
      <w:fldChar w:fldCharType="begin"/>
    </w:r>
    <w:r>
      <w:rPr>
        <w:rFonts w:ascii="黑体" w:eastAsia="黑体" w:hAnsi="黑体" w:cs="黑体" w:hint="eastAsia"/>
      </w:rPr>
      <w:instrText xml:space="preserve"> STYLEREF  标准文件_文件编号  \* MERGEFORMAT </w:instrText>
    </w:r>
    <w:r>
      <w:rPr>
        <w:rFonts w:ascii="黑体" w:eastAsia="黑体" w:hAnsi="黑体" w:cs="黑体" w:hint="eastAsia"/>
      </w:rPr>
      <w:fldChar w:fldCharType="separate"/>
    </w:r>
    <w:r w:rsidR="00FF6407">
      <w:rPr>
        <w:rFonts w:ascii="黑体" w:eastAsia="黑体" w:hAnsi="黑体" w:cs="黑体" w:hint="eastAsia"/>
        <w:noProof/>
      </w:rPr>
      <w:t>T/xxxxx XXX—2026</w:t>
    </w:r>
    <w:r>
      <w:rPr>
        <w:rFonts w:ascii="黑体" w:eastAsia="黑体" w:hAnsi="黑体" w:cs="黑体" w:hint="eastAsi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02AA" w14:textId="164C9503" w:rsidR="00C51F1D" w:rsidRDefault="00000000">
    <w:pPr>
      <w:pStyle w:val="afffffd"/>
      <w:rPr>
        <w:rFonts w:hint="eastAsia"/>
      </w:rPr>
    </w:pPr>
    <w:r>
      <w:fldChar w:fldCharType="begin"/>
    </w:r>
    <w:r>
      <w:instrText xml:space="preserve"> STYLEREF  标准文件_文件编号  \* MERGEFORMAT </w:instrText>
    </w:r>
    <w:r>
      <w:fldChar w:fldCharType="separate"/>
    </w:r>
    <w:r w:rsidR="00C521D2">
      <w:rPr>
        <w:rFonts w:hint="eastAsia"/>
        <w:noProof/>
      </w:rPr>
      <w:t>T/xxxxx 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pStyle w:val="a0"/>
      <w:lvlText w:val="%2)"/>
      <w:lvlJc w:val="left"/>
      <w:pPr>
        <w:tabs>
          <w:tab w:val="left" w:pos="1838"/>
        </w:tabs>
        <w:ind w:left="1838" w:hanging="420"/>
      </w:pPr>
    </w:lvl>
    <w:lvl w:ilvl="2">
      <w:start w:val="1"/>
      <w:numFmt w:val="lowerRoman"/>
      <w:pStyle w:val="a1"/>
      <w:lvlText w:val="%3."/>
      <w:lvlJc w:val="right"/>
      <w:pPr>
        <w:tabs>
          <w:tab w:val="left" w:pos="2258"/>
        </w:tabs>
        <w:ind w:left="2258" w:hanging="420"/>
      </w:pPr>
    </w:lvl>
    <w:lvl w:ilvl="3">
      <w:start w:val="1"/>
      <w:numFmt w:val="decimal"/>
      <w:pStyle w:val="a2"/>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0" w:firstLine="0"/>
      </w:pPr>
    </w:lvl>
    <w:lvl w:ilvl="4">
      <w:start w:val="1"/>
      <w:numFmt w:val="decimal"/>
      <w:pStyle w:val="a5"/>
      <w:suff w:val="nothing"/>
      <w:lvlText w:val="%1%2.%3.%4.%5　"/>
      <w:lvlJc w:val="left"/>
      <w:pPr>
        <w:ind w:left="0" w:firstLine="0"/>
      </w:pPr>
    </w:lvl>
    <w:lvl w:ilvl="5">
      <w:start w:val="1"/>
      <w:numFmt w:val="decimal"/>
      <w:pStyle w:val="a6"/>
      <w:suff w:val="nothing"/>
      <w:lvlText w:val="%1%2.%3.%4.%5.%6　"/>
      <w:lvlJc w:val="left"/>
      <w:pPr>
        <w:ind w:left="0" w:firstLine="0"/>
      </w:pPr>
    </w:lvl>
    <w:lvl w:ilvl="6">
      <w:start w:val="1"/>
      <w:numFmt w:val="decimal"/>
      <w:pStyle w:val="a7"/>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8"/>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9"/>
      <w:lvlText w:val="%1"/>
      <w:lvlJc w:val="left"/>
      <w:pPr>
        <w:ind w:left="425" w:hanging="425"/>
      </w:pPr>
      <w:rPr>
        <w:rFonts w:hint="eastAsia"/>
      </w:rPr>
    </w:lvl>
    <w:lvl w:ilvl="1">
      <w:start w:val="1"/>
      <w:numFmt w:val="decimal"/>
      <w:pStyle w:val="aa"/>
      <w:suff w:val="nothing"/>
      <w:lvlText w:val="%10.%2 "/>
      <w:lvlJc w:val="left"/>
      <w:pPr>
        <w:ind w:left="0" w:firstLine="0"/>
      </w:pPr>
      <w:rPr>
        <w:rFonts w:ascii="黑体" w:eastAsia="黑体" w:hAnsiTheme="minorHAnsi" w:hint="eastAsia"/>
        <w:b w:val="0"/>
        <w:i w:val="0"/>
        <w:sz w:val="21"/>
      </w:rPr>
    </w:lvl>
    <w:lvl w:ilvl="2">
      <w:start w:val="1"/>
      <w:numFmt w:val="decimal"/>
      <w:pStyle w:val="ab"/>
      <w:suff w:val="nothing"/>
      <w:lvlText w:val="%10.%2.%3 "/>
      <w:lvlJc w:val="left"/>
      <w:pPr>
        <w:ind w:left="0" w:firstLine="0"/>
      </w:pPr>
      <w:rPr>
        <w:rFonts w:ascii="黑体" w:eastAsia="黑体" w:hAnsiTheme="minorHAnsi" w:hint="eastAsia"/>
        <w:b w:val="0"/>
        <w:i w:val="0"/>
        <w:sz w:val="21"/>
      </w:rPr>
    </w:lvl>
    <w:lvl w:ilvl="3">
      <w:start w:val="1"/>
      <w:numFmt w:val="decimal"/>
      <w:pStyle w:val="ac"/>
      <w:suff w:val="nothing"/>
      <w:lvlText w:val="%10.%2.%3.%4 "/>
      <w:lvlJc w:val="left"/>
      <w:pPr>
        <w:ind w:left="0" w:firstLine="0"/>
      </w:pPr>
      <w:rPr>
        <w:rFonts w:ascii="黑体" w:eastAsia="黑体" w:hAnsiTheme="minorHAnsi" w:hint="eastAsia"/>
        <w:b w:val="0"/>
        <w:i w:val="0"/>
        <w:sz w:val="21"/>
      </w:rPr>
    </w:lvl>
    <w:lvl w:ilvl="4">
      <w:start w:val="1"/>
      <w:numFmt w:val="decimal"/>
      <w:pStyle w:val="ad"/>
      <w:suff w:val="nothing"/>
      <w:lvlText w:val="%10.%2.%3.%4.%5 "/>
      <w:lvlJc w:val="left"/>
      <w:pPr>
        <w:ind w:left="0" w:firstLine="0"/>
      </w:pPr>
      <w:rPr>
        <w:rFonts w:ascii="黑体" w:eastAsia="黑体" w:hAnsiTheme="minorHAnsi" w:hint="eastAsia"/>
        <w:b w:val="0"/>
        <w:i w:val="0"/>
        <w:sz w:val="21"/>
      </w:rPr>
    </w:lvl>
    <w:lvl w:ilvl="5">
      <w:start w:val="1"/>
      <w:numFmt w:val="decimal"/>
      <w:pStyle w:val="ae"/>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f0"/>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2"/>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5"/>
      <w:lvlText w:val="%1——"/>
      <w:lvlJc w:val="left"/>
      <w:pPr>
        <w:tabs>
          <w:tab w:val="left" w:pos="5529"/>
        </w:tabs>
        <w:ind w:left="5944" w:hanging="426"/>
      </w:pPr>
      <w:rPr>
        <w:rFonts w:ascii="宋体" w:eastAsia="宋体" w:hAnsi="Times New Roman" w:hint="eastAsia"/>
        <w:b w:val="0"/>
        <w:i w:val="0"/>
        <w:sz w:val="21"/>
      </w:rPr>
    </w:lvl>
    <w:lvl w:ilvl="1">
      <w:start w:val="1"/>
      <w:numFmt w:val="none"/>
      <w:pStyle w:val="2"/>
      <w:lvlText w:val=""/>
      <w:lvlJc w:val="left"/>
      <w:pPr>
        <w:ind w:left="1266" w:hanging="431"/>
      </w:pPr>
      <w:rPr>
        <w:rFonts w:ascii="Symbol" w:hAnsi="Symbol" w:hint="default"/>
        <w:sz w:val="21"/>
      </w:rPr>
    </w:lvl>
    <w:lvl w:ilvl="2">
      <w:start w:val="1"/>
      <w:numFmt w:val="bullet"/>
      <w:pStyle w:val="af6"/>
      <w:lvlText w:val=""/>
      <w:lvlJc w:val="left"/>
      <w:pPr>
        <w:ind w:left="1266" w:hanging="426"/>
      </w:pPr>
      <w:rPr>
        <w:rFonts w:ascii="Wingdings" w:hAnsi="Wingdings" w:hint="default"/>
        <w:sz w:val="21"/>
      </w:rPr>
    </w:lvl>
    <w:lvl w:ilvl="3">
      <w:start w:val="1"/>
      <w:numFmt w:val="decimal"/>
      <w:lvlText w:val="%4."/>
      <w:lvlJc w:val="left"/>
      <w:pPr>
        <w:tabs>
          <w:tab w:val="left" w:pos="2071"/>
        </w:tabs>
        <w:ind w:left="2299" w:hanging="528"/>
      </w:pPr>
      <w:rPr>
        <w:rFonts w:hint="eastAsia"/>
      </w:rPr>
    </w:lvl>
    <w:lvl w:ilvl="4">
      <w:start w:val="1"/>
      <w:numFmt w:val="lowerLetter"/>
      <w:lvlText w:val="%5)"/>
      <w:lvlJc w:val="left"/>
      <w:pPr>
        <w:tabs>
          <w:tab w:val="left" w:pos="2383"/>
        </w:tabs>
        <w:ind w:left="2611" w:hanging="528"/>
      </w:pPr>
      <w:rPr>
        <w:rFonts w:hint="eastAsia"/>
      </w:rPr>
    </w:lvl>
    <w:lvl w:ilvl="5">
      <w:start w:val="1"/>
      <w:numFmt w:val="lowerRoman"/>
      <w:lvlText w:val="%6."/>
      <w:lvlJc w:val="right"/>
      <w:pPr>
        <w:tabs>
          <w:tab w:val="left" w:pos="2695"/>
        </w:tabs>
        <w:ind w:left="2923" w:hanging="528"/>
      </w:pPr>
      <w:rPr>
        <w:rFonts w:hint="eastAsia"/>
      </w:rPr>
    </w:lvl>
    <w:lvl w:ilvl="6">
      <w:start w:val="1"/>
      <w:numFmt w:val="decimal"/>
      <w:lvlText w:val="%7."/>
      <w:lvlJc w:val="left"/>
      <w:pPr>
        <w:tabs>
          <w:tab w:val="left" w:pos="3007"/>
        </w:tabs>
        <w:ind w:left="3235" w:hanging="528"/>
      </w:pPr>
      <w:rPr>
        <w:rFonts w:hint="eastAsia"/>
      </w:rPr>
    </w:lvl>
    <w:lvl w:ilvl="7">
      <w:start w:val="1"/>
      <w:numFmt w:val="lowerLetter"/>
      <w:lvlText w:val="%8)"/>
      <w:lvlJc w:val="left"/>
      <w:pPr>
        <w:tabs>
          <w:tab w:val="left" w:pos="3319"/>
        </w:tabs>
        <w:ind w:left="3547" w:hanging="528"/>
      </w:pPr>
      <w:rPr>
        <w:rFonts w:hint="eastAsia"/>
      </w:rPr>
    </w:lvl>
    <w:lvl w:ilvl="8">
      <w:start w:val="1"/>
      <w:numFmt w:val="lowerRoman"/>
      <w:lvlText w:val="%9."/>
      <w:lvlJc w:val="right"/>
      <w:pPr>
        <w:tabs>
          <w:tab w:val="left" w:pos="3631"/>
        </w:tabs>
        <w:ind w:left="3859" w:hanging="528"/>
      </w:pPr>
      <w:rPr>
        <w:rFonts w:hint="eastAsia"/>
      </w:rPr>
    </w:lvl>
  </w:abstractNum>
  <w:abstractNum w:abstractNumId="11" w15:restartNumberingAfterBreak="0">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3"/>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94749628">
    <w:abstractNumId w:val="0"/>
  </w:num>
  <w:num w:numId="2" w16cid:durableId="1440031540">
    <w:abstractNumId w:val="27"/>
  </w:num>
  <w:num w:numId="3" w16cid:durableId="1584100590">
    <w:abstractNumId w:val="5"/>
  </w:num>
  <w:num w:numId="4" w16cid:durableId="2141028331">
    <w:abstractNumId w:val="23"/>
  </w:num>
  <w:num w:numId="5" w16cid:durableId="1871449278">
    <w:abstractNumId w:val="18"/>
  </w:num>
  <w:num w:numId="6" w16cid:durableId="2055351051">
    <w:abstractNumId w:val="13"/>
  </w:num>
  <w:num w:numId="7" w16cid:durableId="1786538953">
    <w:abstractNumId w:val="8"/>
  </w:num>
  <w:num w:numId="8" w16cid:durableId="390621863">
    <w:abstractNumId w:val="3"/>
  </w:num>
  <w:num w:numId="9" w16cid:durableId="749616396">
    <w:abstractNumId w:val="9"/>
  </w:num>
  <w:num w:numId="10" w16cid:durableId="1956983520">
    <w:abstractNumId w:val="16"/>
  </w:num>
  <w:num w:numId="11" w16cid:durableId="1929341187">
    <w:abstractNumId w:val="25"/>
  </w:num>
  <w:num w:numId="12" w16cid:durableId="344400995">
    <w:abstractNumId w:val="11"/>
  </w:num>
  <w:num w:numId="13" w16cid:durableId="1971015067">
    <w:abstractNumId w:val="12"/>
  </w:num>
  <w:num w:numId="14" w16cid:durableId="95291941">
    <w:abstractNumId w:val="7"/>
  </w:num>
  <w:num w:numId="15" w16cid:durableId="1022709293">
    <w:abstractNumId w:val="19"/>
  </w:num>
  <w:num w:numId="16" w16cid:durableId="1328748024">
    <w:abstractNumId w:val="21"/>
  </w:num>
  <w:num w:numId="17" w16cid:durableId="1892765703">
    <w:abstractNumId w:val="17"/>
  </w:num>
  <w:num w:numId="18" w16cid:durableId="666594800">
    <w:abstractNumId w:val="29"/>
  </w:num>
  <w:num w:numId="19" w16cid:durableId="10499221">
    <w:abstractNumId w:val="15"/>
  </w:num>
  <w:num w:numId="20" w16cid:durableId="1556114717">
    <w:abstractNumId w:val="1"/>
  </w:num>
  <w:num w:numId="21" w16cid:durableId="311716056">
    <w:abstractNumId w:val="10"/>
  </w:num>
  <w:num w:numId="22" w16cid:durableId="2056999863">
    <w:abstractNumId w:val="30"/>
  </w:num>
  <w:num w:numId="23" w16cid:durableId="1950427830">
    <w:abstractNumId w:val="20"/>
  </w:num>
  <w:num w:numId="24" w16cid:durableId="718406269">
    <w:abstractNumId w:val="6"/>
  </w:num>
  <w:num w:numId="25" w16cid:durableId="1664972368">
    <w:abstractNumId w:val="26"/>
  </w:num>
  <w:num w:numId="26" w16cid:durableId="923223877">
    <w:abstractNumId w:val="28"/>
  </w:num>
  <w:num w:numId="27" w16cid:durableId="962803830">
    <w:abstractNumId w:val="2"/>
  </w:num>
  <w:num w:numId="28" w16cid:durableId="749815018">
    <w:abstractNumId w:val="4"/>
  </w:num>
  <w:num w:numId="29" w16cid:durableId="1315141833">
    <w:abstractNumId w:val="14"/>
  </w:num>
  <w:num w:numId="30" w16cid:durableId="1311667487">
    <w:abstractNumId w:val="24"/>
  </w:num>
  <w:num w:numId="31" w16cid:durableId="354749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FkNGVkNDAzNTdhMzI4ZmY0YzcyMDgzNWNiNmM5NTAifQ=="/>
  </w:docVars>
  <w:rsids>
    <w:rsidRoot w:val="00F5100C"/>
    <w:rsid w:val="0000040A"/>
    <w:rsid w:val="00000A94"/>
    <w:rsid w:val="00001972"/>
    <w:rsid w:val="00001D9A"/>
    <w:rsid w:val="00007967"/>
    <w:rsid w:val="00007B3A"/>
    <w:rsid w:val="000107E0"/>
    <w:rsid w:val="00011FDE"/>
    <w:rsid w:val="00012FFD"/>
    <w:rsid w:val="00014162"/>
    <w:rsid w:val="00014340"/>
    <w:rsid w:val="00016A9C"/>
    <w:rsid w:val="0002091A"/>
    <w:rsid w:val="00022184"/>
    <w:rsid w:val="00022762"/>
    <w:rsid w:val="000238E0"/>
    <w:rsid w:val="000249DB"/>
    <w:rsid w:val="0002595E"/>
    <w:rsid w:val="00026CD2"/>
    <w:rsid w:val="000303C3"/>
    <w:rsid w:val="000331D3"/>
    <w:rsid w:val="000346A5"/>
    <w:rsid w:val="000359C3"/>
    <w:rsid w:val="00035A7D"/>
    <w:rsid w:val="000365ED"/>
    <w:rsid w:val="000402F0"/>
    <w:rsid w:val="0004249A"/>
    <w:rsid w:val="00043282"/>
    <w:rsid w:val="00043816"/>
    <w:rsid w:val="00044286"/>
    <w:rsid w:val="0004525E"/>
    <w:rsid w:val="00047F28"/>
    <w:rsid w:val="000503AA"/>
    <w:rsid w:val="000506A1"/>
    <w:rsid w:val="00050D2F"/>
    <w:rsid w:val="000515DD"/>
    <w:rsid w:val="000522AE"/>
    <w:rsid w:val="0005265A"/>
    <w:rsid w:val="000539DD"/>
    <w:rsid w:val="00053BD3"/>
    <w:rsid w:val="000556ED"/>
    <w:rsid w:val="00055A40"/>
    <w:rsid w:val="00055FE2"/>
    <w:rsid w:val="0005616F"/>
    <w:rsid w:val="00056CD3"/>
    <w:rsid w:val="00060C2E"/>
    <w:rsid w:val="00061033"/>
    <w:rsid w:val="000619E9"/>
    <w:rsid w:val="000622D4"/>
    <w:rsid w:val="00062BB9"/>
    <w:rsid w:val="0006357D"/>
    <w:rsid w:val="00067F1E"/>
    <w:rsid w:val="00071CC0"/>
    <w:rsid w:val="00071CFC"/>
    <w:rsid w:val="00073C8C"/>
    <w:rsid w:val="00077B64"/>
    <w:rsid w:val="00080A1C"/>
    <w:rsid w:val="00082317"/>
    <w:rsid w:val="00083D2C"/>
    <w:rsid w:val="000854E8"/>
    <w:rsid w:val="00086AA1"/>
    <w:rsid w:val="00087A77"/>
    <w:rsid w:val="00090CA6"/>
    <w:rsid w:val="000913A1"/>
    <w:rsid w:val="00092B8A"/>
    <w:rsid w:val="00092FB0"/>
    <w:rsid w:val="000934C5"/>
    <w:rsid w:val="00093D25"/>
    <w:rsid w:val="00093DAB"/>
    <w:rsid w:val="00094D73"/>
    <w:rsid w:val="00096D63"/>
    <w:rsid w:val="00097CA5"/>
    <w:rsid w:val="000A0B60"/>
    <w:rsid w:val="000A0EB8"/>
    <w:rsid w:val="000A19FC"/>
    <w:rsid w:val="000A296B"/>
    <w:rsid w:val="000A4CF9"/>
    <w:rsid w:val="000A7311"/>
    <w:rsid w:val="000A7840"/>
    <w:rsid w:val="000B060F"/>
    <w:rsid w:val="000B13B3"/>
    <w:rsid w:val="000B1592"/>
    <w:rsid w:val="000B1FF2"/>
    <w:rsid w:val="000B3900"/>
    <w:rsid w:val="000B3CDA"/>
    <w:rsid w:val="000B6A0B"/>
    <w:rsid w:val="000B6EA9"/>
    <w:rsid w:val="000C0F6C"/>
    <w:rsid w:val="000C11DB"/>
    <w:rsid w:val="000C1492"/>
    <w:rsid w:val="000C202A"/>
    <w:rsid w:val="000C2FBD"/>
    <w:rsid w:val="000C4B41"/>
    <w:rsid w:val="000C57D6"/>
    <w:rsid w:val="000C6362"/>
    <w:rsid w:val="000C7666"/>
    <w:rsid w:val="000D0A9C"/>
    <w:rsid w:val="000D1795"/>
    <w:rsid w:val="000D1ECC"/>
    <w:rsid w:val="000D2AEA"/>
    <w:rsid w:val="000D329A"/>
    <w:rsid w:val="000D4B9C"/>
    <w:rsid w:val="000D4EB6"/>
    <w:rsid w:val="000D753B"/>
    <w:rsid w:val="000E4C9E"/>
    <w:rsid w:val="000E6FD7"/>
    <w:rsid w:val="000E7144"/>
    <w:rsid w:val="000F06E1"/>
    <w:rsid w:val="000F0E3C"/>
    <w:rsid w:val="000F19D5"/>
    <w:rsid w:val="000F4050"/>
    <w:rsid w:val="000F49CB"/>
    <w:rsid w:val="000F4AEA"/>
    <w:rsid w:val="000F4DE9"/>
    <w:rsid w:val="000F67E9"/>
    <w:rsid w:val="00104926"/>
    <w:rsid w:val="0011265D"/>
    <w:rsid w:val="00113B1E"/>
    <w:rsid w:val="0011711C"/>
    <w:rsid w:val="00120A9A"/>
    <w:rsid w:val="00124E4F"/>
    <w:rsid w:val="001260B7"/>
    <w:rsid w:val="001265CB"/>
    <w:rsid w:val="001321C6"/>
    <w:rsid w:val="001325C4"/>
    <w:rsid w:val="00133010"/>
    <w:rsid w:val="001338EE"/>
    <w:rsid w:val="00133AAE"/>
    <w:rsid w:val="00135323"/>
    <w:rsid w:val="001356C4"/>
    <w:rsid w:val="00137565"/>
    <w:rsid w:val="00141114"/>
    <w:rsid w:val="00141A5F"/>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023"/>
    <w:rsid w:val="001852C9"/>
    <w:rsid w:val="00187A0B"/>
    <w:rsid w:val="00190087"/>
    <w:rsid w:val="001913C4"/>
    <w:rsid w:val="00191DD2"/>
    <w:rsid w:val="0019307B"/>
    <w:rsid w:val="0019348F"/>
    <w:rsid w:val="00193A07"/>
    <w:rsid w:val="00194C95"/>
    <w:rsid w:val="00195C34"/>
    <w:rsid w:val="00196EF5"/>
    <w:rsid w:val="00196F84"/>
    <w:rsid w:val="001A0300"/>
    <w:rsid w:val="001A1A53"/>
    <w:rsid w:val="001A234A"/>
    <w:rsid w:val="001A4CF3"/>
    <w:rsid w:val="001A6696"/>
    <w:rsid w:val="001B06A2"/>
    <w:rsid w:val="001B06E8"/>
    <w:rsid w:val="001B2C62"/>
    <w:rsid w:val="001B47B2"/>
    <w:rsid w:val="001B71D0"/>
    <w:rsid w:val="001B71EE"/>
    <w:rsid w:val="001C04A8"/>
    <w:rsid w:val="001C2C03"/>
    <w:rsid w:val="001C42F7"/>
    <w:rsid w:val="001C49E5"/>
    <w:rsid w:val="001C680C"/>
    <w:rsid w:val="001C7FEA"/>
    <w:rsid w:val="001D0499"/>
    <w:rsid w:val="001D0BBE"/>
    <w:rsid w:val="001D0ED4"/>
    <w:rsid w:val="001D212F"/>
    <w:rsid w:val="001D2589"/>
    <w:rsid w:val="001D29D7"/>
    <w:rsid w:val="001D2DE7"/>
    <w:rsid w:val="001D411C"/>
    <w:rsid w:val="001E04D1"/>
    <w:rsid w:val="001E105C"/>
    <w:rsid w:val="001E1B6A"/>
    <w:rsid w:val="001E2484"/>
    <w:rsid w:val="001E32E0"/>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19A5"/>
    <w:rsid w:val="00243540"/>
    <w:rsid w:val="0024497B"/>
    <w:rsid w:val="0024515B"/>
    <w:rsid w:val="00246021"/>
    <w:rsid w:val="0024666E"/>
    <w:rsid w:val="002475CA"/>
    <w:rsid w:val="00247F52"/>
    <w:rsid w:val="00250B25"/>
    <w:rsid w:val="00250BBE"/>
    <w:rsid w:val="002515C2"/>
    <w:rsid w:val="0025194F"/>
    <w:rsid w:val="00256858"/>
    <w:rsid w:val="0026148A"/>
    <w:rsid w:val="00262696"/>
    <w:rsid w:val="00263D25"/>
    <w:rsid w:val="00264236"/>
    <w:rsid w:val="002643C3"/>
    <w:rsid w:val="00264A0C"/>
    <w:rsid w:val="00266EEB"/>
    <w:rsid w:val="00267EF4"/>
    <w:rsid w:val="00270CB8"/>
    <w:rsid w:val="002713EB"/>
    <w:rsid w:val="00272B08"/>
    <w:rsid w:val="00273D8E"/>
    <w:rsid w:val="00281BB8"/>
    <w:rsid w:val="00281E70"/>
    <w:rsid w:val="00281E9E"/>
    <w:rsid w:val="00282405"/>
    <w:rsid w:val="0028399F"/>
    <w:rsid w:val="00285170"/>
    <w:rsid w:val="00285361"/>
    <w:rsid w:val="002902F8"/>
    <w:rsid w:val="00292D60"/>
    <w:rsid w:val="00292E2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A7FE7"/>
    <w:rsid w:val="002B09EA"/>
    <w:rsid w:val="002B0C40"/>
    <w:rsid w:val="002B1966"/>
    <w:rsid w:val="002B3DFE"/>
    <w:rsid w:val="002B4508"/>
    <w:rsid w:val="002B5779"/>
    <w:rsid w:val="002B7332"/>
    <w:rsid w:val="002B7F51"/>
    <w:rsid w:val="002C09E7"/>
    <w:rsid w:val="002C1E06"/>
    <w:rsid w:val="002C3F07"/>
    <w:rsid w:val="002C5278"/>
    <w:rsid w:val="002C7EBB"/>
    <w:rsid w:val="002D06C1"/>
    <w:rsid w:val="002D42B5"/>
    <w:rsid w:val="002D4F1A"/>
    <w:rsid w:val="002D60BF"/>
    <w:rsid w:val="002D6EC6"/>
    <w:rsid w:val="002D79AC"/>
    <w:rsid w:val="002D7FB2"/>
    <w:rsid w:val="002E039D"/>
    <w:rsid w:val="002E4D5A"/>
    <w:rsid w:val="002E6326"/>
    <w:rsid w:val="002F30E0"/>
    <w:rsid w:val="002F35E4"/>
    <w:rsid w:val="002F3730"/>
    <w:rsid w:val="002F38E1"/>
    <w:rsid w:val="002F46EA"/>
    <w:rsid w:val="002F7AF6"/>
    <w:rsid w:val="002F7BCA"/>
    <w:rsid w:val="00300E63"/>
    <w:rsid w:val="00302F5F"/>
    <w:rsid w:val="0030441D"/>
    <w:rsid w:val="00305E59"/>
    <w:rsid w:val="00306063"/>
    <w:rsid w:val="00313B85"/>
    <w:rsid w:val="00313E29"/>
    <w:rsid w:val="00317988"/>
    <w:rsid w:val="003221B4"/>
    <w:rsid w:val="0032258D"/>
    <w:rsid w:val="00322E62"/>
    <w:rsid w:val="00324D13"/>
    <w:rsid w:val="00324EDD"/>
    <w:rsid w:val="003331E4"/>
    <w:rsid w:val="00336C64"/>
    <w:rsid w:val="00337162"/>
    <w:rsid w:val="0034194F"/>
    <w:rsid w:val="00343C83"/>
    <w:rsid w:val="00344605"/>
    <w:rsid w:val="003474AA"/>
    <w:rsid w:val="00350D1D"/>
    <w:rsid w:val="00352C83"/>
    <w:rsid w:val="00352F1A"/>
    <w:rsid w:val="0036107C"/>
    <w:rsid w:val="003615D2"/>
    <w:rsid w:val="0036429C"/>
    <w:rsid w:val="00364A53"/>
    <w:rsid w:val="00364D14"/>
    <w:rsid w:val="003654CB"/>
    <w:rsid w:val="00365AA9"/>
    <w:rsid w:val="00365F86"/>
    <w:rsid w:val="00365F87"/>
    <w:rsid w:val="00366121"/>
    <w:rsid w:val="003662CA"/>
    <w:rsid w:val="00366E89"/>
    <w:rsid w:val="003705F4"/>
    <w:rsid w:val="00370D58"/>
    <w:rsid w:val="00371316"/>
    <w:rsid w:val="003762EE"/>
    <w:rsid w:val="00376713"/>
    <w:rsid w:val="00381815"/>
    <w:rsid w:val="003819AF"/>
    <w:rsid w:val="00381D93"/>
    <w:rsid w:val="003820E9"/>
    <w:rsid w:val="00382DE7"/>
    <w:rsid w:val="0038485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E4D"/>
    <w:rsid w:val="003B1F18"/>
    <w:rsid w:val="003B5BF0"/>
    <w:rsid w:val="003B60BF"/>
    <w:rsid w:val="003B6BE3"/>
    <w:rsid w:val="003C010C"/>
    <w:rsid w:val="003C0A6C"/>
    <w:rsid w:val="003C14F8"/>
    <w:rsid w:val="003C5A43"/>
    <w:rsid w:val="003C7225"/>
    <w:rsid w:val="003D0519"/>
    <w:rsid w:val="003D0FF6"/>
    <w:rsid w:val="003D262C"/>
    <w:rsid w:val="003D6D61"/>
    <w:rsid w:val="003E019F"/>
    <w:rsid w:val="003E091D"/>
    <w:rsid w:val="003E1C53"/>
    <w:rsid w:val="003E2A69"/>
    <w:rsid w:val="003E2D49"/>
    <w:rsid w:val="003E2FD4"/>
    <w:rsid w:val="003E327D"/>
    <w:rsid w:val="003E49F6"/>
    <w:rsid w:val="003E4E16"/>
    <w:rsid w:val="003E660F"/>
    <w:rsid w:val="003F02C1"/>
    <w:rsid w:val="003F0841"/>
    <w:rsid w:val="003F1579"/>
    <w:rsid w:val="003F23D3"/>
    <w:rsid w:val="003F246A"/>
    <w:rsid w:val="003F3F08"/>
    <w:rsid w:val="003F49F1"/>
    <w:rsid w:val="003F6272"/>
    <w:rsid w:val="00400E72"/>
    <w:rsid w:val="00401400"/>
    <w:rsid w:val="0040447D"/>
    <w:rsid w:val="00404869"/>
    <w:rsid w:val="00405884"/>
    <w:rsid w:val="00407D39"/>
    <w:rsid w:val="0041477A"/>
    <w:rsid w:val="004167A3"/>
    <w:rsid w:val="00432DAA"/>
    <w:rsid w:val="0043386C"/>
    <w:rsid w:val="0043400E"/>
    <w:rsid w:val="00434305"/>
    <w:rsid w:val="00435DF7"/>
    <w:rsid w:val="0044083F"/>
    <w:rsid w:val="00441AE7"/>
    <w:rsid w:val="00445574"/>
    <w:rsid w:val="004467FB"/>
    <w:rsid w:val="00447974"/>
    <w:rsid w:val="00452D6B"/>
    <w:rsid w:val="00454484"/>
    <w:rsid w:val="0045517B"/>
    <w:rsid w:val="00463B77"/>
    <w:rsid w:val="00463C7B"/>
    <w:rsid w:val="004644A6"/>
    <w:rsid w:val="00464D70"/>
    <w:rsid w:val="004659BD"/>
    <w:rsid w:val="00470775"/>
    <w:rsid w:val="004746B1"/>
    <w:rsid w:val="0047583F"/>
    <w:rsid w:val="00475DE8"/>
    <w:rsid w:val="00481C44"/>
    <w:rsid w:val="004822A5"/>
    <w:rsid w:val="00484936"/>
    <w:rsid w:val="00484941"/>
    <w:rsid w:val="00485C89"/>
    <w:rsid w:val="00486BE3"/>
    <w:rsid w:val="00487CBF"/>
    <w:rsid w:val="004905E4"/>
    <w:rsid w:val="00490A89"/>
    <w:rsid w:val="00490AB4"/>
    <w:rsid w:val="00492F02"/>
    <w:rsid w:val="004939AE"/>
    <w:rsid w:val="00493B74"/>
    <w:rsid w:val="004A12DF"/>
    <w:rsid w:val="004A1BA8"/>
    <w:rsid w:val="004A4B57"/>
    <w:rsid w:val="004A63FA"/>
    <w:rsid w:val="004A6A3D"/>
    <w:rsid w:val="004B0272"/>
    <w:rsid w:val="004B2701"/>
    <w:rsid w:val="004B2E1B"/>
    <w:rsid w:val="004B3AA8"/>
    <w:rsid w:val="004B3E93"/>
    <w:rsid w:val="004B52A3"/>
    <w:rsid w:val="004C1FBC"/>
    <w:rsid w:val="004C25A2"/>
    <w:rsid w:val="004C3F1D"/>
    <w:rsid w:val="004C458D"/>
    <w:rsid w:val="004C5DCF"/>
    <w:rsid w:val="004C6B95"/>
    <w:rsid w:val="004C7556"/>
    <w:rsid w:val="004C7E8B"/>
    <w:rsid w:val="004C7E9D"/>
    <w:rsid w:val="004C7F67"/>
    <w:rsid w:val="004D076D"/>
    <w:rsid w:val="004D0EF1"/>
    <w:rsid w:val="004D13F3"/>
    <w:rsid w:val="004D2253"/>
    <w:rsid w:val="004D4406"/>
    <w:rsid w:val="004D7C42"/>
    <w:rsid w:val="004E0465"/>
    <w:rsid w:val="004E127B"/>
    <w:rsid w:val="004E1C0A"/>
    <w:rsid w:val="004E30C5"/>
    <w:rsid w:val="004E4AA5"/>
    <w:rsid w:val="004E4AEE"/>
    <w:rsid w:val="004E58B0"/>
    <w:rsid w:val="004E59E3"/>
    <w:rsid w:val="004E67C0"/>
    <w:rsid w:val="004F391A"/>
    <w:rsid w:val="004F3CFB"/>
    <w:rsid w:val="004F4987"/>
    <w:rsid w:val="004F5242"/>
    <w:rsid w:val="004F6456"/>
    <w:rsid w:val="004F696E"/>
    <w:rsid w:val="004F6C71"/>
    <w:rsid w:val="00501139"/>
    <w:rsid w:val="0050363E"/>
    <w:rsid w:val="005039BC"/>
    <w:rsid w:val="00503BF0"/>
    <w:rsid w:val="005043BB"/>
    <w:rsid w:val="00504A3D"/>
    <w:rsid w:val="005050F9"/>
    <w:rsid w:val="00505767"/>
    <w:rsid w:val="005073F0"/>
    <w:rsid w:val="00510A7B"/>
    <w:rsid w:val="00512F6E"/>
    <w:rsid w:val="00513038"/>
    <w:rsid w:val="00514174"/>
    <w:rsid w:val="00514375"/>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9E9"/>
    <w:rsid w:val="00547BCC"/>
    <w:rsid w:val="0055013B"/>
    <w:rsid w:val="00551EA9"/>
    <w:rsid w:val="00551F6F"/>
    <w:rsid w:val="00555044"/>
    <w:rsid w:val="00561475"/>
    <w:rsid w:val="00562308"/>
    <w:rsid w:val="0056487B"/>
    <w:rsid w:val="00564FB9"/>
    <w:rsid w:val="00573D9E"/>
    <w:rsid w:val="005801E3"/>
    <w:rsid w:val="00581802"/>
    <w:rsid w:val="005819A5"/>
    <w:rsid w:val="005836A8"/>
    <w:rsid w:val="0058409C"/>
    <w:rsid w:val="00584262"/>
    <w:rsid w:val="00586630"/>
    <w:rsid w:val="00587ADD"/>
    <w:rsid w:val="00593644"/>
    <w:rsid w:val="00593A49"/>
    <w:rsid w:val="00596160"/>
    <w:rsid w:val="005966E2"/>
    <w:rsid w:val="00597007"/>
    <w:rsid w:val="005A0966"/>
    <w:rsid w:val="005A11B7"/>
    <w:rsid w:val="005A260B"/>
    <w:rsid w:val="005A4A1B"/>
    <w:rsid w:val="005A7830"/>
    <w:rsid w:val="005A7FCE"/>
    <w:rsid w:val="005B0F3F"/>
    <w:rsid w:val="005B15BF"/>
    <w:rsid w:val="005B191C"/>
    <w:rsid w:val="005B4903"/>
    <w:rsid w:val="005B51CE"/>
    <w:rsid w:val="005B5885"/>
    <w:rsid w:val="005B5CD7"/>
    <w:rsid w:val="005B6CF6"/>
    <w:rsid w:val="005B7422"/>
    <w:rsid w:val="005C26B8"/>
    <w:rsid w:val="005C29B8"/>
    <w:rsid w:val="005C3E0F"/>
    <w:rsid w:val="005C5F21"/>
    <w:rsid w:val="005C7156"/>
    <w:rsid w:val="005D0BDF"/>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4AC"/>
    <w:rsid w:val="006015CE"/>
    <w:rsid w:val="00604784"/>
    <w:rsid w:val="00606419"/>
    <w:rsid w:val="00607D29"/>
    <w:rsid w:val="00612952"/>
    <w:rsid w:val="00614CC1"/>
    <w:rsid w:val="00615A9D"/>
    <w:rsid w:val="00617387"/>
    <w:rsid w:val="006205D6"/>
    <w:rsid w:val="006252D8"/>
    <w:rsid w:val="006259BC"/>
    <w:rsid w:val="00625B7E"/>
    <w:rsid w:val="0062636B"/>
    <w:rsid w:val="00632182"/>
    <w:rsid w:val="00632AE0"/>
    <w:rsid w:val="00633C17"/>
    <w:rsid w:val="00634D9E"/>
    <w:rsid w:val="00636E3E"/>
    <w:rsid w:val="006379F7"/>
    <w:rsid w:val="00637E4D"/>
    <w:rsid w:val="00640620"/>
    <w:rsid w:val="00641A1F"/>
    <w:rsid w:val="00645904"/>
    <w:rsid w:val="006507A2"/>
    <w:rsid w:val="006518E7"/>
    <w:rsid w:val="00651ACB"/>
    <w:rsid w:val="00651C47"/>
    <w:rsid w:val="00652AB2"/>
    <w:rsid w:val="00653FED"/>
    <w:rsid w:val="00654031"/>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3383"/>
    <w:rsid w:val="006B54BF"/>
    <w:rsid w:val="006B5F44"/>
    <w:rsid w:val="006B5F90"/>
    <w:rsid w:val="006B62E4"/>
    <w:rsid w:val="006C1076"/>
    <w:rsid w:val="006C1BBA"/>
    <w:rsid w:val="006C2079"/>
    <w:rsid w:val="006C5A62"/>
    <w:rsid w:val="006C5D68"/>
    <w:rsid w:val="006C6976"/>
    <w:rsid w:val="006C6DD0"/>
    <w:rsid w:val="006D04EA"/>
    <w:rsid w:val="006D16C4"/>
    <w:rsid w:val="006D3E96"/>
    <w:rsid w:val="006D4515"/>
    <w:rsid w:val="006D4BB1"/>
    <w:rsid w:val="006D6593"/>
    <w:rsid w:val="006E16F0"/>
    <w:rsid w:val="006E1D26"/>
    <w:rsid w:val="006E40C3"/>
    <w:rsid w:val="006E604B"/>
    <w:rsid w:val="006E7BB8"/>
    <w:rsid w:val="006F03A8"/>
    <w:rsid w:val="006F29BB"/>
    <w:rsid w:val="006F2ACA"/>
    <w:rsid w:val="006F2ADC"/>
    <w:rsid w:val="006F2BFE"/>
    <w:rsid w:val="006F31E9"/>
    <w:rsid w:val="006F4151"/>
    <w:rsid w:val="006F5B67"/>
    <w:rsid w:val="006F6284"/>
    <w:rsid w:val="007002C5"/>
    <w:rsid w:val="00704387"/>
    <w:rsid w:val="00707669"/>
    <w:rsid w:val="00711CBA"/>
    <w:rsid w:val="00711FB5"/>
    <w:rsid w:val="00712A01"/>
    <w:rsid w:val="00714F58"/>
    <w:rsid w:val="00716C3B"/>
    <w:rsid w:val="00722FBF"/>
    <w:rsid w:val="00722FC2"/>
    <w:rsid w:val="00724E1B"/>
    <w:rsid w:val="00725949"/>
    <w:rsid w:val="00727FA2"/>
    <w:rsid w:val="007322D9"/>
    <w:rsid w:val="007325ED"/>
    <w:rsid w:val="00732BC0"/>
    <w:rsid w:val="007359AE"/>
    <w:rsid w:val="0073720F"/>
    <w:rsid w:val="00737796"/>
    <w:rsid w:val="0074165C"/>
    <w:rsid w:val="00742C35"/>
    <w:rsid w:val="007432CA"/>
    <w:rsid w:val="00743689"/>
    <w:rsid w:val="007439EB"/>
    <w:rsid w:val="00743CB4"/>
    <w:rsid w:val="00743F0A"/>
    <w:rsid w:val="007444E8"/>
    <w:rsid w:val="0074548E"/>
    <w:rsid w:val="00745773"/>
    <w:rsid w:val="00746800"/>
    <w:rsid w:val="007501A8"/>
    <w:rsid w:val="00750D61"/>
    <w:rsid w:val="00750EE1"/>
    <w:rsid w:val="00752B4D"/>
    <w:rsid w:val="0075404A"/>
    <w:rsid w:val="00754F6C"/>
    <w:rsid w:val="00755402"/>
    <w:rsid w:val="00756B26"/>
    <w:rsid w:val="00756EDF"/>
    <w:rsid w:val="007600E3"/>
    <w:rsid w:val="0076317E"/>
    <w:rsid w:val="00765C43"/>
    <w:rsid w:val="00765EFB"/>
    <w:rsid w:val="007671CA"/>
    <w:rsid w:val="00767C61"/>
    <w:rsid w:val="0077008A"/>
    <w:rsid w:val="00773C1F"/>
    <w:rsid w:val="00774DA4"/>
    <w:rsid w:val="00776396"/>
    <w:rsid w:val="00776599"/>
    <w:rsid w:val="0078114B"/>
    <w:rsid w:val="00781DD2"/>
    <w:rsid w:val="00783ECF"/>
    <w:rsid w:val="0078413A"/>
    <w:rsid w:val="007959E8"/>
    <w:rsid w:val="00795E9C"/>
    <w:rsid w:val="007A0521"/>
    <w:rsid w:val="007A2E12"/>
    <w:rsid w:val="007A3475"/>
    <w:rsid w:val="007A397A"/>
    <w:rsid w:val="007A41C8"/>
    <w:rsid w:val="007A54CE"/>
    <w:rsid w:val="007A5D3A"/>
    <w:rsid w:val="007A6FD9"/>
    <w:rsid w:val="007A6FF3"/>
    <w:rsid w:val="007A7FFA"/>
    <w:rsid w:val="007B04EB"/>
    <w:rsid w:val="007B0D4F"/>
    <w:rsid w:val="007B1A87"/>
    <w:rsid w:val="007B5A3D"/>
    <w:rsid w:val="007B5B95"/>
    <w:rsid w:val="007B6032"/>
    <w:rsid w:val="007B68EA"/>
    <w:rsid w:val="007B7453"/>
    <w:rsid w:val="007C2D89"/>
    <w:rsid w:val="007C4593"/>
    <w:rsid w:val="007C5309"/>
    <w:rsid w:val="007C6069"/>
    <w:rsid w:val="007D0502"/>
    <w:rsid w:val="007D06C4"/>
    <w:rsid w:val="007D1352"/>
    <w:rsid w:val="007D2508"/>
    <w:rsid w:val="007D3120"/>
    <w:rsid w:val="007D346A"/>
    <w:rsid w:val="007D6518"/>
    <w:rsid w:val="007D76BD"/>
    <w:rsid w:val="007E0BF1"/>
    <w:rsid w:val="007E2528"/>
    <w:rsid w:val="007E4183"/>
    <w:rsid w:val="007E4756"/>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6C5B"/>
    <w:rsid w:val="00830621"/>
    <w:rsid w:val="008318B6"/>
    <w:rsid w:val="0083348C"/>
    <w:rsid w:val="008373D3"/>
    <w:rsid w:val="008379C6"/>
    <w:rsid w:val="00840617"/>
    <w:rsid w:val="00840F84"/>
    <w:rsid w:val="00842A47"/>
    <w:rsid w:val="008434F8"/>
    <w:rsid w:val="00843C13"/>
    <w:rsid w:val="00843DEF"/>
    <w:rsid w:val="00844ECE"/>
    <w:rsid w:val="008454F8"/>
    <w:rsid w:val="008460E0"/>
    <w:rsid w:val="00847F3E"/>
    <w:rsid w:val="00847F86"/>
    <w:rsid w:val="0085064B"/>
    <w:rsid w:val="0085173A"/>
    <w:rsid w:val="008603CE"/>
    <w:rsid w:val="008620FC"/>
    <w:rsid w:val="008627A5"/>
    <w:rsid w:val="00863E05"/>
    <w:rsid w:val="00865ACA"/>
    <w:rsid w:val="00865BA9"/>
    <w:rsid w:val="00865D28"/>
    <w:rsid w:val="00865F85"/>
    <w:rsid w:val="00867C10"/>
    <w:rsid w:val="008702BB"/>
    <w:rsid w:val="00870439"/>
    <w:rsid w:val="008705B0"/>
    <w:rsid w:val="00870DA1"/>
    <w:rsid w:val="00872B59"/>
    <w:rsid w:val="008802C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83D"/>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048"/>
    <w:rsid w:val="008D622B"/>
    <w:rsid w:val="008D666C"/>
    <w:rsid w:val="008D7B54"/>
    <w:rsid w:val="008E0C9D"/>
    <w:rsid w:val="008E1648"/>
    <w:rsid w:val="008E1B3E"/>
    <w:rsid w:val="008E2319"/>
    <w:rsid w:val="008E3E6F"/>
    <w:rsid w:val="008E4BB6"/>
    <w:rsid w:val="008E5518"/>
    <w:rsid w:val="008E591E"/>
    <w:rsid w:val="008E6A84"/>
    <w:rsid w:val="008F0A71"/>
    <w:rsid w:val="008F0CDC"/>
    <w:rsid w:val="008F17A3"/>
    <w:rsid w:val="008F1ED3"/>
    <w:rsid w:val="008F4C29"/>
    <w:rsid w:val="008F548D"/>
    <w:rsid w:val="008F70BD"/>
    <w:rsid w:val="008F788F"/>
    <w:rsid w:val="008F7EA2"/>
    <w:rsid w:val="00902722"/>
    <w:rsid w:val="009027BC"/>
    <w:rsid w:val="009034B3"/>
    <w:rsid w:val="009062E6"/>
    <w:rsid w:val="00911BE5"/>
    <w:rsid w:val="00913CA9"/>
    <w:rsid w:val="009145AE"/>
    <w:rsid w:val="009146CE"/>
    <w:rsid w:val="00914CA7"/>
    <w:rsid w:val="00915C3E"/>
    <w:rsid w:val="009161A8"/>
    <w:rsid w:val="00923329"/>
    <w:rsid w:val="009245AE"/>
    <w:rsid w:val="009245F5"/>
    <w:rsid w:val="009249EC"/>
    <w:rsid w:val="0092549C"/>
    <w:rsid w:val="009273B3"/>
    <w:rsid w:val="009305B5"/>
    <w:rsid w:val="00931569"/>
    <w:rsid w:val="009378DD"/>
    <w:rsid w:val="009429D5"/>
    <w:rsid w:val="00942BF1"/>
    <w:rsid w:val="00945180"/>
    <w:rsid w:val="00945428"/>
    <w:rsid w:val="0094607B"/>
    <w:rsid w:val="00953604"/>
    <w:rsid w:val="0095496B"/>
    <w:rsid w:val="00957185"/>
    <w:rsid w:val="00960F1E"/>
    <w:rsid w:val="009610DC"/>
    <w:rsid w:val="00961490"/>
    <w:rsid w:val="00962117"/>
    <w:rsid w:val="009627A8"/>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FC3"/>
    <w:rsid w:val="009A72AD"/>
    <w:rsid w:val="009B09E0"/>
    <w:rsid w:val="009B0BC5"/>
    <w:rsid w:val="009B1247"/>
    <w:rsid w:val="009B20CF"/>
    <w:rsid w:val="009B6029"/>
    <w:rsid w:val="009B6971"/>
    <w:rsid w:val="009B7B39"/>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52E6"/>
    <w:rsid w:val="00A0096C"/>
    <w:rsid w:val="00A01757"/>
    <w:rsid w:val="00A01E55"/>
    <w:rsid w:val="00A028C0"/>
    <w:rsid w:val="00A02BAE"/>
    <w:rsid w:val="00A06A6B"/>
    <w:rsid w:val="00A07E47"/>
    <w:rsid w:val="00A129D0"/>
    <w:rsid w:val="00A12C33"/>
    <w:rsid w:val="00A138BA"/>
    <w:rsid w:val="00A14C8E"/>
    <w:rsid w:val="00A153D9"/>
    <w:rsid w:val="00A15F09"/>
    <w:rsid w:val="00A169B6"/>
    <w:rsid w:val="00A172FF"/>
    <w:rsid w:val="00A2271D"/>
    <w:rsid w:val="00A231DB"/>
    <w:rsid w:val="00A237D5"/>
    <w:rsid w:val="00A30EFC"/>
    <w:rsid w:val="00A31984"/>
    <w:rsid w:val="00A327A1"/>
    <w:rsid w:val="00A32D73"/>
    <w:rsid w:val="00A3367B"/>
    <w:rsid w:val="00A33C22"/>
    <w:rsid w:val="00A33C67"/>
    <w:rsid w:val="00A34E8E"/>
    <w:rsid w:val="00A3597D"/>
    <w:rsid w:val="00A36DD1"/>
    <w:rsid w:val="00A4006C"/>
    <w:rsid w:val="00A40091"/>
    <w:rsid w:val="00A4030F"/>
    <w:rsid w:val="00A41C79"/>
    <w:rsid w:val="00A41CB5"/>
    <w:rsid w:val="00A42CDF"/>
    <w:rsid w:val="00A43001"/>
    <w:rsid w:val="00A4452E"/>
    <w:rsid w:val="00A4472C"/>
    <w:rsid w:val="00A44E69"/>
    <w:rsid w:val="00A4661E"/>
    <w:rsid w:val="00A55BD6"/>
    <w:rsid w:val="00A55D50"/>
    <w:rsid w:val="00A57142"/>
    <w:rsid w:val="00A648CD"/>
    <w:rsid w:val="00A6537A"/>
    <w:rsid w:val="00A67866"/>
    <w:rsid w:val="00A70B07"/>
    <w:rsid w:val="00A723F8"/>
    <w:rsid w:val="00A7451D"/>
    <w:rsid w:val="00A77CCB"/>
    <w:rsid w:val="00A83D8D"/>
    <w:rsid w:val="00A84290"/>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48F"/>
    <w:rsid w:val="00AB6309"/>
    <w:rsid w:val="00AB6C5F"/>
    <w:rsid w:val="00AB7129"/>
    <w:rsid w:val="00AC1393"/>
    <w:rsid w:val="00AC27A6"/>
    <w:rsid w:val="00AC30F7"/>
    <w:rsid w:val="00AC3A5A"/>
    <w:rsid w:val="00AC4D95"/>
    <w:rsid w:val="00AC5DF4"/>
    <w:rsid w:val="00AD02B8"/>
    <w:rsid w:val="00AD0AEF"/>
    <w:rsid w:val="00AD11B7"/>
    <w:rsid w:val="00AD1A94"/>
    <w:rsid w:val="00AD1C05"/>
    <w:rsid w:val="00AD4126"/>
    <w:rsid w:val="00AD421C"/>
    <w:rsid w:val="00AD44FA"/>
    <w:rsid w:val="00AE070A"/>
    <w:rsid w:val="00AE101C"/>
    <w:rsid w:val="00AE2A69"/>
    <w:rsid w:val="00AE37E5"/>
    <w:rsid w:val="00AE4CCD"/>
    <w:rsid w:val="00AE5EB4"/>
    <w:rsid w:val="00AF0C18"/>
    <w:rsid w:val="00AF47C5"/>
    <w:rsid w:val="00AF5398"/>
    <w:rsid w:val="00AF7286"/>
    <w:rsid w:val="00B049AF"/>
    <w:rsid w:val="00B07107"/>
    <w:rsid w:val="00B07242"/>
    <w:rsid w:val="00B10534"/>
    <w:rsid w:val="00B113DB"/>
    <w:rsid w:val="00B11D8A"/>
    <w:rsid w:val="00B12981"/>
    <w:rsid w:val="00B147DD"/>
    <w:rsid w:val="00B156FD"/>
    <w:rsid w:val="00B20606"/>
    <w:rsid w:val="00B21F61"/>
    <w:rsid w:val="00B230FE"/>
    <w:rsid w:val="00B261F1"/>
    <w:rsid w:val="00B265BC"/>
    <w:rsid w:val="00B31FB1"/>
    <w:rsid w:val="00B33952"/>
    <w:rsid w:val="00B33C5E"/>
    <w:rsid w:val="00B342F4"/>
    <w:rsid w:val="00B342F6"/>
    <w:rsid w:val="00B34369"/>
    <w:rsid w:val="00B34DC2"/>
    <w:rsid w:val="00B378E5"/>
    <w:rsid w:val="00B4044A"/>
    <w:rsid w:val="00B4098F"/>
    <w:rsid w:val="00B42E22"/>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33B"/>
    <w:rsid w:val="00B72880"/>
    <w:rsid w:val="00B72CD8"/>
    <w:rsid w:val="00B74F01"/>
    <w:rsid w:val="00B758BF"/>
    <w:rsid w:val="00B77EC8"/>
    <w:rsid w:val="00B827A6"/>
    <w:rsid w:val="00B831CE"/>
    <w:rsid w:val="00B85C24"/>
    <w:rsid w:val="00B86677"/>
    <w:rsid w:val="00B87131"/>
    <w:rsid w:val="00B910C9"/>
    <w:rsid w:val="00B93354"/>
    <w:rsid w:val="00B939B1"/>
    <w:rsid w:val="00B96D40"/>
    <w:rsid w:val="00B97386"/>
    <w:rsid w:val="00BA263B"/>
    <w:rsid w:val="00BA2B18"/>
    <w:rsid w:val="00BA42B2"/>
    <w:rsid w:val="00BA53FB"/>
    <w:rsid w:val="00BA58D4"/>
    <w:rsid w:val="00BA5B9E"/>
    <w:rsid w:val="00BA7C9A"/>
    <w:rsid w:val="00BB47E4"/>
    <w:rsid w:val="00BB5F8F"/>
    <w:rsid w:val="00BB657A"/>
    <w:rsid w:val="00BB7E04"/>
    <w:rsid w:val="00BC1A4E"/>
    <w:rsid w:val="00BC5DC7"/>
    <w:rsid w:val="00BC6B8B"/>
    <w:rsid w:val="00BC73D8"/>
    <w:rsid w:val="00BD52D7"/>
    <w:rsid w:val="00BD5AD2"/>
    <w:rsid w:val="00BE22F3"/>
    <w:rsid w:val="00BE5B52"/>
    <w:rsid w:val="00BE7B8D"/>
    <w:rsid w:val="00BF0993"/>
    <w:rsid w:val="00BF10A9"/>
    <w:rsid w:val="00BF1703"/>
    <w:rsid w:val="00BF231C"/>
    <w:rsid w:val="00BF42A8"/>
    <w:rsid w:val="00BF51E5"/>
    <w:rsid w:val="00BF74A6"/>
    <w:rsid w:val="00C013AD"/>
    <w:rsid w:val="00C04904"/>
    <w:rsid w:val="00C056B3"/>
    <w:rsid w:val="00C103E5"/>
    <w:rsid w:val="00C11936"/>
    <w:rsid w:val="00C13319"/>
    <w:rsid w:val="00C13EE9"/>
    <w:rsid w:val="00C21540"/>
    <w:rsid w:val="00C21906"/>
    <w:rsid w:val="00C21BFA"/>
    <w:rsid w:val="00C24C8D"/>
    <w:rsid w:val="00C25FE2"/>
    <w:rsid w:val="00C26B53"/>
    <w:rsid w:val="00C279B2"/>
    <w:rsid w:val="00C33E50"/>
    <w:rsid w:val="00C34C20"/>
    <w:rsid w:val="00C35744"/>
    <w:rsid w:val="00C35A3E"/>
    <w:rsid w:val="00C42130"/>
    <w:rsid w:val="00C423A4"/>
    <w:rsid w:val="00C423E3"/>
    <w:rsid w:val="00C44BF5"/>
    <w:rsid w:val="00C503CE"/>
    <w:rsid w:val="00C5072D"/>
    <w:rsid w:val="00C51F1D"/>
    <w:rsid w:val="00C521D2"/>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4D4"/>
    <w:rsid w:val="00C8399B"/>
    <w:rsid w:val="00C84E33"/>
    <w:rsid w:val="00C86D6F"/>
    <w:rsid w:val="00C905FC"/>
    <w:rsid w:val="00C91377"/>
    <w:rsid w:val="00C92D03"/>
    <w:rsid w:val="00C9319C"/>
    <w:rsid w:val="00C9435D"/>
    <w:rsid w:val="00C94DF2"/>
    <w:rsid w:val="00C96741"/>
    <w:rsid w:val="00CA2885"/>
    <w:rsid w:val="00CA2D1B"/>
    <w:rsid w:val="00CA375D"/>
    <w:rsid w:val="00CA662A"/>
    <w:rsid w:val="00CA7AFD"/>
    <w:rsid w:val="00CA7C3C"/>
    <w:rsid w:val="00CB0189"/>
    <w:rsid w:val="00CB0BA2"/>
    <w:rsid w:val="00CB1578"/>
    <w:rsid w:val="00CB1A42"/>
    <w:rsid w:val="00CB1B0C"/>
    <w:rsid w:val="00CB2C0B"/>
    <w:rsid w:val="00CB517D"/>
    <w:rsid w:val="00CC038D"/>
    <w:rsid w:val="00CC08DB"/>
    <w:rsid w:val="00CC11CC"/>
    <w:rsid w:val="00CC39FF"/>
    <w:rsid w:val="00CC3C2F"/>
    <w:rsid w:val="00CC4AC8"/>
    <w:rsid w:val="00CC5233"/>
    <w:rsid w:val="00CC5DE6"/>
    <w:rsid w:val="00CC616D"/>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2A31"/>
    <w:rsid w:val="00CF686F"/>
    <w:rsid w:val="00CF6E60"/>
    <w:rsid w:val="00CF7BCA"/>
    <w:rsid w:val="00D008FD"/>
    <w:rsid w:val="00D02C0B"/>
    <w:rsid w:val="00D0321C"/>
    <w:rsid w:val="00D035EC"/>
    <w:rsid w:val="00D06AB1"/>
    <w:rsid w:val="00D06FC1"/>
    <w:rsid w:val="00D072ED"/>
    <w:rsid w:val="00D07A16"/>
    <w:rsid w:val="00D1067E"/>
    <w:rsid w:val="00D10F50"/>
    <w:rsid w:val="00D11272"/>
    <w:rsid w:val="00D126F5"/>
    <w:rsid w:val="00D13D6E"/>
    <w:rsid w:val="00D13F3A"/>
    <w:rsid w:val="00D1489E"/>
    <w:rsid w:val="00D20737"/>
    <w:rsid w:val="00D21E81"/>
    <w:rsid w:val="00D223DE"/>
    <w:rsid w:val="00D230C9"/>
    <w:rsid w:val="00D2439D"/>
    <w:rsid w:val="00D25E37"/>
    <w:rsid w:val="00D2661A"/>
    <w:rsid w:val="00D27582"/>
    <w:rsid w:val="00D27EC4"/>
    <w:rsid w:val="00D32719"/>
    <w:rsid w:val="00D33333"/>
    <w:rsid w:val="00D33A6C"/>
    <w:rsid w:val="00D352A2"/>
    <w:rsid w:val="00D35604"/>
    <w:rsid w:val="00D4162B"/>
    <w:rsid w:val="00D43093"/>
    <w:rsid w:val="00D43C37"/>
    <w:rsid w:val="00D4514F"/>
    <w:rsid w:val="00D451E2"/>
    <w:rsid w:val="00D45E89"/>
    <w:rsid w:val="00D45E8D"/>
    <w:rsid w:val="00D466AE"/>
    <w:rsid w:val="00D4734F"/>
    <w:rsid w:val="00D51BF3"/>
    <w:rsid w:val="00D6520E"/>
    <w:rsid w:val="00D66846"/>
    <w:rsid w:val="00D675FB"/>
    <w:rsid w:val="00D67AD6"/>
    <w:rsid w:val="00D71F25"/>
    <w:rsid w:val="00D72A9C"/>
    <w:rsid w:val="00D7630F"/>
    <w:rsid w:val="00D77031"/>
    <w:rsid w:val="00D777E0"/>
    <w:rsid w:val="00D84941"/>
    <w:rsid w:val="00D84FA1"/>
    <w:rsid w:val="00D851F0"/>
    <w:rsid w:val="00D861E5"/>
    <w:rsid w:val="00D866A5"/>
    <w:rsid w:val="00D86DB7"/>
    <w:rsid w:val="00D87BF5"/>
    <w:rsid w:val="00D87C40"/>
    <w:rsid w:val="00D90721"/>
    <w:rsid w:val="00D9246F"/>
    <w:rsid w:val="00D926D0"/>
    <w:rsid w:val="00D93030"/>
    <w:rsid w:val="00D950E1"/>
    <w:rsid w:val="00D952A6"/>
    <w:rsid w:val="00D97F99"/>
    <w:rsid w:val="00DA1E08"/>
    <w:rsid w:val="00DA24F8"/>
    <w:rsid w:val="00DA28E8"/>
    <w:rsid w:val="00DA38D3"/>
    <w:rsid w:val="00DA3932"/>
    <w:rsid w:val="00DA3AFC"/>
    <w:rsid w:val="00DA64F8"/>
    <w:rsid w:val="00DA6C15"/>
    <w:rsid w:val="00DA7EFD"/>
    <w:rsid w:val="00DB0258"/>
    <w:rsid w:val="00DB38EE"/>
    <w:rsid w:val="00DB498B"/>
    <w:rsid w:val="00DB536F"/>
    <w:rsid w:val="00DB66CA"/>
    <w:rsid w:val="00DB6BCA"/>
    <w:rsid w:val="00DB6F54"/>
    <w:rsid w:val="00DB73F7"/>
    <w:rsid w:val="00DB7AAD"/>
    <w:rsid w:val="00DC0321"/>
    <w:rsid w:val="00DC3067"/>
    <w:rsid w:val="00DC3116"/>
    <w:rsid w:val="00DC370B"/>
    <w:rsid w:val="00DC5B90"/>
    <w:rsid w:val="00DC70EB"/>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7F0B"/>
    <w:rsid w:val="00E11A85"/>
    <w:rsid w:val="00E123AD"/>
    <w:rsid w:val="00E12495"/>
    <w:rsid w:val="00E15ABC"/>
    <w:rsid w:val="00E15CCD"/>
    <w:rsid w:val="00E202EF"/>
    <w:rsid w:val="00E210B5"/>
    <w:rsid w:val="00E24A88"/>
    <w:rsid w:val="00E2552F"/>
    <w:rsid w:val="00E30874"/>
    <w:rsid w:val="00E3137A"/>
    <w:rsid w:val="00E32CCF"/>
    <w:rsid w:val="00E34A98"/>
    <w:rsid w:val="00E35D1E"/>
    <w:rsid w:val="00E364F9"/>
    <w:rsid w:val="00E365FA"/>
    <w:rsid w:val="00E36789"/>
    <w:rsid w:val="00E44A83"/>
    <w:rsid w:val="00E479BF"/>
    <w:rsid w:val="00E502C1"/>
    <w:rsid w:val="00E502DD"/>
    <w:rsid w:val="00E50D3A"/>
    <w:rsid w:val="00E51387"/>
    <w:rsid w:val="00E51E68"/>
    <w:rsid w:val="00E52316"/>
    <w:rsid w:val="00E52EFD"/>
    <w:rsid w:val="00E5408A"/>
    <w:rsid w:val="00E56800"/>
    <w:rsid w:val="00E60C63"/>
    <w:rsid w:val="00E62FF9"/>
    <w:rsid w:val="00E635D6"/>
    <w:rsid w:val="00E639BC"/>
    <w:rsid w:val="00E664CC"/>
    <w:rsid w:val="00E70388"/>
    <w:rsid w:val="00E70DBB"/>
    <w:rsid w:val="00E70F92"/>
    <w:rsid w:val="00E73C22"/>
    <w:rsid w:val="00E74313"/>
    <w:rsid w:val="00E74C54"/>
    <w:rsid w:val="00E74E59"/>
    <w:rsid w:val="00E77A03"/>
    <w:rsid w:val="00E822E8"/>
    <w:rsid w:val="00E82554"/>
    <w:rsid w:val="00E82606"/>
    <w:rsid w:val="00E831C1"/>
    <w:rsid w:val="00E846C8"/>
    <w:rsid w:val="00E84957"/>
    <w:rsid w:val="00E84A55"/>
    <w:rsid w:val="00E85A2D"/>
    <w:rsid w:val="00E85BFF"/>
    <w:rsid w:val="00E90391"/>
    <w:rsid w:val="00E906C2"/>
    <w:rsid w:val="00E9311F"/>
    <w:rsid w:val="00E934D1"/>
    <w:rsid w:val="00E9350D"/>
    <w:rsid w:val="00E94AF0"/>
    <w:rsid w:val="00E95D13"/>
    <w:rsid w:val="00E95DD3"/>
    <w:rsid w:val="00E969D5"/>
    <w:rsid w:val="00EA093C"/>
    <w:rsid w:val="00EA185D"/>
    <w:rsid w:val="00EA58D1"/>
    <w:rsid w:val="00EA61BC"/>
    <w:rsid w:val="00EA681A"/>
    <w:rsid w:val="00EA735B"/>
    <w:rsid w:val="00EB12ED"/>
    <w:rsid w:val="00EB1E69"/>
    <w:rsid w:val="00EB2086"/>
    <w:rsid w:val="00EB31ED"/>
    <w:rsid w:val="00EB4409"/>
    <w:rsid w:val="00EB5EDF"/>
    <w:rsid w:val="00EB60FE"/>
    <w:rsid w:val="00EB74DB"/>
    <w:rsid w:val="00EC0DF9"/>
    <w:rsid w:val="00EC148A"/>
    <w:rsid w:val="00EC4B59"/>
    <w:rsid w:val="00EC5359"/>
    <w:rsid w:val="00EC562A"/>
    <w:rsid w:val="00ED067A"/>
    <w:rsid w:val="00ED2B50"/>
    <w:rsid w:val="00ED3237"/>
    <w:rsid w:val="00ED6EC8"/>
    <w:rsid w:val="00EE0350"/>
    <w:rsid w:val="00EE0719"/>
    <w:rsid w:val="00EE0E80"/>
    <w:rsid w:val="00EE22C1"/>
    <w:rsid w:val="00EE3794"/>
    <w:rsid w:val="00EE613F"/>
    <w:rsid w:val="00EE7295"/>
    <w:rsid w:val="00EE7869"/>
    <w:rsid w:val="00EF054A"/>
    <w:rsid w:val="00EF3156"/>
    <w:rsid w:val="00EF3235"/>
    <w:rsid w:val="00EF4A99"/>
    <w:rsid w:val="00EF503F"/>
    <w:rsid w:val="00EF6C2F"/>
    <w:rsid w:val="00EF6E62"/>
    <w:rsid w:val="00EF7E72"/>
    <w:rsid w:val="00F06D37"/>
    <w:rsid w:val="00F07B9D"/>
    <w:rsid w:val="00F11586"/>
    <w:rsid w:val="00F1183B"/>
    <w:rsid w:val="00F11C9F"/>
    <w:rsid w:val="00F12263"/>
    <w:rsid w:val="00F1409D"/>
    <w:rsid w:val="00F14214"/>
    <w:rsid w:val="00F157A9"/>
    <w:rsid w:val="00F16F00"/>
    <w:rsid w:val="00F17E90"/>
    <w:rsid w:val="00F24CCE"/>
    <w:rsid w:val="00F25BB6"/>
    <w:rsid w:val="00F26B7E"/>
    <w:rsid w:val="00F27A3B"/>
    <w:rsid w:val="00F32780"/>
    <w:rsid w:val="00F33817"/>
    <w:rsid w:val="00F420D5"/>
    <w:rsid w:val="00F447BA"/>
    <w:rsid w:val="00F451EA"/>
    <w:rsid w:val="00F45447"/>
    <w:rsid w:val="00F456C6"/>
    <w:rsid w:val="00F4577B"/>
    <w:rsid w:val="00F46496"/>
    <w:rsid w:val="00F474D0"/>
    <w:rsid w:val="00F50179"/>
    <w:rsid w:val="00F5100C"/>
    <w:rsid w:val="00F515EE"/>
    <w:rsid w:val="00F51E2B"/>
    <w:rsid w:val="00F56511"/>
    <w:rsid w:val="00F6194E"/>
    <w:rsid w:val="00F623AC"/>
    <w:rsid w:val="00F6412A"/>
    <w:rsid w:val="00F65893"/>
    <w:rsid w:val="00F66A4A"/>
    <w:rsid w:val="00F717D2"/>
    <w:rsid w:val="00F71E22"/>
    <w:rsid w:val="00F72142"/>
    <w:rsid w:val="00F72AE7"/>
    <w:rsid w:val="00F833BA"/>
    <w:rsid w:val="00F84FD0"/>
    <w:rsid w:val="00F859A8"/>
    <w:rsid w:val="00F86D87"/>
    <w:rsid w:val="00F86E07"/>
    <w:rsid w:val="00F90369"/>
    <w:rsid w:val="00F909D7"/>
    <w:rsid w:val="00F9108B"/>
    <w:rsid w:val="00F91349"/>
    <w:rsid w:val="00F93A8A"/>
    <w:rsid w:val="00F95248"/>
    <w:rsid w:val="00F956A9"/>
    <w:rsid w:val="00F963ED"/>
    <w:rsid w:val="00F966CF"/>
    <w:rsid w:val="00F96CAE"/>
    <w:rsid w:val="00F97C99"/>
    <w:rsid w:val="00FA0B16"/>
    <w:rsid w:val="00FA1225"/>
    <w:rsid w:val="00FA390D"/>
    <w:rsid w:val="00FA662D"/>
    <w:rsid w:val="00FA73B1"/>
    <w:rsid w:val="00FB0CB9"/>
    <w:rsid w:val="00FB231D"/>
    <w:rsid w:val="00FB45F1"/>
    <w:rsid w:val="00FB4A72"/>
    <w:rsid w:val="00FB54E8"/>
    <w:rsid w:val="00FB7054"/>
    <w:rsid w:val="00FC17B7"/>
    <w:rsid w:val="00FC2CB7"/>
    <w:rsid w:val="00FC4090"/>
    <w:rsid w:val="00FC4EFA"/>
    <w:rsid w:val="00FC55B4"/>
    <w:rsid w:val="00FD00E6"/>
    <w:rsid w:val="00FD09A1"/>
    <w:rsid w:val="00FD2A7C"/>
    <w:rsid w:val="00FD3625"/>
    <w:rsid w:val="00FD59EB"/>
    <w:rsid w:val="00FD7086"/>
    <w:rsid w:val="00FD7299"/>
    <w:rsid w:val="00FE1FBE"/>
    <w:rsid w:val="00FE3901"/>
    <w:rsid w:val="00FE39D3"/>
    <w:rsid w:val="00FE4BCE"/>
    <w:rsid w:val="00FE54AE"/>
    <w:rsid w:val="00FE576A"/>
    <w:rsid w:val="00FE7195"/>
    <w:rsid w:val="00FE7E79"/>
    <w:rsid w:val="00FF3E7D"/>
    <w:rsid w:val="00FF4467"/>
    <w:rsid w:val="00FF5B99"/>
    <w:rsid w:val="00FF6407"/>
    <w:rsid w:val="00FF730C"/>
    <w:rsid w:val="00FF73F4"/>
    <w:rsid w:val="00FF7CE4"/>
    <w:rsid w:val="00FF7E39"/>
    <w:rsid w:val="088B0B92"/>
    <w:rsid w:val="103505DF"/>
    <w:rsid w:val="18B00729"/>
    <w:rsid w:val="1AE24529"/>
    <w:rsid w:val="1B21262B"/>
    <w:rsid w:val="255D62A5"/>
    <w:rsid w:val="293D4E4D"/>
    <w:rsid w:val="2B527895"/>
    <w:rsid w:val="2EF87E64"/>
    <w:rsid w:val="31D45FB0"/>
    <w:rsid w:val="3919204D"/>
    <w:rsid w:val="434A02DD"/>
    <w:rsid w:val="4F5B778C"/>
    <w:rsid w:val="5BA755C0"/>
    <w:rsid w:val="74C77FE8"/>
    <w:rsid w:val="79F07A69"/>
    <w:rsid w:val="7DDE5E0B"/>
    <w:rsid w:val="7F3F6F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82D1BC"/>
  <w15:docId w15:val="{4CDDFDAE-DA04-4DE0-B9E5-32080B39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8"/>
    <w:next w:val="afff8"/>
    <w:link w:val="10"/>
    <w:qFormat/>
    <w:pPr>
      <w:keepNext/>
      <w:keepLines/>
      <w:spacing w:before="340" w:after="330" w:line="578" w:lineRule="auto"/>
      <w:outlineLvl w:val="0"/>
    </w:pPr>
    <w:rPr>
      <w:b/>
      <w:bCs/>
      <w:kern w:val="44"/>
      <w:sz w:val="44"/>
      <w:szCs w:val="44"/>
    </w:rPr>
  </w:style>
  <w:style w:type="paragraph" w:styleId="22">
    <w:name w:val="heading 2"/>
    <w:basedOn w:val="afff8"/>
    <w:next w:val="afff8"/>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pPr>
      <w:keepNext/>
      <w:keepLines/>
      <w:spacing w:before="260" w:after="260" w:line="416" w:lineRule="auto"/>
      <w:outlineLvl w:val="2"/>
    </w:pPr>
    <w:rPr>
      <w:b/>
      <w:bCs/>
      <w:sz w:val="32"/>
      <w:szCs w:val="32"/>
    </w:rPr>
  </w:style>
  <w:style w:type="paragraph" w:styleId="4">
    <w:name w:val="heading 4"/>
    <w:basedOn w:val="afff8"/>
    <w:next w:val="afff8"/>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pPr>
      <w:keepNext/>
      <w:keepLines/>
      <w:adjustRightInd/>
      <w:spacing w:before="280" w:after="290" w:line="376" w:lineRule="auto"/>
      <w:outlineLvl w:val="4"/>
    </w:pPr>
    <w:rPr>
      <w:b/>
      <w:bCs/>
      <w:sz w:val="28"/>
      <w:szCs w:val="28"/>
    </w:rPr>
  </w:style>
  <w:style w:type="paragraph" w:styleId="6">
    <w:name w:val="heading 6"/>
    <w:basedOn w:val="afff8"/>
    <w:next w:val="afff8"/>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pPr>
      <w:keepNext/>
      <w:keepLines/>
      <w:adjustRightInd/>
      <w:spacing w:before="240" w:after="64" w:line="320" w:lineRule="auto"/>
      <w:outlineLvl w:val="6"/>
    </w:pPr>
    <w:rPr>
      <w:b/>
      <w:bCs/>
      <w:sz w:val="24"/>
      <w:szCs w:val="24"/>
    </w:rPr>
  </w:style>
  <w:style w:type="paragraph" w:styleId="8">
    <w:name w:val="heading 8"/>
    <w:basedOn w:val="afff8"/>
    <w:next w:val="afff8"/>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TOC7">
    <w:name w:val="toc 7"/>
    <w:basedOn w:val="afff8"/>
    <w:next w:val="afff8"/>
    <w:uiPriority w:val="39"/>
    <w:unhideWhenUsed/>
    <w:qFormat/>
    <w:pPr>
      <w:tabs>
        <w:tab w:val="right" w:leader="dot" w:pos="9344"/>
      </w:tabs>
      <w:spacing w:line="300" w:lineRule="exact"/>
      <w:ind w:left="1259"/>
    </w:pPr>
    <w:rPr>
      <w:rFonts w:ascii="宋体"/>
    </w:rPr>
  </w:style>
  <w:style w:type="paragraph" w:styleId="afffc">
    <w:name w:val="Normal Indent"/>
    <w:basedOn w:val="afff8"/>
    <w:qFormat/>
    <w:pPr>
      <w:ind w:firstLine="420"/>
    </w:pPr>
  </w:style>
  <w:style w:type="paragraph" w:styleId="afffd">
    <w:name w:val="Body Text"/>
    <w:basedOn w:val="afff8"/>
    <w:link w:val="afffe"/>
    <w:qFormat/>
    <w:pPr>
      <w:spacing w:after="120"/>
    </w:pPr>
  </w:style>
  <w:style w:type="paragraph" w:styleId="TOC5">
    <w:name w:val="toc 5"/>
    <w:basedOn w:val="afff8"/>
    <w:next w:val="afff8"/>
    <w:uiPriority w:val="39"/>
    <w:unhideWhenUsed/>
    <w:qFormat/>
    <w:pPr>
      <w:ind w:left="839"/>
    </w:pPr>
    <w:rPr>
      <w:rFonts w:ascii="宋体"/>
    </w:rPr>
  </w:style>
  <w:style w:type="paragraph" w:styleId="TOC3">
    <w:name w:val="toc 3"/>
    <w:basedOn w:val="afff8"/>
    <w:next w:val="afff8"/>
    <w:uiPriority w:val="39"/>
    <w:unhideWhenUsed/>
    <w:qFormat/>
    <w:pPr>
      <w:spacing w:line="300" w:lineRule="exact"/>
      <w:ind w:left="420"/>
    </w:pPr>
    <w:rPr>
      <w:rFonts w:ascii="宋体"/>
    </w:rPr>
  </w:style>
  <w:style w:type="paragraph" w:styleId="affff">
    <w:name w:val="Balloon Text"/>
    <w:basedOn w:val="afff8"/>
    <w:link w:val="affff0"/>
    <w:uiPriority w:val="99"/>
    <w:semiHidden/>
    <w:unhideWhenUsed/>
    <w:qFormat/>
    <w:rPr>
      <w:sz w:val="18"/>
      <w:szCs w:val="18"/>
    </w:rPr>
  </w:style>
  <w:style w:type="paragraph" w:styleId="affff1">
    <w:name w:val="footer"/>
    <w:basedOn w:val="afff8"/>
    <w:link w:val="affff2"/>
    <w:uiPriority w:val="99"/>
    <w:qFormat/>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8"/>
    <w:link w:val="affff4"/>
    <w:uiPriority w:val="99"/>
    <w:qFormat/>
    <w:pPr>
      <w:tabs>
        <w:tab w:val="center" w:pos="4153"/>
        <w:tab w:val="right" w:pos="8306"/>
      </w:tabs>
      <w:adjustRightInd/>
      <w:snapToGrid w:val="0"/>
      <w:jc w:val="center"/>
    </w:pPr>
    <w:rPr>
      <w:sz w:val="18"/>
      <w:szCs w:val="18"/>
    </w:rPr>
  </w:style>
  <w:style w:type="paragraph" w:styleId="TOC1">
    <w:name w:val="toc 1"/>
    <w:basedOn w:val="afff8"/>
    <w:next w:val="afff8"/>
    <w:uiPriority w:val="39"/>
    <w:unhideWhenUsed/>
    <w:qFormat/>
    <w:rPr>
      <w:rFonts w:ascii="宋体"/>
    </w:rPr>
  </w:style>
  <w:style w:type="paragraph" w:styleId="TOC4">
    <w:name w:val="toc 4"/>
    <w:basedOn w:val="afff8"/>
    <w:next w:val="afff8"/>
    <w:uiPriority w:val="39"/>
    <w:unhideWhenUsed/>
    <w:qFormat/>
    <w:pPr>
      <w:tabs>
        <w:tab w:val="right" w:leader="dot" w:pos="9344"/>
      </w:tabs>
      <w:spacing w:line="300" w:lineRule="exact"/>
      <w:ind w:left="629"/>
    </w:pPr>
    <w:rPr>
      <w:rFonts w:ascii="宋体"/>
    </w:rPr>
  </w:style>
  <w:style w:type="paragraph" w:styleId="affff5">
    <w:name w:val="footnote text"/>
    <w:basedOn w:val="afff8"/>
    <w:next w:val="afff8"/>
    <w:link w:val="affff6"/>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8"/>
    <w:next w:val="afff8"/>
    <w:uiPriority w:val="39"/>
    <w:unhideWhenUsed/>
    <w:qFormat/>
    <w:pPr>
      <w:spacing w:line="300" w:lineRule="exact"/>
      <w:ind w:left="1049"/>
    </w:pPr>
    <w:rPr>
      <w:rFonts w:ascii="宋体"/>
    </w:rPr>
  </w:style>
  <w:style w:type="paragraph" w:styleId="affff7">
    <w:name w:val="table of figures"/>
    <w:basedOn w:val="afff8"/>
    <w:next w:val="afff8"/>
    <w:semiHidden/>
    <w:qFormat/>
    <w:pPr>
      <w:adjustRightInd/>
      <w:spacing w:line="240" w:lineRule="auto"/>
      <w:jc w:val="left"/>
    </w:pPr>
    <w:rPr>
      <w:szCs w:val="24"/>
    </w:rPr>
  </w:style>
  <w:style w:type="paragraph" w:styleId="TOC2">
    <w:name w:val="toc 2"/>
    <w:basedOn w:val="afff8"/>
    <w:next w:val="afff8"/>
    <w:uiPriority w:val="39"/>
    <w:unhideWhenUsed/>
    <w:qFormat/>
    <w:pPr>
      <w:tabs>
        <w:tab w:val="right" w:leader="dot" w:pos="9344"/>
      </w:tabs>
      <w:spacing w:line="300" w:lineRule="exact"/>
      <w:ind w:left="210"/>
    </w:pPr>
    <w:rPr>
      <w:rFonts w:ascii="宋体"/>
    </w:rPr>
  </w:style>
  <w:style w:type="paragraph" w:styleId="affff8">
    <w:name w:val="Title"/>
    <w:basedOn w:val="afff8"/>
    <w:link w:val="affff9"/>
    <w:qFormat/>
    <w:pPr>
      <w:spacing w:before="240" w:after="60"/>
      <w:jc w:val="center"/>
      <w:outlineLvl w:val="0"/>
    </w:pPr>
    <w:rPr>
      <w:rFonts w:ascii="Arial" w:hAnsi="Arial" w:cs="Arial"/>
      <w:b/>
      <w:bCs/>
      <w:sz w:val="32"/>
      <w:szCs w:val="32"/>
    </w:rPr>
  </w:style>
  <w:style w:type="table" w:styleId="affffa">
    <w:name w:val="Table Grid"/>
    <w:basedOn w:val="afff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Pr>
      <w:b/>
      <w:bCs/>
    </w:rPr>
  </w:style>
  <w:style w:type="character" w:styleId="affffc">
    <w:name w:val="page number"/>
    <w:qFormat/>
    <w:rPr>
      <w:rFonts w:ascii="宋体" w:eastAsia="宋体" w:hAnsi="Times New Roman"/>
      <w:sz w:val="18"/>
    </w:rPr>
  </w:style>
  <w:style w:type="character" w:styleId="affffd">
    <w:name w:val="Emphasis"/>
    <w:uiPriority w:val="20"/>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afffff">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4">
    <w:name w:val="页眉 字符"/>
    <w:link w:val="affff3"/>
    <w:uiPriority w:val="99"/>
    <w:qFormat/>
    <w:rPr>
      <w:kern w:val="2"/>
      <w:sz w:val="18"/>
      <w:szCs w:val="18"/>
    </w:rPr>
  </w:style>
  <w:style w:type="character" w:customStyle="1" w:styleId="affff2">
    <w:name w:val="页脚 字符"/>
    <w:link w:val="affff1"/>
    <w:uiPriority w:val="99"/>
    <w:qFormat/>
    <w:rPr>
      <w:rFonts w:ascii="宋体"/>
      <w:kern w:val="2"/>
      <w:sz w:val="18"/>
      <w:szCs w:val="18"/>
    </w:rPr>
  </w:style>
  <w:style w:type="character" w:customStyle="1" w:styleId="affff0">
    <w:name w:val="批注框文本 字符"/>
    <w:link w:val="affff"/>
    <w:uiPriority w:val="99"/>
    <w:semiHidden/>
    <w:qFormat/>
    <w:rPr>
      <w:kern w:val="2"/>
      <w:sz w:val="18"/>
      <w:szCs w:val="18"/>
    </w:rPr>
  </w:style>
  <w:style w:type="paragraph" w:styleId="afffff0">
    <w:name w:val="Quote"/>
    <w:basedOn w:val="afff8"/>
    <w:next w:val="afff8"/>
    <w:link w:val="afffff1"/>
    <w:uiPriority w:val="29"/>
    <w:qFormat/>
    <w:rPr>
      <w:i/>
      <w:iCs/>
      <w:color w:val="000000"/>
    </w:rPr>
  </w:style>
  <w:style w:type="character" w:customStyle="1" w:styleId="afffff1">
    <w:name w:val="引用 字符"/>
    <w:link w:val="afffff0"/>
    <w:uiPriority w:val="29"/>
    <w:qFormat/>
    <w:rPr>
      <w:i/>
      <w:iCs/>
      <w:color w:val="000000"/>
      <w:kern w:val="2"/>
      <w:sz w:val="21"/>
      <w:szCs w:val="21"/>
    </w:rPr>
  </w:style>
  <w:style w:type="character" w:customStyle="1" w:styleId="affff9">
    <w:name w:val="标题 字符"/>
    <w:link w:val="affff8"/>
    <w:qFormat/>
    <w:rPr>
      <w:rFonts w:ascii="Arial" w:hAnsi="Arial" w:cs="Arial"/>
      <w:b/>
      <w:bCs/>
      <w:kern w:val="2"/>
      <w:sz w:val="32"/>
      <w:szCs w:val="32"/>
    </w:rPr>
  </w:style>
  <w:style w:type="paragraph" w:customStyle="1" w:styleId="afffff2">
    <w:name w:val="标准标志"/>
    <w:next w:val="afff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3">
    <w:name w:val="标准称谓"/>
    <w:next w:val="a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4">
    <w:name w:val="标准文件_页脚偶数页"/>
    <w:qFormat/>
    <w:pPr>
      <w:ind w:left="198"/>
    </w:pPr>
    <w:rPr>
      <w:rFonts w:ascii="宋体"/>
      <w:sz w:val="18"/>
    </w:rPr>
  </w:style>
  <w:style w:type="paragraph" w:customStyle="1" w:styleId="afffff5">
    <w:name w:val="标准文件_页脚奇数页"/>
    <w:qFormat/>
    <w:pPr>
      <w:ind w:right="227"/>
      <w:jc w:val="right"/>
    </w:pPr>
    <w:rPr>
      <w:rFonts w:ascii="宋体"/>
      <w:sz w:val="18"/>
    </w:rPr>
  </w:style>
  <w:style w:type="paragraph" w:customStyle="1" w:styleId="afffff6">
    <w:name w:val="标准书眉一"/>
    <w:qFormat/>
    <w:pPr>
      <w:jc w:val="both"/>
    </w:pPr>
  </w:style>
  <w:style w:type="paragraph" w:customStyle="1" w:styleId="ICS">
    <w:name w:val="标准文件_ICS"/>
    <w:basedOn w:val="afff8"/>
    <w:qFormat/>
    <w:pPr>
      <w:spacing w:line="0" w:lineRule="atLeast"/>
    </w:pPr>
    <w:rPr>
      <w:rFonts w:ascii="黑体" w:eastAsia="黑体" w:hAnsi="宋体"/>
    </w:rPr>
  </w:style>
  <w:style w:type="paragraph" w:customStyle="1" w:styleId="afffff7">
    <w:name w:val="标准文件_标准正文"/>
    <w:basedOn w:val="afff8"/>
    <w:next w:val="afffff8"/>
    <w:qFormat/>
    <w:pPr>
      <w:snapToGrid w:val="0"/>
      <w:ind w:firstLineChars="200" w:firstLine="200"/>
    </w:pPr>
    <w:rPr>
      <w:kern w:val="0"/>
    </w:rPr>
  </w:style>
  <w:style w:type="paragraph" w:customStyle="1" w:styleId="afffff8">
    <w:name w:val="标准文件_段"/>
    <w:link w:val="Char"/>
    <w:qFormat/>
    <w:pPr>
      <w:autoSpaceDE w:val="0"/>
      <w:autoSpaceDN w:val="0"/>
      <w:ind w:firstLineChars="200" w:firstLine="200"/>
      <w:jc w:val="both"/>
    </w:pPr>
    <w:rPr>
      <w:rFonts w:ascii="宋体"/>
      <w:sz w:val="21"/>
    </w:rPr>
  </w:style>
  <w:style w:type="paragraph" w:customStyle="1" w:styleId="afffff9">
    <w:name w:val="标准文件_版本"/>
    <w:basedOn w:val="afffff7"/>
    <w:qFormat/>
    <w:pPr>
      <w:adjustRightInd/>
      <w:snapToGrid/>
      <w:ind w:firstLineChars="0" w:firstLine="0"/>
    </w:pPr>
    <w:rPr>
      <w:rFonts w:ascii="宋体" w:hAnsi="宋体"/>
      <w:kern w:val="2"/>
    </w:rPr>
  </w:style>
  <w:style w:type="paragraph" w:customStyle="1" w:styleId="afffffa">
    <w:name w:val="标准文件_标准部门"/>
    <w:basedOn w:val="afff8"/>
    <w:qFormat/>
    <w:pPr>
      <w:jc w:val="center"/>
    </w:pPr>
    <w:rPr>
      <w:rFonts w:ascii="黑体" w:eastAsia="黑体"/>
      <w:kern w:val="0"/>
      <w:sz w:val="44"/>
    </w:rPr>
  </w:style>
  <w:style w:type="paragraph" w:customStyle="1" w:styleId="afffffb">
    <w:name w:val="标准文件_标准代替"/>
    <w:basedOn w:val="afff8"/>
    <w:next w:val="afff8"/>
    <w:qFormat/>
    <w:pPr>
      <w:spacing w:line="310" w:lineRule="exact"/>
      <w:jc w:val="right"/>
    </w:pPr>
    <w:rPr>
      <w:rFonts w:ascii="宋体" w:hAnsi="宋体"/>
      <w:kern w:val="0"/>
    </w:rPr>
  </w:style>
  <w:style w:type="paragraph" w:customStyle="1" w:styleId="afffffc">
    <w:name w:val="标准文件_标准名称标题"/>
    <w:basedOn w:val="afff8"/>
    <w:next w:val="afff8"/>
    <w:qFormat/>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8"/>
    <w:qFormat/>
    <w:pPr>
      <w:tabs>
        <w:tab w:val="center" w:pos="4154"/>
        <w:tab w:val="right" w:pos="8306"/>
      </w:tabs>
      <w:spacing w:after="120"/>
      <w:jc w:val="right"/>
    </w:pPr>
    <w:rPr>
      <w:rFonts w:ascii="黑体" w:eastAsia="黑体" w:hAnsi="宋体"/>
      <w:sz w:val="21"/>
    </w:rPr>
  </w:style>
  <w:style w:type="paragraph" w:customStyle="1" w:styleId="afffffe">
    <w:name w:val="标准文件_页眉偶数页"/>
    <w:basedOn w:val="afffffd"/>
    <w:next w:val="afff8"/>
    <w:qFormat/>
    <w:pPr>
      <w:jc w:val="left"/>
    </w:pPr>
  </w:style>
  <w:style w:type="paragraph" w:customStyle="1" w:styleId="affffff">
    <w:name w:val="标准文件_参考文献标题"/>
    <w:basedOn w:val="afff8"/>
    <w:next w:val="afff8"/>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1">
    <w:name w:val="标准文件_二级条标题"/>
    <w:next w:val="afffff8"/>
    <w:qFormat/>
    <w:pPr>
      <w:widowControl w:val="0"/>
      <w:numPr>
        <w:ilvl w:val="3"/>
        <w:numId w:val="2"/>
      </w:numPr>
      <w:spacing w:beforeLines="50" w:afterLines="50"/>
      <w:jc w:val="both"/>
      <w:outlineLvl w:val="2"/>
    </w:pPr>
    <w:rPr>
      <w:rFonts w:ascii="黑体" w:eastAsia="黑体"/>
      <w:sz w:val="21"/>
    </w:rPr>
  </w:style>
  <w:style w:type="character" w:customStyle="1" w:styleId="affffff0">
    <w:name w:val="标准文件_发布"/>
    <w:qFormat/>
    <w:rPr>
      <w:rFonts w:ascii="黑体" w:eastAsia="黑体"/>
      <w:spacing w:val="0"/>
      <w:w w:val="100"/>
      <w:position w:val="3"/>
      <w:sz w:val="28"/>
    </w:rPr>
  </w:style>
  <w:style w:type="paragraph" w:customStyle="1" w:styleId="af0">
    <w:name w:val="标准文件_方框数字列项"/>
    <w:basedOn w:val="afffff8"/>
    <w:qFormat/>
    <w:pPr>
      <w:numPr>
        <w:numId w:val="3"/>
      </w:numPr>
      <w:ind w:firstLineChars="0" w:firstLine="0"/>
    </w:pPr>
  </w:style>
  <w:style w:type="paragraph" w:customStyle="1" w:styleId="affffff1">
    <w:name w:val="标准文件_封面标准编号"/>
    <w:basedOn w:val="afff8"/>
    <w:next w:val="afffffb"/>
    <w:qFormat/>
    <w:pPr>
      <w:spacing w:line="310" w:lineRule="exact"/>
      <w:jc w:val="right"/>
    </w:pPr>
    <w:rPr>
      <w:rFonts w:ascii="黑体" w:eastAsia="黑体"/>
      <w:kern w:val="0"/>
      <w:sz w:val="28"/>
    </w:rPr>
  </w:style>
  <w:style w:type="paragraph" w:customStyle="1" w:styleId="affffff2">
    <w:name w:val="标准文件_封面标准分类号"/>
    <w:basedOn w:val="afff8"/>
    <w:qFormat/>
    <w:rPr>
      <w:rFonts w:ascii="黑体" w:eastAsia="黑体"/>
      <w:b/>
      <w:kern w:val="0"/>
      <w:sz w:val="28"/>
    </w:rPr>
  </w:style>
  <w:style w:type="paragraph" w:customStyle="1" w:styleId="affffff3">
    <w:name w:val="标准文件_封面标准名称"/>
    <w:basedOn w:val="afff8"/>
    <w:qFormat/>
    <w:pPr>
      <w:spacing w:line="240" w:lineRule="auto"/>
      <w:jc w:val="center"/>
    </w:pPr>
    <w:rPr>
      <w:rFonts w:ascii="黑体" w:eastAsia="黑体"/>
      <w:kern w:val="0"/>
      <w:sz w:val="52"/>
    </w:rPr>
  </w:style>
  <w:style w:type="paragraph" w:customStyle="1" w:styleId="affffff4">
    <w:name w:val="标准文件_封面标准英文名称"/>
    <w:basedOn w:val="afff8"/>
    <w:qFormat/>
    <w:pPr>
      <w:spacing w:line="240" w:lineRule="auto"/>
      <w:jc w:val="center"/>
    </w:pPr>
    <w:rPr>
      <w:rFonts w:ascii="黑体" w:eastAsia="黑体"/>
      <w:b/>
      <w:sz w:val="28"/>
    </w:rPr>
  </w:style>
  <w:style w:type="paragraph" w:customStyle="1" w:styleId="affffff5">
    <w:name w:val="标准文件_封面发布日期"/>
    <w:basedOn w:val="afff8"/>
    <w:qFormat/>
    <w:pPr>
      <w:spacing w:line="310" w:lineRule="exact"/>
    </w:pPr>
    <w:rPr>
      <w:rFonts w:ascii="黑体" w:eastAsia="黑体"/>
      <w:kern w:val="0"/>
      <w:sz w:val="28"/>
    </w:rPr>
  </w:style>
  <w:style w:type="paragraph" w:customStyle="1" w:styleId="affffff6">
    <w:name w:val="标准文件_封面密级"/>
    <w:basedOn w:val="afff8"/>
    <w:qFormat/>
    <w:rPr>
      <w:rFonts w:eastAsia="黑体"/>
      <w:sz w:val="32"/>
    </w:rPr>
  </w:style>
  <w:style w:type="paragraph" w:customStyle="1" w:styleId="affffff7">
    <w:name w:val="标准文件_封面实施日期"/>
    <w:basedOn w:val="afff8"/>
    <w:qFormat/>
    <w:pPr>
      <w:spacing w:line="310" w:lineRule="exact"/>
      <w:jc w:val="right"/>
    </w:pPr>
    <w:rPr>
      <w:rFonts w:ascii="黑体" w:eastAsia="黑体"/>
      <w:sz w:val="28"/>
    </w:rPr>
  </w:style>
  <w:style w:type="paragraph" w:customStyle="1" w:styleId="affffff8">
    <w:name w:val="标准文件_封面抬头"/>
    <w:basedOn w:val="afffff8"/>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8"/>
    <w:qFormat/>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2">
    <w:name w:val="标准文件_附录表标题"/>
    <w:next w:val="afffff8"/>
    <w:qFormat/>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7">
    <w:name w:val="标准文件_附录一级条标题"/>
    <w:next w:val="afffff8"/>
    <w:qFormat/>
    <w:pPr>
      <w:widowControl w:val="0"/>
      <w:numPr>
        <w:ilvl w:val="1"/>
        <w:numId w:val="4"/>
      </w:numPr>
      <w:spacing w:beforeLines="50" w:afterLines="50"/>
      <w:jc w:val="both"/>
      <w:outlineLvl w:val="2"/>
    </w:pPr>
    <w:rPr>
      <w:rFonts w:ascii="黑体" w:eastAsia="黑体"/>
      <w:kern w:val="21"/>
      <w:sz w:val="21"/>
    </w:rPr>
  </w:style>
  <w:style w:type="paragraph" w:customStyle="1" w:styleId="aff8">
    <w:name w:val="标准文件_附录二级条标题"/>
    <w:basedOn w:val="aff7"/>
    <w:next w:val="afffff8"/>
    <w:qFormat/>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qFormat/>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8"/>
    <w:qFormat/>
    <w:pPr>
      <w:widowControl w:val="0"/>
      <w:numPr>
        <w:ilvl w:val="3"/>
        <w:numId w:val="4"/>
      </w:numPr>
      <w:spacing w:beforeLines="50" w:afterLines="50"/>
      <w:jc w:val="both"/>
      <w:outlineLvl w:val="4"/>
    </w:pPr>
    <w:rPr>
      <w:rFonts w:ascii="黑体" w:eastAsia="黑体"/>
      <w:kern w:val="21"/>
      <w:sz w:val="21"/>
    </w:rPr>
  </w:style>
  <w:style w:type="paragraph" w:customStyle="1" w:styleId="affa">
    <w:name w:val="标准文件_附录四级条标题"/>
    <w:next w:val="afffff8"/>
    <w:qFormat/>
    <w:pPr>
      <w:widowControl w:val="0"/>
      <w:numPr>
        <w:ilvl w:val="4"/>
        <w:numId w:val="4"/>
      </w:numPr>
      <w:spacing w:beforeLines="50" w:afterLines="50"/>
      <w:jc w:val="both"/>
      <w:outlineLvl w:val="5"/>
    </w:pPr>
    <w:rPr>
      <w:rFonts w:ascii="黑体" w:eastAsia="黑体"/>
      <w:kern w:val="21"/>
      <w:sz w:val="21"/>
    </w:rPr>
  </w:style>
  <w:style w:type="paragraph" w:customStyle="1" w:styleId="afc">
    <w:name w:val="标准文件_附录图标题"/>
    <w:next w:val="afffff8"/>
    <w:qFormat/>
    <w:pPr>
      <w:numPr>
        <w:ilvl w:val="1"/>
        <w:numId w:val="6"/>
      </w:numPr>
      <w:adjustRightInd w:val="0"/>
      <w:snapToGrid w:val="0"/>
      <w:spacing w:beforeLines="50" w:afterLines="50"/>
      <w:jc w:val="center"/>
    </w:pPr>
    <w:rPr>
      <w:rFonts w:ascii="黑体" w:eastAsia="黑体"/>
      <w:sz w:val="21"/>
    </w:rPr>
  </w:style>
  <w:style w:type="paragraph" w:customStyle="1" w:styleId="affb">
    <w:name w:val="标准文件_附录五级条标题"/>
    <w:next w:val="afffff8"/>
    <w:qFormat/>
    <w:pPr>
      <w:widowControl w:val="0"/>
      <w:numPr>
        <w:ilvl w:val="5"/>
        <w:numId w:val="4"/>
      </w:numPr>
      <w:spacing w:beforeLines="50" w:afterLines="50"/>
      <w:jc w:val="both"/>
      <w:outlineLvl w:val="6"/>
    </w:pPr>
    <w:rPr>
      <w:rFonts w:ascii="黑体" w:eastAsia="黑体"/>
      <w:kern w:val="21"/>
      <w:sz w:val="21"/>
    </w:rPr>
  </w:style>
  <w:style w:type="paragraph" w:customStyle="1" w:styleId="af3">
    <w:name w:val="标准文件_附录英文标识"/>
    <w:next w:val="afffd"/>
    <w:qFormat/>
    <w:pPr>
      <w:numPr>
        <w:numId w:val="7"/>
      </w:numPr>
      <w:tabs>
        <w:tab w:val="left" w:pos="6406"/>
      </w:tabs>
      <w:spacing w:before="220" w:after="320"/>
      <w:jc w:val="center"/>
      <w:outlineLvl w:val="0"/>
    </w:pPr>
    <w:rPr>
      <w:rFonts w:ascii="黑体" w:eastAsia="黑体"/>
      <w:sz w:val="21"/>
    </w:rPr>
  </w:style>
  <w:style w:type="character" w:customStyle="1" w:styleId="afffe">
    <w:name w:val="正文文本 字符"/>
    <w:link w:val="afffd"/>
    <w:qFormat/>
    <w:rPr>
      <w:kern w:val="2"/>
      <w:sz w:val="21"/>
      <w:szCs w:val="21"/>
    </w:rPr>
  </w:style>
  <w:style w:type="paragraph" w:customStyle="1" w:styleId="affffffa">
    <w:name w:val="标准文件_附录章标题"/>
    <w:next w:val="afffff8"/>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b">
    <w:name w:val="标准文件_公式后的破折号"/>
    <w:basedOn w:val="afffff8"/>
    <w:next w:val="afffff8"/>
    <w:qFormat/>
    <w:pPr>
      <w:ind w:leftChars="200" w:left="488" w:hangingChars="290" w:hanging="289"/>
    </w:pPr>
  </w:style>
  <w:style w:type="paragraph" w:customStyle="1" w:styleId="a9">
    <w:name w:val="标准文件_前言、引言标题"/>
    <w:next w:val="afff8"/>
    <w:qFormat/>
    <w:pPr>
      <w:numPr>
        <w:numId w:val="8"/>
      </w:numPr>
      <w:shd w:val="clear" w:color="FFFFFF" w:fill="FFFFFF"/>
      <w:spacing w:before="480" w:afterLines="150"/>
      <w:jc w:val="center"/>
      <w:outlineLvl w:val="0"/>
    </w:pPr>
    <w:rPr>
      <w:rFonts w:ascii="黑体" w:eastAsia="黑体"/>
      <w:sz w:val="32"/>
    </w:rPr>
  </w:style>
  <w:style w:type="paragraph" w:customStyle="1" w:styleId="affffffc">
    <w:name w:val="标准文件_目次、标准名称标题"/>
    <w:basedOn w:val="a9"/>
    <w:next w:val="afffff8"/>
    <w:qFormat/>
    <w:pPr>
      <w:spacing w:line="460" w:lineRule="exact"/>
      <w:ind w:left="0" w:firstLine="0"/>
    </w:pPr>
  </w:style>
  <w:style w:type="paragraph" w:customStyle="1" w:styleId="affffffd">
    <w:name w:val="标准文件_目录标题"/>
    <w:basedOn w:val="afff8"/>
    <w:qFormat/>
    <w:pPr>
      <w:spacing w:before="480" w:afterLines="150" w:line="240" w:lineRule="auto"/>
      <w:jc w:val="center"/>
    </w:pPr>
    <w:rPr>
      <w:rFonts w:ascii="黑体" w:eastAsia="黑体"/>
      <w:sz w:val="32"/>
    </w:rPr>
  </w:style>
  <w:style w:type="paragraph" w:customStyle="1" w:styleId="af4">
    <w:name w:val="标准文件_破折号列项"/>
    <w:qFormat/>
    <w:pPr>
      <w:numPr>
        <w:numId w:val="9"/>
      </w:numPr>
      <w:adjustRightInd w:val="0"/>
      <w:snapToGrid w:val="0"/>
      <w:ind w:firstLineChars="200" w:firstLine="200"/>
    </w:pPr>
    <w:rPr>
      <w:sz w:val="21"/>
    </w:rPr>
  </w:style>
  <w:style w:type="paragraph" w:customStyle="1" w:styleId="aff">
    <w:name w:val="标准文件_破折号列项（二级）"/>
    <w:basedOn w:val="af4"/>
    <w:qFormat/>
    <w:pPr>
      <w:numPr>
        <w:numId w:val="10"/>
      </w:numPr>
    </w:pPr>
  </w:style>
  <w:style w:type="paragraph" w:customStyle="1" w:styleId="afff2">
    <w:name w:val="标准文件_三级条标题"/>
    <w:basedOn w:val="afff1"/>
    <w:next w:val="afffff8"/>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e">
    <w:name w:val="标准文件_示例后续"/>
    <w:basedOn w:val="afff8"/>
    <w:qFormat/>
    <w:pPr>
      <w:adjustRightInd/>
      <w:spacing w:line="240" w:lineRule="auto"/>
      <w:ind w:firstLineChars="200" w:firstLine="200"/>
    </w:pPr>
    <w:rPr>
      <w:sz w:val="18"/>
      <w:szCs w:val="24"/>
    </w:rPr>
  </w:style>
  <w:style w:type="paragraph" w:customStyle="1" w:styleId="affc">
    <w:name w:val="标准文件_数字编号列项"/>
    <w:qFormat/>
    <w:pPr>
      <w:numPr>
        <w:numId w:val="11"/>
      </w:numPr>
      <w:jc w:val="both"/>
    </w:pPr>
    <w:rPr>
      <w:rFonts w:ascii="宋体" w:hAnsi="宋体"/>
      <w:sz w:val="21"/>
    </w:rPr>
  </w:style>
  <w:style w:type="paragraph" w:customStyle="1" w:styleId="afff3">
    <w:name w:val="标准文件_四级条标题"/>
    <w:next w:val="afffff8"/>
    <w:qFormat/>
    <w:pPr>
      <w:widowControl w:val="0"/>
      <w:numPr>
        <w:ilvl w:val="5"/>
        <w:numId w:val="2"/>
      </w:numPr>
      <w:spacing w:beforeLines="50" w:afterLines="50"/>
      <w:jc w:val="both"/>
      <w:outlineLvl w:val="4"/>
    </w:pPr>
    <w:rPr>
      <w:rFonts w:ascii="黑体" w:eastAsia="黑体"/>
      <w:sz w:val="21"/>
    </w:rPr>
  </w:style>
  <w:style w:type="character" w:customStyle="1" w:styleId="affff6">
    <w:name w:val="脚注文本 字符"/>
    <w:link w:val="affff5"/>
    <w:semiHidden/>
    <w:qFormat/>
    <w:rPr>
      <w:rFonts w:ascii="宋体"/>
      <w:kern w:val="2"/>
      <w:sz w:val="18"/>
      <w:szCs w:val="18"/>
    </w:rPr>
  </w:style>
  <w:style w:type="paragraph" w:customStyle="1" w:styleId="afffffff">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f8"/>
    <w:qFormat/>
    <w:pPr>
      <w:numPr>
        <w:numId w:val="12"/>
      </w:numPr>
      <w:spacing w:line="240" w:lineRule="auto"/>
      <w:jc w:val="left"/>
    </w:pPr>
    <w:rPr>
      <w:rFonts w:ascii="宋体" w:hAnsi="宋体"/>
      <w:sz w:val="18"/>
    </w:rPr>
  </w:style>
  <w:style w:type="character" w:customStyle="1" w:styleId="afffffff0">
    <w:name w:val="标准文件_图表脚注内容"/>
    <w:qFormat/>
    <w:rPr>
      <w:rFonts w:ascii="宋体" w:eastAsia="宋体" w:hAnsi="宋体" w:cs="Times New Roman"/>
      <w:spacing w:val="0"/>
      <w:sz w:val="18"/>
      <w:vertAlign w:val="superscript"/>
    </w:rPr>
  </w:style>
  <w:style w:type="paragraph" w:customStyle="1" w:styleId="afff4">
    <w:name w:val="标准文件_五级条标题"/>
    <w:next w:val="afffff8"/>
    <w:qFormat/>
    <w:pPr>
      <w:widowControl w:val="0"/>
      <w:numPr>
        <w:ilvl w:val="6"/>
        <w:numId w:val="2"/>
      </w:numPr>
      <w:spacing w:beforeLines="50" w:afterLines="50"/>
      <w:jc w:val="both"/>
      <w:outlineLvl w:val="5"/>
    </w:pPr>
    <w:rPr>
      <w:rFonts w:ascii="黑体" w:eastAsia="黑体"/>
      <w:sz w:val="21"/>
    </w:rPr>
  </w:style>
  <w:style w:type="paragraph" w:customStyle="1" w:styleId="afff">
    <w:name w:val="标准文件_章标题"/>
    <w:next w:val="afffff8"/>
    <w:qFormat/>
    <w:pPr>
      <w:numPr>
        <w:ilvl w:val="1"/>
        <w:numId w:val="2"/>
      </w:numPr>
      <w:spacing w:beforeLines="100" w:afterLines="100"/>
      <w:jc w:val="both"/>
      <w:outlineLvl w:val="0"/>
    </w:pPr>
    <w:rPr>
      <w:rFonts w:ascii="黑体" w:eastAsia="黑体"/>
      <w:sz w:val="21"/>
    </w:rPr>
  </w:style>
  <w:style w:type="paragraph" w:customStyle="1" w:styleId="afff0">
    <w:name w:val="标准文件_一级条标题"/>
    <w:basedOn w:val="afff"/>
    <w:next w:val="afffff8"/>
    <w:qFormat/>
    <w:pPr>
      <w:numPr>
        <w:ilvl w:val="2"/>
      </w:numPr>
      <w:spacing w:beforeLines="50" w:afterLines="50"/>
      <w:outlineLvl w:val="1"/>
    </w:pPr>
  </w:style>
  <w:style w:type="paragraph" w:customStyle="1" w:styleId="afffffff1">
    <w:name w:val="标准文件_一致程度"/>
    <w:basedOn w:val="afff8"/>
    <w:qFormat/>
    <w:pPr>
      <w:spacing w:line="440" w:lineRule="exact"/>
      <w:jc w:val="center"/>
    </w:pPr>
    <w:rPr>
      <w:sz w:val="28"/>
    </w:rPr>
  </w:style>
  <w:style w:type="paragraph" w:customStyle="1" w:styleId="afffffff2">
    <w:name w:val="标准文件_引言标题"/>
    <w:next w:val="afff8"/>
    <w:qFormat/>
    <w:pPr>
      <w:shd w:val="clear" w:color="FFFFFF" w:fill="FFFFFF"/>
      <w:spacing w:before="540" w:after="600"/>
      <w:jc w:val="center"/>
      <w:outlineLvl w:val="0"/>
    </w:pPr>
    <w:rPr>
      <w:rFonts w:ascii="黑体" w:eastAsia="黑体"/>
      <w:sz w:val="32"/>
    </w:rPr>
  </w:style>
  <w:style w:type="paragraph" w:customStyle="1" w:styleId="afffffff3">
    <w:name w:val="标准文件_英文图表脚注"/>
    <w:basedOn w:val="afffff7"/>
    <w:qFormat/>
    <w:pPr>
      <w:widowControl/>
      <w:adjustRightInd/>
      <w:snapToGrid/>
      <w:spacing w:line="240" w:lineRule="auto"/>
      <w:ind w:left="79" w:hangingChars="80" w:hanging="79"/>
    </w:pPr>
    <w:rPr>
      <w:rFonts w:ascii="宋体" w:hAnsi="宋体"/>
    </w:rPr>
  </w:style>
  <w:style w:type="paragraph" w:customStyle="1" w:styleId="af9">
    <w:name w:val="标准文件_数字编号列项（二级）"/>
    <w:qFormat/>
    <w:pPr>
      <w:numPr>
        <w:ilvl w:val="1"/>
        <w:numId w:val="13"/>
      </w:numPr>
      <w:jc w:val="both"/>
    </w:pPr>
    <w:rPr>
      <w:rFonts w:ascii="宋体"/>
      <w:sz w:val="21"/>
    </w:rPr>
  </w:style>
  <w:style w:type="paragraph" w:customStyle="1" w:styleId="af2">
    <w:name w:val="标准文件_英文注："/>
    <w:basedOn w:val="afff8"/>
    <w:next w:val="afffff8"/>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8"/>
    <w:qFormat/>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8"/>
    <w:qFormat/>
    <w:pPr>
      <w:numPr>
        <w:numId w:val="16"/>
      </w:numPr>
      <w:tabs>
        <w:tab w:val="left" w:pos="0"/>
      </w:tabs>
      <w:spacing w:beforeLines="50" w:afterLines="50"/>
      <w:jc w:val="center"/>
    </w:pPr>
    <w:rPr>
      <w:rFonts w:ascii="黑体" w:eastAsia="黑体"/>
      <w:sz w:val="21"/>
    </w:rPr>
  </w:style>
  <w:style w:type="paragraph" w:customStyle="1" w:styleId="afffffff4">
    <w:name w:val="标准文件_正文公式"/>
    <w:basedOn w:val="afff8"/>
    <w:next w:val="afffff7"/>
    <w:qFormat/>
    <w:pPr>
      <w:tabs>
        <w:tab w:val="center" w:pos="4678"/>
        <w:tab w:val="right" w:leader="middleDot" w:pos="9356"/>
      </w:tabs>
      <w:spacing w:line="240" w:lineRule="auto"/>
    </w:pPr>
    <w:rPr>
      <w:rFonts w:ascii="宋体" w:hAnsi="宋体"/>
    </w:rPr>
  </w:style>
  <w:style w:type="paragraph" w:customStyle="1" w:styleId="aff0">
    <w:name w:val="标准文件_正文图标题"/>
    <w:next w:val="afffff8"/>
    <w:qFormat/>
    <w:pPr>
      <w:numPr>
        <w:numId w:val="17"/>
      </w:numPr>
      <w:spacing w:beforeLines="50" w:afterLines="50"/>
      <w:jc w:val="center"/>
    </w:pPr>
    <w:rPr>
      <w:rFonts w:ascii="黑体" w:eastAsia="黑体"/>
      <w:sz w:val="21"/>
    </w:rPr>
  </w:style>
  <w:style w:type="paragraph" w:customStyle="1" w:styleId="afff6">
    <w:name w:val="标准文件_正文英文表标题"/>
    <w:next w:val="afffff8"/>
    <w:qFormat/>
    <w:pPr>
      <w:numPr>
        <w:numId w:val="18"/>
      </w:numPr>
      <w:jc w:val="center"/>
    </w:pPr>
    <w:rPr>
      <w:rFonts w:ascii="黑体" w:eastAsia="黑体"/>
      <w:sz w:val="21"/>
    </w:rPr>
  </w:style>
  <w:style w:type="paragraph" w:customStyle="1" w:styleId="afe">
    <w:name w:val="标准文件_正文英文图标题"/>
    <w:next w:val="afffff8"/>
    <w:qFormat/>
    <w:pPr>
      <w:numPr>
        <w:numId w:val="19"/>
      </w:numPr>
      <w:jc w:val="center"/>
    </w:pPr>
    <w:rPr>
      <w:rFonts w:ascii="黑体" w:eastAsia="黑体"/>
      <w:sz w:val="21"/>
    </w:rPr>
  </w:style>
  <w:style w:type="paragraph" w:customStyle="1" w:styleId="afa">
    <w:name w:val="标准文件_编号列项（三级）"/>
    <w:qFormat/>
    <w:pPr>
      <w:numPr>
        <w:ilvl w:val="2"/>
        <w:numId w:val="13"/>
      </w:numPr>
    </w:pPr>
    <w:rPr>
      <w:rFonts w:ascii="宋体"/>
      <w:sz w:val="21"/>
    </w:rPr>
  </w:style>
  <w:style w:type="paragraph" w:customStyle="1" w:styleId="a4">
    <w:name w:val="二级无标题条"/>
    <w:basedOn w:val="afff8"/>
    <w:qFormat/>
    <w:pPr>
      <w:numPr>
        <w:ilvl w:val="3"/>
        <w:numId w:val="20"/>
      </w:numPr>
      <w:adjustRightInd/>
      <w:spacing w:line="240" w:lineRule="auto"/>
    </w:pPr>
    <w:rPr>
      <w:rFonts w:ascii="宋体" w:hAnsi="宋体"/>
      <w:szCs w:val="24"/>
    </w:rPr>
  </w:style>
  <w:style w:type="paragraph" w:customStyle="1" w:styleId="afffffff5">
    <w:name w:val="发布部门"/>
    <w:next w:val="afffff8"/>
    <w:qFormat/>
    <w:pPr>
      <w:framePr w:w="7433" w:h="585" w:hRule="exact" w:hSpace="180" w:vSpace="180" w:wrap="around" w:hAnchor="margin" w:xAlign="center" w:y="14401" w:anchorLock="1"/>
      <w:jc w:val="center"/>
    </w:pPr>
    <w:rPr>
      <w:rFonts w:ascii="宋体"/>
      <w:b/>
      <w:w w:val="135"/>
      <w:sz w:val="36"/>
    </w:rPr>
  </w:style>
  <w:style w:type="paragraph" w:customStyle="1" w:styleId="afffffff6">
    <w:name w:val="发布日期"/>
    <w:qFormat/>
    <w:pPr>
      <w:framePr w:w="4000" w:h="473" w:hRule="exact" w:hSpace="180" w:vSpace="180" w:wrap="around" w:hAnchor="margin" w:y="13511" w:anchorLock="1"/>
    </w:pPr>
    <w:rPr>
      <w:rFonts w:eastAsia="黑体"/>
      <w:sz w:val="28"/>
    </w:rPr>
  </w:style>
  <w:style w:type="paragraph" w:customStyle="1" w:styleId="afffffff7">
    <w:name w:val="封面标准代替信息"/>
    <w:basedOn w:val="afff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9">
    <w:name w:val="封面标准文稿编辑信息"/>
    <w:qFormat/>
    <w:pPr>
      <w:spacing w:before="180" w:line="180" w:lineRule="exact"/>
      <w:jc w:val="center"/>
    </w:pPr>
    <w:rPr>
      <w:rFonts w:ascii="宋体"/>
      <w:sz w:val="21"/>
    </w:rPr>
  </w:style>
  <w:style w:type="paragraph" w:customStyle="1" w:styleId="afffffffa">
    <w:name w:val="封面标准文稿类别"/>
    <w:qFormat/>
    <w:pPr>
      <w:spacing w:before="440" w:line="400" w:lineRule="exact"/>
      <w:jc w:val="center"/>
    </w:pPr>
    <w:rPr>
      <w:rFonts w:ascii="宋体"/>
      <w:sz w:val="24"/>
    </w:rPr>
  </w:style>
  <w:style w:type="paragraph" w:customStyle="1" w:styleId="afffffffb">
    <w:name w:val="封面标准英文名称"/>
    <w:qFormat/>
    <w:pPr>
      <w:widowControl w:val="0"/>
      <w:spacing w:line="360" w:lineRule="exact"/>
      <w:jc w:val="center"/>
    </w:pPr>
    <w:rPr>
      <w:sz w:val="28"/>
    </w:rPr>
  </w:style>
  <w:style w:type="paragraph" w:customStyle="1" w:styleId="afffffffc">
    <w:name w:val="封面一致性程度标识"/>
    <w:qFormat/>
    <w:pPr>
      <w:spacing w:before="440" w:line="440" w:lineRule="exact"/>
      <w:jc w:val="center"/>
    </w:pPr>
    <w:rPr>
      <w:sz w:val="28"/>
    </w:rPr>
  </w:style>
  <w:style w:type="paragraph" w:customStyle="1" w:styleId="afffffffd">
    <w:name w:val="封面正文"/>
    <w:qFormat/>
    <w:pPr>
      <w:jc w:val="both"/>
    </w:pPr>
  </w:style>
  <w:style w:type="paragraph" w:customStyle="1" w:styleId="afffffffe">
    <w:name w:val="附录二级无标题条"/>
    <w:basedOn w:val="afff8"/>
    <w:next w:val="afffff8"/>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qFormat/>
    <w:pPr>
      <w:outlineLvl w:val="4"/>
    </w:pPr>
  </w:style>
  <w:style w:type="paragraph" w:customStyle="1" w:styleId="affffffff0">
    <w:name w:val="附录四级无标题条"/>
    <w:basedOn w:val="affffffff"/>
    <w:next w:val="afffff8"/>
    <w:qFormat/>
    <w:pPr>
      <w:outlineLvl w:val="5"/>
    </w:pPr>
  </w:style>
  <w:style w:type="paragraph" w:customStyle="1" w:styleId="affffffff1">
    <w:name w:val="附录图"/>
    <w:next w:val="afffff8"/>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5">
    <w:name w:val="标准文件_一级项"/>
    <w:qFormat/>
    <w:pPr>
      <w:numPr>
        <w:numId w:val="21"/>
      </w:numPr>
      <w:tabs>
        <w:tab w:val="clear" w:pos="5529"/>
        <w:tab w:val="left" w:pos="851"/>
      </w:tabs>
      <w:ind w:left="851"/>
    </w:pPr>
    <w:rPr>
      <w:rFonts w:ascii="宋体"/>
      <w:sz w:val="21"/>
    </w:rPr>
  </w:style>
  <w:style w:type="paragraph" w:customStyle="1" w:styleId="affffffff2">
    <w:name w:val="附录五级无标题条"/>
    <w:basedOn w:val="affffffff0"/>
    <w:next w:val="afffff8"/>
    <w:qFormat/>
    <w:pPr>
      <w:outlineLvl w:val="6"/>
    </w:pPr>
  </w:style>
  <w:style w:type="paragraph" w:customStyle="1" w:styleId="affffffff3">
    <w:name w:val="附录性质"/>
    <w:basedOn w:val="afff8"/>
    <w:qFormat/>
    <w:pPr>
      <w:widowControl/>
      <w:adjustRightInd/>
      <w:jc w:val="center"/>
    </w:pPr>
    <w:rPr>
      <w:rFonts w:ascii="黑体" w:eastAsia="黑体"/>
    </w:rPr>
  </w:style>
  <w:style w:type="paragraph" w:customStyle="1" w:styleId="affffffff4">
    <w:name w:val="附录一级无标题条"/>
    <w:basedOn w:val="affffffa"/>
    <w:next w:val="afffff8"/>
    <w:qFormat/>
    <w:pPr>
      <w:autoSpaceDN w:val="0"/>
      <w:outlineLvl w:val="2"/>
    </w:pPr>
    <w:rPr>
      <w:rFonts w:ascii="宋体" w:eastAsia="宋体" w:hAnsi="宋体"/>
    </w:rPr>
  </w:style>
  <w:style w:type="character" w:customStyle="1" w:styleId="affffffff5">
    <w:name w:val="个人答复风格"/>
    <w:qFormat/>
    <w:rPr>
      <w:rFonts w:ascii="Arial" w:eastAsia="宋体" w:hAnsi="Arial" w:cs="Arial"/>
      <w:color w:val="auto"/>
      <w:spacing w:val="0"/>
      <w:sz w:val="20"/>
    </w:rPr>
  </w:style>
  <w:style w:type="character" w:customStyle="1" w:styleId="affffffff6">
    <w:name w:val="个人撰写风格"/>
    <w:qFormat/>
    <w:rPr>
      <w:rFonts w:ascii="Arial" w:eastAsia="宋体" w:hAnsi="Arial" w:cs="Arial"/>
      <w:color w:val="auto"/>
      <w:spacing w:val="0"/>
      <w:sz w:val="20"/>
    </w:rPr>
  </w:style>
  <w:style w:type="paragraph" w:customStyle="1" w:styleId="affffffff7">
    <w:name w:val="脚注后续"/>
    <w:qFormat/>
    <w:pPr>
      <w:ind w:leftChars="350" w:left="350"/>
      <w:jc w:val="both"/>
    </w:pPr>
    <w:rPr>
      <w:rFonts w:ascii="宋体"/>
      <w:sz w:val="18"/>
    </w:rPr>
  </w:style>
  <w:style w:type="paragraph" w:customStyle="1" w:styleId="afff7">
    <w:name w:val="列项——"/>
    <w:qFormat/>
    <w:pPr>
      <w:widowControl w:val="0"/>
      <w:numPr>
        <w:numId w:val="22"/>
      </w:numPr>
      <w:jc w:val="both"/>
    </w:pPr>
    <w:rPr>
      <w:rFonts w:ascii="宋体" w:hAnsi="宋体"/>
      <w:sz w:val="21"/>
    </w:rPr>
  </w:style>
  <w:style w:type="paragraph" w:customStyle="1" w:styleId="affffffff8">
    <w:name w:val="列项·"/>
    <w:basedOn w:val="afffff8"/>
    <w:qFormat/>
    <w:pPr>
      <w:tabs>
        <w:tab w:val="left" w:pos="840"/>
      </w:tabs>
    </w:pPr>
  </w:style>
  <w:style w:type="paragraph" w:customStyle="1" w:styleId="affffffff9">
    <w:name w:val="目次、索引正文"/>
    <w:qFormat/>
    <w:pPr>
      <w:spacing w:line="320" w:lineRule="exact"/>
      <w:jc w:val="both"/>
    </w:pPr>
    <w:rPr>
      <w:rFonts w:ascii="宋体"/>
      <w:sz w:val="21"/>
    </w:rPr>
  </w:style>
  <w:style w:type="paragraph" w:customStyle="1" w:styleId="210">
    <w:name w:val="目录 21"/>
    <w:basedOn w:val="afff8"/>
    <w:next w:val="afff8"/>
    <w:semiHidden/>
    <w:qFormat/>
    <w:pPr>
      <w:adjustRightInd/>
      <w:spacing w:line="240" w:lineRule="auto"/>
      <w:jc w:val="left"/>
    </w:pPr>
    <w:rPr>
      <w:bCs/>
      <w:iCs/>
    </w:rPr>
  </w:style>
  <w:style w:type="paragraph" w:customStyle="1" w:styleId="31">
    <w:name w:val="目录 31"/>
    <w:basedOn w:val="afff8"/>
    <w:next w:val="afff8"/>
    <w:semiHidden/>
    <w:qFormat/>
    <w:pPr>
      <w:spacing w:line="240" w:lineRule="auto"/>
    </w:pPr>
    <w:rPr>
      <w:rFonts w:ascii="宋体" w:hAnsi="宋体"/>
      <w:iCs/>
    </w:rPr>
  </w:style>
  <w:style w:type="paragraph" w:customStyle="1" w:styleId="41">
    <w:name w:val="目录 41"/>
    <w:basedOn w:val="afff8"/>
    <w:next w:val="afff8"/>
    <w:semiHidden/>
    <w:qFormat/>
    <w:pPr>
      <w:adjustRightInd/>
      <w:spacing w:line="240" w:lineRule="auto"/>
      <w:jc w:val="left"/>
    </w:pPr>
  </w:style>
  <w:style w:type="paragraph" w:customStyle="1" w:styleId="51">
    <w:name w:val="目录 51"/>
    <w:basedOn w:val="afff8"/>
    <w:next w:val="afff8"/>
    <w:semiHidden/>
    <w:qFormat/>
    <w:pPr>
      <w:spacing w:line="240" w:lineRule="auto"/>
    </w:pPr>
    <w:rPr>
      <w:rFonts w:ascii="宋体" w:hAnsi="宋体"/>
    </w:rPr>
  </w:style>
  <w:style w:type="paragraph" w:customStyle="1" w:styleId="61">
    <w:name w:val="目录 61"/>
    <w:basedOn w:val="afff8"/>
    <w:next w:val="afff8"/>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a">
    <w:name w:val="其他标准称谓"/>
    <w:qFormat/>
    <w:pPr>
      <w:spacing w:line="0" w:lineRule="atLeast"/>
      <w:jc w:val="distribute"/>
    </w:pPr>
    <w:rPr>
      <w:rFonts w:ascii="黑体" w:eastAsia="黑体" w:hAnsi="宋体"/>
      <w:sz w:val="52"/>
    </w:rPr>
  </w:style>
  <w:style w:type="paragraph" w:customStyle="1" w:styleId="affffffffb">
    <w:name w:val="其他发布部门"/>
    <w:basedOn w:val="afffffff5"/>
    <w:qFormat/>
    <w:pPr>
      <w:framePr w:wrap="around"/>
      <w:spacing w:line="0" w:lineRule="atLeast"/>
    </w:pPr>
    <w:rPr>
      <w:rFonts w:ascii="黑体" w:eastAsia="黑体"/>
      <w:b w:val="0"/>
    </w:rPr>
  </w:style>
  <w:style w:type="paragraph" w:customStyle="1" w:styleId="affe">
    <w:name w:val="前言标题"/>
    <w:next w:val="afff8"/>
    <w:qFormat/>
    <w:pPr>
      <w:numPr>
        <w:numId w:val="2"/>
      </w:numPr>
      <w:shd w:val="clear" w:color="FFFFFF" w:fill="FFFFFF"/>
      <w:spacing w:before="540" w:after="600"/>
      <w:jc w:val="center"/>
      <w:outlineLvl w:val="0"/>
    </w:pPr>
    <w:rPr>
      <w:rFonts w:ascii="黑体" w:eastAsia="黑体"/>
      <w:sz w:val="32"/>
    </w:rPr>
  </w:style>
  <w:style w:type="paragraph" w:customStyle="1" w:styleId="a5">
    <w:name w:val="三级无标题条"/>
    <w:basedOn w:val="afff8"/>
    <w:qFormat/>
    <w:pPr>
      <w:numPr>
        <w:ilvl w:val="4"/>
        <w:numId w:val="20"/>
      </w:numPr>
      <w:adjustRightInd/>
      <w:spacing w:line="240" w:lineRule="auto"/>
    </w:pPr>
    <w:rPr>
      <w:rFonts w:ascii="宋体" w:hAnsi="宋体"/>
      <w:szCs w:val="24"/>
    </w:rPr>
  </w:style>
  <w:style w:type="paragraph" w:customStyle="1" w:styleId="affffffffc">
    <w:name w:val="实施日期"/>
    <w:basedOn w:val="afffffff6"/>
    <w:qFormat/>
    <w:pPr>
      <w:framePr w:hSpace="0" w:wrap="around" w:xAlign="right"/>
      <w:jc w:val="right"/>
    </w:pPr>
  </w:style>
  <w:style w:type="paragraph" w:customStyle="1" w:styleId="a6">
    <w:name w:val="四级无标题条"/>
    <w:basedOn w:val="afff8"/>
    <w:qFormat/>
    <w:pPr>
      <w:numPr>
        <w:ilvl w:val="5"/>
        <w:numId w:val="20"/>
      </w:numPr>
      <w:adjustRightInd/>
      <w:spacing w:line="240" w:lineRule="auto"/>
    </w:pPr>
    <w:rPr>
      <w:rFonts w:ascii="宋体" w:hAnsi="宋体"/>
      <w:szCs w:val="24"/>
    </w:rPr>
  </w:style>
  <w:style w:type="paragraph" w:customStyle="1" w:styleId="affffffffd">
    <w:name w:val="文献分类号"/>
    <w:qFormat/>
    <w:pPr>
      <w:framePr w:hSpace="180" w:vSpace="180" w:wrap="around" w:hAnchor="margin" w:y="1" w:anchorLock="1"/>
      <w:widowControl w:val="0"/>
      <w:textAlignment w:val="center"/>
    </w:pPr>
    <w:rPr>
      <w:rFonts w:eastAsia="黑体"/>
      <w:sz w:val="21"/>
    </w:rPr>
  </w:style>
  <w:style w:type="paragraph" w:customStyle="1" w:styleId="affffffffe">
    <w:name w:val="无标题条"/>
    <w:next w:val="afffff8"/>
    <w:qFormat/>
    <w:pPr>
      <w:jc w:val="both"/>
    </w:pPr>
    <w:rPr>
      <w:rFonts w:ascii="宋体" w:hAnsi="宋体"/>
      <w:sz w:val="21"/>
    </w:rPr>
  </w:style>
  <w:style w:type="paragraph" w:customStyle="1" w:styleId="a7">
    <w:name w:val="五级无标题条"/>
    <w:basedOn w:val="afff8"/>
    <w:qFormat/>
    <w:pPr>
      <w:numPr>
        <w:ilvl w:val="6"/>
        <w:numId w:val="20"/>
      </w:numPr>
      <w:adjustRightInd/>
    </w:pPr>
    <w:rPr>
      <w:szCs w:val="24"/>
    </w:rPr>
  </w:style>
  <w:style w:type="paragraph" w:customStyle="1" w:styleId="a3">
    <w:name w:val="一级无标题条"/>
    <w:basedOn w:val="afff8"/>
    <w:qFormat/>
    <w:pPr>
      <w:numPr>
        <w:ilvl w:val="2"/>
        <w:numId w:val="20"/>
      </w:numPr>
      <w:adjustRightInd/>
      <w:spacing w:before="10" w:after="10" w:line="240" w:lineRule="auto"/>
    </w:pPr>
    <w:rPr>
      <w:rFonts w:ascii="宋体" w:hAnsi="宋体"/>
      <w:szCs w:val="24"/>
    </w:rPr>
  </w:style>
  <w:style w:type="paragraph" w:customStyle="1" w:styleId="afffffffff">
    <w:name w:val="注:后续"/>
    <w:qFormat/>
    <w:pPr>
      <w:spacing w:line="300" w:lineRule="exact"/>
      <w:ind w:leftChars="400" w:left="600" w:hangingChars="200" w:hanging="200"/>
      <w:jc w:val="both"/>
    </w:pPr>
    <w:rPr>
      <w:rFonts w:ascii="宋体"/>
      <w:sz w:val="18"/>
    </w:rPr>
  </w:style>
  <w:style w:type="paragraph" w:customStyle="1" w:styleId="afffffffff0">
    <w:name w:val="注×:后续"/>
    <w:basedOn w:val="afffffffff"/>
    <w:qFormat/>
    <w:pPr>
      <w:ind w:leftChars="0" w:left="1406" w:firstLineChars="0" w:hanging="499"/>
    </w:pPr>
  </w:style>
  <w:style w:type="paragraph" w:customStyle="1" w:styleId="afffffffff1">
    <w:name w:val="标准文件_一级无标题"/>
    <w:basedOn w:val="afff0"/>
    <w:qFormat/>
    <w:pPr>
      <w:spacing w:beforeLines="0" w:afterLines="0"/>
      <w:outlineLvl w:val="9"/>
    </w:pPr>
    <w:rPr>
      <w:rFonts w:ascii="宋体" w:eastAsia="宋体"/>
    </w:rPr>
  </w:style>
  <w:style w:type="paragraph" w:customStyle="1" w:styleId="afffffffff2">
    <w:name w:val="标准文件_五级无标题"/>
    <w:basedOn w:val="afff4"/>
    <w:qFormat/>
    <w:pPr>
      <w:spacing w:beforeLines="0" w:afterLines="0"/>
      <w:outlineLvl w:val="9"/>
    </w:pPr>
    <w:rPr>
      <w:rFonts w:ascii="宋体" w:eastAsia="宋体"/>
    </w:rPr>
  </w:style>
  <w:style w:type="paragraph" w:customStyle="1" w:styleId="afffffffff3">
    <w:name w:val="标准文件_三级无标题"/>
    <w:basedOn w:val="afff2"/>
    <w:qFormat/>
    <w:pPr>
      <w:spacing w:beforeLines="0" w:afterLines="0"/>
      <w:outlineLvl w:val="9"/>
    </w:pPr>
    <w:rPr>
      <w:rFonts w:ascii="宋体" w:eastAsia="宋体"/>
    </w:rPr>
  </w:style>
  <w:style w:type="paragraph" w:customStyle="1" w:styleId="afffffffff4">
    <w:name w:val="标准文件_二级无标题"/>
    <w:basedOn w:val="afff1"/>
    <w:qFormat/>
    <w:pPr>
      <w:spacing w:beforeLines="0" w:afterLines="0"/>
      <w:outlineLvl w:val="9"/>
    </w:pPr>
    <w:rPr>
      <w:rFonts w:ascii="宋体" w:eastAsia="宋体"/>
    </w:rPr>
  </w:style>
  <w:style w:type="paragraph" w:customStyle="1" w:styleId="afffffffff5">
    <w:name w:val="标准_四级无标题"/>
    <w:basedOn w:val="afff3"/>
    <w:next w:val="afffff8"/>
    <w:qFormat/>
    <w:rPr>
      <w:rFonts w:eastAsia="宋体"/>
    </w:rPr>
  </w:style>
  <w:style w:type="paragraph" w:customStyle="1" w:styleId="afffffffff6">
    <w:name w:val="标准文件_四级无标题"/>
    <w:basedOn w:val="afff3"/>
    <w:qFormat/>
    <w:pPr>
      <w:spacing w:beforeLines="0" w:afterLines="0"/>
      <w:outlineLvl w:val="9"/>
    </w:pPr>
    <w:rPr>
      <w:rFonts w:ascii="宋体" w:eastAsia="宋体" w:hAnsi="黑体"/>
      <w:szCs w:val="52"/>
    </w:rPr>
  </w:style>
  <w:style w:type="paragraph" w:customStyle="1" w:styleId="aff4">
    <w:name w:val="标准文件_大写罗马数字编号列项"/>
    <w:basedOn w:val="afffff8"/>
    <w:qFormat/>
    <w:pPr>
      <w:numPr>
        <w:numId w:val="23"/>
      </w:numPr>
      <w:ind w:firstLineChars="0" w:firstLine="0"/>
    </w:pPr>
    <w:rPr>
      <w:rFonts w:ascii="Times New Roman" w:cs="Arial"/>
      <w:szCs w:val="28"/>
    </w:rPr>
  </w:style>
  <w:style w:type="paragraph" w:customStyle="1" w:styleId="af1">
    <w:name w:val="标准文件_小写罗马数字编号列项"/>
    <w:basedOn w:val="afffff8"/>
    <w:qFormat/>
    <w:pPr>
      <w:numPr>
        <w:numId w:val="24"/>
      </w:numPr>
      <w:ind w:firstLineChars="0" w:firstLine="0"/>
    </w:pPr>
    <w:rPr>
      <w:rFonts w:cs="Arial"/>
      <w:szCs w:val="28"/>
    </w:rPr>
  </w:style>
  <w:style w:type="paragraph" w:customStyle="1" w:styleId="afffffffff7">
    <w:name w:val="标准文件_附录标题"/>
    <w:basedOn w:val="aff6"/>
    <w:qFormat/>
    <w:pPr>
      <w:numPr>
        <w:numId w:val="0"/>
      </w:numPr>
      <w:spacing w:after="280"/>
      <w:outlineLvl w:val="9"/>
    </w:pPr>
  </w:style>
  <w:style w:type="paragraph" w:customStyle="1" w:styleId="afffffffff8">
    <w:name w:val="标准文件_二级项"/>
    <w:qFormat/>
    <w:rPr>
      <w:rFonts w:ascii="宋体"/>
      <w:sz w:val="21"/>
    </w:rPr>
  </w:style>
  <w:style w:type="paragraph" w:customStyle="1" w:styleId="af6">
    <w:name w:val="标准文件_三级项"/>
    <w:basedOn w:val="afff8"/>
    <w:qFormat/>
    <w:pPr>
      <w:numPr>
        <w:ilvl w:val="2"/>
        <w:numId w:val="21"/>
      </w:numPr>
      <w:spacing w:line="-300" w:lineRule="auto"/>
    </w:pPr>
    <w:rPr>
      <w:rFonts w:ascii="Times New Roman" w:hAnsi="Times New Roman"/>
    </w:rPr>
  </w:style>
  <w:style w:type="paragraph" w:customStyle="1" w:styleId="affd">
    <w:name w:val="图表脚注说明"/>
    <w:basedOn w:val="afff8"/>
    <w:next w:val="afffff8"/>
    <w:qFormat/>
    <w:pPr>
      <w:numPr>
        <w:numId w:val="25"/>
      </w:numPr>
      <w:adjustRightInd/>
      <w:spacing w:line="240" w:lineRule="auto"/>
    </w:pPr>
    <w:rPr>
      <w:rFonts w:ascii="宋体" w:hAnsi="Times New Roman"/>
      <w:sz w:val="18"/>
      <w:szCs w:val="18"/>
    </w:rPr>
  </w:style>
  <w:style w:type="paragraph" w:customStyle="1" w:styleId="af8">
    <w:name w:val="标准文件_字母编号列项（一级）"/>
    <w:qFormat/>
    <w:pPr>
      <w:numPr>
        <w:numId w:val="13"/>
      </w:numPr>
      <w:jc w:val="both"/>
    </w:pPr>
    <w:rPr>
      <w:rFonts w:ascii="宋体"/>
      <w:sz w:val="21"/>
    </w:rPr>
  </w:style>
  <w:style w:type="paragraph" w:customStyle="1" w:styleId="afffffffff9">
    <w:name w:val="标准文件_索引字母"/>
    <w:next w:val="afffff8"/>
    <w:qFormat/>
    <w:pPr>
      <w:jc w:val="center"/>
    </w:pPr>
    <w:rPr>
      <w:rFonts w:ascii="宋体" w:eastAsia="Times New Roman" w:hAnsi="宋体"/>
      <w:b/>
      <w:kern w:val="2"/>
      <w:sz w:val="21"/>
    </w:rPr>
  </w:style>
  <w:style w:type="paragraph" w:customStyle="1" w:styleId="afffffffffa">
    <w:name w:val="标准文件_附录前"/>
    <w:next w:val="afffff8"/>
    <w:qFormat/>
    <w:pPr>
      <w:spacing w:line="20" w:lineRule="atLeast"/>
      <w:ind w:firstLine="200"/>
    </w:pPr>
    <w:rPr>
      <w:rFonts w:ascii="宋体" w:hAnsi="宋体"/>
      <w:kern w:val="2"/>
      <w:sz w:val="10"/>
    </w:rPr>
  </w:style>
  <w:style w:type="paragraph" w:customStyle="1" w:styleId="afffffffffb">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c">
    <w:name w:val="标准文件_表格"/>
    <w:basedOn w:val="afffff8"/>
    <w:qFormat/>
    <w:pPr>
      <w:ind w:firstLineChars="0" w:firstLine="0"/>
      <w:jc w:val="center"/>
    </w:pPr>
    <w:rPr>
      <w:sz w:val="18"/>
    </w:rPr>
  </w:style>
  <w:style w:type="paragraph" w:customStyle="1" w:styleId="afff5">
    <w:name w:val="标准文件_注："/>
    <w:next w:val="afffff8"/>
    <w:qFormat/>
    <w:pPr>
      <w:widowControl w:val="0"/>
      <w:numPr>
        <w:numId w:val="26"/>
      </w:numPr>
      <w:autoSpaceDE w:val="0"/>
      <w:autoSpaceDN w:val="0"/>
      <w:jc w:val="both"/>
    </w:pPr>
    <w:rPr>
      <w:rFonts w:ascii="宋体"/>
      <w:sz w:val="18"/>
      <w:szCs w:val="18"/>
    </w:rPr>
  </w:style>
  <w:style w:type="paragraph" w:customStyle="1" w:styleId="a8">
    <w:name w:val="标准文件_注×："/>
    <w:qFormat/>
    <w:pPr>
      <w:widowControl w:val="0"/>
      <w:numPr>
        <w:numId w:val="27"/>
      </w:numPr>
      <w:autoSpaceDE w:val="0"/>
      <w:autoSpaceDN w:val="0"/>
      <w:jc w:val="both"/>
    </w:pPr>
    <w:rPr>
      <w:rFonts w:ascii="宋体"/>
      <w:sz w:val="18"/>
      <w:szCs w:val="18"/>
    </w:rPr>
  </w:style>
  <w:style w:type="paragraph" w:customStyle="1" w:styleId="af">
    <w:name w:val="标准文件_示例："/>
    <w:next w:val="afffffffffd"/>
    <w:qFormat/>
    <w:pPr>
      <w:widowControl w:val="0"/>
      <w:numPr>
        <w:numId w:val="28"/>
      </w:numPr>
      <w:jc w:val="both"/>
    </w:pPr>
    <w:rPr>
      <w:rFonts w:ascii="宋体"/>
      <w:sz w:val="18"/>
      <w:szCs w:val="18"/>
    </w:rPr>
  </w:style>
  <w:style w:type="paragraph" w:customStyle="1" w:styleId="afffffffffd">
    <w:name w:val="标准文件_示例内容"/>
    <w:basedOn w:val="afffff8"/>
    <w:qFormat/>
    <w:pPr>
      <w:ind w:firstLine="420"/>
    </w:pPr>
    <w:rPr>
      <w:sz w:val="18"/>
    </w:rPr>
  </w:style>
  <w:style w:type="paragraph" w:customStyle="1" w:styleId="afd">
    <w:name w:val="标准文件_示例×："/>
    <w:basedOn w:val="afff8"/>
    <w:next w:val="afffffffffd"/>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8"/>
    <w:qFormat/>
    <w:rPr>
      <w:rFonts w:ascii="宋体" w:hAnsi="Times New Roman"/>
      <w:sz w:val="21"/>
    </w:rPr>
  </w:style>
  <w:style w:type="paragraph" w:customStyle="1" w:styleId="afffffffffe">
    <w:name w:val="标准文件_表格续"/>
    <w:basedOn w:val="afffff8"/>
    <w:next w:val="afffff8"/>
    <w:qFormat/>
    <w:pPr>
      <w:jc w:val="center"/>
    </w:pPr>
    <w:rPr>
      <w:rFonts w:ascii="黑体" w:eastAsia="黑体" w:hAnsi="黑体"/>
    </w:rPr>
  </w:style>
  <w:style w:type="character" w:styleId="affffffffff">
    <w:name w:val="Placeholder Text"/>
    <w:basedOn w:val="afff9"/>
    <w:uiPriority w:val="99"/>
    <w:semiHidden/>
    <w:qFormat/>
    <w:rPr>
      <w:color w:val="808080"/>
    </w:rPr>
  </w:style>
  <w:style w:type="paragraph" w:customStyle="1" w:styleId="2">
    <w:name w:val="标准文件_二级项2"/>
    <w:basedOn w:val="afffff8"/>
    <w:qFormat/>
    <w:pPr>
      <w:numPr>
        <w:ilvl w:val="1"/>
        <w:numId w:val="21"/>
      </w:numPr>
      <w:ind w:firstLineChars="0" w:firstLine="0"/>
    </w:pPr>
  </w:style>
  <w:style w:type="paragraph" w:customStyle="1" w:styleId="21">
    <w:name w:val="标准文件_三级项2"/>
    <w:basedOn w:val="afffff8"/>
    <w:qFormat/>
    <w:pPr>
      <w:numPr>
        <w:numId w:val="30"/>
      </w:numPr>
      <w:spacing w:line="300" w:lineRule="exact"/>
      <w:ind w:firstLineChars="0"/>
    </w:pPr>
    <w:rPr>
      <w:rFonts w:ascii="Times New Roman"/>
    </w:rPr>
  </w:style>
  <w:style w:type="paragraph" w:customStyle="1" w:styleId="20">
    <w:name w:val="标准文件_一级项2"/>
    <w:basedOn w:val="afffff8"/>
    <w:qFormat/>
    <w:pPr>
      <w:numPr>
        <w:numId w:val="31"/>
      </w:numPr>
      <w:spacing w:line="300" w:lineRule="exact"/>
      <w:ind w:firstLineChars="0"/>
    </w:pPr>
    <w:rPr>
      <w:rFonts w:ascii="Times New Roman"/>
    </w:rPr>
  </w:style>
  <w:style w:type="paragraph" w:customStyle="1" w:styleId="affffffffff0">
    <w:name w:val="标准文件_提示"/>
    <w:basedOn w:val="afffff8"/>
    <w:next w:val="afffff8"/>
    <w:qFormat/>
    <w:pPr>
      <w:ind w:firstLine="420"/>
    </w:pPr>
    <w:rPr>
      <w:rFonts w:ascii="黑体" w:eastAsia="黑体"/>
    </w:rPr>
  </w:style>
  <w:style w:type="character" w:customStyle="1" w:styleId="affffffffff1">
    <w:name w:val="标准文件_来源"/>
    <w:basedOn w:val="afff9"/>
    <w:uiPriority w:val="1"/>
    <w:qFormat/>
    <w:rPr>
      <w:rFonts w:eastAsia="宋体"/>
      <w:sz w:val="21"/>
    </w:rPr>
  </w:style>
  <w:style w:type="paragraph" w:customStyle="1" w:styleId="affffffffff2">
    <w:name w:val="标准文件_图表说明"/>
    <w:qFormat/>
    <w:pPr>
      <w:spacing w:line="276" w:lineRule="auto"/>
      <w:ind w:firstLine="420"/>
    </w:pPr>
    <w:rPr>
      <w:rFonts w:ascii="宋体" w:hAnsi="宋体"/>
      <w:kern w:val="2"/>
      <w:sz w:val="18"/>
    </w:rPr>
  </w:style>
  <w:style w:type="paragraph" w:customStyle="1" w:styleId="affffffffff3">
    <w:name w:val="其他发布日期"/>
    <w:basedOn w:val="afffffff6"/>
    <w:qFormat/>
    <w:pPr>
      <w:framePr w:w="3997" w:h="471" w:hRule="exact" w:hSpace="0" w:vSpace="181" w:wrap="around" w:vAnchor="page" w:hAnchor="page" w:x="1419" w:y="14097"/>
    </w:pPr>
  </w:style>
  <w:style w:type="paragraph" w:customStyle="1" w:styleId="affffffffff4">
    <w:name w:val="其他实施日期"/>
    <w:basedOn w:val="affffffffc"/>
    <w:qFormat/>
    <w:pPr>
      <w:framePr w:w="3997" w:h="471" w:hRule="exact" w:vSpace="181" w:wrap="around" w:vAnchor="page" w:hAnchor="page" w:x="7089" w:y="14097"/>
    </w:pPr>
  </w:style>
  <w:style w:type="paragraph" w:customStyle="1" w:styleId="affffffffff5">
    <w:name w:val="标准文件_文件编号"/>
    <w:basedOn w:val="afffff8"/>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pPr>
      <w:framePr w:wrap="auto"/>
      <w:spacing w:before="57"/>
    </w:pPr>
    <w:rPr>
      <w:sz w:val="21"/>
    </w:rPr>
  </w:style>
  <w:style w:type="paragraph" w:customStyle="1" w:styleId="affffffffff7">
    <w:name w:val="标准文件_文件名称"/>
    <w:basedOn w:val="afffff8"/>
    <w:next w:val="afffff8"/>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8"/>
    <w:next w:val="afffff8"/>
    <w:qFormat/>
    <w:pPr>
      <w:numPr>
        <w:numId w:val="6"/>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8"/>
    <w:next w:val="afffff8"/>
    <w:qFormat/>
    <w:pPr>
      <w:numPr>
        <w:numId w:val="5"/>
      </w:numPr>
      <w:spacing w:line="14" w:lineRule="exact"/>
      <w:ind w:firstLineChars="0" w:firstLine="0"/>
      <w:jc w:val="center"/>
    </w:pPr>
    <w:rPr>
      <w:rFonts w:eastAsia="黑体"/>
      <w:vanish/>
      <w:sz w:val="2"/>
    </w:rPr>
  </w:style>
  <w:style w:type="paragraph" w:customStyle="1" w:styleId="aa">
    <w:name w:val="标准文件_引言一级条标题"/>
    <w:basedOn w:val="afffff8"/>
    <w:next w:val="afffff8"/>
    <w:qFormat/>
    <w:pPr>
      <w:numPr>
        <w:ilvl w:val="1"/>
        <w:numId w:val="8"/>
      </w:numPr>
      <w:spacing w:beforeLines="50" w:afterLines="50"/>
      <w:ind w:firstLineChars="0"/>
    </w:pPr>
    <w:rPr>
      <w:rFonts w:ascii="黑体" w:eastAsia="黑体"/>
    </w:rPr>
  </w:style>
  <w:style w:type="paragraph" w:customStyle="1" w:styleId="ab">
    <w:name w:val="标准文件_引言二级条标题"/>
    <w:basedOn w:val="afffff8"/>
    <w:next w:val="afffff8"/>
    <w:qFormat/>
    <w:pPr>
      <w:numPr>
        <w:ilvl w:val="2"/>
        <w:numId w:val="8"/>
      </w:numPr>
      <w:spacing w:beforeLines="50" w:afterLines="50"/>
      <w:ind w:firstLineChars="0"/>
    </w:pPr>
    <w:rPr>
      <w:rFonts w:ascii="黑体" w:eastAsia="黑体"/>
    </w:rPr>
  </w:style>
  <w:style w:type="paragraph" w:customStyle="1" w:styleId="ac">
    <w:name w:val="标准文件_引言三级条标题"/>
    <w:basedOn w:val="afffff8"/>
    <w:next w:val="afffff8"/>
    <w:qFormat/>
    <w:pPr>
      <w:numPr>
        <w:ilvl w:val="3"/>
        <w:numId w:val="8"/>
      </w:numPr>
      <w:spacing w:beforeLines="50" w:afterLines="50"/>
      <w:ind w:firstLineChars="0"/>
    </w:pPr>
    <w:rPr>
      <w:rFonts w:ascii="黑体" w:eastAsia="黑体"/>
    </w:rPr>
  </w:style>
  <w:style w:type="paragraph" w:customStyle="1" w:styleId="ad">
    <w:name w:val="标准文件_引言四级条标题"/>
    <w:basedOn w:val="afffff8"/>
    <w:next w:val="afffff8"/>
    <w:qFormat/>
    <w:pPr>
      <w:numPr>
        <w:ilvl w:val="4"/>
        <w:numId w:val="8"/>
      </w:numPr>
      <w:spacing w:beforeLines="50" w:afterLines="50"/>
      <w:ind w:firstLineChars="0"/>
    </w:pPr>
    <w:rPr>
      <w:rFonts w:ascii="黑体" w:eastAsia="黑体"/>
    </w:rPr>
  </w:style>
  <w:style w:type="paragraph" w:customStyle="1" w:styleId="ae">
    <w:name w:val="标准文件_引言五级条标题"/>
    <w:basedOn w:val="afffff8"/>
    <w:next w:val="afffff8"/>
    <w:qFormat/>
    <w:pPr>
      <w:numPr>
        <w:ilvl w:val="5"/>
        <w:numId w:val="8"/>
      </w:numPr>
      <w:spacing w:beforeLines="50" w:afterLines="50"/>
      <w:ind w:firstLineChars="0"/>
    </w:pPr>
    <w:rPr>
      <w:rFonts w:ascii="黑体" w:eastAsia="黑体"/>
    </w:rPr>
  </w:style>
  <w:style w:type="paragraph" w:customStyle="1" w:styleId="affffffffff8">
    <w:name w:val="标准文件_注后"/>
    <w:basedOn w:val="afffff8"/>
    <w:qFormat/>
    <w:pPr>
      <w:ind w:left="811" w:firstLineChars="0" w:firstLine="0"/>
    </w:pPr>
    <w:rPr>
      <w:sz w:val="18"/>
    </w:rPr>
  </w:style>
  <w:style w:type="paragraph" w:customStyle="1" w:styleId="X">
    <w:name w:val="标准文件_注X后"/>
    <w:basedOn w:val="afffff8"/>
    <w:qFormat/>
    <w:pPr>
      <w:ind w:left="811" w:firstLineChars="0" w:firstLine="0"/>
    </w:pPr>
    <w:rPr>
      <w:sz w:val="18"/>
    </w:rPr>
  </w:style>
  <w:style w:type="paragraph" w:customStyle="1" w:styleId="affffffffff9">
    <w:name w:val="标准文件_示例后"/>
    <w:basedOn w:val="afffff8"/>
    <w:qFormat/>
    <w:pPr>
      <w:ind w:left="964" w:firstLineChars="0" w:firstLine="0"/>
    </w:pPr>
    <w:rPr>
      <w:sz w:val="18"/>
    </w:rPr>
  </w:style>
  <w:style w:type="paragraph" w:customStyle="1" w:styleId="X0">
    <w:name w:val="标准文件_示例X后"/>
    <w:basedOn w:val="afffff8"/>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a">
    <w:name w:val="标准文件_索引项"/>
    <w:basedOn w:val="afffff8"/>
    <w:next w:val="afffff8"/>
    <w:qFormat/>
    <w:pPr>
      <w:tabs>
        <w:tab w:val="right" w:leader="dot" w:pos="9356"/>
      </w:tabs>
      <w:ind w:left="210" w:firstLineChars="0" w:hanging="210"/>
      <w:jc w:val="left"/>
    </w:pPr>
  </w:style>
  <w:style w:type="paragraph" w:customStyle="1" w:styleId="affffffffffb">
    <w:name w:val="标准文件_附录一级无标题"/>
    <w:basedOn w:val="aff7"/>
    <w:qFormat/>
    <w:pPr>
      <w:spacing w:beforeLines="0" w:afterLines="0" w:line="276" w:lineRule="auto"/>
      <w:outlineLvl w:val="9"/>
    </w:pPr>
    <w:rPr>
      <w:rFonts w:ascii="宋体" w:eastAsia="宋体"/>
    </w:rPr>
  </w:style>
  <w:style w:type="paragraph" w:customStyle="1" w:styleId="affffffffffc">
    <w:name w:val="标准文件_附录二级无标题"/>
    <w:basedOn w:val="aff8"/>
    <w:qFormat/>
    <w:pPr>
      <w:spacing w:beforeLines="0" w:afterLines="0" w:line="276" w:lineRule="auto"/>
      <w:outlineLvl w:val="9"/>
    </w:pPr>
    <w:rPr>
      <w:rFonts w:ascii="宋体" w:eastAsia="宋体"/>
    </w:rPr>
  </w:style>
  <w:style w:type="paragraph" w:customStyle="1" w:styleId="affffffffffd">
    <w:name w:val="标准文件_附录三级无标题"/>
    <w:basedOn w:val="aff9"/>
    <w:qFormat/>
    <w:pPr>
      <w:spacing w:beforeLines="0" w:afterLines="0" w:line="276" w:lineRule="auto"/>
      <w:outlineLvl w:val="9"/>
    </w:pPr>
    <w:rPr>
      <w:rFonts w:ascii="宋体" w:eastAsia="宋体"/>
    </w:rPr>
  </w:style>
  <w:style w:type="paragraph" w:customStyle="1" w:styleId="affffffffffe">
    <w:name w:val="标准文件_附录四级无标题"/>
    <w:basedOn w:val="affa"/>
    <w:qFormat/>
    <w:pPr>
      <w:spacing w:beforeLines="0" w:afterLines="0" w:line="276" w:lineRule="auto"/>
      <w:outlineLvl w:val="9"/>
    </w:pPr>
    <w:rPr>
      <w:rFonts w:ascii="宋体" w:eastAsia="宋体"/>
    </w:rPr>
  </w:style>
  <w:style w:type="paragraph" w:customStyle="1" w:styleId="afffffffffff">
    <w:name w:val="标准文件_附录五级无标题"/>
    <w:basedOn w:val="affb"/>
    <w:qFormat/>
    <w:pPr>
      <w:spacing w:beforeLines="0" w:afterLines="0" w:line="276" w:lineRule="auto"/>
      <w:outlineLvl w:val="9"/>
    </w:pPr>
    <w:rPr>
      <w:rFonts w:ascii="宋体" w:eastAsia="宋体"/>
    </w:rPr>
  </w:style>
  <w:style w:type="paragraph" w:customStyle="1" w:styleId="afffffffffff0">
    <w:name w:val="标准文件_引言一级无标题"/>
    <w:basedOn w:val="aa"/>
    <w:next w:val="afffff8"/>
    <w:qFormat/>
    <w:pPr>
      <w:spacing w:beforeLines="0" w:afterLines="0" w:line="276" w:lineRule="auto"/>
    </w:pPr>
    <w:rPr>
      <w:rFonts w:ascii="宋体" w:eastAsia="宋体"/>
    </w:rPr>
  </w:style>
  <w:style w:type="paragraph" w:customStyle="1" w:styleId="afffffffffff1">
    <w:name w:val="标准文件_引言二级无标题"/>
    <w:basedOn w:val="ab"/>
    <w:next w:val="afffff8"/>
    <w:qFormat/>
    <w:pPr>
      <w:spacing w:beforeLines="0" w:afterLines="0" w:line="276" w:lineRule="auto"/>
    </w:pPr>
    <w:rPr>
      <w:rFonts w:ascii="宋体" w:eastAsia="宋体"/>
    </w:rPr>
  </w:style>
  <w:style w:type="paragraph" w:customStyle="1" w:styleId="afffffffffff2">
    <w:name w:val="标准文件_引言三级无标题"/>
    <w:basedOn w:val="ac"/>
    <w:qFormat/>
    <w:pPr>
      <w:spacing w:beforeLines="0" w:afterLines="0" w:line="276" w:lineRule="auto"/>
    </w:pPr>
    <w:rPr>
      <w:rFonts w:ascii="宋体" w:eastAsia="宋体"/>
    </w:rPr>
  </w:style>
  <w:style w:type="paragraph" w:customStyle="1" w:styleId="afffffffffff3">
    <w:name w:val="标准文件_引言四级无标题"/>
    <w:basedOn w:val="ad"/>
    <w:next w:val="afffff8"/>
    <w:qFormat/>
    <w:pPr>
      <w:spacing w:beforeLines="0" w:afterLines="0" w:line="276" w:lineRule="auto"/>
    </w:pPr>
    <w:rPr>
      <w:rFonts w:ascii="宋体" w:eastAsia="宋体"/>
    </w:rPr>
  </w:style>
  <w:style w:type="paragraph" w:customStyle="1" w:styleId="afffffffffff4">
    <w:name w:val="标准文件_引言五级无标题"/>
    <w:basedOn w:val="ae"/>
    <w:next w:val="afffff8"/>
    <w:qFormat/>
    <w:pPr>
      <w:spacing w:beforeLines="0" w:afterLines="0" w:line="276" w:lineRule="auto"/>
    </w:pPr>
    <w:rPr>
      <w:rFonts w:ascii="宋体" w:eastAsia="宋体"/>
    </w:rPr>
  </w:style>
  <w:style w:type="paragraph" w:customStyle="1" w:styleId="afffffffffff5">
    <w:name w:val="标准文件_索引标题"/>
    <w:basedOn w:val="affffff"/>
    <w:next w:val="afffff8"/>
    <w:qFormat/>
    <w:rPr>
      <w:rFonts w:hAnsi="黑体"/>
    </w:rPr>
  </w:style>
  <w:style w:type="paragraph" w:customStyle="1" w:styleId="afffffffffff6">
    <w:name w:val="标准文件_脚注内容"/>
    <w:basedOn w:val="afffff8"/>
    <w:qFormat/>
    <w:pPr>
      <w:ind w:leftChars="200" w:left="400" w:hangingChars="200" w:hanging="200"/>
    </w:pPr>
    <w:rPr>
      <w:sz w:val="15"/>
    </w:rPr>
  </w:style>
  <w:style w:type="paragraph" w:customStyle="1" w:styleId="afffffffffff7">
    <w:name w:val="标准文件_术语条一"/>
    <w:basedOn w:val="afffffffff1"/>
    <w:next w:val="afffff8"/>
    <w:qFormat/>
  </w:style>
  <w:style w:type="paragraph" w:customStyle="1" w:styleId="afffffffffff8">
    <w:name w:val="标准文件_术语条二"/>
    <w:basedOn w:val="afffffffff4"/>
    <w:next w:val="afffff8"/>
    <w:qFormat/>
  </w:style>
  <w:style w:type="paragraph" w:customStyle="1" w:styleId="afffffffffff9">
    <w:name w:val="标准文件_术语条三"/>
    <w:basedOn w:val="afffffffff3"/>
    <w:next w:val="afffff8"/>
    <w:qFormat/>
  </w:style>
  <w:style w:type="paragraph" w:customStyle="1" w:styleId="afffffffffffa">
    <w:name w:val="标准文件_术语条四"/>
    <w:basedOn w:val="afffffffff6"/>
    <w:next w:val="afffff8"/>
    <w:qFormat/>
  </w:style>
  <w:style w:type="paragraph" w:customStyle="1" w:styleId="afffffffffffb">
    <w:name w:val="标准文件_术语条五"/>
    <w:basedOn w:val="afffffffff2"/>
    <w:next w:val="afffff8"/>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c">
    <w:name w:val="发布"/>
    <w:basedOn w:val="afff9"/>
    <w:qFormat/>
    <w:rPr>
      <w:rFonts w:ascii="黑体" w:eastAsia="黑体"/>
      <w:spacing w:val="85"/>
      <w:w w:val="100"/>
      <w:position w:val="3"/>
      <w:sz w:val="28"/>
      <w:szCs w:val="28"/>
    </w:rPr>
  </w:style>
  <w:style w:type="paragraph" w:customStyle="1" w:styleId="a1">
    <w:name w:val="一级条标题"/>
    <w:next w:val="afff8"/>
    <w:link w:val="Char0"/>
    <w:qFormat/>
    <w:pPr>
      <w:numPr>
        <w:ilvl w:val="2"/>
        <w:numId w:val="1"/>
      </w:numPr>
      <w:tabs>
        <w:tab w:val="left" w:pos="1646"/>
      </w:tabs>
      <w:outlineLvl w:val="2"/>
    </w:pPr>
    <w:rPr>
      <w:rFonts w:eastAsia="黑体"/>
      <w:sz w:val="21"/>
    </w:rPr>
  </w:style>
  <w:style w:type="character" w:customStyle="1" w:styleId="Char0">
    <w:name w:val="一级条标题 Char"/>
    <w:basedOn w:val="afff9"/>
    <w:link w:val="a1"/>
    <w:qFormat/>
    <w:rPr>
      <w:rFonts w:ascii="Times New Roman" w:eastAsia="黑体" w:hAnsi="Times New Roman"/>
      <w:sz w:val="21"/>
    </w:rPr>
  </w:style>
  <w:style w:type="paragraph" w:customStyle="1" w:styleId="a2">
    <w:name w:val="二级条标题"/>
    <w:basedOn w:val="a1"/>
    <w:next w:val="afff8"/>
    <w:link w:val="Char1"/>
    <w:qFormat/>
    <w:pPr>
      <w:numPr>
        <w:ilvl w:val="3"/>
      </w:numPr>
      <w:outlineLvl w:val="3"/>
    </w:pPr>
  </w:style>
  <w:style w:type="character" w:customStyle="1" w:styleId="Char1">
    <w:name w:val="二级条标题 Char"/>
    <w:basedOn w:val="Char0"/>
    <w:link w:val="a2"/>
    <w:qFormat/>
    <w:rPr>
      <w:rFonts w:ascii="Times New Roman" w:eastAsia="黑体" w:hAnsi="Times New Roman"/>
      <w:sz w:val="21"/>
    </w:rPr>
  </w:style>
  <w:style w:type="paragraph" w:customStyle="1" w:styleId="afffffffffffd">
    <w:name w:val="段"/>
    <w:link w:val="Char2"/>
    <w:qFormat/>
    <w:pPr>
      <w:autoSpaceDE w:val="0"/>
      <w:autoSpaceDN w:val="0"/>
      <w:ind w:firstLineChars="200" w:firstLine="200"/>
      <w:jc w:val="both"/>
    </w:pPr>
    <w:rPr>
      <w:rFonts w:ascii="宋体"/>
      <w:sz w:val="21"/>
    </w:rPr>
  </w:style>
  <w:style w:type="paragraph" w:customStyle="1" w:styleId="a0">
    <w:name w:val="章标题"/>
    <w:next w:val="afffffffffffd"/>
    <w:link w:val="Char3"/>
    <w:qFormat/>
    <w:pPr>
      <w:numPr>
        <w:ilvl w:val="1"/>
        <w:numId w:val="1"/>
      </w:numPr>
      <w:tabs>
        <w:tab w:val="left" w:pos="1646"/>
      </w:tabs>
      <w:spacing w:beforeLines="50" w:afterLines="50"/>
      <w:jc w:val="both"/>
      <w:outlineLvl w:val="1"/>
    </w:pPr>
    <w:rPr>
      <w:rFonts w:ascii="黑体" w:eastAsia="黑体"/>
      <w:sz w:val="21"/>
    </w:rPr>
  </w:style>
  <w:style w:type="paragraph" w:customStyle="1" w:styleId="afffffffffffe">
    <w:name w:val="正文表标题"/>
    <w:next w:val="afffffffffffd"/>
    <w:qFormat/>
    <w:pPr>
      <w:ind w:left="794" w:hanging="397"/>
      <w:jc w:val="center"/>
    </w:pPr>
    <w:rPr>
      <w:rFonts w:ascii="黑体" w:eastAsia="黑体"/>
      <w:sz w:val="21"/>
    </w:rPr>
  </w:style>
  <w:style w:type="character" w:customStyle="1" w:styleId="Char2">
    <w:name w:val="段 Char"/>
    <w:link w:val="afffffffffffd"/>
    <w:qFormat/>
    <w:rPr>
      <w:rFonts w:ascii="宋体" w:hAnsi="Times New Roman"/>
      <w:sz w:val="21"/>
    </w:rPr>
  </w:style>
  <w:style w:type="paragraph" w:customStyle="1" w:styleId="affffffffffff">
    <w:name w:val="前言、引言标题"/>
    <w:next w:val="afff8"/>
    <w:qFormat/>
    <w:pPr>
      <w:keepNext/>
      <w:pageBreakBefore/>
      <w:shd w:val="clear" w:color="FFFFFF" w:fill="FFFFFF"/>
      <w:spacing w:before="640" w:after="560"/>
      <w:jc w:val="center"/>
      <w:outlineLvl w:val="0"/>
    </w:pPr>
    <w:rPr>
      <w:rFonts w:ascii="黑体" w:eastAsia="黑体"/>
      <w:sz w:val="32"/>
    </w:rPr>
  </w:style>
  <w:style w:type="paragraph" w:customStyle="1" w:styleId="affffffffffff0">
    <w:name w:val="标准书眉_偶数页"/>
    <w:basedOn w:val="affffffffffff1"/>
    <w:next w:val="afff8"/>
    <w:qFormat/>
    <w:pPr>
      <w:jc w:val="left"/>
    </w:pPr>
  </w:style>
  <w:style w:type="paragraph" w:customStyle="1" w:styleId="affffffffffff1">
    <w:name w:val="标准书眉_奇数页"/>
    <w:next w:val="afff8"/>
    <w:qFormat/>
    <w:pPr>
      <w:tabs>
        <w:tab w:val="center" w:pos="4154"/>
        <w:tab w:val="right" w:pos="8306"/>
      </w:tabs>
      <w:spacing w:after="120"/>
      <w:jc w:val="right"/>
    </w:pPr>
    <w:rPr>
      <w:sz w:val="21"/>
    </w:rPr>
  </w:style>
  <w:style w:type="paragraph" w:customStyle="1" w:styleId="affffffffffff2">
    <w:name w:val="标准书脚_偶数页"/>
    <w:qFormat/>
    <w:pPr>
      <w:spacing w:before="120"/>
    </w:pPr>
    <w:rPr>
      <w:sz w:val="18"/>
    </w:rPr>
  </w:style>
  <w:style w:type="paragraph" w:customStyle="1" w:styleId="affffffffffff3">
    <w:name w:val="目次、标准名称标题"/>
    <w:basedOn w:val="affffffffffff"/>
    <w:next w:val="afffffffffffd"/>
    <w:qFormat/>
    <w:pPr>
      <w:spacing w:line="460" w:lineRule="exact"/>
    </w:pPr>
  </w:style>
  <w:style w:type="paragraph" w:customStyle="1" w:styleId="affffffffffff4">
    <w:name w:val="标准书脚_奇数页"/>
    <w:qFormat/>
    <w:pPr>
      <w:spacing w:before="120"/>
      <w:jc w:val="right"/>
    </w:pPr>
    <w:rPr>
      <w:sz w:val="18"/>
    </w:rPr>
  </w:style>
  <w:style w:type="character" w:customStyle="1" w:styleId="Char3">
    <w:name w:val="章标题 Char"/>
    <w:link w:val="a0"/>
    <w:qFormat/>
    <w:rPr>
      <w:rFonts w:ascii="黑体" w:eastAsia="黑体" w:hAnsi="Times New Roman"/>
      <w:sz w:val="21"/>
    </w:rPr>
  </w:style>
  <w:style w:type="paragraph" w:customStyle="1" w:styleId="12">
    <w:name w:val="条1"/>
    <w:basedOn w:val="afff8"/>
    <w:next w:val="afff8"/>
    <w:qFormat/>
    <w:pPr>
      <w:adjustRightInd/>
      <w:spacing w:line="240" w:lineRule="auto"/>
      <w:outlineLvl w:val="1"/>
    </w:pPr>
    <w:rPr>
      <w:rFonts w:ascii="黑体" w:eastAsia="黑体" w:hAnsi="Times New Roman"/>
      <w:kern w:val="21"/>
      <w:szCs w:val="20"/>
    </w:rPr>
  </w:style>
  <w:style w:type="paragraph" w:styleId="affffffffffff5">
    <w:name w:val="List Paragraph"/>
    <w:basedOn w:val="afff8"/>
    <w:uiPriority w:val="99"/>
    <w:qFormat/>
    <w:pPr>
      <w:ind w:firstLineChars="200" w:firstLine="420"/>
    </w:pPr>
  </w:style>
  <w:style w:type="paragraph" w:styleId="affffffffffff6">
    <w:name w:val="Revision"/>
    <w:hidden/>
    <w:uiPriority w:val="99"/>
    <w:unhideWhenUsed/>
    <w:rsid w:val="004B52A3"/>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FFE79A70FA48B3A033E6236C62F163"/>
        <w:category>
          <w:name w:val="常规"/>
          <w:gallery w:val="placeholder"/>
        </w:category>
        <w:types>
          <w:type w:val="bbPlcHdr"/>
        </w:types>
        <w:behaviors>
          <w:behavior w:val="content"/>
        </w:behaviors>
        <w:guid w:val="{F1A63803-199C-4A5A-82D4-35D649BF0A06}"/>
      </w:docPartPr>
      <w:docPartBody>
        <w:p w:rsidR="00643E2E" w:rsidRDefault="00000000">
          <w:pPr>
            <w:pStyle w:val="16FFE79A70FA48B3A033E6236C62F163"/>
            <w:rPr>
              <w:rFonts w:hint="eastAsia"/>
            </w:rPr>
          </w:pPr>
          <w:r>
            <w:rPr>
              <w:rStyle w:val="a3"/>
              <w:rFonts w:hint="eastAsia"/>
            </w:rPr>
            <w:t>单击或点击此处输入文字。</w:t>
          </w:r>
        </w:p>
      </w:docPartBody>
    </w:docPart>
    <w:docPart>
      <w:docPartPr>
        <w:name w:val="4F446E824DAD4BD68E97003E65889C6C"/>
        <w:category>
          <w:name w:val="常规"/>
          <w:gallery w:val="placeholder"/>
        </w:category>
        <w:types>
          <w:type w:val="bbPlcHdr"/>
        </w:types>
        <w:behaviors>
          <w:behavior w:val="content"/>
        </w:behaviors>
        <w:guid w:val="{B77835EC-3693-432B-B52E-F7A7C1F7071F}"/>
      </w:docPartPr>
      <w:docPartBody>
        <w:p w:rsidR="00643E2E" w:rsidRDefault="00000000">
          <w:pPr>
            <w:pStyle w:val="4F446E824DAD4BD68E97003E65889C6C"/>
            <w:rPr>
              <w:rFonts w:hint="eastAsia"/>
            </w:rPr>
          </w:pPr>
          <w:r>
            <w:rPr>
              <w:rStyle w:val="a3"/>
              <w:rFonts w:hint="eastAsia"/>
            </w:rPr>
            <w:t>选择一项。</w:t>
          </w:r>
        </w:p>
      </w:docPartBody>
    </w:docPart>
    <w:docPart>
      <w:docPartPr>
        <w:name w:val="E0A40EB2E32C4850ADA85A289D7CA7D0"/>
        <w:category>
          <w:name w:val="常规"/>
          <w:gallery w:val="placeholder"/>
        </w:category>
        <w:types>
          <w:type w:val="bbPlcHdr"/>
        </w:types>
        <w:behaviors>
          <w:behavior w:val="content"/>
        </w:behaviors>
        <w:guid w:val="{04BC2D55-C275-49C4-A272-EE3398459C3C}"/>
      </w:docPartPr>
      <w:docPartBody>
        <w:p w:rsidR="00643E2E" w:rsidRDefault="00000000">
          <w:pPr>
            <w:pStyle w:val="E0A40EB2E32C4850ADA85A289D7CA7D0"/>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8FB"/>
    <w:rsid w:val="00047C22"/>
    <w:rsid w:val="00056596"/>
    <w:rsid w:val="00056CD3"/>
    <w:rsid w:val="000852DE"/>
    <w:rsid w:val="000A4A1E"/>
    <w:rsid w:val="00141A5F"/>
    <w:rsid w:val="001900B0"/>
    <w:rsid w:val="001B64C9"/>
    <w:rsid w:val="001C347E"/>
    <w:rsid w:val="001D2589"/>
    <w:rsid w:val="001D5CF8"/>
    <w:rsid w:val="00233554"/>
    <w:rsid w:val="0026715E"/>
    <w:rsid w:val="002B0047"/>
    <w:rsid w:val="002D289D"/>
    <w:rsid w:val="003770B9"/>
    <w:rsid w:val="003A3CBD"/>
    <w:rsid w:val="003D6F8F"/>
    <w:rsid w:val="003D7F8F"/>
    <w:rsid w:val="004020BA"/>
    <w:rsid w:val="00493B74"/>
    <w:rsid w:val="004D3245"/>
    <w:rsid w:val="005632F9"/>
    <w:rsid w:val="005B27DF"/>
    <w:rsid w:val="00643E2E"/>
    <w:rsid w:val="0068725D"/>
    <w:rsid w:val="00687838"/>
    <w:rsid w:val="006B1B60"/>
    <w:rsid w:val="006B34B1"/>
    <w:rsid w:val="00705EA2"/>
    <w:rsid w:val="007359AE"/>
    <w:rsid w:val="00751CDC"/>
    <w:rsid w:val="00754F6C"/>
    <w:rsid w:val="00771C3B"/>
    <w:rsid w:val="00784C43"/>
    <w:rsid w:val="00793104"/>
    <w:rsid w:val="007D3120"/>
    <w:rsid w:val="00847F3E"/>
    <w:rsid w:val="0087184A"/>
    <w:rsid w:val="008F3BED"/>
    <w:rsid w:val="008F3C22"/>
    <w:rsid w:val="009729D3"/>
    <w:rsid w:val="00A00132"/>
    <w:rsid w:val="00A7060D"/>
    <w:rsid w:val="00A7451D"/>
    <w:rsid w:val="00AE55F9"/>
    <w:rsid w:val="00B02FAF"/>
    <w:rsid w:val="00B072C7"/>
    <w:rsid w:val="00B42E22"/>
    <w:rsid w:val="00B9178F"/>
    <w:rsid w:val="00BD733D"/>
    <w:rsid w:val="00C3352D"/>
    <w:rsid w:val="00C9573B"/>
    <w:rsid w:val="00C9741C"/>
    <w:rsid w:val="00CD74BD"/>
    <w:rsid w:val="00CF493F"/>
    <w:rsid w:val="00CF5531"/>
    <w:rsid w:val="00D27C67"/>
    <w:rsid w:val="00EA186D"/>
    <w:rsid w:val="00EC6C68"/>
    <w:rsid w:val="00EF6F60"/>
    <w:rsid w:val="00F17E90"/>
    <w:rsid w:val="00F23B43"/>
    <w:rsid w:val="00F468FB"/>
    <w:rsid w:val="00F50481"/>
    <w:rsid w:val="00F54C7A"/>
    <w:rsid w:val="00F61345"/>
    <w:rsid w:val="00F66BD4"/>
    <w:rsid w:val="00FA4262"/>
    <w:rsid w:val="00FA6AE3"/>
    <w:rsid w:val="00FE7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6FFE79A70FA48B3A033E6236C62F163">
    <w:name w:val="16FFE79A70FA48B3A033E6236C62F163"/>
    <w:qFormat/>
    <w:pPr>
      <w:widowControl w:val="0"/>
      <w:jc w:val="both"/>
    </w:pPr>
    <w:rPr>
      <w:kern w:val="2"/>
      <w:sz w:val="21"/>
      <w:szCs w:val="22"/>
    </w:rPr>
  </w:style>
  <w:style w:type="paragraph" w:customStyle="1" w:styleId="4F446E824DAD4BD68E97003E65889C6C">
    <w:name w:val="4F446E824DAD4BD68E97003E65889C6C"/>
    <w:qFormat/>
    <w:pPr>
      <w:widowControl w:val="0"/>
      <w:jc w:val="both"/>
    </w:pPr>
    <w:rPr>
      <w:kern w:val="2"/>
      <w:sz w:val="21"/>
      <w:szCs w:val="22"/>
    </w:rPr>
  </w:style>
  <w:style w:type="paragraph" w:customStyle="1" w:styleId="E0A40EB2E32C4850ADA85A289D7CA7D0">
    <w:name w:val="E0A40EB2E32C4850ADA85A289D7CA7D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CACFCC2-570A-4697-8CEF-FC2E34AE04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125</TotalTime>
  <Pages>1</Pages>
  <Words>467</Words>
  <Characters>2665</Characters>
  <Application>Microsoft Office Word</Application>
  <DocSecurity>0</DocSecurity>
  <Lines>22</Lines>
  <Paragraphs>6</Paragraphs>
  <ScaleCrop>false</ScaleCrop>
  <Company>PCMI</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38</cp:revision>
  <cp:lastPrinted>2022-04-21T14:28:00Z</cp:lastPrinted>
  <dcterms:created xsi:type="dcterms:W3CDTF">2024-03-27T06:32:00Z</dcterms:created>
  <dcterms:modified xsi:type="dcterms:W3CDTF">2026-03-04T10:02:00Z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type">
    <vt:lpwstr>SDKXY</vt:lpwstr>
  </op:property>
  <op:property fmtid="{D5CDD505-2E9C-101B-9397-08002B2CF9AE}" pid="3" name="cover">
    <vt:lpwstr>true</vt:lpwstr>
  </op:property>
  <op:property fmtid="{D5CDD505-2E9C-101B-9397-08002B2CF9AE}" pid="4" name="show_menu">
    <vt:lpwstr>true</vt:lpwstr>
  </op:property>
  <op:property fmtid="{D5CDD505-2E9C-101B-9397-08002B2CF9AE}" pid="5" name="version">
    <vt:lpwstr>1.0.0</vt:lpwstr>
  </op:property>
  <op:property fmtid="{D5CDD505-2E9C-101B-9397-08002B2CF9AE}" pid="6" name="xmlname">
    <vt:lpwstr>团体标准</vt:lpwstr>
  </op:property>
  <op:property fmtid="{D5CDD505-2E9C-101B-9397-08002B2CF9AE}" pid="7" name="NSTD_CODE">
    <vt:lpwstr>GB/T-</vt:lpwstr>
  </op:property>
  <op:property fmtid="{D5CDD505-2E9C-101B-9397-08002B2CF9AE}" pid="8" name="OSTD_CODE">
    <vt:lpwstr>代替 GB/T-</vt:lpwstr>
  </op:property>
  <op:property fmtid="{D5CDD505-2E9C-101B-9397-08002B2CF9AE}" pid="9" name="flag_zhengwen">
    <vt:lpwstr>1</vt:lpwstr>
  </op:property>
  <op:property fmtid="{D5CDD505-2E9C-101B-9397-08002B2CF9AE}" pid="10" name="flag_fulu">
    <vt:lpwstr>0</vt:lpwstr>
  </op:property>
  <op:property fmtid="{D5CDD505-2E9C-101B-9397-08002B2CF9AE}" pid="11" name="flag_pic">
    <vt:lpwstr>False</vt:lpwstr>
  </op:property>
  <op:property fmtid="{D5CDD505-2E9C-101B-9397-08002B2CF9AE}" pid="12" name="flag_tab">
    <vt:lpwstr>false</vt:lpwstr>
  </op:property>
  <op:property fmtid="{D5CDD505-2E9C-101B-9397-08002B2CF9AE}" pid="13" name="NumList">
    <vt:lpwstr>false</vt:lpwstr>
  </op:property>
  <op:property fmtid="{D5CDD505-2E9C-101B-9397-08002B2CF9AE}" pid="14" name="KSOProductBuildVer">
    <vt:lpwstr>2052-12.1.0.25222</vt:lpwstr>
  </op:property>
  <op:property fmtid="{D5CDD505-2E9C-101B-9397-08002B2CF9AE}" pid="15" name="ICV">
    <vt:lpwstr>58410207444E4D049B04218B1B217E78_13</vt:lpwstr>
  </op:property>
  <op:property fmtid="{D5CDD505-2E9C-101B-9397-08002B2CF9AE}" pid="16" name="KSOTemplateDocerSaveRecord">
    <vt:lpwstr>eyJoZGlkIjoiNGFhNjhmZTA3Y2UxZWUyNzI3ZjUzYzIzZjljZjQ1ZTgiLCJ1c2VySWQiOiIxODA1NTcwNzkxIn0=</vt:lpwstr>
  </op:property>
  <op:property fmtid="{D5CDD505-2E9C-101B-9397-08002B2CF9AE}" pid="17" name="_IPGFID">
    <vt:lpwstr>[DocID]=63DEAC26-2F64-4406-B4A9-1BF91EBE0275</vt:lpwstr>
  </op:property>
  <op:property fmtid="{D5CDD505-2E9C-101B-9397-08002B2CF9AE}" pid="18" name="_IPGFLOW_P-1_E-1_FP-1_SP-1_CV-F8476B2D_CN-9C43FBD6">
    <vt:lpwstr>0zT97kDb79ppXadMsXqNtO40SgNRe10oJZpUqTsCiQ/CwKPVfO8A0spvaedWlMEK5ROQqw7Rt6cQJYSjoQLF5ixQTKgrTYbdHKAB6h82srS+ohjrJusprQJCfzuwAmk92khMq+QO3HmRyNblwinwiM1POh6XrelMBYWGPaR4GSyymynzJPWio7BOwViQKipTpSyAC55lvaniLbZj8E3o/AGURYJKzbUYjZ/eNPObwgwqSB7dvpPtnGkjuL7Mrub</vt:lpwstr>
  </op:property>
  <op:property fmtid="{D5CDD505-2E9C-101B-9397-08002B2CF9AE}" pid="19" name="_IPGFLOW_P-1_E-1_FP-1_SP-2_CV-79C6B8D6_CN-B6160D46">
    <vt:lpwstr>Xpvc7zzb67EbTbe8vn1ipSzXmkCpJsnb3+2lAOTQVfyYCU1X0xHOhaRX+6+kBLK7/4iUhyZea9fBnkP+0dUfV4nDY29Bgh4u+oIn75ZWvhgBn7eEcmxArG7qc7VZ/udZh+l+Gi6fNvgw9YO2ONGOuIXA46SWpPE4NefMlw4BiO9uieHjvZqq6Nt2+IA/au4EX6lyx/Idg+9/JITx4Qv9Ilr7oynqAavPqg94IUXtm7+Q=</vt:lpwstr>
  </op:property>
  <op:property fmtid="{D5CDD505-2E9C-101B-9397-08002B2CF9AE}" pid="20" name="_IPGFLOW_P-1_E-0_FP-1_CV-96F3ED08_CN-1305FCAE">
    <vt:lpwstr>DPSPMK|3|492|2|0</vt:lpwstr>
  </op:property>
  <op:property fmtid="{D5CDD505-2E9C-101B-9397-08002B2CF9AE}" pid="21" name="_IPGFLOW_P-1_E-1_FP-2_SP-1_CV-1099B547_CN-CAA493FB">
    <vt:lpwstr>0zT97kDb79ppXadMsXqNtKgE2byjPhBGpM3/DWaL5HKAWsUQocIWPnLw92BTHXg0qTNDrYjcPKGbaGpMbj3Bqb3nJrHkLQ47s39n2ReVJWuxLu7WwADx09dF3amRkqVNoLTNBIGOoGRRHzxbRoTvKgbM6nnp6miCvNtGYrNWG/oYwZiRZV74TMkBbvIYGvEibdiSG9H90fmkhsecdD1UZOPvyn6eEGMo1VDzXGolv6UfQoXtNPqG4xL/raCIMCG</vt:lpwstr>
  </op:property>
  <op:property fmtid="{D5CDD505-2E9C-101B-9397-08002B2CF9AE}" pid="22" name="_IPGFLOW_P-1_E-1_FP-2_SP-2_CV-80AFAA76_CN-E9B5109B">
    <vt:lpwstr>WNYDNGfuwebbEdWcY3raDkr+iWWvKop2IOSg7cvpjElEJ7UUZIjIqhZas5kKanHr9x+nnws4aVs343rk3v5bNdxfnq6gIwcFQoZjV0N4+cKczbgRttbNkiABwrfENng1JNDenEOqKvZxxziIJE9um0Fv3snGKPk2YsC6tjJYIZyvJAQw+51JReBwBebJnKlrblTJ7SDafkkooUNFYb0CBsiOIlrqScT2OTDTbMRt/MyI=</vt:lpwstr>
  </op:property>
  <op:property fmtid="{D5CDD505-2E9C-101B-9397-08002B2CF9AE}" pid="23" name="_IPGFLOW_P-1_E-0_FP-2_CV-96F3ED08_CN-AECF9060">
    <vt:lpwstr>DPSPMK|3|492|2|0</vt:lpwstr>
  </op:property>
  <op:property fmtid="{D5CDD505-2E9C-101B-9397-08002B2CF9AE}" pid="24" name="_IPGFLOW_P-1_E-1_FP-3_SP-1_CV-A9FE698A_CN-22FC1629">
    <vt:lpwstr>pJ3AIkBa9HTVdiiGQx3ta59JAlpeB11KtyzaBZRWa6izz29mxuNyL78T4KRj1nBw9qJehhmey+kXeMJArRs+cHtKmHhKqg1VYvhASgh3I3IGu6YJXj+T0F1VPc1e6tfm5HN8Oy4Gp1JRRr77L+YdPrelOuGpQRkIG38pHtPYIvfdrU6gYTwdRrRcE4ZWMrY+D1hwZQ1F+kdnzviFA9wpyMzXPZ7+6lr0FutIScbJ/mLMxrmIF4mmYrPifPPMo9+</vt:lpwstr>
  </op:property>
  <op:property fmtid="{D5CDD505-2E9C-101B-9397-08002B2CF9AE}" pid="25" name="_IPGFLOW_P-1_E-1_FP-3_SP-2_CV-485A24FF_CN-DA5F2D7">
    <vt:lpwstr>2rMR6azHAPysIMsWkmyF3xPhBCA2q+LWuTlu+SXUJo7vF5C9Suv/ZQg7MwFXtCJ3cvkRO8GcJ3w2KG+3XKPko3y5sMUCusH83ouLaBNMwZMcnu2LaOhVnp+EAjj3+r9VAVm+rnVsvcj+YpNbC008IhwtBZmIGV+GhCXgc7e6LhA35bsIhHWKxYHy7cLvZZhvQ</vt:lpwstr>
  </op:property>
  <op:property fmtid="{D5CDD505-2E9C-101B-9397-08002B2CF9AE}" pid="26" name="_IPGFLOW_P-1_E-0_FP-3_CV-60DDE677_CN-4718C4CF">
    <vt:lpwstr>DPSPMK|3|448|2|0</vt:lpwstr>
  </op:property>
  <op:property fmtid="{D5CDD505-2E9C-101B-9397-08002B2CF9AE}" pid="27" name="_IPGFLOW_P-1_E-1_FP-4_SP-1_CV-CF1EF9D_CN-FAA35B3F">
    <vt:lpwstr>bS/9p4WxMixUpGy4A0UcpxIgvWUScyGiJFl+HcAtHpIg5x3W6LjjRMoprOdEqnnjv5D+0xteqe2O5RD6zhke0FflHbTrGLZ9PIynLp0dNbVtpaQChJMrdOud6z68jlVY6nMTKKUuC0vZ4tHP8OHrjdElZBI51djD+7sETGyc+0PVL3EXFCiyUc34dwzol1ZE0wzKqpsNT11zw0OC7+xneW+U8gJ1/awbPqnxZBJy7RHtc6BWcePwYTRrTOKvr41</vt:lpwstr>
  </op:property>
  <op:property fmtid="{D5CDD505-2E9C-101B-9397-08002B2CF9AE}" pid="28" name="_IPGFLOW_P-1_E-1_FP-4_SP-2_CV-3D3499EC_CN-AE737449">
    <vt:lpwstr>r8aIXqTVwG+ore6EuNU/CjUdRJ9/nvvl5jE8LbBPmptjhDmoT/asg6uFHP0zVZVUlGtgU5Uhyb2Sd9GWw5nx9K+SEM0P7iwpmS6u0Q70cdhfm+/ZElS9Vm8mD9EHl6aqrOkAvKTO3C+8WESBU6d1GBA7GjnzvIN4a2M4kjuxN8rLxM7bQScn9Yu1MMBG7w9tMvV9hITpCOrmQp+O/52T0znFLq9LxGByXXhL5gf3k2Wg=</vt:lpwstr>
  </op:property>
  <op:property fmtid="{D5CDD505-2E9C-101B-9397-08002B2CF9AE}" pid="29" name="_IPGFLOW_P-1_E-0_FP-4_CV-96F3ED08_CN-E2A4FBD">
    <vt:lpwstr>DPSPMK|3|492|2|0</vt:lpwstr>
  </op:property>
  <op:property fmtid="{D5CDD505-2E9C-101B-9397-08002B2CF9AE}" pid="30" name="_IPGFLOW_P-1_E-1_FP-5_SP-1_CV-A3B03B54_CN-D8E85436">
    <vt:lpwstr>bS/9p4WxMixUpGy4A0Ucp74i9sEEV9Ik7A9cXhWb3HTowM9SBG+nEZtLVvNueQnJhcyy9gfiIBAkDis9mKkzxoFVBSed8COaAHcfCiOJzMU/HMjW4iHBXSXdt/+Ma5krxnNisOI2dHvZe6WqLe7HI0EhFo8VbWat1zkH1AyNBOhhIyqrzc6jWeGc2ZbSiVrL64owkRXvqw+Zhd0CqnkhFccW/dOA2It2PLJ0dR7RQUgTu4AgEHu9wawtcfhYCSP</vt:lpwstr>
  </op:property>
  <op:property fmtid="{D5CDD505-2E9C-101B-9397-08002B2CF9AE}" pid="31" name="_IPGFLOW_P-1_E-1_FP-5_SP-2_CV-5AFF1437_CN-EEEA1BBC">
    <vt:lpwstr>SghRHjqTuXX2xKxpkbcd1+p47S1RAo993O+P418OIQk5HixBHUX3e6CP4lzuqQfAJSS7aMuYwDEg5p7QIenpV3DyQRg9wac20tq0jI4P3DZkY2qwcUt7H4mTQNV1Ikti7z4GgAMYeeiimGDPGfQvZXw1Zt/pa6sdbP2AyLZWAsDgsTfvRgVdF+IKGrKtiNhkdnHQ+nZMrnfzjzVRd8PVlXamdHez2/3fY1G2RSkq3Y7o=</vt:lpwstr>
  </op:property>
  <op:property fmtid="{D5CDD505-2E9C-101B-9397-08002B2CF9AE}" pid="32" name="_IPGFLOW_P-1_E-0_FP-5_CV-96F3ED08_CN-D3BC9638">
    <vt:lpwstr>DPSPMK|3|492|2|0</vt:lpwstr>
  </op:property>
  <op:property fmtid="{D5CDD505-2E9C-101B-9397-08002B2CF9AE}" pid="33" name="_IPGFLOW_P-1_E-1_FP-6_SP-1_CV-7A6B4E67_CN-1ABB007C">
    <vt:lpwstr>bS/9p4WxMixUpGy4A0Ucpxr9sHJv8zTOXnnDLUqcS7WDIdmS5RfORWLHShZlhk+9zgrIEPTc7XY7aX+ktco6ieGCdmvD7wkJVudEqSlv04FRdIeQ3Xhe8gr/szRjImQn63WuZ2FyFa6KxlhkfcNlhylkkCMpdop+K9bXGluLG2/+I0DkHGsAh+ARfW8D8gNUas8NGAjJXIISII6bp8dfqRsJQiDXzgkE5FLYVd79U/p002ky3rg45pIsGrJer05</vt:lpwstr>
  </op:property>
  <op:property fmtid="{D5CDD505-2E9C-101B-9397-08002B2CF9AE}" pid="34" name="_IPGFLOW_P-1_E-1_FP-6_SP-2_CV-78D4B375_CN-7C4FB20">
    <vt:lpwstr>Gr1hlssUFKwPHsH3XDWXdz+CYVnNb/MrZUiNmtH1+3MmFg/00OQUK5GIwKf+dOmR9urx4Jm3ZRgoouxTz0HtjoEAYCyKGc7oyDy9qbVwdNtK5DrehG8M4tWcpAvdEEtLm0RwcsDcE+WWj+9JT26XeqpqbmctUeQT77WGCrB/GONVC2X4UkoLnbjY11zbkHqks</vt:lpwstr>
  </op:property>
  <op:property fmtid="{D5CDD505-2E9C-101B-9397-08002B2CF9AE}" pid="35" name="_IPGFLOW_P-1_E-0_FP-6_CV-60DDE677_CN-5A3777DC">
    <vt:lpwstr>DPSPMK|3|448|2|0</vt:lpwstr>
  </op:property>
  <op:property fmtid="{D5CDD505-2E9C-101B-9397-08002B2CF9AE}" pid="36" name="_IPGFLOW_P-1_E-1_FP-7_SP-1_CV-27854168_CN-800EDD5A">
    <vt:lpwstr>bS/9p4WxMixUpGy4A0Ucp+ox3SjAowG9FDUNOZCTm8Z7kiDLNqQ3Gt1HvSQUaZLrrDtFrlBXXs7gdL0X0nbKtfbHDpAHMra/J9ArpjGZ6wBP02y8b0KYhFEMZ8425+nAXcypNBo6SFYDRRHos4Bz7yEXSRYLj1MXLO8upWXm4/4HGqTUFqiGS1Hzdw3xqXF2toJY/inWz61Mk7sPGm37Kl9kld+Bp2VcMKWuRT6JuIC/KadzKzgDdY+CtBhZrE8</vt:lpwstr>
  </op:property>
  <op:property fmtid="{D5CDD505-2E9C-101B-9397-08002B2CF9AE}" pid="37" name="_IPGFLOW_P-1_E-1_FP-7_SP-2_CV-91A2C67_CN-C7FDE61F">
    <vt:lpwstr>X8ty8pSwdg4ojWwHvoih0QyDr2VhsLYpgdBhiMaVEKNoRDa46BV24ZY9Lrd4EMGfIpNRLQYEltXeT8U1xqqtAvxgX4U1Um7grpGTWNQ9yhYbCJ6V42fYzTGMdJWx87stC7Pe+wy7gPwqt0E7f/cag2w==</vt:lpwstr>
  </op:property>
  <op:property fmtid="{D5CDD505-2E9C-101B-9397-08002B2CF9AE}" pid="38" name="_IPGFLOW_P-1_E-0_FP-7_CV-FB4CA461_CN-959AF857">
    <vt:lpwstr>DPSPMK|3|408|2|0</vt:lpwstr>
  </op:property>
  <op:property fmtid="{D5CDD505-2E9C-101B-9397-08002B2CF9AE}" pid="39" name="_IPGFLOW_P-1_E-1_FP-8_SP-1_CV-A6C159FA_CN-D6F53984">
    <vt:lpwstr>bS/9p4WxMixUpGy4A0Ucp21sGZIvYXsLO8F4kf2vqDz0kQdzAyxp/lHD70bjxtSPv5vNQ8xcwEGorN32uLFLiN9pZ3TjC1mRa0Z2gumzSruZowdmlNYQFRqCGUjZwZobVA/4Sb6i2PFsoZdlp1iP8kR4H/tYBdyNVf4rg4QvJr3zl44GfK05utFarUULXN/vLttllT7HatE/EXc7j2oPQ3kqAD9yo65w6ZrSuJGJByx/0A4ndOQ8g81v3tJ/dF4</vt:lpwstr>
  </op:property>
  <op:property fmtid="{D5CDD505-2E9C-101B-9397-08002B2CF9AE}" pid="40" name="_IPGFLOW_P-1_E-1_FP-8_SP-2_CV-6A51CAD3_CN-A1957980">
    <vt:lpwstr>RWjgUDu+NLLxpi+8Oi6qqsi+Bzc/VHCIuhMN0fCk5rLLouDL3n/8zxH/vmXj17gwe88kKJxySXeyBuq96R6bjfrvBU6Rp8QX+RCrNVNvrosMnwPNpPhLq8n2fdLPJDX+JJOsB17Uf5cpsN+trGklUHfZlmZGxwhZl5hmf6YeEVAj2ddAbneilrEKkjCKhrYIx8SbwQ6OchmuvBBRXj7PRLi6+mvzFHgdursjmA9yoDbs=</vt:lpwstr>
  </op:property>
  <op:property fmtid="{D5CDD505-2E9C-101B-9397-08002B2CF9AE}" pid="41" name="_IPGFLOW_P-1_E-0_FP-8_CV-96F3ED08_CN-9490F646">
    <vt:lpwstr>DPSPMK|3|492|2|0</vt:lpwstr>
  </op:property>
  <op:property fmtid="{D5CDD505-2E9C-101B-9397-08002B2CF9AE}" pid="42" name="_IPGFLOW_P-1_E-1_FP-9_SP-1_CV-DBE4FFFD_CN-2194CDC4">
    <vt:lpwstr>bS/9p4WxMixUpGy4A0Ucp8iQSKZuoR/4fMpbGkYkJc5CnqeuThSGC+HgFaAPHyQ33WktXuZy8FwvEr/1m5h/sfIsqEDudz3ogUesycx6HAtXPMnIvFfK9VnfJtlXI7p3fABsZBZs/xaBLyUpMEKai0nN8DOq/OfYzjXiGR+0QAJu+GfhbWS364nm2rSsZDwqOcEcFrDl26IOnWV7c7d4l23BCGIk4CVrNKbpvq2DG1ZsWeBmGyaIZ8VgovU8H40</vt:lpwstr>
  </op:property>
  <op:property fmtid="{D5CDD505-2E9C-101B-9397-08002B2CF9AE}" pid="43" name="_IPGFLOW_P-1_E-1_FP-9_SP-2_CV-24031530_CN-3569EAD4">
    <vt:lpwstr>xWnkSCecfPoQPOMMJPRmPk572QIa+7c7FHlqbTr9xrqDdqer0Lnr6+9HTEwVOwAS/JzUgoprsB+L3HWYPQ9CTDm2oEtIAzGTVswuklDUIedSaokfPJvpHGr1bm9wOf4Tx16ZNUXaLLRTk8GwazuhnJ49VcDpAOBc5zSy7DAEz9edzfzTY8waauKBp08x/zxVU</vt:lpwstr>
  </op:property>
  <op:property fmtid="{D5CDD505-2E9C-101B-9397-08002B2CF9AE}" pid="44" name="_IPGFLOW_P-1_E-0_FP-9_CV-60DDE677_CN-7D47A2E9">
    <vt:lpwstr>DPSPMK|3|448|2|0</vt:lpwstr>
  </op:property>
  <op:property fmtid="{D5CDD505-2E9C-101B-9397-08002B2CF9AE}" pid="45" name="_IPGFLOW_P-1_E-1_FP-A_SP-1_CV-89414862_CN-EBA32628">
    <vt:lpwstr>bS/9p4WxMixUpGy4A0Ucp9oLogyDzwB0Z+R6PlhrXVTYyAeQ3uwdOaJjEvhBfpd9m4VST03TDFxn21jySK1JIscCivgTWYh9zB6M/klsCwvJ3foIK4VLboxTFIDJpGvnZkeyd3y3Y3txUsgP5dRYNT9COw04m7Qk6uTq5DfYWrtqqMtwlYtQqzs+Zpv7MC8881c12ZIDt317lClqmZTSxzmCDsEAFbd7nNZY53V6E3ciSGcHkb2cLY4ReApKh/3</vt:lpwstr>
  </op:property>
  <op:property fmtid="{D5CDD505-2E9C-101B-9397-08002B2CF9AE}" pid="46" name="_IPGFLOW_P-1_E-1_FP-A_SP-2_CV-1D6FD95D_CN-3A153093">
    <vt:lpwstr>xxk/OkQoJbbHPPxcXOlpKG+SJjOSQr996ZFjagKSh53S3OWeFZIEGzBbxDsBgM8Hbbzs095b2QsY8Aguyhi3jRLjE1AGLJAT2r7yCwlWqUGYv/CdjNc6sw5ZyvfJocsLnxgmBnAkdsm2GBeuYRO9Xvqlm06vfKxqGx6WCYOqtepm+qU74GypXKzjT0UsZKZ/z</vt:lpwstr>
  </op:property>
  <op:property fmtid="{D5CDD505-2E9C-101B-9397-08002B2CF9AE}" pid="47" name="_IPGFLOW_P-1_E-0_FP-A_CV-60DDE677_CN-9DB00D00">
    <vt:lpwstr>DPSPMK|3|448|2|0</vt:lpwstr>
  </op:property>
  <op:property fmtid="{D5CDD505-2E9C-101B-9397-08002B2CF9AE}" pid="48" name="_IPGFLOW_P-1_E-1_FP-B_SP-1_CV-B17527B4_CN-F049ED3D">
    <vt:lpwstr>bS/9p4WxMixUpGy4A0Ucp3b0JHaRKhptloRZWrwN4qb++ggpqq8jR/R7Wjwu0+mLV/esLmMYiyURfESAdffHEEmcw/EOiidhLqJiYN6il+befmuA+LZLEZLWS/mMIiF+rfVnY0cKgGG1Uimn+oYUTRKZdPtoUVZn+KakW+E7oGa2C/toXd28ZgcVm8+nCiI2FvnuKEZ6pnqUeIqSOm3xrYExLfJLAwib0+oklC5pH4+RuLfMd9v9eCp92jgE8CR</vt:lpwstr>
  </op:property>
  <op:property fmtid="{D5CDD505-2E9C-101B-9397-08002B2CF9AE}" pid="49" name="_IPGFLOW_P-1_E-1_FP-B_SP-2_CV-48B5E53B_CN-93E510B0">
    <vt:lpwstr>zoP0yB2J91wlYcgvpY9Rlqoz4A8FwjzEQvppfD6Vp2UCpEsMHIq7SySyDaVfcWKAkmMgTjY0ClcnReILm/JX77qsWMaUe1g2UeL3GCNi/MOakgrn1IH8Eap2hCiSNAqBmnJZWcn5bONiYxgkaR03+zInBrSgUtio6lq3ay1m07OdahCt65cI0TWwruUuTUVoF</vt:lpwstr>
  </op:property>
  <op:property fmtid="{D5CDD505-2E9C-101B-9397-08002B2CF9AE}" pid="50" name="_IPGFLOW_P-1_E-0_FP-B_CV-60DDE677_CN-207A61CE">
    <vt:lpwstr>DPSPMK|3|448|2|0</vt:lpwstr>
  </op:property>
  <op:property fmtid="{D5CDD505-2E9C-101B-9397-08002B2CF9AE}" pid="51" name="_IPGFLOW_P-1_E-1_FP-C_SP-1_CV-DD55830D_CN-F542E2C">
    <vt:lpwstr>bS/9p4WxMixUpGy4A0UcpyIAJMrT2+slYJ+GGJVPyKulIlqrV3ESCq7uxo5AierWh1KwVHDsSDzzUGAloBQJR9ZE+UGuSARsqtekQ1fd4Hnp91cxAg0x1+3cS4Md8z8tQhXh3YpH5bytwWnmKwxpWoYNggw0WipbeYfQXhczYQohAvnUNVyv31d8UwL6t1A4m6DRQvDE71859tv0hCA4Vn4nFG4VX3EK+jt74oYC50ZYnXMNn5sTyM9AVDoBnV/</vt:lpwstr>
  </op:property>
  <op:property fmtid="{D5CDD505-2E9C-101B-9397-08002B2CF9AE}" pid="52" name="_IPGFLOW_P-1_E-1_FP-C_SP-2_CV-4B75C83E_CN-DC97EC6A">
    <vt:lpwstr>GE8b+w0Aqw9S8T3343MBm71qkCMTXJbQiPD+kyaLOo03b8+Pl28siiz9ls/dfahKUKvvsBIuDBfUX1NNc8oPe/oHbZHFjkjKN7VFgi1wDg5TBTTMb5S1X9eTNgc//sEh2f7ta7qNsBu4QkhbNCbYfEvMMdTBa8vQkexwBT6KSFqBO8wfX1g5zGGpsfxlZZOPynj825PRYbEdL+p6OjFoBtDZ5PHhYcGHxLYk3i7IzMa0=</vt:lpwstr>
  </op:property>
  <op:property fmtid="{D5CDD505-2E9C-101B-9397-08002B2CF9AE}" pid="53" name="_IPGFLOW_P-1_E-0_FP-C_CV-96F3ED08_CN-C9AD3561">
    <vt:lpwstr>DPSPMK|3|492|2|0</vt:lpwstr>
  </op:property>
  <op:property fmtid="{D5CDD505-2E9C-101B-9397-08002B2CF9AE}" pid="54" name="_IPGFLOW_P-1_E-0_CV-7AE5E98A_CN-90C9589A">
    <vt:lpwstr>DPFPMK|3|50|13|0</vt:lpwstr>
  </op:property>
  <op:property fmtid="{D5CDD505-2E9C-101B-9397-08002B2CF9AE}" pid="55" name="_IPGFLOW_P-1_E-1_FP-D_SP-1_CV-F86C9B23_CN-66491DB4">
    <vt:lpwstr>bS/9p4WxMixUpGy4A0Ucp9vh6YjgEifgwlXL9D7EkVRaoCKiTwPgYBTf8SCXIX1OP+nz9lDuadJidmBcFXgYwMMlnPBgXz46w+FFd2bBvA08aOi8jbF4gmBP9uacjBU+BHjYpluVH8CqQpwdJEwEVtthjp4XwFGIqa8T2Etu+A0GDKMaUVO/qyZq2vTylfulbaC/xW5kyjSGGB3yxRa7ifA1AuRTPwmbTuhh+KxaOp7RzcttiZKkNIMaYXoxadq</vt:lpwstr>
  </op:property>
  <op:property fmtid="{D5CDD505-2E9C-101B-9397-08002B2CF9AE}" pid="56" name="_IPGFLOW_P-1_E-1_FP-D_SP-2_CV-C660795E_CN-33722C10">
    <vt:lpwstr>1Uq3tgsDf4LMJv9l9K7+d2vZWjF5Wx82/fgaWxP7AzvnlP0IfqAllQpeHPi5YYOnIl/hAggCm5ntahbbr0HBse06P/+U/ecU3gcNOKVb0Q+yod8AnAYfrtASRJiYjpMyKf+xFVKyzdAf3pHmjuV28lazmFefYtR2B/Xz2X0/WpS5D9/gvuL/isqGFZLb0HwHo</vt:lpwstr>
  </op:property>
  <op:property fmtid="{D5CDD505-2E9C-101B-9397-08002B2CF9AE}" pid="57" name="_IPGFLOW_P-1_E-0_FP-D_CV-60DDE677_CN-809FBE13">
    <vt:lpwstr>DPSPMK|3|448|2|0</vt:lpwstr>
  </op:property>
</op:Properties>
</file>