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7654">
      <w:pPr>
        <w:jc w:val="center"/>
        <w:rPr>
          <w:sz w:val="32"/>
          <w:szCs w:val="32"/>
        </w:rPr>
      </w:pPr>
    </w:p>
    <w:p w14:paraId="1A676391">
      <w:pPr>
        <w:jc w:val="center"/>
        <w:rPr>
          <w:sz w:val="32"/>
          <w:szCs w:val="32"/>
        </w:rPr>
      </w:pPr>
    </w:p>
    <w:p w14:paraId="36A73E23">
      <w:pPr>
        <w:jc w:val="center"/>
        <w:rPr>
          <w:sz w:val="32"/>
          <w:szCs w:val="32"/>
        </w:rPr>
      </w:pPr>
    </w:p>
    <w:p w14:paraId="42271B9B">
      <w:pPr>
        <w:jc w:val="center"/>
        <w:rPr>
          <w:sz w:val="32"/>
          <w:szCs w:val="32"/>
        </w:rPr>
      </w:pPr>
    </w:p>
    <w:p w14:paraId="68AA8B9B">
      <w:pPr>
        <w:jc w:val="center"/>
        <w:rPr>
          <w:sz w:val="32"/>
          <w:szCs w:val="32"/>
        </w:rPr>
      </w:pPr>
    </w:p>
    <w:p w14:paraId="1654648A">
      <w:pPr>
        <w:jc w:val="center"/>
        <w:rPr>
          <w:rFonts w:ascii="黑体" w:hAnsi="黑体" w:eastAsia="黑体"/>
          <w:b/>
          <w:bCs/>
          <w:sz w:val="52"/>
          <w:szCs w:val="52"/>
        </w:rPr>
      </w:pPr>
      <w:r>
        <w:rPr>
          <w:rFonts w:hint="eastAsia" w:ascii="黑体" w:hAnsi="黑体" w:eastAsia="黑体"/>
          <w:b/>
          <w:bCs/>
          <w:sz w:val="52"/>
          <w:szCs w:val="52"/>
        </w:rPr>
        <w:t>《空调压缩机用铸铁法兰》</w:t>
      </w:r>
    </w:p>
    <w:p w14:paraId="2BECD7A1">
      <w:pPr>
        <w:jc w:val="center"/>
        <w:rPr>
          <w:rFonts w:ascii="宋体" w:hAnsi="宋体"/>
          <w:sz w:val="32"/>
          <w:szCs w:val="32"/>
        </w:rPr>
      </w:pPr>
    </w:p>
    <w:p w14:paraId="1E988144">
      <w:pPr>
        <w:jc w:val="center"/>
        <w:rPr>
          <w:rFonts w:ascii="宋体" w:hAnsi="宋体"/>
          <w:sz w:val="32"/>
          <w:szCs w:val="32"/>
        </w:rPr>
      </w:pPr>
    </w:p>
    <w:p w14:paraId="362B212D">
      <w:pPr>
        <w:jc w:val="center"/>
        <w:rPr>
          <w:rFonts w:ascii="黑体" w:hAnsi="黑体" w:eastAsia="黑体"/>
          <w:bCs/>
          <w:spacing w:val="52"/>
          <w:sz w:val="48"/>
          <w:szCs w:val="48"/>
        </w:rPr>
      </w:pPr>
      <w:r>
        <w:rPr>
          <w:rFonts w:hint="eastAsia" w:ascii="黑体" w:hAnsi="黑体" w:eastAsia="黑体"/>
          <w:bCs/>
          <w:spacing w:val="52"/>
          <w:sz w:val="48"/>
          <w:szCs w:val="48"/>
        </w:rPr>
        <w:t>编制说明</w:t>
      </w:r>
    </w:p>
    <w:p w14:paraId="55AFE582">
      <w:pPr>
        <w:jc w:val="center"/>
        <w:rPr>
          <w:rFonts w:ascii="宋体" w:hAnsi="宋体"/>
          <w:b/>
          <w:bCs/>
          <w:sz w:val="32"/>
          <w:szCs w:val="32"/>
        </w:rPr>
      </w:pPr>
    </w:p>
    <w:p w14:paraId="3A626D66">
      <w:pPr>
        <w:jc w:val="center"/>
        <w:rPr>
          <w:rFonts w:ascii="宋体" w:hAnsi="宋体"/>
          <w:b/>
          <w:bCs/>
          <w:sz w:val="32"/>
          <w:szCs w:val="32"/>
        </w:rPr>
      </w:pPr>
    </w:p>
    <w:p w14:paraId="530A7625">
      <w:pPr>
        <w:jc w:val="center"/>
        <w:rPr>
          <w:rFonts w:ascii="宋体" w:hAnsi="宋体"/>
          <w:b/>
          <w:bCs/>
          <w:sz w:val="32"/>
          <w:szCs w:val="32"/>
        </w:rPr>
      </w:pPr>
    </w:p>
    <w:p w14:paraId="4CC67E8B">
      <w:pPr>
        <w:jc w:val="center"/>
        <w:rPr>
          <w:rFonts w:ascii="宋体" w:hAnsi="宋体"/>
          <w:b/>
          <w:bCs/>
          <w:sz w:val="32"/>
          <w:szCs w:val="32"/>
        </w:rPr>
      </w:pPr>
    </w:p>
    <w:p w14:paraId="7A0E34A6">
      <w:pPr>
        <w:jc w:val="center"/>
        <w:rPr>
          <w:rFonts w:ascii="宋体" w:hAnsi="宋体"/>
          <w:b/>
          <w:bCs/>
          <w:sz w:val="32"/>
          <w:szCs w:val="32"/>
        </w:rPr>
      </w:pPr>
    </w:p>
    <w:p w14:paraId="0FC8FF41">
      <w:pPr>
        <w:jc w:val="center"/>
        <w:rPr>
          <w:rFonts w:ascii="宋体" w:hAnsi="宋体"/>
          <w:b/>
          <w:bCs/>
          <w:sz w:val="32"/>
          <w:szCs w:val="32"/>
        </w:rPr>
      </w:pPr>
    </w:p>
    <w:p w14:paraId="3DB5170A">
      <w:pPr>
        <w:jc w:val="center"/>
        <w:rPr>
          <w:rFonts w:ascii="宋体" w:hAnsi="宋体"/>
          <w:b/>
          <w:bCs/>
          <w:sz w:val="32"/>
          <w:szCs w:val="32"/>
        </w:rPr>
      </w:pPr>
      <w:r>
        <w:rPr>
          <w:rFonts w:hint="eastAsia" w:ascii="宋体" w:hAnsi="宋体"/>
          <w:b/>
          <w:bCs/>
          <w:sz w:val="32"/>
          <w:szCs w:val="32"/>
        </w:rPr>
        <w:t>《空调压缩机用</w:t>
      </w:r>
      <w:r>
        <w:rPr>
          <w:rFonts w:hint="eastAsia" w:ascii="宋体" w:hAnsi="宋体"/>
          <w:b/>
          <w:bCs/>
          <w:sz w:val="32"/>
          <w:szCs w:val="32"/>
          <w:lang w:val="en-US" w:eastAsia="zh-CN"/>
        </w:rPr>
        <w:t>铸铁</w:t>
      </w:r>
      <w:r>
        <w:rPr>
          <w:rFonts w:hint="eastAsia" w:ascii="宋体" w:hAnsi="宋体"/>
          <w:b/>
          <w:bCs/>
          <w:sz w:val="32"/>
          <w:szCs w:val="32"/>
        </w:rPr>
        <w:t>法兰》标准</w:t>
      </w:r>
      <w:r>
        <w:rPr>
          <w:rFonts w:hint="eastAsia" w:ascii="宋体" w:hAnsi="宋体"/>
          <w:b/>
          <w:bCs/>
          <w:sz w:val="32"/>
          <w:szCs w:val="32"/>
          <w:lang w:val="en-US" w:eastAsia="zh-CN"/>
        </w:rPr>
        <w:t>起草</w:t>
      </w:r>
      <w:r>
        <w:rPr>
          <w:rFonts w:hint="eastAsia" w:ascii="宋体" w:hAnsi="宋体"/>
          <w:b/>
          <w:bCs/>
          <w:sz w:val="32"/>
          <w:szCs w:val="32"/>
        </w:rPr>
        <w:t>组</w:t>
      </w:r>
    </w:p>
    <w:p w14:paraId="6F93499B">
      <w:pPr>
        <w:jc w:val="center"/>
        <w:rPr>
          <w:rFonts w:ascii="宋体" w:hAnsi="宋体"/>
          <w:sz w:val="32"/>
          <w:szCs w:val="32"/>
        </w:rPr>
      </w:pPr>
    </w:p>
    <w:p w14:paraId="22EDA8BC">
      <w:pPr>
        <w:jc w:val="center"/>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start="0"/>
          <w:cols w:space="720" w:num="1"/>
          <w:titlePg/>
          <w:docGrid w:type="lines" w:linePitch="312" w:charSpace="0"/>
        </w:sectPr>
      </w:pPr>
    </w:p>
    <w:p w14:paraId="4747214E">
      <w:pPr>
        <w:numPr>
          <w:ilvl w:val="0"/>
          <w:numId w:val="5"/>
        </w:numPr>
        <w:rPr>
          <w:rFonts w:ascii="黑体" w:hAnsi="黑体" w:eastAsia="黑体"/>
          <w:sz w:val="32"/>
          <w:szCs w:val="32"/>
        </w:rPr>
      </w:pPr>
      <w:r>
        <w:rPr>
          <w:rFonts w:hint="eastAsia" w:ascii="黑体" w:hAnsi="黑体" w:eastAsia="黑体"/>
          <w:sz w:val="32"/>
          <w:szCs w:val="32"/>
        </w:rPr>
        <w:t>工作简况</w:t>
      </w:r>
    </w:p>
    <w:p w14:paraId="54910535">
      <w:pPr>
        <w:pStyle w:val="9"/>
        <w:numPr>
          <w:ilvl w:val="0"/>
          <w:numId w:val="6"/>
        </w:numPr>
        <w:rPr>
          <w:rFonts w:ascii="楷体_GB2312" w:hAnsi="宋体" w:eastAsia="楷体_GB2312"/>
          <w:szCs w:val="32"/>
        </w:rPr>
      </w:pPr>
      <w:r>
        <w:rPr>
          <w:rFonts w:hint="eastAsia" w:ascii="楷体_GB2312" w:hAnsi="宋体" w:eastAsia="楷体_GB2312"/>
          <w:szCs w:val="32"/>
        </w:rPr>
        <w:t>任务来源及协作单位</w:t>
      </w:r>
    </w:p>
    <w:p w14:paraId="125A63B2">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《空调压缩机</w:t>
      </w:r>
      <w:r>
        <w:rPr>
          <w:rFonts w:hint="eastAsia" w:ascii="仿宋_GB2312" w:hAnsi="宋体" w:eastAsia="仿宋_GB2312"/>
          <w:sz w:val="30"/>
          <w:szCs w:val="30"/>
          <w:lang w:eastAsia="zh-CN"/>
        </w:rPr>
        <w:t>用铸铁</w:t>
      </w:r>
      <w:r>
        <w:rPr>
          <w:rFonts w:hint="eastAsia" w:ascii="仿宋_GB2312" w:hAnsi="宋体" w:eastAsia="仿宋_GB2312"/>
          <w:sz w:val="30"/>
          <w:szCs w:val="30"/>
          <w:lang w:val="en-US" w:eastAsia="zh-CN"/>
        </w:rPr>
        <w:t>法兰</w:t>
      </w:r>
      <w:r>
        <w:rPr>
          <w:rFonts w:hint="eastAsia" w:ascii="仿宋_GB2312" w:hAnsi="宋体" w:eastAsia="仿宋_GB2312"/>
          <w:sz w:val="30"/>
          <w:szCs w:val="30"/>
        </w:rPr>
        <w:t>》团体标准项目由华翔（洪洞）智能科技有限公司、山西权大师知识和服务有限公司提出，由山西省公用品牌建设联合会归口管理。</w:t>
      </w:r>
    </w:p>
    <w:p w14:paraId="41727CE4">
      <w:pPr>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sz w:val="30"/>
          <w:szCs w:val="30"/>
        </w:rPr>
        <w:t>主要起草单位包括华翔（洪洞）智能科技有限公司、华翔圣德曼（山西）汽车科技有限公司、山西华翔集团股份有限公司、山</w:t>
      </w:r>
      <w:r>
        <w:rPr>
          <w:rFonts w:hint="eastAsia" w:ascii="仿宋_GB2312" w:hAnsi="宋体" w:eastAsia="仿宋_GB2312"/>
          <w:color w:val="auto"/>
          <w:sz w:val="30"/>
          <w:szCs w:val="30"/>
          <w:highlight w:val="none"/>
        </w:rPr>
        <w:t>西权大师知识和服务有限公司等。</w:t>
      </w:r>
    </w:p>
    <w:p w14:paraId="3E28AFFA">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本文件主要起草人：郭永智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朱华峰、关建琦、喻高峰、甘四怀、郑超斌、严博、孙奉祖、杨成刚、贾松瑞</w:t>
      </w:r>
      <w:r>
        <w:rPr>
          <w:rFonts w:hint="eastAsia" w:ascii="仿宋_GB2312" w:hAnsi="宋体" w:eastAsia="仿宋_GB2312"/>
          <w:sz w:val="30"/>
          <w:szCs w:val="30"/>
        </w:rPr>
        <w:t>等。</w:t>
      </w:r>
    </w:p>
    <w:p w14:paraId="1EEC269A">
      <w:pPr>
        <w:pStyle w:val="9"/>
        <w:numPr>
          <w:ilvl w:val="0"/>
          <w:numId w:val="6"/>
        </w:numPr>
        <w:rPr>
          <w:rFonts w:ascii="楷体_GB2312" w:hAnsi="宋体" w:eastAsia="楷体_GB2312"/>
          <w:szCs w:val="32"/>
        </w:rPr>
      </w:pPr>
      <w:bookmarkStart w:id="0" w:name="_Toc198196754"/>
      <w:r>
        <w:rPr>
          <w:rFonts w:hint="eastAsia" w:ascii="楷体_GB2312" w:hAnsi="宋体" w:eastAsia="楷体_GB2312"/>
          <w:szCs w:val="32"/>
        </w:rPr>
        <w:t>主要工作过程</w:t>
      </w:r>
    </w:p>
    <w:p w14:paraId="498009C1">
      <w:pPr>
        <w:numPr>
          <w:ilvl w:val="0"/>
          <w:numId w:val="7"/>
        </w:numPr>
        <w:spacing w:line="360" w:lineRule="auto"/>
        <w:ind w:firstLine="803" w:firstLineChars="250"/>
        <w:rPr>
          <w:rFonts w:ascii="仿宋_GB2312" w:hAnsi="宋体" w:eastAsia="仿宋_GB2312"/>
          <w:b/>
          <w:sz w:val="32"/>
          <w:szCs w:val="32"/>
        </w:rPr>
      </w:pPr>
      <w:r>
        <w:rPr>
          <w:rFonts w:hint="eastAsia" w:ascii="仿宋_GB2312" w:hAnsi="宋体" w:eastAsia="仿宋_GB2312"/>
          <w:b/>
          <w:sz w:val="32"/>
          <w:szCs w:val="32"/>
        </w:rPr>
        <w:t>准备阶段</w:t>
      </w:r>
    </w:p>
    <w:p w14:paraId="040A00E7">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从2024年10月开始，华翔（洪洞）智能科技有限公司联合山西权大师知识产权服务有限公司组织开展本标准前期调研与资料搜集工作，全面掌握空调压缩机</w:t>
      </w:r>
      <w:r>
        <w:rPr>
          <w:rFonts w:hint="eastAsia" w:ascii="仿宋_GB2312" w:hAnsi="宋体" w:eastAsia="仿宋_GB2312"/>
          <w:bCs/>
          <w:sz w:val="30"/>
          <w:szCs w:val="30"/>
          <w:lang w:eastAsia="zh-CN"/>
        </w:rPr>
        <w:t>用铸铁</w:t>
      </w:r>
      <w:r>
        <w:rPr>
          <w:rFonts w:hint="eastAsia" w:ascii="仿宋_GB2312" w:hAnsi="宋体" w:eastAsia="仿宋_GB2312"/>
          <w:bCs/>
          <w:sz w:val="30"/>
          <w:szCs w:val="30"/>
        </w:rPr>
        <w:t>行业生产现状（包括原料选用、锻造/铸造工艺、精密加工、表面处理等）。</w:t>
      </w:r>
    </w:p>
    <w:p w14:paraId="080C9BB7">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现有执行标准（如 GB/T 1173-2013《铸造铝合金》、GB/T 3098.1-2010《紧固件机械性能 螺栓、螺钉和螺柱》、JB/T 6738-2011《封闭式制冷压缩机用单相异步电动机 通用技术条件》等）及市场实际需求如：空调整机企业对法兰密封性能、结构强度、尺寸精度的要求，以及不同气候区域对耐腐蚀性能的特殊需求），旨在通过标准化规范行业生产行为，提升空调压缩机法兰产品质量稳定性，降低空调压缩机泄漏故障发生率。</w:t>
      </w:r>
    </w:p>
    <w:p w14:paraId="058B64BF">
      <w:pPr>
        <w:tabs>
          <w:tab w:val="left" w:pos="1474"/>
        </w:tabs>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为贯彻落实《国家标准化发展纲要》中关于 “消费品质量提升”“绿色低碳” 的要求，2024年10月组织成立《空调压缩机</w:t>
      </w:r>
      <w:r>
        <w:rPr>
          <w:rFonts w:hint="eastAsia" w:ascii="仿宋_GB2312" w:hAnsi="宋体" w:eastAsia="仿宋_GB2312"/>
          <w:bCs/>
          <w:sz w:val="30"/>
          <w:szCs w:val="30"/>
          <w:lang w:eastAsia="zh-CN"/>
        </w:rPr>
        <w:t>用铸铁</w:t>
      </w:r>
      <w:r>
        <w:rPr>
          <w:rFonts w:hint="eastAsia" w:ascii="仿宋_GB2312" w:hAnsi="宋体" w:eastAsia="仿宋_GB2312"/>
          <w:bCs/>
          <w:sz w:val="30"/>
          <w:szCs w:val="30"/>
        </w:rPr>
        <w:t>》》团体标准起草工作组（以下简称 “工作组”），</w:t>
      </w:r>
    </w:p>
    <w:p w14:paraId="1AC1428E">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进一步对国内主要空调压缩机法兰生产企业、原料供应商、空调整机厂、科研院校及第三方检测机构开展调研，收集生产过程中常见质量问题（如法兰平面度超差、螺纹滑牙、密封面腐蚀、焊接开裂等）、关键技术要求（如密封面粗糙度、材料抗拉强度等）、现有作业流程及相关标准信息，并向行业内标杆企业和上下游单位发出标准编制参与通知。各参与单位积极响应，通过提供生产实践案例、产品技术参数、质量检测数据等形式，助力标准编制工作。</w:t>
      </w:r>
    </w:p>
    <w:p w14:paraId="76F76321">
      <w:pPr>
        <w:spacing w:line="360" w:lineRule="auto"/>
        <w:ind w:firstLine="803" w:firstLineChars="250"/>
        <w:rPr>
          <w:rFonts w:ascii="仿宋_GB2312" w:hAnsi="宋体" w:eastAsia="仿宋_GB2312"/>
          <w:b/>
          <w:sz w:val="32"/>
          <w:szCs w:val="32"/>
        </w:rPr>
      </w:pPr>
      <w:r>
        <w:rPr>
          <w:rFonts w:hint="eastAsia" w:ascii="仿宋_GB2312" w:hAnsi="宋体" w:eastAsia="仿宋_GB2312"/>
          <w:b/>
          <w:sz w:val="32"/>
          <w:szCs w:val="32"/>
        </w:rPr>
        <w:t>2.编写及讨论阶段</w:t>
      </w:r>
    </w:p>
    <w:p w14:paraId="2FEFFDD8">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工作组在充分调研分析的基础上，严格按照GB/T 1.1—2020《标准化工作导则第1部分：标准化文件的结构和起草规则》的要求编制标准草稿，期间多次征求生产企业、下游用户，检测机构，确认原料选用、生产工艺、质量检验等核心流程的可行性。对草稿条款进行逐章逐条讨论修改（如针对不同材质法兰的力学性能指标、不同规格法兰的尺寸公差范围、密封面表面处理工艺要求等关键内容达成共识），形成标准讨论稿。</w:t>
      </w:r>
    </w:p>
    <w:p w14:paraId="13E7AA72">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编制组根据讨论意见，对标准进行修改和完善，确认修改后的标准稿无原则性问题，界定的适用范围（覆盖空调压缩机</w:t>
      </w:r>
      <w:r>
        <w:rPr>
          <w:rFonts w:hint="eastAsia" w:ascii="仿宋_GB2312" w:hAnsi="宋体" w:eastAsia="仿宋_GB2312"/>
          <w:bCs/>
          <w:sz w:val="30"/>
          <w:szCs w:val="30"/>
          <w:lang w:eastAsia="zh-CN"/>
        </w:rPr>
        <w:t>用铸铁</w:t>
      </w:r>
      <w:r>
        <w:rPr>
          <w:rFonts w:hint="eastAsia" w:ascii="仿宋_GB2312" w:hAnsi="宋体" w:eastAsia="仿宋_GB2312"/>
          <w:bCs/>
          <w:sz w:val="30"/>
          <w:szCs w:val="30"/>
        </w:rPr>
        <w:t>的原料、生产、检验、包装、运输、贮存全流程，明确不适用商用中央空调、工业制冷设备用大型法兰，与现有相关标准科学衔接，具备形成征求意见稿的条件。</w:t>
      </w:r>
    </w:p>
    <w:p w14:paraId="64AD2CCC">
      <w:pPr>
        <w:pStyle w:val="9"/>
        <w:numPr>
          <w:ilvl w:val="0"/>
          <w:numId w:val="6"/>
        </w:numPr>
        <w:rPr>
          <w:rFonts w:ascii="楷体_GB2312" w:hAnsi="宋体" w:eastAsia="楷体_GB2312"/>
          <w:szCs w:val="32"/>
        </w:rPr>
      </w:pPr>
      <w:r>
        <w:rPr>
          <w:rFonts w:hint="eastAsia" w:ascii="楷体_GB2312" w:hAnsi="宋体" w:eastAsia="楷体_GB2312"/>
          <w:szCs w:val="32"/>
        </w:rPr>
        <w:t>标准起草单位、主要起草人及其所做的工作</w:t>
      </w:r>
    </w:p>
    <w:p w14:paraId="0DB4328D">
      <w:pPr>
        <w:spacing w:line="360" w:lineRule="auto"/>
        <w:ind w:firstLine="803" w:firstLineChars="250"/>
        <w:rPr>
          <w:rFonts w:ascii="仿宋_GB2312" w:hAnsi="宋体" w:eastAsia="仿宋_GB2312"/>
          <w:b/>
          <w:sz w:val="32"/>
          <w:szCs w:val="32"/>
        </w:rPr>
      </w:pPr>
      <w:r>
        <w:rPr>
          <w:rFonts w:hint="eastAsia" w:ascii="仿宋_GB2312" w:hAnsi="宋体" w:eastAsia="仿宋_GB2312"/>
          <w:b/>
          <w:sz w:val="32"/>
          <w:szCs w:val="32"/>
        </w:rPr>
        <w:t>1.起草单位</w:t>
      </w:r>
    </w:p>
    <w:p w14:paraId="6B4C400D">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主要起草单位包括华翔（洪洞）智能科技有限公司、华翔圣德曼（山西）汽车科技有限公司、山西华翔集团股份有限公司、山西权大师知识和服务有限公司等。</w:t>
      </w:r>
    </w:p>
    <w:p w14:paraId="7E15240F">
      <w:pPr>
        <w:spacing w:line="360" w:lineRule="auto"/>
        <w:ind w:firstLine="803" w:firstLineChars="250"/>
        <w:rPr>
          <w:rFonts w:ascii="仿宋_GB2312" w:hAnsi="宋体" w:eastAsia="仿宋_GB2312"/>
          <w:b/>
          <w:sz w:val="32"/>
          <w:szCs w:val="32"/>
        </w:rPr>
      </w:pPr>
      <w:r>
        <w:rPr>
          <w:rFonts w:hint="eastAsia" w:ascii="仿宋_GB2312" w:hAnsi="宋体" w:eastAsia="仿宋_GB2312"/>
          <w:b/>
          <w:sz w:val="32"/>
          <w:szCs w:val="32"/>
        </w:rPr>
        <w:t>2、主要起草人</w:t>
      </w:r>
    </w:p>
    <w:p w14:paraId="2D0A4354">
      <w:pPr>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本标准主要起草人：郭永智</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朱华峰、关建琦、喻高峰、甘四怀、郑超斌、严博、孙奉祖、杨成刚、贾松瑞</w:t>
      </w:r>
      <w:r>
        <w:rPr>
          <w:rFonts w:hint="eastAsia" w:ascii="仿宋_GB2312" w:hAnsi="宋体" w:eastAsia="仿宋_GB2312"/>
          <w:bCs/>
          <w:sz w:val="30"/>
          <w:szCs w:val="30"/>
        </w:rPr>
        <w:t>等。</w:t>
      </w:r>
    </w:p>
    <w:p w14:paraId="599F8ABD">
      <w:pPr>
        <w:spacing w:line="360" w:lineRule="auto"/>
        <w:ind w:firstLine="803" w:firstLineChars="250"/>
        <w:rPr>
          <w:rFonts w:ascii="仿宋_GB2312" w:hAnsi="宋体" w:eastAsia="仿宋_GB2312"/>
          <w:b/>
          <w:sz w:val="32"/>
          <w:szCs w:val="32"/>
        </w:rPr>
      </w:pPr>
      <w:r>
        <w:rPr>
          <w:rFonts w:hint="eastAsia" w:ascii="仿宋_GB2312" w:hAnsi="宋体" w:eastAsia="仿宋_GB2312"/>
          <w:b/>
          <w:sz w:val="32"/>
          <w:szCs w:val="32"/>
        </w:rPr>
        <w:t>3、工作组成员所做的工作</w:t>
      </w:r>
    </w:p>
    <w:p w14:paraId="74911390">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根据任务分工，各参与单位工作人员的主要工作如下：</w:t>
      </w:r>
    </w:p>
    <w:p w14:paraId="0657D56F">
      <w:pPr>
        <w:tabs>
          <w:tab w:val="left" w:pos="5166"/>
        </w:tabs>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华翔（洪洞）智能科技有限公司作为空调压缩机法兰生产企业主导单位，主要提供技术支持与工艺验证，全程参与标准调研（提供生产痛点数据，如法兰密封不良导致的返工率、不同工艺的成本差异）、参考资料搜集、标准起草、编制说明编制，协助组织讨论会议、验证关键技术参数，准备征求意见、送审及专家审查所需的生产实践案例、产品检测报告等资料。</w:t>
      </w:r>
    </w:p>
    <w:p w14:paraId="12D2D8CC">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山西权大师知识产权服务有限公司主要负责组织标准编制工作，协调上下游参与单位沟通对接，统筹标准调研、起草、征求意见、审查全流程，同时承担标准发布后的推广应用策划。</w:t>
      </w:r>
    </w:p>
    <w:p w14:paraId="6EA80231">
      <w:pPr>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其他单位主要负责提供《空调压缩机</w:t>
      </w:r>
      <w:r>
        <w:rPr>
          <w:rFonts w:hint="eastAsia" w:ascii="仿宋_GB2312" w:hAnsi="宋体" w:eastAsia="仿宋_GB2312"/>
          <w:bCs/>
          <w:sz w:val="30"/>
          <w:szCs w:val="30"/>
          <w:lang w:eastAsia="zh-CN"/>
        </w:rPr>
        <w:t>用铸铁</w:t>
      </w:r>
      <w:r>
        <w:rPr>
          <w:rFonts w:hint="eastAsia" w:ascii="仿宋_GB2312" w:hAnsi="宋体" w:eastAsia="仿宋_GB2312"/>
          <w:bCs/>
          <w:sz w:val="30"/>
          <w:szCs w:val="30"/>
        </w:rPr>
        <w:t>》中的技术参数、并全程参与标准条款讨论与修改。</w:t>
      </w:r>
    </w:p>
    <w:bookmarkEnd w:id="0"/>
    <w:p w14:paraId="4B6498E3">
      <w:pPr>
        <w:numPr>
          <w:ilvl w:val="0"/>
          <w:numId w:val="5"/>
        </w:numPr>
        <w:rPr>
          <w:rFonts w:ascii="黑体" w:hAnsi="黑体" w:eastAsia="黑体"/>
          <w:sz w:val="32"/>
          <w:szCs w:val="32"/>
        </w:rPr>
      </w:pPr>
      <w:r>
        <w:rPr>
          <w:rFonts w:hint="eastAsia" w:ascii="黑体" w:hAnsi="黑体" w:eastAsia="黑体"/>
          <w:sz w:val="32"/>
          <w:szCs w:val="32"/>
        </w:rPr>
        <w:t>标准编制原则和主要内容的论据</w:t>
      </w:r>
    </w:p>
    <w:p w14:paraId="4CE5F8C0">
      <w:pPr>
        <w:pStyle w:val="9"/>
        <w:rPr>
          <w:rFonts w:ascii="楷体_GB2312" w:hAnsi="宋体" w:eastAsia="楷体_GB2312"/>
          <w:szCs w:val="32"/>
        </w:rPr>
      </w:pPr>
      <w:r>
        <w:rPr>
          <w:rFonts w:hint="eastAsia" w:ascii="楷体_GB2312" w:hAnsi="宋体" w:eastAsia="楷体_GB2312"/>
          <w:szCs w:val="32"/>
        </w:rPr>
        <w:t>（一）编制原则</w:t>
      </w:r>
    </w:p>
    <w:p w14:paraId="4B645AC8">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 xml:space="preserve">本标准符合《中华人民共和国标准化法》《中华人民共和国产品质量法》等法律法规及政策要求，与现行国家标准（如 </w:t>
      </w:r>
      <w:r>
        <w:rPr>
          <w:rFonts w:hint="eastAsia" w:ascii="仿宋_GB2312" w:hAnsi="宋体" w:eastAsia="仿宋_GB2312"/>
          <w:bCs/>
          <w:sz w:val="30"/>
          <w:szCs w:val="30"/>
        </w:rPr>
        <w:t xml:space="preserve"> GB/T 1173-2013《铸造铝合金》、GB/T 3098.1-2010《紧固件机械性能 螺栓、螺钉和螺柱》、行业标准JB/T 6738-2011《封闭式制冷压缩机用单相异步电动机 通用技术条件》</w:t>
      </w:r>
      <w:r>
        <w:rPr>
          <w:rFonts w:hint="eastAsia" w:ascii="仿宋_GB2312" w:hAnsi="宋体" w:eastAsia="仿宋_GB2312"/>
          <w:sz w:val="32"/>
          <w:szCs w:val="32"/>
        </w:rPr>
        <w:t>）协调一致，确保标准合法合规、衔接顺畅。具体编制原则如下：</w:t>
      </w:r>
    </w:p>
    <w:p w14:paraId="0E82A41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当前空调压缩机法兰行业缺乏覆盖生产</w:t>
      </w:r>
      <w:r>
        <w:rPr>
          <w:rFonts w:hint="eastAsia" w:ascii="仿宋_GB2312" w:hAnsi="宋体" w:eastAsia="仿宋_GB2312"/>
          <w:sz w:val="32"/>
          <w:szCs w:val="32"/>
          <w:lang w:val="en-US" w:eastAsia="zh-CN"/>
        </w:rPr>
        <w:t>,</w:t>
      </w:r>
      <w:r>
        <w:rPr>
          <w:rFonts w:hint="eastAsia" w:ascii="仿宋_GB2312" w:hAnsi="宋体" w:eastAsia="仿宋_GB2312"/>
          <w:sz w:val="32"/>
          <w:szCs w:val="32"/>
        </w:rPr>
        <w:t>检验的规范，部分企业仅关注最终产品尺寸，忽视原料质量，使用杂质超标的铝合金锭、生产工艺（如锻造温度不达标导致结构疏松）对产品性能的影响，导致法兰密封不良、早期失效等问题。本标准通过明确各环节技术要求，实现行业生产管理的系统化、规范化，促进产业高质量发展。</w:t>
      </w:r>
    </w:p>
    <w:p w14:paraId="1CCA309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充分结合下游空调市场需求。针对不同应用场景细化产品质量分级，提升标准对市场的适配性；同时明确质量判定规则，规范市场秩序，避免 “劣币驱逐良币”以低价劣质法兰冲击市场，导致行业整体质量水平下降的现象。</w:t>
      </w:r>
    </w:p>
    <w:p w14:paraId="00BEE03D">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基于国内空调压缩机法兰企业的生产规模、设备水平、技术能力，制定合理的技术指标与工艺要求，又考虑中小型企业的设备精度，确保标准条款可操作、成本可承受，满足不同企业的实际应用需求。</w:t>
      </w:r>
    </w:p>
    <w:p w14:paraId="784E1D96">
      <w:pPr>
        <w:numPr>
          <w:ilvl w:val="0"/>
          <w:numId w:val="8"/>
        </w:num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严格遵循 GB/T 1.1-2020《标准化工作导则 第1部分：标准化文件的结构和起草规则》，确保标准结构清晰（章节逻辑连贯）、条款规范。</w:t>
      </w:r>
      <w:r>
        <w:rPr>
          <w:rFonts w:hint="eastAsia" w:ascii="仿宋_GB2312" w:hAnsi="宋体" w:eastAsia="仿宋_GB2312"/>
          <w:sz w:val="32"/>
          <w:szCs w:val="32"/>
        </w:rPr>
        <w:tab/>
      </w:r>
    </w:p>
    <w:p w14:paraId="33E471F6">
      <w:pPr>
        <w:numPr>
          <w:ilvl w:val="0"/>
          <w:numId w:val="8"/>
        </w:num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标准编制注重技术指标的科学性、内容系统、参数准确：确保指标既满足使用需求，又具备可操作性、结果可重复，满足企业的实际应用需求。</w:t>
      </w:r>
    </w:p>
    <w:p w14:paraId="61A9F5DF">
      <w:pPr>
        <w:numPr>
          <w:ilvl w:val="0"/>
          <w:numId w:val="9"/>
        </w:numPr>
        <w:tabs>
          <w:tab w:val="left" w:pos="764"/>
        </w:tabs>
        <w:spacing w:line="360" w:lineRule="auto"/>
        <w:rPr>
          <w:rFonts w:ascii="楷体_GB2312" w:hAnsi="宋体" w:eastAsia="楷体_GB2312"/>
          <w:b/>
          <w:sz w:val="32"/>
          <w:szCs w:val="32"/>
        </w:rPr>
      </w:pPr>
      <w:r>
        <w:rPr>
          <w:rFonts w:hint="eastAsia" w:ascii="楷体_GB2312" w:hAnsi="宋体" w:eastAsia="楷体_GB2312"/>
          <w:b/>
          <w:sz w:val="32"/>
          <w:szCs w:val="32"/>
        </w:rPr>
        <w:t>确定标准主要性能指标的论据</w:t>
      </w:r>
    </w:p>
    <w:p w14:paraId="60CA02C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4</w:t>
      </w:r>
      <w:r>
        <w:rPr>
          <w:rFonts w:hint="eastAsia" w:ascii="仿宋_GB2312" w:hAnsi="宋体" w:eastAsia="仿宋_GB2312"/>
          <w:sz w:val="32"/>
          <w:szCs w:val="32"/>
        </w:rPr>
        <w:t>章</w:t>
      </w:r>
      <w:bookmarkStart w:id="1" w:name="_Toc9109"/>
      <w:bookmarkStart w:id="2" w:name="_Toc209678353"/>
      <w:r>
        <w:rPr>
          <w:rFonts w:hint="eastAsia" w:ascii="仿宋_GB2312" w:hAnsi="宋体" w:eastAsia="仿宋_GB2312"/>
          <w:sz w:val="32"/>
          <w:szCs w:val="32"/>
        </w:rPr>
        <w:t>要求</w:t>
      </w:r>
    </w:p>
    <w:p w14:paraId="01F7FE7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.1材质要求，生铁应符合GB/T 718的要求</w:t>
      </w:r>
      <w:r>
        <w:rPr>
          <w:rFonts w:hint="eastAsia" w:ascii="仿宋_GB2312" w:hAnsi="宋体" w:eastAsia="仿宋_GB2312"/>
          <w:sz w:val="32"/>
          <w:szCs w:val="32"/>
          <w:lang w:eastAsia="zh-CN"/>
        </w:rPr>
        <w:t>，</w:t>
      </w:r>
      <w:r>
        <w:rPr>
          <w:rFonts w:hint="eastAsia" w:ascii="仿宋_GB2312" w:hAnsi="宋体" w:eastAsia="仿宋_GB2312"/>
          <w:sz w:val="32"/>
          <w:szCs w:val="32"/>
        </w:rPr>
        <w:t>灰铸铁应符合GB/T 9439的要求。法兰原材料中的铅、汞、镉、六价铬、多溴二苯醚、多溴联苯的含量(质量分数)应符合以下规定：铅≤0.1%；汞≤0.1%；镉≤0.01%；六价铬≤0.1%；多溴二苯醚≤0.1%；多溴联苯≤0.1%。</w:t>
      </w:r>
    </w:p>
    <w:p w14:paraId="6AEA3183">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表面质量：法兰表面应平整、光滑，无裂纹、气孔、砂眼、夹渣、折叠、未焊透，无可能伤害人体的尖角、毛刺和飞边等缺陷，涂层应均匀、牢固，无脱落、锈迹、起皱等现象。</w:t>
      </w:r>
    </w:p>
    <w:p w14:paraId="560116F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cs="Times New Roman"/>
          <w:sz w:val="32"/>
          <w:szCs w:val="32"/>
        </w:rPr>
        <w:t>尺寸与公差：主要尺寸如公称通径、公称压力、法兰外径、螺栓孔中心圆直径、螺栓孔数量及直径、密封面尺寸等，应符合设计图纸及</w:t>
      </w:r>
      <w:r>
        <w:rPr>
          <w:rFonts w:hint="eastAsia" w:ascii="仿宋_GB2312" w:hAnsi="宋体" w:eastAsia="仿宋_GB2312" w:cs="Times New Roman"/>
          <w:sz w:val="32"/>
          <w:szCs w:val="32"/>
          <w:lang w:val="en-US" w:eastAsia="zh-CN"/>
        </w:rPr>
        <w:t>GB/T 17241.1</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 xml:space="preserve"> 17241.6</w:t>
      </w:r>
      <w:r>
        <w:rPr>
          <w:rFonts w:hint="eastAsia" w:ascii="仿宋_GB2312" w:hAnsi="宋体" w:eastAsia="仿宋_GB2312" w:cs="Times New Roman"/>
          <w:sz w:val="32"/>
          <w:szCs w:val="32"/>
        </w:rPr>
        <w:t>的相关规定。</w:t>
      </w:r>
    </w:p>
    <w:p w14:paraId="672C8F42">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4.4法兰密封面表面粗糙度</w:t>
      </w:r>
    </w:p>
    <w:p w14:paraId="553DBF3C">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表面粗糙度检测原则依据图纸要求，当图纸无要求是执行国标GB/T 15056的要求。比较样块应符合GB 6060.1的要求。</w:t>
      </w:r>
    </w:p>
    <w:p w14:paraId="6A00651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.5化学成分要求，规定了法兰化学成分含量要求。</w:t>
      </w:r>
    </w:p>
    <w:p w14:paraId="6325368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.6力学性能要求：法兰的抗拉强度、屈服强度等力学性能应符合对应材质标准的规定，</w:t>
      </w:r>
    </w:p>
    <w:p w14:paraId="7258D02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color w:val="auto"/>
          <w:sz w:val="32"/>
          <w:szCs w:val="32"/>
        </w:rPr>
        <w:t>.7硬度要求：应满足布氏硬度（HB）在</w:t>
      </w:r>
      <w:r>
        <w:rPr>
          <w:rFonts w:hint="eastAsia" w:ascii="仿宋_GB2312" w:hAnsi="宋体" w:eastAsia="仿宋_GB2312"/>
          <w:color w:val="auto"/>
          <w:sz w:val="32"/>
          <w:szCs w:val="32"/>
          <w:lang w:val="en-US" w:eastAsia="zh-CN"/>
        </w:rPr>
        <w:t>170</w:t>
      </w: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40</w:t>
      </w:r>
      <w:r>
        <w:rPr>
          <w:rFonts w:hint="eastAsia" w:ascii="仿宋_GB2312" w:hAnsi="宋体" w:eastAsia="仿宋_GB2312"/>
          <w:color w:val="auto"/>
          <w:sz w:val="32"/>
          <w:szCs w:val="32"/>
        </w:rPr>
        <w:t>之间。</w:t>
      </w:r>
    </w:p>
    <w:p w14:paraId="6705129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.8耐腐蚀性：产品经2</w:t>
      </w:r>
      <w:r>
        <w:rPr>
          <w:rFonts w:hint="eastAsia" w:ascii="仿宋_GB2312" w:hAnsi="宋体" w:eastAsia="仿宋_GB2312"/>
          <w:sz w:val="32"/>
          <w:szCs w:val="32"/>
          <w:lang w:val="en-US" w:eastAsia="zh-CN"/>
        </w:rPr>
        <w:t>4</w:t>
      </w:r>
      <w:r>
        <w:rPr>
          <w:rFonts w:hint="eastAsia" w:ascii="仿宋_GB2312" w:hAnsi="宋体" w:eastAsia="仿宋_GB2312"/>
          <w:sz w:val="32"/>
          <w:szCs w:val="32"/>
        </w:rPr>
        <w:t xml:space="preserve"> h中性盐雾试验后，表面应无腐蚀、生锈或色变。</w:t>
      </w:r>
    </w:p>
    <w:p w14:paraId="76AC842D">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其他技术要求</w:t>
      </w:r>
    </w:p>
    <w:p w14:paraId="4C03DEC1">
      <w:pPr>
        <w:spacing w:line="360" w:lineRule="auto"/>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应符合GB/T</w:t>
      </w:r>
      <w:r>
        <w:rPr>
          <w:rFonts w:hint="eastAsia" w:ascii="仿宋_GB2312" w:hAnsi="宋体" w:eastAsia="仿宋_GB2312" w:cs="Times New Roman"/>
          <w:sz w:val="32"/>
          <w:szCs w:val="32"/>
          <w:lang w:val="en-US" w:eastAsia="zh-CN"/>
        </w:rPr>
        <w:t xml:space="preserve"> 17241.7 </w:t>
      </w:r>
      <w:r>
        <w:rPr>
          <w:rFonts w:hint="eastAsia" w:ascii="仿宋_GB2312" w:hAnsi="宋体" w:eastAsia="仿宋_GB2312" w:cs="Times New Roman"/>
          <w:sz w:val="32"/>
          <w:szCs w:val="32"/>
        </w:rPr>
        <w:t>的规定。</w:t>
      </w:r>
    </w:p>
    <w:bookmarkEnd w:id="1"/>
    <w:p w14:paraId="18B5FA0A">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5</w:t>
      </w:r>
      <w:r>
        <w:rPr>
          <w:rFonts w:hint="eastAsia" w:ascii="仿宋_GB2312" w:hAnsi="宋体" w:eastAsia="仿宋_GB2312"/>
          <w:sz w:val="32"/>
          <w:szCs w:val="32"/>
        </w:rPr>
        <w:t>章对技术要求中的指标规定了相对应的实验方法</w:t>
      </w:r>
      <w:bookmarkEnd w:id="2"/>
      <w:bookmarkStart w:id="3" w:name="_Toc209678355"/>
      <w:r>
        <w:rPr>
          <w:rFonts w:hint="eastAsia" w:ascii="仿宋_GB2312" w:hAnsi="宋体" w:eastAsia="仿宋_GB2312"/>
          <w:sz w:val="32"/>
          <w:szCs w:val="32"/>
        </w:rPr>
        <w:t>。</w:t>
      </w:r>
    </w:p>
    <w:p w14:paraId="04B135BB">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6</w:t>
      </w:r>
      <w:r>
        <w:rPr>
          <w:rFonts w:hint="eastAsia" w:ascii="仿宋_GB2312" w:hAnsi="宋体" w:eastAsia="仿宋_GB2312"/>
          <w:sz w:val="32"/>
          <w:szCs w:val="32"/>
        </w:rPr>
        <w:t>章</w:t>
      </w:r>
      <w:bookmarkStart w:id="4" w:name="_Toc22449"/>
      <w:r>
        <w:rPr>
          <w:rFonts w:hint="eastAsia" w:ascii="仿宋_GB2312" w:hAnsi="宋体" w:eastAsia="仿宋_GB2312"/>
          <w:sz w:val="32"/>
          <w:szCs w:val="32"/>
        </w:rPr>
        <w:t>检验规则</w:t>
      </w:r>
      <w:bookmarkEnd w:id="4"/>
      <w:r>
        <w:rPr>
          <w:rFonts w:hint="eastAsia" w:ascii="仿宋_GB2312" w:hAnsi="宋体" w:eastAsia="仿宋_GB2312"/>
          <w:sz w:val="32"/>
          <w:szCs w:val="32"/>
        </w:rPr>
        <w:t>，包含出厂检验、型式检验</w:t>
      </w:r>
    </w:p>
    <w:p w14:paraId="02D4DF18">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7</w:t>
      </w:r>
      <w:r>
        <w:rPr>
          <w:rFonts w:hint="eastAsia" w:ascii="仿宋_GB2312" w:hAnsi="宋体" w:eastAsia="仿宋_GB2312"/>
          <w:sz w:val="32"/>
          <w:szCs w:val="32"/>
        </w:rPr>
        <w:t>章</w:t>
      </w:r>
      <w:bookmarkStart w:id="5" w:name="_Toc184716817"/>
      <w:bookmarkStart w:id="6" w:name="_Toc185173839"/>
      <w:r>
        <w:rPr>
          <w:rFonts w:hint="eastAsia" w:ascii="仿宋_GB2312" w:hAnsi="宋体" w:eastAsia="仿宋_GB2312"/>
          <w:sz w:val="32"/>
          <w:szCs w:val="32"/>
        </w:rPr>
        <w:t>对标志、包装、运输和贮存。</w:t>
      </w:r>
    </w:p>
    <w:p w14:paraId="1AE64F18">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8</w:t>
      </w:r>
      <w:r>
        <w:rPr>
          <w:rFonts w:hint="eastAsia" w:ascii="仿宋_GB2312" w:hAnsi="宋体" w:eastAsia="仿宋_GB2312"/>
          <w:sz w:val="32"/>
          <w:szCs w:val="32"/>
        </w:rPr>
        <w:t>章</w:t>
      </w:r>
      <w:r>
        <w:rPr>
          <w:rFonts w:hint="eastAsia" w:ascii="仿宋_GB2312" w:hAnsi="宋体" w:eastAsia="仿宋_GB2312"/>
          <w:sz w:val="32"/>
          <w:szCs w:val="32"/>
          <w:lang w:val="en-US" w:eastAsia="zh-CN"/>
        </w:rPr>
        <w:t xml:space="preserve"> </w:t>
      </w:r>
      <w:bookmarkEnd w:id="5"/>
      <w:bookmarkEnd w:id="6"/>
      <w:r>
        <w:rPr>
          <w:rFonts w:hint="eastAsia" w:ascii="仿宋_GB2312" w:hAnsi="宋体" w:eastAsia="仿宋_GB2312"/>
          <w:sz w:val="32"/>
          <w:szCs w:val="32"/>
        </w:rPr>
        <w:t>产品的使用说明书应符合CB/T 9969的规定。</w:t>
      </w:r>
    </w:p>
    <w:bookmarkEnd w:id="3"/>
    <w:p w14:paraId="53B502E8">
      <w:pPr>
        <w:numPr>
          <w:ilvl w:val="0"/>
          <w:numId w:val="5"/>
        </w:numPr>
        <w:rPr>
          <w:rFonts w:ascii="黑体" w:hAnsi="黑体" w:eastAsia="黑体"/>
          <w:sz w:val="32"/>
          <w:szCs w:val="32"/>
        </w:rPr>
      </w:pPr>
      <w:r>
        <w:rPr>
          <w:rFonts w:hint="eastAsia" w:ascii="黑体" w:hAnsi="黑体" w:eastAsia="黑体"/>
          <w:sz w:val="32"/>
          <w:szCs w:val="32"/>
        </w:rPr>
        <w:t>主要试验（或验证）情况分析；</w:t>
      </w:r>
    </w:p>
    <w:p w14:paraId="0CD3D55F">
      <w:pPr>
        <w:pStyle w:val="13"/>
        <w:spacing w:line="300" w:lineRule="auto"/>
        <w:ind w:firstLine="640"/>
        <w:rPr>
          <w:rFonts w:ascii="仿宋_GB2312" w:hAnsi="宋体" w:eastAsia="仿宋_GB2312"/>
          <w:kern w:val="2"/>
          <w:sz w:val="32"/>
          <w:szCs w:val="32"/>
        </w:rPr>
      </w:pPr>
      <w:r>
        <w:rPr>
          <w:rFonts w:hint="eastAsia" w:ascii="仿宋_GB2312" w:hAnsi="宋体" w:eastAsia="仿宋_GB2312"/>
          <w:kern w:val="2"/>
          <w:sz w:val="32"/>
          <w:szCs w:val="32"/>
        </w:rPr>
        <w:t>本标准所制定的技术指标及其试验方法，都通过了参与团体标准企业的验证，所有指标均参考现行相关标准、结合行业实践数据及下游需求确定，确保科学合理。验证结果显示，一方面参与团体标准企业都能达到本团体标准技术指标的要求，表明制定的技术指标不但具有先进性，且具有可行性；另一方面也证明了本团体标准试验方法具有可操作性和科学性，能保证试验数据的可再现性和重复性。</w:t>
      </w:r>
    </w:p>
    <w:p w14:paraId="7DBCE250">
      <w:pPr>
        <w:rPr>
          <w:rFonts w:ascii="仿宋_GB2312" w:hAnsi="宋体" w:eastAsia="仿宋_GB2312"/>
          <w:sz w:val="32"/>
          <w:szCs w:val="32"/>
        </w:rPr>
      </w:pPr>
      <w:r>
        <w:rPr>
          <w:rFonts w:hint="eastAsia" w:ascii="黑体" w:hAnsi="黑体" w:eastAsia="黑体"/>
          <w:sz w:val="32"/>
          <w:szCs w:val="32"/>
        </w:rPr>
        <w:t>四、产业化情况、推广应用论证和预期达到的经济效果等情况</w:t>
      </w:r>
    </w:p>
    <w:p w14:paraId="7B7B01D7">
      <w:pPr>
        <w:spacing w:line="360" w:lineRule="auto"/>
        <w:rPr>
          <w:rFonts w:ascii="仿宋_GB2312" w:hAnsi="宋体" w:eastAsia="仿宋_GB2312"/>
          <w:b/>
          <w:bCs/>
          <w:sz w:val="32"/>
          <w:szCs w:val="32"/>
        </w:rPr>
      </w:pPr>
      <w:r>
        <w:rPr>
          <w:rFonts w:hint="eastAsia" w:ascii="仿宋_GB2312" w:hAnsi="宋体" w:eastAsia="仿宋_GB2312"/>
          <w:b/>
          <w:bCs/>
          <w:sz w:val="32"/>
          <w:szCs w:val="32"/>
        </w:rPr>
        <w:t>产业化情况：</w:t>
      </w:r>
    </w:p>
    <w:p w14:paraId="1D9EBD6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我国空调产业已形成全球领先的规模，2024年家用空调产量突破2亿台，其中压缩机作为核心部件，需求量超过2亿台。目前国内从事空调压缩机法兰生产的企业超过 100 家，主要集中在广东顺德、浙江宁波、江苏苏州等家电产业集群区域，</w:t>
      </w:r>
    </w:p>
    <w:p w14:paraId="4B3DB115">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从产业现状来看，尽管市场规模较大，但存在三大问题制约发展：</w:t>
      </w:r>
    </w:p>
    <w:p w14:paraId="48CCE48D">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一是</w:t>
      </w:r>
      <w:r>
        <w:rPr>
          <w:rFonts w:ascii="仿宋_GB2312" w:hAnsi="宋体" w:eastAsia="仿宋_GB2312"/>
          <w:sz w:val="32"/>
          <w:szCs w:val="32"/>
        </w:rPr>
        <w:t>质量参差不齐，中小型企业因原料控制不严、工艺不规范，产品密封不良、尺寸超差等问题频发，导致下游空调整机企业返工率高达 5%-8%；</w:t>
      </w:r>
    </w:p>
    <w:p w14:paraId="440B7B1A">
      <w:pPr>
        <w:spacing w:line="360" w:lineRule="auto"/>
        <w:ind w:firstLine="800" w:firstLineChars="250"/>
        <w:rPr>
          <w:rFonts w:ascii="仿宋_GB2312" w:hAnsi="宋体" w:eastAsia="仿宋_GB2312"/>
          <w:sz w:val="32"/>
          <w:szCs w:val="32"/>
        </w:rPr>
      </w:pPr>
      <w:r>
        <w:rPr>
          <w:rFonts w:ascii="仿宋_GB2312" w:hAnsi="宋体" w:eastAsia="仿宋_GB2312"/>
          <w:sz w:val="32"/>
          <w:szCs w:val="32"/>
        </w:rPr>
        <w:t>二是技术标准缺失，目前无针对空调压缩机法兰的专项标准，企业多参考通用零部件标准（如 GB/T 1173）或客户内控要求，导致生产混乱，不同企业产品兼容性差；</w:t>
      </w:r>
    </w:p>
    <w:p w14:paraId="2449434A">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三是环保与效率不足，部分企业表面处理工艺落后，VOCs 排放超标，且生产效率低</w:t>
      </w:r>
      <w:r>
        <w:rPr>
          <w:rFonts w:hint="eastAsia" w:ascii="仿宋_GB2312" w:hAnsi="宋体" w:eastAsia="仿宋_GB2312"/>
          <w:sz w:val="32"/>
          <w:szCs w:val="32"/>
        </w:rPr>
        <w:t>。</w:t>
      </w:r>
    </w:p>
    <w:p w14:paraId="79DF4FFC">
      <w:pPr>
        <w:spacing w:line="360" w:lineRule="auto"/>
        <w:rPr>
          <w:rFonts w:ascii="黑体" w:hAnsi="黑体" w:eastAsia="黑体"/>
          <w:sz w:val="32"/>
          <w:szCs w:val="32"/>
        </w:rPr>
      </w:pPr>
      <w:r>
        <w:rPr>
          <w:rFonts w:hint="eastAsia" w:ascii="黑体" w:hAnsi="黑体" w:eastAsia="黑体"/>
          <w:sz w:val="32"/>
          <w:szCs w:val="32"/>
        </w:rPr>
        <w:t>推广应用论证：</w:t>
      </w:r>
    </w:p>
    <w:p w14:paraId="54E3ACFB">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本标准的推广应用具备良好基础，主要体现在</w:t>
      </w:r>
      <w:r>
        <w:rPr>
          <w:rFonts w:hint="eastAsia" w:ascii="仿宋_GB2312" w:hAnsi="宋体" w:eastAsia="仿宋_GB2312"/>
          <w:sz w:val="32"/>
          <w:szCs w:val="32"/>
          <w:lang w:val="en-US" w:eastAsia="zh-CN"/>
        </w:rPr>
        <w:t>几</w:t>
      </w:r>
      <w:r>
        <w:rPr>
          <w:rFonts w:hint="eastAsia" w:ascii="仿宋_GB2312" w:hAnsi="宋体" w:eastAsia="仿宋_GB2312"/>
          <w:sz w:val="32"/>
          <w:szCs w:val="32"/>
        </w:rPr>
        <w:t>方面：</w:t>
      </w:r>
    </w:p>
    <w:p w14:paraId="0618644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政策支持：符合《“十四五” 消费品工业发展规划》中 “推动家电产品质量升级，加强关键零部件标准化” 的要求，组织专题培训与宣贯会。</w:t>
      </w:r>
    </w:p>
    <w:p w14:paraId="6ACB252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技术基础：标准技术指标基于行业现有技术水平设定，无过高要求，如中小型企业通过调整原料采购、优化工艺即可达标，且试验方法采用常规设备，推广成本低。</w:t>
      </w:r>
    </w:p>
    <w:p w14:paraId="57962578">
      <w:pPr>
        <w:spacing w:line="360" w:lineRule="auto"/>
        <w:rPr>
          <w:rFonts w:ascii="仿宋_GB2312" w:hAnsi="宋体" w:eastAsia="仿宋_GB2312"/>
          <w:b/>
          <w:bCs/>
          <w:sz w:val="32"/>
          <w:szCs w:val="32"/>
        </w:rPr>
      </w:pPr>
      <w:r>
        <w:rPr>
          <w:rFonts w:hint="eastAsia" w:ascii="仿宋_GB2312" w:hAnsi="宋体" w:eastAsia="仿宋_GB2312"/>
          <w:b/>
          <w:bCs/>
          <w:sz w:val="32"/>
          <w:szCs w:val="32"/>
        </w:rPr>
        <w:t>预期达到的经济效果：</w:t>
      </w:r>
    </w:p>
    <w:p w14:paraId="71AFD8EA">
      <w:pPr>
        <w:spacing w:line="360" w:lineRule="auto"/>
        <w:rPr>
          <w:rFonts w:ascii="仿宋_GB2312" w:hAnsi="宋体" w:eastAsia="仿宋_GB2312"/>
          <w:sz w:val="32"/>
          <w:szCs w:val="32"/>
        </w:rPr>
      </w:pPr>
      <w:r>
        <w:rPr>
          <w:rFonts w:hint="eastAsia" w:ascii="仿宋_GB2312" w:hAnsi="宋体" w:eastAsia="仿宋_GB2312"/>
          <w:sz w:val="32"/>
          <w:szCs w:val="32"/>
        </w:rPr>
        <w:t>1、经济效益</w:t>
      </w:r>
    </w:p>
    <w:p w14:paraId="15AB4E7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对生产企业：标准化生产可降低原料浪费、减少不合格品返工成本。对下游空调整机企业：法兰质量稳定可降低空调压缩机泄漏故障发生率，减少整机返工与售后成本，同时可提升生产效率。对行业：规范市场秩序，避免低价恶性竞争，推动行业集中度提升。</w:t>
      </w:r>
    </w:p>
    <w:p w14:paraId="5D5F3C87">
      <w:pPr>
        <w:spacing w:line="360" w:lineRule="auto"/>
        <w:rPr>
          <w:rFonts w:ascii="仿宋_GB2312" w:hAnsi="宋体" w:eastAsia="仿宋_GB2312"/>
          <w:sz w:val="32"/>
          <w:szCs w:val="32"/>
        </w:rPr>
      </w:pPr>
      <w:r>
        <w:rPr>
          <w:rFonts w:hint="eastAsia" w:ascii="仿宋_GB2312" w:hAnsi="宋体" w:eastAsia="仿宋_GB2312"/>
          <w:sz w:val="32"/>
          <w:szCs w:val="32"/>
        </w:rPr>
        <w:t>2、环境效果</w:t>
      </w:r>
    </w:p>
    <w:p w14:paraId="3B01649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减少资源浪费：标准化生产降低不合格品率，符合“绿色低碳”战略。标准明确表面处理工艺的环保要求，推动企业淘汰落后工艺。</w:t>
      </w:r>
    </w:p>
    <w:p w14:paraId="66298EE2">
      <w:pPr>
        <w:numPr>
          <w:ilvl w:val="0"/>
          <w:numId w:val="10"/>
        </w:numPr>
        <w:spacing w:line="360" w:lineRule="auto"/>
        <w:rPr>
          <w:rFonts w:ascii="仿宋_GB2312" w:hAnsi="宋体" w:eastAsia="仿宋_GB2312"/>
          <w:sz w:val="32"/>
          <w:szCs w:val="32"/>
        </w:rPr>
      </w:pPr>
      <w:r>
        <w:rPr>
          <w:rFonts w:hint="eastAsia" w:ascii="仿宋_GB2312" w:hAnsi="宋体" w:eastAsia="仿宋_GB2312"/>
          <w:sz w:val="32"/>
          <w:szCs w:val="32"/>
        </w:rPr>
        <w:t>社会效果</w:t>
      </w:r>
    </w:p>
    <w:p w14:paraId="1E1D3FE1">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提升产品质量：减少空调压缩机泄漏故障，提升空调产品可靠性，降低消费者售后维权成本，提升用户满意度。</w:t>
      </w:r>
    </w:p>
    <w:p w14:paraId="6DF381A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推动产业升级：标准引导企业加强技术研发，缩小与国际先进水平的差距，提升我国空调产业的国际竞争力。</w:t>
      </w:r>
    </w:p>
    <w:p w14:paraId="586C166F">
      <w:pPr>
        <w:spacing w:line="360" w:lineRule="auto"/>
        <w:ind w:firstLine="640" w:firstLineChars="200"/>
        <w:rPr>
          <w:rFonts w:ascii="仿宋_GB2312" w:hAnsi="仿宋_GB2312" w:eastAsia="仿宋_GB2312" w:cs="仿宋_GB2312"/>
          <w:sz w:val="32"/>
          <w:szCs w:val="32"/>
        </w:rPr>
      </w:pPr>
      <w:r>
        <w:rPr>
          <w:rFonts w:hint="eastAsia" w:ascii="黑体" w:hAnsi="黑体" w:eastAsia="黑体"/>
          <w:sz w:val="32"/>
          <w:szCs w:val="32"/>
        </w:rPr>
        <w:t>五、与国际、国外有关法律法规和标准水平的对比分析</w:t>
      </w:r>
    </w:p>
    <w:p w14:paraId="28D33EB8">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目前国际上与空调压缩机法兰相关的标准主要为通用零部件标准，无专项标准，具体如下：</w:t>
      </w:r>
    </w:p>
    <w:p w14:paraId="079EABAD">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国际标准（ISO）：ISO 286-2:2010、ISO 6892-1:2019、仅覆盖法兰的部分指标，无针对性要求。JIS H 4000:2014、JIS B 0601:2001仅关注材料与表面质量，无密封性能、耐腐蚀性能等空调专用要求。</w:t>
      </w:r>
    </w:p>
    <w:p w14:paraId="4EFE901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本标准在核心指标（密封性能、耐腐蚀性能、力学性能）上达到国际先进水平，部分指标（如位置度、表面粗糙度）结合国内企业设备水平适当调整，确保可行性，整体标准水平处于国内先进、国际接轨。</w:t>
      </w:r>
    </w:p>
    <w:p w14:paraId="23630DC8">
      <w:pPr>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与现行有关法律、法规和标准的关系</w:t>
      </w:r>
      <w:r>
        <w:rPr>
          <w:rFonts w:hint="eastAsia" w:ascii="仿宋_GB2312" w:hAnsi="仿宋_GB2312" w:eastAsia="仿宋_GB2312" w:cs="仿宋_GB2312"/>
          <w:sz w:val="32"/>
          <w:szCs w:val="32"/>
        </w:rPr>
        <w:t>（一级标题）</w:t>
      </w:r>
    </w:p>
    <w:p w14:paraId="1D1D1344">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本标准符合《中华人民共和国标准化法》《中华人民共和国产品质量法》《中华人民共和国环境保护法》等现行法律法规要求，不与任何法律、法规冲突。本标准在现有标准基础上，针对空调压缩机法兰的特殊性，补充全流程技术要求，形成“基础标准 + 专项标准”的完整体系，与现行标准协调一致、衔接顺畅。</w:t>
      </w:r>
    </w:p>
    <w:p w14:paraId="23E1ABF8">
      <w:pPr>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重大分歧意见的处理</w:t>
      </w:r>
      <w:r>
        <w:rPr>
          <w:rFonts w:hint="eastAsia" w:ascii="黑体" w:hAnsi="黑体" w:eastAsia="黑体"/>
          <w:sz w:val="32"/>
          <w:szCs w:val="32"/>
        </w:rPr>
        <w:t>过程及</w:t>
      </w:r>
      <w:r>
        <w:rPr>
          <w:rFonts w:ascii="黑体" w:hAnsi="黑体" w:eastAsia="黑体"/>
          <w:sz w:val="32"/>
          <w:szCs w:val="32"/>
        </w:rPr>
        <w:t>依据</w:t>
      </w:r>
      <w:r>
        <w:rPr>
          <w:rFonts w:hint="eastAsia" w:ascii="仿宋_GB2312" w:hAnsi="仿宋_GB2312" w:eastAsia="仿宋_GB2312" w:cs="仿宋_GB2312"/>
          <w:sz w:val="32"/>
          <w:szCs w:val="32"/>
        </w:rPr>
        <w:t>（一级标题）</w:t>
      </w:r>
    </w:p>
    <w:p w14:paraId="3B56CD65">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在本标准制定过程中未出现重大且不可协调的分歧，相关意见都已达成了一致。</w:t>
      </w:r>
    </w:p>
    <w:p w14:paraId="2F6F2933">
      <w:pPr>
        <w:rPr>
          <w:rFonts w:ascii="仿宋_GB2312" w:hAnsi="宋体" w:eastAsia="仿宋_GB2312"/>
          <w:sz w:val="32"/>
          <w:szCs w:val="32"/>
        </w:rPr>
      </w:pPr>
      <w:r>
        <w:rPr>
          <w:rFonts w:hint="eastAsia" w:ascii="黑体" w:hAnsi="黑体" w:eastAsia="黑体"/>
          <w:sz w:val="32"/>
          <w:szCs w:val="32"/>
        </w:rPr>
        <w:t xml:space="preserve">八、贯彻标准的要求和措施建议 </w:t>
      </w:r>
    </w:p>
    <w:p w14:paraId="46293730">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宣传培训：通过行业年会、博览会等平台发布标准，组织该标准推广应用专题研讨会，邀请标准起草专家解读核心条款；编写标准解读培训教材，开展线上线下培训，覆盖企业技术人员、检验人员；确保标准落地执行，并评估应用效果，加大宣传和推广。</w:t>
      </w:r>
    </w:p>
    <w:p w14:paraId="2E2A20F1">
      <w:pPr>
        <w:rPr>
          <w:rFonts w:ascii="仿宋_GB2312" w:hAnsi="仿宋_GB2312" w:eastAsia="仿宋_GB2312" w:cs="仿宋_GB2312"/>
          <w:sz w:val="32"/>
          <w:szCs w:val="32"/>
        </w:rPr>
      </w:pPr>
      <w:r>
        <w:rPr>
          <w:rFonts w:hint="eastAsia" w:ascii="黑体" w:hAnsi="黑体" w:eastAsia="黑体"/>
          <w:sz w:val="32"/>
          <w:szCs w:val="32"/>
        </w:rPr>
        <w:t>九、</w:t>
      </w:r>
      <w:r>
        <w:rPr>
          <w:rFonts w:ascii="黑体" w:hAnsi="黑体" w:eastAsia="黑体"/>
          <w:sz w:val="32"/>
          <w:szCs w:val="32"/>
        </w:rPr>
        <w:t>废止现行有关标准的建议</w:t>
      </w:r>
      <w:r>
        <w:rPr>
          <w:rFonts w:hint="eastAsia" w:ascii="仿宋_GB2312" w:hAnsi="仿宋_GB2312" w:eastAsia="仿宋_GB2312" w:cs="仿宋_GB2312"/>
          <w:sz w:val="32"/>
          <w:szCs w:val="32"/>
        </w:rPr>
        <w:t>（一级标题）</w:t>
      </w:r>
    </w:p>
    <w:p w14:paraId="46273272">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本标准为新制定标准， 无废止相关标准的建议。</w:t>
      </w:r>
    </w:p>
    <w:p w14:paraId="132CA413">
      <w:pPr>
        <w:rPr>
          <w:rFonts w:ascii="黑体" w:hAnsi="黑体" w:eastAsia="黑体"/>
          <w:sz w:val="32"/>
          <w:szCs w:val="32"/>
        </w:rPr>
      </w:pPr>
      <w:r>
        <w:rPr>
          <w:rFonts w:ascii="黑体" w:hAnsi="黑体" w:eastAsia="黑体"/>
          <w:sz w:val="32"/>
          <w:szCs w:val="32"/>
        </w:rPr>
        <w:t>十、涉及专利的有关说明（一级标题）</w:t>
      </w:r>
    </w:p>
    <w:p w14:paraId="54A8D289">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本标准不涉及专利或知识产权。</w:t>
      </w:r>
    </w:p>
    <w:p w14:paraId="7504F005">
      <w:pPr>
        <w:spacing w:line="360" w:lineRule="auto"/>
        <w:rPr>
          <w:rFonts w:ascii="黑体" w:hAnsi="黑体" w:eastAsia="黑体"/>
          <w:sz w:val="32"/>
          <w:szCs w:val="32"/>
        </w:rPr>
      </w:pPr>
      <w:r>
        <w:rPr>
          <w:rFonts w:hint="eastAsia" w:ascii="黑体" w:hAnsi="黑体" w:eastAsia="黑体"/>
          <w:sz w:val="32"/>
          <w:szCs w:val="32"/>
        </w:rPr>
        <w:t>十一、</w:t>
      </w:r>
      <w:r>
        <w:rPr>
          <w:rFonts w:ascii="黑体" w:hAnsi="黑体" w:eastAsia="黑体"/>
          <w:sz w:val="32"/>
          <w:szCs w:val="32"/>
        </w:rPr>
        <w:t>其他应予以说明的事项</w:t>
      </w:r>
    </w:p>
    <w:p w14:paraId="10CEDBBF">
      <w:pPr>
        <w:spacing w:line="360" w:lineRule="auto"/>
        <w:ind w:firstLine="640" w:firstLineChars="200"/>
        <w:rPr>
          <w:rFonts w:ascii="仿宋_GB2312" w:eastAsia="仿宋_GB2312"/>
          <w:sz w:val="32"/>
          <w:szCs w:val="32"/>
        </w:rPr>
      </w:pPr>
      <w:r>
        <w:rPr>
          <w:rFonts w:hint="eastAsia" w:ascii="仿宋_GB2312" w:eastAsia="仿宋_GB2312"/>
          <w:sz w:val="32"/>
          <w:szCs w:val="32"/>
        </w:rPr>
        <w:t>无</w:t>
      </w:r>
      <w:r>
        <w:rPr>
          <w:rFonts w:ascii="仿宋_GB2312" w:eastAsia="仿宋_GB2312"/>
          <w:sz w:val="32"/>
          <w:szCs w:val="32"/>
        </w:rPr>
        <w:t>。</w:t>
      </w:r>
    </w:p>
    <w:p w14:paraId="5321BB1C">
      <w:pPr>
        <w:spacing w:line="360" w:lineRule="auto"/>
        <w:ind w:firstLine="640" w:firstLineChars="200"/>
        <w:rPr>
          <w:rFonts w:ascii="仿宋_GB2312" w:eastAsia="仿宋_GB2312"/>
          <w:sz w:val="32"/>
          <w:szCs w:val="32"/>
        </w:rPr>
      </w:pPr>
    </w:p>
    <w:p w14:paraId="2A9ED10C">
      <w:pPr>
        <w:spacing w:line="360" w:lineRule="auto"/>
        <w:ind w:firstLine="640" w:firstLineChars="200"/>
        <w:rPr>
          <w:rFonts w:ascii="仿宋_GB2312" w:eastAsia="仿宋_GB2312"/>
          <w:sz w:val="32"/>
          <w:szCs w:val="32"/>
        </w:rPr>
      </w:pPr>
    </w:p>
    <w:p w14:paraId="1411BD7E">
      <w:pPr>
        <w:spacing w:line="360" w:lineRule="auto"/>
        <w:ind w:firstLine="640" w:firstLineChars="200"/>
        <w:rPr>
          <w:rFonts w:ascii="仿宋_GB2312" w:eastAsia="仿宋_GB2312"/>
          <w:sz w:val="32"/>
          <w:szCs w:val="32"/>
        </w:rPr>
      </w:pPr>
    </w:p>
    <w:p w14:paraId="19728B1B">
      <w:pPr>
        <w:spacing w:line="360" w:lineRule="auto"/>
        <w:ind w:firstLine="640" w:firstLineChars="200"/>
        <w:rPr>
          <w:rFonts w:ascii="仿宋_GB2312" w:eastAsia="仿宋_GB2312"/>
          <w:sz w:val="32"/>
          <w:szCs w:val="32"/>
        </w:rPr>
      </w:pPr>
    </w:p>
    <w:p w14:paraId="1B2160F3">
      <w:pPr>
        <w:ind w:firstLine="3202" w:firstLineChars="1000"/>
        <w:rPr>
          <w:rFonts w:ascii="宋体" w:hAnsi="宋体"/>
          <w:b/>
          <w:bCs/>
          <w:sz w:val="32"/>
          <w:szCs w:val="32"/>
        </w:rPr>
      </w:pPr>
      <w:r>
        <w:rPr>
          <w:rFonts w:hint="eastAsia" w:ascii="宋体" w:hAnsi="宋体"/>
          <w:b/>
          <w:bCs/>
          <w:sz w:val="32"/>
          <w:szCs w:val="32"/>
        </w:rPr>
        <w:t>《空调压缩机</w:t>
      </w:r>
      <w:r>
        <w:rPr>
          <w:rFonts w:hint="eastAsia" w:ascii="宋体" w:hAnsi="宋体"/>
          <w:b/>
          <w:bCs/>
          <w:sz w:val="32"/>
          <w:szCs w:val="32"/>
          <w:lang w:eastAsia="zh-CN"/>
        </w:rPr>
        <w:t>用铸铁</w:t>
      </w:r>
      <w:r>
        <w:rPr>
          <w:rFonts w:hint="eastAsia" w:ascii="宋体" w:hAnsi="宋体"/>
          <w:b/>
          <w:bCs/>
          <w:sz w:val="32"/>
          <w:szCs w:val="32"/>
        </w:rPr>
        <w:t>》标准</w:t>
      </w:r>
      <w:r>
        <w:rPr>
          <w:rFonts w:hint="eastAsia" w:ascii="宋体" w:hAnsi="宋体"/>
          <w:b/>
          <w:bCs/>
          <w:sz w:val="32"/>
          <w:szCs w:val="32"/>
          <w:lang w:val="en-US" w:eastAsia="zh-CN"/>
        </w:rPr>
        <w:t>起草</w:t>
      </w:r>
      <w:r>
        <w:rPr>
          <w:rFonts w:hint="eastAsia" w:ascii="宋体" w:hAnsi="宋体"/>
          <w:b/>
          <w:bCs/>
          <w:sz w:val="32"/>
          <w:szCs w:val="32"/>
        </w:rPr>
        <w:t>组</w:t>
      </w:r>
    </w:p>
    <w:p w14:paraId="0222EB1C">
      <w:pPr>
        <w:spacing w:line="560" w:lineRule="exact"/>
        <w:ind w:firstLine="640" w:firstLineChars="200"/>
        <w:jc w:val="center"/>
        <w:rPr>
          <w:rFonts w:hAnsi="宋体"/>
          <w:b/>
          <w:bCs/>
          <w:sz w:val="32"/>
          <w:szCs w:val="32"/>
        </w:rPr>
      </w:pPr>
      <w:r>
        <w:rPr>
          <w:rFonts w:hint="eastAsia" w:hAnsi="宋体"/>
          <w:b/>
          <w:bCs/>
          <w:sz w:val="32"/>
          <w:szCs w:val="32"/>
          <w:lang w:val="en-US" w:eastAsia="zh-CN"/>
        </w:rPr>
        <w:t xml:space="preserve">              </w:t>
      </w:r>
      <w:r>
        <w:rPr>
          <w:rFonts w:hint="eastAsia" w:hAnsi="宋体"/>
          <w:b/>
          <w:bCs/>
          <w:sz w:val="32"/>
          <w:szCs w:val="32"/>
        </w:rPr>
        <w:t xml:space="preserve"> 20</w:t>
      </w:r>
      <w:r>
        <w:rPr>
          <w:rFonts w:hAnsi="宋体"/>
          <w:b/>
          <w:bCs/>
          <w:sz w:val="32"/>
          <w:szCs w:val="32"/>
        </w:rPr>
        <w:t>2</w:t>
      </w:r>
      <w:r>
        <w:rPr>
          <w:rFonts w:hint="eastAsia" w:hAnsi="宋体"/>
          <w:b/>
          <w:bCs/>
          <w:sz w:val="32"/>
          <w:szCs w:val="32"/>
          <w:lang w:val="en-US" w:eastAsia="zh-CN"/>
        </w:rPr>
        <w:t>6</w:t>
      </w:r>
      <w:r>
        <w:rPr>
          <w:rFonts w:hint="eastAsia" w:hAnsi="宋体"/>
          <w:b/>
          <w:bCs/>
          <w:sz w:val="32"/>
          <w:szCs w:val="32"/>
        </w:rPr>
        <w:t>年</w:t>
      </w:r>
      <w:r>
        <w:rPr>
          <w:rFonts w:hint="eastAsia" w:hAnsi="宋体"/>
          <w:b/>
          <w:bCs/>
          <w:sz w:val="32"/>
          <w:szCs w:val="32"/>
          <w:lang w:val="en-US" w:eastAsia="zh-CN"/>
        </w:rPr>
        <w:t>02</w:t>
      </w:r>
      <w:r>
        <w:rPr>
          <w:rFonts w:hint="eastAsia" w:hAnsi="宋体"/>
          <w:b/>
          <w:bCs/>
          <w:sz w:val="32"/>
          <w:szCs w:val="32"/>
        </w:rPr>
        <w:t xml:space="preserve">月 </w:t>
      </w:r>
      <w:r>
        <w:rPr>
          <w:rFonts w:hint="eastAsia" w:hAnsi="宋体"/>
          <w:b/>
          <w:bCs/>
          <w:sz w:val="32"/>
          <w:szCs w:val="32"/>
          <w:lang w:val="en-US" w:eastAsia="zh-CN"/>
        </w:rPr>
        <w:t>06</w:t>
      </w:r>
      <w:bookmarkStart w:id="7" w:name="_GoBack"/>
      <w:bookmarkEnd w:id="7"/>
      <w:r>
        <w:rPr>
          <w:rFonts w:hint="eastAsia" w:hAnsi="宋体"/>
          <w:b/>
          <w:bCs/>
          <w:sz w:val="32"/>
          <w:szCs w:val="32"/>
        </w:rPr>
        <w:t>日</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CFDF">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C250B5">
                          <w:pPr>
                            <w:pStyle w:val="4"/>
                            <w:jc w:val="right"/>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0C250B5">
                    <w:pPr>
                      <w:pStyle w:val="4"/>
                      <w:jc w:val="right"/>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A1661D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E2F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174A">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3671">
    <w:pPr>
      <w:pStyle w:val="24"/>
      <w:jc w:val="center"/>
    </w:pPr>
    <w:r>
      <w:fldChar w:fldCharType="begin"/>
    </w:r>
    <w:r>
      <w:instrText xml:space="preserve">PAGE   \* MERGEFORMAT</w:instrText>
    </w:r>
    <w:r>
      <w:fldChar w:fldCharType="separate"/>
    </w:r>
    <w:r>
      <w:rPr>
        <w:lang w:val="zh-CN"/>
      </w:rPr>
      <w:t>6</w:t>
    </w:r>
    <w:r>
      <w:fldChar w:fldCharType="end"/>
    </w:r>
  </w:p>
  <w:p w14:paraId="15431CCA">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E02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6BF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D3F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B9FC">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353C2"/>
    <w:multiLevelType w:val="singleLevel"/>
    <w:tmpl w:val="D02353C2"/>
    <w:lvl w:ilvl="0" w:tentative="0">
      <w:start w:val="1"/>
      <w:numFmt w:val="decimal"/>
      <w:suff w:val="nothing"/>
      <w:lvlText w:val="%1、"/>
      <w:lvlJc w:val="left"/>
    </w:lvl>
  </w:abstractNum>
  <w:abstractNum w:abstractNumId="1">
    <w:nsid w:val="EFB6EBDB"/>
    <w:multiLevelType w:val="singleLevel"/>
    <w:tmpl w:val="EFB6EBDB"/>
    <w:lvl w:ilvl="0" w:tentative="0">
      <w:start w:val="1"/>
      <w:numFmt w:val="chineseCounting"/>
      <w:suff w:val="nothing"/>
      <w:lvlText w:val="（%1）"/>
      <w:lvlJc w:val="left"/>
      <w:rPr>
        <w:rFonts w:hint="eastAsia"/>
      </w:rPr>
    </w:lvl>
  </w:abstractNum>
  <w:abstractNum w:abstractNumId="2">
    <w:nsid w:val="F4093BCB"/>
    <w:multiLevelType w:val="singleLevel"/>
    <w:tmpl w:val="F4093BCB"/>
    <w:lvl w:ilvl="0" w:tentative="0">
      <w:start w:val="1"/>
      <w:numFmt w:val="decimal"/>
      <w:lvlText w:val="%1."/>
      <w:lvlJc w:val="left"/>
      <w:pPr>
        <w:tabs>
          <w:tab w:val="left" w:pos="312"/>
        </w:tabs>
      </w:pPr>
    </w:lvl>
  </w:abstractNum>
  <w:abstractNum w:abstractNumId="3">
    <w:nsid w:val="0DA38C70"/>
    <w:multiLevelType w:val="singleLevel"/>
    <w:tmpl w:val="0DA38C70"/>
    <w:lvl w:ilvl="0" w:tentative="0">
      <w:start w:val="1"/>
      <w:numFmt w:val="chineseCounting"/>
      <w:suff w:val="nothing"/>
      <w:lvlText w:val="%1、"/>
      <w:lvlJc w:val="left"/>
      <w:rPr>
        <w:rFonts w:hint="eastAsia"/>
      </w:rPr>
    </w:lvl>
  </w:abstractNum>
  <w:abstractNum w:abstractNumId="4">
    <w:nsid w:val="1BB6B4E6"/>
    <w:multiLevelType w:val="singleLevel"/>
    <w:tmpl w:val="1BB6B4E6"/>
    <w:lvl w:ilvl="0" w:tentative="0">
      <w:start w:val="3"/>
      <w:numFmt w:val="decimal"/>
      <w:suff w:val="nothing"/>
      <w:lvlText w:val="%1、"/>
      <w:lvlJc w:val="left"/>
    </w:lvl>
  </w:abstractNum>
  <w:abstractNum w:abstractNumId="5">
    <w:nsid w:val="20A8A2C0"/>
    <w:multiLevelType w:val="singleLevel"/>
    <w:tmpl w:val="20A8A2C0"/>
    <w:lvl w:ilvl="0" w:tentative="0">
      <w:start w:val="2"/>
      <w:numFmt w:val="chineseCounting"/>
      <w:suff w:val="nothing"/>
      <w:lvlText w:val="（%1）"/>
      <w:lvlJc w:val="left"/>
      <w:rPr>
        <w:rFonts w:hint="eastAsia"/>
      </w:rPr>
    </w:lvl>
  </w:abstractNum>
  <w:abstractNum w:abstractNumId="6">
    <w:nsid w:val="44C50F90"/>
    <w:multiLevelType w:val="multilevel"/>
    <w:tmpl w:val="44C50F90"/>
    <w:lvl w:ilvl="0" w:tentative="0">
      <w:start w:val="1"/>
      <w:numFmt w:val="lowerLetter"/>
      <w:pStyle w:val="2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46260FA"/>
    <w:multiLevelType w:val="multilevel"/>
    <w:tmpl w:val="646260FA"/>
    <w:lvl w:ilvl="0" w:tentative="0">
      <w:start w:val="1"/>
      <w:numFmt w:val="decimal"/>
      <w:pStyle w:val="26"/>
      <w:suff w:val="nothing"/>
      <w:lvlText w:val="表%1　"/>
      <w:lvlJc w:val="left"/>
      <w:pPr>
        <w:ind w:left="3828"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2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6"/>
  </w:num>
  <w:num w:numId="3">
    <w:abstractNumId w:val="7"/>
  </w:num>
  <w:num w:numId="4">
    <w:abstractNumId w:val="9"/>
  </w:num>
  <w:num w:numId="5">
    <w:abstractNumId w:val="3"/>
  </w:num>
  <w:num w:numId="6">
    <w:abstractNumId w:val="1"/>
  </w:num>
  <w:num w:numId="7">
    <w:abstractNumId w:val="2"/>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dit="form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02BC5"/>
    <w:rsid w:val="00426261"/>
    <w:rsid w:val="00767461"/>
    <w:rsid w:val="009949ED"/>
    <w:rsid w:val="00B570C2"/>
    <w:rsid w:val="00C80AF3"/>
    <w:rsid w:val="00C87461"/>
    <w:rsid w:val="00D84D1B"/>
    <w:rsid w:val="016F26DA"/>
    <w:rsid w:val="0222695E"/>
    <w:rsid w:val="02272779"/>
    <w:rsid w:val="02696EE2"/>
    <w:rsid w:val="027C1019"/>
    <w:rsid w:val="027F2F56"/>
    <w:rsid w:val="029562D6"/>
    <w:rsid w:val="030619F5"/>
    <w:rsid w:val="030D2EB2"/>
    <w:rsid w:val="03112B1E"/>
    <w:rsid w:val="03324278"/>
    <w:rsid w:val="035C6DF3"/>
    <w:rsid w:val="03EB161B"/>
    <w:rsid w:val="03F942C1"/>
    <w:rsid w:val="04267E11"/>
    <w:rsid w:val="0524536E"/>
    <w:rsid w:val="05AA02EA"/>
    <w:rsid w:val="05AB08CB"/>
    <w:rsid w:val="05AF0AC5"/>
    <w:rsid w:val="06472718"/>
    <w:rsid w:val="06B96470"/>
    <w:rsid w:val="0759209D"/>
    <w:rsid w:val="08144915"/>
    <w:rsid w:val="08AB6853"/>
    <w:rsid w:val="08C254D8"/>
    <w:rsid w:val="08E578F0"/>
    <w:rsid w:val="0924258C"/>
    <w:rsid w:val="0B07168A"/>
    <w:rsid w:val="0B3B1A87"/>
    <w:rsid w:val="0B5A717F"/>
    <w:rsid w:val="0B684330"/>
    <w:rsid w:val="0B8D7110"/>
    <w:rsid w:val="0CC143BD"/>
    <w:rsid w:val="0D075BA2"/>
    <w:rsid w:val="0D8019F4"/>
    <w:rsid w:val="0DD258B9"/>
    <w:rsid w:val="0E947D89"/>
    <w:rsid w:val="0F8D598E"/>
    <w:rsid w:val="0FAD4DC6"/>
    <w:rsid w:val="0FCC5DF1"/>
    <w:rsid w:val="10667784"/>
    <w:rsid w:val="10BD6A87"/>
    <w:rsid w:val="111A7A20"/>
    <w:rsid w:val="1125657F"/>
    <w:rsid w:val="11696ABC"/>
    <w:rsid w:val="118A2CCA"/>
    <w:rsid w:val="11CC1A05"/>
    <w:rsid w:val="123C1A04"/>
    <w:rsid w:val="12414B70"/>
    <w:rsid w:val="12767D65"/>
    <w:rsid w:val="12ED55F3"/>
    <w:rsid w:val="132719E8"/>
    <w:rsid w:val="132B49A0"/>
    <w:rsid w:val="13370509"/>
    <w:rsid w:val="134414DE"/>
    <w:rsid w:val="136F4921"/>
    <w:rsid w:val="13C36BD8"/>
    <w:rsid w:val="13E82B0D"/>
    <w:rsid w:val="13EE73F7"/>
    <w:rsid w:val="14396D39"/>
    <w:rsid w:val="14C05DF0"/>
    <w:rsid w:val="14EE1495"/>
    <w:rsid w:val="150A2398"/>
    <w:rsid w:val="152E1DA2"/>
    <w:rsid w:val="15747FCD"/>
    <w:rsid w:val="16FE4D64"/>
    <w:rsid w:val="17693A99"/>
    <w:rsid w:val="178C4748"/>
    <w:rsid w:val="17935082"/>
    <w:rsid w:val="17E21F61"/>
    <w:rsid w:val="17E509B4"/>
    <w:rsid w:val="184627AE"/>
    <w:rsid w:val="187C0989"/>
    <w:rsid w:val="18EA1996"/>
    <w:rsid w:val="19273288"/>
    <w:rsid w:val="194A3178"/>
    <w:rsid w:val="19B448E7"/>
    <w:rsid w:val="19D449E9"/>
    <w:rsid w:val="1A5A109B"/>
    <w:rsid w:val="1B2E7AE4"/>
    <w:rsid w:val="1BD9574C"/>
    <w:rsid w:val="1BFC0BC7"/>
    <w:rsid w:val="1CC7757C"/>
    <w:rsid w:val="1CD35980"/>
    <w:rsid w:val="1D033B9B"/>
    <w:rsid w:val="1D036F26"/>
    <w:rsid w:val="1D813F7E"/>
    <w:rsid w:val="1DA13DCE"/>
    <w:rsid w:val="1DDF4D1E"/>
    <w:rsid w:val="1EC57F52"/>
    <w:rsid w:val="1F1C7802"/>
    <w:rsid w:val="1F83140B"/>
    <w:rsid w:val="1FA32C13"/>
    <w:rsid w:val="20020FF7"/>
    <w:rsid w:val="20304034"/>
    <w:rsid w:val="205E7E7C"/>
    <w:rsid w:val="20907CBE"/>
    <w:rsid w:val="20A1103C"/>
    <w:rsid w:val="20B5711D"/>
    <w:rsid w:val="21684E20"/>
    <w:rsid w:val="21977BBA"/>
    <w:rsid w:val="21DC0EF9"/>
    <w:rsid w:val="21F27BE2"/>
    <w:rsid w:val="2212100E"/>
    <w:rsid w:val="22A42763"/>
    <w:rsid w:val="22A534F9"/>
    <w:rsid w:val="22B769F2"/>
    <w:rsid w:val="22B94C8E"/>
    <w:rsid w:val="23603B6B"/>
    <w:rsid w:val="2457684E"/>
    <w:rsid w:val="245C0343"/>
    <w:rsid w:val="247E1098"/>
    <w:rsid w:val="24A2143C"/>
    <w:rsid w:val="2563000A"/>
    <w:rsid w:val="26CB1EED"/>
    <w:rsid w:val="2763785D"/>
    <w:rsid w:val="27F8174A"/>
    <w:rsid w:val="288E192A"/>
    <w:rsid w:val="293D3574"/>
    <w:rsid w:val="294643E3"/>
    <w:rsid w:val="29785E86"/>
    <w:rsid w:val="29C02713"/>
    <w:rsid w:val="29C04B82"/>
    <w:rsid w:val="29E66D71"/>
    <w:rsid w:val="2A56349F"/>
    <w:rsid w:val="2B142067"/>
    <w:rsid w:val="2B6B3229"/>
    <w:rsid w:val="2BA067F3"/>
    <w:rsid w:val="2C210A56"/>
    <w:rsid w:val="2C4E2ECE"/>
    <w:rsid w:val="2C5329D1"/>
    <w:rsid w:val="2CE87139"/>
    <w:rsid w:val="2CEC2B2F"/>
    <w:rsid w:val="2D0E6851"/>
    <w:rsid w:val="2DAD00C8"/>
    <w:rsid w:val="2DC000B1"/>
    <w:rsid w:val="2E5A5D27"/>
    <w:rsid w:val="2E8D3B8E"/>
    <w:rsid w:val="2EE92824"/>
    <w:rsid w:val="2F01381A"/>
    <w:rsid w:val="2F052205"/>
    <w:rsid w:val="2F1C3757"/>
    <w:rsid w:val="2F704F2B"/>
    <w:rsid w:val="2F730F78"/>
    <w:rsid w:val="2F8D69A4"/>
    <w:rsid w:val="2FBF4792"/>
    <w:rsid w:val="2FE77615"/>
    <w:rsid w:val="2FE92BFC"/>
    <w:rsid w:val="30157AC0"/>
    <w:rsid w:val="307A5728"/>
    <w:rsid w:val="30B02AD2"/>
    <w:rsid w:val="31097D0B"/>
    <w:rsid w:val="319F550F"/>
    <w:rsid w:val="31B47C77"/>
    <w:rsid w:val="320A3B7D"/>
    <w:rsid w:val="32633346"/>
    <w:rsid w:val="33111D71"/>
    <w:rsid w:val="334544EE"/>
    <w:rsid w:val="336F5ED5"/>
    <w:rsid w:val="33A62BAD"/>
    <w:rsid w:val="3417646D"/>
    <w:rsid w:val="342B51AD"/>
    <w:rsid w:val="34FD1ED4"/>
    <w:rsid w:val="354435D6"/>
    <w:rsid w:val="35514D1D"/>
    <w:rsid w:val="35622691"/>
    <w:rsid w:val="36081E35"/>
    <w:rsid w:val="36140E5B"/>
    <w:rsid w:val="3614501C"/>
    <w:rsid w:val="371712A4"/>
    <w:rsid w:val="37241AD0"/>
    <w:rsid w:val="373205BD"/>
    <w:rsid w:val="374568DA"/>
    <w:rsid w:val="38591578"/>
    <w:rsid w:val="393F6EE0"/>
    <w:rsid w:val="396E60C3"/>
    <w:rsid w:val="396E6D2F"/>
    <w:rsid w:val="397A1093"/>
    <w:rsid w:val="39E45858"/>
    <w:rsid w:val="3A9E6093"/>
    <w:rsid w:val="3AA22F43"/>
    <w:rsid w:val="3B1F1426"/>
    <w:rsid w:val="3B46397F"/>
    <w:rsid w:val="3B9E708F"/>
    <w:rsid w:val="3BDC5ABF"/>
    <w:rsid w:val="3BE649F9"/>
    <w:rsid w:val="3BFB0C15"/>
    <w:rsid w:val="3C460690"/>
    <w:rsid w:val="3C460A5A"/>
    <w:rsid w:val="3C6911EB"/>
    <w:rsid w:val="3C6F1FC1"/>
    <w:rsid w:val="3CA34415"/>
    <w:rsid w:val="3CB06E54"/>
    <w:rsid w:val="3CB525C8"/>
    <w:rsid w:val="3CEA09F1"/>
    <w:rsid w:val="3D046008"/>
    <w:rsid w:val="3D6C532D"/>
    <w:rsid w:val="3DDA20DA"/>
    <w:rsid w:val="3E042EDA"/>
    <w:rsid w:val="3E185E10"/>
    <w:rsid w:val="3E5F1821"/>
    <w:rsid w:val="3F2548AA"/>
    <w:rsid w:val="3F6733A0"/>
    <w:rsid w:val="3FA155DF"/>
    <w:rsid w:val="40253786"/>
    <w:rsid w:val="404A39DE"/>
    <w:rsid w:val="415F13CB"/>
    <w:rsid w:val="417F7C6D"/>
    <w:rsid w:val="41942C0C"/>
    <w:rsid w:val="41E1786C"/>
    <w:rsid w:val="4201254F"/>
    <w:rsid w:val="42390CF2"/>
    <w:rsid w:val="427174BE"/>
    <w:rsid w:val="42784524"/>
    <w:rsid w:val="42B53FE4"/>
    <w:rsid w:val="42E143F8"/>
    <w:rsid w:val="43072E6E"/>
    <w:rsid w:val="4310334E"/>
    <w:rsid w:val="43282273"/>
    <w:rsid w:val="43334B5F"/>
    <w:rsid w:val="43E56C2A"/>
    <w:rsid w:val="44600C08"/>
    <w:rsid w:val="449D0A3E"/>
    <w:rsid w:val="45511811"/>
    <w:rsid w:val="45A858ED"/>
    <w:rsid w:val="45F31E5D"/>
    <w:rsid w:val="45FC7C66"/>
    <w:rsid w:val="47055830"/>
    <w:rsid w:val="471B0158"/>
    <w:rsid w:val="474C39BE"/>
    <w:rsid w:val="47E702D7"/>
    <w:rsid w:val="47EC1D2E"/>
    <w:rsid w:val="47EC5527"/>
    <w:rsid w:val="47ED7FD6"/>
    <w:rsid w:val="483057E3"/>
    <w:rsid w:val="48447A37"/>
    <w:rsid w:val="487D1603"/>
    <w:rsid w:val="4895645B"/>
    <w:rsid w:val="490632F9"/>
    <w:rsid w:val="49465201"/>
    <w:rsid w:val="495F2254"/>
    <w:rsid w:val="4A586C57"/>
    <w:rsid w:val="4B7053FC"/>
    <w:rsid w:val="4B797762"/>
    <w:rsid w:val="4BE54259"/>
    <w:rsid w:val="4C366979"/>
    <w:rsid w:val="4C44730F"/>
    <w:rsid w:val="4D395852"/>
    <w:rsid w:val="4D566514"/>
    <w:rsid w:val="4DAC584E"/>
    <w:rsid w:val="4DB618AE"/>
    <w:rsid w:val="4E23789B"/>
    <w:rsid w:val="4E366849"/>
    <w:rsid w:val="4FCC71C4"/>
    <w:rsid w:val="4FDC79C1"/>
    <w:rsid w:val="509A3BA8"/>
    <w:rsid w:val="50BC26CA"/>
    <w:rsid w:val="50BD1F47"/>
    <w:rsid w:val="50D130ED"/>
    <w:rsid w:val="512C7F3C"/>
    <w:rsid w:val="51A34C87"/>
    <w:rsid w:val="51B00697"/>
    <w:rsid w:val="51BC7E0C"/>
    <w:rsid w:val="51FE6CD2"/>
    <w:rsid w:val="520B061A"/>
    <w:rsid w:val="525E532B"/>
    <w:rsid w:val="52C6332D"/>
    <w:rsid w:val="537F6E73"/>
    <w:rsid w:val="53E43F2D"/>
    <w:rsid w:val="543C38B4"/>
    <w:rsid w:val="548C4E63"/>
    <w:rsid w:val="549266E0"/>
    <w:rsid w:val="54C639B7"/>
    <w:rsid w:val="54DC2C10"/>
    <w:rsid w:val="54E6355F"/>
    <w:rsid w:val="54EA21CF"/>
    <w:rsid w:val="54FB33E0"/>
    <w:rsid w:val="55284165"/>
    <w:rsid w:val="552F123F"/>
    <w:rsid w:val="55483726"/>
    <w:rsid w:val="562E0DB4"/>
    <w:rsid w:val="5637661A"/>
    <w:rsid w:val="56796F30"/>
    <w:rsid w:val="569835B7"/>
    <w:rsid w:val="56B75990"/>
    <w:rsid w:val="57763A0C"/>
    <w:rsid w:val="57D34B4C"/>
    <w:rsid w:val="582E7A11"/>
    <w:rsid w:val="583001BA"/>
    <w:rsid w:val="58A7635F"/>
    <w:rsid w:val="58FE17C6"/>
    <w:rsid w:val="592713B8"/>
    <w:rsid w:val="598E59BC"/>
    <w:rsid w:val="5AC21033"/>
    <w:rsid w:val="5B186B44"/>
    <w:rsid w:val="5B247670"/>
    <w:rsid w:val="5BDA5528"/>
    <w:rsid w:val="5BFE4B3D"/>
    <w:rsid w:val="5C1540DE"/>
    <w:rsid w:val="5C23241B"/>
    <w:rsid w:val="5CB849A5"/>
    <w:rsid w:val="5CE02805"/>
    <w:rsid w:val="5CE116AE"/>
    <w:rsid w:val="5CED7C6E"/>
    <w:rsid w:val="5CF02BC5"/>
    <w:rsid w:val="5D1B014D"/>
    <w:rsid w:val="5D4E50D4"/>
    <w:rsid w:val="5D645634"/>
    <w:rsid w:val="5F006131"/>
    <w:rsid w:val="5FC54AD5"/>
    <w:rsid w:val="5FD63A3F"/>
    <w:rsid w:val="60CC5770"/>
    <w:rsid w:val="60D935B0"/>
    <w:rsid w:val="60F40341"/>
    <w:rsid w:val="60FC70FD"/>
    <w:rsid w:val="610276F1"/>
    <w:rsid w:val="61063A56"/>
    <w:rsid w:val="618C5105"/>
    <w:rsid w:val="61975F98"/>
    <w:rsid w:val="61EB71E1"/>
    <w:rsid w:val="62CE7939"/>
    <w:rsid w:val="634A0D0B"/>
    <w:rsid w:val="63500D12"/>
    <w:rsid w:val="64243004"/>
    <w:rsid w:val="64D756CC"/>
    <w:rsid w:val="658966E0"/>
    <w:rsid w:val="65F707C0"/>
    <w:rsid w:val="66A34888"/>
    <w:rsid w:val="66E8581D"/>
    <w:rsid w:val="674E5E54"/>
    <w:rsid w:val="68344DBA"/>
    <w:rsid w:val="688B10CB"/>
    <w:rsid w:val="69241C35"/>
    <w:rsid w:val="6952502B"/>
    <w:rsid w:val="69D77694"/>
    <w:rsid w:val="6A174EFB"/>
    <w:rsid w:val="6ADB0BA3"/>
    <w:rsid w:val="6BB60794"/>
    <w:rsid w:val="6BF65DD3"/>
    <w:rsid w:val="6CC872E2"/>
    <w:rsid w:val="6D582E1C"/>
    <w:rsid w:val="6D933D11"/>
    <w:rsid w:val="6D9B4ACB"/>
    <w:rsid w:val="6E9F3B58"/>
    <w:rsid w:val="6ECB0BD4"/>
    <w:rsid w:val="6F51652A"/>
    <w:rsid w:val="6F637D5B"/>
    <w:rsid w:val="6F6E5C69"/>
    <w:rsid w:val="6F7D32EE"/>
    <w:rsid w:val="6FCA1087"/>
    <w:rsid w:val="6FCB2B6A"/>
    <w:rsid w:val="70271B7D"/>
    <w:rsid w:val="710B631F"/>
    <w:rsid w:val="717F29A7"/>
    <w:rsid w:val="725B0DB2"/>
    <w:rsid w:val="7261023B"/>
    <w:rsid w:val="72730CA5"/>
    <w:rsid w:val="7279059B"/>
    <w:rsid w:val="72AF6BAD"/>
    <w:rsid w:val="73223D39"/>
    <w:rsid w:val="73376125"/>
    <w:rsid w:val="734B3290"/>
    <w:rsid w:val="734F46BD"/>
    <w:rsid w:val="739E743E"/>
    <w:rsid w:val="73B90896"/>
    <w:rsid w:val="7497700B"/>
    <w:rsid w:val="74DE4AB2"/>
    <w:rsid w:val="75300124"/>
    <w:rsid w:val="756B02D7"/>
    <w:rsid w:val="75AE40B2"/>
    <w:rsid w:val="765633B6"/>
    <w:rsid w:val="770841EE"/>
    <w:rsid w:val="7719679C"/>
    <w:rsid w:val="79805EE4"/>
    <w:rsid w:val="79ED7214"/>
    <w:rsid w:val="79F26B1E"/>
    <w:rsid w:val="79FC4931"/>
    <w:rsid w:val="7AAF0E54"/>
    <w:rsid w:val="7B2446D4"/>
    <w:rsid w:val="7B7E35B9"/>
    <w:rsid w:val="7BE527F4"/>
    <w:rsid w:val="7C0A0D0C"/>
    <w:rsid w:val="7C0D4474"/>
    <w:rsid w:val="7C334993"/>
    <w:rsid w:val="7CC61BD9"/>
    <w:rsid w:val="7D0F109B"/>
    <w:rsid w:val="7D6735BB"/>
    <w:rsid w:val="7D8902BE"/>
    <w:rsid w:val="7D943384"/>
    <w:rsid w:val="7DED14E5"/>
    <w:rsid w:val="7DF55141"/>
    <w:rsid w:val="7E4A3E8D"/>
    <w:rsid w:val="7E9225A9"/>
    <w:rsid w:val="7EC83E01"/>
    <w:rsid w:val="7F145683"/>
    <w:rsid w:val="7F3B51D7"/>
    <w:rsid w:val="7FFB1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0"/>
    <w:qFormat/>
    <w:uiPriority w:val="0"/>
    <w:rPr>
      <w:sz w:val="18"/>
      <w:szCs w:val="18"/>
    </w:rPr>
  </w:style>
  <w:style w:type="paragraph" w:styleId="4">
    <w:name w:val="footer"/>
    <w:basedOn w:val="1"/>
    <w:qFormat/>
    <w:uiPriority w:val="99"/>
    <w:pPr>
      <w:tabs>
        <w:tab w:val="center" w:pos="4153"/>
        <w:tab w:val="right" w:pos="8306"/>
      </w:tabs>
      <w:snapToGrid w:val="0"/>
      <w:jc w:val="left"/>
    </w:pPr>
    <w:rPr>
      <w:rFonts w:eastAsia="宋体"/>
      <w:kern w:val="0"/>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rFonts w:eastAsia="宋体"/>
      <w:kern w:val="0"/>
      <w:sz w:val="18"/>
      <w:szCs w:val="18"/>
    </w:rPr>
  </w:style>
  <w:style w:type="character" w:styleId="8">
    <w:name w:val="Strong"/>
    <w:basedOn w:val="7"/>
    <w:qFormat/>
    <w:uiPriority w:val="0"/>
    <w:rPr>
      <w:b/>
    </w:rPr>
  </w:style>
  <w:style w:type="paragraph" w:customStyle="1" w:styleId="9">
    <w:name w:val="YJY二级"/>
    <w:basedOn w:val="1"/>
    <w:next w:val="10"/>
    <w:qFormat/>
    <w:uiPriority w:val="0"/>
    <w:pPr>
      <w:outlineLvl w:val="1"/>
    </w:pPr>
    <w:rPr>
      <w:rFonts w:eastAsia="楷体"/>
      <w:b/>
      <w:sz w:val="32"/>
    </w:rPr>
  </w:style>
  <w:style w:type="paragraph" w:customStyle="1" w:styleId="10">
    <w:name w:val="YJY三级"/>
    <w:basedOn w:val="1"/>
    <w:next w:val="1"/>
    <w:qFormat/>
    <w:uiPriority w:val="0"/>
    <w:pPr>
      <w:outlineLvl w:val="2"/>
    </w:pPr>
    <w:rPr>
      <w:rFonts w:eastAsia="仿宋"/>
      <w:sz w:val="30"/>
    </w:rPr>
  </w:style>
  <w:style w:type="paragraph" w:customStyle="1" w:styleId="11">
    <w:name w:val="标准文件_段"/>
    <w:basedOn w:val="1"/>
    <w:link w:val="12"/>
    <w:qFormat/>
    <w:uiPriority w:val="0"/>
    <w:pPr>
      <w:widowControl/>
      <w:autoSpaceDE w:val="0"/>
      <w:autoSpaceDN w:val="0"/>
      <w:ind w:firstLine="200" w:firstLineChars="200"/>
    </w:pPr>
    <w:rPr>
      <w:rFonts w:hint="eastAsia" w:ascii="宋体" w:eastAsia="宋体"/>
      <w:kern w:val="0"/>
      <w:szCs w:val="20"/>
    </w:rPr>
  </w:style>
  <w:style w:type="character" w:customStyle="1" w:styleId="12">
    <w:name w:val="标准文件_段 Char"/>
    <w:basedOn w:val="7"/>
    <w:link w:val="11"/>
    <w:qFormat/>
    <w:uiPriority w:val="0"/>
    <w:rPr>
      <w:rFonts w:hint="eastAsia" w:ascii="宋体" w:hAnsi="宋体" w:eastAsia="宋体" w:cs="宋体"/>
      <w:sz w:val="21"/>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文件_章标题"/>
    <w:next w:val="1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5">
    <w:name w:val="标准文件_一级条标题"/>
    <w:basedOn w:val="14"/>
    <w:next w:val="11"/>
    <w:qFormat/>
    <w:uiPriority w:val="0"/>
    <w:pPr>
      <w:numPr>
        <w:ilvl w:val="2"/>
      </w:numPr>
      <w:spacing w:beforeLines="50" w:afterLines="50"/>
      <w:outlineLvl w:val="1"/>
    </w:pPr>
  </w:style>
  <w:style w:type="paragraph" w:customStyle="1" w:styleId="16">
    <w:name w:val="标准文件_二级无标题"/>
    <w:basedOn w:val="17"/>
    <w:qFormat/>
    <w:uiPriority w:val="0"/>
    <w:pPr>
      <w:spacing w:beforeLines="0" w:afterLines="0"/>
      <w:outlineLvl w:val="9"/>
    </w:pPr>
    <w:rPr>
      <w:rFonts w:ascii="宋体" w:eastAsia="宋体"/>
    </w:rPr>
  </w:style>
  <w:style w:type="paragraph" w:customStyle="1" w:styleId="17">
    <w:name w:val="标准文件_二级条标题"/>
    <w:next w:val="1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18">
    <w:name w:val="字母编号列项（一级）"/>
    <w:basedOn w:val="1"/>
    <w:qFormat/>
    <w:uiPriority w:val="0"/>
    <w:pPr>
      <w:widowControl/>
      <w:spacing w:before="100" w:beforeAutospacing="1" w:after="100" w:afterAutospacing="1"/>
      <w:ind w:left="839" w:hanging="419"/>
    </w:pPr>
    <w:rPr>
      <w:rFonts w:ascii="宋体" w:hAnsi="宋体" w:cs="宋体"/>
      <w:kern w:val="0"/>
    </w:rPr>
  </w:style>
  <w:style w:type="paragraph" w:customStyle="1" w:styleId="19">
    <w:name w:val="一级无"/>
    <w:basedOn w:val="20"/>
    <w:qFormat/>
    <w:uiPriority w:val="0"/>
    <w:pPr>
      <w:spacing w:beforeLines="0" w:afterLines="0"/>
    </w:pPr>
    <w:rPr>
      <w:rFonts w:ascii="宋体" w:eastAsia="宋体"/>
    </w:rPr>
  </w:style>
  <w:style w:type="paragraph" w:customStyle="1" w:styleId="20">
    <w:name w:val="一级条标题"/>
    <w:basedOn w:val="1"/>
    <w:next w:val="13"/>
    <w:qFormat/>
    <w:uiPriority w:val="0"/>
    <w:pPr>
      <w:widowControl/>
      <w:spacing w:beforeLines="50" w:afterLines="50"/>
      <w:jc w:val="left"/>
      <w:outlineLvl w:val="2"/>
    </w:pPr>
    <w:rPr>
      <w:rFonts w:ascii="黑体" w:hAnsi="黑体" w:eastAsia="黑体" w:cs="宋体"/>
      <w:kern w:val="0"/>
    </w:rPr>
  </w:style>
  <w:style w:type="paragraph" w:customStyle="1" w:styleId="21">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3">
    <w:name w:val="标准文件_页眉偶数页"/>
    <w:basedOn w:val="22"/>
    <w:next w:val="1"/>
    <w:qFormat/>
    <w:uiPriority w:val="0"/>
    <w:pPr>
      <w:jc w:val="left"/>
    </w:pPr>
  </w:style>
  <w:style w:type="paragraph" w:customStyle="1" w:styleId="2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26">
    <w:name w:val="标准文件_正文表标题"/>
    <w:next w:val="11"/>
    <w:qFormat/>
    <w:uiPriority w:val="0"/>
    <w:pPr>
      <w:numPr>
        <w:ilvl w:val="0"/>
        <w:numId w:val="3"/>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27">
    <w:name w:val="标准文件_注："/>
    <w:next w:val="11"/>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character" w:styleId="28">
    <w:name w:val="Placeholder Text"/>
    <w:basedOn w:val="7"/>
    <w:semiHidden/>
    <w:qFormat/>
    <w:uiPriority w:val="99"/>
    <w:rPr>
      <w:color w:val="808080"/>
    </w:rPr>
  </w:style>
  <w:style w:type="paragraph" w:customStyle="1" w:styleId="29">
    <w:name w:val="标准文件_一级无标题"/>
    <w:basedOn w:val="15"/>
    <w:qFormat/>
    <w:uiPriority w:val="0"/>
    <w:pPr>
      <w:spacing w:beforeLines="0" w:afterLines="0"/>
      <w:outlineLvl w:val="9"/>
    </w:pPr>
    <w:rPr>
      <w:rFonts w:ascii="宋体" w:eastAsia="宋体"/>
    </w:rPr>
  </w:style>
  <w:style w:type="character" w:customStyle="1" w:styleId="30">
    <w:name w:val="批注框文本 Char"/>
    <w:basedOn w:val="7"/>
    <w:link w:val="3"/>
    <w:qFormat/>
    <w:uiPriority w:val="0"/>
    <w:rPr>
      <w:rFonts w:eastAsia="等线"/>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B68CC-2778-4B9E-94E0-2BE38CD312FD}">
  <ds:schemaRefs/>
</ds:datastoreItem>
</file>

<file path=docProps/app.xml><?xml version="1.0" encoding="utf-8"?>
<Properties xmlns="http://schemas.openxmlformats.org/officeDocument/2006/extended-properties" xmlns:vt="http://schemas.openxmlformats.org/officeDocument/2006/docPropsVTypes">
  <Template>Normal</Template>
  <Pages>11</Pages>
  <Words>4394</Words>
  <Characters>4657</Characters>
  <Lines>35</Lines>
  <Paragraphs>9</Paragraphs>
  <TotalTime>4</TotalTime>
  <ScaleCrop>false</ScaleCrop>
  <LinksUpToDate>false</LinksUpToDate>
  <CharactersWithSpaces>4725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2025-09-20T00:27:00Z</dcterms:created>
  <dc:creator>admin</dc:creator>
  <cp:lastModifiedBy>阳申</cp:lastModifiedBy>
  <dcterms:modified xsi:type="dcterms:W3CDTF">2026-02-09T01:32:35Z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11AF44340B9A4CEABE6B931844DE5BC9_13</vt:lpwstr>
  </property>
  <property fmtid="{D5CDD505-2E9C-101B-9397-08002B2CF9AE}" pid="4" name="KSOTemplateDocerSaveRecord">
    <vt:lpwstr>eyJoZGlkIjoiMDc4YzVhZjUwMjlmM2E4YzQxMjMwN2M0MTQ0YmNmZmIiLCJ1c2VySWQiOiI2OTcxNjk0MzAifQ==</vt:lpwstr>
  </property>
  <property fmtid="{D5CDD505-2E9C-101B-9397-08002B2CF9AE}" pid="5" name="uuid">
    <vt:lpwstr>75c0c21fab1c5492ad91d9c1d27f34da</vt:lpwstr>
  </property>
</Properties>
</file>