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10D9E">
      <w:pPr>
        <w:pStyle w:val="11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3" w:name="_GoBack"/>
      <w:bookmarkEnd w:id="3"/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《攀岩运动技能等级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划分要求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》团体标准</w:t>
      </w:r>
    </w:p>
    <w:p w14:paraId="2A045B37">
      <w:pPr>
        <w:pStyle w:val="11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编制说明</w:t>
      </w:r>
    </w:p>
    <w:p w14:paraId="601AC3FD">
      <w:pPr>
        <w:rPr>
          <w:rFonts w:hint="eastAsia"/>
        </w:rPr>
      </w:pPr>
    </w:p>
    <w:p w14:paraId="042C075B">
      <w:pPr>
        <w:pStyle w:val="2"/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一、工作简况</w:t>
      </w:r>
    </w:p>
    <w:p w14:paraId="2822CE48">
      <w:pPr>
        <w:pStyle w:val="3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（一）任务来源</w:t>
      </w:r>
    </w:p>
    <w:p w14:paraId="5A5057AD"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近年来，《关于构建更高水平的全民健身公共服务体系的意见》《全民健身计划（2021-2025年）》等多个文件中强调全民健身赛事活动的体系化与运动水平等级化，为各级各类运动项目的规范化发展注入了新动力。</w:t>
      </w:r>
    </w:p>
    <w:p w14:paraId="5740788A">
      <w:pPr>
        <w:ind w:firstLine="640"/>
        <w:rPr>
          <w:rFonts w:hint="default" w:ascii="Times New Roman" w:hAnsi="Times New Roman" w:eastAsia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为科学构建青少年攀岩运动技能培养体系，推动青少年攀岩运动规范化发展，中国登山协会于2025年5月发布《青少年攀岩运动技能等级划分及标准（试行）》。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经协会多方调研及讨论决定，本标准不仅可以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更好地服务于广大青少年，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也可以更多的影响广大的成年人攀岩群体，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中国登山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协会启动了团体标准制定工作，推动将试行办法转化为团体标准</w:t>
      </w:r>
      <w:r>
        <w:rPr>
          <w:rFonts w:hint="eastAsia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经登山运动管理中心批准，中国登山协会发布于2025年6月19日发布立项公告。</w:t>
      </w:r>
    </w:p>
    <w:p w14:paraId="5F5D272A"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通过标准化工作，建立“四等十级制”的攀岩运动技能等级划分要求，为攀岩技能的评估提供统一、明确且科学的依据，改变以往攀岩技能等级划分缺乏系统性和规范性的局面，使不同地区、不同培训机构对攀岩技能水平的判断有一致的标准，确保结果的公正性和可比性。</w:t>
      </w:r>
    </w:p>
    <w:p w14:paraId="13B458B7">
      <w:pPr>
        <w:pStyle w:val="3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（二）标准的起草单位及起草人</w:t>
      </w:r>
    </w:p>
    <w:p w14:paraId="317179E5">
      <w:pPr>
        <w:pStyle w:val="15"/>
        <w:ind w:firstLine="640"/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主起草单位：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中国登山协会、北京奥攀品势体育有限公司</w:t>
      </w: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主起草单位</w:t>
      </w: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98EBA4C">
      <w:pPr>
        <w:pStyle w:val="15"/>
        <w:ind w:firstLine="64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参编单位：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极爱攀岩(沈阳)体育文化传播有限公司、深圳晴天体育文化传播有限公司、上海优加尚体企业管理有限公司、厦门龙景体育发展有限公司、合肥岩道体育文化有限公司、四川天迈洲际体育文化传播有限公司</w:t>
      </w:r>
      <w:bookmarkStart w:id="0" w:name="OLE_LINK1"/>
    </w:p>
    <w:p w14:paraId="698B54EF">
      <w:pPr>
        <w:pStyle w:val="15"/>
        <w:ind w:firstLine="64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起草人：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曹荣武、袁复栋、余建新、高春眉、黄静、闫阳光、陈俊、陈柯亮、王志佳、吴景龙、查德钧、于启东、杜海松、李波、</w:t>
      </w:r>
      <w:r>
        <w:rPr>
          <w:rFonts w:hint="eastAsia" w:ascii="仿宋" w:hAnsi="仿宋" w:eastAsia="仿宋" w:cs="仿宋"/>
        </w:rPr>
        <w:t>彭宇婷</w:t>
      </w:r>
      <w:r>
        <w:rPr>
          <w:rFonts w:hint="eastAsia" w:ascii="仿宋" w:hAnsi="仿宋" w:eastAsia="仿宋" w:cs="仿宋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highlight w:val="none"/>
          <w:lang w:val="en-US" w:eastAsia="zh-CN"/>
        </w:rPr>
        <w:t>郭晓宁。</w:t>
      </w:r>
    </w:p>
    <w:bookmarkEnd w:id="0"/>
    <w:p w14:paraId="36D276EE">
      <w:pPr>
        <w:pStyle w:val="3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（三）主要工作过程</w:t>
      </w:r>
    </w:p>
    <w:p w14:paraId="43295B68">
      <w:pPr>
        <w:ind w:firstLine="640"/>
        <w:jc w:val="lef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2025年6月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9月，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中国登山协会通过公开征集、专家推荐等方式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组建起草工作组，运用查阅文献、专家问访等形式，并选取具有代表性的攀岩场所进行调研，收集各方主要信息与专家意见，理清标准制定中涉及的核心问题，促进重要指标框架形成。</w:t>
      </w:r>
    </w:p>
    <w:p w14:paraId="24A4818B">
      <w:pPr>
        <w:ind w:firstLine="640"/>
        <w:jc w:val="lef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09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26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日，召开工作组讨论会。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全体起草组成员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参会，根据会议意见完善初稿，并就完善后的初稿向起草组成员单位作说明，根据工作情况适时召开起草组成员单位参加标准工作组讨论会，形成标准征求意见稿和编制说明。</w:t>
      </w:r>
    </w:p>
    <w:p w14:paraId="5EAE6D7D">
      <w:pPr>
        <w:ind w:firstLine="640"/>
        <w:jc w:val="lef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28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日，青少部结合已经试行半年的《青少年攀岩运动技能等级划分及标准</w:t>
      </w:r>
      <w:r>
        <w:rPr>
          <w:rFonts w:hint="eastAsia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试行</w:t>
      </w:r>
      <w:r>
        <w:rPr>
          <w:rFonts w:hint="eastAsia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》实施情况，开展了系统调研与专题研讨。结合实施意见，对标准内容进行了修改完善，形成标准征求意见稿及编制说明。</w:t>
      </w:r>
    </w:p>
    <w:p w14:paraId="2A3A7BB9">
      <w:pPr>
        <w:ind w:firstLine="640"/>
        <w:jc w:val="lef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OLE_LINK4"/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01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28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日</w:t>
      </w:r>
      <w:bookmarkEnd w:id="1"/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，</w:t>
      </w:r>
      <w:bookmarkStart w:id="2" w:name="OLE_LINK2"/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登山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中心的指示要求，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结合中国登山协会青少年攀岩委员会及攀岩委员会的建议，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为解决攀岩业余等级与专业等级的衔接，实现攀岩业余等级对攀岩人群的全覆盖，加快攀岩运动的普及和后备人才的培养，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登山中心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攀岩运动部、青少年发展部和产业发展部就团体标准《青少年攀岩运动技能等级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划分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要求》更改标准名称、适用范围等事宜进行了讨论</w:t>
      </w:r>
      <w:bookmarkEnd w:id="2"/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，会议决议同意将《青少年攀岩运动技能等级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划分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要求》变更为《攀岩运动技能等级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划分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要求》，变更后适用范围对应的名称表述及内容适当调整，原标准的核心技术框架与编制原则不改变，确保标准的科学性与延续性。攀岩部推荐新的人员加入编写起草组参与标准的编写工作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560A8664">
      <w:pPr>
        <w:ind w:firstLine="640"/>
        <w:jc w:val="lef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01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29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登山中心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产业发展部就关于《青少年攀岩运动技能等级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划分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要求》（团体标准）名称变更及相应内容调整向中心请示。现经过多次会议召开、征求各方建议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，对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原有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标准内容进行了修改完善，形成标准征求意见稿及编制说明。</w:t>
      </w:r>
    </w:p>
    <w:p w14:paraId="6CD27C72">
      <w:pPr>
        <w:pStyle w:val="2"/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二、标准编制原则与确定标准主要内容的依据</w:t>
      </w:r>
    </w:p>
    <w:p w14:paraId="61FD249D">
      <w:pPr>
        <w:pStyle w:val="3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（一）编制原则</w:t>
      </w:r>
    </w:p>
    <w:p w14:paraId="477276F9">
      <w:pPr>
        <w:wordWrap w:val="0"/>
        <w:spacing w:line="560" w:lineRule="exact"/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1. 本标准的制定工作遵循“统一性、协调性、适用性、一致性、规范性”的原则，同时兼顾标准的先进性、科学性、合理性与可操作性，确保内容兼具合规性与实践指导价值。</w:t>
      </w:r>
    </w:p>
    <w:p w14:paraId="0D4B036E">
      <w:pPr>
        <w:wordWrap w:val="0"/>
        <w:spacing w:line="560" w:lineRule="exact"/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2. 按照GB/T 1.1-2020《标准化工作导则 第1部分：标准的结构和编写》给出的规则进行编制。</w:t>
      </w:r>
    </w:p>
    <w:p w14:paraId="11CF45B1">
      <w:pPr>
        <w:wordWrap w:val="0"/>
        <w:spacing w:line="560" w:lineRule="exact"/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3. 在广泛听取意见的基础上，坚持以培养人才为导向，以专业发展为遵循，确定了相关指标的技术要求，保证标准的科学性和指导性。</w:t>
      </w:r>
    </w:p>
    <w:p w14:paraId="57B149A7">
      <w:pPr>
        <w:pStyle w:val="3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（二）本标准主要内容</w:t>
      </w:r>
    </w:p>
    <w:p w14:paraId="476367E8">
      <w:pPr>
        <w:pStyle w:val="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1. 范围</w:t>
      </w:r>
    </w:p>
    <w:p w14:paraId="4B95F9C2">
      <w:pPr>
        <w:ind w:firstLine="640"/>
        <w:rPr>
          <w:rFonts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本文件规定了攀岩运动技能的等级划分和等级划分具体条件。本文件适用于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全年龄段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攀岩运动技能的等级评级。</w:t>
      </w:r>
    </w:p>
    <w:p w14:paraId="539B7672">
      <w:pPr>
        <w:pStyle w:val="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2. 规范性引用文件</w:t>
      </w:r>
    </w:p>
    <w:p w14:paraId="0E1BCDA2"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本文件没有规范性引用文件。</w:t>
      </w:r>
    </w:p>
    <w:p w14:paraId="5BAC67A3">
      <w:pPr>
        <w:pStyle w:val="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3.术语和定义</w:t>
      </w:r>
    </w:p>
    <w:p w14:paraId="0010C35E"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本文件没有需要界定的术语和定义。</w:t>
      </w:r>
    </w:p>
    <w:p w14:paraId="1E2396E3">
      <w:pPr>
        <w:pStyle w:val="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4.要求</w:t>
      </w:r>
    </w:p>
    <w:p w14:paraId="56603C9C">
      <w:pPr>
        <w:pStyle w:val="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（1）等级划分</w:t>
      </w:r>
    </w:p>
    <w:p w14:paraId="45021259">
      <w:pPr>
        <w:widowControl/>
        <w:ind w:firstLine="640"/>
        <w:jc w:val="lef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本部分规定了“四等十级制”的攀岩运动技能等级划分要求。从低到高依次为入门级（一级至三级）、提高级（四级至六级）、专业级（七级至九级）、精英级（十级）。其中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所有级别都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分难度项目、攀石项目和速度项目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，分别评定攀岩运动等级，考虑到攀岩项目老少均可参与的广泛性，就不在对年龄上进行等级的划分，仅对男女特征差异化上做了一定的难度等级区分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7B86CCD3">
      <w:pPr>
        <w:pStyle w:val="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（2）具体条件</w:t>
      </w:r>
    </w:p>
    <w:p w14:paraId="7D6CBB73">
      <w:pPr>
        <w:numPr>
          <w:ilvl w:val="0"/>
          <w:numId w:val="3"/>
        </w:numPr>
        <w:ind w:left="425" w:firstLine="215" w:firstLineChars="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基本要求</w:t>
      </w:r>
    </w:p>
    <w:p w14:paraId="4F603445"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评级核心维度包括基础技能、专项身体素质和攀爬技能三项。实行达标制，需在规定时间内满足对应标准；需先通过基础技能及专项身体素质考核，方可参与攀爬技能考核。其中，难度项目为规定时间内按指定方式完成特定条数对应难度线路。攀石项目为规定时间内完成特定数量同一难度、不同风格的线路。速度项目为两次攀爬取最佳成绩。</w:t>
      </w:r>
    </w:p>
    <w:p w14:paraId="38C220E5">
      <w:pPr>
        <w:numPr>
          <w:ilvl w:val="0"/>
          <w:numId w:val="3"/>
        </w:num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考核项目</w:t>
      </w:r>
    </w:p>
    <w:p w14:paraId="0A74C544"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入门级（一级至三级）核心项目：仅含速度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、攀石、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难度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项，无专项身体素质要求，基础技能均为掌握安全带与自动保护器的穿戴使用。</w:t>
      </w:r>
    </w:p>
    <w:p w14:paraId="3CC06D89"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提高级（四级至六级）核心项目：含速度、攀石、难度三项，基础技能需掌握安全带使用、自动保护器使用、顶绳保护、攀石落地自我保护。</w:t>
      </w:r>
    </w:p>
    <w:p w14:paraId="3D370493"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专业级（七级至九级）核心项目：含速度、攀石、难度三项，基础技能新增先锋攀爬掌握要求。</w:t>
      </w:r>
    </w:p>
    <w:p w14:paraId="02B75326"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精英级（十级）核心项目：含速度、攀石、难度三项，基础技能与专业级一致。</w:t>
      </w:r>
    </w:p>
    <w:p w14:paraId="4DFD80D1">
      <w:pPr>
        <w:numPr>
          <w:ilvl w:val="0"/>
          <w:numId w:val="3"/>
        </w:num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技术要求</w:t>
      </w:r>
    </w:p>
    <w:p w14:paraId="1143AB9F"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技术要求方面，标准相较于《青少年攀岩运动技能等级划分及标准</w:t>
      </w:r>
      <w:r>
        <w:rPr>
          <w:rFonts w:hint="eastAsia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试行</w:t>
      </w:r>
      <w:r>
        <w:rPr>
          <w:rFonts w:hint="eastAsia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》进行如下修改：</w:t>
      </w:r>
    </w:p>
    <w:p w14:paraId="6C1BA722">
      <w:pPr>
        <w:numPr>
          <w:ilvl w:val="0"/>
          <w:numId w:val="4"/>
        </w:numPr>
        <w:ind w:firstLine="215" w:firstLineChars="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取消了所有项目及级别的年龄限制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7BE7C247">
      <w:pPr>
        <w:numPr>
          <w:ilvl w:val="0"/>
          <w:numId w:val="4"/>
        </w:numPr>
        <w:ind w:firstLine="215" w:firstLineChars="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取消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一至三级攀石项目不可评级的限制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0515129C">
      <w:pPr>
        <w:numPr>
          <w:ilvl w:val="0"/>
          <w:numId w:val="4"/>
        </w:numPr>
        <w:ind w:firstLine="215" w:firstLineChars="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重新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制定了所有项目的等级考核标准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1529D4A7">
      <w:pPr>
        <w:pStyle w:val="3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（三）本标准制定参考的主要依据</w:t>
      </w:r>
    </w:p>
    <w:p w14:paraId="00CFD500">
      <w:pPr>
        <w:ind w:firstLine="640"/>
        <w:rPr>
          <w:rFonts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本文件主要参考了中国登山协会发布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《青少年攀岩运动技能等级划分及标准（试行）》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《青少年攀岩运动技能等级评级办法（试行）》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402B1BAB">
      <w:pPr>
        <w:pStyle w:val="2"/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三、主要试验验证分析</w:t>
      </w:r>
    </w:p>
    <w:p w14:paraId="50D15194"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不涉及。</w:t>
      </w:r>
    </w:p>
    <w:p w14:paraId="093373A2">
      <w:pPr>
        <w:pStyle w:val="2"/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四、本标准参照采用的国际或国内法规及相关标准</w:t>
      </w:r>
    </w:p>
    <w:p w14:paraId="15E7D1AA">
      <w:pPr>
        <w:ind w:firstLine="640"/>
        <w:rPr>
          <w:rFonts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无。</w:t>
      </w:r>
    </w:p>
    <w:p w14:paraId="796328FE">
      <w:pPr>
        <w:pStyle w:val="2"/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五、与有关的现行法律、法规和强制性国家标准的关系</w:t>
      </w:r>
    </w:p>
    <w:p w14:paraId="6C2887FD"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本标准与现行有关法律法规和强制性标准、行业标准相关要求无冲突。</w:t>
      </w:r>
    </w:p>
    <w:p w14:paraId="69F5EE84">
      <w:pPr>
        <w:pStyle w:val="2"/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六、重大分歧意见的处理经过和依据</w:t>
      </w:r>
    </w:p>
    <w:p w14:paraId="1ACC36AA"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无。</w:t>
      </w:r>
    </w:p>
    <w:p w14:paraId="2759E323">
      <w:pPr>
        <w:pStyle w:val="2"/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七、贯彻标准的要求措施建议（包括组织措施、技术措施、过渡办法等内容）</w:t>
      </w:r>
    </w:p>
    <w:p w14:paraId="3E6B8537"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为了保证该标准的实施达到最佳效果，建议该标准发布之后，由协会牵头组织开展标准专题培训及推广落地工作，面向行业内各相关单位精准解读标准核心条款、技术要求及实施要点，确保相关单位及从业人员全面理解、准确把握标准内容与执行规范。同时相关单位反馈标准的实施效果，使用中有何问题或建议及时反馈给牵头起草单位，为未来标准的修订提供基础。</w:t>
      </w:r>
    </w:p>
    <w:p w14:paraId="3DE25E1B">
      <w:pPr>
        <w:pStyle w:val="2"/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八、废止现行有关标准的建议</w:t>
      </w:r>
    </w:p>
    <w:p w14:paraId="30410475"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无。</w:t>
      </w:r>
    </w:p>
    <w:p w14:paraId="4954BD64">
      <w:pPr>
        <w:pStyle w:val="2"/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九、本标准编制说明的附件</w:t>
      </w:r>
    </w:p>
    <w:p w14:paraId="52F28AB5"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无。</w:t>
      </w:r>
    </w:p>
    <w:p w14:paraId="3DC01261">
      <w:pPr>
        <w:pStyle w:val="2"/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十、涉及专利的相关说明</w:t>
      </w:r>
    </w:p>
    <w:p w14:paraId="0C8DD7CD"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无。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AAC5E">
    <w:pPr>
      <w:pStyle w:val="8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058CAD">
                          <w:pPr>
                            <w:pStyle w:val="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058CAD">
                    <w:pPr>
                      <w:pStyle w:val="8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858F9">
    <w:pPr>
      <w:pStyle w:val="8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0161A">
    <w:pPr>
      <w:pStyle w:val="8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25D1B">
    <w:pPr>
      <w:pStyle w:val="9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E900E">
    <w:pPr>
      <w:pStyle w:val="9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BDDD5">
    <w:pPr>
      <w:pStyle w:val="9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FF7E73"/>
    <w:multiLevelType w:val="singleLevel"/>
    <w:tmpl w:val="BCFF7E73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9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28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suff w:val="nothing"/>
      <w:lvlText w:val="%1%2.%3.%4　"/>
      <w:lvlJc w:val="left"/>
      <w:pPr>
        <w:ind w:left="284" w:firstLine="0"/>
      </w:pPr>
      <w:rPr>
        <w:rFonts w:hint="default" w:ascii="黑体" w:eastAsia="黑体"/>
        <w:b w:val="0"/>
        <w:i w:val="0"/>
        <w:strike w:val="0"/>
        <w:dstrike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992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6E0469C7"/>
    <w:multiLevelType w:val="multilevel"/>
    <w:tmpl w:val="6E0469C7"/>
    <w:lvl w:ilvl="0" w:tentative="0">
      <w:start w:val="1"/>
      <w:numFmt w:val="none"/>
      <w:suff w:val="nothing"/>
      <w:lvlText w:val="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  <w:textAlignment w:val="baseline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vanish w:val="0"/>
        <w:color w:val="000000"/>
        <w:spacing w:val="0"/>
        <w:kern w:val="0"/>
        <w:position w:val="0"/>
        <w:sz w:val="21"/>
        <w:u w:val="none"/>
      </w:rPr>
    </w:lvl>
    <w:lvl w:ilvl="3" w:tentative="0">
      <w:start w:val="1"/>
      <w:numFmt w:val="decimal"/>
      <w:pStyle w:val="18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1277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7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3">
    <w:nsid w:val="767A4858"/>
    <w:multiLevelType w:val="singleLevel"/>
    <w:tmpl w:val="767A4858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EF"/>
    <w:rsid w:val="001D6C36"/>
    <w:rsid w:val="00201682"/>
    <w:rsid w:val="00246DC0"/>
    <w:rsid w:val="002D30B6"/>
    <w:rsid w:val="00351E14"/>
    <w:rsid w:val="003C66EF"/>
    <w:rsid w:val="00444F7F"/>
    <w:rsid w:val="0045200C"/>
    <w:rsid w:val="00490DA0"/>
    <w:rsid w:val="00611514"/>
    <w:rsid w:val="006678FC"/>
    <w:rsid w:val="006B540A"/>
    <w:rsid w:val="008C29CA"/>
    <w:rsid w:val="00916F18"/>
    <w:rsid w:val="009F3E82"/>
    <w:rsid w:val="00AB71DF"/>
    <w:rsid w:val="00B3747D"/>
    <w:rsid w:val="00C57ADD"/>
    <w:rsid w:val="00CE791E"/>
    <w:rsid w:val="00DB36D7"/>
    <w:rsid w:val="00E62FDE"/>
    <w:rsid w:val="00EE388A"/>
    <w:rsid w:val="00FA4239"/>
    <w:rsid w:val="00FF35F5"/>
    <w:rsid w:val="0D3A3D1F"/>
    <w:rsid w:val="1E5F74E8"/>
    <w:rsid w:val="26D05A01"/>
    <w:rsid w:val="2AA03BFA"/>
    <w:rsid w:val="2E4B3B58"/>
    <w:rsid w:val="34F24A79"/>
    <w:rsid w:val="3AFD746E"/>
    <w:rsid w:val="402D68B8"/>
    <w:rsid w:val="507059DF"/>
    <w:rsid w:val="6D3D11A4"/>
    <w:rsid w:val="8E7E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exact"/>
      <w:ind w:firstLine="200" w:firstLineChars="200"/>
      <w:jc w:val="both"/>
    </w:pPr>
    <w:rPr>
      <w:rFonts w:ascii="楷体" w:hAnsi="楷体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eastAsia="黑体"/>
    </w:rPr>
  </w:style>
  <w:style w:type="paragraph" w:styleId="3">
    <w:name w:val="heading 2"/>
    <w:basedOn w:val="4"/>
    <w:next w:val="1"/>
    <w:link w:val="23"/>
    <w:qFormat/>
    <w:uiPriority w:val="0"/>
    <w:pPr>
      <w:ind w:firstLine="643"/>
      <w:outlineLvl w:val="1"/>
    </w:pPr>
    <w:rPr>
      <w:b/>
      <w:bCs/>
    </w:rPr>
  </w:style>
  <w:style w:type="paragraph" w:styleId="5">
    <w:name w:val="heading 3"/>
    <w:basedOn w:val="1"/>
    <w:next w:val="1"/>
    <w:link w:val="24"/>
    <w:qFormat/>
    <w:uiPriority w:val="0"/>
    <w:pPr>
      <w:ind w:firstLine="643"/>
      <w:outlineLvl w:val="2"/>
    </w:pPr>
    <w:rPr>
      <w:rFonts w:ascii="Times New Roman" w:hAnsi="Times New Roman"/>
      <w:b/>
      <w:bCs/>
    </w:rPr>
  </w:style>
  <w:style w:type="paragraph" w:styleId="6">
    <w:name w:val="heading 4"/>
    <w:basedOn w:val="1"/>
    <w:next w:val="1"/>
    <w:link w:val="25"/>
    <w:qFormat/>
    <w:uiPriority w:val="0"/>
    <w:pPr>
      <w:keepNext/>
      <w:keepLines/>
      <w:spacing w:before="280" w:after="290" w:line="376" w:lineRule="atLeast"/>
      <w:outlineLvl w:val="3"/>
    </w:pPr>
    <w:rPr>
      <w:rFonts w:ascii="Calibri Light" w:hAnsi="Calibri Light" w:eastAsia="宋体" w:cs="宋体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ind w:firstLine="640"/>
    </w:pPr>
    <w:rPr>
      <w:rFonts w:eastAsia="楷体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qFormat/>
    <w:uiPriority w:val="0"/>
    <w:pPr>
      <w:spacing w:line="700" w:lineRule="exact"/>
      <w:ind w:firstLine="0" w:firstLineChars="0"/>
      <w:jc w:val="center"/>
    </w:pPr>
    <w:rPr>
      <w:rFonts w:ascii="方正小标宋简体" w:eastAsia="方正小标宋简体"/>
      <w:sz w:val="44"/>
      <w:szCs w:val="44"/>
    </w:r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paragraph" w:customStyle="1" w:styleId="15">
    <w:name w:val="标准文件_段"/>
    <w:basedOn w:val="1"/>
    <w:link w:val="16"/>
    <w:qFormat/>
    <w:uiPriority w:val="0"/>
    <w:pPr>
      <w:widowControl/>
      <w:autoSpaceDE w:val="0"/>
      <w:autoSpaceDN w:val="0"/>
    </w:pPr>
    <w:rPr>
      <w:rFonts w:hint="eastAsia" w:ascii="宋体" w:hAnsi="Times New Roman" w:eastAsia="宋体"/>
      <w:kern w:val="0"/>
      <w:szCs w:val="20"/>
    </w:rPr>
  </w:style>
  <w:style w:type="character" w:customStyle="1" w:styleId="16">
    <w:name w:val="标准文件_段 Char"/>
    <w:basedOn w:val="13"/>
    <w:link w:val="15"/>
    <w:qFormat/>
    <w:uiPriority w:val="0"/>
    <w:rPr>
      <w:rFonts w:hint="eastAsia" w:ascii="宋体" w:hAnsi="Times New Roman" w:eastAsia="宋体" w:cs="宋体"/>
      <w:sz w:val="21"/>
    </w:rPr>
  </w:style>
  <w:style w:type="paragraph" w:customStyle="1" w:styleId="17">
    <w:name w:val="标准文件_术语条一"/>
    <w:basedOn w:val="1"/>
    <w:qFormat/>
    <w:uiPriority w:val="0"/>
    <w:pPr>
      <w:widowControl/>
      <w:tabs>
        <w:tab w:val="left" w:pos="360"/>
      </w:tabs>
    </w:pPr>
    <w:rPr>
      <w:rFonts w:hint="eastAsia" w:ascii="宋体" w:hAnsi="Times New Roman" w:eastAsia="宋体"/>
      <w:kern w:val="0"/>
      <w:szCs w:val="20"/>
    </w:rPr>
  </w:style>
  <w:style w:type="paragraph" w:customStyle="1" w:styleId="18">
    <w:name w:val="标准文件_二级无标题"/>
    <w:qFormat/>
    <w:uiPriority w:val="0"/>
    <w:pPr>
      <w:widowControl w:val="0"/>
      <w:numPr>
        <w:ilvl w:val="3"/>
        <w:numId w:val="1"/>
      </w:numPr>
      <w:jc w:val="both"/>
    </w:pPr>
    <w:rPr>
      <w:rFonts w:hint="eastAsia"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页眉 字符"/>
    <w:basedOn w:val="13"/>
    <w:link w:val="9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20">
    <w:name w:val="页脚 字符"/>
    <w:basedOn w:val="13"/>
    <w:link w:val="8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customStyle="1" w:styleId="21">
    <w:name w:val="修订1"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2">
    <w:name w:val="List Paragraph"/>
    <w:basedOn w:val="1"/>
    <w:qFormat/>
    <w:uiPriority w:val="99"/>
    <w:pPr>
      <w:ind w:firstLine="420"/>
    </w:pPr>
  </w:style>
  <w:style w:type="character" w:customStyle="1" w:styleId="23">
    <w:name w:val="标题 2 字符"/>
    <w:basedOn w:val="13"/>
    <w:link w:val="3"/>
    <w:qFormat/>
    <w:uiPriority w:val="0"/>
    <w:rPr>
      <w:rFonts w:ascii="楷体" w:hAnsi="楷体" w:eastAsia="楷体"/>
      <w:b/>
      <w:bCs/>
      <w:kern w:val="2"/>
      <w:sz w:val="32"/>
      <w:szCs w:val="32"/>
    </w:rPr>
  </w:style>
  <w:style w:type="character" w:customStyle="1" w:styleId="24">
    <w:name w:val="标题 3 字符"/>
    <w:basedOn w:val="13"/>
    <w:link w:val="5"/>
    <w:qFormat/>
    <w:uiPriority w:val="0"/>
    <w:rPr>
      <w:rFonts w:eastAsia="仿宋"/>
      <w:b/>
      <w:bCs/>
      <w:kern w:val="2"/>
      <w:sz w:val="32"/>
      <w:szCs w:val="32"/>
    </w:rPr>
  </w:style>
  <w:style w:type="character" w:customStyle="1" w:styleId="25">
    <w:name w:val="标题 4 字符"/>
    <w:basedOn w:val="13"/>
    <w:link w:val="6"/>
    <w:qFormat/>
    <w:uiPriority w:val="0"/>
    <w:rPr>
      <w:rFonts w:ascii="Calibri Light" w:hAnsi="Calibri Light" w:eastAsia="宋体" w:cs="宋体"/>
      <w:b/>
      <w:bCs/>
      <w:kern w:val="2"/>
      <w:sz w:val="28"/>
      <w:szCs w:val="28"/>
    </w:rPr>
  </w:style>
  <w:style w:type="paragraph" w:customStyle="1" w:styleId="26">
    <w:name w:val="修订2"/>
    <w:qFormat/>
    <w:uiPriority w:val="99"/>
    <w:rPr>
      <w:rFonts w:ascii="楷体" w:hAnsi="楷体" w:eastAsia="仿宋" w:cs="Times New Roman"/>
      <w:kern w:val="2"/>
      <w:sz w:val="32"/>
      <w:szCs w:val="32"/>
      <w:lang w:val="en-US" w:eastAsia="zh-CN" w:bidi="ar-SA"/>
    </w:rPr>
  </w:style>
  <w:style w:type="paragraph" w:customStyle="1" w:styleId="27">
    <w:name w:val="标准文件_一级无标题"/>
    <w:basedOn w:val="28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28">
    <w:name w:val="标准文件_一级条标题"/>
    <w:basedOn w:val="29"/>
    <w:next w:val="15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29">
    <w:name w:val="标准文件_章标题"/>
    <w:next w:val="15"/>
    <w:qFormat/>
    <w:uiPriority w:val="0"/>
    <w:pPr>
      <w:numPr>
        <w:ilvl w:val="1"/>
        <w:numId w:val="2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2710</Words>
  <Characters>2765</Characters>
  <Lines>72</Lines>
  <Paragraphs>62</Paragraphs>
  <TotalTime>13</TotalTime>
  <ScaleCrop>false</ScaleCrop>
  <LinksUpToDate>false</LinksUpToDate>
  <CharactersWithSpaces>2772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2025-07-23T11:23:00Z</dcterms:created>
  <dc:creator>zhouxuelian</dc:creator>
  <cp:lastModifiedBy>果实</cp:lastModifiedBy>
  <cp:lastPrinted>2026-02-10T09:11:00Z</cp:lastPrinted>
  <dcterms:modified xsi:type="dcterms:W3CDTF">2026-02-10T07:23:16Z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89C1B21A78CA4BB1A8A31C26FCCDEB0D_13</vt:lpwstr>
  </property>
  <property fmtid="{D5CDD505-2E9C-101B-9397-08002B2CF9AE}" pid="4" name="KSOTemplateDocerSaveRecord">
    <vt:lpwstr>eyJoZGlkIjoiZTFjYWE5OTZkZTkxNDI2NWY4OGI2Y2FkYzY4NzMwOWQiLCJ1c2VySWQiOiIyNjU1MTY0NzEifQ==</vt:lpwstr>
  </property>
</Properties>
</file>