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31F86E">
      <w:pPr>
        <w:spacing w:line="600"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广西热带作物学会团体标准《条形绿茶</w:t>
      </w:r>
    </w:p>
    <w:p w14:paraId="50210D63">
      <w:pPr>
        <w:spacing w:line="600"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机械化采摘及配套加工技术规程》</w:t>
      </w:r>
    </w:p>
    <w:p w14:paraId="1F0B74B8">
      <w:pPr>
        <w:spacing w:line="600" w:lineRule="exact"/>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（征求意见稿）编制说明</w:t>
      </w:r>
    </w:p>
    <w:p w14:paraId="0600FECB">
      <w:pPr>
        <w:rPr>
          <w:rFonts w:hint="eastAsia" w:ascii="仿宋" w:hAnsi="仿宋" w:eastAsia="仿宋" w:cs="Times New Roman"/>
          <w:b/>
          <w:bCs/>
          <w:sz w:val="32"/>
          <w:szCs w:val="32"/>
        </w:rPr>
      </w:pPr>
    </w:p>
    <w:p w14:paraId="6F3B5A6E">
      <w:pPr>
        <w:ind w:firstLine="640" w:firstLineChars="200"/>
        <w:rPr>
          <w:rFonts w:hint="eastAsia" w:ascii="仿宋" w:hAnsi="仿宋" w:eastAsia="仿宋" w:cs="Times New Roman"/>
          <w:b/>
          <w:bCs/>
          <w:sz w:val="32"/>
          <w:szCs w:val="32"/>
        </w:rPr>
      </w:pPr>
      <w:r>
        <w:rPr>
          <w:rFonts w:hint="eastAsia" w:ascii="黑体" w:hAnsi="黑体" w:eastAsia="黑体" w:cs="黑体"/>
          <w:sz w:val="32"/>
          <w:szCs w:val="32"/>
        </w:rPr>
        <w:t>一、任务来源、起草单位、主要起草人（姓名、单位、职务/职称、参与编制标准分工情况）等</w:t>
      </w:r>
    </w:p>
    <w:p w14:paraId="53092000">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1.任务来源</w:t>
      </w:r>
    </w:p>
    <w:p w14:paraId="201D8B86">
      <w:pPr>
        <w:spacing w:line="600" w:lineRule="exact"/>
        <w:ind w:firstLine="640" w:firstLineChars="200"/>
        <w:rPr>
          <w:rFonts w:hint="eastAsia" w:ascii="仿宋" w:hAnsi="仿宋" w:eastAsia="仿宋" w:cs="仿宋"/>
          <w:color w:val="000000"/>
          <w:kern w:val="0"/>
          <w:sz w:val="28"/>
          <w:szCs w:val="28"/>
          <w:lang w:bidi="ar"/>
        </w:rPr>
      </w:pPr>
      <w:r>
        <w:rPr>
          <w:rFonts w:hint="eastAsia" w:ascii="Times New Roman" w:hAnsi="Times New Roman" w:eastAsia="仿宋_GB2312" w:cs="Times New Roman"/>
          <w:color w:val="000000"/>
          <w:kern w:val="0"/>
          <w:sz w:val="32"/>
          <w:szCs w:val="32"/>
          <w:lang w:bidi="ar"/>
        </w:rPr>
        <w:t>根据广西热带作物学会《关于下达2025年第八批团体标准制修订项目计划的通知》（桂热学字〔2025〕24号）文件精神，由广西热带作物学会提出，广西南亚热带农业科学研究所、广西昭平县将军峰农业科技有限公司、广西农垦茶业集团有限公司负责起草团体标准《条形绿茶机械化采摘及配套加工技术规程》（项目编号0019）。</w:t>
      </w:r>
    </w:p>
    <w:p w14:paraId="287E6042">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2.起草单位、主要起草人</w:t>
      </w:r>
    </w:p>
    <w:p w14:paraId="133F8FE2">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主要起草单位分工为广西南亚所负责标准项目的起草、编写和修改，广西昭平县将军峰农业科技有限公司、广西农垦茶业集团有限公司负责标准编写过程中的试验数据验证、生产试验。</w:t>
      </w:r>
    </w:p>
    <w:p w14:paraId="087F84A8">
      <w:pPr>
        <w:pStyle w:val="15"/>
        <w:spacing w:line="5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表1  主要编制人员与责任分工</w:t>
      </w:r>
    </w:p>
    <w:tbl>
      <w:tblPr>
        <w:tblStyle w:val="8"/>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749"/>
        <w:gridCol w:w="1229"/>
        <w:gridCol w:w="3400"/>
        <w:gridCol w:w="1750"/>
      </w:tblGrid>
      <w:tr w14:paraId="67F7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1F10D34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姓名</w:t>
            </w:r>
          </w:p>
        </w:tc>
        <w:tc>
          <w:tcPr>
            <w:tcW w:w="1749" w:type="dxa"/>
            <w:tcBorders>
              <w:top w:val="single" w:color="auto" w:sz="4" w:space="0"/>
              <w:left w:val="nil"/>
              <w:bottom w:val="single" w:color="auto" w:sz="4" w:space="0"/>
              <w:right w:val="single" w:color="auto" w:sz="4" w:space="0"/>
            </w:tcBorders>
            <w:vAlign w:val="center"/>
          </w:tcPr>
          <w:p w14:paraId="638752F7">
            <w:pPr>
              <w:spacing w:line="600" w:lineRule="exact"/>
              <w:ind w:firstLine="480" w:firstLineChars="200"/>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职称</w:t>
            </w:r>
          </w:p>
        </w:tc>
        <w:tc>
          <w:tcPr>
            <w:tcW w:w="1229" w:type="dxa"/>
            <w:tcBorders>
              <w:top w:val="single" w:color="auto" w:sz="4" w:space="0"/>
              <w:left w:val="nil"/>
              <w:bottom w:val="single" w:color="auto" w:sz="4" w:space="0"/>
              <w:right w:val="single" w:color="auto" w:sz="4" w:space="0"/>
            </w:tcBorders>
            <w:vAlign w:val="center"/>
          </w:tcPr>
          <w:p w14:paraId="5986C2B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从事专业</w:t>
            </w:r>
          </w:p>
        </w:tc>
        <w:tc>
          <w:tcPr>
            <w:tcW w:w="3400" w:type="dxa"/>
            <w:tcBorders>
              <w:top w:val="single" w:color="auto" w:sz="4" w:space="0"/>
              <w:left w:val="nil"/>
              <w:bottom w:val="single" w:color="auto" w:sz="4" w:space="0"/>
              <w:right w:val="single" w:color="auto" w:sz="4" w:space="0"/>
            </w:tcBorders>
            <w:vAlign w:val="center"/>
          </w:tcPr>
          <w:p w14:paraId="21E7EEE6">
            <w:pPr>
              <w:spacing w:line="600" w:lineRule="exact"/>
              <w:ind w:firstLine="480" w:firstLineChars="200"/>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工作单位</w:t>
            </w:r>
          </w:p>
        </w:tc>
        <w:tc>
          <w:tcPr>
            <w:tcW w:w="1750" w:type="dxa"/>
            <w:tcBorders>
              <w:top w:val="single" w:color="auto" w:sz="4" w:space="0"/>
              <w:left w:val="single" w:color="auto" w:sz="4" w:space="0"/>
              <w:bottom w:val="single" w:color="auto" w:sz="4" w:space="0"/>
              <w:right w:val="single" w:color="auto" w:sz="4" w:space="0"/>
            </w:tcBorders>
            <w:vAlign w:val="center"/>
          </w:tcPr>
          <w:p w14:paraId="59C4A4E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参与编制标准分工情况</w:t>
            </w:r>
          </w:p>
        </w:tc>
      </w:tr>
      <w:tr w14:paraId="5E38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2F5F667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罗莲凤</w:t>
            </w:r>
          </w:p>
        </w:tc>
        <w:tc>
          <w:tcPr>
            <w:tcW w:w="1749" w:type="dxa"/>
            <w:tcBorders>
              <w:top w:val="single" w:color="auto" w:sz="4" w:space="0"/>
              <w:left w:val="nil"/>
              <w:bottom w:val="single" w:color="auto" w:sz="4" w:space="0"/>
              <w:right w:val="single" w:color="auto" w:sz="4" w:space="0"/>
            </w:tcBorders>
            <w:vAlign w:val="center"/>
          </w:tcPr>
          <w:p w14:paraId="79EAEB4C">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正高级农艺师</w:t>
            </w:r>
          </w:p>
        </w:tc>
        <w:tc>
          <w:tcPr>
            <w:tcW w:w="1229" w:type="dxa"/>
            <w:tcBorders>
              <w:top w:val="single" w:color="auto" w:sz="4" w:space="0"/>
              <w:left w:val="nil"/>
              <w:bottom w:val="single" w:color="auto" w:sz="4" w:space="0"/>
              <w:right w:val="single" w:color="auto" w:sz="4" w:space="0"/>
            </w:tcBorders>
            <w:vAlign w:val="center"/>
          </w:tcPr>
          <w:p w14:paraId="4451BD6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0EDC80A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3C3F29E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主持</w:t>
            </w:r>
          </w:p>
        </w:tc>
      </w:tr>
      <w:tr w14:paraId="6331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3485C82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吴妃妃</w:t>
            </w:r>
          </w:p>
        </w:tc>
        <w:tc>
          <w:tcPr>
            <w:tcW w:w="1749" w:type="dxa"/>
            <w:tcBorders>
              <w:top w:val="single" w:color="auto" w:sz="4" w:space="0"/>
              <w:left w:val="nil"/>
              <w:bottom w:val="single" w:color="auto" w:sz="4" w:space="0"/>
              <w:right w:val="single" w:color="auto" w:sz="4" w:space="0"/>
            </w:tcBorders>
            <w:vAlign w:val="center"/>
          </w:tcPr>
          <w:p w14:paraId="0B5C15A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助理研究员</w:t>
            </w:r>
          </w:p>
        </w:tc>
        <w:tc>
          <w:tcPr>
            <w:tcW w:w="1229" w:type="dxa"/>
            <w:tcBorders>
              <w:top w:val="single" w:color="auto" w:sz="4" w:space="0"/>
              <w:left w:val="nil"/>
              <w:bottom w:val="single" w:color="auto" w:sz="4" w:space="0"/>
              <w:right w:val="single" w:color="auto" w:sz="4" w:space="0"/>
            </w:tcBorders>
            <w:vAlign w:val="center"/>
          </w:tcPr>
          <w:p w14:paraId="66B8465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茶叶加工与功能研究</w:t>
            </w:r>
          </w:p>
        </w:tc>
        <w:tc>
          <w:tcPr>
            <w:tcW w:w="3400" w:type="dxa"/>
            <w:tcBorders>
              <w:top w:val="single" w:color="auto" w:sz="4" w:space="0"/>
              <w:left w:val="nil"/>
              <w:bottom w:val="single" w:color="auto" w:sz="4" w:space="0"/>
              <w:right w:val="single" w:color="auto" w:sz="4" w:space="0"/>
            </w:tcBorders>
            <w:vAlign w:val="center"/>
          </w:tcPr>
          <w:p w14:paraId="466F762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3D14D4B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标准制定</w:t>
            </w:r>
          </w:p>
        </w:tc>
      </w:tr>
      <w:tr w14:paraId="6A83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7702662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王云仙</w:t>
            </w:r>
          </w:p>
        </w:tc>
        <w:tc>
          <w:tcPr>
            <w:tcW w:w="1749" w:type="dxa"/>
            <w:tcBorders>
              <w:top w:val="single" w:color="auto" w:sz="4" w:space="0"/>
              <w:left w:val="nil"/>
              <w:bottom w:val="single" w:color="auto" w:sz="4" w:space="0"/>
              <w:right w:val="single" w:color="auto" w:sz="4" w:space="0"/>
            </w:tcBorders>
            <w:vAlign w:val="center"/>
          </w:tcPr>
          <w:p w14:paraId="3216E59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助理研究员</w:t>
            </w:r>
          </w:p>
        </w:tc>
        <w:tc>
          <w:tcPr>
            <w:tcW w:w="1229" w:type="dxa"/>
            <w:tcBorders>
              <w:top w:val="single" w:color="auto" w:sz="4" w:space="0"/>
              <w:left w:val="nil"/>
              <w:bottom w:val="single" w:color="auto" w:sz="4" w:space="0"/>
              <w:right w:val="single" w:color="auto" w:sz="4" w:space="0"/>
            </w:tcBorders>
            <w:vAlign w:val="center"/>
          </w:tcPr>
          <w:p w14:paraId="337223C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茶叶生物化学</w:t>
            </w:r>
          </w:p>
        </w:tc>
        <w:tc>
          <w:tcPr>
            <w:tcW w:w="3400" w:type="dxa"/>
            <w:tcBorders>
              <w:top w:val="single" w:color="auto" w:sz="4" w:space="0"/>
              <w:left w:val="nil"/>
              <w:bottom w:val="single" w:color="auto" w:sz="4" w:space="0"/>
              <w:right w:val="single" w:color="auto" w:sz="4" w:space="0"/>
            </w:tcBorders>
            <w:vAlign w:val="center"/>
          </w:tcPr>
          <w:p w14:paraId="3CD347E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107B6FF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标准制定</w:t>
            </w:r>
          </w:p>
        </w:tc>
      </w:tr>
      <w:tr w14:paraId="13B8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4B9101A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赵云雄</w:t>
            </w:r>
          </w:p>
        </w:tc>
        <w:tc>
          <w:tcPr>
            <w:tcW w:w="1749" w:type="dxa"/>
            <w:tcBorders>
              <w:top w:val="single" w:color="auto" w:sz="4" w:space="0"/>
              <w:left w:val="nil"/>
              <w:bottom w:val="single" w:color="auto" w:sz="4" w:space="0"/>
              <w:right w:val="single" w:color="auto" w:sz="4" w:space="0"/>
            </w:tcBorders>
            <w:vAlign w:val="center"/>
          </w:tcPr>
          <w:p w14:paraId="14F9888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助理研究员</w:t>
            </w:r>
          </w:p>
        </w:tc>
        <w:tc>
          <w:tcPr>
            <w:tcW w:w="1229" w:type="dxa"/>
            <w:tcBorders>
              <w:top w:val="single" w:color="auto" w:sz="4" w:space="0"/>
              <w:left w:val="nil"/>
              <w:bottom w:val="single" w:color="auto" w:sz="4" w:space="0"/>
              <w:right w:val="single" w:color="auto" w:sz="4" w:space="0"/>
            </w:tcBorders>
            <w:vAlign w:val="center"/>
          </w:tcPr>
          <w:p w14:paraId="43F6D47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6F40DE7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26A49A1C">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标准制定</w:t>
            </w:r>
          </w:p>
        </w:tc>
      </w:tr>
      <w:tr w14:paraId="1ED8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397FDB9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刘宝贵</w:t>
            </w:r>
          </w:p>
        </w:tc>
        <w:tc>
          <w:tcPr>
            <w:tcW w:w="1749" w:type="dxa"/>
            <w:tcBorders>
              <w:top w:val="single" w:color="auto" w:sz="4" w:space="0"/>
              <w:left w:val="nil"/>
              <w:bottom w:val="single" w:color="auto" w:sz="4" w:space="0"/>
              <w:right w:val="single" w:color="auto" w:sz="4" w:space="0"/>
            </w:tcBorders>
            <w:vAlign w:val="center"/>
          </w:tcPr>
          <w:p w14:paraId="79176E7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助理研究员</w:t>
            </w:r>
          </w:p>
        </w:tc>
        <w:tc>
          <w:tcPr>
            <w:tcW w:w="1229" w:type="dxa"/>
            <w:tcBorders>
              <w:top w:val="single" w:color="auto" w:sz="4" w:space="0"/>
              <w:left w:val="nil"/>
              <w:bottom w:val="single" w:color="auto" w:sz="4" w:space="0"/>
              <w:right w:val="single" w:color="auto" w:sz="4" w:space="0"/>
            </w:tcBorders>
            <w:vAlign w:val="center"/>
          </w:tcPr>
          <w:p w14:paraId="12F4CF4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茶叶微生物发酵</w:t>
            </w:r>
          </w:p>
        </w:tc>
        <w:tc>
          <w:tcPr>
            <w:tcW w:w="3400" w:type="dxa"/>
            <w:tcBorders>
              <w:top w:val="single" w:color="auto" w:sz="4" w:space="0"/>
              <w:left w:val="nil"/>
              <w:bottom w:val="single" w:color="auto" w:sz="4" w:space="0"/>
              <w:right w:val="single" w:color="auto" w:sz="4" w:space="0"/>
            </w:tcBorders>
            <w:vAlign w:val="center"/>
          </w:tcPr>
          <w:p w14:paraId="54C1865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1F4B17B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44D0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73A2C10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覃仁源</w:t>
            </w:r>
          </w:p>
        </w:tc>
        <w:tc>
          <w:tcPr>
            <w:tcW w:w="1749" w:type="dxa"/>
            <w:tcBorders>
              <w:top w:val="single" w:color="auto" w:sz="4" w:space="0"/>
              <w:left w:val="nil"/>
              <w:bottom w:val="single" w:color="auto" w:sz="4" w:space="0"/>
              <w:right w:val="single" w:color="auto" w:sz="4" w:space="0"/>
            </w:tcBorders>
            <w:vAlign w:val="center"/>
          </w:tcPr>
          <w:p w14:paraId="45D50955">
            <w:pPr>
              <w:spacing w:line="600" w:lineRule="exact"/>
              <w:ind w:firstLine="480" w:firstLineChars="200"/>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农艺师</w:t>
            </w:r>
          </w:p>
        </w:tc>
        <w:tc>
          <w:tcPr>
            <w:tcW w:w="1229" w:type="dxa"/>
            <w:tcBorders>
              <w:top w:val="single" w:color="auto" w:sz="4" w:space="0"/>
              <w:left w:val="nil"/>
              <w:bottom w:val="single" w:color="auto" w:sz="4" w:space="0"/>
              <w:right w:val="single" w:color="auto" w:sz="4" w:space="0"/>
            </w:tcBorders>
            <w:vAlign w:val="center"/>
          </w:tcPr>
          <w:p w14:paraId="18D3D43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1181807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30298B4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4911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1EDD970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杨晶晶</w:t>
            </w:r>
          </w:p>
        </w:tc>
        <w:tc>
          <w:tcPr>
            <w:tcW w:w="1749" w:type="dxa"/>
            <w:tcBorders>
              <w:top w:val="single" w:color="auto" w:sz="4" w:space="0"/>
              <w:left w:val="nil"/>
              <w:bottom w:val="single" w:color="auto" w:sz="4" w:space="0"/>
              <w:right w:val="single" w:color="auto" w:sz="4" w:space="0"/>
            </w:tcBorders>
            <w:vAlign w:val="center"/>
          </w:tcPr>
          <w:p w14:paraId="35F75BB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助理研究员</w:t>
            </w:r>
          </w:p>
        </w:tc>
        <w:tc>
          <w:tcPr>
            <w:tcW w:w="1229" w:type="dxa"/>
            <w:tcBorders>
              <w:top w:val="single" w:color="auto" w:sz="4" w:space="0"/>
              <w:left w:val="nil"/>
              <w:bottom w:val="single" w:color="auto" w:sz="4" w:space="0"/>
              <w:right w:val="single" w:color="auto" w:sz="4" w:space="0"/>
            </w:tcBorders>
            <w:vAlign w:val="center"/>
          </w:tcPr>
          <w:p w14:paraId="6D85EDC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45FF6F3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73596F5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519F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52494CD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陈海生</w:t>
            </w:r>
          </w:p>
        </w:tc>
        <w:tc>
          <w:tcPr>
            <w:tcW w:w="1749" w:type="dxa"/>
            <w:tcBorders>
              <w:top w:val="single" w:color="auto" w:sz="4" w:space="0"/>
              <w:left w:val="nil"/>
              <w:bottom w:val="single" w:color="auto" w:sz="4" w:space="0"/>
              <w:right w:val="single" w:color="auto" w:sz="4" w:space="0"/>
            </w:tcBorders>
            <w:vAlign w:val="center"/>
          </w:tcPr>
          <w:p w14:paraId="6115B8F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正高级农艺师</w:t>
            </w:r>
          </w:p>
        </w:tc>
        <w:tc>
          <w:tcPr>
            <w:tcW w:w="1229" w:type="dxa"/>
            <w:tcBorders>
              <w:top w:val="single" w:color="auto" w:sz="4" w:space="0"/>
              <w:left w:val="nil"/>
              <w:bottom w:val="single" w:color="auto" w:sz="4" w:space="0"/>
              <w:right w:val="single" w:color="auto" w:sz="4" w:space="0"/>
            </w:tcBorders>
            <w:vAlign w:val="center"/>
          </w:tcPr>
          <w:p w14:paraId="19657B9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654297C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46C6BF2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0AD0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6960214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冯红钰</w:t>
            </w:r>
          </w:p>
        </w:tc>
        <w:tc>
          <w:tcPr>
            <w:tcW w:w="1749" w:type="dxa"/>
            <w:tcBorders>
              <w:top w:val="single" w:color="auto" w:sz="4" w:space="0"/>
              <w:left w:val="nil"/>
              <w:bottom w:val="single" w:color="auto" w:sz="4" w:space="0"/>
              <w:right w:val="single" w:color="auto" w:sz="4" w:space="0"/>
            </w:tcBorders>
            <w:vAlign w:val="center"/>
          </w:tcPr>
          <w:p w14:paraId="27E9FB9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正高级农艺师</w:t>
            </w:r>
          </w:p>
        </w:tc>
        <w:tc>
          <w:tcPr>
            <w:tcW w:w="1229" w:type="dxa"/>
            <w:tcBorders>
              <w:top w:val="single" w:color="auto" w:sz="4" w:space="0"/>
              <w:left w:val="nil"/>
              <w:bottom w:val="single" w:color="auto" w:sz="4" w:space="0"/>
              <w:right w:val="single" w:color="auto" w:sz="4" w:space="0"/>
            </w:tcBorders>
            <w:vAlign w:val="center"/>
          </w:tcPr>
          <w:p w14:paraId="56656BF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0BEB4DE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5D185DB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0B3A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7A253EF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李子平</w:t>
            </w:r>
          </w:p>
        </w:tc>
        <w:tc>
          <w:tcPr>
            <w:tcW w:w="1749" w:type="dxa"/>
            <w:tcBorders>
              <w:top w:val="single" w:color="auto" w:sz="4" w:space="0"/>
              <w:left w:val="nil"/>
              <w:bottom w:val="single" w:color="auto" w:sz="4" w:space="0"/>
              <w:right w:val="single" w:color="auto" w:sz="4" w:space="0"/>
            </w:tcBorders>
            <w:vAlign w:val="center"/>
          </w:tcPr>
          <w:p w14:paraId="01ED6BE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高级农艺师</w:t>
            </w:r>
          </w:p>
        </w:tc>
        <w:tc>
          <w:tcPr>
            <w:tcW w:w="1229" w:type="dxa"/>
            <w:tcBorders>
              <w:top w:val="single" w:color="auto" w:sz="4" w:space="0"/>
              <w:left w:val="nil"/>
              <w:bottom w:val="single" w:color="auto" w:sz="4" w:space="0"/>
              <w:right w:val="single" w:color="auto" w:sz="4" w:space="0"/>
            </w:tcBorders>
            <w:vAlign w:val="center"/>
          </w:tcPr>
          <w:p w14:paraId="0C50BB8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10362E1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0993EEB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34E3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5CBD97B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高斯婷</w:t>
            </w:r>
          </w:p>
        </w:tc>
        <w:tc>
          <w:tcPr>
            <w:tcW w:w="1749" w:type="dxa"/>
            <w:tcBorders>
              <w:top w:val="single" w:color="auto" w:sz="4" w:space="0"/>
              <w:left w:val="nil"/>
              <w:bottom w:val="single" w:color="auto" w:sz="4" w:space="0"/>
              <w:right w:val="single" w:color="auto" w:sz="4" w:space="0"/>
            </w:tcBorders>
            <w:vAlign w:val="center"/>
          </w:tcPr>
          <w:p w14:paraId="7071A9E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研究实习员</w:t>
            </w:r>
          </w:p>
        </w:tc>
        <w:tc>
          <w:tcPr>
            <w:tcW w:w="1229" w:type="dxa"/>
            <w:tcBorders>
              <w:top w:val="single" w:color="auto" w:sz="4" w:space="0"/>
              <w:left w:val="nil"/>
              <w:bottom w:val="single" w:color="auto" w:sz="4" w:space="0"/>
              <w:right w:val="single" w:color="auto" w:sz="4" w:space="0"/>
            </w:tcBorders>
            <w:vAlign w:val="center"/>
          </w:tcPr>
          <w:p w14:paraId="5390968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6CEAAFB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026341E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7D82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19FD82F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魏宗游</w:t>
            </w:r>
          </w:p>
        </w:tc>
        <w:tc>
          <w:tcPr>
            <w:tcW w:w="1749" w:type="dxa"/>
            <w:tcBorders>
              <w:top w:val="single" w:color="auto" w:sz="4" w:space="0"/>
              <w:left w:val="nil"/>
              <w:bottom w:val="single" w:color="auto" w:sz="4" w:space="0"/>
              <w:right w:val="single" w:color="auto" w:sz="4" w:space="0"/>
            </w:tcBorders>
            <w:vAlign w:val="center"/>
          </w:tcPr>
          <w:p w14:paraId="2D964B3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研究实习员</w:t>
            </w:r>
          </w:p>
        </w:tc>
        <w:tc>
          <w:tcPr>
            <w:tcW w:w="1229" w:type="dxa"/>
            <w:tcBorders>
              <w:top w:val="single" w:color="auto" w:sz="4" w:space="0"/>
              <w:left w:val="nil"/>
              <w:bottom w:val="single" w:color="auto" w:sz="4" w:space="0"/>
              <w:right w:val="single" w:color="auto" w:sz="4" w:space="0"/>
            </w:tcBorders>
            <w:vAlign w:val="center"/>
          </w:tcPr>
          <w:p w14:paraId="79CF949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茶叶微生物发酵</w:t>
            </w:r>
          </w:p>
        </w:tc>
        <w:tc>
          <w:tcPr>
            <w:tcW w:w="3400" w:type="dxa"/>
            <w:tcBorders>
              <w:top w:val="single" w:color="auto" w:sz="4" w:space="0"/>
              <w:left w:val="nil"/>
              <w:bottom w:val="single" w:color="auto" w:sz="4" w:space="0"/>
              <w:right w:val="single" w:color="auto" w:sz="4" w:space="0"/>
            </w:tcBorders>
            <w:vAlign w:val="center"/>
          </w:tcPr>
          <w:p w14:paraId="2B84D72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223F9D4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023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19A1E57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梁光志</w:t>
            </w:r>
          </w:p>
        </w:tc>
        <w:tc>
          <w:tcPr>
            <w:tcW w:w="1749" w:type="dxa"/>
            <w:tcBorders>
              <w:top w:val="single" w:color="auto" w:sz="4" w:space="0"/>
              <w:left w:val="nil"/>
              <w:bottom w:val="single" w:color="auto" w:sz="4" w:space="0"/>
              <w:right w:val="single" w:color="auto" w:sz="4" w:space="0"/>
            </w:tcBorders>
            <w:vAlign w:val="center"/>
          </w:tcPr>
          <w:p w14:paraId="72EDC06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正高级农艺师</w:t>
            </w:r>
          </w:p>
        </w:tc>
        <w:tc>
          <w:tcPr>
            <w:tcW w:w="1229" w:type="dxa"/>
            <w:tcBorders>
              <w:top w:val="single" w:color="auto" w:sz="4" w:space="0"/>
              <w:left w:val="nil"/>
              <w:bottom w:val="single" w:color="auto" w:sz="4" w:space="0"/>
              <w:right w:val="single" w:color="auto" w:sz="4" w:space="0"/>
            </w:tcBorders>
            <w:vAlign w:val="center"/>
          </w:tcPr>
          <w:p w14:paraId="25FB210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2E2E31A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3D33AB0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46B4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3C45ACD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刘汉焱</w:t>
            </w:r>
          </w:p>
        </w:tc>
        <w:tc>
          <w:tcPr>
            <w:tcW w:w="1749" w:type="dxa"/>
            <w:tcBorders>
              <w:top w:val="single" w:color="auto" w:sz="4" w:space="0"/>
              <w:left w:val="nil"/>
              <w:bottom w:val="single" w:color="auto" w:sz="4" w:space="0"/>
              <w:right w:val="single" w:color="auto" w:sz="4" w:space="0"/>
            </w:tcBorders>
            <w:vAlign w:val="center"/>
          </w:tcPr>
          <w:p w14:paraId="58046CD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正高级农艺师</w:t>
            </w:r>
          </w:p>
        </w:tc>
        <w:tc>
          <w:tcPr>
            <w:tcW w:w="1229" w:type="dxa"/>
            <w:tcBorders>
              <w:top w:val="single" w:color="auto" w:sz="4" w:space="0"/>
              <w:left w:val="nil"/>
              <w:bottom w:val="single" w:color="auto" w:sz="4" w:space="0"/>
              <w:right w:val="single" w:color="auto" w:sz="4" w:space="0"/>
            </w:tcBorders>
            <w:vAlign w:val="center"/>
          </w:tcPr>
          <w:p w14:paraId="3CCFC7C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0A2ED63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41DC97B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7464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18B8313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李金婷</w:t>
            </w:r>
          </w:p>
        </w:tc>
        <w:tc>
          <w:tcPr>
            <w:tcW w:w="1749" w:type="dxa"/>
            <w:tcBorders>
              <w:top w:val="single" w:color="auto" w:sz="4" w:space="0"/>
              <w:left w:val="nil"/>
              <w:bottom w:val="single" w:color="auto" w:sz="4" w:space="0"/>
              <w:right w:val="single" w:color="auto" w:sz="4" w:space="0"/>
            </w:tcBorders>
            <w:vAlign w:val="center"/>
          </w:tcPr>
          <w:p w14:paraId="6D44ECD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高级农艺师</w:t>
            </w:r>
          </w:p>
        </w:tc>
        <w:tc>
          <w:tcPr>
            <w:tcW w:w="1229" w:type="dxa"/>
            <w:tcBorders>
              <w:top w:val="single" w:color="auto" w:sz="4" w:space="0"/>
              <w:left w:val="nil"/>
              <w:bottom w:val="single" w:color="auto" w:sz="4" w:space="0"/>
              <w:right w:val="single" w:color="auto" w:sz="4" w:space="0"/>
            </w:tcBorders>
            <w:vAlign w:val="center"/>
          </w:tcPr>
          <w:p w14:paraId="083EB02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茶叶加工</w:t>
            </w:r>
          </w:p>
        </w:tc>
        <w:tc>
          <w:tcPr>
            <w:tcW w:w="3400" w:type="dxa"/>
            <w:tcBorders>
              <w:top w:val="single" w:color="auto" w:sz="4" w:space="0"/>
              <w:left w:val="nil"/>
              <w:bottom w:val="single" w:color="auto" w:sz="4" w:space="0"/>
              <w:right w:val="single" w:color="auto" w:sz="4" w:space="0"/>
            </w:tcBorders>
            <w:vAlign w:val="center"/>
          </w:tcPr>
          <w:p w14:paraId="67F7822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1D48294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7066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60468C6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蹇钦昊</w:t>
            </w:r>
          </w:p>
        </w:tc>
        <w:tc>
          <w:tcPr>
            <w:tcW w:w="1749" w:type="dxa"/>
            <w:tcBorders>
              <w:top w:val="single" w:color="auto" w:sz="4" w:space="0"/>
              <w:left w:val="nil"/>
              <w:bottom w:val="single" w:color="auto" w:sz="4" w:space="0"/>
              <w:right w:val="single" w:color="auto" w:sz="4" w:space="0"/>
            </w:tcBorders>
            <w:vAlign w:val="center"/>
          </w:tcPr>
          <w:p w14:paraId="0D84471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研究实习员</w:t>
            </w:r>
          </w:p>
        </w:tc>
        <w:tc>
          <w:tcPr>
            <w:tcW w:w="1229" w:type="dxa"/>
            <w:tcBorders>
              <w:top w:val="single" w:color="auto" w:sz="4" w:space="0"/>
              <w:left w:val="nil"/>
              <w:bottom w:val="single" w:color="auto" w:sz="4" w:space="0"/>
              <w:right w:val="single" w:color="auto" w:sz="4" w:space="0"/>
            </w:tcBorders>
            <w:vAlign w:val="center"/>
          </w:tcPr>
          <w:p w14:paraId="26A8461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茶叶分子生物学</w:t>
            </w:r>
          </w:p>
        </w:tc>
        <w:tc>
          <w:tcPr>
            <w:tcW w:w="3400" w:type="dxa"/>
            <w:tcBorders>
              <w:top w:val="single" w:color="auto" w:sz="4" w:space="0"/>
              <w:left w:val="nil"/>
              <w:bottom w:val="single" w:color="auto" w:sz="4" w:space="0"/>
              <w:right w:val="single" w:color="auto" w:sz="4" w:space="0"/>
            </w:tcBorders>
            <w:vAlign w:val="center"/>
          </w:tcPr>
          <w:p w14:paraId="209619E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396B9CB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74D1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194FBB7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李天元</w:t>
            </w:r>
          </w:p>
        </w:tc>
        <w:tc>
          <w:tcPr>
            <w:tcW w:w="1749" w:type="dxa"/>
            <w:tcBorders>
              <w:top w:val="single" w:color="auto" w:sz="4" w:space="0"/>
              <w:left w:val="nil"/>
              <w:bottom w:val="single" w:color="auto" w:sz="4" w:space="0"/>
              <w:right w:val="single" w:color="auto" w:sz="4" w:space="0"/>
            </w:tcBorders>
            <w:vAlign w:val="center"/>
          </w:tcPr>
          <w:p w14:paraId="22D7678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农艺师</w:t>
            </w:r>
          </w:p>
        </w:tc>
        <w:tc>
          <w:tcPr>
            <w:tcW w:w="1229" w:type="dxa"/>
            <w:tcBorders>
              <w:top w:val="single" w:color="auto" w:sz="4" w:space="0"/>
              <w:left w:val="nil"/>
              <w:bottom w:val="single" w:color="auto" w:sz="4" w:space="0"/>
              <w:right w:val="single" w:color="auto" w:sz="4" w:space="0"/>
            </w:tcBorders>
            <w:vAlign w:val="center"/>
          </w:tcPr>
          <w:p w14:paraId="3CAB485C">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茶叶分子生物学</w:t>
            </w:r>
          </w:p>
        </w:tc>
        <w:tc>
          <w:tcPr>
            <w:tcW w:w="3400" w:type="dxa"/>
            <w:tcBorders>
              <w:top w:val="single" w:color="auto" w:sz="4" w:space="0"/>
              <w:left w:val="nil"/>
              <w:bottom w:val="single" w:color="auto" w:sz="4" w:space="0"/>
              <w:right w:val="single" w:color="auto" w:sz="4" w:space="0"/>
            </w:tcBorders>
            <w:vAlign w:val="center"/>
          </w:tcPr>
          <w:p w14:paraId="1203D29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37B34E5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r w14:paraId="1E0A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968" w:type="dxa"/>
            <w:tcBorders>
              <w:top w:val="single" w:color="auto" w:sz="4" w:space="0"/>
              <w:left w:val="single" w:color="auto" w:sz="4" w:space="0"/>
              <w:bottom w:val="single" w:color="auto" w:sz="4" w:space="0"/>
              <w:right w:val="single" w:color="auto" w:sz="4" w:space="0"/>
            </w:tcBorders>
            <w:vAlign w:val="center"/>
          </w:tcPr>
          <w:p w14:paraId="167C3FC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赵金萍</w:t>
            </w:r>
          </w:p>
        </w:tc>
        <w:tc>
          <w:tcPr>
            <w:tcW w:w="1749" w:type="dxa"/>
            <w:tcBorders>
              <w:top w:val="single" w:color="auto" w:sz="4" w:space="0"/>
              <w:left w:val="nil"/>
              <w:bottom w:val="single" w:color="auto" w:sz="4" w:space="0"/>
              <w:right w:val="single" w:color="auto" w:sz="4" w:space="0"/>
            </w:tcBorders>
            <w:vAlign w:val="center"/>
          </w:tcPr>
          <w:p w14:paraId="37A7A7B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中级会计师</w:t>
            </w:r>
          </w:p>
        </w:tc>
        <w:tc>
          <w:tcPr>
            <w:tcW w:w="1229" w:type="dxa"/>
            <w:tcBorders>
              <w:top w:val="single" w:color="auto" w:sz="4" w:space="0"/>
              <w:left w:val="nil"/>
              <w:bottom w:val="single" w:color="auto" w:sz="4" w:space="0"/>
              <w:right w:val="single" w:color="auto" w:sz="4" w:space="0"/>
            </w:tcBorders>
            <w:vAlign w:val="center"/>
          </w:tcPr>
          <w:p w14:paraId="35D9B29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茶叶</w:t>
            </w:r>
          </w:p>
        </w:tc>
        <w:tc>
          <w:tcPr>
            <w:tcW w:w="3400" w:type="dxa"/>
            <w:tcBorders>
              <w:top w:val="single" w:color="auto" w:sz="4" w:space="0"/>
              <w:left w:val="nil"/>
              <w:bottom w:val="single" w:color="auto" w:sz="4" w:space="0"/>
              <w:right w:val="single" w:color="auto" w:sz="4" w:space="0"/>
            </w:tcBorders>
            <w:vAlign w:val="center"/>
          </w:tcPr>
          <w:p w14:paraId="7BA5B4B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广西南亚热带农业科学研究所</w:t>
            </w:r>
          </w:p>
        </w:tc>
        <w:tc>
          <w:tcPr>
            <w:tcW w:w="1750" w:type="dxa"/>
            <w:tcBorders>
              <w:top w:val="single" w:color="auto" w:sz="4" w:space="0"/>
              <w:left w:val="single" w:color="auto" w:sz="4" w:space="0"/>
              <w:bottom w:val="single" w:color="auto" w:sz="4" w:space="0"/>
              <w:right w:val="single" w:color="auto" w:sz="4" w:space="0"/>
            </w:tcBorders>
            <w:vAlign w:val="center"/>
          </w:tcPr>
          <w:p w14:paraId="1F1259C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数据收集</w:t>
            </w:r>
          </w:p>
        </w:tc>
      </w:tr>
    </w:tbl>
    <w:p w14:paraId="516B1B8D">
      <w:pPr>
        <w:ind w:firstLine="640" w:firstLineChars="200"/>
        <w:rPr>
          <w:rFonts w:hint="eastAsia" w:ascii="黑体" w:hAnsi="黑体" w:eastAsia="黑体" w:cs="黑体"/>
          <w:sz w:val="32"/>
          <w:szCs w:val="32"/>
        </w:rPr>
      </w:pPr>
      <w:r>
        <w:rPr>
          <w:rFonts w:hint="eastAsia" w:ascii="黑体" w:hAnsi="黑体" w:eastAsia="黑体" w:cs="黑体"/>
          <w:sz w:val="32"/>
          <w:szCs w:val="32"/>
        </w:rPr>
        <w:t>二、项目背景及目的意义</w:t>
      </w:r>
    </w:p>
    <w:p w14:paraId="150CD874">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茶产业是广西壮族自治区人民政府重点扶持的千亿元产业，广西区人民政府先后出台了《广西壮族自治区人民政府办公厅关于促进广西茶产业高质量发展的若干意见》（桂政办发〔2019〕117号）、《关于支持广西茶叶产业技术创新若干政策措施》（桂科农字〔2020〕78号）、《广西乡村振兴战略规划（2018—2022年）》、《广西农产品加工业提升发展规划（2018—2022年）》、《乡村振兴产业发展基础设施公共服务能力提升三年行动计划2020年实施计划》等规划和政策文件均把茶产业列为重点发展内容之一，这为广西茶产业发展提供了良好机遇和政策支持。广西茶产业发展势头良好，产业规模持续扩大。“十四五”期间，广西茶园面积、茶叶产量从2015年的101.6万亩、6.3万吨增加到2024年的176.8万亩、13.2万吨，增幅分别达74.02%、109.52%，广西茶园面积和产量均步入全国前十名，综合产值超600亿元人民币。</w:t>
      </w:r>
    </w:p>
    <w:p w14:paraId="28D897A9">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茶产业作为优势特色农业产业，在国民经济中发挥重要作用，是乡村振兴的重要抓手。随着茶产业的发展和影响力的提升，其生产技术瓶颈逐步凸显，主要表现在广西茶叶生产主要依靠劳动力，广西14个市48个产茶县中80%以上的茶园分布在边远山区。山区青壮年劳动力上世纪九十年代开始往城市务工，如今留守农村的多为50岁以上的老人，劳务紧缺问题突出，主要表现在</w:t>
      </w:r>
      <w:r>
        <w:rPr>
          <w:rFonts w:hint="eastAsia" w:ascii="Times New Roman" w:hAnsi="Times New Roman" w:eastAsia="仿宋_GB2312" w:cs="Times New Roman"/>
          <w:b/>
          <w:bCs/>
          <w:color w:val="000000"/>
          <w:kern w:val="0"/>
          <w:sz w:val="32"/>
          <w:szCs w:val="32"/>
          <w:lang w:bidi="ar"/>
        </w:rPr>
        <w:t>一是春茶采摘期刚好是春季农忙期，春茶品质好茶叶效益占全年30%以上，由于用工冲突导致春茶采摘不及时，春茶的效益体现不出来。二是夏秋茶占全年茶产量40%以上</w:t>
      </w:r>
      <w:r>
        <w:rPr>
          <w:rFonts w:hint="eastAsia" w:ascii="Times New Roman" w:hAnsi="Times New Roman" w:eastAsia="仿宋_GB2312" w:cs="Times New Roman"/>
          <w:b w:val="0"/>
          <w:bCs w:val="0"/>
          <w:color w:val="000000"/>
          <w:kern w:val="0"/>
          <w:sz w:val="32"/>
          <w:szCs w:val="32"/>
          <w:lang w:bidi="ar"/>
        </w:rPr>
        <w:t>，夏秋鲜叶持嫩性差，茶多酚含量高，氨基酸含量较低，酚氨比高，苦涩味较重、风味不佳，导致茶产品效益低，</w:t>
      </w:r>
      <w:r>
        <w:rPr>
          <w:rFonts w:hint="eastAsia" w:ascii="Times New Roman" w:hAnsi="Times New Roman" w:eastAsia="仿宋_GB2312" w:cs="Times New Roman"/>
          <w:b/>
          <w:bCs/>
          <w:color w:val="000000"/>
          <w:kern w:val="0"/>
          <w:sz w:val="32"/>
          <w:szCs w:val="32"/>
          <w:lang w:bidi="ar"/>
        </w:rPr>
        <w:t>由于采摘不及时或放弃采摘的问题，严重影响茶资源的整体产出效率。三是广西茶叶加工机械化程度不高，难以形成产业化规模化生产，茶叶品质稳定性较差。</w:t>
      </w:r>
      <w:r>
        <w:rPr>
          <w:rFonts w:hint="eastAsia" w:ascii="Times New Roman" w:hAnsi="Times New Roman" w:eastAsia="仿宋_GB2312" w:cs="Times New Roman"/>
          <w:color w:val="000000"/>
          <w:kern w:val="0"/>
          <w:sz w:val="32"/>
          <w:szCs w:val="32"/>
          <w:lang w:bidi="ar"/>
        </w:rPr>
        <w:t>亟待通过机械化采摘并配套相应的机械化加工技术规程，以减少人工的投入，产业化、规模化、集约化开发茶产品，为标准化生产提供依据，从而解决劳务紧缺的问题，提升我区茶叶品质，促进茶产业高质量发展，促进茶农的进一步增收，巩固脱贫攻坚成果与助力乡村振兴。</w:t>
      </w:r>
    </w:p>
    <w:p w14:paraId="183EE6BE">
      <w:pPr>
        <w:ind w:firstLine="640" w:firstLineChars="200"/>
        <w:rPr>
          <w:rFonts w:hint="eastAsia" w:ascii="黑体" w:hAnsi="黑体" w:eastAsia="黑体" w:cs="黑体"/>
          <w:sz w:val="32"/>
          <w:szCs w:val="32"/>
        </w:rPr>
      </w:pPr>
      <w:r>
        <w:rPr>
          <w:rFonts w:hint="eastAsia" w:ascii="黑体" w:hAnsi="黑体" w:eastAsia="黑体" w:cs="黑体"/>
          <w:sz w:val="32"/>
          <w:szCs w:val="32"/>
        </w:rPr>
        <w:t>三、标准编制过程</w:t>
      </w:r>
    </w:p>
    <w:p w14:paraId="4026D147">
      <w:pPr>
        <w:spacing w:line="600" w:lineRule="exact"/>
        <w:ind w:firstLine="643" w:firstLineChars="200"/>
        <w:rPr>
          <w:rFonts w:hint="eastAsia" w:ascii="Times New Roman" w:hAnsi="Times New Roman" w:eastAsia="仿宋_GB2312" w:cs="Times New Roman"/>
          <w:b/>
          <w:bCs/>
          <w:color w:val="000000"/>
          <w:kern w:val="0"/>
          <w:sz w:val="32"/>
          <w:szCs w:val="32"/>
          <w:lang w:bidi="ar"/>
        </w:rPr>
      </w:pPr>
      <w:r>
        <w:rPr>
          <w:rFonts w:hint="eastAsia" w:ascii="Times New Roman" w:hAnsi="Times New Roman" w:eastAsia="仿宋_GB2312" w:cs="Times New Roman"/>
          <w:b/>
          <w:bCs/>
          <w:color w:val="000000"/>
          <w:kern w:val="0"/>
          <w:sz w:val="32"/>
          <w:szCs w:val="32"/>
          <w:lang w:bidi="ar"/>
        </w:rPr>
        <w:t>1.前期的研究基础</w:t>
      </w:r>
    </w:p>
    <w:p w14:paraId="2C376ADC">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项目前期在广西南亚热带农业科学研究所进行条形绿茶机械化采摘及加工技术实验，进行了产品试制。2021年在广西昭平县将军峰农业科技有限公司建成了1个总投资170万元的连续化机械化条形绿茶生产车间，车间占地面积1500m</w:t>
      </w:r>
      <w:r>
        <w:rPr>
          <w:rFonts w:hint="eastAsia" w:ascii="Times New Roman" w:hAnsi="Times New Roman" w:eastAsia="仿宋_GB2312" w:cs="Times New Roman"/>
          <w:color w:val="000000"/>
          <w:kern w:val="0"/>
          <w:sz w:val="32"/>
          <w:szCs w:val="32"/>
          <w:vertAlign w:val="superscript"/>
          <w:lang w:bidi="ar"/>
        </w:rPr>
        <w:t>2</w:t>
      </w:r>
      <w:r>
        <w:rPr>
          <w:rFonts w:hint="eastAsia" w:ascii="Times New Roman" w:hAnsi="Times New Roman" w:eastAsia="仿宋_GB2312" w:cs="Times New Roman"/>
          <w:color w:val="000000"/>
          <w:kern w:val="0"/>
          <w:sz w:val="32"/>
          <w:szCs w:val="32"/>
          <w:lang w:bidi="ar"/>
        </w:rPr>
        <w:t>。购置2套热风杀青机，2套75型揉捻机组，2套动态干燥机，4套循环炒干机，1套抖筛机，1套粉碎机，1套色选机，</w:t>
      </w:r>
      <w:r>
        <w:rPr>
          <w:rFonts w:hint="eastAsia" w:ascii="Times New Roman" w:hAnsi="Times New Roman" w:eastAsia="仿宋_GB2312" w:cs="Times New Roman"/>
          <w:b/>
          <w:bCs/>
          <w:color w:val="000000"/>
          <w:kern w:val="0"/>
          <w:sz w:val="32"/>
          <w:szCs w:val="32"/>
          <w:lang w:bidi="ar"/>
        </w:rPr>
        <w:t>2021年开始按照机械化采摘并配套加工技术规程批量进行条形绿茶机械化采摘及加工生产。</w:t>
      </w:r>
      <w:r>
        <w:rPr>
          <w:rFonts w:hint="eastAsia" w:ascii="Times New Roman" w:hAnsi="Times New Roman" w:eastAsia="仿宋_GB2312" w:cs="Times New Roman"/>
          <w:color w:val="000000"/>
          <w:kern w:val="0"/>
          <w:sz w:val="32"/>
          <w:szCs w:val="32"/>
          <w:lang w:bidi="ar"/>
        </w:rPr>
        <w:t>2024年由广西南亚热带农业科学研究所和广西昭平县将军峰农业科技有限公司联合申报的</w:t>
      </w:r>
      <w:r>
        <w:rPr>
          <w:rFonts w:hint="eastAsia" w:ascii="Times New Roman" w:hAnsi="Times New Roman" w:eastAsia="仿宋_GB2312" w:cs="Times New Roman"/>
          <w:b/>
          <w:bCs/>
          <w:color w:val="000000"/>
          <w:kern w:val="0"/>
          <w:sz w:val="32"/>
          <w:szCs w:val="32"/>
          <w:lang w:bidi="ar"/>
        </w:rPr>
        <w:t>广西科技厅重点研发计划项目《夏秋机采绿茶高值化加工关键技术研究与产品创制》获得立项，</w:t>
      </w:r>
      <w:r>
        <w:rPr>
          <w:rFonts w:hint="eastAsia" w:ascii="Times New Roman" w:hAnsi="Times New Roman" w:eastAsia="仿宋_GB2312" w:cs="Times New Roman"/>
          <w:color w:val="000000"/>
          <w:kern w:val="0"/>
          <w:sz w:val="32"/>
          <w:szCs w:val="32"/>
          <w:lang w:bidi="ar"/>
        </w:rPr>
        <w:t>合同编号桂科AB24010254，经费45万元。</w:t>
      </w:r>
    </w:p>
    <w:p w14:paraId="650B3A22">
      <w:pPr>
        <w:spacing w:line="600" w:lineRule="exact"/>
        <w:ind w:firstLine="643" w:firstLineChars="200"/>
        <w:rPr>
          <w:rFonts w:hint="eastAsia" w:ascii="Times New Roman" w:hAnsi="Times New Roman" w:eastAsia="仿宋_GB2312" w:cs="Times New Roman"/>
          <w:b/>
          <w:bCs/>
          <w:color w:val="000000"/>
          <w:kern w:val="0"/>
          <w:sz w:val="32"/>
          <w:szCs w:val="32"/>
          <w:lang w:bidi="ar"/>
        </w:rPr>
      </w:pPr>
      <w:r>
        <w:rPr>
          <w:rFonts w:hint="eastAsia" w:ascii="Times New Roman" w:hAnsi="Times New Roman" w:eastAsia="仿宋_GB2312" w:cs="Times New Roman"/>
          <w:b/>
          <w:bCs/>
          <w:color w:val="000000"/>
          <w:kern w:val="0"/>
          <w:sz w:val="32"/>
          <w:szCs w:val="32"/>
          <w:lang w:bidi="ar"/>
        </w:rPr>
        <w:t>2.标准草案的编制</w:t>
      </w:r>
    </w:p>
    <w:p w14:paraId="7AC21DBD">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2024年10月广西南亚热带农业科学研究所成立标准起草工作组，标准起草工作组制定了标准编制工作计划、编写大纲，明确任务分工及各阶段进度时间。同时，标准起草工作组认真学习了GB/T 1.1-2009《标准化工作导则 第1部分：标准的结构与编写规则》，GB/T 20000.2-2009《标准化工作指南 第2部分：采用国际标准的规则》，结合标准制定工作程序的各个环节，进行了探讨和研究。</w:t>
      </w:r>
    </w:p>
    <w:p w14:paraId="03FBD160">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标准起草工作组经过技术调研、咨询、收集、消化有关资料，并结合条形绿茶机械化采摘加工的研制技术、生产经验和应用现状及技术发展趋势，于2025年5月编写完成了团体标准《条形绿茶机械化采摘及配套加工技术规程》的草案稿，2025年6月申报团体标准《条形绿茶机械化采摘及配套加工技术规程》，2025年9月获得立项（项目序号：0019）。</w:t>
      </w:r>
    </w:p>
    <w:p w14:paraId="6E9C1123">
      <w:pPr>
        <w:spacing w:line="600" w:lineRule="exact"/>
        <w:ind w:firstLine="643" w:firstLineChars="200"/>
        <w:rPr>
          <w:rFonts w:hint="eastAsia" w:ascii="Times New Roman" w:hAnsi="Times New Roman" w:eastAsia="仿宋_GB2312" w:cs="Times New Roman"/>
          <w:b/>
          <w:bCs/>
          <w:color w:val="000000"/>
          <w:kern w:val="0"/>
          <w:sz w:val="32"/>
          <w:szCs w:val="32"/>
          <w:lang w:bidi="ar"/>
        </w:rPr>
      </w:pPr>
      <w:r>
        <w:rPr>
          <w:rFonts w:hint="eastAsia" w:ascii="Times New Roman" w:hAnsi="Times New Roman" w:eastAsia="仿宋_GB2312" w:cs="Times New Roman"/>
          <w:b/>
          <w:bCs/>
          <w:color w:val="000000"/>
          <w:kern w:val="0"/>
          <w:sz w:val="32"/>
          <w:szCs w:val="32"/>
          <w:lang w:bidi="ar"/>
        </w:rPr>
        <w:t>3.征求意见稿的编制</w:t>
      </w:r>
    </w:p>
    <w:p w14:paraId="744A4D91">
      <w:pPr>
        <w:spacing w:line="600" w:lineRule="exact"/>
        <w:ind w:firstLine="643" w:firstLineChars="200"/>
        <w:rPr>
          <w:rFonts w:hint="eastAsia" w:ascii="Times New Roman" w:hAnsi="Times New Roman" w:eastAsia="仿宋_GB2312" w:cs="Times New Roman"/>
          <w:b/>
          <w:bCs/>
          <w:color w:val="000000"/>
          <w:kern w:val="0"/>
          <w:sz w:val="32"/>
          <w:szCs w:val="32"/>
          <w:lang w:bidi="ar"/>
        </w:rPr>
      </w:pPr>
      <w:r>
        <w:rPr>
          <w:rFonts w:hint="eastAsia" w:ascii="Times New Roman" w:hAnsi="Times New Roman" w:eastAsia="仿宋_GB2312" w:cs="Times New Roman"/>
          <w:b/>
          <w:bCs/>
          <w:color w:val="000000"/>
          <w:kern w:val="0"/>
          <w:sz w:val="32"/>
          <w:szCs w:val="32"/>
          <w:lang w:bidi="ar"/>
        </w:rPr>
        <w:t>（1）成立标准编制工作组</w:t>
      </w:r>
    </w:p>
    <w:p w14:paraId="618EBC91">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bidi="ar"/>
        </w:rPr>
        <w:t>团体标准《条形绿茶机械化采摘及配套加工技术规程》</w:t>
      </w:r>
      <w:r>
        <w:rPr>
          <w:rFonts w:hint="eastAsia" w:ascii="Times New Roman" w:hAnsi="Times New Roman" w:eastAsia="仿宋_GB2312" w:cs="Times New Roman"/>
          <w:color w:val="000000"/>
          <w:kern w:val="0"/>
          <w:sz w:val="32"/>
          <w:szCs w:val="32"/>
          <w:lang w:val="zh-CN" w:bidi="ar"/>
        </w:rPr>
        <w:t>项目任务下达后，起草单位广西南亚热带农业科学研究所成立了标准编制工作组，制定了编写方案与进度安排，明确任务职责，确定工作技术路线，开展标准研制工作。编制工作组成员及分工如下</w:t>
      </w:r>
    </w:p>
    <w:p w14:paraId="3BE5017C">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编制工作组下设三个组，分别是资料收集组、草案编写组、标准实施组。</w:t>
      </w:r>
    </w:p>
    <w:p w14:paraId="5B76C0B8">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资料收集组负责收集整理国内外与</w:t>
      </w:r>
      <w:r>
        <w:rPr>
          <w:rFonts w:hint="eastAsia" w:ascii="Times New Roman" w:hAnsi="Times New Roman" w:eastAsia="仿宋_GB2312" w:cs="Times New Roman"/>
          <w:color w:val="000000"/>
          <w:kern w:val="0"/>
          <w:sz w:val="32"/>
          <w:szCs w:val="32"/>
          <w:lang w:bidi="ar"/>
        </w:rPr>
        <w:t>条形绿茶机械化采摘、</w:t>
      </w:r>
      <w:r>
        <w:rPr>
          <w:rFonts w:hint="eastAsia" w:ascii="Times New Roman" w:hAnsi="Times New Roman" w:eastAsia="仿宋_GB2312" w:cs="Times New Roman"/>
          <w:color w:val="000000"/>
          <w:kern w:val="0"/>
          <w:sz w:val="32"/>
          <w:szCs w:val="32"/>
          <w:lang w:val="zh-CN" w:bidi="ar"/>
        </w:rPr>
        <w:t>加工相关的文献资料，查阅其他研究者对</w:t>
      </w:r>
      <w:r>
        <w:rPr>
          <w:rFonts w:hint="eastAsia" w:ascii="Times New Roman" w:hAnsi="Times New Roman" w:eastAsia="仿宋_GB2312" w:cs="Times New Roman"/>
          <w:color w:val="000000"/>
          <w:kern w:val="0"/>
          <w:sz w:val="32"/>
          <w:szCs w:val="32"/>
          <w:lang w:bidi="ar"/>
        </w:rPr>
        <w:t>条形绿茶</w:t>
      </w:r>
      <w:r>
        <w:rPr>
          <w:rFonts w:hint="eastAsia" w:ascii="Times New Roman" w:hAnsi="Times New Roman" w:eastAsia="仿宋_GB2312" w:cs="Times New Roman"/>
          <w:color w:val="000000"/>
          <w:kern w:val="0"/>
          <w:sz w:val="32"/>
          <w:szCs w:val="32"/>
          <w:lang w:val="zh-CN" w:bidi="ar"/>
        </w:rPr>
        <w:t>加工</w:t>
      </w:r>
      <w:r>
        <w:rPr>
          <w:rFonts w:hint="eastAsia" w:ascii="Times New Roman" w:hAnsi="Times New Roman" w:eastAsia="仿宋_GB2312" w:cs="Times New Roman"/>
          <w:color w:val="000000"/>
          <w:kern w:val="0"/>
          <w:sz w:val="32"/>
          <w:szCs w:val="32"/>
          <w:lang w:bidi="ar"/>
        </w:rPr>
        <w:t>机械化采摘、</w:t>
      </w:r>
      <w:r>
        <w:rPr>
          <w:rFonts w:hint="eastAsia" w:ascii="Times New Roman" w:hAnsi="Times New Roman" w:eastAsia="仿宋_GB2312" w:cs="Times New Roman"/>
          <w:color w:val="000000"/>
          <w:kern w:val="0"/>
          <w:sz w:val="32"/>
          <w:szCs w:val="32"/>
          <w:lang w:val="zh-CN" w:bidi="ar"/>
        </w:rPr>
        <w:t>加工的研究进展。</w:t>
      </w:r>
    </w:p>
    <w:p w14:paraId="75CC4867">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草案编写组负责起草标准草案、征求意见稿和标准编制说明、送审稿及编制说明的编写工作，包括后期召开征求意见会、网上征求意见，以及标准的不断修改和完善。</w:t>
      </w:r>
    </w:p>
    <w:p w14:paraId="39029765">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标准实施组负责</w:t>
      </w:r>
      <w:r>
        <w:rPr>
          <w:rFonts w:hint="eastAsia" w:ascii="Times New Roman" w:hAnsi="Times New Roman" w:eastAsia="仿宋_GB2312" w:cs="Times New Roman"/>
          <w:color w:val="000000"/>
          <w:kern w:val="0"/>
          <w:sz w:val="32"/>
          <w:szCs w:val="32"/>
          <w:lang w:bidi="ar"/>
        </w:rPr>
        <w:t>《条形绿茶机械化采摘及配套加工技术规程》</w:t>
      </w:r>
      <w:r>
        <w:rPr>
          <w:rFonts w:hint="eastAsia" w:ascii="Times New Roman" w:hAnsi="Times New Roman" w:eastAsia="仿宋_GB2312" w:cs="Times New Roman"/>
          <w:color w:val="000000"/>
          <w:kern w:val="0"/>
          <w:sz w:val="32"/>
          <w:szCs w:val="32"/>
          <w:lang w:val="zh-CN" w:bidi="ar"/>
        </w:rPr>
        <w:t>标准发布后，组织</w:t>
      </w:r>
      <w:r>
        <w:rPr>
          <w:rFonts w:hint="eastAsia" w:ascii="Times New Roman" w:hAnsi="Times New Roman" w:eastAsia="仿宋_GB2312" w:cs="Times New Roman"/>
          <w:color w:val="000000"/>
          <w:kern w:val="0"/>
          <w:sz w:val="32"/>
          <w:szCs w:val="32"/>
          <w:lang w:bidi="ar"/>
        </w:rPr>
        <w:t>条形绿茶机械化采摘及配套加</w:t>
      </w:r>
      <w:r>
        <w:rPr>
          <w:rFonts w:hint="eastAsia" w:ascii="Times New Roman" w:hAnsi="Times New Roman" w:eastAsia="仿宋_GB2312" w:cs="Times New Roman"/>
          <w:color w:val="000000"/>
          <w:kern w:val="0"/>
          <w:sz w:val="32"/>
          <w:szCs w:val="32"/>
          <w:lang w:val="zh-CN" w:bidi="ar"/>
        </w:rPr>
        <w:t>生产的相关企业开展标准宣传培训会，对标准进行详细解读，让企业、农户和销售等相关人员了解标准，并根据标准对</w:t>
      </w:r>
      <w:r>
        <w:rPr>
          <w:rFonts w:hint="eastAsia" w:ascii="Times New Roman" w:hAnsi="Times New Roman" w:eastAsia="仿宋_GB2312" w:cs="Times New Roman"/>
          <w:color w:val="000000"/>
          <w:kern w:val="0"/>
          <w:sz w:val="32"/>
          <w:szCs w:val="32"/>
          <w:lang w:bidi="ar"/>
        </w:rPr>
        <w:t>条形绿茶</w:t>
      </w:r>
      <w:r>
        <w:rPr>
          <w:rFonts w:hint="eastAsia" w:ascii="Times New Roman" w:hAnsi="Times New Roman" w:eastAsia="仿宋_GB2312" w:cs="Times New Roman"/>
          <w:color w:val="000000"/>
          <w:kern w:val="0"/>
          <w:sz w:val="32"/>
          <w:szCs w:val="32"/>
          <w:lang w:val="zh-CN" w:bidi="ar"/>
        </w:rPr>
        <w:t>的质量要求进行规范，保证</w:t>
      </w:r>
      <w:r>
        <w:rPr>
          <w:rFonts w:hint="eastAsia" w:ascii="Times New Roman" w:hAnsi="Times New Roman" w:eastAsia="仿宋_GB2312" w:cs="Times New Roman"/>
          <w:color w:val="000000"/>
          <w:kern w:val="0"/>
          <w:sz w:val="32"/>
          <w:szCs w:val="32"/>
          <w:lang w:bidi="ar"/>
        </w:rPr>
        <w:t>条形绿茶</w:t>
      </w:r>
      <w:r>
        <w:rPr>
          <w:rFonts w:hint="eastAsia" w:ascii="Times New Roman" w:hAnsi="Times New Roman" w:eastAsia="仿宋_GB2312" w:cs="Times New Roman"/>
          <w:color w:val="000000"/>
          <w:kern w:val="0"/>
          <w:sz w:val="32"/>
          <w:szCs w:val="32"/>
          <w:lang w:val="zh-CN" w:bidi="ar"/>
        </w:rPr>
        <w:t>的商品质量，并对标准实施情况进行总结分析，对标准提出修正意见。</w:t>
      </w:r>
    </w:p>
    <w:p w14:paraId="3376E0D3">
      <w:pPr>
        <w:spacing w:line="600" w:lineRule="exact"/>
        <w:ind w:firstLine="643" w:firstLineChars="200"/>
        <w:rPr>
          <w:rFonts w:hint="eastAsia" w:ascii="Times New Roman" w:hAnsi="Times New Roman" w:eastAsia="仿宋_GB2312" w:cs="Times New Roman"/>
          <w:b/>
          <w:bCs/>
          <w:color w:val="000000"/>
          <w:kern w:val="0"/>
          <w:sz w:val="32"/>
          <w:szCs w:val="32"/>
          <w:lang w:bidi="ar"/>
        </w:rPr>
      </w:pPr>
      <w:r>
        <w:rPr>
          <w:rFonts w:hint="eastAsia" w:ascii="Times New Roman" w:hAnsi="Times New Roman" w:eastAsia="仿宋_GB2312" w:cs="Times New Roman"/>
          <w:b/>
          <w:bCs/>
          <w:color w:val="000000"/>
          <w:kern w:val="0"/>
          <w:sz w:val="32"/>
          <w:szCs w:val="32"/>
          <w:lang w:bidi="ar"/>
        </w:rPr>
        <w:t>（2）收集整理文献资料</w:t>
      </w:r>
    </w:p>
    <w:p w14:paraId="729BBE0A">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标准编制工作组收集了国内有关</w:t>
      </w:r>
      <w:r>
        <w:rPr>
          <w:rFonts w:hint="eastAsia" w:ascii="Times New Roman" w:hAnsi="Times New Roman" w:eastAsia="仿宋_GB2312" w:cs="Times New Roman"/>
          <w:color w:val="000000"/>
          <w:kern w:val="0"/>
          <w:sz w:val="32"/>
          <w:szCs w:val="32"/>
          <w:lang w:bidi="ar"/>
        </w:rPr>
        <w:t>条形绿茶机械化采摘及配套加工技术</w:t>
      </w:r>
      <w:r>
        <w:rPr>
          <w:rFonts w:hint="eastAsia" w:ascii="Times New Roman" w:hAnsi="Times New Roman" w:eastAsia="仿宋_GB2312" w:cs="Times New Roman"/>
          <w:color w:val="000000"/>
          <w:kern w:val="0"/>
          <w:sz w:val="32"/>
          <w:szCs w:val="32"/>
          <w:lang w:val="zh-CN" w:bidi="ar"/>
        </w:rPr>
        <w:t>相关技术文献资料。主要有：</w:t>
      </w:r>
    </w:p>
    <w:p w14:paraId="5BD67919">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GB/T 191 包装储运图示标志</w:t>
      </w:r>
    </w:p>
    <w:p w14:paraId="4DF08A79">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GH/T 1070 茶叶包装通则</w:t>
      </w:r>
    </w:p>
    <w:p w14:paraId="1FFD2E5C">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 7718 食品安全国家标准  预包装食品标签通则</w:t>
      </w:r>
    </w:p>
    <w:p w14:paraId="4EE83033">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GB/T 14456.2 绿茶 第2部分：大叶种绿茶</w:t>
      </w:r>
    </w:p>
    <w:p w14:paraId="3C8DF7E2">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GB/T 14456.3 绿茶 第3部分：中小叶种绿茶</w:t>
      </w:r>
    </w:p>
    <w:p w14:paraId="2D6B6D66">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 14881 食品安全国家标准  食品生产通用卫生规范</w:t>
      </w:r>
    </w:p>
    <w:p w14:paraId="0D50A2CC">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GB/T 30375 茶叶贮存</w:t>
      </w:r>
    </w:p>
    <w:p w14:paraId="69821D2F">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GB/T 31608 食品安全国家标准  茶叶</w:t>
      </w:r>
    </w:p>
    <w:p w14:paraId="3FA6934E">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GB/T 32744 茶叶加工良好规范</w:t>
      </w:r>
    </w:p>
    <w:p w14:paraId="746DDB25">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GB/T 40633 茶叶加工术语</w:t>
      </w:r>
    </w:p>
    <w:p w14:paraId="357D030B">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bidi="ar"/>
        </w:rPr>
        <w:t>NY/T225 机械化采茶技术规程</w:t>
      </w:r>
    </w:p>
    <w:p w14:paraId="17EA865B">
      <w:pPr>
        <w:spacing w:line="600" w:lineRule="exact"/>
        <w:ind w:firstLine="643" w:firstLineChars="200"/>
        <w:rPr>
          <w:rFonts w:hint="eastAsia" w:ascii="Times New Roman" w:hAnsi="Times New Roman" w:eastAsia="仿宋_GB2312" w:cs="Times New Roman"/>
          <w:b/>
          <w:bCs/>
          <w:color w:val="000000"/>
          <w:kern w:val="0"/>
          <w:sz w:val="32"/>
          <w:szCs w:val="32"/>
          <w:lang w:bidi="ar"/>
        </w:rPr>
      </w:pPr>
      <w:r>
        <w:rPr>
          <w:rFonts w:hint="eastAsia" w:ascii="Times New Roman" w:hAnsi="Times New Roman" w:eastAsia="仿宋_GB2312" w:cs="Times New Roman"/>
          <w:b/>
          <w:bCs/>
          <w:color w:val="000000"/>
          <w:kern w:val="0"/>
          <w:sz w:val="32"/>
          <w:szCs w:val="32"/>
          <w:lang w:bidi="ar"/>
        </w:rPr>
        <w:t>（3）研讨确定标准主体内容</w:t>
      </w:r>
    </w:p>
    <w:p w14:paraId="1B30FDDE">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标准编制工作组在对收集的资料进行整理研究之后，2025年</w:t>
      </w:r>
      <w:r>
        <w:rPr>
          <w:rFonts w:hint="eastAsia" w:ascii="Times New Roman" w:hAnsi="Times New Roman" w:eastAsia="仿宋_GB2312" w:cs="Times New Roman"/>
          <w:color w:val="000000"/>
          <w:kern w:val="0"/>
          <w:sz w:val="32"/>
          <w:szCs w:val="32"/>
          <w:lang w:bidi="ar"/>
        </w:rPr>
        <w:t>10</w:t>
      </w:r>
      <w:r>
        <w:rPr>
          <w:rFonts w:hint="eastAsia" w:ascii="Times New Roman" w:hAnsi="Times New Roman" w:eastAsia="仿宋_GB2312" w:cs="Times New Roman"/>
          <w:color w:val="000000"/>
          <w:kern w:val="0"/>
          <w:sz w:val="32"/>
          <w:szCs w:val="32"/>
          <w:lang w:val="zh-CN" w:bidi="ar"/>
        </w:rPr>
        <w:t>月标准编制工作组召开了标准编制会议，对标准的整体框架结构进行了研究，并对标准的关键性内容进行了初步探讨。经过研究，</w:t>
      </w:r>
      <w:r>
        <w:rPr>
          <w:rFonts w:hint="eastAsia" w:ascii="Times New Roman" w:hAnsi="Times New Roman" w:eastAsia="仿宋_GB2312" w:cs="Times New Roman"/>
          <w:color w:val="000000"/>
          <w:kern w:val="0"/>
          <w:sz w:val="32"/>
          <w:szCs w:val="32"/>
          <w:lang w:bidi="ar"/>
        </w:rPr>
        <w:t>条形绿茶机械化采摘及配套加工技术</w:t>
      </w:r>
      <w:r>
        <w:rPr>
          <w:rFonts w:hint="eastAsia" w:ascii="Times New Roman" w:hAnsi="Times New Roman" w:eastAsia="仿宋_GB2312" w:cs="Times New Roman"/>
          <w:color w:val="000000"/>
          <w:kern w:val="0"/>
          <w:sz w:val="32"/>
          <w:szCs w:val="32"/>
          <w:lang w:val="zh-CN" w:bidi="ar"/>
        </w:rPr>
        <w:t>的主体内容确定为加工的术语和定义、加工条件、加工工艺技术、质量管理、标志、标签、包装、运输、贮存等技术规程。</w:t>
      </w:r>
    </w:p>
    <w:p w14:paraId="4187F8F4">
      <w:pPr>
        <w:spacing w:line="600" w:lineRule="exact"/>
        <w:ind w:firstLine="643" w:firstLineChars="200"/>
        <w:rPr>
          <w:rFonts w:hint="eastAsia" w:ascii="Times New Roman" w:hAnsi="Times New Roman" w:eastAsia="仿宋_GB2312" w:cs="Times New Roman"/>
          <w:b/>
          <w:bCs/>
          <w:color w:val="000000"/>
          <w:kern w:val="0"/>
          <w:sz w:val="32"/>
          <w:szCs w:val="32"/>
          <w:lang w:bidi="ar"/>
        </w:rPr>
      </w:pPr>
      <w:r>
        <w:rPr>
          <w:rFonts w:hint="eastAsia" w:ascii="Times New Roman" w:hAnsi="Times New Roman" w:eastAsia="仿宋_GB2312" w:cs="Times New Roman"/>
          <w:b/>
          <w:bCs/>
          <w:color w:val="000000"/>
          <w:kern w:val="0"/>
          <w:sz w:val="32"/>
          <w:szCs w:val="32"/>
          <w:lang w:bidi="ar"/>
        </w:rPr>
        <w:t>（4）调研、形成文本草案、征求意见稿</w:t>
      </w:r>
    </w:p>
    <w:p w14:paraId="1866712D">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2025年</w:t>
      </w:r>
      <w:r>
        <w:rPr>
          <w:rFonts w:hint="eastAsia" w:ascii="Times New Roman" w:hAnsi="Times New Roman" w:eastAsia="仿宋_GB2312" w:cs="Times New Roman"/>
          <w:color w:val="000000"/>
          <w:kern w:val="0"/>
          <w:sz w:val="32"/>
          <w:szCs w:val="32"/>
          <w:lang w:bidi="ar"/>
        </w:rPr>
        <w:t>10</w:t>
      </w:r>
      <w:r>
        <w:rPr>
          <w:rFonts w:hint="eastAsia" w:ascii="Times New Roman" w:hAnsi="Times New Roman" w:eastAsia="仿宋_GB2312" w:cs="Times New Roman"/>
          <w:color w:val="000000"/>
          <w:kern w:val="0"/>
          <w:sz w:val="32"/>
          <w:szCs w:val="32"/>
          <w:lang w:val="zh-CN" w:bidi="ar"/>
        </w:rPr>
        <w:t>月，标准起草工作小组进行了广泛实地调研工作，查阅了大量的国内外文献资料，形成了标准的基本构架，对主要内容进行了讨论并对项目的工作进行了部署和安排。</w:t>
      </w:r>
    </w:p>
    <w:p w14:paraId="2D10783B">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2025年</w:t>
      </w:r>
      <w:r>
        <w:rPr>
          <w:rFonts w:hint="eastAsia" w:ascii="Times New Roman" w:hAnsi="Times New Roman" w:eastAsia="仿宋_GB2312" w:cs="Times New Roman"/>
          <w:color w:val="000000"/>
          <w:kern w:val="0"/>
          <w:sz w:val="32"/>
          <w:szCs w:val="32"/>
          <w:lang w:bidi="ar"/>
        </w:rPr>
        <w:t>11</w:t>
      </w:r>
      <w:r>
        <w:rPr>
          <w:rFonts w:hint="eastAsia" w:ascii="Times New Roman" w:hAnsi="Times New Roman" w:eastAsia="仿宋_GB2312" w:cs="Times New Roman"/>
          <w:color w:val="000000"/>
          <w:kern w:val="0"/>
          <w:sz w:val="32"/>
          <w:szCs w:val="32"/>
          <w:lang w:val="zh-CN" w:bidi="ar"/>
        </w:rPr>
        <w:t>月，在前期工作的基础之上，通过理清逻辑脉络，整合已有的参考资料中有关</w:t>
      </w:r>
      <w:r>
        <w:rPr>
          <w:rFonts w:hint="eastAsia" w:ascii="Times New Roman" w:hAnsi="Times New Roman" w:eastAsia="仿宋_GB2312" w:cs="Times New Roman"/>
          <w:color w:val="000000"/>
          <w:kern w:val="0"/>
          <w:sz w:val="32"/>
          <w:szCs w:val="32"/>
          <w:lang w:bidi="ar"/>
        </w:rPr>
        <w:t>条形绿茶机械化采摘及配套加工技术</w:t>
      </w:r>
      <w:r>
        <w:rPr>
          <w:rFonts w:hint="eastAsia" w:ascii="Times New Roman" w:hAnsi="Times New Roman" w:eastAsia="仿宋_GB2312" w:cs="Times New Roman"/>
          <w:color w:val="000000"/>
          <w:kern w:val="0"/>
          <w:sz w:val="32"/>
          <w:szCs w:val="32"/>
          <w:lang w:val="zh-CN" w:bidi="ar"/>
        </w:rPr>
        <w:t>的技术要求，并结合</w:t>
      </w:r>
      <w:r>
        <w:rPr>
          <w:rFonts w:hint="eastAsia" w:ascii="Times New Roman" w:hAnsi="Times New Roman" w:eastAsia="仿宋_GB2312" w:cs="Times New Roman"/>
          <w:color w:val="000000"/>
          <w:kern w:val="0"/>
          <w:sz w:val="32"/>
          <w:szCs w:val="32"/>
          <w:lang w:bidi="ar"/>
        </w:rPr>
        <w:t>条形绿茶</w:t>
      </w:r>
      <w:r>
        <w:rPr>
          <w:rFonts w:hint="eastAsia" w:ascii="Times New Roman" w:hAnsi="Times New Roman" w:eastAsia="仿宋_GB2312" w:cs="Times New Roman"/>
          <w:color w:val="000000"/>
          <w:kern w:val="0"/>
          <w:sz w:val="32"/>
          <w:szCs w:val="32"/>
          <w:lang w:val="zh-CN" w:bidi="ar"/>
        </w:rPr>
        <w:t>实际的</w:t>
      </w:r>
      <w:r>
        <w:rPr>
          <w:rFonts w:hint="eastAsia" w:ascii="Times New Roman" w:hAnsi="Times New Roman" w:eastAsia="仿宋_GB2312" w:cs="Times New Roman"/>
          <w:color w:val="000000"/>
          <w:kern w:val="0"/>
          <w:sz w:val="32"/>
          <w:szCs w:val="32"/>
          <w:lang w:bidi="ar"/>
        </w:rPr>
        <w:t>机械化</w:t>
      </w:r>
      <w:r>
        <w:rPr>
          <w:rFonts w:hint="eastAsia" w:ascii="Times New Roman" w:hAnsi="Times New Roman" w:eastAsia="仿宋_GB2312" w:cs="Times New Roman"/>
          <w:color w:val="000000"/>
          <w:kern w:val="0"/>
          <w:sz w:val="32"/>
          <w:szCs w:val="32"/>
          <w:lang w:val="zh-CN" w:bidi="ar"/>
        </w:rPr>
        <w:t>生产要求，按照简化、统一等原则编制完成团体标准《</w:t>
      </w:r>
      <w:r>
        <w:rPr>
          <w:rFonts w:hint="eastAsia" w:ascii="Times New Roman" w:hAnsi="Times New Roman" w:eastAsia="仿宋_GB2312" w:cs="Times New Roman"/>
          <w:color w:val="000000"/>
          <w:kern w:val="0"/>
          <w:sz w:val="32"/>
          <w:szCs w:val="32"/>
          <w:lang w:bidi="ar"/>
        </w:rPr>
        <w:t>条形绿茶机械化采摘及配套加工技术</w:t>
      </w:r>
      <w:r>
        <w:rPr>
          <w:rFonts w:hint="eastAsia" w:ascii="Times New Roman" w:hAnsi="Times New Roman" w:eastAsia="仿宋_GB2312" w:cs="Times New Roman"/>
          <w:color w:val="000000"/>
          <w:kern w:val="0"/>
          <w:sz w:val="32"/>
          <w:szCs w:val="32"/>
          <w:lang w:val="zh-CN" w:bidi="ar"/>
        </w:rPr>
        <w:t xml:space="preserve">规程》（草案）。  </w:t>
      </w:r>
    </w:p>
    <w:p w14:paraId="3BA2812A">
      <w:pPr>
        <w:spacing w:line="600" w:lineRule="exact"/>
        <w:ind w:firstLine="640" w:firstLineChars="200"/>
        <w:rPr>
          <w:rFonts w:hint="eastAsia" w:ascii="Times New Roman" w:hAnsi="Times New Roman" w:eastAsia="仿宋_GB2312" w:cs="Times New Roman"/>
          <w:color w:val="000000"/>
          <w:kern w:val="0"/>
          <w:sz w:val="32"/>
          <w:szCs w:val="32"/>
          <w:lang w:bidi="ar"/>
        </w:rPr>
      </w:pPr>
      <w:r>
        <w:rPr>
          <w:rFonts w:hint="eastAsia" w:ascii="Times New Roman" w:hAnsi="Times New Roman" w:eastAsia="仿宋_GB2312" w:cs="Times New Roman"/>
          <w:color w:val="000000"/>
          <w:kern w:val="0"/>
          <w:sz w:val="32"/>
          <w:szCs w:val="32"/>
          <w:lang w:val="zh-CN" w:bidi="ar"/>
        </w:rPr>
        <w:t>202</w:t>
      </w:r>
      <w:r>
        <w:rPr>
          <w:rFonts w:hint="eastAsia" w:ascii="Times New Roman" w:hAnsi="Times New Roman" w:eastAsia="仿宋_GB2312" w:cs="Times New Roman"/>
          <w:color w:val="000000"/>
          <w:kern w:val="0"/>
          <w:sz w:val="32"/>
          <w:szCs w:val="32"/>
          <w:lang w:bidi="ar"/>
        </w:rPr>
        <w:t>5</w:t>
      </w:r>
      <w:r>
        <w:rPr>
          <w:rFonts w:hint="eastAsia" w:ascii="Times New Roman" w:hAnsi="Times New Roman" w:eastAsia="仿宋_GB2312" w:cs="Times New Roman"/>
          <w:color w:val="000000"/>
          <w:kern w:val="0"/>
          <w:sz w:val="32"/>
          <w:szCs w:val="32"/>
          <w:lang w:val="zh-CN" w:bidi="ar"/>
        </w:rPr>
        <w:t>年1</w:t>
      </w:r>
      <w:r>
        <w:rPr>
          <w:rFonts w:hint="eastAsia" w:ascii="Times New Roman" w:hAnsi="Times New Roman" w:eastAsia="仿宋_GB2312" w:cs="Times New Roman"/>
          <w:color w:val="000000"/>
          <w:kern w:val="0"/>
          <w:sz w:val="32"/>
          <w:szCs w:val="32"/>
          <w:lang w:bidi="ar"/>
        </w:rPr>
        <w:t>2</w:t>
      </w:r>
      <w:r>
        <w:rPr>
          <w:rFonts w:hint="eastAsia" w:ascii="Times New Roman" w:hAnsi="Times New Roman" w:eastAsia="仿宋_GB2312" w:cs="Times New Roman"/>
          <w:color w:val="000000"/>
          <w:kern w:val="0"/>
          <w:sz w:val="32"/>
          <w:szCs w:val="32"/>
          <w:lang w:val="zh-CN" w:bidi="ar"/>
        </w:rPr>
        <w:t>月，标准起草工作组深入</w:t>
      </w:r>
      <w:r>
        <w:rPr>
          <w:rFonts w:hint="eastAsia" w:ascii="Times New Roman" w:hAnsi="Times New Roman" w:eastAsia="仿宋_GB2312" w:cs="Times New Roman"/>
          <w:color w:val="000000"/>
          <w:kern w:val="0"/>
          <w:sz w:val="32"/>
          <w:szCs w:val="32"/>
          <w:lang w:bidi="ar"/>
        </w:rPr>
        <w:t>条形绿茶机械化采摘及配套加工</w:t>
      </w:r>
      <w:r>
        <w:rPr>
          <w:rFonts w:hint="eastAsia" w:ascii="Times New Roman" w:hAnsi="Times New Roman" w:eastAsia="仿宋_GB2312" w:cs="Times New Roman"/>
          <w:color w:val="000000"/>
          <w:kern w:val="0"/>
          <w:sz w:val="32"/>
          <w:szCs w:val="32"/>
          <w:lang w:val="zh-CN" w:bidi="ar"/>
        </w:rPr>
        <w:t>企业，针对</w:t>
      </w:r>
      <w:r>
        <w:rPr>
          <w:rFonts w:hint="eastAsia" w:ascii="Times New Roman" w:hAnsi="Times New Roman" w:eastAsia="仿宋_GB2312" w:cs="Times New Roman"/>
          <w:color w:val="000000"/>
          <w:kern w:val="0"/>
          <w:sz w:val="32"/>
          <w:szCs w:val="32"/>
          <w:lang w:bidi="ar"/>
        </w:rPr>
        <w:t>条形绿茶机械化采摘及配套加工</w:t>
      </w:r>
      <w:r>
        <w:rPr>
          <w:rFonts w:hint="eastAsia" w:ascii="Times New Roman" w:hAnsi="Times New Roman" w:eastAsia="仿宋_GB2312" w:cs="Times New Roman"/>
          <w:color w:val="000000"/>
          <w:kern w:val="0"/>
          <w:sz w:val="32"/>
          <w:szCs w:val="32"/>
          <w:lang w:val="zh-CN" w:bidi="ar"/>
        </w:rPr>
        <w:t>生产情况进行分组实地调研学习，掌握各企业加工的具体技术要求。标准编制工作组多次召开会议，对标准草案进行了反复修改和研究讨论。最终形成了团体标准《</w:t>
      </w:r>
      <w:r>
        <w:rPr>
          <w:rFonts w:hint="eastAsia" w:ascii="Times New Roman" w:hAnsi="Times New Roman" w:eastAsia="仿宋_GB2312" w:cs="Times New Roman"/>
          <w:color w:val="000000"/>
          <w:kern w:val="0"/>
          <w:sz w:val="32"/>
          <w:szCs w:val="32"/>
          <w:lang w:bidi="ar"/>
        </w:rPr>
        <w:t>条形绿茶机械化采摘及配套加工技术</w:t>
      </w:r>
      <w:r>
        <w:rPr>
          <w:rFonts w:hint="eastAsia" w:ascii="Times New Roman" w:hAnsi="Times New Roman" w:eastAsia="仿宋_GB2312" w:cs="Times New Roman"/>
          <w:color w:val="000000"/>
          <w:kern w:val="0"/>
          <w:sz w:val="32"/>
          <w:szCs w:val="32"/>
          <w:lang w:val="zh-CN" w:bidi="ar"/>
        </w:rPr>
        <w:t>规程》（征求意见稿）和团体标准《</w:t>
      </w:r>
      <w:r>
        <w:rPr>
          <w:rFonts w:hint="eastAsia" w:ascii="Times New Roman" w:hAnsi="Times New Roman" w:eastAsia="仿宋_GB2312" w:cs="Times New Roman"/>
          <w:color w:val="000000"/>
          <w:kern w:val="0"/>
          <w:sz w:val="32"/>
          <w:szCs w:val="32"/>
          <w:lang w:bidi="ar"/>
        </w:rPr>
        <w:t>条形绿茶机械化采摘及配套加工技术</w:t>
      </w:r>
      <w:r>
        <w:rPr>
          <w:rFonts w:hint="eastAsia" w:ascii="Times New Roman" w:hAnsi="Times New Roman" w:eastAsia="仿宋_GB2312" w:cs="Times New Roman"/>
          <w:color w:val="000000"/>
          <w:kern w:val="0"/>
          <w:sz w:val="32"/>
          <w:szCs w:val="32"/>
          <w:lang w:val="zh-CN" w:bidi="ar"/>
        </w:rPr>
        <w:t>规程》（征求意见稿）编制说明。</w:t>
      </w:r>
    </w:p>
    <w:p w14:paraId="6441FBF3">
      <w:pPr>
        <w:numPr>
          <w:ilvl w:val="255"/>
          <w:numId w:val="0"/>
        </w:numPr>
        <w:ind w:firstLine="640" w:firstLineChars="200"/>
        <w:rPr>
          <w:rFonts w:hint="eastAsia" w:ascii="黑体" w:hAnsi="黑体" w:eastAsia="黑体" w:cs="黑体"/>
          <w:sz w:val="32"/>
          <w:szCs w:val="32"/>
        </w:rPr>
      </w:pPr>
      <w:r>
        <w:rPr>
          <w:rFonts w:hint="eastAsia" w:ascii="黑体" w:hAnsi="黑体" w:eastAsia="黑体" w:cs="黑体"/>
          <w:sz w:val="32"/>
          <w:szCs w:val="32"/>
        </w:rPr>
        <w:t>四、标准主要章节内容及确定依据</w:t>
      </w:r>
    </w:p>
    <w:p w14:paraId="526B955C">
      <w:pPr>
        <w:spacing w:line="600" w:lineRule="exact"/>
        <w:ind w:firstLine="643" w:firstLineChars="200"/>
        <w:rPr>
          <w:rFonts w:hint="eastAsia" w:ascii="Times New Roman" w:hAnsi="Times New Roman" w:eastAsia="仿宋_GB2312" w:cs="Times New Roman"/>
          <w:b/>
          <w:bCs/>
          <w:color w:val="000000"/>
          <w:kern w:val="0"/>
          <w:sz w:val="32"/>
          <w:szCs w:val="32"/>
          <w:lang w:val="zh-CN" w:bidi="ar"/>
        </w:rPr>
      </w:pPr>
      <w:r>
        <w:rPr>
          <w:rFonts w:hint="eastAsia" w:ascii="Times New Roman" w:hAnsi="Times New Roman" w:eastAsia="仿宋_GB2312" w:cs="Times New Roman"/>
          <w:b/>
          <w:bCs/>
          <w:color w:val="000000"/>
          <w:kern w:val="0"/>
          <w:sz w:val="32"/>
          <w:szCs w:val="32"/>
          <w:lang w:val="zh-CN" w:bidi="ar"/>
        </w:rPr>
        <w:t>1.机械化采摘</w:t>
      </w:r>
    </w:p>
    <w:p w14:paraId="044DBC79">
      <w:pPr>
        <w:spacing w:line="600" w:lineRule="exact"/>
        <w:ind w:firstLine="640" w:firstLineChars="200"/>
        <w:rPr>
          <w:rFonts w:hint="eastAsia" w:ascii="Times New Roman" w:hAnsi="Times New Roman" w:eastAsia="仿宋_GB2312" w:cs="Times New Roman"/>
          <w:color w:val="000000"/>
          <w:kern w:val="0"/>
          <w:sz w:val="32"/>
          <w:szCs w:val="32"/>
          <w:lang w:val="zh-CN" w:bidi="ar"/>
        </w:rPr>
      </w:pPr>
      <w:r>
        <w:rPr>
          <w:rFonts w:hint="eastAsia" w:ascii="Times New Roman" w:hAnsi="Times New Roman" w:eastAsia="仿宋_GB2312" w:cs="Times New Roman"/>
          <w:color w:val="000000"/>
          <w:kern w:val="0"/>
          <w:sz w:val="32"/>
          <w:szCs w:val="32"/>
          <w:lang w:val="zh-CN" w:bidi="ar"/>
        </w:rPr>
        <w:t>宜种植出芽密度整齐、芽叶高度一致便于机械采摘的茶树品种，根据加工鲜叶等级要求确定鲜叶机采的时间。机采前，机手要上岗培训，熟悉采茶机的性能，能熟练操作采茶机，并保证采茶机正常使用。机采作业时，根据采茶机性能配备机手，单人采茶机配备1名机手作业，双人采茶机配备2名机手作业。每行茶树来回采摘一次，采口高度根据鲜叶等级要求操作。</w:t>
      </w:r>
    </w:p>
    <w:p w14:paraId="35441D76">
      <w:pPr>
        <w:pStyle w:val="15"/>
        <w:spacing w:line="5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 xml:space="preserve"> 图1 机械化采摘条形绿茶鲜叶</w:t>
      </w:r>
    </w:p>
    <w:tbl>
      <w:tblPr>
        <w:tblStyle w:val="8"/>
        <w:tblW w:w="0" w:type="auto"/>
        <w:tblInd w:w="0" w:type="dxa"/>
        <w:tblLayout w:type="autofit"/>
        <w:tblCellMar>
          <w:top w:w="0" w:type="dxa"/>
          <w:left w:w="108" w:type="dxa"/>
          <w:bottom w:w="0" w:type="dxa"/>
          <w:right w:w="108" w:type="dxa"/>
        </w:tblCellMar>
      </w:tblPr>
      <w:tblGrid>
        <w:gridCol w:w="4248"/>
        <w:gridCol w:w="4058"/>
      </w:tblGrid>
      <w:tr w14:paraId="2E510006">
        <w:tblPrEx>
          <w:tblCellMar>
            <w:top w:w="0" w:type="dxa"/>
            <w:left w:w="108" w:type="dxa"/>
            <w:bottom w:w="0" w:type="dxa"/>
            <w:right w:w="108" w:type="dxa"/>
          </w:tblCellMar>
        </w:tblPrEx>
        <w:tc>
          <w:tcPr>
            <w:tcW w:w="4352" w:type="dxa"/>
          </w:tcPr>
          <w:p w14:paraId="112B17DA">
            <w:pPr>
              <w:pStyle w:val="17"/>
              <w:ind w:firstLine="0" w:firstLineChars="0"/>
            </w:pPr>
            <w:r>
              <w:drawing>
                <wp:inline distT="0" distB="0" distL="114300" distR="114300">
                  <wp:extent cx="2569845" cy="2075180"/>
                  <wp:effectExtent l="0" t="0" r="571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569845" cy="2075180"/>
                          </a:xfrm>
                          <a:prstGeom prst="rect">
                            <a:avLst/>
                          </a:prstGeom>
                          <a:noFill/>
                          <a:ln>
                            <a:noFill/>
                          </a:ln>
                        </pic:spPr>
                      </pic:pic>
                    </a:graphicData>
                  </a:graphic>
                </wp:inline>
              </w:drawing>
            </w:r>
          </w:p>
        </w:tc>
        <w:tc>
          <w:tcPr>
            <w:tcW w:w="4056" w:type="dxa"/>
          </w:tcPr>
          <w:p w14:paraId="3D3ED3D2">
            <w:pPr>
              <w:pStyle w:val="17"/>
              <w:ind w:firstLine="0" w:firstLineChars="0"/>
            </w:pPr>
            <w:r>
              <w:drawing>
                <wp:inline distT="0" distB="0" distL="114300" distR="114300">
                  <wp:extent cx="2446655" cy="2052320"/>
                  <wp:effectExtent l="0" t="0" r="698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2446655" cy="2052320"/>
                          </a:xfrm>
                          <a:prstGeom prst="rect">
                            <a:avLst/>
                          </a:prstGeom>
                          <a:noFill/>
                          <a:ln>
                            <a:noFill/>
                          </a:ln>
                        </pic:spPr>
                      </pic:pic>
                    </a:graphicData>
                  </a:graphic>
                </wp:inline>
              </w:drawing>
            </w:r>
          </w:p>
        </w:tc>
      </w:tr>
      <w:tr w14:paraId="1203B3FA">
        <w:tblPrEx>
          <w:tblCellMar>
            <w:top w:w="0" w:type="dxa"/>
            <w:left w:w="108" w:type="dxa"/>
            <w:bottom w:w="0" w:type="dxa"/>
            <w:right w:w="108" w:type="dxa"/>
          </w:tblCellMar>
        </w:tblPrEx>
        <w:tc>
          <w:tcPr>
            <w:tcW w:w="4352" w:type="dxa"/>
          </w:tcPr>
          <w:p w14:paraId="747AACC2">
            <w:pPr>
              <w:pStyle w:val="17"/>
              <w:ind w:firstLine="0" w:firstLineChars="0"/>
            </w:pPr>
            <w:r>
              <w:rPr>
                <w:rFonts w:hint="eastAsia"/>
              </w:rPr>
              <w:drawing>
                <wp:inline distT="0" distB="0" distL="114300" distR="114300">
                  <wp:extent cx="2557145" cy="2095500"/>
                  <wp:effectExtent l="0" t="0" r="3175" b="7620"/>
                  <wp:docPr id="4" name="图片 5" descr="IMG_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8852"/>
                          <pic:cNvPicPr>
                            <a:picLocks noChangeAspect="1"/>
                          </pic:cNvPicPr>
                        </pic:nvPicPr>
                        <pic:blipFill>
                          <a:blip r:embed="rId7"/>
                          <a:stretch>
                            <a:fillRect/>
                          </a:stretch>
                        </pic:blipFill>
                        <pic:spPr>
                          <a:xfrm>
                            <a:off x="0" y="0"/>
                            <a:ext cx="2557145" cy="2095500"/>
                          </a:xfrm>
                          <a:prstGeom prst="rect">
                            <a:avLst/>
                          </a:prstGeom>
                          <a:noFill/>
                          <a:ln>
                            <a:noFill/>
                          </a:ln>
                        </pic:spPr>
                      </pic:pic>
                    </a:graphicData>
                  </a:graphic>
                </wp:inline>
              </w:drawing>
            </w:r>
          </w:p>
        </w:tc>
        <w:tc>
          <w:tcPr>
            <w:tcW w:w="4056" w:type="dxa"/>
          </w:tcPr>
          <w:p w14:paraId="214292BA">
            <w:pPr>
              <w:pStyle w:val="17"/>
              <w:ind w:firstLine="0" w:firstLineChars="0"/>
            </w:pPr>
            <w:r>
              <w:rPr>
                <w:rFonts w:hint="eastAsia"/>
              </w:rPr>
              <w:drawing>
                <wp:inline distT="0" distB="0" distL="114300" distR="114300">
                  <wp:extent cx="2415540" cy="2020570"/>
                  <wp:effectExtent l="0" t="0" r="7620" b="6350"/>
                  <wp:docPr id="6" name="图片 6" descr="20241107《夏秋机采绿茶高值化加工技术研究与产品创制》技术培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1107《夏秋机采绿茶高值化加工技术研究与产品创制》技术培训-1"/>
                          <pic:cNvPicPr>
                            <a:picLocks noChangeAspect="1"/>
                          </pic:cNvPicPr>
                        </pic:nvPicPr>
                        <pic:blipFill>
                          <a:blip r:embed="rId8"/>
                          <a:stretch>
                            <a:fillRect/>
                          </a:stretch>
                        </pic:blipFill>
                        <pic:spPr>
                          <a:xfrm>
                            <a:off x="0" y="0"/>
                            <a:ext cx="2415540" cy="2020570"/>
                          </a:xfrm>
                          <a:prstGeom prst="rect">
                            <a:avLst/>
                          </a:prstGeom>
                        </pic:spPr>
                      </pic:pic>
                    </a:graphicData>
                  </a:graphic>
                </wp:inline>
              </w:drawing>
            </w:r>
          </w:p>
        </w:tc>
      </w:tr>
    </w:tbl>
    <w:p w14:paraId="5DBB49D6">
      <w:pPr>
        <w:pStyle w:val="4"/>
        <w:ind w:firstLine="0"/>
        <w:rPr>
          <w:rFonts w:hint="eastAsia" w:ascii="仿宋" w:hAnsi="仿宋" w:cs="仿宋"/>
          <w:b/>
          <w:color w:val="auto"/>
          <w:kern w:val="2"/>
          <w:sz w:val="28"/>
          <w:szCs w:val="28"/>
        </w:rPr>
      </w:pPr>
    </w:p>
    <w:p w14:paraId="750C8AE1">
      <w:pPr>
        <w:pStyle w:val="4"/>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2.摊青</w:t>
      </w:r>
    </w:p>
    <w:p w14:paraId="7D38C867">
      <w:pPr>
        <w:pStyle w:val="18"/>
        <w:spacing w:line="600" w:lineRule="exact"/>
        <w:ind w:firstLine="64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摊青作用是使鲜叶蒸发部分水分，减少细胞张力，增强鲜叶柔性，并散发掉部分青草气，促进愉悦芳香物质的挥发甲。同时增强酶的活性，使鲜叶内含物发生不同程度的变化，为成茶的色、味、香打好基础。入厂茶青要求及时、分级摊凉。将鲜叶原料均匀摊在萎凋槽上，放置于通风透气的室内萎凋，摊放厚度2 cm～8 cm，摊放时间1 h～1.5 h。</w:t>
      </w:r>
    </w:p>
    <w:p w14:paraId="53BD8C2B">
      <w:pPr>
        <w:pStyle w:val="18"/>
        <w:spacing w:line="360" w:lineRule="auto"/>
        <w:ind w:firstLine="560"/>
        <w:rPr>
          <w:rFonts w:hint="eastAsia" w:ascii="仿宋" w:hAnsi="仿宋" w:eastAsia="仿宋" w:cs="仿宋"/>
          <w:sz w:val="28"/>
          <w:szCs w:val="28"/>
        </w:rPr>
      </w:pPr>
      <w:r>
        <w:rPr>
          <w:rFonts w:hint="eastAsia" w:ascii="仿宋" w:hAnsi="仿宋" w:eastAsia="仿宋" w:cs="仿宋"/>
          <w:sz w:val="28"/>
          <w:szCs w:val="28"/>
        </w:rPr>
        <w:t xml:space="preserve">                </w:t>
      </w:r>
    </w:p>
    <w:p w14:paraId="2CA9A18F">
      <w:pPr>
        <w:pStyle w:val="18"/>
        <w:spacing w:line="360" w:lineRule="auto"/>
        <w:ind w:left="0" w:leftChars="0" w:firstLine="0" w:firstLineChars="0"/>
        <w:rPr>
          <w:rFonts w:hint="eastAsia" w:ascii="仿宋" w:hAnsi="仿宋" w:eastAsia="仿宋" w:cs="仿宋"/>
          <w:sz w:val="28"/>
          <w:szCs w:val="28"/>
        </w:rPr>
      </w:pPr>
    </w:p>
    <w:p w14:paraId="25D4E913">
      <w:pPr>
        <w:pStyle w:val="18"/>
        <w:spacing w:line="360" w:lineRule="auto"/>
        <w:ind w:left="0" w:leftChars="0" w:firstLine="0" w:firstLineChars="0"/>
        <w:rPr>
          <w:rFonts w:hint="eastAsia" w:ascii="仿宋" w:hAnsi="仿宋" w:eastAsia="仿宋" w:cs="仿宋"/>
          <w:sz w:val="28"/>
          <w:szCs w:val="28"/>
        </w:rPr>
      </w:pPr>
    </w:p>
    <w:p w14:paraId="066D2290">
      <w:pPr>
        <w:pStyle w:val="18"/>
        <w:spacing w:line="360" w:lineRule="auto"/>
        <w:ind w:firstLine="560"/>
        <w:jc w:val="center"/>
        <w:rPr>
          <w:rFonts w:hint="eastAsia" w:ascii="仿宋" w:hAnsi="仿宋" w:eastAsia="仿宋" w:cs="仿宋"/>
          <w:sz w:val="28"/>
          <w:szCs w:val="28"/>
        </w:rPr>
      </w:pPr>
      <w:r>
        <w:rPr>
          <w:rFonts w:hint="eastAsia" w:ascii="仿宋_GB2312" w:hAnsi="仿宋_GB2312" w:eastAsia="仿宋_GB2312" w:cs="仿宋_GB2312"/>
          <w:b/>
          <w:bCs/>
          <w:kern w:val="2"/>
          <w:sz w:val="24"/>
          <w:szCs w:val="24"/>
          <w:lang w:val="en-US" w:eastAsia="zh-CN" w:bidi="ar-SA"/>
        </w:rPr>
        <w:t>图2 条形绿茶摊青</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6C9C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3D3ADA1">
            <w:pPr>
              <w:pStyle w:val="18"/>
              <w:widowControl/>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550160" cy="2506980"/>
                  <wp:effectExtent l="0" t="0" r="10160" b="7620"/>
                  <wp:docPr id="9" name="图片 9" descr="IMG_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886"/>
                          <pic:cNvPicPr>
                            <a:picLocks noChangeAspect="1"/>
                          </pic:cNvPicPr>
                        </pic:nvPicPr>
                        <pic:blipFill>
                          <a:blip r:embed="rId9"/>
                          <a:stretch>
                            <a:fillRect/>
                          </a:stretch>
                        </pic:blipFill>
                        <pic:spPr>
                          <a:xfrm>
                            <a:off x="0" y="0"/>
                            <a:ext cx="2550160" cy="2506980"/>
                          </a:xfrm>
                          <a:prstGeom prst="rect">
                            <a:avLst/>
                          </a:prstGeom>
                        </pic:spPr>
                      </pic:pic>
                    </a:graphicData>
                  </a:graphic>
                </wp:inline>
              </w:drawing>
            </w:r>
          </w:p>
        </w:tc>
        <w:tc>
          <w:tcPr>
            <w:tcW w:w="4261" w:type="dxa"/>
          </w:tcPr>
          <w:p w14:paraId="0AB8BFA0">
            <w:pPr>
              <w:pStyle w:val="18"/>
              <w:widowControl/>
              <w:spacing w:line="360" w:lineRule="auto"/>
              <w:ind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552700" cy="2552700"/>
                  <wp:effectExtent l="0" t="0" r="7620" b="7620"/>
                  <wp:docPr id="10" name="图片 10" descr="166b422fae90410aca2b2b62a0028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b422fae90410aca2b2b62a002884d"/>
                          <pic:cNvPicPr>
                            <a:picLocks noChangeAspect="1"/>
                          </pic:cNvPicPr>
                        </pic:nvPicPr>
                        <pic:blipFill>
                          <a:blip r:embed="rId10"/>
                          <a:stretch>
                            <a:fillRect/>
                          </a:stretch>
                        </pic:blipFill>
                        <pic:spPr>
                          <a:xfrm>
                            <a:off x="0" y="0"/>
                            <a:ext cx="2552700" cy="2552700"/>
                          </a:xfrm>
                          <a:prstGeom prst="rect">
                            <a:avLst/>
                          </a:prstGeom>
                        </pic:spPr>
                      </pic:pic>
                    </a:graphicData>
                  </a:graphic>
                </wp:inline>
              </w:drawing>
            </w:r>
          </w:p>
        </w:tc>
      </w:tr>
    </w:tbl>
    <w:p w14:paraId="3A4CB495">
      <w:pPr>
        <w:pStyle w:val="16"/>
        <w:spacing w:before="156" w:after="156" w:line="360" w:lineRule="auto"/>
        <w:ind w:firstLine="640"/>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3.杀青</w:t>
      </w:r>
    </w:p>
    <w:p w14:paraId="2BB89711">
      <w:pPr>
        <w:spacing w:line="600" w:lineRule="exact"/>
        <w:ind w:firstLine="640" w:firstLineChars="200"/>
        <w:jc w:val="left"/>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杀青是形成和提高条形绿茶品质的关键加工工序。其目的是通过高温使酶失活，蒸发部分水气，散发部分青气，形成成品茶的香气。同时，改变鲜叶中内含成分的性质，促进形成条形绿茶特有的色、香、味。机采一芽三四叶原料，采用6CCR-75热风滚筒杀青机杀青，投叶量100 kg/h，设置3个杀青处理：处理Ⅰ温度280 ℃，时间为2 min～4 min；处理Ⅱ温度340 ℃，时间为2 min～4 min；处理Ⅲ温度380 ℃，时间为2 min～4 min。参照GB/T 23776-2018《茶叶感官审评方法》进行感官审评分析评分，取3 g茶样，加150 mL沸水加盖浸泡4 min，倒出茶汤，依次评审成品茶的外形、汤色、香气、滋味、叶底“五项因子”，各审评因子的评分系数为外形25%，汤色10%，香气25%，滋味30%，叶底10%。试验结果表明，处理Ⅱ外形条索紧直、绿黄、匀整，茶汤色绿黄亮，栗香，滋味醇厚，表现较好。</w:t>
      </w:r>
    </w:p>
    <w:p w14:paraId="63881FF8">
      <w:pPr>
        <w:pStyle w:val="18"/>
        <w:spacing w:line="360" w:lineRule="auto"/>
        <w:ind w:firstLine="56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 xml:space="preserve"> 图3机械化加工条形绿茶</w:t>
      </w:r>
    </w:p>
    <w:p w14:paraId="783F6128">
      <w:pPr>
        <w:pStyle w:val="18"/>
        <w:ind w:firstLine="420"/>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8"/>
        <w:gridCol w:w="4074"/>
      </w:tblGrid>
      <w:tr w14:paraId="4C26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8" w:type="dxa"/>
          </w:tcPr>
          <w:p w14:paraId="327F233C">
            <w:pPr>
              <w:pStyle w:val="18"/>
              <w:widowControl w:val="0"/>
              <w:ind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677160" cy="2252980"/>
                  <wp:effectExtent l="0" t="0" r="5080" b="2540"/>
                  <wp:docPr id="8" name="图片 8" descr="IMG_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838"/>
                          <pic:cNvPicPr>
                            <a:picLocks noChangeAspect="1"/>
                          </pic:cNvPicPr>
                        </pic:nvPicPr>
                        <pic:blipFill>
                          <a:blip r:embed="rId11"/>
                          <a:stretch>
                            <a:fillRect/>
                          </a:stretch>
                        </pic:blipFill>
                        <pic:spPr>
                          <a:xfrm>
                            <a:off x="0" y="0"/>
                            <a:ext cx="2677160" cy="2252980"/>
                          </a:xfrm>
                          <a:prstGeom prst="rect">
                            <a:avLst/>
                          </a:prstGeom>
                        </pic:spPr>
                      </pic:pic>
                    </a:graphicData>
                  </a:graphic>
                </wp:inline>
              </w:drawing>
            </w:r>
          </w:p>
        </w:tc>
        <w:tc>
          <w:tcPr>
            <w:tcW w:w="4074" w:type="dxa"/>
          </w:tcPr>
          <w:p w14:paraId="52777742">
            <w:pPr>
              <w:pStyle w:val="18"/>
              <w:widowControl w:val="0"/>
              <w:ind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451735" cy="2214245"/>
                  <wp:effectExtent l="0" t="0" r="1905" b="10795"/>
                  <wp:docPr id="7" name="图片 7" descr="20241107《夏秋机采绿茶高值化加工技术研究与产品创制》技术培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1107《夏秋机采绿茶高值化加工技术研究与产品创制》技术培训-2"/>
                          <pic:cNvPicPr>
                            <a:picLocks noChangeAspect="1"/>
                          </pic:cNvPicPr>
                        </pic:nvPicPr>
                        <pic:blipFill>
                          <a:blip r:embed="rId12"/>
                          <a:stretch>
                            <a:fillRect/>
                          </a:stretch>
                        </pic:blipFill>
                        <pic:spPr>
                          <a:xfrm>
                            <a:off x="0" y="0"/>
                            <a:ext cx="2451735" cy="2214245"/>
                          </a:xfrm>
                          <a:prstGeom prst="rect">
                            <a:avLst/>
                          </a:prstGeom>
                        </pic:spPr>
                      </pic:pic>
                    </a:graphicData>
                  </a:graphic>
                </wp:inline>
              </w:drawing>
            </w:r>
          </w:p>
        </w:tc>
      </w:tr>
    </w:tbl>
    <w:p w14:paraId="1B47EAA6">
      <w:pPr>
        <w:spacing w:line="360" w:lineRule="auto"/>
        <w:rPr>
          <w:rFonts w:hint="eastAsia" w:ascii="仿宋" w:hAnsi="仿宋" w:eastAsia="仿宋" w:cs="仿宋"/>
          <w:b/>
          <w:bCs/>
          <w:sz w:val="28"/>
          <w:szCs w:val="28"/>
        </w:rPr>
      </w:pPr>
    </w:p>
    <w:p w14:paraId="3101A8D0">
      <w:pPr>
        <w:pStyle w:val="18"/>
        <w:spacing w:line="360" w:lineRule="auto"/>
        <w:ind w:firstLine="56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表2 不同杀青处理条形绿茶的感官评审结果</w:t>
      </w:r>
    </w:p>
    <w:tbl>
      <w:tblPr>
        <w:tblStyle w:val="8"/>
        <w:tblW w:w="0" w:type="auto"/>
        <w:jc w:val="center"/>
        <w:tblLayout w:type="fixed"/>
        <w:tblCellMar>
          <w:top w:w="0" w:type="dxa"/>
          <w:left w:w="0" w:type="dxa"/>
          <w:bottom w:w="0" w:type="dxa"/>
          <w:right w:w="0" w:type="dxa"/>
        </w:tblCellMar>
      </w:tblPr>
      <w:tblGrid>
        <w:gridCol w:w="841"/>
        <w:gridCol w:w="1852"/>
        <w:gridCol w:w="1393"/>
        <w:gridCol w:w="1236"/>
        <w:gridCol w:w="1236"/>
        <w:gridCol w:w="1183"/>
        <w:gridCol w:w="1006"/>
      </w:tblGrid>
      <w:tr w14:paraId="21C8FC03">
        <w:tblPrEx>
          <w:tblCellMar>
            <w:top w:w="0" w:type="dxa"/>
            <w:left w:w="0" w:type="dxa"/>
            <w:bottom w:w="0" w:type="dxa"/>
            <w:right w:w="0" w:type="dxa"/>
          </w:tblCellMar>
        </w:tblPrEx>
        <w:trPr>
          <w:trHeight w:val="309" w:hRule="atLeast"/>
          <w:jc w:val="center"/>
        </w:trPr>
        <w:tc>
          <w:tcPr>
            <w:tcW w:w="841" w:type="dxa"/>
            <w:vMerge w:val="restart"/>
            <w:tcBorders>
              <w:top w:val="single" w:color="auto" w:sz="4" w:space="0"/>
              <w:left w:val="single" w:color="FFFFFF" w:sz="8" w:space="0"/>
              <w:bottom w:val="single" w:color="FFFFFF" w:sz="24" w:space="0"/>
              <w:right w:val="single" w:color="FFFFFF" w:sz="8" w:space="0"/>
            </w:tcBorders>
            <w:tcMar>
              <w:top w:w="15" w:type="dxa"/>
              <w:left w:w="108" w:type="dxa"/>
              <w:bottom w:w="0" w:type="dxa"/>
              <w:right w:w="108" w:type="dxa"/>
            </w:tcMar>
            <w:vAlign w:val="center"/>
          </w:tcPr>
          <w:p w14:paraId="27B60A7B">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w:t>
            </w:r>
          </w:p>
        </w:tc>
        <w:tc>
          <w:tcPr>
            <w:tcW w:w="7906" w:type="dxa"/>
            <w:gridSpan w:val="6"/>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0DBCDF23">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评审内容及评分</w:t>
            </w:r>
          </w:p>
        </w:tc>
      </w:tr>
      <w:tr w14:paraId="125CFFEC">
        <w:tblPrEx>
          <w:tblCellMar>
            <w:top w:w="0" w:type="dxa"/>
            <w:left w:w="0" w:type="dxa"/>
            <w:bottom w:w="0" w:type="dxa"/>
            <w:right w:w="0" w:type="dxa"/>
          </w:tblCellMar>
        </w:tblPrEx>
        <w:trPr>
          <w:trHeight w:val="309" w:hRule="atLeast"/>
          <w:jc w:val="center"/>
        </w:trPr>
        <w:tc>
          <w:tcPr>
            <w:tcW w:w="841" w:type="dxa"/>
            <w:vMerge w:val="continue"/>
            <w:tcBorders>
              <w:top w:val="single" w:color="auto" w:sz="4" w:space="0"/>
              <w:left w:val="single" w:color="FFFFFF" w:sz="8" w:space="0"/>
              <w:bottom w:val="single" w:color="auto" w:sz="4" w:space="0"/>
              <w:right w:val="single" w:color="FFFFFF" w:sz="8" w:space="0"/>
            </w:tcBorders>
            <w:vAlign w:val="center"/>
          </w:tcPr>
          <w:p w14:paraId="3678BEB4">
            <w:pPr>
              <w:spacing w:line="600" w:lineRule="exact"/>
              <w:rPr>
                <w:rFonts w:hint="eastAsia" w:ascii="Times New Roman" w:hAnsi="Times New Roman" w:eastAsia="仿宋_GB2312" w:cs="Times New Roman"/>
                <w:color w:val="000000"/>
                <w:kern w:val="0"/>
                <w:sz w:val="24"/>
                <w:szCs w:val="24"/>
                <w:lang w:bidi="ar"/>
              </w:rPr>
            </w:pPr>
          </w:p>
        </w:tc>
        <w:tc>
          <w:tcPr>
            <w:tcW w:w="1852" w:type="dxa"/>
            <w:tcBorders>
              <w:top w:val="single" w:color="auto" w:sz="4" w:space="0"/>
              <w:left w:val="single" w:color="FFFFFF" w:sz="24" w:space="0"/>
              <w:bottom w:val="single" w:color="auto" w:sz="4" w:space="0"/>
              <w:right w:val="single" w:color="FFFFFF" w:sz="8" w:space="0"/>
            </w:tcBorders>
            <w:tcMar>
              <w:top w:w="15" w:type="dxa"/>
              <w:left w:w="108" w:type="dxa"/>
              <w:bottom w:w="0" w:type="dxa"/>
              <w:right w:w="108" w:type="dxa"/>
            </w:tcMar>
            <w:vAlign w:val="center"/>
          </w:tcPr>
          <w:p w14:paraId="5138E165">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外形（25%）</w:t>
            </w:r>
          </w:p>
        </w:tc>
        <w:tc>
          <w:tcPr>
            <w:tcW w:w="1393"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0E2BD003">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汤色（10%）</w:t>
            </w:r>
          </w:p>
        </w:tc>
        <w:tc>
          <w:tcPr>
            <w:tcW w:w="1236"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41D7C148">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香气（25%）</w:t>
            </w:r>
          </w:p>
        </w:tc>
        <w:tc>
          <w:tcPr>
            <w:tcW w:w="1236"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0D1EB7DC">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滋味（30%）</w:t>
            </w:r>
          </w:p>
        </w:tc>
        <w:tc>
          <w:tcPr>
            <w:tcW w:w="1183"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6E801815">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叶底（10%）</w:t>
            </w:r>
          </w:p>
        </w:tc>
        <w:tc>
          <w:tcPr>
            <w:tcW w:w="1006"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4328E16E">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总分</w:t>
            </w:r>
          </w:p>
        </w:tc>
      </w:tr>
      <w:tr w14:paraId="15D5B916">
        <w:tblPrEx>
          <w:tblCellMar>
            <w:top w:w="0" w:type="dxa"/>
            <w:left w:w="0" w:type="dxa"/>
            <w:bottom w:w="0" w:type="dxa"/>
            <w:right w:w="0" w:type="dxa"/>
          </w:tblCellMar>
        </w:tblPrEx>
        <w:trPr>
          <w:trHeight w:val="483" w:hRule="atLeast"/>
          <w:jc w:val="center"/>
        </w:trPr>
        <w:tc>
          <w:tcPr>
            <w:tcW w:w="841"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14D2B4BD">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处理Ⅰ</w:t>
            </w:r>
          </w:p>
        </w:tc>
        <w:tc>
          <w:tcPr>
            <w:tcW w:w="1852"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726C6C62">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条索紧直、黄绿</w:t>
            </w:r>
          </w:p>
          <w:p w14:paraId="4486CE82">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（84）</w:t>
            </w:r>
          </w:p>
        </w:tc>
        <w:tc>
          <w:tcPr>
            <w:tcW w:w="1393"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02AD2214">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黄绿较亮</w:t>
            </w:r>
          </w:p>
          <w:p w14:paraId="47010C5E">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（87）</w:t>
            </w:r>
          </w:p>
        </w:tc>
        <w:tc>
          <w:tcPr>
            <w:tcW w:w="1236"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0E444759">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清香带青气</w:t>
            </w:r>
          </w:p>
          <w:p w14:paraId="6C71D99A">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（83）</w:t>
            </w:r>
          </w:p>
        </w:tc>
        <w:tc>
          <w:tcPr>
            <w:tcW w:w="1236"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66B5D298">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醇厚带青</w:t>
            </w:r>
          </w:p>
          <w:p w14:paraId="685CEF8D">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（82）</w:t>
            </w:r>
          </w:p>
        </w:tc>
        <w:tc>
          <w:tcPr>
            <w:tcW w:w="1183"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505EE85C">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黄绿、花杂</w:t>
            </w:r>
          </w:p>
          <w:p w14:paraId="64050017">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（81）</w:t>
            </w:r>
          </w:p>
        </w:tc>
        <w:tc>
          <w:tcPr>
            <w:tcW w:w="1006"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2EE1570F">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83.15</w:t>
            </w:r>
          </w:p>
        </w:tc>
      </w:tr>
      <w:tr w14:paraId="17E49BF1">
        <w:tblPrEx>
          <w:tblCellMar>
            <w:top w:w="0" w:type="dxa"/>
            <w:left w:w="0" w:type="dxa"/>
            <w:bottom w:w="0" w:type="dxa"/>
            <w:right w:w="0" w:type="dxa"/>
          </w:tblCellMar>
        </w:tblPrEx>
        <w:trPr>
          <w:trHeight w:val="483" w:hRule="atLeast"/>
          <w:jc w:val="center"/>
        </w:trPr>
        <w:tc>
          <w:tcPr>
            <w:tcW w:w="841"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432A4447">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处理Ⅱ</w:t>
            </w:r>
          </w:p>
        </w:tc>
        <w:tc>
          <w:tcPr>
            <w:tcW w:w="1852"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478A35FA">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条索紧直、绿黄</w:t>
            </w:r>
          </w:p>
          <w:p w14:paraId="1C459E06">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匀整</w:t>
            </w:r>
          </w:p>
          <w:p w14:paraId="35CC1CBB">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（86）</w:t>
            </w:r>
          </w:p>
        </w:tc>
        <w:tc>
          <w:tcPr>
            <w:tcW w:w="1393"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7276EF86">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绿黄亮</w:t>
            </w:r>
          </w:p>
          <w:p w14:paraId="57CFCD5B">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w:t>
            </w:r>
          </w:p>
        </w:tc>
        <w:tc>
          <w:tcPr>
            <w:tcW w:w="1236"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5A0608A1">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栗香</w:t>
            </w:r>
          </w:p>
          <w:p w14:paraId="3485E9E5">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w:t>
            </w:r>
          </w:p>
        </w:tc>
        <w:tc>
          <w:tcPr>
            <w:tcW w:w="1236"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106AD521">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醇厚</w:t>
            </w:r>
          </w:p>
          <w:p w14:paraId="6D7F0BC8">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（88）</w:t>
            </w:r>
          </w:p>
        </w:tc>
        <w:tc>
          <w:tcPr>
            <w:tcW w:w="1183"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3DF3EBB8">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黄绿亮、匀整</w:t>
            </w:r>
          </w:p>
          <w:p w14:paraId="51A6D99E">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（88）</w:t>
            </w:r>
          </w:p>
        </w:tc>
        <w:tc>
          <w:tcPr>
            <w:tcW w:w="1006"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vAlign w:val="center"/>
          </w:tcPr>
          <w:p w14:paraId="08F77232">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87.85</w:t>
            </w:r>
          </w:p>
        </w:tc>
      </w:tr>
      <w:tr w14:paraId="5920117A">
        <w:tblPrEx>
          <w:tblCellMar>
            <w:top w:w="0" w:type="dxa"/>
            <w:left w:w="0" w:type="dxa"/>
            <w:bottom w:w="0" w:type="dxa"/>
            <w:right w:w="0" w:type="dxa"/>
          </w:tblCellMar>
        </w:tblPrEx>
        <w:trPr>
          <w:trHeight w:val="551" w:hRule="atLeast"/>
          <w:jc w:val="center"/>
        </w:trPr>
        <w:tc>
          <w:tcPr>
            <w:tcW w:w="841"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383F33BC">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处理Ⅲ</w:t>
            </w:r>
          </w:p>
        </w:tc>
        <w:tc>
          <w:tcPr>
            <w:tcW w:w="1852"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6BB07C33">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条索紧直、黄绿</w:t>
            </w:r>
          </w:p>
          <w:p w14:paraId="6C99A69D">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尚匀整</w:t>
            </w:r>
          </w:p>
          <w:p w14:paraId="5D99B910">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（83）</w:t>
            </w:r>
          </w:p>
        </w:tc>
        <w:tc>
          <w:tcPr>
            <w:tcW w:w="1393"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6D5D8788">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黄绿较亮</w:t>
            </w:r>
          </w:p>
          <w:p w14:paraId="38255BC0">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（85）</w:t>
            </w:r>
          </w:p>
        </w:tc>
        <w:tc>
          <w:tcPr>
            <w:tcW w:w="1236"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0C3DAB98">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豆香</w:t>
            </w:r>
          </w:p>
          <w:p w14:paraId="34ECADB4">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（84）</w:t>
            </w:r>
          </w:p>
        </w:tc>
        <w:tc>
          <w:tcPr>
            <w:tcW w:w="1236"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76D090CE">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较醇厚</w:t>
            </w:r>
          </w:p>
          <w:p w14:paraId="3A501470">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（84）</w:t>
            </w:r>
          </w:p>
        </w:tc>
        <w:tc>
          <w:tcPr>
            <w:tcW w:w="1183"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2D2CF238">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黄绿、较匀整</w:t>
            </w:r>
          </w:p>
          <w:p w14:paraId="3055068B">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（83）</w:t>
            </w:r>
          </w:p>
        </w:tc>
        <w:tc>
          <w:tcPr>
            <w:tcW w:w="1006"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vAlign w:val="center"/>
          </w:tcPr>
          <w:p w14:paraId="48E8BED0">
            <w:pPr>
              <w:spacing w:line="600" w:lineRule="exact"/>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83.75</w:t>
            </w:r>
          </w:p>
          <w:p w14:paraId="23ED13DF">
            <w:pPr>
              <w:spacing w:line="600" w:lineRule="exact"/>
              <w:rPr>
                <w:rFonts w:hint="eastAsia" w:ascii="Times New Roman" w:hAnsi="Times New Roman" w:eastAsia="仿宋_GB2312" w:cs="Times New Roman"/>
                <w:color w:val="000000"/>
                <w:kern w:val="0"/>
                <w:sz w:val="24"/>
                <w:szCs w:val="24"/>
                <w:lang w:bidi="ar"/>
              </w:rPr>
            </w:pPr>
          </w:p>
        </w:tc>
      </w:tr>
    </w:tbl>
    <w:p w14:paraId="3E4B4964">
      <w:pPr>
        <w:spacing w:line="600" w:lineRule="exact"/>
        <w:ind w:firstLine="643" w:firstLineChars="200"/>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4.做形</w:t>
      </w:r>
    </w:p>
    <w:p w14:paraId="694B5386">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做形可以散失茶叶水分便于运输和贮存，形成条形绿茶的优美外形以提高产品的商品价值。将揉捻好的茶叶投入理条机或滚筒烘干机孔槽体积约2/3进行理条，设置3个处理，处理Ⅰ温度55 ℃，时间15 min，处理Ⅱ温度75 ℃，时间15 min，处理Ⅲ足火温度85 ℃，时间15 min。结果表明处理Ⅱ温度75 ℃，时间15 min条索紧直、匀整，效果较好。</w:t>
      </w:r>
    </w:p>
    <w:p w14:paraId="09D01F7D">
      <w:pPr>
        <w:pStyle w:val="18"/>
        <w:spacing w:line="360" w:lineRule="auto"/>
        <w:ind w:firstLine="56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表3不同做形处理对条形绿茶外形的影响</w:t>
      </w:r>
    </w:p>
    <w:tbl>
      <w:tblPr>
        <w:tblStyle w:val="8"/>
        <w:tblW w:w="762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46"/>
        <w:gridCol w:w="4578"/>
      </w:tblGrid>
      <w:tr w14:paraId="47523A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46" w:type="dxa"/>
            <w:tcBorders>
              <w:bottom w:val="single" w:color="auto" w:sz="4" w:space="0"/>
            </w:tcBorders>
          </w:tcPr>
          <w:p w14:paraId="1054AFC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w:t>
            </w:r>
          </w:p>
        </w:tc>
        <w:tc>
          <w:tcPr>
            <w:tcW w:w="4578" w:type="dxa"/>
            <w:tcBorders>
              <w:bottom w:val="single" w:color="auto" w:sz="4" w:space="0"/>
            </w:tcBorders>
          </w:tcPr>
          <w:p w14:paraId="1BE8A6C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外形</w:t>
            </w:r>
          </w:p>
        </w:tc>
      </w:tr>
      <w:tr w14:paraId="4E8206C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46" w:type="dxa"/>
            <w:tcBorders>
              <w:top w:val="single" w:color="auto" w:sz="4" w:space="0"/>
            </w:tcBorders>
          </w:tcPr>
          <w:p w14:paraId="388E475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处理Ⅰ</w:t>
            </w:r>
          </w:p>
        </w:tc>
        <w:tc>
          <w:tcPr>
            <w:tcW w:w="4578" w:type="dxa"/>
            <w:tcBorders>
              <w:top w:val="single" w:color="auto" w:sz="4" w:space="0"/>
            </w:tcBorders>
          </w:tcPr>
          <w:p w14:paraId="45544FB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条索较直、匀整</w:t>
            </w:r>
          </w:p>
        </w:tc>
      </w:tr>
      <w:tr w14:paraId="542809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46" w:type="dxa"/>
          </w:tcPr>
          <w:p w14:paraId="6D4AD31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处理Ⅱ</w:t>
            </w:r>
          </w:p>
        </w:tc>
        <w:tc>
          <w:tcPr>
            <w:tcW w:w="4578" w:type="dxa"/>
          </w:tcPr>
          <w:p w14:paraId="6A90E82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条索紧直、匀整</w:t>
            </w:r>
          </w:p>
        </w:tc>
      </w:tr>
      <w:tr w14:paraId="53684D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46" w:type="dxa"/>
          </w:tcPr>
          <w:p w14:paraId="1F0E9B3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处理Ⅲ</w:t>
            </w:r>
          </w:p>
        </w:tc>
        <w:tc>
          <w:tcPr>
            <w:tcW w:w="4578" w:type="dxa"/>
          </w:tcPr>
          <w:p w14:paraId="0E64FDC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条索紧直、较匀整</w:t>
            </w:r>
          </w:p>
        </w:tc>
      </w:tr>
    </w:tbl>
    <w:p w14:paraId="6369670C">
      <w:pPr>
        <w:spacing w:line="600" w:lineRule="exact"/>
        <w:jc w:val="center"/>
        <w:rPr>
          <w:rFonts w:hint="eastAsia" w:ascii="Times New Roman" w:hAnsi="Times New Roman" w:eastAsia="仿宋_GB2312" w:cs="Times New Roman"/>
          <w:color w:val="000000"/>
          <w:kern w:val="0"/>
          <w:sz w:val="24"/>
          <w:szCs w:val="24"/>
          <w:lang w:bidi="ar"/>
        </w:rPr>
      </w:pPr>
    </w:p>
    <w:p w14:paraId="5DA3116C">
      <w:pPr>
        <w:spacing w:line="600" w:lineRule="exact"/>
        <w:ind w:firstLine="643" w:firstLineChars="200"/>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5.烘干</w:t>
      </w:r>
    </w:p>
    <w:p w14:paraId="641D8657">
      <w:pPr>
        <w:spacing w:line="600" w:lineRule="exact"/>
        <w:ind w:firstLine="640" w:firstLineChars="200"/>
        <w:rPr>
          <w:rFonts w:ascii="Times New Roman" w:hAnsi="Times New Roman" w:eastAsia="黑体" w:cs="仿宋"/>
          <w:b/>
          <w:bCs/>
          <w:sz w:val="24"/>
        </w:rPr>
      </w:pPr>
      <w:r>
        <w:rPr>
          <w:rFonts w:hint="eastAsia" w:ascii="Times New Roman" w:hAnsi="Times New Roman" w:eastAsia="仿宋_GB2312" w:cs="Times New Roman"/>
          <w:color w:val="000000"/>
          <w:kern w:val="0"/>
          <w:sz w:val="32"/>
          <w:szCs w:val="32"/>
          <w:lang w:val="zh-CN" w:eastAsia="zh-CN" w:bidi="ar"/>
        </w:rPr>
        <w:t>烘干是蒸发条形绿茶多余水分，提高条形绿茶香气和滋味的过程，可分为毛火和足火</w:t>
      </w:r>
      <w:bookmarkStart w:id="0" w:name="_GoBack"/>
      <w:r>
        <w:rPr>
          <w:rFonts w:hint="eastAsia" w:ascii="Times New Roman" w:hAnsi="Times New Roman" w:eastAsia="仿宋_GB2312" w:cs="Times New Roman"/>
          <w:color w:val="000000"/>
          <w:kern w:val="0"/>
          <w:sz w:val="32"/>
          <w:szCs w:val="32"/>
          <w:lang w:val="zh-CN" w:eastAsia="zh-CN" w:bidi="ar"/>
        </w:rPr>
        <w:t>二个</w:t>
      </w:r>
      <w:bookmarkEnd w:id="0"/>
      <w:r>
        <w:rPr>
          <w:rFonts w:hint="eastAsia" w:ascii="Times New Roman" w:hAnsi="Times New Roman" w:eastAsia="仿宋_GB2312" w:cs="Times New Roman"/>
          <w:color w:val="000000"/>
          <w:kern w:val="0"/>
          <w:sz w:val="32"/>
          <w:szCs w:val="32"/>
          <w:lang w:val="zh-CN" w:eastAsia="zh-CN" w:bidi="ar"/>
        </w:rPr>
        <w:t>过程。烘干过程挥发某些带青气的低沸点的醇类醛类芳香物质，同时在烘干的过程中糖与氨基酸、氨基酸与多酚类物质相互作用，形成新的香气。将做形后的茶叶放入烘干机，摊叶厚度2 cm～3 cm。设置毛火温度和时间相同，同为毛火温度90 ℃～100 ℃，时间20 min～30 min，足火温度和时间设置3个处理，处理Ⅰ足火温度90 ℃～100℃，时间20 min～30 min，处理Ⅱ足火温度80 ℃-90℃，时间20 min～30 min，处理Ⅲ足火温度70 ℃～80 ℃，时间20 min～30 min。参照GB/T 23776-2018《茶叶感官审评方法》进行感官审评分析评分，取3 g茶样，加150 mL沸水加盖浸泡4 min，倒出茶汤，依次评审成品茶的外形、汤色、香气、滋味、叶底“五项因子”，各审评因子的评分系数为外形25%，汤色10%，香气25%，滋味30%，叶底10%。实验结果表明，处理Ⅱ成品茶栗香，滋味醇厚较好。综合比较，处理表现较好，建议烘干参数为毛火温度90 ℃～100 ℃，时间20 min～30 min，足火温度80℃～90℃，时间20 min～30 min。</w:t>
      </w:r>
    </w:p>
    <w:p w14:paraId="496D9AFB">
      <w:pPr>
        <w:spacing w:line="360" w:lineRule="auto"/>
        <w:rPr>
          <w:rFonts w:ascii="Times New Roman" w:hAnsi="Times New Roman" w:eastAsia="黑体" w:cs="仿宋"/>
          <w:b/>
          <w:bCs/>
          <w:sz w:val="24"/>
        </w:rPr>
      </w:pPr>
    </w:p>
    <w:p w14:paraId="58ED4EE4">
      <w:pPr>
        <w:pStyle w:val="18"/>
        <w:spacing w:line="360" w:lineRule="auto"/>
        <w:ind w:firstLine="56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表4 不同烘干处理条形绿茶的感官品质评审结果</w:t>
      </w:r>
    </w:p>
    <w:tbl>
      <w:tblPr>
        <w:tblStyle w:val="8"/>
        <w:tblW w:w="0" w:type="auto"/>
        <w:jc w:val="center"/>
        <w:tblLayout w:type="fixed"/>
        <w:tblCellMar>
          <w:top w:w="0" w:type="dxa"/>
          <w:left w:w="0" w:type="dxa"/>
          <w:bottom w:w="0" w:type="dxa"/>
          <w:right w:w="0" w:type="dxa"/>
        </w:tblCellMar>
      </w:tblPr>
      <w:tblGrid>
        <w:gridCol w:w="841"/>
        <w:gridCol w:w="1852"/>
        <w:gridCol w:w="1393"/>
        <w:gridCol w:w="1236"/>
        <w:gridCol w:w="1236"/>
        <w:gridCol w:w="1183"/>
        <w:gridCol w:w="1006"/>
      </w:tblGrid>
      <w:tr w14:paraId="517683D8">
        <w:tblPrEx>
          <w:tblCellMar>
            <w:top w:w="0" w:type="dxa"/>
            <w:left w:w="0" w:type="dxa"/>
            <w:bottom w:w="0" w:type="dxa"/>
            <w:right w:w="0" w:type="dxa"/>
          </w:tblCellMar>
        </w:tblPrEx>
        <w:trPr>
          <w:trHeight w:val="309" w:hRule="atLeast"/>
          <w:jc w:val="center"/>
        </w:trPr>
        <w:tc>
          <w:tcPr>
            <w:tcW w:w="841" w:type="dxa"/>
            <w:vMerge w:val="restart"/>
            <w:tcBorders>
              <w:top w:val="single" w:color="auto" w:sz="4" w:space="0"/>
              <w:left w:val="single" w:color="FFFFFF" w:sz="8" w:space="0"/>
              <w:bottom w:val="single" w:color="FFFFFF" w:sz="24" w:space="0"/>
              <w:right w:val="single" w:color="FFFFFF" w:sz="8" w:space="0"/>
            </w:tcBorders>
            <w:tcMar>
              <w:top w:w="15" w:type="dxa"/>
              <w:left w:w="108" w:type="dxa"/>
              <w:bottom w:w="0" w:type="dxa"/>
              <w:right w:w="108" w:type="dxa"/>
            </w:tcMar>
          </w:tcPr>
          <w:p w14:paraId="22F8680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w:t>
            </w:r>
          </w:p>
        </w:tc>
        <w:tc>
          <w:tcPr>
            <w:tcW w:w="7906" w:type="dxa"/>
            <w:gridSpan w:val="6"/>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tcPr>
          <w:p w14:paraId="2EBADB2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评审内容及评分</w:t>
            </w:r>
          </w:p>
        </w:tc>
      </w:tr>
      <w:tr w14:paraId="2EF25AA0">
        <w:tblPrEx>
          <w:tblCellMar>
            <w:top w:w="0" w:type="dxa"/>
            <w:left w:w="0" w:type="dxa"/>
            <w:bottom w:w="0" w:type="dxa"/>
            <w:right w:w="0" w:type="dxa"/>
          </w:tblCellMar>
        </w:tblPrEx>
        <w:trPr>
          <w:trHeight w:val="309" w:hRule="atLeast"/>
          <w:jc w:val="center"/>
        </w:trPr>
        <w:tc>
          <w:tcPr>
            <w:tcW w:w="841" w:type="dxa"/>
            <w:vMerge w:val="continue"/>
            <w:tcBorders>
              <w:top w:val="single" w:color="auto" w:sz="4" w:space="0"/>
              <w:left w:val="single" w:color="FFFFFF" w:sz="8" w:space="0"/>
              <w:bottom w:val="single" w:color="auto" w:sz="4" w:space="0"/>
              <w:right w:val="single" w:color="FFFFFF" w:sz="8" w:space="0"/>
            </w:tcBorders>
            <w:vAlign w:val="center"/>
          </w:tcPr>
          <w:p w14:paraId="4AACC80A">
            <w:pPr>
              <w:spacing w:line="600" w:lineRule="exact"/>
              <w:jc w:val="center"/>
              <w:rPr>
                <w:rFonts w:hint="eastAsia" w:ascii="Times New Roman" w:hAnsi="Times New Roman" w:eastAsia="仿宋_GB2312" w:cs="Times New Roman"/>
                <w:color w:val="000000"/>
                <w:kern w:val="0"/>
                <w:sz w:val="24"/>
                <w:szCs w:val="24"/>
                <w:lang w:bidi="ar"/>
              </w:rPr>
            </w:pPr>
          </w:p>
        </w:tc>
        <w:tc>
          <w:tcPr>
            <w:tcW w:w="1852" w:type="dxa"/>
            <w:tcBorders>
              <w:top w:val="single" w:color="auto" w:sz="4" w:space="0"/>
              <w:left w:val="single" w:color="FFFFFF" w:sz="24" w:space="0"/>
              <w:bottom w:val="single" w:color="auto" w:sz="4" w:space="0"/>
              <w:right w:val="single" w:color="FFFFFF" w:sz="8" w:space="0"/>
            </w:tcBorders>
            <w:tcMar>
              <w:top w:w="15" w:type="dxa"/>
              <w:left w:w="108" w:type="dxa"/>
              <w:bottom w:w="0" w:type="dxa"/>
              <w:right w:w="108" w:type="dxa"/>
            </w:tcMar>
          </w:tcPr>
          <w:p w14:paraId="618307E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 xml:space="preserve">外形（25%） </w:t>
            </w:r>
          </w:p>
        </w:tc>
        <w:tc>
          <w:tcPr>
            <w:tcW w:w="1393"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tcPr>
          <w:p w14:paraId="7AD3858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汤色（10%）</w:t>
            </w:r>
          </w:p>
        </w:tc>
        <w:tc>
          <w:tcPr>
            <w:tcW w:w="1236"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tcPr>
          <w:p w14:paraId="1FB59C7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香气（25%）</w:t>
            </w:r>
          </w:p>
        </w:tc>
        <w:tc>
          <w:tcPr>
            <w:tcW w:w="1236"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tcPr>
          <w:p w14:paraId="1540BC7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滋味（30%）</w:t>
            </w:r>
          </w:p>
        </w:tc>
        <w:tc>
          <w:tcPr>
            <w:tcW w:w="1183"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tcPr>
          <w:p w14:paraId="6F8B6B1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叶底（10%）</w:t>
            </w:r>
          </w:p>
        </w:tc>
        <w:tc>
          <w:tcPr>
            <w:tcW w:w="1006" w:type="dxa"/>
            <w:tcBorders>
              <w:top w:val="single" w:color="auto" w:sz="4" w:space="0"/>
              <w:left w:val="single" w:color="FFFFFF" w:sz="8" w:space="0"/>
              <w:bottom w:val="single" w:color="auto" w:sz="4" w:space="0"/>
              <w:right w:val="single" w:color="FFFFFF" w:sz="8" w:space="0"/>
            </w:tcBorders>
            <w:tcMar>
              <w:top w:w="15" w:type="dxa"/>
              <w:left w:w="108" w:type="dxa"/>
              <w:bottom w:w="0" w:type="dxa"/>
              <w:right w:w="108" w:type="dxa"/>
            </w:tcMar>
          </w:tcPr>
          <w:p w14:paraId="529811D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总分</w:t>
            </w:r>
          </w:p>
        </w:tc>
      </w:tr>
      <w:tr w14:paraId="1223D28C">
        <w:tblPrEx>
          <w:tblCellMar>
            <w:top w:w="0" w:type="dxa"/>
            <w:left w:w="0" w:type="dxa"/>
            <w:bottom w:w="0" w:type="dxa"/>
            <w:right w:w="0" w:type="dxa"/>
          </w:tblCellMar>
        </w:tblPrEx>
        <w:trPr>
          <w:trHeight w:val="483" w:hRule="atLeast"/>
          <w:jc w:val="center"/>
        </w:trPr>
        <w:tc>
          <w:tcPr>
            <w:tcW w:w="841"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tcPr>
          <w:p w14:paraId="228B71F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处理Ⅰ</w:t>
            </w:r>
          </w:p>
        </w:tc>
        <w:tc>
          <w:tcPr>
            <w:tcW w:w="1852"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tcPr>
          <w:p w14:paraId="5A9FA8E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匀整</w:t>
            </w:r>
          </w:p>
          <w:p w14:paraId="3A20A60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（86）</w:t>
            </w:r>
          </w:p>
        </w:tc>
        <w:tc>
          <w:tcPr>
            <w:tcW w:w="1393"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tcPr>
          <w:p w14:paraId="118D2B4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黄绿</w:t>
            </w:r>
          </w:p>
          <w:p w14:paraId="6FC26ED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（85）</w:t>
            </w:r>
          </w:p>
        </w:tc>
        <w:tc>
          <w:tcPr>
            <w:tcW w:w="1236"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tcPr>
          <w:p w14:paraId="112296A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豆香带高火（85）</w:t>
            </w:r>
          </w:p>
        </w:tc>
        <w:tc>
          <w:tcPr>
            <w:tcW w:w="1236"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tcPr>
          <w:p w14:paraId="76FA643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醇厚带火功</w:t>
            </w:r>
          </w:p>
          <w:p w14:paraId="7EE2E91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（84）</w:t>
            </w:r>
          </w:p>
        </w:tc>
        <w:tc>
          <w:tcPr>
            <w:tcW w:w="1183"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tcPr>
          <w:p w14:paraId="62142AC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匀整、黄绿</w:t>
            </w:r>
          </w:p>
          <w:p w14:paraId="3ABA335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（85）</w:t>
            </w:r>
          </w:p>
        </w:tc>
        <w:tc>
          <w:tcPr>
            <w:tcW w:w="1006" w:type="dxa"/>
            <w:tcBorders>
              <w:top w:val="single" w:color="auto" w:sz="4" w:space="0"/>
              <w:left w:val="single" w:color="FFFFFF" w:sz="8" w:space="0"/>
              <w:bottom w:val="single" w:color="FFFFFF" w:sz="8" w:space="0"/>
              <w:right w:val="single" w:color="FFFFFF" w:sz="8" w:space="0"/>
            </w:tcBorders>
            <w:tcMar>
              <w:top w:w="15" w:type="dxa"/>
              <w:left w:w="108" w:type="dxa"/>
              <w:bottom w:w="0" w:type="dxa"/>
              <w:right w:w="108" w:type="dxa"/>
            </w:tcMar>
          </w:tcPr>
          <w:p w14:paraId="14516887">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84.95</w:t>
            </w:r>
          </w:p>
        </w:tc>
      </w:tr>
      <w:tr w14:paraId="35408D69">
        <w:tblPrEx>
          <w:tblCellMar>
            <w:top w:w="0" w:type="dxa"/>
            <w:left w:w="0" w:type="dxa"/>
            <w:bottom w:w="0" w:type="dxa"/>
            <w:right w:w="0" w:type="dxa"/>
          </w:tblCellMar>
        </w:tblPrEx>
        <w:trPr>
          <w:trHeight w:val="483" w:hRule="atLeast"/>
          <w:jc w:val="center"/>
        </w:trPr>
        <w:tc>
          <w:tcPr>
            <w:tcW w:w="841"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tcPr>
          <w:p w14:paraId="0350EDA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处理Ⅱ</w:t>
            </w:r>
          </w:p>
        </w:tc>
        <w:tc>
          <w:tcPr>
            <w:tcW w:w="1852"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tcPr>
          <w:p w14:paraId="52B8BF6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匀整</w:t>
            </w:r>
          </w:p>
          <w:p w14:paraId="1493E00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w:t>
            </w:r>
          </w:p>
        </w:tc>
        <w:tc>
          <w:tcPr>
            <w:tcW w:w="1393"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tcPr>
          <w:p w14:paraId="08068F4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绿黄</w:t>
            </w:r>
          </w:p>
          <w:p w14:paraId="7EB3D17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w:t>
            </w:r>
          </w:p>
        </w:tc>
        <w:tc>
          <w:tcPr>
            <w:tcW w:w="1236"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tcPr>
          <w:p w14:paraId="5376A16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栗香</w:t>
            </w:r>
          </w:p>
          <w:p w14:paraId="091C00F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w:t>
            </w:r>
          </w:p>
        </w:tc>
        <w:tc>
          <w:tcPr>
            <w:tcW w:w="1236"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tcPr>
          <w:p w14:paraId="125D847C">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醇厚</w:t>
            </w:r>
          </w:p>
          <w:p w14:paraId="28B0357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w:t>
            </w:r>
          </w:p>
        </w:tc>
        <w:tc>
          <w:tcPr>
            <w:tcW w:w="1183"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tcPr>
          <w:p w14:paraId="0B007E8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匀整、绿黄</w:t>
            </w:r>
          </w:p>
          <w:p w14:paraId="2D021E5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（90）</w:t>
            </w:r>
          </w:p>
        </w:tc>
        <w:tc>
          <w:tcPr>
            <w:tcW w:w="1006" w:type="dxa"/>
            <w:tcBorders>
              <w:top w:val="single" w:color="FFFFFF" w:sz="8" w:space="0"/>
              <w:left w:val="single" w:color="FFFFFF" w:sz="8" w:space="0"/>
              <w:bottom w:val="single" w:color="FFFFFF" w:sz="8" w:space="0"/>
              <w:right w:val="single" w:color="FFFFFF" w:sz="8" w:space="0"/>
            </w:tcBorders>
            <w:tcMar>
              <w:top w:w="15" w:type="dxa"/>
              <w:left w:w="108" w:type="dxa"/>
              <w:bottom w:w="0" w:type="dxa"/>
              <w:right w:w="108" w:type="dxa"/>
            </w:tcMar>
          </w:tcPr>
          <w:p w14:paraId="4553A72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89.1</w:t>
            </w:r>
          </w:p>
        </w:tc>
      </w:tr>
      <w:tr w14:paraId="6064A630">
        <w:tblPrEx>
          <w:tblCellMar>
            <w:top w:w="0" w:type="dxa"/>
            <w:left w:w="0" w:type="dxa"/>
            <w:bottom w:w="0" w:type="dxa"/>
            <w:right w:w="0" w:type="dxa"/>
          </w:tblCellMar>
        </w:tblPrEx>
        <w:trPr>
          <w:trHeight w:val="551" w:hRule="atLeast"/>
          <w:jc w:val="center"/>
        </w:trPr>
        <w:tc>
          <w:tcPr>
            <w:tcW w:w="841"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tcPr>
          <w:p w14:paraId="087DD3DC">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处理Ⅲ</w:t>
            </w:r>
          </w:p>
        </w:tc>
        <w:tc>
          <w:tcPr>
            <w:tcW w:w="1852"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tcPr>
          <w:p w14:paraId="5E3542D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匀整</w:t>
            </w:r>
          </w:p>
          <w:p w14:paraId="3C50FFA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（85）</w:t>
            </w:r>
          </w:p>
        </w:tc>
        <w:tc>
          <w:tcPr>
            <w:tcW w:w="1393"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tcPr>
          <w:p w14:paraId="0A6B83B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绿黄</w:t>
            </w:r>
          </w:p>
          <w:p w14:paraId="59A85D6A">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（89）</w:t>
            </w:r>
          </w:p>
        </w:tc>
        <w:tc>
          <w:tcPr>
            <w:tcW w:w="1236"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tcPr>
          <w:p w14:paraId="2B14A13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清香带青气</w:t>
            </w:r>
          </w:p>
          <w:p w14:paraId="5179C8E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（84）</w:t>
            </w:r>
          </w:p>
        </w:tc>
        <w:tc>
          <w:tcPr>
            <w:tcW w:w="1236"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tcPr>
          <w:p w14:paraId="481CD41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较醇厚</w:t>
            </w:r>
          </w:p>
          <w:p w14:paraId="1500E9C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（82）</w:t>
            </w:r>
          </w:p>
        </w:tc>
        <w:tc>
          <w:tcPr>
            <w:tcW w:w="1183"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tcPr>
          <w:p w14:paraId="5F14F09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匀整带花杂</w:t>
            </w:r>
          </w:p>
          <w:p w14:paraId="415FFD9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（82）</w:t>
            </w:r>
          </w:p>
        </w:tc>
        <w:tc>
          <w:tcPr>
            <w:tcW w:w="1006" w:type="dxa"/>
            <w:tcBorders>
              <w:top w:val="single" w:color="FFFFFF" w:sz="8" w:space="0"/>
              <w:left w:val="single" w:color="FFFFFF" w:sz="8" w:space="0"/>
              <w:bottom w:val="single" w:color="auto" w:sz="4" w:space="0"/>
              <w:right w:val="single" w:color="FFFFFF" w:sz="8" w:space="0"/>
            </w:tcBorders>
            <w:tcMar>
              <w:top w:w="15" w:type="dxa"/>
              <w:left w:w="108" w:type="dxa"/>
              <w:bottom w:w="0" w:type="dxa"/>
              <w:right w:w="108" w:type="dxa"/>
            </w:tcMar>
          </w:tcPr>
          <w:p w14:paraId="1A90976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 xml:space="preserve">  83.95</w:t>
            </w:r>
          </w:p>
          <w:p w14:paraId="380CDC1A">
            <w:pPr>
              <w:spacing w:line="600" w:lineRule="exact"/>
              <w:jc w:val="center"/>
              <w:rPr>
                <w:rFonts w:hint="eastAsia" w:ascii="Times New Roman" w:hAnsi="Times New Roman" w:eastAsia="仿宋_GB2312" w:cs="Times New Roman"/>
                <w:color w:val="000000"/>
                <w:kern w:val="0"/>
                <w:sz w:val="24"/>
                <w:szCs w:val="24"/>
                <w:lang w:bidi="ar"/>
              </w:rPr>
            </w:pPr>
          </w:p>
        </w:tc>
      </w:tr>
    </w:tbl>
    <w:p w14:paraId="104869FD">
      <w:pPr>
        <w:spacing w:line="500" w:lineRule="exact"/>
        <w:ind w:firstLine="640" w:firstLineChars="200"/>
        <w:rPr>
          <w:rFonts w:hint="eastAsia" w:ascii="黑体" w:hAnsi="黑体" w:eastAsia="黑体" w:cs="黑体"/>
          <w:szCs w:val="28"/>
        </w:rPr>
      </w:pPr>
      <w:r>
        <w:rPr>
          <w:rFonts w:hint="eastAsia" w:ascii="黑体" w:hAnsi="黑体" w:eastAsia="黑体" w:cs="黑体"/>
          <w:sz w:val="32"/>
          <w:szCs w:val="32"/>
        </w:rPr>
        <w:t>五、国内外同类标准制修订情况及与法律法规、强制性标准关系，与有关国家标准、行业标准的协调情况</w:t>
      </w:r>
    </w:p>
    <w:p w14:paraId="4516CDA0">
      <w:pPr>
        <w:spacing w:line="600" w:lineRule="exact"/>
        <w:ind w:firstLine="640" w:firstLineChars="200"/>
        <w:rPr>
          <w:rFonts w:hint="eastAsia" w:ascii="Times New Roman" w:hAnsi="Times New Roman" w:eastAsia="仿宋_GB2312" w:cs="Times New Roman"/>
          <w:color w:val="000000"/>
          <w:kern w:val="0"/>
          <w:sz w:val="32"/>
          <w:szCs w:val="32"/>
          <w:lang w:val="en-US" w:eastAsia="zh-CN" w:bidi="ar"/>
        </w:rPr>
      </w:pPr>
      <w:r>
        <w:rPr>
          <w:rFonts w:hint="eastAsia" w:ascii="Times New Roman" w:hAnsi="Times New Roman" w:eastAsia="仿宋_GB2312" w:cs="Times New Roman"/>
          <w:color w:val="000000"/>
          <w:kern w:val="0"/>
          <w:sz w:val="32"/>
          <w:szCs w:val="32"/>
          <w:lang w:val="zh-CN" w:eastAsia="zh-CN" w:bidi="ar"/>
        </w:rPr>
        <w:t>1.经调查，与“条形绿茶”，“机械化采摘”相关的标准见下表</w:t>
      </w:r>
      <w:r>
        <w:rPr>
          <w:rFonts w:hint="eastAsia" w:ascii="Times New Roman" w:hAnsi="Times New Roman" w:eastAsia="仿宋_GB2312" w:cs="Times New Roman"/>
          <w:color w:val="000000"/>
          <w:kern w:val="0"/>
          <w:sz w:val="32"/>
          <w:szCs w:val="32"/>
          <w:lang w:val="en-US" w:eastAsia="zh-CN" w:bidi="ar"/>
        </w:rPr>
        <w:t>5。</w:t>
      </w:r>
    </w:p>
    <w:p w14:paraId="639CEB13">
      <w:pPr>
        <w:pStyle w:val="18"/>
        <w:spacing w:line="360" w:lineRule="auto"/>
        <w:ind w:firstLine="560"/>
        <w:jc w:val="center"/>
        <w:rPr>
          <w:rFonts w:hint="default"/>
          <w:lang w:val="en-US" w:eastAsia="zh-CN"/>
        </w:rPr>
      </w:pPr>
      <w:r>
        <w:rPr>
          <w:rFonts w:hint="eastAsia" w:ascii="仿宋_GB2312" w:hAnsi="仿宋_GB2312" w:eastAsia="仿宋_GB2312" w:cs="仿宋_GB2312"/>
          <w:b/>
          <w:bCs/>
          <w:kern w:val="2"/>
          <w:sz w:val="24"/>
          <w:szCs w:val="24"/>
          <w:lang w:val="en-US" w:eastAsia="zh-CN" w:bidi="ar-SA"/>
        </w:rPr>
        <w:t>表5 相关标准检索</w:t>
      </w:r>
    </w:p>
    <w:tbl>
      <w:tblPr>
        <w:tblStyle w:val="8"/>
        <w:tblW w:w="8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8"/>
        <w:gridCol w:w="1484"/>
        <w:gridCol w:w="1792"/>
        <w:gridCol w:w="870"/>
        <w:gridCol w:w="1002"/>
        <w:gridCol w:w="3096"/>
      </w:tblGrid>
      <w:tr w14:paraId="19129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Align w:val="center"/>
          </w:tcPr>
          <w:p w14:paraId="16DB4E3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序号</w:t>
            </w:r>
          </w:p>
        </w:tc>
        <w:tc>
          <w:tcPr>
            <w:tcW w:w="1484" w:type="dxa"/>
            <w:vAlign w:val="center"/>
          </w:tcPr>
          <w:p w14:paraId="76554F3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标准编号</w:t>
            </w:r>
          </w:p>
        </w:tc>
        <w:tc>
          <w:tcPr>
            <w:tcW w:w="1792" w:type="dxa"/>
            <w:vAlign w:val="center"/>
          </w:tcPr>
          <w:p w14:paraId="41CC5DF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标准名称</w:t>
            </w:r>
          </w:p>
        </w:tc>
        <w:tc>
          <w:tcPr>
            <w:tcW w:w="870" w:type="dxa"/>
            <w:vAlign w:val="center"/>
          </w:tcPr>
          <w:p w14:paraId="583D080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标准状态</w:t>
            </w:r>
          </w:p>
        </w:tc>
        <w:tc>
          <w:tcPr>
            <w:tcW w:w="1002" w:type="dxa"/>
            <w:vAlign w:val="center"/>
          </w:tcPr>
          <w:p w14:paraId="3869925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发布日期</w:t>
            </w:r>
          </w:p>
        </w:tc>
        <w:tc>
          <w:tcPr>
            <w:tcW w:w="3096" w:type="dxa"/>
            <w:vAlign w:val="center"/>
          </w:tcPr>
          <w:p w14:paraId="4520DED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检索来源</w:t>
            </w:r>
          </w:p>
        </w:tc>
      </w:tr>
      <w:tr w14:paraId="3D1C0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6" w:hRule="atLeast"/>
          <w:jc w:val="center"/>
        </w:trPr>
        <w:tc>
          <w:tcPr>
            <w:tcW w:w="728" w:type="dxa"/>
            <w:vAlign w:val="center"/>
          </w:tcPr>
          <w:p w14:paraId="7A79E11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1</w:t>
            </w:r>
          </w:p>
        </w:tc>
        <w:tc>
          <w:tcPr>
            <w:tcW w:w="1484" w:type="dxa"/>
            <w:vAlign w:val="center"/>
          </w:tcPr>
          <w:p w14:paraId="30BD5C2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GB/T 14456.3-2016</w:t>
            </w:r>
          </w:p>
        </w:tc>
        <w:tc>
          <w:tcPr>
            <w:tcW w:w="1792" w:type="dxa"/>
            <w:vAlign w:val="center"/>
          </w:tcPr>
          <w:p w14:paraId="6B84A5D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绿茶 第3部分：中小叶种绿茶</w:t>
            </w:r>
          </w:p>
        </w:tc>
        <w:tc>
          <w:tcPr>
            <w:tcW w:w="870" w:type="dxa"/>
            <w:vAlign w:val="center"/>
          </w:tcPr>
          <w:p w14:paraId="5ADA53D6">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04CF1DF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2016-06-14</w:t>
            </w:r>
          </w:p>
        </w:tc>
        <w:tc>
          <w:tcPr>
            <w:tcW w:w="3096" w:type="dxa"/>
            <w:vAlign w:val="center"/>
          </w:tcPr>
          <w:p w14:paraId="18BD9C2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r w14:paraId="348C1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6" w:hRule="atLeast"/>
          <w:jc w:val="center"/>
        </w:trPr>
        <w:tc>
          <w:tcPr>
            <w:tcW w:w="728" w:type="dxa"/>
            <w:vAlign w:val="center"/>
          </w:tcPr>
          <w:p w14:paraId="76DB9F5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w:t>
            </w:r>
          </w:p>
        </w:tc>
        <w:tc>
          <w:tcPr>
            <w:tcW w:w="1484" w:type="dxa"/>
            <w:vAlign w:val="center"/>
          </w:tcPr>
          <w:p w14:paraId="627C4D6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GB/T 14456.2-2018</w:t>
            </w:r>
          </w:p>
        </w:tc>
        <w:tc>
          <w:tcPr>
            <w:tcW w:w="1792" w:type="dxa"/>
            <w:vAlign w:val="center"/>
          </w:tcPr>
          <w:p w14:paraId="55B34EC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绿茶 第2部分：大叶种绿茶</w:t>
            </w:r>
          </w:p>
        </w:tc>
        <w:tc>
          <w:tcPr>
            <w:tcW w:w="870" w:type="dxa"/>
            <w:vAlign w:val="center"/>
          </w:tcPr>
          <w:p w14:paraId="5AE2E02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4CBDC4D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2018-02-06</w:t>
            </w:r>
          </w:p>
        </w:tc>
        <w:tc>
          <w:tcPr>
            <w:tcW w:w="3096" w:type="dxa"/>
            <w:vAlign w:val="center"/>
          </w:tcPr>
          <w:p w14:paraId="2734ED9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r w14:paraId="7B7C7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6" w:hRule="atLeast"/>
          <w:jc w:val="center"/>
        </w:trPr>
        <w:tc>
          <w:tcPr>
            <w:tcW w:w="728" w:type="dxa"/>
            <w:vAlign w:val="center"/>
          </w:tcPr>
          <w:p w14:paraId="7E9074C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3</w:t>
            </w:r>
          </w:p>
        </w:tc>
        <w:tc>
          <w:tcPr>
            <w:tcW w:w="1484" w:type="dxa"/>
            <w:vAlign w:val="center"/>
          </w:tcPr>
          <w:p w14:paraId="06DD4A4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GB/T 14456.1-2017</w:t>
            </w:r>
          </w:p>
        </w:tc>
        <w:tc>
          <w:tcPr>
            <w:tcW w:w="1792" w:type="dxa"/>
            <w:vAlign w:val="center"/>
          </w:tcPr>
          <w:p w14:paraId="7276E74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绿茶 第1部分：基本要求</w:t>
            </w:r>
          </w:p>
        </w:tc>
        <w:tc>
          <w:tcPr>
            <w:tcW w:w="870" w:type="dxa"/>
            <w:vAlign w:val="center"/>
          </w:tcPr>
          <w:p w14:paraId="56942B3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0D4AF0A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2017-11-01</w:t>
            </w:r>
          </w:p>
        </w:tc>
        <w:tc>
          <w:tcPr>
            <w:tcW w:w="3096" w:type="dxa"/>
            <w:vAlign w:val="center"/>
          </w:tcPr>
          <w:p w14:paraId="0EFF842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r w14:paraId="5DB47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Align w:val="center"/>
          </w:tcPr>
          <w:p w14:paraId="70AEBA3C">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4</w:t>
            </w:r>
          </w:p>
        </w:tc>
        <w:tc>
          <w:tcPr>
            <w:tcW w:w="1484" w:type="dxa"/>
            <w:vAlign w:val="center"/>
          </w:tcPr>
          <w:p w14:paraId="7A2B870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DB52/T 635-2023</w:t>
            </w:r>
          </w:p>
        </w:tc>
        <w:tc>
          <w:tcPr>
            <w:tcW w:w="1792" w:type="dxa"/>
            <w:vAlign w:val="center"/>
          </w:tcPr>
          <w:p w14:paraId="72E73143">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贵州绿茶 直条形毛峰茶加工技术规程</w:t>
            </w:r>
          </w:p>
        </w:tc>
        <w:tc>
          <w:tcPr>
            <w:tcW w:w="870" w:type="dxa"/>
            <w:vAlign w:val="center"/>
          </w:tcPr>
          <w:p w14:paraId="2A59D9F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540ABD1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2023-12-04</w:t>
            </w:r>
          </w:p>
        </w:tc>
        <w:tc>
          <w:tcPr>
            <w:tcW w:w="3096" w:type="dxa"/>
            <w:vAlign w:val="center"/>
          </w:tcPr>
          <w:p w14:paraId="3B05846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r w14:paraId="6ED77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Align w:val="center"/>
          </w:tcPr>
          <w:p w14:paraId="6FAD703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5</w:t>
            </w:r>
          </w:p>
        </w:tc>
        <w:tc>
          <w:tcPr>
            <w:tcW w:w="1484" w:type="dxa"/>
            <w:vAlign w:val="center"/>
          </w:tcPr>
          <w:p w14:paraId="6BB5C91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DB45/T 2082-2019</w:t>
            </w:r>
          </w:p>
        </w:tc>
        <w:tc>
          <w:tcPr>
            <w:tcW w:w="1792" w:type="dxa"/>
            <w:vAlign w:val="center"/>
          </w:tcPr>
          <w:p w14:paraId="37EF4CB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花香型做青绿茶加工技术规程</w:t>
            </w:r>
          </w:p>
        </w:tc>
        <w:tc>
          <w:tcPr>
            <w:tcW w:w="870" w:type="dxa"/>
            <w:vAlign w:val="center"/>
          </w:tcPr>
          <w:p w14:paraId="725FFE72">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67B14B0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2019-12-25</w:t>
            </w:r>
          </w:p>
        </w:tc>
        <w:tc>
          <w:tcPr>
            <w:tcW w:w="3096" w:type="dxa"/>
            <w:vAlign w:val="center"/>
          </w:tcPr>
          <w:p w14:paraId="17994ACE">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r w14:paraId="76C86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Align w:val="center"/>
          </w:tcPr>
          <w:p w14:paraId="5B1D0CA8">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6</w:t>
            </w:r>
          </w:p>
        </w:tc>
        <w:tc>
          <w:tcPr>
            <w:tcW w:w="1484" w:type="dxa"/>
            <w:vAlign w:val="center"/>
          </w:tcPr>
          <w:p w14:paraId="047B60A0">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DB42/T 360-2021</w:t>
            </w:r>
          </w:p>
        </w:tc>
        <w:tc>
          <w:tcPr>
            <w:tcW w:w="1792" w:type="dxa"/>
            <w:vAlign w:val="center"/>
          </w:tcPr>
          <w:p w14:paraId="0C369A9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针形绿茶机械化加工技术规程</w:t>
            </w:r>
          </w:p>
        </w:tc>
        <w:tc>
          <w:tcPr>
            <w:tcW w:w="870" w:type="dxa"/>
            <w:vAlign w:val="center"/>
          </w:tcPr>
          <w:p w14:paraId="25D4683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60AFFBD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2021-03-03</w:t>
            </w:r>
          </w:p>
        </w:tc>
        <w:tc>
          <w:tcPr>
            <w:tcW w:w="3096" w:type="dxa"/>
            <w:vAlign w:val="center"/>
          </w:tcPr>
          <w:p w14:paraId="5A5E82AF">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r w14:paraId="33A0D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Align w:val="center"/>
          </w:tcPr>
          <w:p w14:paraId="01A15B6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7</w:t>
            </w:r>
          </w:p>
        </w:tc>
        <w:tc>
          <w:tcPr>
            <w:tcW w:w="1484" w:type="dxa"/>
            <w:vAlign w:val="center"/>
          </w:tcPr>
          <w:p w14:paraId="263BD71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DB42/T 359-2021</w:t>
            </w:r>
          </w:p>
        </w:tc>
        <w:tc>
          <w:tcPr>
            <w:tcW w:w="1792" w:type="dxa"/>
            <w:vAlign w:val="center"/>
          </w:tcPr>
          <w:p w14:paraId="60B70C9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条形绿茶机械化加工技术规程</w:t>
            </w:r>
          </w:p>
        </w:tc>
        <w:tc>
          <w:tcPr>
            <w:tcW w:w="870" w:type="dxa"/>
            <w:vAlign w:val="center"/>
          </w:tcPr>
          <w:p w14:paraId="696B82B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5C81A381">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2021-03-03</w:t>
            </w:r>
          </w:p>
        </w:tc>
        <w:tc>
          <w:tcPr>
            <w:tcW w:w="3096" w:type="dxa"/>
            <w:vAlign w:val="center"/>
          </w:tcPr>
          <w:p w14:paraId="746A7895">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r w14:paraId="03F45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8" w:type="dxa"/>
            <w:vAlign w:val="center"/>
          </w:tcPr>
          <w:p w14:paraId="3D1087CD">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8</w:t>
            </w:r>
          </w:p>
        </w:tc>
        <w:tc>
          <w:tcPr>
            <w:tcW w:w="1484" w:type="dxa"/>
            <w:vAlign w:val="center"/>
          </w:tcPr>
          <w:p w14:paraId="3E368AF4">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DB37/T 4014-2020</w:t>
            </w:r>
          </w:p>
        </w:tc>
        <w:tc>
          <w:tcPr>
            <w:tcW w:w="1792" w:type="dxa"/>
            <w:vAlign w:val="center"/>
          </w:tcPr>
          <w:p w14:paraId="4D7D976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北方绿茶机械化加工技术规程</w:t>
            </w:r>
          </w:p>
        </w:tc>
        <w:tc>
          <w:tcPr>
            <w:tcW w:w="870" w:type="dxa"/>
            <w:vAlign w:val="center"/>
          </w:tcPr>
          <w:p w14:paraId="6626C979">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现行有效</w:t>
            </w:r>
          </w:p>
        </w:tc>
        <w:tc>
          <w:tcPr>
            <w:tcW w:w="1002" w:type="dxa"/>
            <w:vAlign w:val="center"/>
          </w:tcPr>
          <w:p w14:paraId="790C0C7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2020-07-09</w:t>
            </w:r>
          </w:p>
        </w:tc>
        <w:tc>
          <w:tcPr>
            <w:tcW w:w="3096" w:type="dxa"/>
            <w:vAlign w:val="center"/>
          </w:tcPr>
          <w:p w14:paraId="5E47CF9B">
            <w:pPr>
              <w:spacing w:line="600" w:lineRule="exact"/>
              <w:jc w:val="center"/>
              <w:rPr>
                <w:rFonts w:hint="eastAsia" w:ascii="Times New Roman" w:hAnsi="Times New Roman" w:eastAsia="仿宋_GB2312" w:cs="Times New Roman"/>
                <w:color w:val="000000"/>
                <w:kern w:val="0"/>
                <w:sz w:val="24"/>
                <w:szCs w:val="24"/>
                <w:lang w:bidi="ar"/>
              </w:rPr>
            </w:pPr>
            <w:r>
              <w:rPr>
                <w:rFonts w:hint="eastAsia" w:ascii="Times New Roman" w:hAnsi="Times New Roman" w:eastAsia="仿宋_GB2312" w:cs="Times New Roman"/>
                <w:color w:val="000000"/>
                <w:kern w:val="0"/>
                <w:sz w:val="24"/>
                <w:szCs w:val="24"/>
                <w:lang w:bidi="ar"/>
              </w:rPr>
              <w:t>https://std.samr.gov.cn/</w:t>
            </w:r>
          </w:p>
        </w:tc>
      </w:tr>
    </w:tbl>
    <w:p w14:paraId="4EB33EF5">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分析情况如下：</w:t>
      </w:r>
    </w:p>
    <w:p w14:paraId="4D831A97">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（1）《GB/T 14456.3-2016 绿茶 第3部分：中小叶种绿茶》规定了中小叶种绿茶的术语和定义、产品与规格、要求、试验方法、检验规则、标志标签、包装、运输和贮存，适用于用中小叶种茶树的芽、叶、嫩茎为原料，经过杀青、揉捻、干燥等工艺加工制成的绿茶产品。而本标准通过机械化采摘鲜叶，机械化加工成条形绿茶，适用于广西壮族自治区行政区域内机采条形绿茶的加工，在原料及加工工艺，适用范围上有所不同。</w:t>
      </w:r>
    </w:p>
    <w:p w14:paraId="399FE7AD">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（2）《GB/T 14456.2-2018 绿茶 第2部分：大叶种绿茶》规定了大叶种绿茶的术语和定义、产品与规格、要求、试验方法、检验规则、标志、标签、包装、运输和贮存，适用于以大叶种茶树的芽、叶、嫩茎为原料，经过摊青、杀青、揉捻、干燥、整形等工艺加工制成的绿茶产品。而本标准通过机械化采摘鲜叶，机械化加工成条形绿茶，适用于广西壮族自治区行政区域内机采条形绿茶的加工，在原料及加工工艺，适用范围上有所不同。</w:t>
      </w:r>
    </w:p>
    <w:p w14:paraId="4687A300">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（3）《GB/T 14456.1-2017 绿茶 第1部分：基本要求》规定了绿茶的分类、要求、试验方法、检验规则、标志标签、包装、运输和贮存，适用于以茶树的芽、叶、嫩茎为原料经杀青、揉捻、干燥等工序制成的绿茶。而本标准通过机械化采摘鲜叶，机械化加工成条形绿茶，适用于广西壮族自治区行政区域内机采条形绿茶的加工，在加工工艺和适用范围上有所不同。</w:t>
      </w:r>
    </w:p>
    <w:p w14:paraId="5C8517F5">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（4）《DB52/T 635-2023 贵州绿茶 直条形毛峰茶加工技术规程》规定了直条形毛峰茶的基本要求、原料、初制要求和精制要求，适用于直条形毛峰茶的加工。而本标准通过机械化采摘鲜叶，机械化加工成条形绿茶，适用于广西壮族自治区行政区域内机采条形绿茶的加工，在加工工艺及适用范围上有所不同。</w:t>
      </w:r>
    </w:p>
    <w:p w14:paraId="78F4ED7D">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（5）《DB 45/T 2082-2019 花香型做青绿茶加工技术规程》规定了花香型做青绿茶加工的基本要求、工艺流程、加工设备要求和操作要求，适用于以乌龙茶茶树品种鲜叶为原料的花香型做青绿茶加工。而本标准通过机械化采摘鲜叶，机械化加工成条形绿茶，适用于广西壮族自治区行政区域内机采条形绿茶的加工，在原料及加工工艺，适用范围上有所不同。</w:t>
      </w:r>
    </w:p>
    <w:p w14:paraId="6747CC4B">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（6）《DB42/T 360-2021针形绿茶机械化加工技术规程》规定了针形绿茶的术语和定义、鲜叶要求、机械化加工技术、产品要求、产品包装、贮藏及废弃物处理和质量控制，适用于湖北省境内生产的机制针形绿茶。而本标准通过机械化采摘鲜叶，机械化加工成条形绿茶，适用于广西壮族自治区行政区域内机采条形绿茶的加工，在加工工艺及适用范围上有所不同。</w:t>
      </w:r>
    </w:p>
    <w:p w14:paraId="48754B10">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（7）《DB42/T 359-2021条形绿茶机械化加工技术规程》规定了条形绿茶的术语和定义、鲜叶要求、加工技术、产品包装、贮藏及废弃物处理和质量控制，适用于湖北省境内生产的机制条形绿茶。而本标准通过机械化采摘鲜叶，机械化加工成条形绿茶，适用于广西壮族自治区行政区域内机采条形绿茶的加工，在加工工艺及适用范围上有所不同。</w:t>
      </w:r>
    </w:p>
    <w:p w14:paraId="56CD7B47">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（8）《DB37/T 4014-2020北方绿茶机械化加工技术规程》规定了山东茶区卷曲形和扁形绿茶机械化加工过程中的技术要求，适用于山东省绿茶产区。而本标准通过机械化采摘鲜叶，机械化加工成条形绿茶，适用于广西壮族自治区行政区域内机采条形绿茶的加工，在原料、加工工艺及适用范围上有所不同。</w:t>
      </w:r>
    </w:p>
    <w:p w14:paraId="23FF4429">
      <w:pPr>
        <w:spacing w:line="600" w:lineRule="exact"/>
        <w:ind w:firstLine="643" w:firstLineChars="200"/>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2.实用性原则</w:t>
      </w:r>
    </w:p>
    <w:p w14:paraId="12E6ABEB">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本文件是在充分收集条形绿茶机械化采摘及配套加工相关资料和文献，分析条形绿茶机械化采摘及配套加工生产现状，在现有国家、行业、地方标准相关花条形绿茶产品质量要求的基础上，结合实验参数、感官评审、风味物质分析而总结起草的。符合当前条形绿茶机械化采摘及配套加工生产的要求，有利于行业的长远发展，具有较强的实用性和可操作性。</w:t>
      </w:r>
    </w:p>
    <w:p w14:paraId="365E13BD">
      <w:pPr>
        <w:spacing w:line="600" w:lineRule="exact"/>
        <w:ind w:firstLine="643" w:firstLineChars="200"/>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3.协调性原则</w:t>
      </w:r>
    </w:p>
    <w:p w14:paraId="52280A6F">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本在标准编写过程中注意了条形绿茶机械化采摘及配套加工技术相关法律法规、标准的协调问题，在内容上与现行法律法规、标准协调一致。</w:t>
      </w:r>
    </w:p>
    <w:p w14:paraId="652516D1">
      <w:pPr>
        <w:spacing w:line="600" w:lineRule="exact"/>
        <w:ind w:firstLine="643" w:firstLineChars="200"/>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4.规范性原则</w:t>
      </w:r>
    </w:p>
    <w:p w14:paraId="5AE94F9A">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本文件严格按照GB/T 1.1-2020《标准化工作导则  第1部分：标准化文件的结构和起草规则》的要求和规定编写本文件的内容，保证标准的编写质量。</w:t>
      </w:r>
    </w:p>
    <w:p w14:paraId="439FB491">
      <w:pPr>
        <w:spacing w:line="600" w:lineRule="exact"/>
        <w:ind w:firstLine="643" w:firstLineChars="200"/>
        <w:rPr>
          <w:rFonts w:hint="eastAsia" w:ascii="Times New Roman" w:hAnsi="Times New Roman" w:eastAsia="仿宋_GB2312" w:cs="Times New Roman"/>
          <w:b/>
          <w:bCs/>
          <w:color w:val="000000"/>
          <w:kern w:val="0"/>
          <w:sz w:val="32"/>
          <w:szCs w:val="32"/>
          <w:lang w:val="zh-CN" w:eastAsia="zh-CN" w:bidi="ar"/>
        </w:rPr>
      </w:pPr>
      <w:r>
        <w:rPr>
          <w:rFonts w:hint="eastAsia" w:ascii="Times New Roman" w:hAnsi="Times New Roman" w:eastAsia="仿宋_GB2312" w:cs="Times New Roman"/>
          <w:b/>
          <w:bCs/>
          <w:color w:val="000000"/>
          <w:kern w:val="0"/>
          <w:sz w:val="32"/>
          <w:szCs w:val="32"/>
          <w:lang w:val="zh-CN" w:eastAsia="zh-CN" w:bidi="ar"/>
        </w:rPr>
        <w:t>5.前瞻性原则</w:t>
      </w:r>
    </w:p>
    <w:p w14:paraId="60DEEE8C">
      <w:pPr>
        <w:spacing w:line="600" w:lineRule="exact"/>
        <w:ind w:firstLine="640" w:firstLineChars="200"/>
        <w:rPr>
          <w:rFonts w:hint="eastAsia" w:ascii="Times New Roman" w:hAnsi="Times New Roman" w:eastAsia="仿宋_GB2312" w:cs="Times New Roman"/>
          <w:color w:val="000000"/>
          <w:kern w:val="0"/>
          <w:sz w:val="32"/>
          <w:szCs w:val="32"/>
          <w:lang w:val="zh-CN" w:eastAsia="zh-CN" w:bidi="ar"/>
        </w:rPr>
      </w:pPr>
      <w:r>
        <w:rPr>
          <w:rFonts w:hint="eastAsia" w:ascii="Times New Roman" w:hAnsi="Times New Roman" w:eastAsia="仿宋_GB2312" w:cs="Times New Roman"/>
          <w:color w:val="000000"/>
          <w:kern w:val="0"/>
          <w:sz w:val="32"/>
          <w:szCs w:val="32"/>
          <w:lang w:val="zh-CN" w:eastAsia="zh-CN" w:bidi="ar"/>
        </w:rPr>
        <w:t>本文件兼顾当前条形绿茶产品质量的同时，符合技术创新、可持续性，符合健康需求；除此之外，《条形绿茶机械化采摘及配套加工技术规程》标准的制定，可以推动绿茶生产机械化转型升级。</w:t>
      </w:r>
    </w:p>
    <w:p w14:paraId="637262D3">
      <w:pPr>
        <w:numPr>
          <w:ilvl w:val="255"/>
          <w:numId w:val="0"/>
        </w:numPr>
        <w:ind w:firstLine="640" w:firstLineChars="200"/>
        <w:rPr>
          <w:rFonts w:hint="eastAsia" w:ascii="黑体" w:hAnsi="黑体" w:eastAsia="黑体" w:cs="黑体"/>
          <w:sz w:val="32"/>
          <w:szCs w:val="32"/>
        </w:rPr>
      </w:pPr>
      <w:r>
        <w:rPr>
          <w:rFonts w:hint="eastAsia" w:ascii="黑体" w:hAnsi="黑体" w:eastAsia="黑体" w:cs="黑体"/>
          <w:sz w:val="32"/>
          <w:szCs w:val="32"/>
        </w:rPr>
        <w:t>六、重大分歧意见的处理经过和依据</w:t>
      </w:r>
    </w:p>
    <w:p w14:paraId="36461D0F">
      <w:pPr>
        <w:pStyle w:val="2"/>
        <w:spacing w:before="0" w:after="0" w:line="600" w:lineRule="exact"/>
        <w:ind w:firstLine="640" w:firstLineChars="200"/>
        <w:jc w:val="both"/>
        <w:rPr>
          <w:rFonts w:hint="eastAsia" w:ascii="Times New Roman" w:hAnsi="Times New Roman" w:eastAsia="仿宋_GB2312" w:cs="Times New Roman"/>
          <w:b w:val="0"/>
          <w:bCs w:val="0"/>
          <w:color w:val="000000"/>
          <w:kern w:val="0"/>
          <w:sz w:val="32"/>
          <w:szCs w:val="32"/>
          <w:lang w:val="zh-CN" w:eastAsia="zh-CN" w:bidi="ar"/>
        </w:rPr>
      </w:pPr>
      <w:r>
        <w:rPr>
          <w:rFonts w:hint="eastAsia" w:ascii="Times New Roman" w:hAnsi="Times New Roman" w:eastAsia="仿宋_GB2312" w:cs="Times New Roman"/>
          <w:b w:val="0"/>
          <w:bCs w:val="0"/>
          <w:color w:val="000000"/>
          <w:kern w:val="0"/>
          <w:sz w:val="32"/>
          <w:szCs w:val="32"/>
          <w:lang w:val="zh-CN" w:eastAsia="zh-CN" w:bidi="ar"/>
        </w:rPr>
        <w:t>本文件研制过程中无重大分歧意见。</w:t>
      </w:r>
    </w:p>
    <w:p w14:paraId="1A0581D5">
      <w:pPr>
        <w:numPr>
          <w:ilvl w:val="0"/>
          <w:numId w:val="2"/>
        </w:numPr>
        <w:ind w:firstLine="640" w:firstLineChars="200"/>
        <w:rPr>
          <w:rFonts w:hint="eastAsia" w:ascii="黑体" w:hAnsi="黑体" w:eastAsia="黑体" w:cs="黑体"/>
          <w:sz w:val="32"/>
          <w:szCs w:val="32"/>
        </w:rPr>
      </w:pPr>
      <w:r>
        <w:rPr>
          <w:rFonts w:hint="eastAsia" w:ascii="黑体" w:hAnsi="黑体" w:eastAsia="黑体" w:cs="黑体"/>
          <w:sz w:val="32"/>
          <w:szCs w:val="32"/>
        </w:rPr>
        <w:t>实施标准的措施</w:t>
      </w:r>
    </w:p>
    <w:p w14:paraId="2D4A6A63">
      <w:pPr>
        <w:numPr>
          <w:ilvl w:val="0"/>
          <w:numId w:val="0"/>
        </w:numPr>
        <w:ind w:firstLine="640" w:firstLineChars="200"/>
        <w:rPr>
          <w:rFonts w:hint="eastAsia" w:ascii="Times New Roman" w:hAnsi="Times New Roman" w:eastAsia="仿宋_GB2312" w:cs="Times New Roman"/>
          <w:b w:val="0"/>
          <w:bCs w:val="0"/>
          <w:color w:val="000000"/>
          <w:kern w:val="0"/>
          <w:sz w:val="32"/>
          <w:szCs w:val="32"/>
          <w:lang w:val="zh-CN" w:eastAsia="zh-CN" w:bidi="ar"/>
        </w:rPr>
      </w:pPr>
      <w:r>
        <w:rPr>
          <w:rFonts w:hint="eastAsia" w:ascii="Times New Roman" w:hAnsi="Times New Roman" w:eastAsia="仿宋_GB2312" w:cs="Times New Roman"/>
          <w:b w:val="0"/>
          <w:bCs w:val="0"/>
          <w:color w:val="000000"/>
          <w:kern w:val="0"/>
          <w:sz w:val="32"/>
          <w:szCs w:val="32"/>
          <w:lang w:val="zh-CN" w:eastAsia="zh-CN" w:bidi="ar"/>
        </w:rPr>
        <w:t>团体标准《条形绿茶机械化采摘及配套加工技术规程》发布后，起草单位将负责组织广西条形绿茶机械化采摘及配套加工生产企业开展标准宣贯培训会，对标准进行详细解读，让相关人员了解标准，向广西茶叶加工企业推荐执行本标准。</w:t>
      </w:r>
    </w:p>
    <w:p w14:paraId="1AE034A7">
      <w:pPr>
        <w:ind w:firstLine="640" w:firstLineChars="200"/>
        <w:rPr>
          <w:rFonts w:hint="eastAsia" w:ascii="黑体" w:hAnsi="黑体" w:eastAsia="黑体" w:cs="黑体"/>
          <w:sz w:val="32"/>
          <w:szCs w:val="32"/>
        </w:rPr>
      </w:pPr>
      <w:r>
        <w:rPr>
          <w:rFonts w:hint="eastAsia" w:ascii="黑体" w:hAnsi="黑体" w:eastAsia="黑体" w:cs="黑体"/>
          <w:sz w:val="32"/>
          <w:szCs w:val="32"/>
        </w:rPr>
        <w:t>八、自我承诺</w:t>
      </w:r>
    </w:p>
    <w:p w14:paraId="2650B898">
      <w:pPr>
        <w:pStyle w:val="2"/>
        <w:spacing w:before="0" w:after="0" w:line="600" w:lineRule="exact"/>
        <w:ind w:left="420" w:leftChars="200" w:firstLine="640" w:firstLineChars="200"/>
        <w:jc w:val="both"/>
        <w:rPr>
          <w:rFonts w:hint="eastAsia" w:ascii="Times New Roman" w:hAnsi="Times New Roman" w:eastAsia="仿宋_GB2312" w:cs="Times New Roman"/>
          <w:b w:val="0"/>
          <w:bCs w:val="0"/>
          <w:color w:val="000000"/>
          <w:kern w:val="0"/>
          <w:sz w:val="32"/>
          <w:szCs w:val="32"/>
          <w:lang w:val="zh-CN" w:eastAsia="zh-CN" w:bidi="ar"/>
        </w:rPr>
      </w:pPr>
      <w:r>
        <w:rPr>
          <w:rFonts w:hint="eastAsia" w:ascii="Times New Roman" w:hAnsi="Times New Roman" w:eastAsia="仿宋_GB2312" w:cs="Times New Roman"/>
          <w:b w:val="0"/>
          <w:bCs w:val="0"/>
          <w:color w:val="000000"/>
          <w:kern w:val="0"/>
          <w:sz w:val="32"/>
          <w:szCs w:val="32"/>
          <w:lang w:val="zh-CN" w:eastAsia="zh-CN" w:bidi="ar"/>
        </w:rPr>
        <w:t>承诺本文件内容和各项指标不低于国家强制性标准。也不存在内容或某项指标低于推荐性国家标准的情况。</w:t>
      </w:r>
    </w:p>
    <w:p w14:paraId="01C67577">
      <w:pPr>
        <w:numPr>
          <w:ilvl w:val="255"/>
          <w:numId w:val="0"/>
        </w:numPr>
        <w:ind w:firstLine="640" w:firstLineChars="200"/>
        <w:rPr>
          <w:rFonts w:hint="eastAsia" w:ascii="黑体" w:hAnsi="黑体" w:eastAsia="黑体" w:cs="黑体"/>
          <w:sz w:val="32"/>
          <w:szCs w:val="32"/>
        </w:rPr>
      </w:pPr>
      <w:r>
        <w:rPr>
          <w:rFonts w:hint="eastAsia" w:ascii="黑体" w:hAnsi="黑体" w:eastAsia="黑体" w:cs="黑体"/>
          <w:sz w:val="32"/>
          <w:szCs w:val="32"/>
        </w:rPr>
        <w:t>九、其他应予以说明的事项。</w:t>
      </w:r>
    </w:p>
    <w:p w14:paraId="35950C54">
      <w:pPr>
        <w:pStyle w:val="2"/>
        <w:spacing w:before="0" w:after="0" w:line="600" w:lineRule="exact"/>
        <w:ind w:left="420" w:leftChars="200" w:firstLine="640" w:firstLineChars="200"/>
        <w:jc w:val="both"/>
        <w:rPr>
          <w:rFonts w:hint="eastAsia" w:ascii="Times New Roman" w:hAnsi="Times New Roman" w:eastAsia="仿宋_GB2312" w:cs="Times New Roman"/>
          <w:b w:val="0"/>
          <w:bCs w:val="0"/>
          <w:color w:val="000000"/>
          <w:kern w:val="0"/>
          <w:sz w:val="32"/>
          <w:szCs w:val="32"/>
          <w:lang w:val="zh-CN" w:eastAsia="zh-CN" w:bidi="ar"/>
        </w:rPr>
      </w:pPr>
      <w:r>
        <w:rPr>
          <w:rFonts w:hint="eastAsia" w:ascii="Times New Roman" w:hAnsi="Times New Roman" w:eastAsia="仿宋_GB2312" w:cs="Times New Roman"/>
          <w:b w:val="0"/>
          <w:bCs w:val="0"/>
          <w:color w:val="000000"/>
          <w:kern w:val="0"/>
          <w:sz w:val="32"/>
          <w:szCs w:val="32"/>
          <w:lang w:val="zh-CN" w:eastAsia="zh-CN" w:bidi="ar"/>
        </w:rPr>
        <w:t xml:space="preserve"> 无</w:t>
      </w:r>
    </w:p>
    <w:p w14:paraId="3206D1E7">
      <w:pPr>
        <w:pStyle w:val="2"/>
        <w:spacing w:before="0" w:after="0" w:line="600" w:lineRule="exact"/>
        <w:ind w:left="420" w:leftChars="200" w:firstLine="640" w:firstLineChars="200"/>
        <w:jc w:val="both"/>
        <w:rPr>
          <w:rFonts w:hint="eastAsia" w:ascii="Times New Roman" w:hAnsi="Times New Roman" w:eastAsia="仿宋_GB2312" w:cs="Times New Roman"/>
          <w:b w:val="0"/>
          <w:bCs w:val="0"/>
          <w:color w:val="000000"/>
          <w:kern w:val="0"/>
          <w:sz w:val="32"/>
          <w:szCs w:val="32"/>
          <w:lang w:val="zh-CN" w:eastAsia="zh-CN" w:bidi="ar"/>
        </w:rPr>
      </w:pPr>
    </w:p>
    <w:p w14:paraId="5EAFACAE">
      <w:pPr>
        <w:rPr>
          <w:rFonts w:hint="eastAsia" w:ascii="Times New Roman" w:hAnsi="Times New Roman" w:eastAsia="仿宋_GB2312" w:cs="Times New Roman"/>
          <w:b w:val="0"/>
          <w:bCs w:val="0"/>
          <w:color w:val="000000"/>
          <w:kern w:val="0"/>
          <w:sz w:val="32"/>
          <w:szCs w:val="32"/>
          <w:lang w:val="zh-CN" w:eastAsia="zh-CN" w:bidi="ar"/>
        </w:rPr>
      </w:pPr>
    </w:p>
    <w:p w14:paraId="4AFD9058">
      <w:pPr>
        <w:pStyle w:val="2"/>
        <w:rPr>
          <w:rFonts w:hint="eastAsia"/>
          <w:lang w:val="zh-CN" w:eastAsia="zh-CN"/>
        </w:rPr>
      </w:pPr>
    </w:p>
    <w:p w14:paraId="44BC4387">
      <w:pPr>
        <w:pStyle w:val="2"/>
        <w:spacing w:before="0" w:after="0" w:line="600" w:lineRule="exact"/>
        <w:jc w:val="both"/>
        <w:rPr>
          <w:rFonts w:hint="eastAsia" w:ascii="Times New Roman" w:hAnsi="Times New Roman" w:eastAsia="仿宋_GB2312" w:cs="Times New Roman"/>
          <w:b w:val="0"/>
          <w:bCs w:val="0"/>
          <w:color w:val="000000"/>
          <w:kern w:val="0"/>
          <w:sz w:val="32"/>
          <w:szCs w:val="32"/>
          <w:lang w:val="zh-CN" w:eastAsia="zh-CN" w:bidi="ar"/>
        </w:rPr>
      </w:pPr>
      <w:r>
        <w:rPr>
          <w:rFonts w:hint="eastAsia" w:ascii="Times New Roman" w:hAnsi="Times New Roman" w:eastAsia="仿宋_GB2312" w:cs="Times New Roman"/>
          <w:b w:val="0"/>
          <w:bCs w:val="0"/>
          <w:color w:val="000000"/>
          <w:kern w:val="0"/>
          <w:sz w:val="32"/>
          <w:szCs w:val="32"/>
          <w:lang w:val="zh-CN" w:eastAsia="zh-CN" w:bidi="ar"/>
        </w:rPr>
        <w:t>《条形绿茶机械化采摘及配套加工技术规程》编制工作小组</w:t>
      </w:r>
    </w:p>
    <w:p w14:paraId="05777CD2">
      <w:pPr>
        <w:pStyle w:val="2"/>
        <w:spacing w:before="0" w:after="0" w:line="600" w:lineRule="exact"/>
        <w:ind w:left="420" w:leftChars="200" w:firstLine="640" w:firstLineChars="200"/>
        <w:jc w:val="both"/>
        <w:rPr>
          <w:rFonts w:hint="eastAsia" w:ascii="Times New Roman" w:hAnsi="Times New Roman" w:eastAsia="仿宋_GB2312" w:cs="Times New Roman"/>
          <w:b w:val="0"/>
          <w:bCs w:val="0"/>
          <w:color w:val="000000"/>
          <w:kern w:val="0"/>
          <w:sz w:val="32"/>
          <w:szCs w:val="32"/>
          <w:lang w:val="zh-CN" w:eastAsia="zh-CN" w:bidi="ar"/>
        </w:rPr>
      </w:pPr>
      <w:r>
        <w:rPr>
          <w:rFonts w:hint="eastAsia" w:ascii="Times New Roman" w:hAnsi="Times New Roman" w:eastAsia="仿宋_GB2312" w:cs="Times New Roman"/>
          <w:b w:val="0"/>
          <w:bCs w:val="0"/>
          <w:color w:val="000000"/>
          <w:kern w:val="0"/>
          <w:sz w:val="32"/>
          <w:szCs w:val="32"/>
          <w:lang w:val="zh-CN" w:eastAsia="zh-CN" w:bidi="ar"/>
        </w:rPr>
        <w:t xml:space="preserve">                     2026年1月10日 </w:t>
      </w:r>
    </w:p>
    <w:p w14:paraId="53FC318B"/>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268CD0-3BA8-4BCD-AF55-7BD8E81179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A715EAE-585E-47C6-9EED-13522F9846EA}"/>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B87719EE-4596-458A-8258-AE2328DCF6F7}"/>
  </w:font>
  <w:font w:name="方正小标宋简体">
    <w:panose1 w:val="02000000000000000000"/>
    <w:charset w:val="86"/>
    <w:family w:val="auto"/>
    <w:pitch w:val="default"/>
    <w:sig w:usb0="00000001" w:usb1="08000000" w:usb2="00000000" w:usb3="00000000" w:csb0="00040000" w:csb1="00000000"/>
    <w:embedRegular r:id="rId4" w:fontKey="{33449760-330E-4515-B782-59AB39ABDF47}"/>
  </w:font>
  <w:font w:name="仿宋_GB2312">
    <w:panose1 w:val="02010609030101010101"/>
    <w:charset w:val="86"/>
    <w:family w:val="auto"/>
    <w:pitch w:val="default"/>
    <w:sig w:usb0="00000001" w:usb1="080E0000" w:usb2="00000000" w:usb3="00000000" w:csb0="00040000" w:csb1="00000000"/>
    <w:embedRegular r:id="rId5" w:fontKey="{6CFF9CB9-249C-4CF8-9352-A0F09F3E790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6218E">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12D8D">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BD12D8D">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C69199"/>
    <w:multiLevelType w:val="singleLevel"/>
    <w:tmpl w:val="3FC69199"/>
    <w:lvl w:ilvl="0" w:tentative="0">
      <w:start w:val="7"/>
      <w:numFmt w:val="chineseCounting"/>
      <w:suff w:val="nothing"/>
      <w:lvlText w:val="%1、"/>
      <w:lvlJc w:val="left"/>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20"/>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zNmY1NjE2ZDQ0YjdkMjFjYmU4NTZlZjBhMjY1MmYifQ=="/>
  </w:docVars>
  <w:rsids>
    <w:rsidRoot w:val="7DFA2237"/>
    <w:rsid w:val="00005E5A"/>
    <w:rsid w:val="00075A21"/>
    <w:rsid w:val="00106383"/>
    <w:rsid w:val="002F6AA8"/>
    <w:rsid w:val="00326FEB"/>
    <w:rsid w:val="00433E65"/>
    <w:rsid w:val="0047152D"/>
    <w:rsid w:val="0047199F"/>
    <w:rsid w:val="00490B2D"/>
    <w:rsid w:val="004C07F1"/>
    <w:rsid w:val="004C6B2A"/>
    <w:rsid w:val="004F2863"/>
    <w:rsid w:val="005B31CD"/>
    <w:rsid w:val="005B7AE2"/>
    <w:rsid w:val="005C2EE5"/>
    <w:rsid w:val="006D36E3"/>
    <w:rsid w:val="00715EEF"/>
    <w:rsid w:val="00774962"/>
    <w:rsid w:val="007C51A4"/>
    <w:rsid w:val="0086023B"/>
    <w:rsid w:val="00974C9F"/>
    <w:rsid w:val="00A34926"/>
    <w:rsid w:val="00A7431D"/>
    <w:rsid w:val="00AA77E8"/>
    <w:rsid w:val="00AD2D8B"/>
    <w:rsid w:val="00B617F5"/>
    <w:rsid w:val="00BE1D20"/>
    <w:rsid w:val="00CE4C9A"/>
    <w:rsid w:val="00D24D22"/>
    <w:rsid w:val="00D85718"/>
    <w:rsid w:val="00E03EC8"/>
    <w:rsid w:val="00E62BB1"/>
    <w:rsid w:val="00E72A20"/>
    <w:rsid w:val="00EC0045"/>
    <w:rsid w:val="00EC431B"/>
    <w:rsid w:val="0298285B"/>
    <w:rsid w:val="0D926E4C"/>
    <w:rsid w:val="12966FEF"/>
    <w:rsid w:val="1735761E"/>
    <w:rsid w:val="234C2589"/>
    <w:rsid w:val="31AF424F"/>
    <w:rsid w:val="328F75D9"/>
    <w:rsid w:val="46EB783F"/>
    <w:rsid w:val="473B06F3"/>
    <w:rsid w:val="48510A02"/>
    <w:rsid w:val="533802B0"/>
    <w:rsid w:val="668D2269"/>
    <w:rsid w:val="6ADE12AE"/>
    <w:rsid w:val="73127395"/>
    <w:rsid w:val="77892519"/>
    <w:rsid w:val="7DFA2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eastAsia="宋体"/>
      <w:b/>
      <w:bCs/>
      <w:sz w:val="32"/>
      <w:szCs w:val="32"/>
    </w:rPr>
  </w:style>
  <w:style w:type="paragraph" w:styleId="3">
    <w:name w:val="annotation text"/>
    <w:basedOn w:val="1"/>
    <w:link w:val="23"/>
    <w:qFormat/>
    <w:uiPriority w:val="0"/>
    <w:pPr>
      <w:jc w:val="left"/>
    </w:pPr>
  </w:style>
  <w:style w:type="paragraph" w:styleId="4">
    <w:name w:val="Body Text"/>
    <w:basedOn w:val="1"/>
    <w:qFormat/>
    <w:uiPriority w:val="0"/>
    <w:pPr>
      <w:widowControl/>
      <w:kinsoku w:val="0"/>
      <w:autoSpaceDE w:val="0"/>
      <w:autoSpaceDN w:val="0"/>
      <w:adjustRightInd w:val="0"/>
      <w:snapToGrid w:val="0"/>
      <w:spacing w:line="360" w:lineRule="auto"/>
      <w:ind w:firstLine="601"/>
      <w:jc w:val="left"/>
    </w:pPr>
    <w:rPr>
      <w:rFonts w:ascii="Arial" w:hAnsi="Arial" w:eastAsia="仿宋" w:cs="Times New Roman"/>
      <w:color w:val="000000"/>
      <w:kern w:val="0"/>
      <w:sz w:val="30"/>
      <w:szCs w:val="21"/>
    </w:rPr>
  </w:style>
  <w:style w:type="paragraph" w:styleId="5">
    <w:name w:val="footer"/>
    <w:basedOn w:val="1"/>
    <w:link w:val="14"/>
    <w:qFormat/>
    <w:uiPriority w:val="0"/>
    <w:pPr>
      <w:tabs>
        <w:tab w:val="center" w:pos="4153"/>
        <w:tab w:val="right" w:pos="8306"/>
      </w:tabs>
      <w:snapToGrid w:val="0"/>
      <w:jc w:val="left"/>
    </w:pPr>
    <w:rPr>
      <w:sz w:val="18"/>
      <w:szCs w:val="18"/>
    </w:rPr>
  </w:style>
  <w:style w:type="paragraph" w:styleId="6">
    <w:name w:val="header"/>
    <w:basedOn w:val="1"/>
    <w:link w:val="13"/>
    <w:qFormat/>
    <w:uiPriority w:val="0"/>
    <w:pPr>
      <w:tabs>
        <w:tab w:val="center" w:pos="4153"/>
        <w:tab w:val="right" w:pos="8306"/>
      </w:tabs>
      <w:snapToGrid w:val="0"/>
      <w:jc w:val="center"/>
    </w:pPr>
    <w:rPr>
      <w:sz w:val="18"/>
      <w:szCs w:val="18"/>
    </w:rPr>
  </w:style>
  <w:style w:type="paragraph" w:styleId="7">
    <w:name w:val="annotation subject"/>
    <w:basedOn w:val="3"/>
    <w:next w:val="3"/>
    <w:link w:val="24"/>
    <w:qFormat/>
    <w:uiPriority w:val="0"/>
    <w:rPr>
      <w:b/>
      <w:bCs/>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0"/>
  </w:style>
  <w:style w:type="character" w:styleId="12">
    <w:name w:val="annotation reference"/>
    <w:basedOn w:val="10"/>
    <w:qFormat/>
    <w:uiPriority w:val="0"/>
    <w:rPr>
      <w:sz w:val="21"/>
      <w:szCs w:val="21"/>
    </w:rPr>
  </w:style>
  <w:style w:type="character" w:customStyle="1" w:styleId="13">
    <w:name w:val="页眉 字符"/>
    <w:basedOn w:val="10"/>
    <w:link w:val="6"/>
    <w:qFormat/>
    <w:uiPriority w:val="0"/>
    <w:rPr>
      <w:kern w:val="2"/>
      <w:sz w:val="18"/>
      <w:szCs w:val="18"/>
    </w:rPr>
  </w:style>
  <w:style w:type="character" w:customStyle="1" w:styleId="14">
    <w:name w:val="页脚 字符"/>
    <w:basedOn w:val="10"/>
    <w:link w:val="5"/>
    <w:qFormat/>
    <w:uiPriority w:val="0"/>
    <w:rPr>
      <w:kern w:val="2"/>
      <w:sz w:val="18"/>
      <w:szCs w:val="18"/>
    </w:rPr>
  </w:style>
  <w:style w:type="paragraph" w:customStyle="1" w:styleId="15">
    <w:name w:val="BodyText2"/>
    <w:basedOn w:val="1"/>
    <w:qFormat/>
    <w:uiPriority w:val="0"/>
    <w:pPr>
      <w:spacing w:after="120" w:line="480" w:lineRule="auto"/>
      <w:textAlignment w:val="baseline"/>
    </w:pPr>
    <w:rPr>
      <w:szCs w:val="32"/>
    </w:rPr>
  </w:style>
  <w:style w:type="paragraph" w:customStyle="1" w:styleId="1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7">
    <w:name w:val="正文-公1"/>
    <w:basedOn w:val="1"/>
    <w:qFormat/>
    <w:uiPriority w:val="0"/>
    <w:pPr>
      <w:ind w:firstLine="200" w:firstLineChars="200"/>
      <w:jc w:val="left"/>
    </w:pPr>
    <w:rPr>
      <w:rFonts w:ascii="Calibri" w:hAnsi="Calibri" w:cs="Times New Roman"/>
      <w:szCs w:val="22"/>
    </w:rPr>
  </w:style>
  <w:style w:type="paragraph" w:customStyle="1" w:styleId="1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
    <w:name w:val="标准文件_三级条标题"/>
    <w:basedOn w:val="20"/>
    <w:next w:val="18"/>
    <w:qFormat/>
    <w:uiPriority w:val="0"/>
    <w:pPr>
      <w:widowControl/>
      <w:numPr>
        <w:ilvl w:val="0"/>
        <w:numId w:val="0"/>
      </w:numPr>
      <w:spacing w:before="50" w:after="50"/>
      <w:outlineLvl w:val="3"/>
    </w:pPr>
  </w:style>
  <w:style w:type="paragraph" w:customStyle="1" w:styleId="20">
    <w:name w:val="标准文件_二级条标题"/>
    <w:next w:val="18"/>
    <w:qFormat/>
    <w:uiPriority w:val="0"/>
    <w:pPr>
      <w:widowControl w:val="0"/>
      <w:numPr>
        <w:ilvl w:val="3"/>
        <w:numId w:val="1"/>
      </w:numPr>
      <w:spacing w:beforeLines="50" w:afterLines="50"/>
      <w:jc w:val="both"/>
      <w:outlineLvl w:val="2"/>
    </w:pPr>
    <w:rPr>
      <w:rFonts w:ascii="黑体" w:hAnsi="Times New Roman" w:eastAsia="黑体" w:cs="Times New Roman"/>
      <w:sz w:val="21"/>
      <w:lang w:val="en-US" w:eastAsia="zh-CN" w:bidi="ar-SA"/>
    </w:rPr>
  </w:style>
  <w:style w:type="paragraph" w:customStyle="1" w:styleId="21">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2">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3">
    <w:name w:val="批注文字 字符"/>
    <w:basedOn w:val="10"/>
    <w:link w:val="3"/>
    <w:qFormat/>
    <w:uiPriority w:val="0"/>
    <w:rPr>
      <w:kern w:val="2"/>
      <w:sz w:val="21"/>
      <w:szCs w:val="24"/>
    </w:rPr>
  </w:style>
  <w:style w:type="character" w:customStyle="1" w:styleId="24">
    <w:name w:val="批注主题 字符"/>
    <w:basedOn w:val="23"/>
    <w:link w:val="7"/>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66b4e73e-14d5-4348-9ad1-928deba2c43d</errorID>
      <errorWord>绿茶</errorWord>
      <group>L1_Official</group>
      <groupName>公文问题</groupName>
      <ability>L2_Official</ability>
      <abilityName>公文问题</abilityName>
      <candidateList/>
      <explain>公文中禁止出现该词语</explain>
      <paraID>4F31F86E</paraID>
      <start>15</start>
      <end>17</end>
      <status>unmodified</status>
      <modifiedWord/>
      <trackRevisions>false</trackRevisions>
    </reviewItem>
    <reviewItem>
      <errorID>22e44195-4f5f-418d-bd8f-971b878f351b</errorID>
      <errorWord>绿茶</errorWord>
      <group>L1_Official</group>
      <groupName>公文问题</groupName>
      <ability>L2_Official</ability>
      <abilityName>公文问题</abilityName>
      <candidateList/>
      <explain>公文中禁止出现该词语</explain>
      <paraID>201D8B86</paraID>
      <start>124</start>
      <end>126</end>
      <status>unmodified</status>
      <modifiedWord/>
      <trackRevisions>false</trackRevisions>
    </reviewItem>
    <reviewItem>
      <errorID>5a412390-68df-4b6b-8ef6-9f0ad1561126</errorID>
      <errorWord>上世纪九十年代</errorWord>
      <group>L1_Word</group>
      <groupName>字词问题</groupName>
      <ability>L2_Typo</ability>
      <abilityName>字词错误</abilityName>
      <candidateList>
        <item>20世纪90年代</item>
      </candidateList>
      <explain/>
      <paraID>28D897A9</paraID>
      <start>122</start>
      <end>129</end>
      <status>unmodified</status>
      <modifiedWord/>
      <trackRevisions>false</trackRevisions>
    </reviewItem>
    <reviewItem>
      <errorID>c7e7908d-27c6-481d-9c19-d25cbc01ffdc</errorID>
      <errorWord>巩固脱贫攻坚成果</errorWord>
      <group>L1_Word</group>
      <groupName>字词问题</groupName>
      <ability>L2_Typo</ability>
      <abilityName>字词错误</abilityName>
      <candidateList>
        <item>巩固拓展脱贫攻坚成果</item>
      </candidateList>
      <explain/>
      <paraID>28D897A9</paraID>
      <start>471</start>
      <end>479</end>
      <status>unmodified</status>
      <modifiedWord/>
      <trackRevisions>false</trackRevisions>
    </reviewItem>
    <reviewItem>
      <errorID>1b6b69e7-bf79-4530-adcc-bfa9cbdaec7d</errorID>
      <errorWord>绿茶</errorWord>
      <group>L1_Official</group>
      <groupName>公文问题</groupName>
      <ability>L2_Official</ability>
      <abilityName>公文问题</abilityName>
      <candidateList/>
      <explain>公文中禁止出现该词语</explain>
      <paraID>2C376ADC</paraID>
      <start>22</start>
      <end>24</end>
      <status>unmodified</status>
      <modifiedWord/>
      <trackRevisions>false</trackRevisions>
    </reviewItem>
    <reviewItem>
      <errorID>bbd65ad8-3e8b-484f-903d-9a556919f232</errorID>
      <errorWord>绿茶</errorWord>
      <group>L1_Official</group>
      <groupName>公文问题</groupName>
      <ability>L2_Official</ability>
      <abilityName>公文问题</abilityName>
      <candidateList/>
      <explain>公文中禁止出现该词语</explain>
      <paraID>2C376ADC</paraID>
      <start>89</start>
      <end>91</end>
      <status>unmodified</status>
      <modifiedWord/>
      <trackRevisions>false</trackRevisions>
    </reviewItem>
    <reviewItem>
      <errorID>c3c9f4d9-ebb9-4e9d-b385-4e5956e7ebcd</errorID>
      <errorWord>绿茶</errorWord>
      <group>L1_Official</group>
      <groupName>公文问题</groupName>
      <ability>L2_Official</ability>
      <abilityName>公文问题</abilityName>
      <candidateList/>
      <explain>公文中禁止出现该词语</explain>
      <paraID>2C376ADC</paraID>
      <start>192</start>
      <end>194</end>
      <status>unmodified</status>
      <modifiedWord/>
      <trackRevisions>false</trackRevisions>
    </reviewItem>
    <reviewItem>
      <errorID>324185ee-1d0b-451f-920e-99c6e1dda15d</errorID>
      <errorWord>绿茶</errorWord>
      <group>L1_Official</group>
      <groupName>公文问题</groupName>
      <ability>L2_Official</ability>
      <abilityName>公文问题</abilityName>
      <candidateList/>
      <explain>公文中禁止出现该词语</explain>
      <paraID>2C376ADC</paraID>
      <start>264</start>
      <end>266</end>
      <status>unmodified</status>
      <modifiedWord/>
      <trackRevisions>false</trackRevisions>
    </reviewItem>
    <reviewItem>
      <errorID>d9d4dc2d-8888-4234-b8b8-d432c40e1b50</errorID>
      <errorWord>绿茶</errorWord>
      <group>L1_Official</group>
      <groupName>公文问题</groupName>
      <ability>L2_Official</ability>
      <abilityName>公文问题</abilityName>
      <candidateList/>
      <explain>公文中禁止出现该词语</explain>
      <paraID> 3FBD160</paraID>
      <start>32</start>
      <end>34</end>
      <status>unmodified</status>
      <modifiedWord/>
      <trackRevisions>false</trackRevisions>
    </reviewItem>
    <reviewItem>
      <errorID>6e7c4c98-8e18-4362-a519-5d4905b07a3c</errorID>
      <errorWord>绿茶</errorWord>
      <group>L1_Official</group>
      <groupName>公文问题</groupName>
      <ability>L2_Official</ability>
      <abilityName>公文问题</abilityName>
      <candidateList/>
      <explain>公文中禁止出现该词语</explain>
      <paraID> 3FBD160</paraID>
      <start>84</start>
      <end>86</end>
      <status>unmodified</status>
      <modifiedWord/>
      <trackRevisions>false</trackRevisions>
    </reviewItem>
    <reviewItem>
      <errorID>6e5699b2-3c4e-42b7-9464-084f48a11b17</errorID>
      <errorWord>绿茶</errorWord>
      <group>L1_Official</group>
      <groupName>公文问题</groupName>
      <ability>L2_Official</ability>
      <abilityName>公文问题</abilityName>
      <candidateList/>
      <explain>公文中禁止出现该词语</explain>
      <paraID> 3FBD160</paraID>
      <start>122</start>
      <end>124</end>
      <status>unmodified</status>
      <modifiedWord/>
      <trackRevisions>false</trackRevisions>
    </reviewItem>
    <reviewItem>
      <errorID>f6ac29fd-d9f1-4f76-8ad1-b385ca59b548</errorID>
      <errorWord>绿茶</errorWord>
      <group>L1_Official</group>
      <groupName>公文问题</groupName>
      <ability>L2_Official</ability>
      <abilityName>公文问题</abilityName>
      <candidateList/>
      <explain>公文中禁止出现该词语</explain>
      <paraID>618EBC91</paraID>
      <start>7</start>
      <end>9</end>
      <status>unmodified</status>
      <modifiedWord/>
      <trackRevisions>false</trackRevisions>
    </reviewItem>
    <reviewItem>
      <errorID>7e176fd5-4c1e-41cc-ab88-6d6640f2a858</errorID>
      <errorWord>绿茶</errorWord>
      <group>L1_Official</group>
      <groupName>公文问题</groupName>
      <ability>L2_Official</ability>
      <abilityName>公文问题</abilityName>
      <candidateList/>
      <explain>公文中禁止出现该词语</explain>
      <paraID>5B76C0B8</paraID>
      <start>17</start>
      <end>19</end>
      <status>unmodified</status>
      <modifiedWord/>
      <trackRevisions>false</trackRevisions>
    </reviewItem>
    <reviewItem>
      <errorID>a01216a2-60d9-46f2-b3d1-26b1edc6c100</errorID>
      <errorWord>绿茶</errorWord>
      <group>L1_Official</group>
      <groupName>公文问题</groupName>
      <ability>L2_Official</ability>
      <abilityName>公文问题</abilityName>
      <candidateList/>
      <explain>公文中禁止出现该词语</explain>
      <paraID>5B76C0B8</paraID>
      <start>45</start>
      <end>47</end>
      <status>unmodified</status>
      <modifiedWord/>
      <trackRevisions>false</trackRevisions>
    </reviewItem>
    <reviewItem>
      <errorID>92f70f7a-27a2-4c22-a53b-bc0b4d73db42</errorID>
      <errorWord>绿茶</errorWord>
      <group>L1_Official</group>
      <groupName>公文问题</groupName>
      <ability>L2_Official</ability>
      <abilityName>公文问题</abilityName>
      <candidateList/>
      <explain>公文中禁止出现该词语</explain>
      <paraID>39029765</paraID>
      <start>10</start>
      <end>12</end>
      <status>unmodified</status>
      <modifiedWord/>
      <trackRevisions>false</trackRevisions>
    </reviewItem>
    <reviewItem>
      <errorID>3ad50f4e-5489-49e8-b12c-d9cda7c37fb5</errorID>
      <errorWord>绿茶</errorWord>
      <group>L1_Official</group>
      <groupName>公文问题</groupName>
      <ability>L2_Official</ability>
      <abilityName>公文问题</abilityName>
      <candidateList/>
      <explain>公文中禁止出现该词语</explain>
      <paraID>39029765</paraID>
      <start>37</start>
      <end>39</end>
      <status>unmodified</status>
      <modifiedWord/>
      <trackRevisions>false</trackRevisions>
    </reviewItem>
    <reviewItem>
      <errorID>2297623b-1208-43a0-8f89-7810bf778f1d</errorID>
      <errorWord>绿茶</errorWord>
      <group>L1_Official</group>
      <groupName>公文问题</groupName>
      <ability>L2_Official</ability>
      <abilityName>公文问题</abilityName>
      <candidateList/>
      <explain>公文中禁止出现该词语</explain>
      <paraID>39029765</paraID>
      <start>102</start>
      <end>104</end>
      <status>unmodified</status>
      <modifiedWord/>
      <trackRevisions>false</trackRevisions>
    </reviewItem>
    <reviewItem>
      <errorID>c80dc0e1-e50d-49a4-8a52-a62505998724</errorID>
      <errorWord>绿茶</errorWord>
      <group>L1_Official</group>
      <groupName>公文问题</groupName>
      <ability>L2_Official</ability>
      <abilityName>公文问题</abilityName>
      <candidateList/>
      <explain>公文中禁止出现该词语</explain>
      <paraID>39029765</paraID>
      <start>118</start>
      <end>120</end>
      <status>unmodified</status>
      <modifiedWord/>
      <trackRevisions>false</trackRevisions>
    </reviewItem>
    <reviewItem>
      <errorID>ca17ee20-a304-44cd-b2fa-8b37865a95a3</errorID>
      <errorWord>绿茶</errorWord>
      <group>L1_Official</group>
      <groupName>公文问题</groupName>
      <ability>L2_Official</ability>
      <abilityName>公文问题</abilityName>
      <candidateList/>
      <explain>公文中禁止出现该词语</explain>
      <paraID>729BBE0A</paraID>
      <start>16</start>
      <end>18</end>
      <status>unmodified</status>
      <modifiedWord/>
      <trackRevisions>false</trackRevisions>
    </reviewItem>
    <reviewItem>
      <errorID>73cd5d48-f00e-45c0-bf0c-56050977902d</errorID>
      <errorWord>绿茶</errorWord>
      <group>L1_Official</group>
      <groupName>公文问题</groupName>
      <ability>L2_Official</ability>
      <abilityName>公文问题</abilityName>
      <candidateList/>
      <explain>公文中禁止出现该词语</explain>
      <paraID>4EE83033</paraID>
      <start>13</start>
      <end>15</end>
      <status>unmodified</status>
      <modifiedWord/>
      <trackRevisions>false</trackRevisions>
    </reviewItem>
    <reviewItem>
      <errorID>08baa622-85b9-4b6a-b48e-70eb071ba8d3</errorID>
      <errorWord>绿茶</errorWord>
      <group>L1_Official</group>
      <groupName>公文问题</groupName>
      <ability>L2_Official</ability>
      <abilityName>公文问题</abilityName>
      <candidateList/>
      <explain>公文中禁止出现该词语</explain>
      <paraID>4EE83033</paraID>
      <start>24</start>
      <end>26</end>
      <status>unmodified</status>
      <modifiedWord/>
      <trackRevisions>false</trackRevisions>
    </reviewItem>
    <reviewItem>
      <errorID>f252e27e-865c-4eca-a2fb-8ad618780163</errorID>
      <errorWord>绿茶</errorWord>
      <group>L1_Official</group>
      <groupName>公文问题</groupName>
      <ability>L2_Official</ability>
      <abilityName>公文问题</abilityName>
      <candidateList/>
      <explain>公文中禁止出现该词语</explain>
      <paraID>3C8DF7E2</paraID>
      <start>13</start>
      <end>15</end>
      <status>unmodified</status>
      <modifiedWord/>
      <trackRevisions>false</trackRevisions>
    </reviewItem>
    <reviewItem>
      <errorID>20c585fd-fc27-480b-9b35-8472567e2a35</errorID>
      <errorWord>绿茶</errorWord>
      <group>L1_Official</group>
      <groupName>公文问题</groupName>
      <ability>L2_Official</ability>
      <abilityName>公文问题</abilityName>
      <candidateList/>
      <explain>公文中禁止出现该词语</explain>
      <paraID>3C8DF7E2</paraID>
      <start>25</start>
      <end>27</end>
      <status>unmodified</status>
      <modifiedWord/>
      <trackRevisions>false</trackRevisions>
    </reviewItem>
    <reviewItem>
      <errorID>4663d4d3-3455-493e-8199-e6bf684f8749</errorID>
      <errorWord>绿茶</errorWord>
      <group>L1_Official</group>
      <groupName>公文问题</groupName>
      <ability>L2_Official</ability>
      <abilityName>公文问题</abilityName>
      <candidateList/>
      <explain>公文中禁止出现该词语</explain>
      <paraID>1B30FDDE</paraID>
      <start>89</start>
      <end>91</end>
      <status>unmodified</status>
      <modifiedWord/>
      <trackRevisions>false</trackRevisions>
    </reviewItem>
    <reviewItem>
      <errorID>4bb1d8f8-f465-4391-aecb-16d535f53766</errorID>
      <errorWord>绿茶</errorWord>
      <group>L1_Official</group>
      <groupName>公文问题</groupName>
      <ability>L2_Official</ability>
      <abilityName>公文问题</abilityName>
      <candidateList/>
      <explain>公文中禁止出现该词语</explain>
      <paraID>2D10783B</paraID>
      <start>43</start>
      <end>45</end>
      <status>unmodified</status>
      <modifiedWord/>
      <trackRevisions>false</trackRevisions>
    </reviewItem>
    <reviewItem>
      <errorID>649536b9-934f-41f5-a324-564019b203d6</errorID>
      <errorWord>绿茶</errorWord>
      <group>L1_Official</group>
      <groupName>公文问题</groupName>
      <ability>L2_Official</ability>
      <abilityName>公文问题</abilityName>
      <candidateList/>
      <explain>公文中禁止出现该词语</explain>
      <paraID>2D10783B</paraID>
      <start>68</start>
      <end>70</end>
      <status>unmodified</status>
      <modifiedWord/>
      <trackRevisions>false</trackRevisions>
    </reviewItem>
    <reviewItem>
      <errorID>4b5ff5a3-d387-4cb6-bd57-1f2a8f6f0ed6</errorID>
      <errorWord>绿茶</errorWord>
      <group>L1_Official</group>
      <groupName>公文问题</groupName>
      <ability>L2_Official</ability>
      <abilityName>公文问题</abilityName>
      <candidateList/>
      <explain>公文中禁止出现该词语</explain>
      <paraID>2D10783B</paraID>
      <start>102</start>
      <end>104</end>
      <status>unmodified</status>
      <modifiedWord/>
      <trackRevisions>false</trackRevisions>
    </reviewItem>
    <reviewItem>
      <errorID>2209c411-0b4e-4070-8261-608f4e2f5ada</errorID>
      <errorWord>绿茶</errorWord>
      <group>L1_Official</group>
      <groupName>公文问题</groupName>
      <ability>L2_Official</ability>
      <abilityName>公文问题</abilityName>
      <candidateList/>
      <explain>公文中禁止出现该词语</explain>
      <paraID>3BA2812A</paraID>
      <start>20</start>
      <end>22</end>
      <status>unmodified</status>
      <modifiedWord/>
      <trackRevisions>false</trackRevisions>
    </reviewItem>
    <reviewItem>
      <errorID>85841e46-418e-4a76-ad19-a3002658c0dd</errorID>
      <errorWord>绿茶</errorWord>
      <group>L1_Official</group>
      <groupName>公文问题</groupName>
      <ability>L2_Official</ability>
      <abilityName>公文问题</abilityName>
      <candidateList/>
      <explain>公文中禁止出现该词语</explain>
      <paraID>3BA2812A</paraID>
      <start>39</start>
      <end>41</end>
      <status>unmodified</status>
      <modifiedWord/>
      <trackRevisions>false</trackRevisions>
    </reviewItem>
    <reviewItem>
      <errorID>4c241815-7329-4b54-a844-ccae728c9948</errorID>
      <errorWord>绿茶</errorWord>
      <group>L1_Official</group>
      <groupName>公文问题</groupName>
      <ability>L2_Official</ability>
      <abilityName>公文问题</abilityName>
      <candidateList/>
      <explain>公文中禁止出现该词语</explain>
      <paraID>3BA2812A</paraID>
      <start>125</start>
      <end>127</end>
      <status>unmodified</status>
      <modifiedWord/>
      <trackRevisions>false</trackRevisions>
    </reviewItem>
    <reviewItem>
      <errorID>5c7c70af-6236-4530-83f1-81a4d551f137</errorID>
      <errorWord>绿茶</errorWord>
      <group>L1_Official</group>
      <groupName>公文问题</groupName>
      <ability>L2_Official</ability>
      <abilityName>公文问题</abilityName>
      <candidateList/>
      <explain>公文中禁止出现该词语</explain>
      <paraID>3BA2812A</paraID>
      <start>157</start>
      <end>159</end>
      <status>unmodified</status>
      <modifiedWord/>
      <trackRevisions>false</trackRevisions>
    </reviewItem>
    <reviewItem>
      <errorID>7ffabf29-95e7-423b-83c6-172186f2bd02</errorID>
      <errorWord>绿茶</errorWord>
      <group>L1_Official</group>
      <groupName>公文问题</groupName>
      <ability>L2_Official</ability>
      <abilityName>公文问题</abilityName>
      <candidateList/>
      <explain>公文中禁止出现该词语</explain>
      <paraID>35441D76</paraID>
      <start>11</start>
      <end>13</end>
      <status>unmodified</status>
      <modifiedWord/>
      <trackRevisions>false</trackRevisions>
    </reviewItem>
    <reviewItem>
      <errorID>9d07c31e-c1ae-4202-90d9-caa45ddbe055</errorID>
      <errorWord>挥发甲</errorWord>
      <group>L1_Word</group>
      <groupName>字词问题</groupName>
      <ability>L2_Typo</ability>
      <abilityName>字词错误</abilityName>
      <candidateList>
        <item>挥发</item>
      </candidateList>
      <explain/>
      <paraID>7D38C867</paraID>
      <start>48</start>
      <end>51</end>
      <status>unmodified</status>
      <modifiedWord/>
      <trackRevisions>false</trackRevisions>
    </reviewItem>
    <reviewItem>
      <errorID>69a7f676-1f60-4b2c-a81e-8891f2239bdd</errorID>
      <errorWord>绿茶</errorWord>
      <group>L1_Official</group>
      <groupName>公文问题</groupName>
      <ability>L2_Official</ability>
      <abilityName>公文问题</abilityName>
      <candidateList/>
      <explain>公文中禁止出现该词语</explain>
      <paraID> 66D2290</paraID>
      <start>5</start>
      <end>7</end>
      <status>unmodified</status>
      <modifiedWord/>
      <trackRevisions>false</trackRevisions>
    </reviewItem>
    <reviewItem>
      <errorID>c084c1cc-af47-40df-b0c0-8716382c7c12</errorID>
      <errorWord>绿茶</errorWord>
      <group>L1_Official</group>
      <groupName>公文问题</groupName>
      <ability>L2_Official</ability>
      <abilityName>公文问题</abilityName>
      <candidateList/>
      <explain>公文中禁止出现该词语</explain>
      <paraID>2BB89711</paraID>
      <start>10</start>
      <end>12</end>
      <status>unmodified</status>
      <modifiedWord/>
      <trackRevisions>false</trackRevisions>
    </reviewItem>
    <reviewItem>
      <errorID>c791683b-f0c4-4a8a-a0c6-ff000cc0fd5f</errorID>
      <errorWord>绿茶</errorWord>
      <group>L1_Official</group>
      <groupName>公文问题</groupName>
      <ability>L2_Official</ability>
      <abilityName>公文问题</abilityName>
      <candidateList/>
      <explain>公文中禁止出现该词语</explain>
      <paraID>2BB89711</paraID>
      <start>80</start>
      <end>82</end>
      <status>unmodified</status>
      <modifiedWord/>
      <trackRevisions>false</trackRevisions>
    </reviewItem>
    <reviewItem>
      <errorID>9fe42a57-405e-4801-ae0b-d9b808f453f2</errorID>
      <errorWord>绿茶</errorWord>
      <group>L1_Official</group>
      <groupName>公文问题</groupName>
      <ability>L2_Official</ability>
      <abilityName>公文问题</abilityName>
      <candidateList/>
      <explain>公文中禁止出现该词语</explain>
      <paraID>63881FF8</paraID>
      <start>10</start>
      <end>12</end>
      <status>unmodified</status>
      <modifiedWord/>
      <trackRevisions>false</trackRevisions>
    </reviewItem>
    <reviewItem>
      <errorID>9ba24859-136c-4c8b-b420-e0a6e3e72fc5</errorID>
      <errorWord>绿茶</errorWord>
      <group>L1_Official</group>
      <groupName>公文问题</groupName>
      <ability>L2_Official</ability>
      <abilityName>公文问题</abilityName>
      <candidateList/>
      <explain>公文中禁止出现该词语</explain>
      <paraID>3101A8D0</paraID>
      <start>11</start>
      <end>13</end>
      <status>unmodified</status>
      <modifiedWord/>
      <trackRevisions>false</trackRevisions>
    </reviewItem>
    <reviewItem>
      <errorID>3af8c5e0-e8be-407e-b625-11dfbcd738b6</errorID>
      <errorWord>（</errorWord>
      <group>L1_Format</group>
      <groupName>格式问题</groupName>
      <ability>L2_HalfPunc</ability>
      <abilityName>全半角检查</abilityName>
      <candidateList>
        <item>(</item>
      </candidateList>
      <explain>文本全半角错误。</explain>
      <paraID>4486CE82</paraID>
      <start>0</start>
      <end>1</end>
      <status>unmodified</status>
      <modifiedWord/>
      <trackRevisions>false</trackRevisions>
    </reviewItem>
    <reviewItem>
      <errorID>e1f060b0-eba9-492d-9706-2be53a9840b2</errorID>
      <errorWord>）</errorWord>
      <group>L1_Format</group>
      <groupName>格式问题</groupName>
      <ability>L2_HalfPunc</ability>
      <abilityName>全半角检查</abilityName>
      <candidateList>
        <item>)</item>
      </candidateList>
      <explain>文本全半角错误。</explain>
      <paraID>4486CE82</paraID>
      <start>3</start>
      <end>4</end>
      <status>unmodified</status>
      <modifiedWord/>
      <trackRevisions>false</trackRevisions>
    </reviewItem>
    <reviewItem>
      <errorID>2b1cbc86-90cc-4dc0-918d-7aa88c1c42c5</errorID>
      <errorWord>（</errorWord>
      <group>L1_Format</group>
      <groupName>格式问题</groupName>
      <ability>L2_HalfPunc</ability>
      <abilityName>全半角检查</abilityName>
      <candidateList>
        <item>(</item>
      </candidateList>
      <explain>文本全半角错误。</explain>
      <paraID>47010C5E</paraID>
      <start>0</start>
      <end>1</end>
      <status>unmodified</status>
      <modifiedWord/>
      <trackRevisions>false</trackRevisions>
    </reviewItem>
    <reviewItem>
      <errorID>48d682f4-9ba6-4254-ac3d-0878884310cb</errorID>
      <errorWord>）</errorWord>
      <group>L1_Format</group>
      <groupName>格式问题</groupName>
      <ability>L2_HalfPunc</ability>
      <abilityName>全半角检查</abilityName>
      <candidateList>
        <item>)</item>
      </candidateList>
      <explain>文本全半角错误。</explain>
      <paraID>47010C5E</paraID>
      <start>3</start>
      <end>4</end>
      <status>unmodified</status>
      <modifiedWord/>
      <trackRevisions>false</trackRevisions>
    </reviewItem>
    <reviewItem>
      <errorID>c7cadad4-21ea-4598-bf31-249b97e4a004</errorID>
      <errorWord>（</errorWord>
      <group>L1_Format</group>
      <groupName>格式问题</groupName>
      <ability>L2_HalfPunc</ability>
      <abilityName>全半角检查</abilityName>
      <candidateList>
        <item>(</item>
      </candidateList>
      <explain>文本全半角错误。</explain>
      <paraID>6C71D99A</paraID>
      <start>0</start>
      <end>1</end>
      <status>unmodified</status>
      <modifiedWord/>
      <trackRevisions>false</trackRevisions>
    </reviewItem>
    <reviewItem>
      <errorID>7c5ee7bc-6109-4023-949a-9f725645ea02</errorID>
      <errorWord>）</errorWord>
      <group>L1_Format</group>
      <groupName>格式问题</groupName>
      <ability>L2_HalfPunc</ability>
      <abilityName>全半角检查</abilityName>
      <candidateList>
        <item>)</item>
      </candidateList>
      <explain>文本全半角错误。</explain>
      <paraID>6C71D99A</paraID>
      <start>3</start>
      <end>4</end>
      <status>unmodified</status>
      <modifiedWord/>
      <trackRevisions>false</trackRevisions>
    </reviewItem>
    <reviewItem>
      <errorID>58747ebe-97cd-4496-9b7b-a2a0ccbe7096</errorID>
      <errorWord>（</errorWord>
      <group>L1_Format</group>
      <groupName>格式问题</groupName>
      <ability>L2_HalfPunc</ability>
      <abilityName>全半角检查</abilityName>
      <candidateList>
        <item>(</item>
      </candidateList>
      <explain>文本全半角错误。</explain>
      <paraID>685CEF8D</paraID>
      <start>0</start>
      <end>1</end>
      <status>unmodified</status>
      <modifiedWord/>
      <trackRevisions>false</trackRevisions>
    </reviewItem>
    <reviewItem>
      <errorID>df208558-40ff-4866-b143-0977412c63ef</errorID>
      <errorWord>）</errorWord>
      <group>L1_Format</group>
      <groupName>格式问题</groupName>
      <ability>L2_HalfPunc</ability>
      <abilityName>全半角检查</abilityName>
      <candidateList>
        <item>)</item>
      </candidateList>
      <explain>文本全半角错误。</explain>
      <paraID>685CEF8D</paraID>
      <start>3</start>
      <end>4</end>
      <status>unmodified</status>
      <modifiedWord/>
      <trackRevisions>false</trackRevisions>
    </reviewItem>
    <reviewItem>
      <errorID>a0b5d5d8-3996-40fc-9733-1de639154f09</errorID>
      <errorWord>（</errorWord>
      <group>L1_Format</group>
      <groupName>格式问题</groupName>
      <ability>L2_HalfPunc</ability>
      <abilityName>全半角检查</abilityName>
      <candidateList>
        <item>(</item>
      </candidateList>
      <explain>文本全半角错误。</explain>
      <paraID>64050017</paraID>
      <start>0</start>
      <end>1</end>
      <status>unmodified</status>
      <modifiedWord/>
      <trackRevisions>false</trackRevisions>
    </reviewItem>
    <reviewItem>
      <errorID>fec92f1d-57b6-4034-ae1c-5157d8a165ab</errorID>
      <errorWord>）</errorWord>
      <group>L1_Format</group>
      <groupName>格式问题</groupName>
      <ability>L2_HalfPunc</ability>
      <abilityName>全半角检查</abilityName>
      <candidateList>
        <item>)</item>
      </candidateList>
      <explain>文本全半角错误。</explain>
      <paraID>64050017</paraID>
      <start>3</start>
      <end>4</end>
      <status>unmodified</status>
      <modifiedWord/>
      <trackRevisions>false</trackRevisions>
    </reviewItem>
    <reviewItem>
      <errorID>02abb06d-e9a7-4867-b441-1bf299f18100</errorID>
      <errorWord>（</errorWord>
      <group>L1_Format</group>
      <groupName>格式问题</groupName>
      <ability>L2_HalfPunc</ability>
      <abilityName>全半角检查</abilityName>
      <candidateList>
        <item>(</item>
      </candidateList>
      <explain>文本全半角错误。</explain>
      <paraID>35CC1CBB</paraID>
      <start>0</start>
      <end>1</end>
      <status>unmodified</status>
      <modifiedWord/>
      <trackRevisions>false</trackRevisions>
    </reviewItem>
    <reviewItem>
      <errorID>bd6bfb02-b28c-494e-9e0e-b01925accf5e</errorID>
      <errorWord>）</errorWord>
      <group>L1_Format</group>
      <groupName>格式问题</groupName>
      <ability>L2_HalfPunc</ability>
      <abilityName>全半角检查</abilityName>
      <candidateList>
        <item>)</item>
      </candidateList>
      <explain>文本全半角错误。</explain>
      <paraID>35CC1CBB</paraID>
      <start>3</start>
      <end>4</end>
      <status>unmodified</status>
      <modifiedWord/>
      <trackRevisions>false</trackRevisions>
    </reviewItem>
    <reviewItem>
      <errorID>c0e28ad3-1793-4ead-813a-9ff601cf79d8</errorID>
      <errorWord>（</errorWord>
      <group>L1_Format</group>
      <groupName>格式问题</groupName>
      <ability>L2_HalfPunc</ability>
      <abilityName>全半角检查</abilityName>
      <candidateList>
        <item>(</item>
      </candidateList>
      <explain>文本全半角错误。</explain>
      <paraID>57CFCD5B</paraID>
      <start>0</start>
      <end>1</end>
      <status>unmodified</status>
      <modifiedWord/>
      <trackRevisions>false</trackRevisions>
    </reviewItem>
    <reviewItem>
      <errorID>a68cd484-de74-4875-8f5f-df4500f6b0fb</errorID>
      <errorWord>）</errorWord>
      <group>L1_Format</group>
      <groupName>格式问题</groupName>
      <ability>L2_HalfPunc</ability>
      <abilityName>全半角检查</abilityName>
      <candidateList>
        <item>)</item>
      </candidateList>
      <explain>文本全半角错误。</explain>
      <paraID>57CFCD5B</paraID>
      <start>3</start>
      <end>4</end>
      <status>unmodified</status>
      <modifiedWord/>
      <trackRevisions>false</trackRevisions>
    </reviewItem>
    <reviewItem>
      <errorID>83c59ef0-b8bc-44dd-b3d6-b94683ee9b2c</errorID>
      <errorWord>（</errorWord>
      <group>L1_Format</group>
      <groupName>格式问题</groupName>
      <ability>L2_HalfPunc</ability>
      <abilityName>全半角检查</abilityName>
      <candidateList>
        <item>(</item>
      </candidateList>
      <explain>文本全半角错误。</explain>
      <paraID>3485E9E5</paraID>
      <start>0</start>
      <end>1</end>
      <status>unmodified</status>
      <modifiedWord/>
      <trackRevisions>false</trackRevisions>
    </reviewItem>
    <reviewItem>
      <errorID>58f66ba9-2899-43ea-ab40-1f7722ee99f9</errorID>
      <errorWord>）</errorWord>
      <group>L1_Format</group>
      <groupName>格式问题</groupName>
      <ability>L2_HalfPunc</ability>
      <abilityName>全半角检查</abilityName>
      <candidateList>
        <item>)</item>
      </candidateList>
      <explain>文本全半角错误。</explain>
      <paraID>3485E9E5</paraID>
      <start>3</start>
      <end>4</end>
      <status>unmodified</status>
      <modifiedWord/>
      <trackRevisions>false</trackRevisions>
    </reviewItem>
    <reviewItem>
      <errorID>130739f6-ccdb-4979-bbb7-e51a7b8a5d36</errorID>
      <errorWord>（</errorWord>
      <group>L1_Format</group>
      <groupName>格式问题</groupName>
      <ability>L2_HalfPunc</ability>
      <abilityName>全半角检查</abilityName>
      <candidateList>
        <item>(</item>
      </candidateList>
      <explain>文本全半角错误。</explain>
      <paraID>6D7F0BC8</paraID>
      <start>0</start>
      <end>1</end>
      <status>unmodified</status>
      <modifiedWord/>
      <trackRevisions>false</trackRevisions>
    </reviewItem>
    <reviewItem>
      <errorID>a692bd01-da4a-4267-9683-5b2f1084a796</errorID>
      <errorWord>）</errorWord>
      <group>L1_Format</group>
      <groupName>格式问题</groupName>
      <ability>L2_HalfPunc</ability>
      <abilityName>全半角检查</abilityName>
      <candidateList>
        <item>)</item>
      </candidateList>
      <explain>文本全半角错误。</explain>
      <paraID>6D7F0BC8</paraID>
      <start>3</start>
      <end>4</end>
      <status>unmodified</status>
      <modifiedWord/>
      <trackRevisions>false</trackRevisions>
    </reviewItem>
    <reviewItem>
      <errorID>38ddfb26-fae0-4ee5-87e5-e6e59cec99c8</errorID>
      <errorWord>（</errorWord>
      <group>L1_Format</group>
      <groupName>格式问题</groupName>
      <ability>L2_HalfPunc</ability>
      <abilityName>全半角检查</abilityName>
      <candidateList>
        <item>(</item>
      </candidateList>
      <explain>文本全半角错误。</explain>
      <paraID>51A6D99E</paraID>
      <start>0</start>
      <end>1</end>
      <status>unmodified</status>
      <modifiedWord/>
      <trackRevisions>false</trackRevisions>
    </reviewItem>
    <reviewItem>
      <errorID>0be94c62-01aa-4070-ab78-d6f160b21723</errorID>
      <errorWord>）</errorWord>
      <group>L1_Format</group>
      <groupName>格式问题</groupName>
      <ability>L2_HalfPunc</ability>
      <abilityName>全半角检查</abilityName>
      <candidateList>
        <item>)</item>
      </candidateList>
      <explain>文本全半角错误。</explain>
      <paraID>51A6D99E</paraID>
      <start>3</start>
      <end>4</end>
      <status>unmodified</status>
      <modifiedWord/>
      <trackRevisions>false</trackRevisions>
    </reviewItem>
    <reviewItem>
      <errorID>064814ee-2a46-48cb-afe2-07eeecccb5c5</errorID>
      <errorWord>（</errorWord>
      <group>L1_Format</group>
      <groupName>格式问题</groupName>
      <ability>L2_HalfPunc</ability>
      <abilityName>全半角检查</abilityName>
      <candidateList>
        <item>(</item>
      </candidateList>
      <explain>文本全半角错误。</explain>
      <paraID>5D99B910</paraID>
      <start>0</start>
      <end>1</end>
      <status>unmodified</status>
      <modifiedWord/>
      <trackRevisions>false</trackRevisions>
    </reviewItem>
    <reviewItem>
      <errorID>b35f6a9c-c255-4fdc-a3e6-cea5c6006668</errorID>
      <errorWord>）</errorWord>
      <group>L1_Format</group>
      <groupName>格式问题</groupName>
      <ability>L2_HalfPunc</ability>
      <abilityName>全半角检查</abilityName>
      <candidateList>
        <item>)</item>
      </candidateList>
      <explain>文本全半角错误。</explain>
      <paraID>5D99B910</paraID>
      <start>3</start>
      <end>4</end>
      <status>unmodified</status>
      <modifiedWord/>
      <trackRevisions>false</trackRevisions>
    </reviewItem>
    <reviewItem>
      <errorID>0aaab411-e746-4533-8039-c1582417b1f2</errorID>
      <errorWord>（</errorWord>
      <group>L1_Format</group>
      <groupName>格式问题</groupName>
      <ability>L2_HalfPunc</ability>
      <abilityName>全半角检查</abilityName>
      <candidateList>
        <item>(</item>
      </candidateList>
      <explain>文本全半角错误。</explain>
      <paraID>38255BC0</paraID>
      <start>0</start>
      <end>1</end>
      <status>unmodified</status>
      <modifiedWord/>
      <trackRevisions>false</trackRevisions>
    </reviewItem>
    <reviewItem>
      <errorID>e8f860f6-fe24-4bfa-8353-d61878dba6d4</errorID>
      <errorWord>）</errorWord>
      <group>L1_Format</group>
      <groupName>格式问题</groupName>
      <ability>L2_HalfPunc</ability>
      <abilityName>全半角检查</abilityName>
      <candidateList>
        <item>)</item>
      </candidateList>
      <explain>文本全半角错误。</explain>
      <paraID>38255BC0</paraID>
      <start>3</start>
      <end>4</end>
      <status>unmodified</status>
      <modifiedWord/>
      <trackRevisions>false</trackRevisions>
    </reviewItem>
    <reviewItem>
      <errorID>773e35f2-835e-440e-a6cc-7f6b972217d0</errorID>
      <errorWord>（</errorWord>
      <group>L1_Format</group>
      <groupName>格式问题</groupName>
      <ability>L2_HalfPunc</ability>
      <abilityName>全半角检查</abilityName>
      <candidateList>
        <item>(</item>
      </candidateList>
      <explain>文本全半角错误。</explain>
      <paraID>34ECADB4</paraID>
      <start>0</start>
      <end>1</end>
      <status>unmodified</status>
      <modifiedWord/>
      <trackRevisions>false</trackRevisions>
    </reviewItem>
    <reviewItem>
      <errorID>823a228e-207d-4e5d-b252-cdab8517d68f</errorID>
      <errorWord>）</errorWord>
      <group>L1_Format</group>
      <groupName>格式问题</groupName>
      <ability>L2_HalfPunc</ability>
      <abilityName>全半角检查</abilityName>
      <candidateList>
        <item>)</item>
      </candidateList>
      <explain>文本全半角错误。</explain>
      <paraID>34ECADB4</paraID>
      <start>3</start>
      <end>4</end>
      <status>unmodified</status>
      <modifiedWord/>
      <trackRevisions>false</trackRevisions>
    </reviewItem>
    <reviewItem>
      <errorID>7b184ff6-b64d-4199-b97e-cb284bcf06e5</errorID>
      <errorWord>（</errorWord>
      <group>L1_Format</group>
      <groupName>格式问题</groupName>
      <ability>L2_HalfPunc</ability>
      <abilityName>全半角检查</abilityName>
      <candidateList>
        <item>(</item>
      </candidateList>
      <explain>文本全半角错误。</explain>
      <paraID>3A501470</paraID>
      <start>0</start>
      <end>1</end>
      <status>unmodified</status>
      <modifiedWord/>
      <trackRevisions>false</trackRevisions>
    </reviewItem>
    <reviewItem>
      <errorID>f1ae8bbf-4d88-4dd5-b033-a4da53869bfe</errorID>
      <errorWord>）</errorWord>
      <group>L1_Format</group>
      <groupName>格式问题</groupName>
      <ability>L2_HalfPunc</ability>
      <abilityName>全半角检查</abilityName>
      <candidateList>
        <item>)</item>
      </candidateList>
      <explain>文本全半角错误。</explain>
      <paraID>3A501470</paraID>
      <start>3</start>
      <end>4</end>
      <status>unmodified</status>
      <modifiedWord/>
      <trackRevisions>false</trackRevisions>
    </reviewItem>
    <reviewItem>
      <errorID>5a32f100-8456-4a3b-8bca-79d396891e79</errorID>
      <errorWord>（</errorWord>
      <group>L1_Format</group>
      <groupName>格式问题</groupName>
      <ability>L2_HalfPunc</ability>
      <abilityName>全半角检查</abilityName>
      <candidateList>
        <item>(</item>
      </candidateList>
      <explain>文本全半角错误。</explain>
      <paraID>3055068B</paraID>
      <start>0</start>
      <end>1</end>
      <status>unmodified</status>
      <modifiedWord/>
      <trackRevisions>false</trackRevisions>
    </reviewItem>
    <reviewItem>
      <errorID>3e3ea365-4dfe-4c59-bf25-12950e53b35b</errorID>
      <errorWord>）</errorWord>
      <group>L1_Format</group>
      <groupName>格式问题</groupName>
      <ability>L2_HalfPunc</ability>
      <abilityName>全半角检查</abilityName>
      <candidateList>
        <item>)</item>
      </candidateList>
      <explain>文本全半角错误。</explain>
      <paraID>3055068B</paraID>
      <start>3</start>
      <end>4</end>
      <status>unmodified</status>
      <modifiedWord/>
      <trackRevisions>false</trackRevisions>
    </reviewItem>
    <reviewItem>
      <errorID>8cd5da2e-49b0-49b6-b6e5-f787da99bc6b</errorID>
      <errorWord>绿茶</errorWord>
      <group>L1_Official</group>
      <groupName>公文问题</groupName>
      <ability>L2_Official</ability>
      <abilityName>公文问题</abilityName>
      <candidateList/>
      <explain>公文中禁止出现该词语</explain>
      <paraID>694B5386</paraID>
      <start>22</start>
      <end>24</end>
      <status>unmodified</status>
      <modifiedWord/>
      <trackRevisions>false</trackRevisions>
    </reviewItem>
    <reviewItem>
      <errorID>1c663fb7-e7f9-42f6-b1fc-f5c1ba4b3b41</errorID>
      <errorWord>绿茶</errorWord>
      <group>L1_Official</group>
      <groupName>公文问题</groupName>
      <ability>L2_Official</ability>
      <abilityName>公文问题</abilityName>
      <candidateList/>
      <explain>公文中禁止出现该词语</explain>
      <paraID> 9D01F7D</paraID>
      <start>11</start>
      <end>13</end>
      <status>unmodified</status>
      <modifiedWord/>
      <trackRevisions>false</trackRevisions>
    </reviewItem>
    <reviewItem>
      <errorID>9ace7a73-a76c-41c5-bb8a-0f11b3b80e5a</errorID>
      <errorWord>绿茶</errorWord>
      <group>L1_Official</group>
      <groupName>公文问题</groupName>
      <ability>L2_Official</ability>
      <abilityName>公文问题</abilityName>
      <candidateList/>
      <explain>公文中禁止出现该词语</explain>
      <paraID>641D8657</paraID>
      <start>7</start>
      <end>9</end>
      <status>unmodified</status>
      <modifiedWord/>
      <trackRevisions>false</trackRevisions>
    </reviewItem>
    <reviewItem>
      <errorID>a3ac68e9-56eb-48fa-90be-22b596bc34ca</errorID>
      <errorWord>绿茶</errorWord>
      <group>L1_Official</group>
      <groupName>公文问题</groupName>
      <ability>L2_Official</ability>
      <abilityName>公文问题</abilityName>
      <candidateList/>
      <explain>公文中禁止出现该词语</explain>
      <paraID>641D8657</paraID>
      <start>18</start>
      <end>20</end>
      <status>unmodified</status>
      <modifiedWord/>
      <trackRevisions>false</trackRevisions>
    </reviewItem>
    <reviewItem>
      <errorID>5c245532-28b9-4ad9-b759-54ef3a64015d</errorID>
      <errorWord>二个</errorWord>
      <group>L1_Word</group>
      <groupName>字词问题</groupName>
      <ability>L2_Typo</ability>
      <abilityName>字词错误</abilityName>
      <candidateList>
        <item>两个</item>
      </candidateList>
      <explain/>
      <paraID>641D8657</paraID>
      <start>37</start>
      <end>39</end>
      <status>unmodified</status>
      <modifiedWord/>
      <trackRevisions>false</trackRevisions>
    </reviewItem>
    <reviewItem>
      <errorID>9dd66856-c315-4847-b90a-fe31ddd42782</errorID>
      <errorWord>绿茶</errorWord>
      <group>L1_Official</group>
      <groupName>公文问题</groupName>
      <ability>L2_Official</ability>
      <abilityName>公文问题</abilityName>
      <candidateList/>
      <explain>公文中禁止出现该词语</explain>
      <paraID>58ED4EE4</paraID>
      <start>11</start>
      <end>13</end>
      <status>unmodified</status>
      <modifiedWord/>
      <trackRevisions>false</trackRevisions>
    </reviewItem>
    <reviewItem>
      <errorID>cac2a709-0010-40b4-b624-3e0e0b392ee2</errorID>
      <errorWord>（</errorWord>
      <group>L1_Format</group>
      <groupName>格式问题</groupName>
      <ability>L2_HalfPunc</ability>
      <abilityName>全半角检查</abilityName>
      <candidateList>
        <item>(</item>
      </candidateList>
      <explain>文本全半角错误。</explain>
      <paraID>3A20A600</paraID>
      <start>0</start>
      <end>1</end>
      <status>unmodified</status>
      <modifiedWord/>
      <trackRevisions>false</trackRevisions>
    </reviewItem>
    <reviewItem>
      <errorID>da0c90a2-ef16-4051-b1e5-a9a293f7121e</errorID>
      <errorWord>）</errorWord>
      <group>L1_Format</group>
      <groupName>格式问题</groupName>
      <ability>L2_HalfPunc</ability>
      <abilityName>全半角检查</abilityName>
      <candidateList>
        <item>)</item>
      </candidateList>
      <explain>文本全半角错误。</explain>
      <paraID>3A20A600</paraID>
      <start>3</start>
      <end>4</end>
      <status>unmodified</status>
      <modifiedWord/>
      <trackRevisions>false</trackRevisions>
    </reviewItem>
    <reviewItem>
      <errorID>6340b65e-45fe-4c37-98f2-73f74b563534</errorID>
      <errorWord>（</errorWord>
      <group>L1_Format</group>
      <groupName>格式问题</groupName>
      <ability>L2_HalfPunc</ability>
      <abilityName>全半角检查</abilityName>
      <candidateList>
        <item>(</item>
      </candidateList>
      <explain>文本全半角错误。</explain>
      <paraID>6FC26ED3</paraID>
      <start>0</start>
      <end>1</end>
      <status>unmodified</status>
      <modifiedWord/>
      <trackRevisions>false</trackRevisions>
    </reviewItem>
    <reviewItem>
      <errorID>0552501c-e7a6-4c1d-abb0-815e3ab23e5e</errorID>
      <errorWord>）</errorWord>
      <group>L1_Format</group>
      <groupName>格式问题</groupName>
      <ability>L2_HalfPunc</ability>
      <abilityName>全半角检查</abilityName>
      <candidateList>
        <item>)</item>
      </candidateList>
      <explain>文本全半角错误。</explain>
      <paraID>6FC26ED3</paraID>
      <start>3</start>
      <end>4</end>
      <status>unmodified</status>
      <modifiedWord/>
      <trackRevisions>false</trackRevisions>
    </reviewItem>
    <reviewItem>
      <errorID>7602333b-45e2-44b1-923d-54a4f0c54c65</errorID>
      <errorWord>（</errorWord>
      <group>L1_Format</group>
      <groupName>格式问题</groupName>
      <ability>L2_HalfPunc</ability>
      <abilityName>全半角检查</abilityName>
      <candidateList>
        <item>(</item>
      </candidateList>
      <explain>文本全半角错误。</explain>
      <paraID>7EE2E911</paraID>
      <start>0</start>
      <end>1</end>
      <status>unmodified</status>
      <modifiedWord/>
      <trackRevisions>false</trackRevisions>
    </reviewItem>
    <reviewItem>
      <errorID>432ea6cd-3a2c-4c32-bb08-570f0f5d2d8e</errorID>
      <errorWord>）</errorWord>
      <group>L1_Format</group>
      <groupName>格式问题</groupName>
      <ability>L2_HalfPunc</ability>
      <abilityName>全半角检查</abilityName>
      <candidateList>
        <item>)</item>
      </candidateList>
      <explain>文本全半角错误。</explain>
      <paraID>7EE2E911</paraID>
      <start>3</start>
      <end>4</end>
      <status>unmodified</status>
      <modifiedWord/>
      <trackRevisions>false</trackRevisions>
    </reviewItem>
    <reviewItem>
      <errorID>b1a48440-ba78-4104-b88e-2c24670620b7</errorID>
      <errorWord>（</errorWord>
      <group>L1_Format</group>
      <groupName>格式问题</groupName>
      <ability>L2_HalfPunc</ability>
      <abilityName>全半角检查</abilityName>
      <candidateList>
        <item>(</item>
      </candidateList>
      <explain>文本全半角错误。</explain>
      <paraID>3ABA335E</paraID>
      <start>0</start>
      <end>1</end>
      <status>unmodified</status>
      <modifiedWord/>
      <trackRevisions>false</trackRevisions>
    </reviewItem>
    <reviewItem>
      <errorID>a250805d-5daa-43ee-b1f4-a3d87e4dd5a9</errorID>
      <errorWord>）</errorWord>
      <group>L1_Format</group>
      <groupName>格式问题</groupName>
      <ability>L2_HalfPunc</ability>
      <abilityName>全半角检查</abilityName>
      <candidateList>
        <item>)</item>
      </candidateList>
      <explain>文本全半角错误。</explain>
      <paraID>3ABA335E</paraID>
      <start>3</start>
      <end>4</end>
      <status>unmodified</status>
      <modifiedWord/>
      <trackRevisions>false</trackRevisions>
    </reviewItem>
    <reviewItem>
      <errorID>38b46f80-c319-482b-ae9e-8f0ae08447f8</errorID>
      <errorWord>（</errorWord>
      <group>L1_Format</group>
      <groupName>格式问题</groupName>
      <ability>L2_HalfPunc</ability>
      <abilityName>全半角检查</abilityName>
      <candidateList>
        <item>(</item>
      </candidateList>
      <explain>文本全半角错误。</explain>
      <paraID>1493E00A</paraID>
      <start>0</start>
      <end>1</end>
      <status>unmodified</status>
      <modifiedWord/>
      <trackRevisions>false</trackRevisions>
    </reviewItem>
    <reviewItem>
      <errorID>88213986-70d9-47ef-93f8-bf34a265cab7</errorID>
      <errorWord>）</errorWord>
      <group>L1_Format</group>
      <groupName>格式问题</groupName>
      <ability>L2_HalfPunc</ability>
      <abilityName>全半角检查</abilityName>
      <candidateList>
        <item>)</item>
      </candidateList>
      <explain>文本全半角错误。</explain>
      <paraID>1493E00A</paraID>
      <start>3</start>
      <end>4</end>
      <status>unmodified</status>
      <modifiedWord/>
      <trackRevisions>false</trackRevisions>
    </reviewItem>
    <reviewItem>
      <errorID>81e77800-1c3d-4a55-9f3c-2745d2705c3f</errorID>
      <errorWord>（</errorWord>
      <group>L1_Format</group>
      <groupName>格式问题</groupName>
      <ability>L2_HalfPunc</ability>
      <abilityName>全半角检查</abilityName>
      <candidateList>
        <item>(</item>
      </candidateList>
      <explain>文本全半角错误。</explain>
      <paraID>7EB3D170</paraID>
      <start>0</start>
      <end>1</end>
      <status>unmodified</status>
      <modifiedWord/>
      <trackRevisions>false</trackRevisions>
    </reviewItem>
    <reviewItem>
      <errorID>29776737-c131-483c-b35a-36b6641dade4</errorID>
      <errorWord>）</errorWord>
      <group>L1_Format</group>
      <groupName>格式问题</groupName>
      <ability>L2_HalfPunc</ability>
      <abilityName>全半角检查</abilityName>
      <candidateList>
        <item>)</item>
      </candidateList>
      <explain>文本全半角错误。</explain>
      <paraID>7EB3D170</paraID>
      <start>3</start>
      <end>4</end>
      <status>unmodified</status>
      <modifiedWord/>
      <trackRevisions>false</trackRevisions>
    </reviewItem>
    <reviewItem>
      <errorID>c78a7f19-a753-49dc-9dd6-439bd4b73a58</errorID>
      <errorWord>（</errorWord>
      <group>L1_Format</group>
      <groupName>格式问题</groupName>
      <ability>L2_HalfPunc</ability>
      <abilityName>全半角检查</abilityName>
      <candidateList>
        <item>(</item>
      </candidateList>
      <explain>文本全半角错误。</explain>
      <paraID> 91C00F6</paraID>
      <start>0</start>
      <end>1</end>
      <status>unmodified</status>
      <modifiedWord/>
      <trackRevisions>false</trackRevisions>
    </reviewItem>
    <reviewItem>
      <errorID>a6528809-f18f-4f7c-9920-8b4ef97b41ec</errorID>
      <errorWord>）</errorWord>
      <group>L1_Format</group>
      <groupName>格式问题</groupName>
      <ability>L2_HalfPunc</ability>
      <abilityName>全半角检查</abilityName>
      <candidateList>
        <item>)</item>
      </candidateList>
      <explain>文本全半角错误。</explain>
      <paraID> 91C00F6</paraID>
      <start>3</start>
      <end>4</end>
      <status>unmodified</status>
      <modifiedWord/>
      <trackRevisions>false</trackRevisions>
    </reviewItem>
    <reviewItem>
      <errorID>1d557695-9e21-4506-a882-c115588522a7</errorID>
      <errorWord>（</errorWord>
      <group>L1_Format</group>
      <groupName>格式问题</groupName>
      <ability>L2_HalfPunc</ability>
      <abilityName>全半角检查</abilityName>
      <candidateList>
        <item>(</item>
      </candidateList>
      <explain>文本全半角错误。</explain>
      <paraID>28B0357B</paraID>
      <start>0</start>
      <end>1</end>
      <status>unmodified</status>
      <modifiedWord/>
      <trackRevisions>false</trackRevisions>
    </reviewItem>
    <reviewItem>
      <errorID>b4883731-e03c-4212-a353-b9a7376d5bb2</errorID>
      <errorWord>）</errorWord>
      <group>L1_Format</group>
      <groupName>格式问题</groupName>
      <ability>L2_HalfPunc</ability>
      <abilityName>全半角检查</abilityName>
      <candidateList>
        <item>)</item>
      </candidateList>
      <explain>文本全半角错误。</explain>
      <paraID>28B0357B</paraID>
      <start>3</start>
      <end>4</end>
      <status>unmodified</status>
      <modifiedWord/>
      <trackRevisions>false</trackRevisions>
    </reviewItem>
    <reviewItem>
      <errorID>450db2fb-919e-484c-86f5-d582e7abc7a9</errorID>
      <errorWord>（</errorWord>
      <group>L1_Format</group>
      <groupName>格式问题</groupName>
      <ability>L2_HalfPunc</ability>
      <abilityName>全半角检查</abilityName>
      <candidateList>
        <item>(</item>
      </candidateList>
      <explain>文本全半角错误。</explain>
      <paraID>2D021E5D</paraID>
      <start>0</start>
      <end>1</end>
      <status>unmodified</status>
      <modifiedWord/>
      <trackRevisions>false</trackRevisions>
    </reviewItem>
    <reviewItem>
      <errorID>bda4486b-691b-4f4b-bebd-28d8411f0b1b</errorID>
      <errorWord>）</errorWord>
      <group>L1_Format</group>
      <groupName>格式问题</groupName>
      <ability>L2_HalfPunc</ability>
      <abilityName>全半角检查</abilityName>
      <candidateList>
        <item>)</item>
      </candidateList>
      <explain>文本全半角错误。</explain>
      <paraID>2D021E5D</paraID>
      <start>3</start>
      <end>4</end>
      <status>unmodified</status>
      <modifiedWord/>
      <trackRevisions>false</trackRevisions>
    </reviewItem>
    <reviewItem>
      <errorID>ac12d449-0f86-4e47-8a6c-dbad8166bb99</errorID>
      <errorWord>（</errorWord>
      <group>L1_Format</group>
      <groupName>格式问题</groupName>
      <ability>L2_HalfPunc</ability>
      <abilityName>全半角检查</abilityName>
      <candidateList>
        <item>(</item>
      </candidateList>
      <explain>文本全半角错误。</explain>
      <paraID>3C50FFA0</paraID>
      <start>0</start>
      <end>1</end>
      <status>unmodified</status>
      <modifiedWord/>
      <trackRevisions>false</trackRevisions>
    </reviewItem>
    <reviewItem>
      <errorID>055fe1b0-5a67-40f1-8c0f-6c3c63b64873</errorID>
      <errorWord>）</errorWord>
      <group>L1_Format</group>
      <groupName>格式问题</groupName>
      <ability>L2_HalfPunc</ability>
      <abilityName>全半角检查</abilityName>
      <candidateList>
        <item>)</item>
      </candidateList>
      <explain>文本全半角错误。</explain>
      <paraID>3C50FFA0</paraID>
      <start>3</start>
      <end>4</end>
      <status>unmodified</status>
      <modifiedWord/>
      <trackRevisions>false</trackRevisions>
    </reviewItem>
    <reviewItem>
      <errorID>5deb2a6b-9459-450c-8341-e5c9fc57b782</errorID>
      <errorWord>（</errorWord>
      <group>L1_Format</group>
      <groupName>格式问题</groupName>
      <ability>L2_HalfPunc</ability>
      <abilityName>全半角检查</abilityName>
      <candidateList>
        <item>(</item>
      </candidateList>
      <explain>文本全半角错误。</explain>
      <paraID>59A85D6A</paraID>
      <start>0</start>
      <end>1</end>
      <status>unmodified</status>
      <modifiedWord/>
      <trackRevisions>false</trackRevisions>
    </reviewItem>
    <reviewItem>
      <errorID>a0faa496-1015-4af9-a3f5-81c06166add4</errorID>
      <errorWord>）</errorWord>
      <group>L1_Format</group>
      <groupName>格式问题</groupName>
      <ability>L2_HalfPunc</ability>
      <abilityName>全半角检查</abilityName>
      <candidateList>
        <item>)</item>
      </candidateList>
      <explain>文本全半角错误。</explain>
      <paraID>59A85D6A</paraID>
      <start>3</start>
      <end>4</end>
      <status>unmodified</status>
      <modifiedWord/>
      <trackRevisions>false</trackRevisions>
    </reviewItem>
    <reviewItem>
      <errorID>41daf1cd-ccc3-4187-a2ea-bc9fce52a181</errorID>
      <errorWord>（</errorWord>
      <group>L1_Format</group>
      <groupName>格式问题</groupName>
      <ability>L2_HalfPunc</ability>
      <abilityName>全半角检查</abilityName>
      <candidateList>
        <item>(</item>
      </candidateList>
      <explain>文本全半角错误。</explain>
      <paraID>5179C8E5</paraID>
      <start>0</start>
      <end>1</end>
      <status>unmodified</status>
      <modifiedWord/>
      <trackRevisions>false</trackRevisions>
    </reviewItem>
    <reviewItem>
      <errorID>09518330-fa03-4bc2-a3a2-b318d1634657</errorID>
      <errorWord>）</errorWord>
      <group>L1_Format</group>
      <groupName>格式问题</groupName>
      <ability>L2_HalfPunc</ability>
      <abilityName>全半角检查</abilityName>
      <candidateList>
        <item>)</item>
      </candidateList>
      <explain>文本全半角错误。</explain>
      <paraID>5179C8E5</paraID>
      <start>3</start>
      <end>4</end>
      <status>unmodified</status>
      <modifiedWord/>
      <trackRevisions>false</trackRevisions>
    </reviewItem>
    <reviewItem>
      <errorID>a470d9c5-d6f3-497c-8d5e-543434056259</errorID>
      <errorWord>（</errorWord>
      <group>L1_Format</group>
      <groupName>格式问题</groupName>
      <ability>L2_HalfPunc</ability>
      <abilityName>全半角检查</abilityName>
      <candidateList>
        <item>(</item>
      </candidateList>
      <explain>文本全半角错误。</explain>
      <paraID>1500E9C5</paraID>
      <start>0</start>
      <end>1</end>
      <status>unmodified</status>
      <modifiedWord/>
      <trackRevisions>false</trackRevisions>
    </reviewItem>
    <reviewItem>
      <errorID>6834c284-b53c-4977-9606-6d816c47c8f0</errorID>
      <errorWord>）</errorWord>
      <group>L1_Format</group>
      <groupName>格式问题</groupName>
      <ability>L2_HalfPunc</ability>
      <abilityName>全半角检查</abilityName>
      <candidateList>
        <item>)</item>
      </candidateList>
      <explain>文本全半角错误。</explain>
      <paraID>1500E9C5</paraID>
      <start>3</start>
      <end>4</end>
      <status>unmodified</status>
      <modifiedWord/>
      <trackRevisions>false</trackRevisions>
    </reviewItem>
    <reviewItem>
      <errorID>877a2a61-0b31-4e63-a6c8-7d2c6b281761</errorID>
      <errorWord>（</errorWord>
      <group>L1_Format</group>
      <groupName>格式问题</groupName>
      <ability>L2_HalfPunc</ability>
      <abilityName>全半角检查</abilityName>
      <candidateList>
        <item>(</item>
      </candidateList>
      <explain>文本全半角错误。</explain>
      <paraID>415FFD98</paraID>
      <start>0</start>
      <end>1</end>
      <status>unmodified</status>
      <modifiedWord/>
      <trackRevisions>false</trackRevisions>
    </reviewItem>
    <reviewItem>
      <errorID>706ba0a6-cf13-47a4-8b56-d6b8b620f2fd</errorID>
      <errorWord>）</errorWord>
      <group>L1_Format</group>
      <groupName>格式问题</groupName>
      <ability>L2_HalfPunc</ability>
      <abilityName>全半角检查</abilityName>
      <candidateList>
        <item>)</item>
      </candidateList>
      <explain>文本全半角错误。</explain>
      <paraID>415FFD98</paraID>
      <start>3</start>
      <end>4</end>
      <status>unmodified</status>
      <modifiedWord/>
      <trackRevisions>false</trackRevisions>
    </reviewItem>
    <reviewItem>
      <errorID>df99700c-357d-4f2f-be68-df02dffec38c</errorID>
      <errorWord>绿茶</errorWord>
      <group>L1_Official</group>
      <groupName>公文问题</groupName>
      <ability>L2_Official</ability>
      <abilityName>公文问题</abilityName>
      <candidateList/>
      <explain>公文中禁止出现该词语</explain>
      <paraID>4516CDA0</paraID>
      <start>10</start>
      <end>12</end>
      <status>unmodified</status>
      <modifiedWord/>
      <trackRevisions>false</trackRevisions>
    </reviewItem>
    <reviewItem>
      <errorID>4b5bdd7f-8f5e-40c5-8470-e37c81fb1c60</errorID>
      <errorWord>绿茶</errorWord>
      <group>L1_Official</group>
      <groupName>公文问题</groupName>
      <ability>L2_Official</ability>
      <abilityName>公文问题</abilityName>
      <candidateList/>
      <explain>公文中禁止出现该词语</explain>
      <paraID>6B84A5D2</paraID>
      <start>0</start>
      <end>2</end>
      <status>unmodified</status>
      <modifiedWord/>
      <trackRevisions>false</trackRevisions>
    </reviewItem>
    <reviewItem>
      <errorID>b7fb72a0-8300-4097-9f66-23de3eb75441</errorID>
      <errorWord>绿茶</errorWord>
      <group>L1_Official</group>
      <groupName>公文问题</groupName>
      <ability>L2_Official</ability>
      <abilityName>公文问题</abilityName>
      <candidateList/>
      <explain>公文中禁止出现该词语</explain>
      <paraID>6B84A5D2</paraID>
      <start>12</start>
      <end>14</end>
      <status>unmodified</status>
      <modifiedWord/>
      <trackRevisions>false</trackRevisions>
    </reviewItem>
    <reviewItem>
      <errorID>cdc8d58d-fd50-4aaf-be37-70add4f8b047</errorID>
      <errorWord>绿茶</errorWord>
      <group>L1_Official</group>
      <groupName>公文问题</groupName>
      <ability>L2_Official</ability>
      <abilityName>公文问题</abilityName>
      <candidateList/>
      <explain>公文中禁止出现该词语</explain>
      <paraID>55B34ECD</paraID>
      <start>0</start>
      <end>2</end>
      <status>unmodified</status>
      <modifiedWord/>
      <trackRevisions>false</trackRevisions>
    </reviewItem>
    <reviewItem>
      <errorID>b8b8b92c-9ee5-4952-bce6-9da56fdca5d2</errorID>
      <errorWord>绿茶</errorWord>
      <group>L1_Official</group>
      <groupName>公文问题</groupName>
      <ability>L2_Official</ability>
      <abilityName>公文问题</abilityName>
      <candidateList/>
      <explain>公文中禁止出现该词语</explain>
      <paraID>55B34ECD</paraID>
      <start>11</start>
      <end>13</end>
      <status>unmodified</status>
      <modifiedWord/>
      <trackRevisions>false</trackRevisions>
    </reviewItem>
    <reviewItem>
      <errorID>e15fd10f-3e96-47d5-93da-b558831dd802</errorID>
      <errorWord>绿茶</errorWord>
      <group>L1_Official</group>
      <groupName>公文问题</groupName>
      <ability>L2_Official</ability>
      <abilityName>公文问题</abilityName>
      <candidateList/>
      <explain>公文中禁止出现该词语</explain>
      <paraID>7276E74B</paraID>
      <start>0</start>
      <end>2</end>
      <status>unmodified</status>
      <modifiedWord/>
      <trackRevisions>false</trackRevisions>
    </reviewItem>
    <reviewItem>
      <errorID>fabb18e2-7558-4a13-88f4-40d51efd5c67</errorID>
      <errorWord>绿茶</errorWord>
      <group>L1_Official</group>
      <groupName>公文问题</groupName>
      <ability>L2_Official</ability>
      <abilityName>公文问题</abilityName>
      <candidateList/>
      <explain>公文中禁止出现该词语</explain>
      <paraID>72E73143</paraID>
      <start>2</start>
      <end>4</end>
      <status>unmodified</status>
      <modifiedWord/>
      <trackRevisions>false</trackRevisions>
    </reviewItem>
    <reviewItem>
      <errorID>c038d8b5-ddfb-4266-8643-a857b48faef2</errorID>
      <errorWord>绿茶</errorWord>
      <group>L1_Official</group>
      <groupName>公文问题</groupName>
      <ability>L2_Official</ability>
      <abilityName>公文问题</abilityName>
      <candidateList/>
      <explain>公文中禁止出现该词语</explain>
      <paraID>37EF4CBF</paraID>
      <start>5</start>
      <end>7</end>
      <status>unmodified</status>
      <modifiedWord/>
      <trackRevisions>false</trackRevisions>
    </reviewItem>
    <reviewItem>
      <errorID>fa031e33-e437-4615-a1ae-960dc078f532</errorID>
      <errorWord>绿茶</errorWord>
      <group>L1_Official</group>
      <groupName>公文问题</groupName>
      <ability>L2_Official</ability>
      <abilityName>公文问题</abilityName>
      <candidateList/>
      <explain>公文中禁止出现该词语</explain>
      <paraID> C369A91</paraID>
      <start>2</start>
      <end>4</end>
      <status>unmodified</status>
      <modifiedWord/>
      <trackRevisions>false</trackRevisions>
    </reviewItem>
    <reviewItem>
      <errorID>4b74742e-097d-4c2b-a349-4c7b10401cc2</errorID>
      <errorWord>绿茶</errorWord>
      <group>L1_Official</group>
      <groupName>公文问题</groupName>
      <ability>L2_Official</ability>
      <abilityName>公文问题</abilityName>
      <candidateList/>
      <explain>公文中禁止出现该词语</explain>
      <paraID>60B70C9B</paraID>
      <start>2</start>
      <end>4</end>
      <status>unmodified</status>
      <modifiedWord/>
      <trackRevisions>false</trackRevisions>
    </reviewItem>
    <reviewItem>
      <errorID>20c230ce-4322-4ba7-8b66-ca423e2d4b4e</errorID>
      <errorWord>绿茶</errorWord>
      <group>L1_Official</group>
      <groupName>公文问题</groupName>
      <ability>L2_Official</ability>
      <abilityName>公文问题</abilityName>
      <candidateList/>
      <explain>公文中禁止出现该词语</explain>
      <paraID>4D7D976B</paraID>
      <start>2</start>
      <end>4</end>
      <status>unmodified</status>
      <modifiedWord/>
      <trackRevisions>false</trackRevisions>
    </reviewItem>
    <reviewItem>
      <errorID>df1ff921-4cb7-4186-a96c-93a9b6a0b4e1</errorID>
      <errorWord>绿茶</errorWord>
      <group>L1_Official</group>
      <groupName>公文问题</groupName>
      <ability>L2_Official</ability>
      <abilityName>公文问题</abilityName>
      <candidateList/>
      <explain>公文中禁止出现该词语</explain>
      <paraID>4D831A97</paraID>
      <start>22</start>
      <end>24</end>
      <status>unmodified</status>
      <modifiedWord/>
      <trackRevisions>false</trackRevisions>
    </reviewItem>
    <reviewItem>
      <errorID>79c1f31b-20a0-45f5-adc2-309f17bc33cd</errorID>
      <errorWord>绿茶</errorWord>
      <group>L1_Official</group>
      <groupName>公文问题</groupName>
      <ability>L2_Official</ability>
      <abilityName>公文问题</abilityName>
      <candidateList/>
      <explain>公文中禁止出现该词语</explain>
      <paraID>4D831A97</paraID>
      <start>34</start>
      <end>36</end>
      <status>unmodified</status>
      <modifiedWord/>
      <trackRevisions>false</trackRevisions>
    </reviewItem>
    <reviewItem>
      <errorID>51aef736-b345-4d74-b5a6-7c0b22ed043d</errorID>
      <errorWord>绿茶</errorWord>
      <group>L1_Official</group>
      <groupName>公文问题</groupName>
      <ability>L2_Official</ability>
      <abilityName>公文问题</abilityName>
      <candidateList/>
      <explain>公文中禁止出现该词语</explain>
      <paraID>4D831A97</paraID>
      <start>44</start>
      <end>46</end>
      <status>unmodified</status>
      <modifiedWord/>
      <trackRevisions>false</trackRevisions>
    </reviewItem>
    <reviewItem>
      <errorID>b2837749-b531-4ddc-bf45-6ec0bcf3c703</errorID>
      <errorWord>绿茶</errorWord>
      <group>L1_Official</group>
      <groupName>公文问题</groupName>
      <ability>L2_Official</ability>
      <abilityName>公文问题</abilityName>
      <candidateList/>
      <explain>公文中禁止出现该词语</explain>
      <paraID>4D831A97</paraID>
      <start>125</start>
      <end>127</end>
      <status>unmodified</status>
      <modifiedWord/>
      <trackRevisions>false</trackRevisions>
    </reviewItem>
    <reviewItem>
      <errorID>d59375d9-7495-4d24-9e73-9cb1a86a3e72</errorID>
      <errorWord>绿茶</errorWord>
      <group>L1_Official</group>
      <groupName>公文问题</groupName>
      <ability>L2_Official</ability>
      <abilityName>公文问题</abilityName>
      <candidateList/>
      <explain>公文中禁止出现该词语</explain>
      <paraID>4D831A97</paraID>
      <start>152</start>
      <end>154</end>
      <status>unmodified</status>
      <modifiedWord/>
      <trackRevisions>false</trackRevisions>
    </reviewItem>
    <reviewItem>
      <errorID>630dc4ad-bc89-4277-ba96-5fbeab295b64</errorID>
      <errorWord>绿茶</errorWord>
      <group>L1_Official</group>
      <groupName>公文问题</groupName>
      <ability>L2_Official</ability>
      <abilityName>公文问题</abilityName>
      <candidateList/>
      <explain>公文中禁止出现该词语</explain>
      <paraID>4D831A97</paraID>
      <start>174</start>
      <end>176</end>
      <status>unmodified</status>
      <modifiedWord/>
      <trackRevisions>false</trackRevisions>
    </reviewItem>
    <reviewItem>
      <errorID>e0059672-3b69-44dc-8c52-2733a7cd2a9a</errorID>
      <errorWord>绿茶</errorWord>
      <group>L1_Official</group>
      <groupName>公文问题</groupName>
      <ability>L2_Official</ability>
      <abilityName>公文问题</abilityName>
      <candidateList/>
      <explain>公文中禁止出现该词语</explain>
      <paraID>399FE7AD</paraID>
      <start>22</start>
      <end>24</end>
      <status>unmodified</status>
      <modifiedWord/>
      <trackRevisions>false</trackRevisions>
    </reviewItem>
    <reviewItem>
      <errorID>61abae0d-5382-485e-87b8-16707def183e</errorID>
      <errorWord>绿茶</errorWord>
      <group>L1_Official</group>
      <groupName>公文问题</groupName>
      <ability>L2_Official</ability>
      <abilityName>公文问题</abilityName>
      <candidateList/>
      <explain>公文中禁止出现该词语</explain>
      <paraID>399FE7AD</paraID>
      <start>33</start>
      <end>35</end>
      <status>unmodified</status>
      <modifiedWord/>
      <trackRevisions>false</trackRevisions>
    </reviewItem>
    <reviewItem>
      <errorID>8b6a8d4d-dc8b-4e6f-8c08-0dc883589b93</errorID>
      <errorWord>绿茶</errorWord>
      <group>L1_Official</group>
      <groupName>公文问题</groupName>
      <ability>L2_Official</ability>
      <abilityName>公文问题</abilityName>
      <candidateList/>
      <explain>公文中禁止出现该词语</explain>
      <paraID>399FE7AD</paraID>
      <start>42</start>
      <end>44</end>
      <status>unmodified</status>
      <modifiedWord/>
      <trackRevisions>false</trackRevisions>
    </reviewItem>
    <reviewItem>
      <errorID>e76ab3e3-af28-4048-b34a-1a520516eda4</errorID>
      <errorWord>绿茶</errorWord>
      <group>L1_Official</group>
      <groupName>公文问题</groupName>
      <ability>L2_Official</ability>
      <abilityName>公文问题</abilityName>
      <candidateList/>
      <explain>公文中禁止出现该词语</explain>
      <paraID>399FE7AD</paraID>
      <start>129</start>
      <end>131</end>
      <status>unmodified</status>
      <modifiedWord/>
      <trackRevisions>false</trackRevisions>
    </reviewItem>
    <reviewItem>
      <errorID>a825a94c-3e05-4333-81b0-19ed2243497c</errorID>
      <errorWord>绿茶</errorWord>
      <group>L1_Official</group>
      <groupName>公文问题</groupName>
      <ability>L2_Official</ability>
      <abilityName>公文问题</abilityName>
      <candidateList/>
      <explain>公文中禁止出现该词语</explain>
      <paraID>399FE7AD</paraID>
      <start>156</start>
      <end>158</end>
      <status>unmodified</status>
      <modifiedWord/>
      <trackRevisions>false</trackRevisions>
    </reviewItem>
    <reviewItem>
      <errorID>3fa0288f-d029-45fb-82ba-d61af10d2e3c</errorID>
      <errorWord>绿茶</errorWord>
      <group>L1_Official</group>
      <groupName>公文问题</groupName>
      <ability>L2_Official</ability>
      <abilityName>公文问题</abilityName>
      <candidateList/>
      <explain>公文中禁止出现该词语</explain>
      <paraID>399FE7AD</paraID>
      <start>178</start>
      <end>180</end>
      <status>unmodified</status>
      <modifiedWord/>
      <trackRevisions>false</trackRevisions>
    </reviewItem>
    <reviewItem>
      <errorID>ef895b64-8bc5-4673-86fc-5620b4c6b0f7</errorID>
      <errorWord>绿茶</errorWord>
      <group>L1_Official</group>
      <groupName>公文问题</groupName>
      <ability>L2_Official</ability>
      <abilityName>公文问题</abilityName>
      <candidateList/>
      <explain>公文中禁止出现该词语</explain>
      <paraID>4687A300</paraID>
      <start>22</start>
      <end>24</end>
      <status>unmodified</status>
      <modifiedWord/>
      <trackRevisions>false</trackRevisions>
    </reviewItem>
    <reviewItem>
      <errorID>2e0d280e-bd03-4a72-af7f-c6f7f26721cc</errorID>
      <errorWord>绿茶</errorWord>
      <group>L1_Official</group>
      <groupName>公文问题</groupName>
      <ability>L2_Official</ability>
      <abilityName>公文问题</abilityName>
      <candidateList/>
      <explain>公文中禁止出现该词语</explain>
      <paraID>4687A300</paraID>
      <start>38</start>
      <end>40</end>
      <status>unmodified</status>
      <modifiedWord/>
      <trackRevisions>false</trackRevisions>
    </reviewItem>
    <reviewItem>
      <errorID>68f71461-9b42-4f80-a82f-a14ae22c80ea</errorID>
      <errorWord>绿茶</errorWord>
      <group>L1_Official</group>
      <groupName>公文问题</groupName>
      <ability>L2_Official</ability>
      <abilityName>公文问题</abilityName>
      <candidateList/>
      <explain>公文中禁止出现该词语</explain>
      <paraID>4687A300</paraID>
      <start>102</start>
      <end>104</end>
      <status>unmodified</status>
      <modifiedWord/>
      <trackRevisions>false</trackRevisions>
    </reviewItem>
    <reviewItem>
      <errorID>c4231cae-e5b3-4573-8237-260e09310b25</errorID>
      <errorWord>绿茶</errorWord>
      <group>L1_Official</group>
      <groupName>公文问题</groupName>
      <ability>L2_Official</ability>
      <abilityName>公文问题</abilityName>
      <candidateList/>
      <explain>公文中禁止出现该词语</explain>
      <paraID>4687A300</paraID>
      <start>127</start>
      <end>129</end>
      <status>unmodified</status>
      <modifiedWord/>
      <trackRevisions>false</trackRevisions>
    </reviewItem>
    <reviewItem>
      <errorID>3c087557-3141-4190-bec4-7af6be53bbc7</errorID>
      <errorWord>绿茶</errorWord>
      <group>L1_Official</group>
      <groupName>公文问题</groupName>
      <ability>L2_Official</ability>
      <abilityName>公文问题</abilityName>
      <candidateList/>
      <explain>公文中禁止出现该词语</explain>
      <paraID>4687A300</paraID>
      <start>149</start>
      <end>151</end>
      <status>unmodified</status>
      <modifiedWord/>
      <trackRevisions>false</trackRevisions>
    </reviewItem>
    <reviewItem>
      <errorID>34f249e0-6127-4513-a207-58c65492543c</errorID>
      <errorWord>绿茶</errorWord>
      <group>L1_Official</group>
      <groupName>公文问题</groupName>
      <ability>L2_Official</ability>
      <abilityName>公文问题</abilityName>
      <candidateList/>
      <explain>公文中禁止出现该词语</explain>
      <paraID>5C8517F5</paraID>
      <start>22</start>
      <end>24</end>
      <status>unmodified</status>
      <modifiedWord/>
      <trackRevisions>false</trackRevisions>
    </reviewItem>
    <reviewItem>
      <errorID>fbc5ba84-f2d4-40e4-8bd9-6081a7d0ecff</errorID>
      <errorWord>绿茶</errorWord>
      <group>L1_Official</group>
      <groupName>公文问题</groupName>
      <ability>L2_Official</ability>
      <abilityName>公文问题</abilityName>
      <candidateList/>
      <explain>公文中禁止出现该词语</explain>
      <paraID>5C8517F5</paraID>
      <start>101</start>
      <end>103</end>
      <status>unmodified</status>
      <modifiedWord/>
      <trackRevisions>false</trackRevisions>
    </reviewItem>
    <reviewItem>
      <errorID>92c19e9e-64a4-47d9-ac88-67cd74082358</errorID>
      <errorWord>绿茶</errorWord>
      <group>L1_Official</group>
      <groupName>公文问题</groupName>
      <ability>L2_Official</ability>
      <abilityName>公文问题</abilityName>
      <candidateList/>
      <explain>公文中禁止出现该词语</explain>
      <paraID>5C8517F5</paraID>
      <start>123</start>
      <end>125</end>
      <status>unmodified</status>
      <modifiedWord/>
      <trackRevisions>false</trackRevisions>
    </reviewItem>
    <reviewItem>
      <errorID>8d34e36b-8aa8-4bb7-9afa-06249af3855e</errorID>
      <errorWord>绿茶</errorWord>
      <group>L1_Official</group>
      <groupName>公文问题</groupName>
      <ability>L2_Official</ability>
      <abilityName>公文问题</abilityName>
      <candidateList/>
      <explain>公文中禁止出现该词语</explain>
      <paraID>78F4ED7D</paraID>
      <start>27</start>
      <end>29</end>
      <status>unmodified</status>
      <modifiedWord/>
      <trackRevisions>false</trackRevisions>
    </reviewItem>
    <reviewItem>
      <errorID>142a87c3-4bd9-4971-8da7-840c732534a5</errorID>
      <errorWord>绿茶</errorWord>
      <group>L1_Official</group>
      <groupName>公文问题</groupName>
      <ability>L2_Official</ability>
      <abilityName>公文问题</abilityName>
      <candidateList/>
      <explain>公文中禁止出现该词语</explain>
      <paraID>78F4ED7D</paraID>
      <start>44</start>
      <end>46</end>
      <status>unmodified</status>
      <modifiedWord/>
      <trackRevisions>false</trackRevisions>
    </reviewItem>
    <reviewItem>
      <errorID>7553eebc-66af-48c1-b4da-614780a127ea</errorID>
      <errorWord>绿茶</errorWord>
      <group>L1_Official</group>
      <groupName>公文问题</groupName>
      <ability>L2_Official</ability>
      <abilityName>公文问题</abilityName>
      <candidateList/>
      <explain>公文中禁止出现该词语</explain>
      <paraID>78F4ED7D</paraID>
      <start>93</start>
      <end>95</end>
      <status>unmodified</status>
      <modifiedWord/>
      <trackRevisions>false</trackRevisions>
    </reviewItem>
    <reviewItem>
      <errorID>f0880163-7c2e-4ffb-892c-bcb4667944c4</errorID>
      <errorWord>绿茶</errorWord>
      <group>L1_Official</group>
      <groupName>公文问题</groupName>
      <ability>L2_Official</ability>
      <abilityName>公文问题</abilityName>
      <candidateList/>
      <explain>公文中禁止出现该词语</explain>
      <paraID>78F4ED7D</paraID>
      <start>120</start>
      <end>122</end>
      <status>unmodified</status>
      <modifiedWord/>
      <trackRevisions>false</trackRevisions>
    </reviewItem>
    <reviewItem>
      <errorID>7351b205-746d-4389-98bc-5ab94dbfc646</errorID>
      <errorWord>绿茶</errorWord>
      <group>L1_Official</group>
      <groupName>公文问题</groupName>
      <ability>L2_Official</ability>
      <abilityName>公文问题</abilityName>
      <candidateList/>
      <explain>公文中禁止出现该词语</explain>
      <paraID>78F4ED7D</paraID>
      <start>142</start>
      <end>144</end>
      <status>unmodified</status>
      <modifiedWord/>
      <trackRevisions>false</trackRevisions>
    </reviewItem>
    <reviewItem>
      <errorID>27c90363-8b9f-4c92-8b4a-22b46b90d037</errorID>
      <errorWord>绿茶</errorWord>
      <group>L1_Official</group>
      <groupName>公文问题</groupName>
      <ability>L2_Official</ability>
      <abilityName>公文问题</abilityName>
      <candidateList/>
      <explain>公文中禁止出现该词语</explain>
      <paraID>6747CC4B</paraID>
      <start>21</start>
      <end>23</end>
      <status>unmodified</status>
      <modifiedWord/>
      <trackRevisions>false</trackRevisions>
    </reviewItem>
    <reviewItem>
      <errorID>74a9f026-ea5b-409d-910e-bd9b35a3f8fe</errorID>
      <errorWord>绿茶</errorWord>
      <group>L1_Official</group>
      <groupName>公文问题</groupName>
      <ability>L2_Official</ability>
      <abilityName>公文问题</abilityName>
      <candidateList/>
      <explain>公文中禁止出现该词语</explain>
      <paraID>6747CC4B</paraID>
      <start>38</start>
      <end>40</end>
      <status>unmodified</status>
      <modifiedWord/>
      <trackRevisions>false</trackRevisions>
    </reviewItem>
    <reviewItem>
      <errorID>e8344e9e-f675-4c36-afac-56f9c2240841</errorID>
      <errorWord>绿茶</errorWord>
      <group>L1_Official</group>
      <groupName>公文问题</groupName>
      <ability>L2_Official</ability>
      <abilityName>公文问题</abilityName>
      <candidateList/>
      <explain>公文中禁止出现该词语</explain>
      <paraID>6747CC4B</paraID>
      <start>99</start>
      <end>101</end>
      <status>unmodified</status>
      <modifiedWord/>
      <trackRevisions>false</trackRevisions>
    </reviewItem>
    <reviewItem>
      <errorID>ccac5833-548a-4402-9ea5-d4658c3e5f00</errorID>
      <errorWord>绿茶</errorWord>
      <group>L1_Official</group>
      <groupName>公文问题</groupName>
      <ability>L2_Official</ability>
      <abilityName>公文问题</abilityName>
      <candidateList/>
      <explain>公文中禁止出现该词语</explain>
      <paraID>6747CC4B</paraID>
      <start>124</start>
      <end>126</end>
      <status>unmodified</status>
      <modifiedWord/>
      <trackRevisions>false</trackRevisions>
    </reviewItem>
    <reviewItem>
      <errorID>463d2c78-4073-4188-af14-6942cb0a22e8</errorID>
      <errorWord>绿茶</errorWord>
      <group>L1_Official</group>
      <groupName>公文问题</groupName>
      <ability>L2_Official</ability>
      <abilityName>公文问题</abilityName>
      <candidateList/>
      <explain>公文中禁止出现该词语</explain>
      <paraID>6747CC4B</paraID>
      <start>146</start>
      <end>148</end>
      <status>unmodified</status>
      <modifiedWord/>
      <trackRevisions>false</trackRevisions>
    </reviewItem>
    <reviewItem>
      <errorID>4236aa32-4518-41a7-ba26-dbfc5f4bda60</errorID>
      <errorWord>绿茶</errorWord>
      <group>L1_Official</group>
      <groupName>公文问题</groupName>
      <ability>L2_Official</ability>
      <abilityName>公文问题</abilityName>
      <candidateList/>
      <explain>公文中禁止出现该词语</explain>
      <paraID>48754B10</paraID>
      <start>21</start>
      <end>23</end>
      <status>unmodified</status>
      <modifiedWord/>
      <trackRevisions>false</trackRevisions>
    </reviewItem>
    <reviewItem>
      <errorID>62405896-3a36-41c6-9a22-46175d0fc964</errorID>
      <errorWord>绿茶</errorWord>
      <group>L1_Official</group>
      <groupName>公文问题</groupName>
      <ability>L2_Official</ability>
      <abilityName>公文问题</abilityName>
      <candidateList/>
      <explain>公文中禁止出现该词语</explain>
      <paraID>48754B10</paraID>
      <start>38</start>
      <end>40</end>
      <status>unmodified</status>
      <modifiedWord/>
      <trackRevisions>false</trackRevisions>
    </reviewItem>
    <reviewItem>
      <errorID>dc1466e8-c012-4f1b-8621-75a9a604639c</errorID>
      <errorWord>绿茶</errorWord>
      <group>L1_Official</group>
      <groupName>公文问题</groupName>
      <ability>L2_Official</ability>
      <abilityName>公文问题</abilityName>
      <candidateList/>
      <explain>公文中禁止出现该词语</explain>
      <paraID>48754B10</paraID>
      <start>91</start>
      <end>93</end>
      <status>unmodified</status>
      <modifiedWord/>
      <trackRevisions>false</trackRevisions>
    </reviewItem>
    <reviewItem>
      <errorID>dadb7cec-238f-4368-b3b0-57b0e699bbf6</errorID>
      <errorWord>绿茶</errorWord>
      <group>L1_Official</group>
      <groupName>公文问题</groupName>
      <ability>L2_Official</ability>
      <abilityName>公文问题</abilityName>
      <candidateList/>
      <explain>公文中禁止出现该词语</explain>
      <paraID>48754B10</paraID>
      <start>116</start>
      <end>118</end>
      <status>unmodified</status>
      <modifiedWord/>
      <trackRevisions>false</trackRevisions>
    </reviewItem>
    <reviewItem>
      <errorID>38f64947-7222-4440-8b45-f550e59b41df</errorID>
      <errorWord>绿茶</errorWord>
      <group>L1_Official</group>
      <groupName>公文问题</groupName>
      <ability>L2_Official</ability>
      <abilityName>公文问题</abilityName>
      <candidateList/>
      <explain>公文中禁止出现该词语</explain>
      <paraID>48754B10</paraID>
      <start>138</start>
      <end>140</end>
      <status>unmodified</status>
      <modifiedWord/>
      <trackRevisions>false</trackRevisions>
    </reviewItem>
    <reviewItem>
      <errorID>2b2f45d1-20d8-443f-9263-12ba466f983b</errorID>
      <errorWord>绿茶</errorWord>
      <group>L1_Official</group>
      <groupName>公文问题</groupName>
      <ability>L2_Official</ability>
      <abilityName>公文问题</abilityName>
      <candidateList/>
      <explain>公文中禁止出现该词语</explain>
      <paraID>56CD7B47</paraID>
      <start>22</start>
      <end>24</end>
      <status>unmodified</status>
      <modifiedWord/>
      <trackRevisions>false</trackRevisions>
    </reviewItem>
    <reviewItem>
      <errorID>7e485267-87c5-4d7b-a390-e05a58bca9a3</errorID>
      <errorWord>绿茶</errorWord>
      <group>L1_Official</group>
      <groupName>公文问题</groupName>
      <ability>L2_Official</ability>
      <abilityName>公文问题</abilityName>
      <candidateList/>
      <explain>公文中禁止出现该词语</explain>
      <paraID>56CD7B47</paraID>
      <start>47</start>
      <end>49</end>
      <status>unmodified</status>
      <modifiedWord/>
      <trackRevisions>false</trackRevisions>
    </reviewItem>
    <reviewItem>
      <errorID>6db98b79-6be1-4a0d-954f-80d42e706b4c</errorID>
      <errorWord>绿茶</errorWord>
      <group>L1_Official</group>
      <groupName>公文问题</groupName>
      <ability>L2_Official</ability>
      <abilityName>公文问题</abilityName>
      <candidateList/>
      <explain>公文中禁止出现该词语</explain>
      <paraID>56CD7B47</paraID>
      <start>69</start>
      <end>71</end>
      <status>unmodified</status>
      <modifiedWord/>
      <trackRevisions>false</trackRevisions>
    </reviewItem>
    <reviewItem>
      <errorID>01db459b-2a41-45c7-9be8-a46129707e50</errorID>
      <errorWord>绿茶</errorWord>
      <group>L1_Official</group>
      <groupName>公文问题</groupName>
      <ability>L2_Official</ability>
      <abilityName>公文问题</abilityName>
      <candidateList/>
      <explain>公文中禁止出现该词语</explain>
      <paraID>56CD7B47</paraID>
      <start>96</start>
      <end>98</end>
      <status>unmodified</status>
      <modifiedWord/>
      <trackRevisions>false</trackRevisions>
    </reviewItem>
    <reviewItem>
      <errorID>df9f2a05-66e3-4c40-8744-a55bd1cf0b27</errorID>
      <errorWord>绿茶</errorWord>
      <group>L1_Official</group>
      <groupName>公文问题</groupName>
      <ability>L2_Official</ability>
      <abilityName>公文问题</abilityName>
      <candidateList/>
      <explain>公文中禁止出现该词语</explain>
      <paraID>56CD7B47</paraID>
      <start>118</start>
      <end>120</end>
      <status>unmodified</status>
      <modifiedWord/>
      <trackRevisions>false</trackRevisions>
    </reviewItem>
    <reviewItem>
      <errorID>0421b3e8-9c20-43f8-8fc3-c1f15b0c5dd2</errorID>
      <errorWord>绿茶</errorWord>
      <group>L1_Official</group>
      <groupName>公文问题</groupName>
      <ability>L2_Official</ability>
      <abilityName>公文问题</abilityName>
      <candidateList/>
      <explain>公文中禁止出现该词语</explain>
      <paraID>12E6ABEB</paraID>
      <start>11</start>
      <end>13</end>
      <status>unmodified</status>
      <modifiedWord/>
      <trackRevisions>false</trackRevisions>
    </reviewItem>
    <reviewItem>
      <errorID>8873c0d5-49e0-45ea-adff-3aeef44c242f</errorID>
      <errorWord>绿茶</errorWord>
      <group>L1_Official</group>
      <groupName>公文问题</groupName>
      <ability>L2_Official</ability>
      <abilityName>公文问题</abilityName>
      <candidateList/>
      <explain>公文中禁止出现该词语</explain>
      <paraID>12E6ABEB</paraID>
      <start>35</start>
      <end>37</end>
      <status>unmodified</status>
      <modifiedWord/>
      <trackRevisions>false</trackRevisions>
    </reviewItem>
    <reviewItem>
      <errorID>ad2b1140-fff2-4ed2-b22b-5a5dc180c4da</errorID>
      <errorWord>准</errorWord>
      <group>L1_Word</group>
      <groupName>字词问题</groupName>
      <ability>L2_Typo</ability>
      <abilityName>字词错误</abilityName>
      <candidateList>
        <item>准和</item>
      </candidateList>
      <explain/>
      <paraID>12E6ABEB</paraID>
      <start>64</start>
      <end>65</end>
      <status>unmodified</status>
      <modifiedWord/>
      <trackRevisions>false</trackRevisions>
    </reviewItem>
    <reviewItem>
      <errorID>8f356bf1-c3c5-4021-bf97-397eb06beadd</errorID>
      <errorWord>绿茶</errorWord>
      <group>L1_Official</group>
      <groupName>公文问题</groupName>
      <ability>L2_Official</ability>
      <abilityName>公文问题</abilityName>
      <candidateList/>
      <explain>公文中禁止出现该词语</explain>
      <paraID>12E6ABEB</paraID>
      <start>70</start>
      <end>72</end>
      <status>unmodified</status>
      <modifiedWord/>
      <trackRevisions>false</trackRevisions>
    </reviewItem>
    <reviewItem>
      <errorID>d618ae0a-6b1c-49a2-9128-3e20167d7def</errorID>
      <errorWord>绿茶</errorWord>
      <group>L1_Official</group>
      <groupName>公文问题</groupName>
      <ability>L2_Official</ability>
      <abilityName>公文问题</abilityName>
      <candidateList/>
      <explain>公文中禁止出现该词语</explain>
      <paraID>12E6ABEB</paraID>
      <start>114</start>
      <end>116</end>
      <status>unmodified</status>
      <modifiedWord/>
      <trackRevisions>false</trackRevisions>
    </reviewItem>
    <reviewItem>
      <errorID>2aface5d-32cf-46df-8e1d-b82ed550e898</errorID>
      <errorWord>绿茶</errorWord>
      <group>L1_Official</group>
      <groupName>公文问题</groupName>
      <ability>L2_Official</ability>
      <abilityName>公文问题</abilityName>
      <candidateList/>
      <explain>公文中禁止出现该词语</explain>
      <paraID>52280A6F</paraID>
      <start>14</start>
      <end>16</end>
      <status>unmodified</status>
      <modifiedWord/>
      <trackRevisions>false</trackRevisions>
    </reviewItem>
    <reviewItem>
      <errorID>d606b098-a1bd-42dd-ad15-71d42e0d82e8</errorID>
      <errorWord>绿茶</errorWord>
      <group>L1_Official</group>
      <groupName>公文问题</groupName>
      <ability>L2_Official</ability>
      <abilityName>公文问题</abilityName>
      <candidateList/>
      <explain>公文中禁止出现该词语</explain>
      <paraID>60DEEE8C</paraID>
      <start>9</start>
      <end>11</end>
      <status>unmodified</status>
      <modifiedWord/>
      <trackRevisions>false</trackRevisions>
    </reviewItem>
    <reviewItem>
      <errorID>9c32462f-a0f0-488f-a630-a15a752c5fb6</errorID>
      <errorWord>绿茶</errorWord>
      <group>L1_Official</group>
      <groupName>公文问题</groupName>
      <ability>L2_Official</ability>
      <abilityName>公文问题</abilityName>
      <candidateList/>
      <explain>公文中禁止出现该词语</explain>
      <paraID>60DEEE8C</paraID>
      <start>46</start>
      <end>48</end>
      <status>unmodified</status>
      <modifiedWord/>
      <trackRevisions>false</trackRevisions>
    </reviewItem>
    <reviewItem>
      <errorID>3475552c-5b1a-4801-a2dd-d9191527d570</errorID>
      <errorWord>绿茶</errorWord>
      <group>L1_Official</group>
      <groupName>公文问题</groupName>
      <ability>L2_Official</ability>
      <abilityName>公文问题</abilityName>
      <candidateList/>
      <explain>公文中禁止出现该词语</explain>
      <paraID>60DEEE8C</paraID>
      <start>73</start>
      <end>75</end>
      <status>unmodified</status>
      <modifiedWord/>
      <trackRevisions>false</trackRevisions>
    </reviewItem>
    <reviewItem>
      <errorID>b2d611da-d604-4710-a534-491f693019a6</errorID>
      <errorWord>绿茶</errorWord>
      <group>L1_Official</group>
      <groupName>公文问题</groupName>
      <ability>L2_Official</ability>
      <abilityName>公文问题</abilityName>
      <candidateList/>
      <explain>公文中禁止出现该词语</explain>
      <paraID>2D4A6A63</paraID>
      <start>7</start>
      <end>9</end>
      <status>unmodified</status>
      <modifiedWord/>
      <trackRevisions>false</trackRevisions>
    </reviewItem>
    <reviewItem>
      <errorID>e7e252f9-70c7-4fcf-a1d7-912cef9da0f6</errorID>
      <errorWord>绿茶</errorWord>
      <group>L1_Official</group>
      <groupName>公文问题</groupName>
      <ability>L2_Official</ability>
      <abilityName>公文问题</abilityName>
      <candidateList/>
      <explain>公文中禁止出现该词语</explain>
      <paraID>2D4A6A63</paraID>
      <start>41</start>
      <end>43</end>
      <status>unmodified</status>
      <modifiedWord/>
      <trackRevisions>false</trackRevisions>
    </reviewItem>
    <reviewItem>
      <errorID>34740cc7-e333-4fd3-b09b-f1af0c2e4a2f</errorID>
      <errorWord>绿茶</errorWord>
      <group>L1_Official</group>
      <groupName>公文问题</groupName>
      <ability>L2_Official</ability>
      <abilityName>公文问题</abilityName>
      <candidateList/>
      <explain>公文中禁止出现该词语</explain>
      <paraID>44BC4387</paraID>
      <start>3</start>
      <end>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027a50-5f3b-4937-995a-85752ae54ab8}">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3905</Words>
  <Characters>4155</Characters>
  <Lines>394</Lines>
  <Paragraphs>356</Paragraphs>
  <TotalTime>6</TotalTime>
  <ScaleCrop>false</ScaleCrop>
  <LinksUpToDate>false</LinksUpToDate>
  <CharactersWithSpaces>4211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2026-02-03T09:26:00Z</dcterms:created>
  <dc:creator>嘎嘎</dc:creator>
  <cp:lastModifiedBy>ljx</cp:lastModifiedBy>
  <dcterms:modified xsi:type="dcterms:W3CDTF">2026-02-06T01:58:30Z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4F3D51CF335E4F91BC4B2CB65C0247C1_13</vt:lpwstr>
  </property>
  <property fmtid="{D5CDD505-2E9C-101B-9397-08002B2CF9AE}" pid="4" name="KSOTemplateDocerSaveRecord">
    <vt:lpwstr>eyJoZGlkIjoiMzg2M2FkY2IxYzM1OTU4ODUxMDFiMzMzYWYyOTY1NTgiLCJ1c2VySWQiOiI3MDY1NDIzOTAifQ==</vt:lpwstr>
  </property>
</Properties>
</file>