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E12B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 w14:paraId="422F8EBE"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  <w:r>
        <w:rPr>
          <w:rFonts w:hint="eastAsia"/>
          <w:sz w:val="24"/>
          <w:lang w:val="en-US" w:eastAsia="zh-CN"/>
        </w:rPr>
        <w:t>《小麦仓储运输技术规范》</w:t>
      </w:r>
    </w:p>
    <w:p w14:paraId="1315B92F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0B01006B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062CD599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  <w:bookmarkStart w:id="0" w:name="_GoBack"/>
      <w:bookmarkEnd w:id="0"/>
    </w:p>
    <w:p w14:paraId="2168D6D5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45BB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66D95D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7EA9063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74C665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08DBB84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0AEE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AFDBF2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5B82B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366AC4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533839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3C9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40FF48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C5664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396AB5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8D6017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458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A7A906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F5105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5B38EC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730100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C99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84B04D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8252F7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1B1FC3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17666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B23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76644E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F49746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AEEDCE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A6D81D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3BD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8B33EC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F4F4AF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0042A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0FE035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1DA09D84"/>
    <w:p w14:paraId="2DD2BD91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TY1OTczN2IxMTg0Mjg0NjFjYWYzYWE1ODU5YWIifQ=="/>
    <w:docVar w:name="KSO_WPS_MARK_KEY" w:val="2f580f63-cd25-4ac8-9b2a-07f20261c11e"/>
  </w:docVars>
  <w:rsids>
    <w:rsidRoot w:val="0D2A3290"/>
    <w:rsid w:val="00343E5F"/>
    <w:rsid w:val="00C007CD"/>
    <w:rsid w:val="00D74E61"/>
    <w:rsid w:val="00FF67CE"/>
    <w:rsid w:val="01AE613E"/>
    <w:rsid w:val="04F66740"/>
    <w:rsid w:val="0D2A3290"/>
    <w:rsid w:val="12FA504C"/>
    <w:rsid w:val="138852B2"/>
    <w:rsid w:val="2B07296D"/>
    <w:rsid w:val="4FC76441"/>
    <w:rsid w:val="6BD56715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48</Characters>
  <Lines>1</Lines>
  <Paragraphs>1</Paragraphs>
  <TotalTime>4</TotalTime>
  <ScaleCrop>false</ScaleCrop>
  <LinksUpToDate>false</LinksUpToDate>
  <CharactersWithSpaces>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2026-02-11T01:40:13Z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A2BA179FAEF944C3A4EDB7E526E5D359_12</vt:lpwstr>
  </property>
  <property fmtid="{D5CDD505-2E9C-101B-9397-08002B2CF9AE}" pid="4" name="KSOTemplateDocerSaveRecord">
    <vt:lpwstr>eyJoZGlkIjoiNThjZGE5NDZlOWVlMzJiYWE2NDA1MDY1OGIxYzk0YjUiLCJ1c2VySWQiOiI1MTcyMzk2MzAifQ==</vt:lpwstr>
  </property>
</Properties>
</file>