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0DC1A0D" w14:textId="77777777" w:rsidTr="00215ADD">
        <w:tc>
          <w:tcPr>
            <w:tcW w:w="509" w:type="dxa"/>
          </w:tcPr>
          <w:p w14:paraId="1A201AC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CB0ACA5" w14:textId="697238E5"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36DA4">
              <w:rPr>
                <w:rFonts w:ascii="黑体" w:eastAsia="黑体" w:hAnsi="黑体" w:hint="eastAsia"/>
                <w:sz w:val="21"/>
                <w:szCs w:val="21"/>
              </w:rPr>
              <w:t>11.100</w:t>
            </w:r>
            <w:r w:rsidRPr="00672BFD">
              <w:rPr>
                <w:rFonts w:ascii="黑体" w:eastAsia="黑体" w:hAnsi="黑体"/>
                <w:sz w:val="21"/>
                <w:szCs w:val="21"/>
              </w:rPr>
              <w:fldChar w:fldCharType="end"/>
            </w:r>
            <w:bookmarkEnd w:id="0"/>
          </w:p>
        </w:tc>
      </w:tr>
      <w:tr w:rsidR="007B7453" w:rsidRPr="00672BFD" w14:paraId="248FBD99" w14:textId="77777777" w:rsidTr="00215ADD">
        <w:tc>
          <w:tcPr>
            <w:tcW w:w="509" w:type="dxa"/>
          </w:tcPr>
          <w:p w14:paraId="16E00B9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6C7CC1C9" w14:textId="77777777" w:rsidTr="008A173B">
              <w:trPr>
                <w:trHeight w:hRule="exact" w:val="1021"/>
              </w:trPr>
              <w:tc>
                <w:tcPr>
                  <w:tcW w:w="9242" w:type="dxa"/>
                  <w:vAlign w:val="center"/>
                </w:tcPr>
                <w:p w14:paraId="2C2A43EE" w14:textId="3776F395" w:rsidR="000F4050" w:rsidRDefault="007B6032" w:rsidP="00946D79">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0CB6FEC4" wp14:editId="635867AA">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518DC304" wp14:editId="349C348A">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A0377C">
                    <w:rPr>
                      <w:rFonts w:hint="eastAsia"/>
                    </w:rPr>
                    <w:t>GBC</w:t>
                  </w:r>
                  <w:r w:rsidR="009C3257">
                    <w:fldChar w:fldCharType="end"/>
                  </w:r>
                  <w:bookmarkEnd w:id="1"/>
                </w:p>
              </w:tc>
            </w:tr>
          </w:tbl>
          <w:p w14:paraId="092326AF" w14:textId="5DA8439E"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36DA4">
              <w:rPr>
                <w:rFonts w:ascii="黑体" w:eastAsia="黑体" w:hAnsi="黑体" w:hint="eastAsia"/>
                <w:sz w:val="21"/>
                <w:szCs w:val="21"/>
              </w:rPr>
              <w:t>C 10/29</w:t>
            </w:r>
            <w:r w:rsidRPr="00672BFD">
              <w:rPr>
                <w:rFonts w:ascii="黑体" w:eastAsia="黑体" w:hAnsi="黑体"/>
                <w:sz w:val="21"/>
                <w:szCs w:val="21"/>
              </w:rPr>
              <w:fldChar w:fldCharType="end"/>
            </w:r>
            <w:bookmarkEnd w:id="2"/>
          </w:p>
        </w:tc>
      </w:tr>
    </w:tbl>
    <w:p w14:paraId="39696F00" w14:textId="101050C5"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1CD4135E" w14:textId="5476FD39"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D36DA4">
        <w:rPr>
          <w:rFonts w:hint="eastAsia"/>
        </w:rPr>
        <w:t>GBC</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0EF7B1C0"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4F6AD9D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F378F8E" wp14:editId="318AF88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3B09B"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1348EDC"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85961C4" w14:textId="01262547"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C325DB">
        <w:rPr>
          <w:rFonts w:hint="eastAsia"/>
        </w:rPr>
        <w:t>基于AI多组学的肝细胞癌</w:t>
      </w:r>
      <w:r w:rsidR="00C325DB">
        <w:rPr>
          <w:rFonts w:hint="eastAsia"/>
        </w:rPr>
        <w:br/>
        <w:t>早期诊断技术规范</w:t>
      </w:r>
      <w:r>
        <w:fldChar w:fldCharType="end"/>
      </w:r>
      <w:bookmarkEnd w:id="8"/>
    </w:p>
    <w:p w14:paraId="48087FDC" w14:textId="77777777" w:rsidR="00815419" w:rsidRPr="00815419" w:rsidRDefault="00815419" w:rsidP="00324EDD">
      <w:pPr>
        <w:framePr w:w="9639" w:h="6974" w:hRule="exact" w:wrap="around" w:vAnchor="page" w:hAnchor="page" w:x="1419" w:y="6408" w:anchorLock="1"/>
        <w:ind w:left="-1418"/>
      </w:pPr>
    </w:p>
    <w:p w14:paraId="091DE4BB" w14:textId="4CC54681" w:rsidR="00755402" w:rsidRPr="00D1501C"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D1501C">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9" w:name="ESTD_NAME"/>
      <w:r w:rsidRPr="00D1501C">
        <w:rPr>
          <w:rFonts w:ascii="黑体" w:eastAsia="黑体" w:hAnsi="黑体"/>
          <w:noProof/>
          <w:szCs w:val="28"/>
        </w:rPr>
        <w:instrText xml:space="preserve"> FORMTEXT </w:instrText>
      </w:r>
      <w:r w:rsidRPr="00D1501C">
        <w:rPr>
          <w:rFonts w:ascii="黑体" w:eastAsia="黑体" w:hAnsi="黑体"/>
          <w:noProof/>
          <w:szCs w:val="28"/>
        </w:rPr>
      </w:r>
      <w:r w:rsidRPr="00D1501C">
        <w:rPr>
          <w:rFonts w:ascii="黑体" w:eastAsia="黑体" w:hAnsi="黑体"/>
          <w:noProof/>
          <w:szCs w:val="28"/>
        </w:rPr>
        <w:fldChar w:fldCharType="separate"/>
      </w:r>
      <w:r w:rsidR="00D36DA4" w:rsidRPr="00D1501C">
        <w:rPr>
          <w:rFonts w:ascii="黑体" w:eastAsia="黑体" w:hAnsi="黑体"/>
          <w:noProof/>
          <w:szCs w:val="28"/>
        </w:rPr>
        <w:t>Technical specifications for</w:t>
      </w:r>
      <w:r w:rsidR="00D36DA4" w:rsidRPr="00D1501C">
        <w:rPr>
          <w:rFonts w:ascii="黑体" w:eastAsia="黑体" w:hAnsi="黑体" w:hint="eastAsia"/>
          <w:noProof/>
          <w:szCs w:val="28"/>
        </w:rPr>
        <w:t xml:space="preserve"> e</w:t>
      </w:r>
      <w:r w:rsidR="00D36DA4" w:rsidRPr="00D1501C">
        <w:rPr>
          <w:rFonts w:ascii="黑体" w:eastAsia="黑体" w:hAnsi="黑体"/>
          <w:noProof/>
          <w:szCs w:val="28"/>
        </w:rPr>
        <w:t xml:space="preserve">arly </w:t>
      </w:r>
      <w:r w:rsidR="00D36DA4" w:rsidRPr="00D1501C">
        <w:rPr>
          <w:rFonts w:ascii="黑体" w:eastAsia="黑体" w:hAnsi="黑体" w:hint="eastAsia"/>
          <w:noProof/>
          <w:szCs w:val="28"/>
        </w:rPr>
        <w:t>d</w:t>
      </w:r>
      <w:r w:rsidR="00D36DA4" w:rsidRPr="00D1501C">
        <w:rPr>
          <w:rFonts w:ascii="黑体" w:eastAsia="黑体" w:hAnsi="黑体"/>
          <w:noProof/>
          <w:szCs w:val="28"/>
        </w:rPr>
        <w:t xml:space="preserve">iagnosis of hepatocellular </w:t>
      </w:r>
      <w:r w:rsidR="00D36DA4" w:rsidRPr="00D1501C">
        <w:rPr>
          <w:rFonts w:ascii="黑体" w:eastAsia="黑体" w:hAnsi="黑体" w:hint="eastAsia"/>
          <w:noProof/>
          <w:szCs w:val="28"/>
        </w:rPr>
        <w:t>c</w:t>
      </w:r>
      <w:r w:rsidR="00D36DA4" w:rsidRPr="00D1501C">
        <w:rPr>
          <w:rFonts w:ascii="黑体" w:eastAsia="黑体" w:hAnsi="黑体"/>
          <w:noProof/>
          <w:szCs w:val="28"/>
        </w:rPr>
        <w:t xml:space="preserve">arcinoma </w:t>
      </w:r>
      <w:r w:rsidR="00D36DA4" w:rsidRPr="00D1501C">
        <w:rPr>
          <w:rFonts w:ascii="黑体" w:eastAsia="黑体" w:hAnsi="黑体" w:hint="eastAsia"/>
          <w:noProof/>
          <w:szCs w:val="28"/>
        </w:rPr>
        <w:t>b</w:t>
      </w:r>
      <w:r w:rsidR="00D36DA4" w:rsidRPr="00D1501C">
        <w:rPr>
          <w:rFonts w:ascii="黑体" w:eastAsia="黑体" w:hAnsi="黑体"/>
          <w:noProof/>
          <w:szCs w:val="28"/>
        </w:rPr>
        <w:t>ased on AI multi-omics</w:t>
      </w:r>
      <w:r w:rsidRPr="00D1501C">
        <w:rPr>
          <w:rFonts w:ascii="黑体" w:eastAsia="黑体" w:hAnsi="黑体"/>
          <w:noProof/>
          <w:szCs w:val="28"/>
        </w:rPr>
        <w:fldChar w:fldCharType="end"/>
      </w:r>
      <w:bookmarkEnd w:id="9"/>
    </w:p>
    <w:p w14:paraId="5ADC8A30" w14:textId="77777777" w:rsidR="00815419" w:rsidRPr="00324EDD" w:rsidRDefault="00815419" w:rsidP="00324EDD">
      <w:pPr>
        <w:framePr w:w="9639" w:h="6974" w:hRule="exact" w:wrap="around" w:vAnchor="page" w:hAnchor="page" w:x="1419" w:y="6408" w:anchorLock="1"/>
        <w:spacing w:line="760" w:lineRule="exact"/>
        <w:ind w:left="-1418"/>
      </w:pPr>
    </w:p>
    <w:p w14:paraId="59AE2C6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9E95005" w14:textId="79BB31FA"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56AF8DEE"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27E4D38E"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1094BE3D"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3552E0D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47892253" w14:textId="6C7B47B0"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36DA4" w:rsidRPr="00D36DA4">
        <w:rPr>
          <w:rFonts w:hAnsi="黑体"/>
          <w:w w:val="100"/>
          <w:sz w:val="28"/>
        </w:rPr>
        <w:t>广西物品编码与标准化促进会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2F6B226"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B6E1B61" wp14:editId="0A1D302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DD9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85B801B" w14:textId="77777777" w:rsidR="00D36DA4" w:rsidRDefault="00D36DA4" w:rsidP="00D36DA4">
      <w:pPr>
        <w:pStyle w:val="a6"/>
        <w:spacing w:before="900" w:after="360"/>
      </w:pPr>
      <w:bookmarkStart w:id="20" w:name="BookMark2"/>
      <w:r w:rsidRPr="00D36DA4">
        <w:rPr>
          <w:rFonts w:hint="eastAsia"/>
          <w:spacing w:val="320"/>
        </w:rPr>
        <w:lastRenderedPageBreak/>
        <w:t>前</w:t>
      </w:r>
      <w:r>
        <w:rPr>
          <w:rFonts w:hint="eastAsia"/>
        </w:rPr>
        <w:t>言</w:t>
      </w:r>
    </w:p>
    <w:p w14:paraId="4126EE9B" w14:textId="77777777" w:rsidR="00D36DA4" w:rsidRDefault="00D36DA4" w:rsidP="00D36DA4">
      <w:pPr>
        <w:pStyle w:val="affffb"/>
        <w:ind w:firstLine="420"/>
      </w:pPr>
      <w:r>
        <w:rPr>
          <w:rFonts w:hint="eastAsia"/>
        </w:rPr>
        <w:t>本文件按照GB/T 1.1—2020《标准化工作导则  第1部分：标准化文件的结构和起草规则》的规定起草。</w:t>
      </w:r>
    </w:p>
    <w:p w14:paraId="0D9C7E63" w14:textId="77777777" w:rsidR="00D36DA4" w:rsidRDefault="00D36DA4" w:rsidP="00D36DA4">
      <w:pPr>
        <w:pStyle w:val="affffb"/>
        <w:ind w:firstLine="420"/>
      </w:pPr>
      <w:r>
        <w:rPr>
          <w:rFonts w:hint="eastAsia"/>
        </w:rPr>
        <w:t>请注意本文件的某些内容可能涉及专利。本文件的发布机构不承担识别专利的责任。</w:t>
      </w:r>
    </w:p>
    <w:p w14:paraId="47A959C8" w14:textId="7B0E924C" w:rsidR="00D36DA4" w:rsidRDefault="00D36DA4" w:rsidP="00D36DA4">
      <w:pPr>
        <w:pStyle w:val="affffb"/>
        <w:ind w:firstLine="420"/>
      </w:pPr>
      <w:r>
        <w:rPr>
          <w:rFonts w:hint="eastAsia"/>
        </w:rPr>
        <w:t>本文件由</w:t>
      </w:r>
      <w:r w:rsidR="00641BE7">
        <w:rPr>
          <w:rFonts w:hint="eastAsia"/>
        </w:rPr>
        <w:t>广西医科大学第一附属医院</w:t>
      </w:r>
      <w:r>
        <w:rPr>
          <w:rFonts w:hint="eastAsia"/>
        </w:rPr>
        <w:t>提出。</w:t>
      </w:r>
    </w:p>
    <w:p w14:paraId="46E621E0" w14:textId="77777777" w:rsidR="00D36DA4" w:rsidRDefault="00D36DA4" w:rsidP="00D36DA4">
      <w:pPr>
        <w:pStyle w:val="affffb"/>
        <w:ind w:firstLine="420"/>
      </w:pPr>
      <w:r>
        <w:rPr>
          <w:rFonts w:hint="eastAsia"/>
        </w:rPr>
        <w:t>本文件由广西物品编码与标准化促进会归口。</w:t>
      </w:r>
    </w:p>
    <w:p w14:paraId="05AE6E83" w14:textId="26DF463B" w:rsidR="00D36DA4" w:rsidRDefault="00D36DA4" w:rsidP="00D36DA4">
      <w:pPr>
        <w:pStyle w:val="affffb"/>
        <w:ind w:firstLine="420"/>
      </w:pPr>
      <w:r>
        <w:rPr>
          <w:rFonts w:hint="eastAsia"/>
        </w:rPr>
        <w:t>本文件起草单位：广西医科大学第一附属医院、</w:t>
      </w:r>
      <w:r w:rsidR="00641BE7">
        <w:rPr>
          <w:rFonts w:hint="eastAsia"/>
        </w:rPr>
        <w:t>广西医科大学、</w:t>
      </w:r>
      <w:r w:rsidR="003E7B61">
        <w:rPr>
          <w:rFonts w:hint="eastAsia"/>
        </w:rPr>
        <w:t>广西壮族自治区标准技术研究院、</w:t>
      </w:r>
      <w:r w:rsidR="00641BE7" w:rsidRPr="003E7B61">
        <w:rPr>
          <w:rFonts w:hint="eastAsia"/>
        </w:rPr>
        <w:t>右江民族医学院附属医院</w:t>
      </w:r>
      <w:r w:rsidR="00641BE7">
        <w:rPr>
          <w:rFonts w:hint="eastAsia"/>
        </w:rPr>
        <w:t>、</w:t>
      </w:r>
      <w:r>
        <w:rPr>
          <w:rFonts w:hint="eastAsia"/>
        </w:rPr>
        <w:t>全州县中医医院、鹿寨县人民医院、钟山县人民医院。</w:t>
      </w:r>
    </w:p>
    <w:p w14:paraId="3A076B99" w14:textId="0CBECC37" w:rsidR="003E7B61" w:rsidRDefault="00D36DA4" w:rsidP="003E7B61">
      <w:pPr>
        <w:pStyle w:val="affffb"/>
        <w:ind w:firstLine="420"/>
      </w:pPr>
      <w:r>
        <w:rPr>
          <w:rFonts w:hint="eastAsia"/>
        </w:rPr>
        <w:t>本文件主要起草人：</w:t>
      </w:r>
      <w:r w:rsidR="003E7B61">
        <w:rPr>
          <w:rFonts w:hint="eastAsia"/>
        </w:rPr>
        <w:t>何松青、袁观斗、王欢、余水平、汪建初、卓臣义、尹维荣、李上宇、邓少伟、毛林锋、郭振亚、张宇、陆世鎏、梁源、高迈、李若琳。</w:t>
      </w:r>
    </w:p>
    <w:p w14:paraId="1BD25A7A" w14:textId="77777777" w:rsidR="00D36DA4" w:rsidRDefault="00D36DA4" w:rsidP="00D36DA4">
      <w:pPr>
        <w:pStyle w:val="affffb"/>
        <w:ind w:firstLine="420"/>
      </w:pPr>
    </w:p>
    <w:p w14:paraId="112633C2" w14:textId="0CA9CDD5" w:rsidR="00D36DA4" w:rsidRPr="00D36DA4" w:rsidRDefault="00D36DA4" w:rsidP="00D36DA4">
      <w:pPr>
        <w:pStyle w:val="affffb"/>
        <w:ind w:firstLine="420"/>
        <w:sectPr w:rsidR="00D36DA4" w:rsidRPr="00D36DA4" w:rsidSect="00D36DA4">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7D1D6080" w14:textId="77777777" w:rsidR="00894836" w:rsidRPr="00145D9D" w:rsidRDefault="00894836" w:rsidP="00093D25">
      <w:pPr>
        <w:spacing w:line="20" w:lineRule="exact"/>
        <w:jc w:val="center"/>
        <w:rPr>
          <w:rFonts w:ascii="黑体" w:eastAsia="黑体" w:hAnsi="黑体" w:hint="eastAsia"/>
          <w:sz w:val="32"/>
          <w:szCs w:val="32"/>
        </w:rPr>
      </w:pPr>
      <w:bookmarkStart w:id="21" w:name="BookMark4"/>
      <w:bookmarkEnd w:id="20"/>
    </w:p>
    <w:p w14:paraId="6B0C02B6"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DDB5FB72C52D42FC801922E981C026EE"/>
        </w:placeholder>
      </w:sdtPr>
      <w:sdtContent>
        <w:bookmarkStart w:id="22" w:name="NEW_STAND_NAME" w:displacedByCustomXml="prev"/>
        <w:p w14:paraId="46D0F5D4" w14:textId="61076ED3" w:rsidR="00F26B7E" w:rsidRPr="00F26B7E" w:rsidRDefault="00DD1D83" w:rsidP="00C325DB">
          <w:pPr>
            <w:pStyle w:val="afffffffff8"/>
            <w:spacing w:beforeLines="1" w:before="2" w:afterLines="220" w:after="528"/>
            <w:rPr>
              <w:rFonts w:hint="eastAsia"/>
            </w:rPr>
          </w:pPr>
          <w:r>
            <w:rPr>
              <w:rFonts w:hint="eastAsia"/>
            </w:rPr>
            <w:t>基于AI多组学的肝细胞癌</w:t>
          </w:r>
          <w:r>
            <w:rPr>
              <w:rFonts w:hint="eastAsia"/>
            </w:rPr>
            <w:br/>
            <w:t>早期诊断技术规范</w:t>
          </w:r>
        </w:p>
      </w:sdtContent>
    </w:sdt>
    <w:bookmarkEnd w:id="22" w:displacedByCustomXml="prev"/>
    <w:p w14:paraId="5973ADA4"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4558E965" w14:textId="75A8BA3C" w:rsidR="00004D47" w:rsidRDefault="00004D47" w:rsidP="00004D47">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本文件提供了基于AI多组学技术在肝细胞癌早期筛查中的数据采集与预处理</w:t>
      </w:r>
      <w:r w:rsidR="00DD1D83">
        <w:rPr>
          <w:rFonts w:hint="eastAsia"/>
        </w:rPr>
        <w:t>和</w:t>
      </w:r>
      <w:r w:rsidR="00DD1D83" w:rsidRPr="00DD1D83">
        <w:t>肝癌细胞AI多组学早筛模型辅助应用开发</w:t>
      </w:r>
      <w:r>
        <w:rPr>
          <w:rFonts w:hint="eastAsia"/>
        </w:rPr>
        <w:t>。</w:t>
      </w:r>
    </w:p>
    <w:p w14:paraId="45D94E6F" w14:textId="2C5567A2" w:rsidR="008B0C9C" w:rsidRDefault="00004D47" w:rsidP="00004D47">
      <w:pPr>
        <w:pStyle w:val="affffb"/>
        <w:ind w:firstLine="420"/>
      </w:pPr>
      <w:r>
        <w:rPr>
          <w:rFonts w:hint="eastAsia"/>
        </w:rPr>
        <w:t>本文件适用于医疗机构</w:t>
      </w:r>
      <w:r w:rsidR="00CA4B09">
        <w:rPr>
          <w:rFonts w:hint="eastAsia"/>
        </w:rPr>
        <w:t>，</w:t>
      </w:r>
      <w:r>
        <w:rPr>
          <w:rFonts w:hint="eastAsia"/>
        </w:rPr>
        <w:t>研究机构和企业开展基于AI多组学的肝细胞癌早期诊断服务及相关产品开发。</w:t>
      </w:r>
    </w:p>
    <w:p w14:paraId="3CA2DAB5"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A63EC6453C384552BAF6D3A7AD951E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EAD183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E5C3F2" w14:textId="77777777" w:rsidR="004F140F" w:rsidRDefault="004F140F" w:rsidP="004F140F">
      <w:pPr>
        <w:pStyle w:val="affffb"/>
        <w:ind w:firstLine="420"/>
      </w:pPr>
      <w:r>
        <w:rPr>
          <w:rFonts w:hint="eastAsia"/>
        </w:rPr>
        <w:t>GB/T 38576  人类血液样本采集与处理</w:t>
      </w:r>
    </w:p>
    <w:p w14:paraId="6D9AF26E" w14:textId="77777777" w:rsidR="004F140F" w:rsidRDefault="004F140F" w:rsidP="004F140F">
      <w:pPr>
        <w:pStyle w:val="affffb"/>
        <w:ind w:firstLine="420"/>
      </w:pPr>
      <w:r>
        <w:rPr>
          <w:rFonts w:hint="eastAsia"/>
        </w:rPr>
        <w:t>GB/T 38736  人类生物样本保藏伦理要求</w:t>
      </w:r>
    </w:p>
    <w:p w14:paraId="6C5345CB" w14:textId="77777777" w:rsidR="004F140F" w:rsidRDefault="004F140F" w:rsidP="004F140F">
      <w:pPr>
        <w:pStyle w:val="affffb"/>
        <w:ind w:firstLine="420"/>
      </w:pPr>
      <w:r>
        <w:rPr>
          <w:rFonts w:hint="eastAsia"/>
        </w:rPr>
        <w:t>GB/T 40352.1  人类组织样本采集与处理 第1部分：手术切除组织</w:t>
      </w:r>
    </w:p>
    <w:p w14:paraId="17CC38B6" w14:textId="3B77B099" w:rsidR="00873F61" w:rsidRDefault="00873F61" w:rsidP="004F140F">
      <w:pPr>
        <w:pStyle w:val="affffb"/>
        <w:ind w:firstLine="420"/>
      </w:pPr>
      <w:r>
        <w:rPr>
          <w:rFonts w:hint="eastAsia"/>
        </w:rPr>
        <w:t xml:space="preserve">WS/T 840  </w:t>
      </w:r>
      <w:r w:rsidRPr="00873F61">
        <w:t>患者身份识别管理标准</w:t>
      </w:r>
    </w:p>
    <w:p w14:paraId="6225DD89"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F31F7A3CB7C54F9EA0FF01BD0D6E7A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1B0B10D" w14:textId="5B9AB3CB" w:rsidR="003C010C" w:rsidRDefault="00627789" w:rsidP="00BA263B">
          <w:pPr>
            <w:pStyle w:val="affffb"/>
            <w:ind w:firstLine="420"/>
          </w:pPr>
          <w:r>
            <w:t>本文件没有需要界定的术语和定义。</w:t>
          </w:r>
        </w:p>
      </w:sdtContent>
    </w:sdt>
    <w:p w14:paraId="4FABF293" w14:textId="77777777" w:rsidR="003E59CE" w:rsidRDefault="003E59CE" w:rsidP="003E59CE">
      <w:pPr>
        <w:pStyle w:val="affc"/>
        <w:spacing w:before="240" w:after="240"/>
      </w:pPr>
      <w:r>
        <w:rPr>
          <w:rFonts w:hint="eastAsia"/>
        </w:rPr>
        <w:t>缩略语</w:t>
      </w:r>
    </w:p>
    <w:p w14:paraId="1285BF55" w14:textId="77777777" w:rsidR="003E59CE" w:rsidRDefault="003E59CE" w:rsidP="003E59CE">
      <w:pPr>
        <w:pStyle w:val="affffb"/>
        <w:ind w:firstLine="420"/>
      </w:pPr>
      <w:r>
        <w:rPr>
          <w:rFonts w:hint="eastAsia"/>
        </w:rPr>
        <w:t>下列缩略语适用于本文件。</w:t>
      </w:r>
    </w:p>
    <w:p w14:paraId="3009CFC2" w14:textId="77777777" w:rsidR="003E59CE" w:rsidRDefault="003E59CE" w:rsidP="003E59CE">
      <w:pPr>
        <w:pStyle w:val="affffb"/>
        <w:ind w:firstLine="420"/>
      </w:pPr>
      <w:r>
        <w:rPr>
          <w:rFonts w:hint="eastAsia"/>
        </w:rPr>
        <w:t>Arg-1：精氨酸酶 1（Arginase-1）</w:t>
      </w:r>
    </w:p>
    <w:p w14:paraId="037421F1" w14:textId="77777777" w:rsidR="003E59CE" w:rsidRDefault="003E59CE" w:rsidP="003E59CE">
      <w:pPr>
        <w:pStyle w:val="affffb"/>
        <w:ind w:firstLine="420"/>
      </w:pPr>
      <w:r>
        <w:rPr>
          <w:rFonts w:hint="eastAsia"/>
        </w:rPr>
        <w:t>AUC：曲线下面积（Area Under the Curve）</w:t>
      </w:r>
    </w:p>
    <w:p w14:paraId="1946D393" w14:textId="77777777" w:rsidR="003E59CE" w:rsidRDefault="003E59CE" w:rsidP="003E59CE">
      <w:pPr>
        <w:pStyle w:val="affffb"/>
        <w:ind w:firstLine="420"/>
      </w:pPr>
      <w:r>
        <w:rPr>
          <w:rFonts w:hint="eastAsia"/>
        </w:rPr>
        <w:t>CD34：分化簇 34（Cluster of Differentiation 34）</w:t>
      </w:r>
    </w:p>
    <w:p w14:paraId="4D2F6AA5" w14:textId="77777777" w:rsidR="003E59CE" w:rsidRDefault="003E59CE" w:rsidP="003E59CE">
      <w:pPr>
        <w:pStyle w:val="affffb"/>
        <w:ind w:firstLine="420"/>
      </w:pPr>
      <w:r>
        <w:rPr>
          <w:rFonts w:hint="eastAsia"/>
        </w:rPr>
        <w:t>cfDNA：循环游离DNA（C</w:t>
      </w:r>
      <w:r>
        <w:t>ell-free DNA</w:t>
      </w:r>
      <w:r>
        <w:rPr>
          <w:rFonts w:hint="eastAsia"/>
        </w:rPr>
        <w:t>）</w:t>
      </w:r>
    </w:p>
    <w:p w14:paraId="3D58E8BE" w14:textId="77777777" w:rsidR="003E59CE" w:rsidRDefault="003E59CE" w:rsidP="003E59CE">
      <w:pPr>
        <w:pStyle w:val="affffb"/>
        <w:ind w:firstLine="420"/>
      </w:pPr>
      <w:r>
        <w:rPr>
          <w:rFonts w:hint="eastAsia"/>
        </w:rPr>
        <w:t>CT：计算机断层扫描（</w:t>
      </w:r>
      <w:r>
        <w:t>Computed Tomography</w:t>
      </w:r>
      <w:r>
        <w:rPr>
          <w:rFonts w:hint="eastAsia"/>
        </w:rPr>
        <w:t>）</w:t>
      </w:r>
    </w:p>
    <w:p w14:paraId="16E594B9" w14:textId="77777777" w:rsidR="003E59CE" w:rsidRDefault="003E59CE" w:rsidP="003E59CE">
      <w:pPr>
        <w:pStyle w:val="affffb"/>
        <w:ind w:firstLine="420"/>
      </w:pPr>
      <w:r>
        <w:t>CK19</w:t>
      </w:r>
      <w:r>
        <w:rPr>
          <w:rFonts w:hint="eastAsia"/>
        </w:rPr>
        <w:t>：</w:t>
      </w:r>
      <w:r>
        <w:t>细胞角蛋白 19</w:t>
      </w:r>
      <w:r>
        <w:rPr>
          <w:rFonts w:hint="eastAsia"/>
        </w:rPr>
        <w:t>（</w:t>
      </w:r>
      <w:r>
        <w:t>Cytokeratin 19</w:t>
      </w:r>
      <w:r>
        <w:rPr>
          <w:rFonts w:hint="eastAsia"/>
        </w:rPr>
        <w:t>）</w:t>
      </w:r>
    </w:p>
    <w:p w14:paraId="00872C91" w14:textId="77777777" w:rsidR="003E59CE" w:rsidRDefault="003E59CE" w:rsidP="003E59CE">
      <w:pPr>
        <w:pStyle w:val="affffb"/>
        <w:ind w:firstLine="420"/>
      </w:pPr>
      <w:r>
        <w:rPr>
          <w:rFonts w:hint="eastAsia"/>
        </w:rPr>
        <w:t>DICOM：医学数字成像和通信标准（Digital Imaging and Communications in Medicine）</w:t>
      </w:r>
    </w:p>
    <w:p w14:paraId="1B5B394B" w14:textId="77777777" w:rsidR="003E59CE" w:rsidRDefault="003E59CE" w:rsidP="003E59CE">
      <w:pPr>
        <w:pStyle w:val="affffb"/>
        <w:ind w:firstLine="420"/>
      </w:pPr>
      <w:r>
        <w:rPr>
          <w:rFonts w:hint="eastAsia"/>
        </w:rPr>
        <w:t>GC-MS：气相色谱-质谱联用（</w:t>
      </w:r>
      <w:r>
        <w:t>Gas Chromatography</w:t>
      </w:r>
      <w:r>
        <w:t>–</w:t>
      </w:r>
      <w:r>
        <w:t>Mass Spectrometry</w:t>
      </w:r>
      <w:r>
        <w:rPr>
          <w:rFonts w:hint="eastAsia"/>
        </w:rPr>
        <w:t>）</w:t>
      </w:r>
    </w:p>
    <w:p w14:paraId="15B1B755" w14:textId="77777777" w:rsidR="003E59CE" w:rsidRDefault="003E59CE" w:rsidP="003E59CE">
      <w:pPr>
        <w:pStyle w:val="affffb"/>
        <w:ind w:firstLine="420"/>
      </w:pPr>
      <w:r>
        <w:t>GPC3</w:t>
      </w:r>
      <w:r>
        <w:rPr>
          <w:rFonts w:hint="eastAsia"/>
        </w:rPr>
        <w:t>：</w:t>
      </w:r>
      <w:r>
        <w:t>磷脂酰肌醇蛋白聚糖</w:t>
      </w:r>
      <w:r>
        <w:t>–</w:t>
      </w:r>
      <w:r>
        <w:t>3</w:t>
      </w:r>
      <w:r>
        <w:rPr>
          <w:rFonts w:hint="eastAsia"/>
        </w:rPr>
        <w:t>（</w:t>
      </w:r>
      <w:r>
        <w:t>Glypican-3</w:t>
      </w:r>
      <w:r>
        <w:rPr>
          <w:rFonts w:hint="eastAsia"/>
        </w:rPr>
        <w:t>）</w:t>
      </w:r>
    </w:p>
    <w:p w14:paraId="5DD2FD7C" w14:textId="77777777" w:rsidR="003E59CE" w:rsidRDefault="003E59CE" w:rsidP="003E59CE">
      <w:pPr>
        <w:pStyle w:val="affffb"/>
        <w:ind w:firstLine="420"/>
      </w:pPr>
      <w:r>
        <w:rPr>
          <w:rFonts w:hint="eastAsia"/>
        </w:rPr>
        <w:t>HepPar-1：肝细胞石蜡抗原 1（Hepatocyte Paraffin 1）</w:t>
      </w:r>
    </w:p>
    <w:p w14:paraId="02537470" w14:textId="77777777" w:rsidR="003E59CE" w:rsidRDefault="003E59CE" w:rsidP="003E59CE">
      <w:pPr>
        <w:pStyle w:val="affffb"/>
        <w:ind w:firstLine="420"/>
      </w:pPr>
      <w:r>
        <w:t>IHC</w:t>
      </w:r>
      <w:r>
        <w:rPr>
          <w:rFonts w:hint="eastAsia"/>
        </w:rPr>
        <w:t>：免疫组化（</w:t>
      </w:r>
      <w:r>
        <w:t>Immunohistochemistry</w:t>
      </w:r>
      <w:r>
        <w:rPr>
          <w:rFonts w:hint="eastAsia"/>
        </w:rPr>
        <w:t>）</w:t>
      </w:r>
    </w:p>
    <w:p w14:paraId="56A69FDD" w14:textId="77777777" w:rsidR="003E59CE" w:rsidRDefault="003E59CE" w:rsidP="003E59CE">
      <w:pPr>
        <w:pStyle w:val="affffb"/>
        <w:ind w:firstLine="420"/>
      </w:pPr>
      <w:r>
        <w:rPr>
          <w:rFonts w:hint="eastAsia"/>
        </w:rPr>
        <w:t>InDel：插入缺失变异（Insertion and Deletion）</w:t>
      </w:r>
    </w:p>
    <w:p w14:paraId="514FBD73" w14:textId="77777777" w:rsidR="003E59CE" w:rsidRDefault="003E59CE" w:rsidP="003E59CE">
      <w:pPr>
        <w:pStyle w:val="affffb"/>
        <w:ind w:firstLine="420"/>
      </w:pPr>
      <w:r>
        <w:rPr>
          <w:rFonts w:hint="eastAsia"/>
        </w:rPr>
        <w:t>LC-MS：液相色谱-质谱联用（</w:t>
      </w:r>
      <w:r>
        <w:t>Liquid Chromatography</w:t>
      </w:r>
      <w:r>
        <w:t>–</w:t>
      </w:r>
      <w:r>
        <w:t>Mass Spectrometry</w:t>
      </w:r>
      <w:r>
        <w:rPr>
          <w:rFonts w:hint="eastAsia"/>
        </w:rPr>
        <w:t>）</w:t>
      </w:r>
    </w:p>
    <w:p w14:paraId="7B23BF4A" w14:textId="77777777" w:rsidR="003E59CE" w:rsidRDefault="003E59CE" w:rsidP="003E59CE">
      <w:pPr>
        <w:pStyle w:val="affffb"/>
        <w:ind w:firstLine="420"/>
      </w:pPr>
      <w:r>
        <w:t>MRI</w:t>
      </w:r>
      <w:r>
        <w:rPr>
          <w:rFonts w:hint="eastAsia"/>
        </w:rPr>
        <w:t>：磁共振成像（</w:t>
      </w:r>
      <w:r>
        <w:t>Magnetic Resonance Imaging</w:t>
      </w:r>
      <w:r>
        <w:rPr>
          <w:rFonts w:hint="eastAsia"/>
        </w:rPr>
        <w:t>）</w:t>
      </w:r>
    </w:p>
    <w:p w14:paraId="256E63E9" w14:textId="77777777" w:rsidR="003E59CE" w:rsidRDefault="003E59CE" w:rsidP="003E59CE">
      <w:pPr>
        <w:pStyle w:val="affffb"/>
        <w:ind w:firstLine="420"/>
      </w:pPr>
      <w:r>
        <w:t>RNA-seq</w:t>
      </w:r>
      <w:r>
        <w:rPr>
          <w:rFonts w:hint="eastAsia"/>
        </w:rPr>
        <w:t>：RNA测序（</w:t>
      </w:r>
      <w:r>
        <w:t xml:space="preserve">RNA </w:t>
      </w:r>
      <w:r>
        <w:rPr>
          <w:rFonts w:hint="eastAsia"/>
        </w:rPr>
        <w:t>S</w:t>
      </w:r>
      <w:r>
        <w:t>equencing</w:t>
      </w:r>
      <w:r>
        <w:rPr>
          <w:rFonts w:hint="eastAsia"/>
        </w:rPr>
        <w:t>）</w:t>
      </w:r>
    </w:p>
    <w:p w14:paraId="4CB71662" w14:textId="77777777" w:rsidR="003E59CE" w:rsidRDefault="003E59CE" w:rsidP="003E59CE">
      <w:pPr>
        <w:pStyle w:val="affffb"/>
        <w:ind w:firstLine="420"/>
      </w:pPr>
      <w:r>
        <w:rPr>
          <w:rFonts w:hint="eastAsia"/>
        </w:rPr>
        <w:t>SNV：单核苷酸变异（Single Nucleotide Variant）</w:t>
      </w:r>
    </w:p>
    <w:p w14:paraId="26E27BE7" w14:textId="77777777" w:rsidR="003E59CE" w:rsidRDefault="003E59CE" w:rsidP="003E59CE">
      <w:pPr>
        <w:pStyle w:val="affffb"/>
        <w:ind w:firstLine="420"/>
      </w:pPr>
      <w:r>
        <w:rPr>
          <w:rFonts w:hint="eastAsia"/>
        </w:rPr>
        <w:t>t-SNE：t分布随机邻域嵌入（t-distributed Stochastic Neighbor Embedding）</w:t>
      </w:r>
    </w:p>
    <w:p w14:paraId="59B81FA3" w14:textId="77777777" w:rsidR="003E59CE" w:rsidRDefault="003E59CE" w:rsidP="003E59CE">
      <w:pPr>
        <w:pStyle w:val="affffb"/>
        <w:ind w:firstLine="420"/>
      </w:pPr>
      <w:r>
        <w:rPr>
          <w:rFonts w:hint="eastAsia"/>
        </w:rPr>
        <w:t>UMAP：均匀流形近似与投影（Uniform Manifold Approximation and Projection）</w:t>
      </w:r>
    </w:p>
    <w:p w14:paraId="07A29E70" w14:textId="77777777" w:rsidR="003E59CE" w:rsidRDefault="003E59CE" w:rsidP="003E59CE">
      <w:pPr>
        <w:pStyle w:val="affffb"/>
        <w:ind w:firstLine="420"/>
      </w:pPr>
      <w:r>
        <w:t>US</w:t>
      </w:r>
      <w:r>
        <w:rPr>
          <w:rFonts w:hint="eastAsia"/>
        </w:rPr>
        <w:t>：超声检查（</w:t>
      </w:r>
      <w:r>
        <w:t>Ultrasound</w:t>
      </w:r>
      <w:r>
        <w:rPr>
          <w:rFonts w:hint="eastAsia"/>
        </w:rPr>
        <w:t>）</w:t>
      </w:r>
    </w:p>
    <w:p w14:paraId="04A4E996" w14:textId="77777777" w:rsidR="003E59CE" w:rsidRDefault="003E59CE" w:rsidP="003E59CE">
      <w:pPr>
        <w:pStyle w:val="affffb"/>
        <w:ind w:firstLine="420"/>
      </w:pPr>
      <w:r>
        <w:rPr>
          <w:rFonts w:hint="eastAsia"/>
        </w:rPr>
        <w:t>WES：全外显子组测序（</w:t>
      </w:r>
      <w:r>
        <w:t>Whole Exome Sequencing</w:t>
      </w:r>
      <w:r>
        <w:rPr>
          <w:rFonts w:hint="eastAsia"/>
        </w:rPr>
        <w:t>）</w:t>
      </w:r>
    </w:p>
    <w:p w14:paraId="45A1CA20" w14:textId="77777777" w:rsidR="003E59CE" w:rsidRDefault="003E59CE" w:rsidP="003E59CE">
      <w:pPr>
        <w:pStyle w:val="affffb"/>
        <w:ind w:firstLine="420"/>
      </w:pPr>
      <w:r>
        <w:t>WGS</w:t>
      </w:r>
      <w:r>
        <w:rPr>
          <w:rFonts w:hint="eastAsia"/>
        </w:rPr>
        <w:t>：全基因组测序（</w:t>
      </w:r>
      <w:r>
        <w:t>Whole Genome Sequencing</w:t>
      </w:r>
      <w:r>
        <w:rPr>
          <w:rFonts w:hint="eastAsia"/>
        </w:rPr>
        <w:t>）</w:t>
      </w:r>
    </w:p>
    <w:p w14:paraId="6C0EE480" w14:textId="77777777" w:rsidR="003E59CE" w:rsidRDefault="003E59CE" w:rsidP="003E59CE">
      <w:pPr>
        <w:pStyle w:val="affc"/>
        <w:spacing w:before="240" w:after="240"/>
      </w:pPr>
      <w:bookmarkStart w:id="43" w:name="_Toc218434363"/>
      <w:bookmarkStart w:id="44" w:name="_Toc217553010"/>
      <w:bookmarkStart w:id="45" w:name="_Toc217555149"/>
      <w:r>
        <w:rPr>
          <w:rFonts w:hint="eastAsia"/>
        </w:rPr>
        <w:lastRenderedPageBreak/>
        <w:t>数据采集与预处理</w:t>
      </w:r>
      <w:bookmarkEnd w:id="43"/>
      <w:bookmarkEnd w:id="44"/>
      <w:bookmarkEnd w:id="45"/>
    </w:p>
    <w:p w14:paraId="33CB705E" w14:textId="0690139C" w:rsidR="003E59CE" w:rsidRDefault="003E59CE" w:rsidP="003E59CE">
      <w:pPr>
        <w:pStyle w:val="affd"/>
        <w:spacing w:before="120" w:after="120"/>
      </w:pPr>
      <w:r>
        <w:t>伦理信息</w:t>
      </w:r>
      <w:r w:rsidR="00797183">
        <w:rPr>
          <w:rFonts w:hint="eastAsia"/>
        </w:rPr>
        <w:t>采集</w:t>
      </w:r>
    </w:p>
    <w:p w14:paraId="28EF0FFA" w14:textId="3650E090" w:rsidR="009D29C8" w:rsidRDefault="009D29C8" w:rsidP="009D29C8">
      <w:pPr>
        <w:pStyle w:val="affffb"/>
        <w:ind w:firstLine="420"/>
      </w:pPr>
      <w:r>
        <w:rPr>
          <w:rFonts w:hint="eastAsia"/>
        </w:rPr>
        <w:t>伦理信息应</w:t>
      </w:r>
      <w:r w:rsidR="00797183">
        <w:rPr>
          <w:rFonts w:hint="eastAsia"/>
        </w:rPr>
        <w:t>采集</w:t>
      </w:r>
      <w:r>
        <w:rPr>
          <w:rFonts w:hint="eastAsia"/>
        </w:rPr>
        <w:t>：</w:t>
      </w:r>
    </w:p>
    <w:p w14:paraId="68B20667" w14:textId="0FA6674B" w:rsidR="00797183" w:rsidRDefault="00797183" w:rsidP="00797183">
      <w:pPr>
        <w:pStyle w:val="af2"/>
      </w:pPr>
      <w:r>
        <w:rPr>
          <w:rFonts w:hint="eastAsia"/>
        </w:rPr>
        <w:t>基础知情同意信息：知情同意书签署人、签署时间、见证人信息，患者自愿参与诊断的确认记录，及对诊断流程、检测项目、潜在风险和自身权益的知晓确认；</w:t>
      </w:r>
    </w:p>
    <w:p w14:paraId="10AC8D4A" w14:textId="2F8C7E98" w:rsidR="00797183" w:rsidRDefault="00797183" w:rsidP="00797183">
      <w:pPr>
        <w:pStyle w:val="af2"/>
      </w:pPr>
      <w:r>
        <w:rPr>
          <w:rFonts w:hint="eastAsia"/>
        </w:rPr>
        <w:t>数据与样本使用授权信息：个人临床数据、影像资料、生物样本、基因组学数据的使用范围授权，数据跨科室共享和样本留存及存储期限的确认；</w:t>
      </w:r>
    </w:p>
    <w:p w14:paraId="46B50AA0" w14:textId="0CCD200E" w:rsidR="00797183" w:rsidRDefault="00797183" w:rsidP="00797183">
      <w:pPr>
        <w:pStyle w:val="af2"/>
      </w:pPr>
      <w:r>
        <w:rPr>
          <w:rFonts w:hint="eastAsia"/>
        </w:rPr>
        <w:t>特殊检测专项告知确认信息：肝穿刺活检等有创检测、基因组学或代谢组学分子检测的专项知情确认，及对检测风险、样本处理方式的知晓记录；</w:t>
      </w:r>
    </w:p>
    <w:p w14:paraId="4BB09A06" w14:textId="6B6C39B8" w:rsidR="00797183" w:rsidRDefault="00797183" w:rsidP="00797183">
      <w:pPr>
        <w:pStyle w:val="af2"/>
      </w:pPr>
      <w:r>
        <w:rPr>
          <w:rFonts w:hint="eastAsia"/>
        </w:rPr>
        <w:t>代理相关信息：无民事行为能力患者的代理人基本信息、合法代理授权证明、代理人签署的知情同意及授权文件。</w:t>
      </w:r>
    </w:p>
    <w:p w14:paraId="1EA28504" w14:textId="3A7FCACD" w:rsidR="003E59CE" w:rsidRDefault="003E59CE" w:rsidP="003E59CE">
      <w:pPr>
        <w:pStyle w:val="affd"/>
        <w:spacing w:before="120" w:after="120"/>
      </w:pPr>
      <w:r>
        <w:rPr>
          <w:rFonts w:hint="eastAsia"/>
        </w:rPr>
        <w:t>临床资料</w:t>
      </w:r>
      <w:r w:rsidR="00797183">
        <w:rPr>
          <w:rFonts w:hint="eastAsia"/>
        </w:rPr>
        <w:t>采</w:t>
      </w:r>
      <w:r>
        <w:rPr>
          <w:rFonts w:hint="eastAsia"/>
        </w:rPr>
        <w:t>集</w:t>
      </w:r>
    </w:p>
    <w:p w14:paraId="78953872" w14:textId="77777777" w:rsidR="009A330C" w:rsidRDefault="009A330C" w:rsidP="009A330C">
      <w:pPr>
        <w:pStyle w:val="affe"/>
        <w:spacing w:before="120" w:after="120"/>
      </w:pPr>
      <w:r>
        <w:rPr>
          <w:rFonts w:hint="eastAsia"/>
        </w:rPr>
        <w:t>患者基本信息</w:t>
      </w:r>
    </w:p>
    <w:p w14:paraId="0FA366A7" w14:textId="77777777" w:rsidR="009A330C" w:rsidRPr="006866BD" w:rsidRDefault="009A330C" w:rsidP="009A330C">
      <w:pPr>
        <w:pStyle w:val="affffb"/>
        <w:ind w:firstLine="420"/>
      </w:pPr>
      <w:r>
        <w:rPr>
          <w:rFonts w:hint="eastAsia"/>
        </w:rPr>
        <w:t>主要内容应包括</w:t>
      </w:r>
      <w:r w:rsidRPr="006866BD">
        <w:rPr>
          <w:rFonts w:hint="eastAsia"/>
        </w:rPr>
        <w:t>：</w:t>
      </w:r>
    </w:p>
    <w:p w14:paraId="0AA5C440" w14:textId="77777777" w:rsidR="009A330C" w:rsidRPr="00F5566B" w:rsidRDefault="009A330C" w:rsidP="009A330C">
      <w:pPr>
        <w:pStyle w:val="af2"/>
      </w:pPr>
      <w:r>
        <w:rPr>
          <w:rFonts w:hint="eastAsia"/>
        </w:rPr>
        <w:t>人口统计学资料：年</w:t>
      </w:r>
      <w:r w:rsidRPr="00F5566B">
        <w:rPr>
          <w:rFonts w:hint="eastAsia"/>
        </w:rPr>
        <w:t>龄、性别、身高、体重等；</w:t>
      </w:r>
    </w:p>
    <w:p w14:paraId="14668BD7" w14:textId="77777777" w:rsidR="009A330C" w:rsidRPr="00F5566B" w:rsidRDefault="009A330C" w:rsidP="009A330C">
      <w:pPr>
        <w:pStyle w:val="af2"/>
      </w:pPr>
      <w:r w:rsidRPr="00F5566B">
        <w:rPr>
          <w:rFonts w:hint="eastAsia"/>
        </w:rPr>
        <w:t>联系方式及唯一标识符，标识符应符合</w:t>
      </w:r>
      <w:r w:rsidRPr="00F5566B">
        <w:t>WS/T 840</w:t>
      </w:r>
      <w:r w:rsidRPr="00F5566B">
        <w:rPr>
          <w:rFonts w:hint="eastAsia"/>
        </w:rPr>
        <w:t>的要求。</w:t>
      </w:r>
    </w:p>
    <w:p w14:paraId="128E3A8C" w14:textId="073FEF08" w:rsidR="003E59CE" w:rsidRPr="00F5566B" w:rsidRDefault="003E59CE" w:rsidP="003E59CE">
      <w:pPr>
        <w:pStyle w:val="affe"/>
        <w:spacing w:before="120" w:after="120"/>
      </w:pPr>
      <w:r w:rsidRPr="00F5566B">
        <w:rPr>
          <w:rFonts w:hint="eastAsia"/>
        </w:rPr>
        <w:t>病史资料</w:t>
      </w:r>
    </w:p>
    <w:p w14:paraId="7568DA68" w14:textId="77777777" w:rsidR="003E59CE" w:rsidRPr="00F5566B" w:rsidRDefault="003E59CE" w:rsidP="003E59CE">
      <w:pPr>
        <w:pStyle w:val="affffb"/>
        <w:ind w:firstLine="420"/>
      </w:pPr>
      <w:r w:rsidRPr="00F5566B">
        <w:rPr>
          <w:rFonts w:hint="eastAsia"/>
        </w:rPr>
        <w:t>应包括但不限于以下内容：</w:t>
      </w:r>
    </w:p>
    <w:p w14:paraId="528FC7E8" w14:textId="7C02D689" w:rsidR="003E59CE" w:rsidRPr="00F5566B" w:rsidRDefault="003E59CE" w:rsidP="003E59CE">
      <w:pPr>
        <w:pStyle w:val="af2"/>
        <w:tabs>
          <w:tab w:val="left" w:pos="851"/>
        </w:tabs>
      </w:pPr>
      <w:r w:rsidRPr="00F5566B">
        <w:rPr>
          <w:rFonts w:hint="eastAsia"/>
        </w:rPr>
        <w:t>现病史：本次发病的时间、主要症状及其演变；</w:t>
      </w:r>
    </w:p>
    <w:p w14:paraId="70F5007F" w14:textId="77777777" w:rsidR="003E59CE" w:rsidRPr="00F5566B" w:rsidRDefault="003E59CE" w:rsidP="003E59CE">
      <w:pPr>
        <w:pStyle w:val="af2"/>
        <w:tabs>
          <w:tab w:val="left" w:pos="851"/>
        </w:tabs>
      </w:pPr>
      <w:r w:rsidRPr="00F5566B">
        <w:rPr>
          <w:rFonts w:hint="eastAsia"/>
        </w:rPr>
        <w:t>既往史：</w:t>
      </w:r>
    </w:p>
    <w:p w14:paraId="0220F397" w14:textId="165868E3" w:rsidR="003E59CE" w:rsidRPr="003E59CE" w:rsidRDefault="003E59CE" w:rsidP="003E59CE">
      <w:pPr>
        <w:pStyle w:val="2"/>
        <w:rPr>
          <w:color w:val="000000" w:themeColor="text1"/>
        </w:rPr>
      </w:pPr>
      <w:r w:rsidRPr="003E59CE">
        <w:rPr>
          <w:rFonts w:hint="eastAsia"/>
          <w:color w:val="000000" w:themeColor="text1"/>
        </w:rPr>
        <w:t>肝病基础：慢性乙型肝炎/丙型肝炎感染史、病程、治疗史；酒精性肝病史；非酒精性脂肪性肝病史；自身免疫性肝病史；肝硬化史；</w:t>
      </w:r>
    </w:p>
    <w:p w14:paraId="452D8740" w14:textId="77777777" w:rsidR="003E59CE" w:rsidRPr="003E59CE" w:rsidRDefault="003E59CE" w:rsidP="003E59CE">
      <w:pPr>
        <w:pStyle w:val="2"/>
        <w:rPr>
          <w:color w:val="000000" w:themeColor="text1"/>
        </w:rPr>
      </w:pPr>
      <w:r w:rsidRPr="003E59CE">
        <w:rPr>
          <w:rFonts w:hint="eastAsia"/>
          <w:color w:val="000000" w:themeColor="text1"/>
        </w:rPr>
        <w:t>其他病史：糖尿病、高血压、心血管疾病等其他系统性疾病史；</w:t>
      </w:r>
    </w:p>
    <w:p w14:paraId="7EAA8035" w14:textId="77777777" w:rsidR="003E59CE" w:rsidRPr="003E59CE" w:rsidRDefault="003E59CE" w:rsidP="003E59CE">
      <w:pPr>
        <w:pStyle w:val="2"/>
        <w:rPr>
          <w:color w:val="000000" w:themeColor="text1"/>
        </w:rPr>
      </w:pPr>
      <w:r w:rsidRPr="003E59CE">
        <w:rPr>
          <w:rFonts w:hint="eastAsia"/>
          <w:color w:val="000000" w:themeColor="text1"/>
        </w:rPr>
        <w:t>个人史及家族史：饮酒史、吸烟史、肝病家族史、肝癌家族史。</w:t>
      </w:r>
    </w:p>
    <w:p w14:paraId="6E057FEA" w14:textId="183B07E9" w:rsidR="003E59CE" w:rsidRPr="003E59CE" w:rsidRDefault="003E59CE" w:rsidP="003E59CE">
      <w:pPr>
        <w:pStyle w:val="affe"/>
        <w:spacing w:before="120" w:after="120"/>
        <w:rPr>
          <w:color w:val="000000" w:themeColor="text1"/>
        </w:rPr>
      </w:pPr>
      <w:r w:rsidRPr="003E59CE">
        <w:rPr>
          <w:rFonts w:hint="eastAsia"/>
          <w:color w:val="000000" w:themeColor="text1"/>
        </w:rPr>
        <w:t>实验室检查资料</w:t>
      </w:r>
    </w:p>
    <w:p w14:paraId="3A7D44F8" w14:textId="77777777" w:rsidR="004F140F" w:rsidRPr="00F624D0" w:rsidRDefault="004F140F" w:rsidP="004F140F">
      <w:pPr>
        <w:pStyle w:val="affffb"/>
        <w:ind w:firstLine="420"/>
      </w:pPr>
      <w:r>
        <w:rPr>
          <w:rFonts w:hint="eastAsia"/>
        </w:rPr>
        <w:t>应包括但不限于以下内容：</w:t>
      </w:r>
    </w:p>
    <w:p w14:paraId="72CBC15F" w14:textId="77777777" w:rsidR="004F140F" w:rsidRDefault="004F140F" w:rsidP="004F140F">
      <w:pPr>
        <w:pStyle w:val="af2"/>
      </w:pPr>
      <w:r>
        <w:rPr>
          <w:rFonts w:hint="eastAsia"/>
        </w:rPr>
        <w:t>血清肿瘤标志物：采集检测结果，包括但不限于甲胎蛋白、甲胎蛋白异质体和异常凝血酶原等；</w:t>
      </w:r>
    </w:p>
    <w:p w14:paraId="0DC64D34" w14:textId="77777777" w:rsidR="004F140F" w:rsidRDefault="004F140F" w:rsidP="004F140F">
      <w:pPr>
        <w:pStyle w:val="af2"/>
      </w:pPr>
      <w:r>
        <w:rPr>
          <w:rFonts w:hint="eastAsia"/>
        </w:rPr>
        <w:t>肝功能及凝血功能：丙氨酸氨基转移酶、天冬氨酸氨基转移酶、总胆红素、白蛋白、球蛋白、凝血酶原时间和国际标准化比值等；</w:t>
      </w:r>
    </w:p>
    <w:p w14:paraId="0B8C88C1" w14:textId="77777777" w:rsidR="004F140F" w:rsidRDefault="004F140F" w:rsidP="004F140F">
      <w:pPr>
        <w:pStyle w:val="af2"/>
      </w:pPr>
      <w:r>
        <w:rPr>
          <w:rFonts w:hint="eastAsia"/>
        </w:rPr>
        <w:t>病毒学指标：乙型肝炎病毒表面抗原、乙型肝炎病毒e抗原、乙型肝炎病毒DNA定量；丙型肝炎病毒抗体和丙型肝炎病毒RNA定量等；</w:t>
      </w:r>
    </w:p>
    <w:p w14:paraId="296704D2" w14:textId="77777777" w:rsidR="004F140F" w:rsidRDefault="004F140F" w:rsidP="004F140F">
      <w:pPr>
        <w:pStyle w:val="af2"/>
      </w:pPr>
      <w:r>
        <w:rPr>
          <w:rFonts w:hint="eastAsia"/>
        </w:rPr>
        <w:t>血常规及肾功能；</w:t>
      </w:r>
    </w:p>
    <w:p w14:paraId="7030A24F" w14:textId="77777777" w:rsidR="004F140F" w:rsidRDefault="004F140F" w:rsidP="004F140F">
      <w:pPr>
        <w:pStyle w:val="af2"/>
      </w:pPr>
      <w:r>
        <w:rPr>
          <w:rFonts w:hint="eastAsia"/>
        </w:rPr>
        <w:t>检查日期：记录所有实验室检查的具体采血或检测日期。</w:t>
      </w:r>
    </w:p>
    <w:p w14:paraId="64092E37" w14:textId="2F0BC2AB" w:rsidR="003E59CE" w:rsidRPr="003E59CE" w:rsidRDefault="003E59CE" w:rsidP="003E59CE">
      <w:pPr>
        <w:pStyle w:val="affe"/>
        <w:spacing w:before="120" w:after="120"/>
        <w:rPr>
          <w:color w:val="000000" w:themeColor="text1"/>
        </w:rPr>
      </w:pPr>
      <w:r w:rsidRPr="003E59CE">
        <w:rPr>
          <w:rFonts w:hint="eastAsia"/>
          <w:color w:val="000000" w:themeColor="text1"/>
        </w:rPr>
        <w:t>影像资料</w:t>
      </w:r>
    </w:p>
    <w:p w14:paraId="0DE064B3" w14:textId="77777777" w:rsidR="00B76E08" w:rsidRDefault="00B76E08" w:rsidP="00B76E08">
      <w:pPr>
        <w:pStyle w:val="afff"/>
        <w:spacing w:before="120" w:after="120"/>
      </w:pPr>
      <w:r>
        <w:rPr>
          <w:rFonts w:hint="eastAsia"/>
        </w:rPr>
        <w:t>CT扫描</w:t>
      </w:r>
    </w:p>
    <w:p w14:paraId="7483F1F4" w14:textId="77777777" w:rsidR="00B76E08" w:rsidRPr="00821F3C" w:rsidRDefault="00B76E08" w:rsidP="00B76E08">
      <w:pPr>
        <w:pStyle w:val="affffb"/>
        <w:ind w:firstLine="420"/>
      </w:pPr>
      <w:r w:rsidRPr="00821F3C">
        <w:rPr>
          <w:rFonts w:hint="eastAsia"/>
        </w:rPr>
        <w:t>要求如下</w:t>
      </w:r>
      <w:r>
        <w:rPr>
          <w:rFonts w:hint="eastAsia"/>
        </w:rPr>
        <w:t>：</w:t>
      </w:r>
    </w:p>
    <w:p w14:paraId="04E6100F" w14:textId="77777777" w:rsidR="00B76E08" w:rsidRPr="003060A1" w:rsidRDefault="00B76E08" w:rsidP="00B76E08">
      <w:pPr>
        <w:pStyle w:val="af5"/>
      </w:pPr>
      <w:r>
        <w:rPr>
          <w:rFonts w:hint="eastAsia"/>
        </w:rPr>
        <w:t>设备</w:t>
      </w:r>
      <w:r w:rsidRPr="0034276E">
        <w:rPr>
          <w:rFonts w:hint="eastAsia"/>
        </w:rPr>
        <w:t>：宜使用</w:t>
      </w:r>
      <w:r w:rsidRPr="003060A1">
        <w:rPr>
          <w:rFonts w:hint="eastAsia"/>
        </w:rPr>
        <w:t>64排及以上的螺旋CT扫描仪；</w:t>
      </w:r>
    </w:p>
    <w:p w14:paraId="0902D104" w14:textId="77777777" w:rsidR="00B76E08" w:rsidRPr="003060A1" w:rsidRDefault="00B76E08" w:rsidP="00B76E08">
      <w:pPr>
        <w:pStyle w:val="af5"/>
        <w:numPr>
          <w:ilvl w:val="0"/>
          <w:numId w:val="27"/>
        </w:numPr>
      </w:pPr>
      <w:r w:rsidRPr="003060A1">
        <w:rPr>
          <w:rFonts w:hint="eastAsia"/>
        </w:rPr>
        <w:t>扫描方案：</w:t>
      </w:r>
    </w:p>
    <w:p w14:paraId="4C193775" w14:textId="77777777" w:rsidR="00B76E08" w:rsidRPr="003060A1" w:rsidRDefault="00B76E08" w:rsidP="00B76E08">
      <w:pPr>
        <w:pStyle w:val="af6"/>
        <w:numPr>
          <w:ilvl w:val="1"/>
          <w:numId w:val="27"/>
        </w:numPr>
      </w:pPr>
      <w:r w:rsidRPr="003060A1">
        <w:rPr>
          <w:rFonts w:hint="eastAsia"/>
        </w:rPr>
        <w:t>扫描范围应覆盖自膈顶至肝下缘区域；</w:t>
      </w:r>
    </w:p>
    <w:p w14:paraId="7E715566" w14:textId="77777777" w:rsidR="00B76E08" w:rsidRPr="003060A1" w:rsidRDefault="00B76E08" w:rsidP="00B76E08">
      <w:pPr>
        <w:pStyle w:val="af6"/>
        <w:numPr>
          <w:ilvl w:val="1"/>
          <w:numId w:val="27"/>
        </w:numPr>
      </w:pPr>
      <w:r w:rsidRPr="003060A1">
        <w:rPr>
          <w:rFonts w:hint="eastAsia"/>
        </w:rPr>
        <w:t>扫描时相：应包括平扫、动脉</w:t>
      </w:r>
      <w:r>
        <w:rPr>
          <w:rFonts w:hint="eastAsia"/>
        </w:rPr>
        <w:t>晚期（注射对比剂后25</w:t>
      </w:r>
      <w:r>
        <w:t> </w:t>
      </w:r>
      <w:r>
        <w:rPr>
          <w:rFonts w:hint="eastAsia"/>
        </w:rPr>
        <w:t>s～35</w:t>
      </w:r>
      <w:r>
        <w:t> </w:t>
      </w:r>
      <w:r>
        <w:rPr>
          <w:rFonts w:hint="eastAsia"/>
        </w:rPr>
        <w:t>s）、门静脉期（注射对比剂后60</w:t>
      </w:r>
      <w:r>
        <w:t> </w:t>
      </w:r>
      <w:r>
        <w:rPr>
          <w:rFonts w:hint="eastAsia"/>
        </w:rPr>
        <w:t>s～70</w:t>
      </w:r>
      <w:r>
        <w:t> </w:t>
      </w:r>
      <w:r>
        <w:rPr>
          <w:rFonts w:hint="eastAsia"/>
        </w:rPr>
        <w:t>s）及延迟期（注射对</w:t>
      </w:r>
      <w:r w:rsidRPr="003060A1">
        <w:rPr>
          <w:rFonts w:hint="eastAsia"/>
        </w:rPr>
        <w:t>比剂后3</w:t>
      </w:r>
      <w:r w:rsidRPr="003060A1">
        <w:t> </w:t>
      </w:r>
      <w:r w:rsidRPr="003060A1">
        <w:rPr>
          <w:rFonts w:hint="eastAsia"/>
        </w:rPr>
        <w:t>min～5</w:t>
      </w:r>
      <w:r w:rsidRPr="003060A1">
        <w:t> </w:t>
      </w:r>
      <w:r w:rsidRPr="003060A1">
        <w:rPr>
          <w:rFonts w:hint="eastAsia"/>
        </w:rPr>
        <w:t>min）；</w:t>
      </w:r>
    </w:p>
    <w:p w14:paraId="5CE61859" w14:textId="27BA9183" w:rsidR="00B76E08" w:rsidRPr="003060A1" w:rsidRDefault="00B76E08" w:rsidP="00B76E08">
      <w:pPr>
        <w:pStyle w:val="af6"/>
        <w:numPr>
          <w:ilvl w:val="1"/>
          <w:numId w:val="27"/>
        </w:numPr>
      </w:pPr>
      <w:r w:rsidRPr="003060A1">
        <w:rPr>
          <w:rFonts w:hint="eastAsia"/>
        </w:rPr>
        <w:lastRenderedPageBreak/>
        <w:t>扫描参数：宜采用自动管电流调制技术，管电压取值范围为100</w:t>
      </w:r>
      <w:r w:rsidRPr="003060A1">
        <w:t> </w:t>
      </w:r>
      <w:r w:rsidRPr="003060A1">
        <w:rPr>
          <w:rFonts w:hint="eastAsia"/>
        </w:rPr>
        <w:t>kV～120</w:t>
      </w:r>
      <w:r w:rsidRPr="003060A1">
        <w:t> </w:t>
      </w:r>
      <w:r w:rsidRPr="003060A1">
        <w:rPr>
          <w:rFonts w:hint="eastAsia"/>
        </w:rPr>
        <w:t>kV；重建层厚度不应大于1.0</w:t>
      </w:r>
      <w:r w:rsidRPr="003060A1">
        <w:t> </w:t>
      </w:r>
      <w:r w:rsidRPr="003060A1">
        <w:rPr>
          <w:rFonts w:hint="eastAsia"/>
        </w:rPr>
        <w:t>mm，层间距不应大于1.0</w:t>
      </w:r>
      <w:r w:rsidRPr="003060A1">
        <w:t> </w:t>
      </w:r>
      <w:r w:rsidRPr="003060A1">
        <w:rPr>
          <w:rFonts w:hint="eastAsia"/>
        </w:rPr>
        <w:t>mm</w:t>
      </w:r>
      <w:r w:rsidR="00D1501C">
        <w:rPr>
          <w:rFonts w:hint="eastAsia"/>
        </w:rPr>
        <w:t>。</w:t>
      </w:r>
    </w:p>
    <w:p w14:paraId="0240F690" w14:textId="77777777" w:rsidR="00B76E08" w:rsidRDefault="00B76E08" w:rsidP="00B76E08">
      <w:pPr>
        <w:pStyle w:val="af5"/>
        <w:numPr>
          <w:ilvl w:val="0"/>
          <w:numId w:val="27"/>
        </w:numPr>
      </w:pPr>
      <w:r>
        <w:rPr>
          <w:rFonts w:hint="eastAsia"/>
        </w:rPr>
        <w:t>对比剂使用：</w:t>
      </w:r>
    </w:p>
    <w:p w14:paraId="113F98D4" w14:textId="77777777" w:rsidR="00B76E08" w:rsidRDefault="00B76E08" w:rsidP="00B76E08">
      <w:pPr>
        <w:pStyle w:val="af6"/>
        <w:numPr>
          <w:ilvl w:val="1"/>
          <w:numId w:val="27"/>
        </w:numPr>
      </w:pPr>
      <w:r>
        <w:rPr>
          <w:rFonts w:hint="eastAsia"/>
        </w:rPr>
        <w:t>类型：应使用非离子型碘对比剂；</w:t>
      </w:r>
    </w:p>
    <w:p w14:paraId="4FD6BE6E" w14:textId="77777777" w:rsidR="00B76E08" w:rsidRDefault="00B76E08" w:rsidP="00B76E08">
      <w:pPr>
        <w:pStyle w:val="af6"/>
        <w:numPr>
          <w:ilvl w:val="1"/>
          <w:numId w:val="27"/>
        </w:numPr>
      </w:pPr>
      <w:r>
        <w:rPr>
          <w:rFonts w:hint="eastAsia"/>
        </w:rPr>
        <w:t>注射方案：应经肘前静脉团注，流率（3.0～5.0）mL/s，注射剂量应按1.5</w:t>
      </w:r>
      <w:r>
        <w:t> </w:t>
      </w:r>
      <w:r>
        <w:rPr>
          <w:rFonts w:hint="eastAsia"/>
        </w:rPr>
        <w:t>mL/kg体重计算；</w:t>
      </w:r>
    </w:p>
    <w:p w14:paraId="7C546264" w14:textId="77777777" w:rsidR="00B76E08" w:rsidRDefault="00B76E08" w:rsidP="00B76E08">
      <w:pPr>
        <w:pStyle w:val="af6"/>
        <w:numPr>
          <w:ilvl w:val="1"/>
          <w:numId w:val="27"/>
        </w:numPr>
      </w:pPr>
      <w:r>
        <w:rPr>
          <w:rFonts w:hint="eastAsia"/>
        </w:rPr>
        <w:t>生理盐水冲洗：注射对比剂后，应以相同流率注射20</w:t>
      </w:r>
      <w:r>
        <w:t> </w:t>
      </w:r>
      <w:r>
        <w:rPr>
          <w:rFonts w:hint="eastAsia"/>
        </w:rPr>
        <w:t>mL～30</w:t>
      </w:r>
      <w:r>
        <w:t> </w:t>
      </w:r>
      <w:r>
        <w:rPr>
          <w:rFonts w:hint="eastAsia"/>
        </w:rPr>
        <w:t>mL生理盐水；</w:t>
      </w:r>
    </w:p>
    <w:p w14:paraId="4C4F8DC3" w14:textId="7DDC4587" w:rsidR="00B76E08" w:rsidRDefault="00B76E08" w:rsidP="00B76E08">
      <w:pPr>
        <w:pStyle w:val="af6"/>
        <w:numPr>
          <w:ilvl w:val="1"/>
          <w:numId w:val="27"/>
        </w:numPr>
      </w:pPr>
      <w:r>
        <w:rPr>
          <w:rFonts w:hint="eastAsia"/>
        </w:rPr>
        <w:t>图像质量要求：应无显著呼吸运动伪影、阶梯状伪影或对比剂硬化伪影，各期相血管及病灶强化显示</w:t>
      </w:r>
      <w:r w:rsidR="00873F61">
        <w:rPr>
          <w:rFonts w:hint="eastAsia"/>
        </w:rPr>
        <w:t>应</w:t>
      </w:r>
      <w:r>
        <w:rPr>
          <w:rFonts w:hint="eastAsia"/>
        </w:rPr>
        <w:t>清晰。</w:t>
      </w:r>
    </w:p>
    <w:p w14:paraId="22FE605C" w14:textId="77777777" w:rsidR="00B76E08" w:rsidRDefault="00B76E08" w:rsidP="00B76E08">
      <w:pPr>
        <w:pStyle w:val="afff"/>
        <w:spacing w:before="120" w:after="120"/>
      </w:pPr>
      <w:r>
        <w:rPr>
          <w:rFonts w:hint="eastAsia"/>
        </w:rPr>
        <w:t>MRI扫描</w:t>
      </w:r>
    </w:p>
    <w:p w14:paraId="13C38031" w14:textId="77777777" w:rsidR="00B76E08" w:rsidRPr="00B430E1" w:rsidRDefault="00B76E08" w:rsidP="00B76E08">
      <w:pPr>
        <w:pStyle w:val="affffb"/>
        <w:ind w:firstLine="420"/>
      </w:pPr>
      <w:r w:rsidRPr="00821F3C">
        <w:rPr>
          <w:rFonts w:hint="eastAsia"/>
        </w:rPr>
        <w:t>要求如下</w:t>
      </w:r>
      <w:r>
        <w:rPr>
          <w:rFonts w:hint="eastAsia"/>
        </w:rPr>
        <w:t>：</w:t>
      </w:r>
    </w:p>
    <w:p w14:paraId="4E199850" w14:textId="77777777" w:rsidR="00B76E08" w:rsidRDefault="00B76E08" w:rsidP="00A82421">
      <w:pPr>
        <w:pStyle w:val="af5"/>
        <w:numPr>
          <w:ilvl w:val="0"/>
          <w:numId w:val="79"/>
        </w:numPr>
      </w:pPr>
      <w:r>
        <w:rPr>
          <w:rFonts w:hint="eastAsia"/>
        </w:rPr>
        <w:t>设备要求：宜使用1.5</w:t>
      </w:r>
      <w:r>
        <w:t> </w:t>
      </w:r>
      <w:r>
        <w:rPr>
          <w:rFonts w:hint="eastAsia"/>
        </w:rPr>
        <w:t>T或3.0</w:t>
      </w:r>
      <w:r>
        <w:t> </w:t>
      </w:r>
      <w:r>
        <w:rPr>
          <w:rFonts w:hint="eastAsia"/>
        </w:rPr>
        <w:t>T超导型磁共振扫描仪，配备多通道相控阵体部线圈；</w:t>
      </w:r>
    </w:p>
    <w:p w14:paraId="46F51DF6" w14:textId="77777777" w:rsidR="00B76E08" w:rsidRDefault="00B76E08" w:rsidP="00B76E08">
      <w:pPr>
        <w:pStyle w:val="af5"/>
        <w:numPr>
          <w:ilvl w:val="0"/>
          <w:numId w:val="27"/>
        </w:numPr>
      </w:pPr>
      <w:r>
        <w:rPr>
          <w:rFonts w:hint="eastAsia"/>
        </w:rPr>
        <w:t>扫描序列：</w:t>
      </w:r>
    </w:p>
    <w:p w14:paraId="448B4B98" w14:textId="77777777" w:rsidR="00B76E08" w:rsidRDefault="00B76E08" w:rsidP="00B76E08">
      <w:pPr>
        <w:pStyle w:val="af6"/>
        <w:numPr>
          <w:ilvl w:val="1"/>
          <w:numId w:val="27"/>
        </w:numPr>
      </w:pPr>
      <w:r>
        <w:rPr>
          <w:rFonts w:hint="eastAsia"/>
        </w:rPr>
        <w:t>常规序列：轴位T2加权快速自旋回波序列（脂肪抑制）、轴位T1加权同反相位序列、轴位弥散加权成像；</w:t>
      </w:r>
    </w:p>
    <w:p w14:paraId="2EDFEF45" w14:textId="61861B73" w:rsidR="00B76E08" w:rsidRDefault="00B76E08" w:rsidP="00B76E08">
      <w:pPr>
        <w:pStyle w:val="af6"/>
        <w:numPr>
          <w:ilvl w:val="1"/>
          <w:numId w:val="27"/>
        </w:numPr>
      </w:pPr>
      <w:r>
        <w:rPr>
          <w:rFonts w:hint="eastAsia"/>
        </w:rPr>
        <w:t>动态增强扫描：应采用三维容积内插快速扰相梯度回波序列进行多期扫描，包括平扫、动脉晚期、门静脉期、移行期及肝胆期（使用肝细胞特异性对比剂时）</w:t>
      </w:r>
      <w:r w:rsidR="00D1501C">
        <w:rPr>
          <w:rFonts w:hint="eastAsia"/>
        </w:rPr>
        <w:t>。</w:t>
      </w:r>
    </w:p>
    <w:p w14:paraId="5FEAF6DE" w14:textId="77777777" w:rsidR="00B76E08" w:rsidRDefault="00B76E08" w:rsidP="00B76E08">
      <w:pPr>
        <w:pStyle w:val="af5"/>
        <w:numPr>
          <w:ilvl w:val="0"/>
          <w:numId w:val="27"/>
        </w:numPr>
      </w:pPr>
      <w:r>
        <w:rPr>
          <w:rFonts w:hint="eastAsia"/>
        </w:rPr>
        <w:t>对比剂使用：</w:t>
      </w:r>
    </w:p>
    <w:p w14:paraId="540D8374" w14:textId="77777777" w:rsidR="00B76E08" w:rsidRDefault="00B76E08" w:rsidP="00B76E08">
      <w:pPr>
        <w:pStyle w:val="af6"/>
        <w:numPr>
          <w:ilvl w:val="1"/>
          <w:numId w:val="27"/>
        </w:numPr>
      </w:pPr>
      <w:r>
        <w:rPr>
          <w:rFonts w:hint="eastAsia"/>
        </w:rPr>
        <w:t>类型：使用钆塞酸二钠等肝细胞特异性对比剂，或钆喷酸葡胺等非特异性细胞外对比剂；</w:t>
      </w:r>
    </w:p>
    <w:p w14:paraId="2578ED0E" w14:textId="6303CC76" w:rsidR="00B76E08" w:rsidRDefault="00B76E08" w:rsidP="00B76E08">
      <w:pPr>
        <w:pStyle w:val="af6"/>
        <w:numPr>
          <w:ilvl w:val="1"/>
          <w:numId w:val="27"/>
        </w:numPr>
      </w:pPr>
      <w:r>
        <w:rPr>
          <w:rFonts w:hint="eastAsia"/>
        </w:rPr>
        <w:t>注射方案：应按药品说明书推荐剂量，经高压注射器团注，流率（1.5～2.0）mL/s，随后以相同流率注射20</w:t>
      </w:r>
      <w:r>
        <w:t> </w:t>
      </w:r>
      <w:r>
        <w:rPr>
          <w:rFonts w:hint="eastAsia"/>
        </w:rPr>
        <w:t>mL生理盐水冲洗</w:t>
      </w:r>
      <w:r w:rsidR="00D1501C">
        <w:rPr>
          <w:rFonts w:hint="eastAsia"/>
        </w:rPr>
        <w:t>。</w:t>
      </w:r>
    </w:p>
    <w:p w14:paraId="2B2B0BDA" w14:textId="77777777" w:rsidR="00B76E08" w:rsidRDefault="00B76E08" w:rsidP="00B76E08">
      <w:pPr>
        <w:pStyle w:val="af5"/>
        <w:numPr>
          <w:ilvl w:val="0"/>
          <w:numId w:val="27"/>
        </w:numPr>
      </w:pPr>
      <w:r>
        <w:rPr>
          <w:rFonts w:hint="eastAsia"/>
        </w:rPr>
        <w:t>图像质量：图像信噪比及对比噪声比适宜，无明显磁敏感伪影、化学位移伪影或运动伪影。</w:t>
      </w:r>
    </w:p>
    <w:p w14:paraId="2D7274E6" w14:textId="77777777" w:rsidR="00B76E08" w:rsidRDefault="00B76E08" w:rsidP="00B76E08">
      <w:pPr>
        <w:pStyle w:val="afff"/>
        <w:spacing w:before="120" w:after="120"/>
      </w:pPr>
      <w:r>
        <w:rPr>
          <w:rFonts w:hint="eastAsia"/>
        </w:rPr>
        <w:t>超声检查</w:t>
      </w:r>
    </w:p>
    <w:p w14:paraId="1AFB7911" w14:textId="77777777" w:rsidR="00B76E08" w:rsidRPr="006866BD" w:rsidRDefault="00B76E08" w:rsidP="00B76E08">
      <w:pPr>
        <w:pStyle w:val="affffb"/>
        <w:ind w:firstLine="420"/>
      </w:pPr>
      <w:r>
        <w:rPr>
          <w:rFonts w:hint="eastAsia"/>
        </w:rPr>
        <w:t>超声检查要求</w:t>
      </w:r>
      <w:r w:rsidRPr="006866BD">
        <w:rPr>
          <w:rFonts w:hint="eastAsia"/>
        </w:rPr>
        <w:t>如下：</w:t>
      </w:r>
    </w:p>
    <w:p w14:paraId="3C604F07" w14:textId="77777777" w:rsidR="00B76E08" w:rsidRDefault="00B76E08" w:rsidP="00A82421">
      <w:pPr>
        <w:pStyle w:val="af5"/>
        <w:numPr>
          <w:ilvl w:val="0"/>
          <w:numId w:val="80"/>
        </w:numPr>
      </w:pPr>
      <w:r>
        <w:rPr>
          <w:rFonts w:hint="eastAsia"/>
        </w:rPr>
        <w:t>设备：宜使用配备超声造影功能及定量分析软件的高端彩色多普勒超声诊断仪；</w:t>
      </w:r>
    </w:p>
    <w:p w14:paraId="55C48ED1" w14:textId="77777777" w:rsidR="00B76E08" w:rsidRDefault="00B76E08" w:rsidP="00B76E08">
      <w:pPr>
        <w:pStyle w:val="af5"/>
        <w:numPr>
          <w:ilvl w:val="0"/>
          <w:numId w:val="27"/>
        </w:numPr>
      </w:pPr>
      <w:r>
        <w:rPr>
          <w:rFonts w:hint="eastAsia"/>
        </w:rPr>
        <w:t>检查内容：</w:t>
      </w:r>
    </w:p>
    <w:p w14:paraId="70A7C881" w14:textId="77777777" w:rsidR="00B76E08" w:rsidRDefault="00B76E08" w:rsidP="00B76E08">
      <w:pPr>
        <w:pStyle w:val="af6"/>
        <w:numPr>
          <w:ilvl w:val="1"/>
          <w:numId w:val="27"/>
        </w:numPr>
      </w:pPr>
      <w:r>
        <w:rPr>
          <w:rFonts w:hint="eastAsia"/>
        </w:rPr>
        <w:t>常规超声：应记录肝脏大小、形态、回声，重点观察病灶的位置、大小、形态、边界、内部回声及血流信号；</w:t>
      </w:r>
    </w:p>
    <w:p w14:paraId="6FC4023C" w14:textId="77777777" w:rsidR="00B76E08" w:rsidRDefault="00B76E08" w:rsidP="00B76E08">
      <w:pPr>
        <w:pStyle w:val="af6"/>
        <w:numPr>
          <w:ilvl w:val="1"/>
          <w:numId w:val="27"/>
        </w:numPr>
      </w:pPr>
      <w:r>
        <w:rPr>
          <w:rFonts w:hint="eastAsia"/>
        </w:rPr>
        <w:t>超声造影：经肘静脉团注超声造影剂，应连续观察病灶在动脉期（8</w:t>
      </w:r>
      <w:r>
        <w:t> </w:t>
      </w:r>
      <w:r>
        <w:t>s</w:t>
      </w:r>
      <w:r>
        <w:rPr>
          <w:rFonts w:hint="eastAsia"/>
        </w:rPr>
        <w:t>～30</w:t>
      </w:r>
      <w:r>
        <w:t> </w:t>
      </w:r>
      <w:r>
        <w:rPr>
          <w:rFonts w:hint="eastAsia"/>
        </w:rPr>
        <w:t>s）、门脉期（31</w:t>
      </w:r>
      <w:r>
        <w:t> </w:t>
      </w:r>
      <w:r>
        <w:rPr>
          <w:rFonts w:hint="eastAsia"/>
        </w:rPr>
        <w:t>s～120</w:t>
      </w:r>
      <w:r>
        <w:t> </w:t>
      </w:r>
      <w:r>
        <w:rPr>
          <w:rFonts w:hint="eastAsia"/>
        </w:rPr>
        <w:t>s）及延迟期（＞120</w:t>
      </w:r>
      <w:r>
        <w:t> </w:t>
      </w:r>
      <w:r>
        <w:rPr>
          <w:rFonts w:hint="eastAsia"/>
        </w:rPr>
        <w:t>s）的增强模式及动态变化。</w:t>
      </w:r>
    </w:p>
    <w:p w14:paraId="4D969DEC" w14:textId="77777777" w:rsidR="00B76E08" w:rsidRDefault="00B76E08" w:rsidP="00B76E08">
      <w:pPr>
        <w:pStyle w:val="affffb"/>
        <w:ind w:firstLine="420"/>
      </w:pPr>
      <w:r>
        <w:rPr>
          <w:rFonts w:hint="eastAsia"/>
        </w:rPr>
        <w:t>c)图像存储：</w:t>
      </w:r>
      <w:r w:rsidRPr="003060A1">
        <w:rPr>
          <w:rFonts w:hint="eastAsia"/>
        </w:rPr>
        <w:t>应动态存储大于120</w:t>
      </w:r>
      <w:r>
        <w:t> </w:t>
      </w:r>
      <w:r w:rsidRPr="003060A1">
        <w:rPr>
          <w:rFonts w:hint="eastAsia"/>
        </w:rPr>
        <w:t>s的造影，存储方式包括全过程连续图像和视频剪辑。</w:t>
      </w:r>
    </w:p>
    <w:p w14:paraId="4F3ED7B6" w14:textId="2402952B" w:rsidR="003E59CE" w:rsidRPr="003E59CE" w:rsidRDefault="003E59CE" w:rsidP="003E59CE">
      <w:pPr>
        <w:pStyle w:val="affe"/>
        <w:spacing w:before="120" w:after="120"/>
        <w:rPr>
          <w:color w:val="000000" w:themeColor="text1"/>
        </w:rPr>
      </w:pPr>
      <w:r w:rsidRPr="003E59CE">
        <w:rPr>
          <w:rFonts w:hint="eastAsia"/>
          <w:color w:val="000000" w:themeColor="text1"/>
        </w:rPr>
        <w:t>病理诊断资料</w:t>
      </w:r>
    </w:p>
    <w:p w14:paraId="598754A3" w14:textId="77777777" w:rsidR="004F140F" w:rsidRPr="00F624D0" w:rsidRDefault="004F140F" w:rsidP="004F140F">
      <w:pPr>
        <w:pStyle w:val="affffb"/>
        <w:ind w:firstLine="420"/>
      </w:pPr>
      <w:r>
        <w:rPr>
          <w:rFonts w:hint="eastAsia"/>
        </w:rPr>
        <w:t>应</w:t>
      </w:r>
      <w:r w:rsidRPr="00F624D0">
        <w:rPr>
          <w:rFonts w:hint="eastAsia"/>
        </w:rPr>
        <w:t>包括但不限于以下</w:t>
      </w:r>
      <w:r>
        <w:rPr>
          <w:rFonts w:hint="eastAsia"/>
        </w:rPr>
        <w:t>内容</w:t>
      </w:r>
      <w:r w:rsidRPr="00F624D0">
        <w:rPr>
          <w:rFonts w:hint="eastAsia"/>
        </w:rPr>
        <w:t>：</w:t>
      </w:r>
    </w:p>
    <w:p w14:paraId="37C6CAD4" w14:textId="77777777" w:rsidR="004F140F" w:rsidRDefault="004F140F" w:rsidP="004F140F">
      <w:pPr>
        <w:pStyle w:val="af2"/>
      </w:pPr>
      <w:r>
        <w:rPr>
          <w:rFonts w:hint="eastAsia"/>
        </w:rPr>
        <w:t>组织病理学诊断报告：取材部位、病理诊断结果（肝癌分型、分化程度）、微血管侵犯状态和卫星灶情况等；</w:t>
      </w:r>
    </w:p>
    <w:p w14:paraId="60600A25" w14:textId="77777777" w:rsidR="004F140F" w:rsidRDefault="004F140F" w:rsidP="004F140F">
      <w:pPr>
        <w:pStyle w:val="af2"/>
      </w:pPr>
      <w:r>
        <w:rPr>
          <w:rFonts w:hint="eastAsia"/>
        </w:rPr>
        <w:t>免疫组化结果：GPC3、CK19、HepPar-1和Arg-1等关键标志物的表达情况；</w:t>
      </w:r>
    </w:p>
    <w:p w14:paraId="5F721331" w14:textId="77777777" w:rsidR="004F140F" w:rsidRDefault="004F140F" w:rsidP="004F140F">
      <w:pPr>
        <w:pStyle w:val="af2"/>
      </w:pPr>
      <w:r>
        <w:rPr>
          <w:rFonts w:hint="eastAsia"/>
        </w:rPr>
        <w:t>病理号及对应的蜡块或切片编号。</w:t>
      </w:r>
    </w:p>
    <w:p w14:paraId="2F826A89" w14:textId="77777777" w:rsidR="003E59CE" w:rsidRPr="00F5566B" w:rsidRDefault="003E59CE" w:rsidP="003E59CE">
      <w:pPr>
        <w:pStyle w:val="affd"/>
        <w:spacing w:before="120" w:after="120"/>
      </w:pPr>
      <w:r>
        <w:rPr>
          <w:rFonts w:hint="eastAsia"/>
        </w:rPr>
        <w:t>样本采集与处</w:t>
      </w:r>
      <w:r w:rsidRPr="00F5566B">
        <w:rPr>
          <w:rFonts w:hint="eastAsia"/>
        </w:rPr>
        <w:t>理</w:t>
      </w:r>
    </w:p>
    <w:p w14:paraId="393DDE24" w14:textId="560801B6" w:rsidR="003E59CE" w:rsidRPr="00F5566B" w:rsidRDefault="003E59CE" w:rsidP="003E59CE">
      <w:pPr>
        <w:pStyle w:val="affe"/>
        <w:spacing w:before="120" w:after="120"/>
      </w:pPr>
      <w:r w:rsidRPr="00F5566B">
        <w:rPr>
          <w:rFonts w:hint="eastAsia"/>
        </w:rPr>
        <w:t>前期准备</w:t>
      </w:r>
    </w:p>
    <w:p w14:paraId="5682ED64" w14:textId="06CF0404" w:rsidR="003E59CE" w:rsidRPr="00F5566B" w:rsidRDefault="005A692B" w:rsidP="005A692B">
      <w:pPr>
        <w:pStyle w:val="afff"/>
        <w:spacing w:before="120" w:after="120"/>
      </w:pPr>
      <w:r w:rsidRPr="00F5566B">
        <w:rPr>
          <w:rFonts w:hint="eastAsia"/>
        </w:rPr>
        <w:t>人员准入要求</w:t>
      </w:r>
    </w:p>
    <w:p w14:paraId="1EED15AB" w14:textId="11106E59" w:rsidR="005A692B" w:rsidRPr="00F5566B" w:rsidRDefault="0021518B" w:rsidP="005A692B">
      <w:pPr>
        <w:pStyle w:val="afff0"/>
        <w:spacing w:before="120" w:after="120"/>
      </w:pPr>
      <w:r w:rsidRPr="00F5566B">
        <w:rPr>
          <w:rFonts w:hint="eastAsia"/>
        </w:rPr>
        <w:t>总体</w:t>
      </w:r>
      <w:r w:rsidR="005A692B" w:rsidRPr="00F5566B">
        <w:rPr>
          <w:rFonts w:hint="eastAsia"/>
        </w:rPr>
        <w:t>要求</w:t>
      </w:r>
    </w:p>
    <w:p w14:paraId="1AB9C19F" w14:textId="7BB2774B" w:rsidR="005A692B" w:rsidRPr="00F5566B" w:rsidRDefault="005A692B" w:rsidP="005A692B">
      <w:pPr>
        <w:pStyle w:val="affffb"/>
        <w:ind w:firstLine="420"/>
      </w:pPr>
      <w:r w:rsidRPr="00F5566B">
        <w:rPr>
          <w:rFonts w:hint="eastAsia"/>
        </w:rPr>
        <w:t>应包含以下要求：</w:t>
      </w:r>
    </w:p>
    <w:p w14:paraId="0864FD38" w14:textId="29D3EE65" w:rsidR="005A692B" w:rsidRPr="00F5566B" w:rsidRDefault="005A692B" w:rsidP="005A692B">
      <w:pPr>
        <w:pStyle w:val="af2"/>
      </w:pPr>
      <w:r w:rsidRPr="00F5566B">
        <w:rPr>
          <w:rFonts w:hint="eastAsia"/>
        </w:rPr>
        <w:t>具备有效执业资质（医师执业证/护士执业证/检验技师证等），在</w:t>
      </w:r>
      <w:r w:rsidR="00902DF6" w:rsidRPr="00F5566B">
        <w:rPr>
          <w:rFonts w:hint="eastAsia"/>
        </w:rPr>
        <w:t>工作单位</w:t>
      </w:r>
      <w:r w:rsidRPr="00F5566B">
        <w:rPr>
          <w:rFonts w:hint="eastAsia"/>
        </w:rPr>
        <w:t>完成执业地点变更；</w:t>
      </w:r>
    </w:p>
    <w:p w14:paraId="2552F462" w14:textId="12C4E676" w:rsidR="005A692B" w:rsidRPr="00F5566B" w:rsidRDefault="005A692B" w:rsidP="005A692B">
      <w:pPr>
        <w:pStyle w:val="af2"/>
      </w:pPr>
      <w:r w:rsidRPr="00F5566B">
        <w:rPr>
          <w:rFonts w:hint="eastAsia"/>
        </w:rPr>
        <w:lastRenderedPageBreak/>
        <w:t>熟悉《原发性肝癌诊疗指南》《</w:t>
      </w:r>
      <w:r w:rsidR="00902DF6" w:rsidRPr="00F5566B">
        <w:t>医疗机构临床实验室管理办法</w:t>
      </w:r>
      <w:r w:rsidRPr="00F5566B">
        <w:rPr>
          <w:rFonts w:hint="eastAsia"/>
        </w:rPr>
        <w:t>》《医院感染管理办法》等规范；</w:t>
      </w:r>
    </w:p>
    <w:p w14:paraId="7A761F6D" w14:textId="25AE8BB5" w:rsidR="005A692B" w:rsidRPr="00F5566B" w:rsidRDefault="005A692B" w:rsidP="005A692B">
      <w:pPr>
        <w:pStyle w:val="af2"/>
      </w:pPr>
      <w:r w:rsidRPr="00F5566B">
        <w:rPr>
          <w:rFonts w:hint="eastAsia"/>
        </w:rPr>
        <w:t>完成肝细胞癌早期诊断专项培训，考核结果纳入个人执业档案；</w:t>
      </w:r>
    </w:p>
    <w:p w14:paraId="20A091E9" w14:textId="19A1B983" w:rsidR="005A692B" w:rsidRPr="00F5566B" w:rsidRDefault="005A692B" w:rsidP="005A692B">
      <w:pPr>
        <w:pStyle w:val="af2"/>
      </w:pPr>
      <w:r w:rsidRPr="00F5566B">
        <w:rPr>
          <w:rFonts w:hint="eastAsia"/>
        </w:rPr>
        <w:t>具备良好的职业素养，遵守操作规范，能准确记录、上报检测数据，无职业禁忌证。</w:t>
      </w:r>
    </w:p>
    <w:p w14:paraId="4B0A4E1E" w14:textId="7E850C10" w:rsidR="005A692B" w:rsidRPr="00F5566B" w:rsidRDefault="005A692B" w:rsidP="005A692B">
      <w:pPr>
        <w:pStyle w:val="afff0"/>
        <w:spacing w:before="120" w:after="120"/>
      </w:pPr>
      <w:r w:rsidRPr="00F5566B">
        <w:rPr>
          <w:rFonts w:hint="eastAsia"/>
        </w:rPr>
        <w:t>各岗位专项准入要求</w:t>
      </w:r>
    </w:p>
    <w:p w14:paraId="4043EA54" w14:textId="77777777" w:rsidR="00BE5360" w:rsidRPr="00F5566B" w:rsidRDefault="005A692B" w:rsidP="005A692B">
      <w:pPr>
        <w:pStyle w:val="afffffffff"/>
      </w:pPr>
      <w:r w:rsidRPr="00F5566B">
        <w:rPr>
          <w:rFonts w:hint="eastAsia"/>
        </w:rPr>
        <w:t>采血人员</w:t>
      </w:r>
      <w:r w:rsidR="00BE5360" w:rsidRPr="00F5566B">
        <w:rPr>
          <w:rFonts w:hint="eastAsia"/>
        </w:rPr>
        <w:t>应具备以下要求</w:t>
      </w:r>
      <w:r w:rsidRPr="00F5566B">
        <w:rPr>
          <w:rFonts w:hint="eastAsia"/>
        </w:rPr>
        <w:t>：</w:t>
      </w:r>
    </w:p>
    <w:p w14:paraId="780EF91D" w14:textId="77777777" w:rsidR="00BE5360" w:rsidRPr="00F5566B" w:rsidRDefault="005A692B" w:rsidP="00BE5360">
      <w:pPr>
        <w:pStyle w:val="af2"/>
      </w:pPr>
      <w:r w:rsidRPr="00F5566B">
        <w:rPr>
          <w:rFonts w:hint="eastAsia"/>
        </w:rPr>
        <w:t>护士及以上资质</w:t>
      </w:r>
      <w:r w:rsidR="00BE5360" w:rsidRPr="00F5566B">
        <w:rPr>
          <w:rFonts w:hint="eastAsia"/>
        </w:rPr>
        <w:t>；</w:t>
      </w:r>
    </w:p>
    <w:p w14:paraId="5109039A" w14:textId="77777777" w:rsidR="00BE5360" w:rsidRPr="00F5566B" w:rsidRDefault="005A692B" w:rsidP="00BE5360">
      <w:pPr>
        <w:pStyle w:val="af2"/>
      </w:pPr>
      <w:r w:rsidRPr="00F5566B">
        <w:rPr>
          <w:rFonts w:hint="eastAsia"/>
        </w:rPr>
        <w:t>熟练掌握静脉采血技术</w:t>
      </w:r>
      <w:r w:rsidR="00BE5360" w:rsidRPr="00F5566B">
        <w:rPr>
          <w:rFonts w:hint="eastAsia"/>
        </w:rPr>
        <w:t>；；</w:t>
      </w:r>
    </w:p>
    <w:p w14:paraId="4E061ECA" w14:textId="3E833B34" w:rsidR="00BE5360" w:rsidRPr="00F5566B" w:rsidRDefault="005A692B" w:rsidP="00BE5360">
      <w:pPr>
        <w:pStyle w:val="af2"/>
      </w:pPr>
      <w:r w:rsidRPr="00F5566B">
        <w:rPr>
          <w:rFonts w:hint="eastAsia"/>
        </w:rPr>
        <w:t>能识别采血禁忌，准确区分检测项目对应的采血管类型</w:t>
      </w:r>
      <w:r w:rsidR="00BE5360" w:rsidRPr="00F5566B">
        <w:rPr>
          <w:rFonts w:hint="eastAsia"/>
        </w:rPr>
        <w:t>；</w:t>
      </w:r>
    </w:p>
    <w:p w14:paraId="6563B0C2" w14:textId="5CEB681E" w:rsidR="005A692B" w:rsidRPr="00F5566B" w:rsidRDefault="005A692B" w:rsidP="00BE5360">
      <w:pPr>
        <w:pStyle w:val="af2"/>
      </w:pPr>
      <w:r w:rsidRPr="00F5566B">
        <w:rPr>
          <w:rFonts w:hint="eastAsia"/>
        </w:rPr>
        <w:t>熟悉标本采集后的保存、转运流程，掌握采血部位消毒</w:t>
      </w:r>
      <w:r w:rsidR="00BE5360" w:rsidRPr="00F5566B">
        <w:rPr>
          <w:rFonts w:hint="eastAsia"/>
        </w:rPr>
        <w:t>和</w:t>
      </w:r>
      <w:r w:rsidRPr="00F5566B">
        <w:rPr>
          <w:rFonts w:hint="eastAsia"/>
        </w:rPr>
        <w:t>个人防护操作。</w:t>
      </w:r>
    </w:p>
    <w:p w14:paraId="4140C02C" w14:textId="77777777" w:rsidR="004D7520" w:rsidRPr="00F5566B" w:rsidRDefault="005A692B" w:rsidP="005A692B">
      <w:pPr>
        <w:pStyle w:val="afffffffff"/>
      </w:pPr>
      <w:r w:rsidRPr="00F5566B">
        <w:rPr>
          <w:rFonts w:hint="eastAsia"/>
        </w:rPr>
        <w:t>检验人员</w:t>
      </w:r>
      <w:r w:rsidR="004D7520" w:rsidRPr="00F5566B">
        <w:rPr>
          <w:rFonts w:hint="eastAsia"/>
        </w:rPr>
        <w:t>应具备以下要求</w:t>
      </w:r>
      <w:r w:rsidRPr="00F5566B">
        <w:rPr>
          <w:rFonts w:hint="eastAsia"/>
        </w:rPr>
        <w:t>：</w:t>
      </w:r>
    </w:p>
    <w:p w14:paraId="5243EE4D" w14:textId="77777777" w:rsidR="004D7520" w:rsidRPr="00F5566B" w:rsidRDefault="005A692B" w:rsidP="004D7520">
      <w:pPr>
        <w:pStyle w:val="af2"/>
      </w:pPr>
      <w:r w:rsidRPr="00F5566B">
        <w:rPr>
          <w:rFonts w:hint="eastAsia"/>
        </w:rPr>
        <w:t>检验技师及以上资质；</w:t>
      </w:r>
    </w:p>
    <w:p w14:paraId="088969C0" w14:textId="77777777" w:rsidR="004D7520" w:rsidRPr="00F5566B" w:rsidRDefault="005A692B" w:rsidP="004D7520">
      <w:pPr>
        <w:pStyle w:val="af2"/>
      </w:pPr>
      <w:r w:rsidRPr="00F5566B">
        <w:rPr>
          <w:rFonts w:hint="eastAsia"/>
        </w:rPr>
        <w:t>熟练操作化学发光检测仪、肝功能检测仪等设备</w:t>
      </w:r>
      <w:r w:rsidR="004D7520" w:rsidRPr="00F5566B">
        <w:rPr>
          <w:rFonts w:hint="eastAsia"/>
        </w:rPr>
        <w:t>；</w:t>
      </w:r>
    </w:p>
    <w:p w14:paraId="7BB1D9F6" w14:textId="77777777" w:rsidR="004D7520" w:rsidRPr="00F5566B" w:rsidRDefault="005A692B" w:rsidP="004D7520">
      <w:pPr>
        <w:pStyle w:val="af2"/>
      </w:pPr>
      <w:r w:rsidRPr="00F5566B">
        <w:rPr>
          <w:rFonts w:hint="eastAsia"/>
        </w:rPr>
        <w:t>能完成AFP、AFP-L3、PIVKA-Ⅱ等指标的精准检测，掌握仪器校准、质控品操作、结果判读与异常值复核；</w:t>
      </w:r>
    </w:p>
    <w:p w14:paraId="3C80F6D7" w14:textId="3CC5649E" w:rsidR="005A692B" w:rsidRPr="00F5566B" w:rsidRDefault="005A692B" w:rsidP="004D7520">
      <w:pPr>
        <w:pStyle w:val="af2"/>
      </w:pPr>
      <w:r w:rsidRPr="00F5566B">
        <w:rPr>
          <w:rFonts w:hint="eastAsia"/>
        </w:rPr>
        <w:t>熟悉生物安全操作，能规范处理检验标本及医疗</w:t>
      </w:r>
      <w:r w:rsidR="00BE5360" w:rsidRPr="00F5566B">
        <w:rPr>
          <w:rFonts w:hint="eastAsia"/>
        </w:rPr>
        <w:t>废弃</w:t>
      </w:r>
      <w:r w:rsidRPr="00F5566B">
        <w:rPr>
          <w:rFonts w:hint="eastAsia"/>
        </w:rPr>
        <w:t>物。</w:t>
      </w:r>
    </w:p>
    <w:p w14:paraId="56F66E70" w14:textId="77777777" w:rsidR="004D7520" w:rsidRPr="00F5566B" w:rsidRDefault="005A692B" w:rsidP="005A692B">
      <w:pPr>
        <w:pStyle w:val="afffffffff"/>
      </w:pPr>
      <w:r w:rsidRPr="00F5566B">
        <w:rPr>
          <w:rFonts w:hint="eastAsia"/>
        </w:rPr>
        <w:t>影像诊断人员</w:t>
      </w:r>
      <w:r w:rsidR="004D7520" w:rsidRPr="00F5566B">
        <w:rPr>
          <w:rFonts w:hint="eastAsia"/>
        </w:rPr>
        <w:t>应具备以下要求</w:t>
      </w:r>
      <w:r w:rsidRPr="00F5566B">
        <w:rPr>
          <w:rFonts w:hint="eastAsia"/>
        </w:rPr>
        <w:t>：</w:t>
      </w:r>
    </w:p>
    <w:p w14:paraId="54A68663" w14:textId="77777777" w:rsidR="004D7520" w:rsidRPr="00F5566B" w:rsidRDefault="005A692B" w:rsidP="004D7520">
      <w:pPr>
        <w:pStyle w:val="af2"/>
      </w:pPr>
      <w:r w:rsidRPr="00F5566B">
        <w:rPr>
          <w:rFonts w:hint="eastAsia"/>
        </w:rPr>
        <w:t>执业医师资质</w:t>
      </w:r>
      <w:r w:rsidR="004D7520" w:rsidRPr="00F5566B">
        <w:rPr>
          <w:rFonts w:hint="eastAsia"/>
        </w:rPr>
        <w:t>；</w:t>
      </w:r>
    </w:p>
    <w:p w14:paraId="39728B4A" w14:textId="77777777" w:rsidR="004D7520" w:rsidRPr="00F5566B" w:rsidRDefault="005A692B" w:rsidP="004D7520">
      <w:pPr>
        <w:pStyle w:val="af2"/>
      </w:pPr>
      <w:r w:rsidRPr="00F5566B">
        <w:rPr>
          <w:rFonts w:hint="eastAsia"/>
        </w:rPr>
        <w:t>具备腹部超声/放射诊断专业中级及以上职称</w:t>
      </w:r>
      <w:r w:rsidR="004D7520" w:rsidRPr="00F5566B">
        <w:rPr>
          <w:rFonts w:hint="eastAsia"/>
        </w:rPr>
        <w:t>；</w:t>
      </w:r>
    </w:p>
    <w:p w14:paraId="5A62770C" w14:textId="77777777" w:rsidR="004D7520" w:rsidRPr="00F5566B" w:rsidRDefault="005A692B" w:rsidP="004D7520">
      <w:pPr>
        <w:pStyle w:val="af2"/>
      </w:pPr>
      <w:r w:rsidRPr="00F5566B">
        <w:rPr>
          <w:rFonts w:hint="eastAsia"/>
        </w:rPr>
        <w:t>从事肝脏影像诊断工作≥3年；</w:t>
      </w:r>
    </w:p>
    <w:p w14:paraId="778A7858" w14:textId="7BC35408" w:rsidR="004D7520" w:rsidRPr="00F5566B" w:rsidRDefault="005A692B" w:rsidP="004D7520">
      <w:pPr>
        <w:pStyle w:val="af2"/>
      </w:pPr>
      <w:r w:rsidRPr="00F5566B">
        <w:rPr>
          <w:rFonts w:hint="eastAsia"/>
        </w:rPr>
        <w:t>熟练识别肝细胞癌早期影像学特征</w:t>
      </w:r>
      <w:r w:rsidR="004D7520" w:rsidRPr="00F5566B">
        <w:rPr>
          <w:rFonts w:hint="eastAsia"/>
        </w:rPr>
        <w:t>；</w:t>
      </w:r>
    </w:p>
    <w:p w14:paraId="588996FA" w14:textId="6B377135" w:rsidR="004D7520" w:rsidRPr="00F5566B" w:rsidRDefault="005A692B" w:rsidP="004D7520">
      <w:pPr>
        <w:pStyle w:val="af2"/>
      </w:pPr>
      <w:r w:rsidRPr="00F5566B">
        <w:rPr>
          <w:rFonts w:hint="eastAsia"/>
        </w:rPr>
        <w:t>能区分良恶性肝结节</w:t>
      </w:r>
      <w:r w:rsidR="004D7520" w:rsidRPr="00F5566B">
        <w:rPr>
          <w:rFonts w:hint="eastAsia"/>
        </w:rPr>
        <w:t>；</w:t>
      </w:r>
    </w:p>
    <w:p w14:paraId="3A8A7351" w14:textId="2B6B903F" w:rsidR="005A692B" w:rsidRPr="00F5566B" w:rsidRDefault="005A692B" w:rsidP="004D7520">
      <w:pPr>
        <w:pStyle w:val="af2"/>
      </w:pPr>
      <w:r w:rsidRPr="00F5566B">
        <w:rPr>
          <w:rFonts w:hint="eastAsia"/>
        </w:rPr>
        <w:t>完成影像报告的规范撰写。</w:t>
      </w:r>
    </w:p>
    <w:p w14:paraId="1D2447F3" w14:textId="1C6CF66E" w:rsidR="004D7520" w:rsidRPr="00F5566B" w:rsidRDefault="005A692B" w:rsidP="005A692B">
      <w:pPr>
        <w:pStyle w:val="afffffffff"/>
      </w:pPr>
      <w:r w:rsidRPr="00F5566B">
        <w:rPr>
          <w:rFonts w:hint="eastAsia"/>
        </w:rPr>
        <w:t>临床诊疗人员</w:t>
      </w:r>
      <w:r w:rsidR="004D7520" w:rsidRPr="00F5566B">
        <w:rPr>
          <w:rFonts w:hint="eastAsia"/>
        </w:rPr>
        <w:t>应具备以下要求</w:t>
      </w:r>
      <w:r w:rsidRPr="00F5566B">
        <w:rPr>
          <w:rFonts w:hint="eastAsia"/>
        </w:rPr>
        <w:t>：</w:t>
      </w:r>
    </w:p>
    <w:p w14:paraId="788471BF" w14:textId="7BC70553" w:rsidR="004D7520" w:rsidRPr="00F5566B" w:rsidRDefault="005A692B" w:rsidP="004D7520">
      <w:pPr>
        <w:pStyle w:val="af2"/>
      </w:pPr>
      <w:r w:rsidRPr="00F5566B">
        <w:rPr>
          <w:rFonts w:hint="eastAsia"/>
        </w:rPr>
        <w:t>消化内科/肝病科/肝胆外科执业医师，中级及以上职称</w:t>
      </w:r>
      <w:r w:rsidR="004D7520" w:rsidRPr="00F5566B">
        <w:rPr>
          <w:rFonts w:hint="eastAsia"/>
        </w:rPr>
        <w:t>；</w:t>
      </w:r>
    </w:p>
    <w:p w14:paraId="77A7D782" w14:textId="3E0A8332" w:rsidR="004D7520" w:rsidRPr="00F5566B" w:rsidRDefault="005A692B" w:rsidP="004D7520">
      <w:pPr>
        <w:pStyle w:val="af2"/>
      </w:pPr>
      <w:r w:rsidRPr="00F5566B">
        <w:rPr>
          <w:rFonts w:hint="eastAsia"/>
        </w:rPr>
        <w:t>从事肝癌诊疗工作</w:t>
      </w:r>
      <w:r w:rsidR="00BE5360" w:rsidRPr="00F5566B">
        <w:rPr>
          <w:rFonts w:hint="eastAsia"/>
        </w:rPr>
        <w:t>应</w:t>
      </w:r>
      <w:r w:rsidR="004D7520" w:rsidRPr="00F5566B">
        <w:rPr>
          <w:rFonts w:hint="eastAsia"/>
        </w:rPr>
        <w:t>大于</w:t>
      </w:r>
      <w:r w:rsidRPr="00F5566B">
        <w:rPr>
          <w:rFonts w:hint="eastAsia"/>
        </w:rPr>
        <w:t>3年；熟练掌握肝细胞癌早期筛查指征</w:t>
      </w:r>
      <w:r w:rsidR="004D7520" w:rsidRPr="00F5566B">
        <w:rPr>
          <w:rFonts w:hint="eastAsia"/>
        </w:rPr>
        <w:t>；</w:t>
      </w:r>
    </w:p>
    <w:p w14:paraId="0B21A492" w14:textId="77777777" w:rsidR="004D7520" w:rsidRPr="00F5566B" w:rsidRDefault="005A692B" w:rsidP="004D7520">
      <w:pPr>
        <w:pStyle w:val="af2"/>
      </w:pPr>
      <w:r w:rsidRPr="00F5566B">
        <w:rPr>
          <w:rFonts w:hint="eastAsia"/>
        </w:rPr>
        <w:t>能结合实验室指标+影像学结果进行综合诊断</w:t>
      </w:r>
      <w:r w:rsidR="004D7520" w:rsidRPr="00F5566B">
        <w:rPr>
          <w:rFonts w:hint="eastAsia"/>
        </w:rPr>
        <w:t>；</w:t>
      </w:r>
    </w:p>
    <w:p w14:paraId="67B95697" w14:textId="39C6144D" w:rsidR="004D7520" w:rsidRPr="00F5566B" w:rsidRDefault="005A692B" w:rsidP="004D7520">
      <w:pPr>
        <w:pStyle w:val="af2"/>
      </w:pPr>
      <w:r w:rsidRPr="00F5566B">
        <w:rPr>
          <w:rFonts w:hint="eastAsia"/>
        </w:rPr>
        <w:t>制定进一步检查或随访方案</w:t>
      </w:r>
      <w:r w:rsidR="004D7520" w:rsidRPr="00F5566B">
        <w:rPr>
          <w:rFonts w:hint="eastAsia"/>
        </w:rPr>
        <w:t>；</w:t>
      </w:r>
    </w:p>
    <w:p w14:paraId="6C76C2C4" w14:textId="74BF3DF8" w:rsidR="005A692B" w:rsidRPr="00F5566B" w:rsidRDefault="005A692B" w:rsidP="004D7520">
      <w:pPr>
        <w:pStyle w:val="af2"/>
      </w:pPr>
      <w:r w:rsidRPr="00F5566B">
        <w:rPr>
          <w:rFonts w:hint="eastAsia"/>
        </w:rPr>
        <w:t>熟悉肝癌早期诊断的鉴别诊断标准。</w:t>
      </w:r>
    </w:p>
    <w:p w14:paraId="24BEE3F4" w14:textId="77777777" w:rsidR="004D7520" w:rsidRPr="00F5566B" w:rsidRDefault="005A692B" w:rsidP="005A692B">
      <w:pPr>
        <w:pStyle w:val="afffffffff"/>
      </w:pPr>
      <w:r w:rsidRPr="00F5566B">
        <w:rPr>
          <w:rFonts w:hint="eastAsia"/>
        </w:rPr>
        <w:t>质控与院感管理人员</w:t>
      </w:r>
      <w:r w:rsidR="004D7520" w:rsidRPr="00F5566B">
        <w:rPr>
          <w:rFonts w:hint="eastAsia"/>
        </w:rPr>
        <w:t>应具备以下要求</w:t>
      </w:r>
      <w:r w:rsidRPr="00F5566B">
        <w:rPr>
          <w:rFonts w:hint="eastAsia"/>
        </w:rPr>
        <w:t>：</w:t>
      </w:r>
    </w:p>
    <w:p w14:paraId="1158B1D9" w14:textId="77777777" w:rsidR="004D7520" w:rsidRPr="00F5566B" w:rsidRDefault="005A692B" w:rsidP="004D7520">
      <w:pPr>
        <w:pStyle w:val="af2"/>
      </w:pPr>
      <w:r w:rsidRPr="00F5566B">
        <w:rPr>
          <w:rFonts w:hint="eastAsia"/>
        </w:rPr>
        <w:t>院感管理/临床检验质控资质</w:t>
      </w:r>
      <w:r w:rsidR="004D7520" w:rsidRPr="00F5566B">
        <w:rPr>
          <w:rFonts w:hint="eastAsia"/>
        </w:rPr>
        <w:t>；</w:t>
      </w:r>
    </w:p>
    <w:p w14:paraId="68D2783D" w14:textId="77777777" w:rsidR="004D7520" w:rsidRPr="00F5566B" w:rsidRDefault="005A692B" w:rsidP="004D7520">
      <w:pPr>
        <w:pStyle w:val="af2"/>
      </w:pPr>
      <w:r w:rsidRPr="00F5566B">
        <w:rPr>
          <w:rFonts w:hint="eastAsia"/>
        </w:rPr>
        <w:t>熟悉肝癌诊断全流程的质量控制节点和院感防控风险点</w:t>
      </w:r>
      <w:r w:rsidR="004D7520" w:rsidRPr="00F5566B">
        <w:rPr>
          <w:rFonts w:hint="eastAsia"/>
        </w:rPr>
        <w:t>；</w:t>
      </w:r>
    </w:p>
    <w:p w14:paraId="4FA118EC" w14:textId="05BE6AD2" w:rsidR="004D7520" w:rsidRPr="00F5566B" w:rsidRDefault="005A692B" w:rsidP="004D7520">
      <w:pPr>
        <w:pStyle w:val="af2"/>
      </w:pPr>
      <w:r w:rsidRPr="00F5566B">
        <w:rPr>
          <w:rFonts w:hint="eastAsia"/>
        </w:rPr>
        <w:t>能制定质控计划</w:t>
      </w:r>
      <w:r w:rsidR="004D7520" w:rsidRPr="00F5566B">
        <w:rPr>
          <w:rFonts w:hint="eastAsia"/>
        </w:rPr>
        <w:t>和</w:t>
      </w:r>
      <w:r w:rsidRPr="00F5566B">
        <w:rPr>
          <w:rFonts w:hint="eastAsia"/>
        </w:rPr>
        <w:t>院感防控预案</w:t>
      </w:r>
      <w:r w:rsidR="004D7520" w:rsidRPr="00F5566B">
        <w:rPr>
          <w:rFonts w:hint="eastAsia"/>
        </w:rPr>
        <w:t>；</w:t>
      </w:r>
    </w:p>
    <w:p w14:paraId="54F60EA2" w14:textId="2334F348" w:rsidR="004D7520" w:rsidRPr="00F5566B" w:rsidRDefault="005A692B" w:rsidP="004D7520">
      <w:pPr>
        <w:pStyle w:val="af2"/>
      </w:pPr>
      <w:r w:rsidRPr="00F5566B">
        <w:rPr>
          <w:rFonts w:hint="eastAsia"/>
        </w:rPr>
        <w:t>开展日常监督</w:t>
      </w:r>
      <w:r w:rsidR="004D7520" w:rsidRPr="00F5566B">
        <w:rPr>
          <w:rFonts w:hint="eastAsia"/>
        </w:rPr>
        <w:t>和</w:t>
      </w:r>
      <w:r w:rsidRPr="00F5566B">
        <w:rPr>
          <w:rFonts w:hint="eastAsia"/>
        </w:rPr>
        <w:t>培训与考核</w:t>
      </w:r>
      <w:r w:rsidR="004D7520" w:rsidRPr="00F5566B">
        <w:rPr>
          <w:rFonts w:hint="eastAsia"/>
        </w:rPr>
        <w:t>；</w:t>
      </w:r>
    </w:p>
    <w:p w14:paraId="231AB8F7" w14:textId="0105C227" w:rsidR="005A692B" w:rsidRPr="00F5566B" w:rsidRDefault="005A692B" w:rsidP="004D7520">
      <w:pPr>
        <w:pStyle w:val="af2"/>
      </w:pPr>
      <w:r w:rsidRPr="00F5566B">
        <w:rPr>
          <w:rFonts w:hint="eastAsia"/>
        </w:rPr>
        <w:t>及时处理质控异常和院感隐患。</w:t>
      </w:r>
    </w:p>
    <w:p w14:paraId="157FD2CA" w14:textId="77777777" w:rsidR="003E59CE" w:rsidRPr="00F5566B" w:rsidRDefault="003E59CE" w:rsidP="003E59CE">
      <w:pPr>
        <w:pStyle w:val="affe"/>
        <w:spacing w:before="120" w:after="120"/>
      </w:pPr>
      <w:r w:rsidRPr="00F5566B">
        <w:rPr>
          <w:rFonts w:hint="eastAsia"/>
        </w:rPr>
        <w:t>生物样本采集与处理</w:t>
      </w:r>
    </w:p>
    <w:p w14:paraId="63C63C57" w14:textId="77777777" w:rsidR="003E59CE" w:rsidRPr="00F5566B" w:rsidRDefault="003E59CE" w:rsidP="003E59CE">
      <w:pPr>
        <w:pStyle w:val="afff"/>
        <w:spacing w:before="120" w:after="120"/>
      </w:pPr>
      <w:r w:rsidRPr="00F5566B">
        <w:rPr>
          <w:rFonts w:hint="eastAsia"/>
        </w:rPr>
        <w:t>血液样本采集与处理</w:t>
      </w:r>
    </w:p>
    <w:p w14:paraId="4705AED8" w14:textId="096D541D" w:rsidR="003E59CE" w:rsidRPr="00F5566B" w:rsidRDefault="003E59CE" w:rsidP="003E59CE">
      <w:pPr>
        <w:pStyle w:val="afff0"/>
        <w:spacing w:before="120" w:after="120"/>
      </w:pPr>
      <w:r w:rsidRPr="00F5566B">
        <w:rPr>
          <w:rFonts w:hint="eastAsia"/>
        </w:rPr>
        <w:t>血液样本采集</w:t>
      </w:r>
    </w:p>
    <w:p w14:paraId="6A3A545A" w14:textId="5CEB8EE6" w:rsidR="001D0B06" w:rsidRPr="00F5566B" w:rsidRDefault="001D0B06" w:rsidP="001D0B06">
      <w:pPr>
        <w:pStyle w:val="afffffffff"/>
      </w:pPr>
      <w:r w:rsidRPr="00F5566B">
        <w:rPr>
          <w:rFonts w:hint="eastAsia"/>
        </w:rPr>
        <w:t>血液样本的采集应符合GB/T 38576和GB/T 38736的要求。具体血液样本的采集要求如下：</w:t>
      </w:r>
    </w:p>
    <w:p w14:paraId="5AC30145" w14:textId="2E01680C" w:rsidR="001D0B06" w:rsidRPr="00F5566B" w:rsidRDefault="001D0B06" w:rsidP="00B36E29">
      <w:pPr>
        <w:pStyle w:val="af5"/>
        <w:numPr>
          <w:ilvl w:val="0"/>
          <w:numId w:val="74"/>
        </w:numPr>
      </w:pPr>
      <w:r w:rsidRPr="00F5566B">
        <w:rPr>
          <w:rFonts w:hint="eastAsia"/>
        </w:rPr>
        <w:t>采集容器：应使用抗凝采血管作为采集容器</w:t>
      </w:r>
      <w:r w:rsidR="00CA4B09" w:rsidRPr="00F5566B">
        <w:rPr>
          <w:rFonts w:hint="eastAsia"/>
        </w:rPr>
        <w:t>，</w:t>
      </w:r>
      <w:r w:rsidRPr="00F5566B">
        <w:rPr>
          <w:rFonts w:hint="eastAsia"/>
        </w:rPr>
        <w:t>每管的采集量为10</w:t>
      </w:r>
      <w:r w:rsidRPr="00F5566B">
        <w:t> </w:t>
      </w:r>
      <w:r w:rsidRPr="00F5566B">
        <w:rPr>
          <w:rFonts w:hint="eastAsia"/>
        </w:rPr>
        <w:t>ml；</w:t>
      </w:r>
    </w:p>
    <w:p w14:paraId="0614A895" w14:textId="77777777" w:rsidR="001D0B06" w:rsidRPr="00F5566B" w:rsidRDefault="001D0B06" w:rsidP="001D0B06">
      <w:pPr>
        <w:pStyle w:val="af5"/>
      </w:pPr>
      <w:r w:rsidRPr="00F5566B">
        <w:rPr>
          <w:rFonts w:hint="eastAsia"/>
        </w:rPr>
        <w:t>采集环境：应在清洁、无菌的环境中进行；</w:t>
      </w:r>
    </w:p>
    <w:p w14:paraId="619420E9" w14:textId="77777777" w:rsidR="001D0B06" w:rsidRPr="00F5566B" w:rsidRDefault="001D0B06" w:rsidP="001D0B06">
      <w:pPr>
        <w:pStyle w:val="af5"/>
      </w:pPr>
      <w:r w:rsidRPr="00F5566B">
        <w:rPr>
          <w:rFonts w:hint="eastAsia"/>
        </w:rPr>
        <w:t>采集时间：应在</w:t>
      </w:r>
      <w:r w:rsidRPr="00F5566B">
        <w:t>空腹</w:t>
      </w:r>
      <w:r w:rsidRPr="00F5566B">
        <w:rPr>
          <w:rFonts w:hint="eastAsia"/>
        </w:rPr>
        <w:t>后</w:t>
      </w:r>
      <w:r w:rsidRPr="00F5566B">
        <w:t>8</w:t>
      </w:r>
      <w:r w:rsidRPr="00F5566B">
        <w:t> </w:t>
      </w:r>
      <w:r w:rsidRPr="00F5566B">
        <w:rPr>
          <w:rFonts w:hint="eastAsia"/>
        </w:rPr>
        <w:t>h～</w:t>
      </w:r>
      <w:r w:rsidRPr="00F5566B">
        <w:t>10</w:t>
      </w:r>
      <w:r w:rsidRPr="00F5566B">
        <w:t> </w:t>
      </w:r>
      <w:r w:rsidRPr="00F5566B">
        <w:rPr>
          <w:rFonts w:hint="eastAsia"/>
        </w:rPr>
        <w:t>h的状态下采集血液样本；</w:t>
      </w:r>
    </w:p>
    <w:p w14:paraId="0ABF811C" w14:textId="5824E34A" w:rsidR="001D0B06" w:rsidRPr="00F5566B" w:rsidRDefault="001D0B06" w:rsidP="001D0B06">
      <w:pPr>
        <w:pStyle w:val="af5"/>
      </w:pPr>
      <w:r w:rsidRPr="00F5566B">
        <w:rPr>
          <w:rFonts w:hint="eastAsia"/>
        </w:rPr>
        <w:t>采集标</w:t>
      </w:r>
      <w:r w:rsidRPr="00F5566B">
        <w:rPr>
          <w:rFonts w:hAnsi="宋体" w:cs="宋体" w:hint="eastAsia"/>
        </w:rPr>
        <w:t>签</w:t>
      </w:r>
      <w:r w:rsidRPr="00F5566B">
        <w:t>：</w:t>
      </w:r>
      <w:r w:rsidRPr="00F5566B">
        <w:rPr>
          <w:rFonts w:hint="eastAsia"/>
        </w:rPr>
        <w:t>所有样本应贴上清晰标签</w:t>
      </w:r>
      <w:r w:rsidR="00CA4B09" w:rsidRPr="00F5566B">
        <w:t>，</w:t>
      </w:r>
      <w:r w:rsidRPr="00F5566B">
        <w:rPr>
          <w:rFonts w:hint="eastAsia"/>
        </w:rPr>
        <w:t>内容应包括患者信息、样本类型、采集日期和时间。</w:t>
      </w:r>
    </w:p>
    <w:p w14:paraId="6FC8C950" w14:textId="77777777" w:rsidR="001D0B06" w:rsidRPr="00F5566B" w:rsidRDefault="001D0B06" w:rsidP="001D0B06">
      <w:pPr>
        <w:pStyle w:val="afffffffff"/>
      </w:pPr>
      <w:r w:rsidRPr="00F5566B">
        <w:rPr>
          <w:rFonts w:hint="eastAsia"/>
        </w:rPr>
        <w:t>血液样本的采集流程如下</w:t>
      </w:r>
      <w:r w:rsidRPr="00F5566B">
        <w:t>：</w:t>
      </w:r>
    </w:p>
    <w:p w14:paraId="04E00078" w14:textId="5257C438" w:rsidR="001D0B06" w:rsidRPr="00F5566B" w:rsidRDefault="001D0B06" w:rsidP="0020604A">
      <w:pPr>
        <w:pStyle w:val="af5"/>
        <w:numPr>
          <w:ilvl w:val="0"/>
          <w:numId w:val="50"/>
        </w:numPr>
      </w:pPr>
      <w:r w:rsidRPr="00F5566B">
        <w:rPr>
          <w:rFonts w:hint="eastAsia"/>
        </w:rPr>
        <w:t>采血：应使用一次性采血针和采血管</w:t>
      </w:r>
      <w:r w:rsidR="00CA4B09" w:rsidRPr="00F5566B">
        <w:rPr>
          <w:rFonts w:hint="eastAsia"/>
        </w:rPr>
        <w:t>，</w:t>
      </w:r>
      <w:r w:rsidRPr="00F5566B">
        <w:rPr>
          <w:rFonts w:hint="eastAsia"/>
        </w:rPr>
        <w:t>并按照标准操作程序进行采血；</w:t>
      </w:r>
    </w:p>
    <w:p w14:paraId="207EBF8E" w14:textId="77777777" w:rsidR="001D0B06" w:rsidRPr="00F5566B" w:rsidRDefault="001D0B06" w:rsidP="001D0B06">
      <w:pPr>
        <w:pStyle w:val="af5"/>
        <w:numPr>
          <w:ilvl w:val="0"/>
          <w:numId w:val="34"/>
        </w:numPr>
      </w:pPr>
      <w:r w:rsidRPr="00F5566B">
        <w:rPr>
          <w:rFonts w:hint="eastAsia"/>
        </w:rPr>
        <w:t>混匀：应在采集后摇晃采血管8～10次至血液与抗凝剂充分混匀；</w:t>
      </w:r>
    </w:p>
    <w:p w14:paraId="39877AC3" w14:textId="77777777" w:rsidR="001D0B06" w:rsidRPr="00F5566B" w:rsidRDefault="001D0B06" w:rsidP="001D0B06">
      <w:pPr>
        <w:pStyle w:val="af5"/>
        <w:numPr>
          <w:ilvl w:val="0"/>
          <w:numId w:val="34"/>
        </w:numPr>
      </w:pPr>
      <w:r w:rsidRPr="00F5566B">
        <w:rPr>
          <w:rFonts w:hint="eastAsia"/>
        </w:rPr>
        <w:lastRenderedPageBreak/>
        <w:t>记录：应记录采血时间和患者基本信息。</w:t>
      </w:r>
    </w:p>
    <w:p w14:paraId="1D7D4BF4" w14:textId="77777777" w:rsidR="001D0B06" w:rsidRPr="00F5566B" w:rsidRDefault="001D0B06" w:rsidP="001D0B06">
      <w:pPr>
        <w:pStyle w:val="afffffffff"/>
      </w:pPr>
      <w:r w:rsidRPr="00F5566B">
        <w:rPr>
          <w:rFonts w:hint="eastAsia"/>
        </w:rPr>
        <w:t>血液样本的运输与储存要求如下：</w:t>
      </w:r>
    </w:p>
    <w:p w14:paraId="6AD7A38F" w14:textId="77777777" w:rsidR="001D0B06" w:rsidRPr="00F5566B" w:rsidRDefault="001D0B06" w:rsidP="0020604A">
      <w:pPr>
        <w:pStyle w:val="af5"/>
        <w:numPr>
          <w:ilvl w:val="0"/>
          <w:numId w:val="51"/>
        </w:numPr>
      </w:pPr>
      <w:r w:rsidRPr="00F5566B">
        <w:rPr>
          <w:rFonts w:hint="eastAsia"/>
        </w:rPr>
        <w:t>运输条件：运输环境温度应保持在2℃～8℃内；</w:t>
      </w:r>
    </w:p>
    <w:p w14:paraId="6DAA8F92" w14:textId="6E929EEA" w:rsidR="001D0B06" w:rsidRPr="00F5566B" w:rsidRDefault="001D0B06" w:rsidP="001D0B06">
      <w:pPr>
        <w:pStyle w:val="af5"/>
        <w:numPr>
          <w:ilvl w:val="0"/>
          <w:numId w:val="35"/>
        </w:numPr>
      </w:pPr>
      <w:r w:rsidRPr="00F5566B">
        <w:rPr>
          <w:rFonts w:hint="eastAsia"/>
        </w:rPr>
        <w:t>储存条件：采集后的血液样本，短期保存应放置在4℃的环境中，且保存期限不宜超过24</w:t>
      </w:r>
      <w:r w:rsidRPr="00F5566B">
        <w:t> </w:t>
      </w:r>
      <w:r w:rsidRPr="00F5566B">
        <w:rPr>
          <w:rFonts w:hint="eastAsia"/>
        </w:rPr>
        <w:t>h；长期保存应放置在</w:t>
      </w:r>
      <w:r w:rsidR="00D1501C" w:rsidRPr="00F5566B">
        <w:rPr>
          <w:rFonts w:hint="eastAsia"/>
        </w:rPr>
        <w:t>－80℃</w:t>
      </w:r>
      <w:r w:rsidRPr="00F5566B">
        <w:rPr>
          <w:rFonts w:hint="eastAsia"/>
        </w:rPr>
        <w:t>的环境中。</w:t>
      </w:r>
    </w:p>
    <w:p w14:paraId="40117B1F" w14:textId="77777777" w:rsidR="003E59CE" w:rsidRPr="00F5566B" w:rsidRDefault="003E59CE" w:rsidP="003E59CE">
      <w:pPr>
        <w:pStyle w:val="afff0"/>
        <w:spacing w:before="120" w:after="120"/>
      </w:pPr>
      <w:r w:rsidRPr="00F5566B">
        <w:rPr>
          <w:rFonts w:hint="eastAsia"/>
        </w:rPr>
        <w:t>血液样本处理</w:t>
      </w:r>
    </w:p>
    <w:p w14:paraId="4F82105E" w14:textId="77777777" w:rsidR="001D0B06" w:rsidRPr="00F5566B" w:rsidRDefault="001D0B06" w:rsidP="001D0B06">
      <w:pPr>
        <w:pStyle w:val="afffffffff"/>
      </w:pPr>
      <w:r w:rsidRPr="00F5566B">
        <w:rPr>
          <w:rFonts w:hint="eastAsia"/>
        </w:rPr>
        <w:t>血液样本处理流程如下：</w:t>
      </w:r>
    </w:p>
    <w:p w14:paraId="4BBAC588" w14:textId="04EE290F" w:rsidR="001D0B06" w:rsidRPr="00F5566B" w:rsidRDefault="001D0B06" w:rsidP="0020604A">
      <w:pPr>
        <w:pStyle w:val="af5"/>
        <w:numPr>
          <w:ilvl w:val="0"/>
          <w:numId w:val="52"/>
        </w:numPr>
      </w:pPr>
      <w:r w:rsidRPr="00F5566B">
        <w:rPr>
          <w:rFonts w:hint="eastAsia"/>
        </w:rPr>
        <w:t>离心：应将采集的血液样本先后进行两步离心</w:t>
      </w:r>
      <w:r w:rsidR="00CA4B09" w:rsidRPr="00F5566B">
        <w:rPr>
          <w:rFonts w:hint="eastAsia"/>
        </w:rPr>
        <w:t>，</w:t>
      </w:r>
      <w:r w:rsidRPr="00F5566B">
        <w:rPr>
          <w:rFonts w:hint="eastAsia"/>
        </w:rPr>
        <w:t>首先在4℃环境下1</w:t>
      </w:r>
      <w:r w:rsidRPr="00F5566B">
        <w:t> </w:t>
      </w:r>
      <w:r w:rsidRPr="00F5566B">
        <w:rPr>
          <w:rFonts w:hint="eastAsia"/>
        </w:rPr>
        <w:t>600</w:t>
      </w:r>
      <w:r w:rsidRPr="00F5566B">
        <w:t> </w:t>
      </w:r>
      <w:r w:rsidRPr="00F5566B">
        <w:rPr>
          <w:rFonts w:hint="eastAsia"/>
        </w:rPr>
        <w:t>g低速离心10</w:t>
      </w:r>
      <w:r w:rsidRPr="00F5566B">
        <w:t> </w:t>
      </w:r>
      <w:r w:rsidRPr="00F5566B">
        <w:rPr>
          <w:rFonts w:hint="eastAsia"/>
        </w:rPr>
        <w:t>min</w:t>
      </w:r>
      <w:r w:rsidR="00CA4B09" w:rsidRPr="00F5566B">
        <w:rPr>
          <w:rFonts w:hint="eastAsia"/>
        </w:rPr>
        <w:t>，</w:t>
      </w:r>
      <w:r w:rsidRPr="00F5566B">
        <w:rPr>
          <w:rFonts w:hint="eastAsia"/>
        </w:rPr>
        <w:t>分离出血浆层；其次将离心转移后的血浆层在4℃环境下继续16</w:t>
      </w:r>
      <w:r w:rsidRPr="00F5566B">
        <w:t> </w:t>
      </w:r>
      <w:r w:rsidRPr="00F5566B">
        <w:rPr>
          <w:rFonts w:hint="eastAsia"/>
        </w:rPr>
        <w:t>000</w:t>
      </w:r>
      <w:r w:rsidRPr="00F5566B">
        <w:t> </w:t>
      </w:r>
      <w:r w:rsidRPr="00F5566B">
        <w:rPr>
          <w:rFonts w:hint="eastAsia"/>
        </w:rPr>
        <w:t>g高速离心10</w:t>
      </w:r>
      <w:r w:rsidRPr="00F5566B">
        <w:t> </w:t>
      </w:r>
      <w:r w:rsidRPr="00F5566B">
        <w:rPr>
          <w:rFonts w:hint="eastAsia"/>
        </w:rPr>
        <w:t>min</w:t>
      </w:r>
      <w:r w:rsidR="00CA4B09" w:rsidRPr="00F5566B">
        <w:rPr>
          <w:rFonts w:hint="eastAsia"/>
        </w:rPr>
        <w:t>，</w:t>
      </w:r>
      <w:r w:rsidRPr="00F5566B">
        <w:rPr>
          <w:rFonts w:hint="eastAsia"/>
        </w:rPr>
        <w:t>再次分离出血浆层；</w:t>
      </w:r>
    </w:p>
    <w:p w14:paraId="5738D503" w14:textId="6FBC8890" w:rsidR="001D0B06" w:rsidRPr="00F5566B" w:rsidRDefault="001D0B06" w:rsidP="001D0B06">
      <w:pPr>
        <w:pStyle w:val="af5"/>
        <w:numPr>
          <w:ilvl w:val="0"/>
          <w:numId w:val="36"/>
        </w:numPr>
      </w:pPr>
      <w:r w:rsidRPr="00F5566B">
        <w:rPr>
          <w:rFonts w:hint="eastAsia"/>
        </w:rPr>
        <w:t>转移：应将分离出的血浆小心转移到新的无菌管中</w:t>
      </w:r>
      <w:r w:rsidR="00CA4B09" w:rsidRPr="00F5566B">
        <w:rPr>
          <w:rFonts w:hint="eastAsia"/>
        </w:rPr>
        <w:t>，</w:t>
      </w:r>
      <w:r w:rsidRPr="00F5566B">
        <w:rPr>
          <w:rFonts w:hint="eastAsia"/>
        </w:rPr>
        <w:t>避免离心后下层白细胞和血小板的污染。</w:t>
      </w:r>
    </w:p>
    <w:p w14:paraId="3A50AF6E" w14:textId="77777777" w:rsidR="001D0B06" w:rsidRPr="00F5566B" w:rsidRDefault="001D0B06" w:rsidP="001D0B06">
      <w:pPr>
        <w:pStyle w:val="afffffffff"/>
      </w:pPr>
      <w:r w:rsidRPr="00F5566B">
        <w:rPr>
          <w:rFonts w:hint="eastAsia"/>
        </w:rPr>
        <w:t>血液样本的DNA提取要求如下：</w:t>
      </w:r>
    </w:p>
    <w:p w14:paraId="4466D28C" w14:textId="77777777" w:rsidR="001D0B06" w:rsidRPr="00F5566B" w:rsidRDefault="001D0B06" w:rsidP="0020604A">
      <w:pPr>
        <w:pStyle w:val="af5"/>
        <w:numPr>
          <w:ilvl w:val="0"/>
          <w:numId w:val="53"/>
        </w:numPr>
      </w:pPr>
      <w:r w:rsidRPr="00F5566B">
        <w:rPr>
          <w:rFonts w:hint="eastAsia"/>
        </w:rPr>
        <w:t>试剂盒选择：应选择DNA提取试剂盒，并按照试剂盒说明书进行DNA提取；</w:t>
      </w:r>
    </w:p>
    <w:p w14:paraId="37A8188E" w14:textId="77777777" w:rsidR="001D0B06" w:rsidRPr="00F5566B" w:rsidRDefault="001D0B06" w:rsidP="001D0B06">
      <w:pPr>
        <w:pStyle w:val="af5"/>
      </w:pPr>
      <w:r w:rsidRPr="00F5566B">
        <w:rPr>
          <w:rFonts w:hint="eastAsia"/>
        </w:rPr>
        <w:t>质量控制：应使用荧光定量仪、分光光度计及毛细管电泳仪检测DNA的浓度、纯度和完整性。</w:t>
      </w:r>
    </w:p>
    <w:p w14:paraId="46C2D54E" w14:textId="77777777" w:rsidR="001D0B06" w:rsidRPr="00F5566B" w:rsidRDefault="001D0B06" w:rsidP="001D0B06">
      <w:pPr>
        <w:pStyle w:val="afffffffff"/>
      </w:pPr>
      <w:r w:rsidRPr="00F5566B">
        <w:rPr>
          <w:rFonts w:hint="eastAsia"/>
        </w:rPr>
        <w:t>血液样本的代谢物提取要求如下：</w:t>
      </w:r>
    </w:p>
    <w:p w14:paraId="3B7DE362" w14:textId="77777777" w:rsidR="001D0B06" w:rsidRPr="00F5566B" w:rsidRDefault="001D0B06" w:rsidP="0020604A">
      <w:pPr>
        <w:pStyle w:val="af5"/>
        <w:numPr>
          <w:ilvl w:val="0"/>
          <w:numId w:val="54"/>
        </w:numPr>
      </w:pPr>
      <w:r w:rsidRPr="00F5566B">
        <w:rPr>
          <w:rFonts w:hint="eastAsia"/>
        </w:rPr>
        <w:t>试剂选择：应选择甲醇/水混合溶液；</w:t>
      </w:r>
    </w:p>
    <w:p w14:paraId="6788FC78" w14:textId="4D19425A" w:rsidR="001D0B06" w:rsidRPr="00F5566B" w:rsidRDefault="001D0B06" w:rsidP="001D0B06">
      <w:pPr>
        <w:pStyle w:val="af5"/>
        <w:numPr>
          <w:ilvl w:val="0"/>
          <w:numId w:val="37"/>
        </w:numPr>
      </w:pPr>
      <w:r w:rsidRPr="00F5566B">
        <w:rPr>
          <w:rFonts w:hint="eastAsia"/>
        </w:rPr>
        <w:t>提取步骤：取适量血浆样本于2</w:t>
      </w:r>
      <w:r w:rsidRPr="00F5566B">
        <w:t> </w:t>
      </w:r>
      <w:r w:rsidRPr="00F5566B">
        <w:rPr>
          <w:rFonts w:hint="eastAsia"/>
        </w:rPr>
        <w:t>mL离心管中</w:t>
      </w:r>
      <w:r w:rsidR="00CA4B09" w:rsidRPr="00F5566B">
        <w:rPr>
          <w:rFonts w:hint="eastAsia"/>
        </w:rPr>
        <w:t>，</w:t>
      </w:r>
      <w:r w:rsidRPr="00F5566B">
        <w:rPr>
          <w:rFonts w:hint="eastAsia"/>
        </w:rPr>
        <w:t>浓缩干燥；加入500</w:t>
      </w:r>
      <w:r w:rsidRPr="00F5566B">
        <w:t> </w:t>
      </w:r>
      <w:r w:rsidRPr="00F5566B">
        <w:rPr>
          <w:rFonts w:hint="eastAsia"/>
        </w:rPr>
        <w:t>μL甲醇溶液到干燥后的样本管中</w:t>
      </w:r>
      <w:r w:rsidR="00CA4B09" w:rsidRPr="00F5566B">
        <w:rPr>
          <w:rFonts w:hint="eastAsia"/>
        </w:rPr>
        <w:t>，</w:t>
      </w:r>
      <w:r w:rsidRPr="00F5566B">
        <w:rPr>
          <w:rFonts w:hint="eastAsia"/>
        </w:rPr>
        <w:t>涡旋1</w:t>
      </w:r>
      <w:r w:rsidRPr="00F5566B">
        <w:t> </w:t>
      </w:r>
      <w:r w:rsidRPr="00F5566B">
        <w:rPr>
          <w:rFonts w:hint="eastAsia"/>
        </w:rPr>
        <w:t>min；12</w:t>
      </w:r>
      <w:r w:rsidRPr="00F5566B">
        <w:t> </w:t>
      </w:r>
      <w:r w:rsidRPr="00F5566B">
        <w:rPr>
          <w:rFonts w:hint="eastAsia"/>
        </w:rPr>
        <w:t>000</w:t>
      </w:r>
      <w:r w:rsidRPr="00F5566B">
        <w:t> </w:t>
      </w:r>
      <w:r w:rsidRPr="00F5566B">
        <w:rPr>
          <w:rFonts w:hint="eastAsia"/>
        </w:rPr>
        <w:t>r/min 4℃离心10</w:t>
      </w:r>
      <w:r w:rsidRPr="00F5566B">
        <w:t> </w:t>
      </w:r>
      <w:r w:rsidRPr="00F5566B">
        <w:rPr>
          <w:rFonts w:hint="eastAsia"/>
        </w:rPr>
        <w:t>min</w:t>
      </w:r>
      <w:r w:rsidR="00CA4B09" w:rsidRPr="00F5566B">
        <w:rPr>
          <w:rFonts w:hint="eastAsia"/>
        </w:rPr>
        <w:t>，</w:t>
      </w:r>
      <w:r w:rsidRPr="00F5566B">
        <w:rPr>
          <w:rFonts w:hint="eastAsia"/>
        </w:rPr>
        <w:t>取全部上清液</w:t>
      </w:r>
      <w:r w:rsidR="00CA4B09" w:rsidRPr="00F5566B">
        <w:rPr>
          <w:rFonts w:hint="eastAsia"/>
        </w:rPr>
        <w:t>，</w:t>
      </w:r>
      <w:r w:rsidRPr="00F5566B">
        <w:rPr>
          <w:rFonts w:hint="eastAsia"/>
        </w:rPr>
        <w:t>转移至新的2</w:t>
      </w:r>
      <w:r w:rsidRPr="00F5566B">
        <w:t> </w:t>
      </w:r>
      <w:r w:rsidRPr="00F5566B">
        <w:rPr>
          <w:rFonts w:hint="eastAsia"/>
        </w:rPr>
        <w:t>mL离心管中</w:t>
      </w:r>
      <w:r w:rsidR="00CA4B09" w:rsidRPr="00F5566B">
        <w:rPr>
          <w:rFonts w:hint="eastAsia"/>
        </w:rPr>
        <w:t>，</w:t>
      </w:r>
      <w:r w:rsidRPr="00F5566B">
        <w:rPr>
          <w:rFonts w:hint="eastAsia"/>
        </w:rPr>
        <w:t>浓缩干燥；加入150</w:t>
      </w:r>
      <w:r w:rsidRPr="00F5566B">
        <w:t> </w:t>
      </w:r>
      <w:r w:rsidRPr="00F5566B">
        <w:rPr>
          <w:rFonts w:hint="eastAsia"/>
        </w:rPr>
        <w:t>μL 80％甲醇水配制的2-氯-L-苯丙氨酸[</w:t>
      </w:r>
      <w:r w:rsidRPr="00F5566B">
        <w:t>C</w:t>
      </w:r>
      <w:r w:rsidRPr="00F5566B">
        <w:t>₉</w:t>
      </w:r>
      <w:r w:rsidRPr="00F5566B">
        <w:t>H</w:t>
      </w:r>
      <w:r w:rsidRPr="00F5566B">
        <w:t>₁₀</w:t>
      </w:r>
      <w:r w:rsidRPr="00F5566B">
        <w:t>ClNO</w:t>
      </w:r>
      <w:r w:rsidRPr="00F5566B">
        <w:t>₂</w:t>
      </w:r>
      <w:r w:rsidRPr="00F5566B">
        <w:rPr>
          <w:rFonts w:hint="eastAsia"/>
        </w:rPr>
        <w:t>]（4</w:t>
      </w:r>
      <w:r w:rsidRPr="00F5566B">
        <w:t> </w:t>
      </w:r>
      <w:r w:rsidRPr="00F5566B">
        <w:rPr>
          <w:rFonts w:hint="eastAsia"/>
        </w:rPr>
        <w:t>mg/L）溶液复溶样品</w:t>
      </w:r>
      <w:r w:rsidR="00CA4B09" w:rsidRPr="00F5566B">
        <w:rPr>
          <w:rFonts w:hint="eastAsia"/>
        </w:rPr>
        <w:t>，</w:t>
      </w:r>
      <w:r w:rsidRPr="00F5566B">
        <w:rPr>
          <w:rFonts w:hint="eastAsia"/>
        </w:rPr>
        <w:t>取上清液过0.22</w:t>
      </w:r>
      <w:r w:rsidRPr="00F5566B">
        <w:t> </w:t>
      </w:r>
      <w:r w:rsidRPr="00F5566B">
        <w:rPr>
          <w:rFonts w:hint="eastAsia"/>
        </w:rPr>
        <w:t>μm膜过滤</w:t>
      </w:r>
      <w:r w:rsidR="00CA4B09" w:rsidRPr="00F5566B">
        <w:rPr>
          <w:rFonts w:hint="eastAsia"/>
        </w:rPr>
        <w:t>，</w:t>
      </w:r>
      <w:r w:rsidRPr="00F5566B">
        <w:rPr>
          <w:rFonts w:hint="eastAsia"/>
        </w:rPr>
        <w:t>过滤液加入检测瓶中</w:t>
      </w:r>
      <w:r w:rsidR="00CA4B09" w:rsidRPr="00F5566B">
        <w:rPr>
          <w:rFonts w:hint="eastAsia"/>
        </w:rPr>
        <w:t>，</w:t>
      </w:r>
      <w:r w:rsidRPr="00F5566B">
        <w:rPr>
          <w:rFonts w:hint="eastAsia"/>
        </w:rPr>
        <w:t>用于后续检测；</w:t>
      </w:r>
    </w:p>
    <w:p w14:paraId="0D4A6795" w14:textId="2A9E3686" w:rsidR="001D0B06" w:rsidRPr="00F5566B" w:rsidRDefault="001D0B06" w:rsidP="001D0B06">
      <w:pPr>
        <w:pStyle w:val="af5"/>
        <w:numPr>
          <w:ilvl w:val="0"/>
          <w:numId w:val="37"/>
        </w:numPr>
      </w:pPr>
      <w:r w:rsidRPr="00F5566B">
        <w:rPr>
          <w:rFonts w:hint="eastAsia"/>
        </w:rPr>
        <w:t>质量控制：取所有实验样本等体积混合</w:t>
      </w:r>
      <w:r w:rsidR="00CA4B09" w:rsidRPr="00F5566B">
        <w:rPr>
          <w:rFonts w:hint="eastAsia"/>
        </w:rPr>
        <w:t>，</w:t>
      </w:r>
      <w:r w:rsidRPr="00F5566B">
        <w:rPr>
          <w:rFonts w:hint="eastAsia"/>
        </w:rPr>
        <w:t>作为质控样本</w:t>
      </w:r>
      <w:r w:rsidR="00CA4B09" w:rsidRPr="00F5566B">
        <w:rPr>
          <w:rFonts w:hint="eastAsia"/>
        </w:rPr>
        <w:t>，</w:t>
      </w:r>
      <w:r w:rsidRPr="00F5566B">
        <w:rPr>
          <w:rFonts w:hint="eastAsia"/>
        </w:rPr>
        <w:t>用于监测仪器稳定性和数据重复性。加入同位素标记内标物</w:t>
      </w:r>
      <w:r w:rsidR="00CA4B09" w:rsidRPr="00F5566B">
        <w:rPr>
          <w:rFonts w:hint="eastAsia"/>
        </w:rPr>
        <w:t>，</w:t>
      </w:r>
      <w:r w:rsidRPr="00F5566B">
        <w:rPr>
          <w:rFonts w:hint="eastAsia"/>
        </w:rPr>
        <w:t>用于后续数据归一化。</w:t>
      </w:r>
    </w:p>
    <w:p w14:paraId="7A746663" w14:textId="77777777" w:rsidR="001D0B06" w:rsidRPr="00F5566B" w:rsidRDefault="001D0B06" w:rsidP="001D0B06">
      <w:pPr>
        <w:pStyle w:val="afffffffff3"/>
        <w:rPr>
          <w:rFonts w:hint="eastAsia"/>
        </w:rPr>
      </w:pPr>
      <w:r w:rsidRPr="00F5566B">
        <w:rPr>
          <w:rFonts w:hint="eastAsia"/>
        </w:rPr>
        <w:t>从血液样本中提取出的代谢物的保存要求如下：</w:t>
      </w:r>
    </w:p>
    <w:p w14:paraId="5E88EB0F" w14:textId="77777777" w:rsidR="001D0B06" w:rsidRPr="00F5566B" w:rsidRDefault="001D0B06" w:rsidP="00B36E29">
      <w:pPr>
        <w:pStyle w:val="af5"/>
        <w:numPr>
          <w:ilvl w:val="0"/>
          <w:numId w:val="75"/>
        </w:numPr>
      </w:pPr>
      <w:r w:rsidRPr="00F5566B">
        <w:rPr>
          <w:rFonts w:hint="eastAsia"/>
        </w:rPr>
        <w:t>短期保存：提取的DNA和代谢物应在4℃的环境中，保存期限不宜超过24</w:t>
      </w:r>
      <w:r w:rsidRPr="00F5566B">
        <w:t> </w:t>
      </w:r>
      <w:r w:rsidRPr="00F5566B">
        <w:rPr>
          <w:rFonts w:hint="eastAsia"/>
        </w:rPr>
        <w:t>h；</w:t>
      </w:r>
    </w:p>
    <w:p w14:paraId="45AE8B78" w14:textId="0CA7A8E4" w:rsidR="001D0B06" w:rsidRPr="00F5566B" w:rsidRDefault="001D0B06" w:rsidP="001D0B06">
      <w:pPr>
        <w:pStyle w:val="af5"/>
        <w:numPr>
          <w:ilvl w:val="0"/>
          <w:numId w:val="38"/>
        </w:numPr>
      </w:pPr>
      <w:r w:rsidRPr="00F5566B">
        <w:rPr>
          <w:rFonts w:hint="eastAsia"/>
        </w:rPr>
        <w:t>长期保存：提取的DNA和代谢物应在</w:t>
      </w:r>
      <w:r w:rsidR="00D1501C" w:rsidRPr="00F5566B">
        <w:rPr>
          <w:rFonts w:hint="eastAsia"/>
        </w:rPr>
        <w:t>－80℃</w:t>
      </w:r>
      <w:r w:rsidRPr="00F5566B">
        <w:rPr>
          <w:rFonts w:hint="eastAsia"/>
        </w:rPr>
        <w:t>环境下长期保存。</w:t>
      </w:r>
    </w:p>
    <w:p w14:paraId="79AD2841" w14:textId="77777777" w:rsidR="003E59CE" w:rsidRPr="00F5566B" w:rsidRDefault="003E59CE" w:rsidP="003E59CE">
      <w:pPr>
        <w:pStyle w:val="afff"/>
        <w:spacing w:before="120" w:after="120"/>
      </w:pPr>
      <w:r w:rsidRPr="00F5566B">
        <w:rPr>
          <w:rFonts w:hint="eastAsia"/>
        </w:rPr>
        <w:t>组织样本采集与处理</w:t>
      </w:r>
    </w:p>
    <w:p w14:paraId="02EE3735" w14:textId="32230364" w:rsidR="003E59CE" w:rsidRPr="00F5566B" w:rsidRDefault="003E59CE" w:rsidP="003E59CE">
      <w:pPr>
        <w:pStyle w:val="afff0"/>
        <w:spacing w:before="120" w:after="120"/>
      </w:pPr>
      <w:r w:rsidRPr="00F5566B">
        <w:rPr>
          <w:rFonts w:hint="eastAsia"/>
        </w:rPr>
        <w:t>组织样本采集</w:t>
      </w:r>
    </w:p>
    <w:p w14:paraId="6DD94227" w14:textId="77777777" w:rsidR="001D0B06" w:rsidRPr="00F5566B" w:rsidRDefault="001D0B06" w:rsidP="001D0B06">
      <w:pPr>
        <w:pStyle w:val="afffffffff"/>
      </w:pPr>
      <w:r w:rsidRPr="00F5566B">
        <w:rPr>
          <w:rFonts w:hint="eastAsia"/>
        </w:rPr>
        <w:t>人类组织手术切除样本的采集应符合GB/T 40352.1和GB/T 38736的要求。组织样本的采集要求如下：</w:t>
      </w:r>
    </w:p>
    <w:p w14:paraId="42CBBE37" w14:textId="64C43B8B" w:rsidR="001D0B06" w:rsidRPr="00F5566B" w:rsidRDefault="001D0B06" w:rsidP="0020604A">
      <w:pPr>
        <w:pStyle w:val="af5"/>
        <w:numPr>
          <w:ilvl w:val="0"/>
          <w:numId w:val="49"/>
        </w:numPr>
      </w:pPr>
      <w:r w:rsidRPr="00F5566B">
        <w:rPr>
          <w:rFonts w:hint="eastAsia"/>
        </w:rPr>
        <w:t>组织类型和样本量：采集的组织类型应包括但不限于正常组织、肿瘤组织和癌旁组织等</w:t>
      </w:r>
      <w:r w:rsidR="00CA4B09" w:rsidRPr="00F5566B">
        <w:rPr>
          <w:rFonts w:hint="eastAsia"/>
        </w:rPr>
        <w:t>，</w:t>
      </w:r>
      <w:r w:rsidRPr="00F5566B">
        <w:rPr>
          <w:rFonts w:hint="eastAsia"/>
        </w:rPr>
        <w:t>每份组织样本的体积宜为1</w:t>
      </w:r>
      <w:r w:rsidRPr="00F5566B">
        <w:t> </w:t>
      </w:r>
      <w:r w:rsidRPr="00F5566B">
        <w:rPr>
          <w:rFonts w:hint="eastAsia"/>
        </w:rPr>
        <w:t>cm</w:t>
      </w:r>
      <w:r w:rsidRPr="00F5566B">
        <w:rPr>
          <w:rFonts w:hint="eastAsia"/>
          <w:vertAlign w:val="superscript"/>
        </w:rPr>
        <w:t>3</w:t>
      </w:r>
      <w:r w:rsidRPr="00F5566B">
        <w:rPr>
          <w:rFonts w:hint="eastAsia"/>
        </w:rPr>
        <w:t>～2</w:t>
      </w:r>
      <w:r w:rsidRPr="00F5566B">
        <w:t> </w:t>
      </w:r>
      <w:r w:rsidRPr="00F5566B">
        <w:rPr>
          <w:rFonts w:hint="eastAsia"/>
        </w:rPr>
        <w:t>cm</w:t>
      </w:r>
      <w:r w:rsidRPr="00F5566B">
        <w:rPr>
          <w:rFonts w:hint="eastAsia"/>
          <w:vertAlign w:val="superscript"/>
        </w:rPr>
        <w:t>3</w:t>
      </w:r>
      <w:r w:rsidRPr="00F5566B">
        <w:rPr>
          <w:rFonts w:hint="eastAsia"/>
        </w:rPr>
        <w:t>；</w:t>
      </w:r>
    </w:p>
    <w:p w14:paraId="1D4D1B20" w14:textId="77777777" w:rsidR="001D0B06" w:rsidRPr="00F5566B" w:rsidRDefault="001D0B06" w:rsidP="0020604A">
      <w:pPr>
        <w:pStyle w:val="af5"/>
        <w:numPr>
          <w:ilvl w:val="0"/>
          <w:numId w:val="49"/>
        </w:numPr>
      </w:pPr>
      <w:r w:rsidRPr="00F5566B">
        <w:rPr>
          <w:rFonts w:hint="eastAsia"/>
        </w:rPr>
        <w:t>采样环境：应在无菌环境下采集样本；</w:t>
      </w:r>
    </w:p>
    <w:p w14:paraId="3216579E" w14:textId="79F070B8" w:rsidR="001D0B06" w:rsidRPr="00F5566B" w:rsidRDefault="001D0B06" w:rsidP="0020604A">
      <w:pPr>
        <w:pStyle w:val="af5"/>
        <w:numPr>
          <w:ilvl w:val="0"/>
          <w:numId w:val="49"/>
        </w:numPr>
      </w:pPr>
      <w:r w:rsidRPr="00F5566B">
        <w:rPr>
          <w:rFonts w:hint="eastAsia"/>
        </w:rPr>
        <w:t>采样标签：所有样本应贴上清晰标签</w:t>
      </w:r>
      <w:r w:rsidR="00CA4B09" w:rsidRPr="00F5566B">
        <w:t>，</w:t>
      </w:r>
      <w:r w:rsidRPr="00F5566B">
        <w:rPr>
          <w:rFonts w:hint="eastAsia"/>
        </w:rPr>
        <w:t>内容包括患者信息、样本类型、采集日期和时间。</w:t>
      </w:r>
    </w:p>
    <w:p w14:paraId="1E2C1CB2" w14:textId="77777777" w:rsidR="001D0B06" w:rsidRPr="00F5566B" w:rsidRDefault="001D0B06" w:rsidP="00C843DD">
      <w:pPr>
        <w:pStyle w:val="afffffffff"/>
      </w:pPr>
      <w:r w:rsidRPr="00F5566B">
        <w:rPr>
          <w:rFonts w:hint="eastAsia"/>
        </w:rPr>
        <w:t>组织样本的采集流程如下：</w:t>
      </w:r>
    </w:p>
    <w:p w14:paraId="1D559968" w14:textId="77777777" w:rsidR="001D0B06" w:rsidRPr="00F5566B" w:rsidRDefault="001D0B06" w:rsidP="005230DB">
      <w:pPr>
        <w:pStyle w:val="af5"/>
        <w:numPr>
          <w:ilvl w:val="0"/>
          <w:numId w:val="68"/>
        </w:numPr>
      </w:pPr>
      <w:r w:rsidRPr="00F5566B">
        <w:rPr>
          <w:rFonts w:hint="eastAsia"/>
        </w:rPr>
        <w:t>取样：应使用无菌的手术器械采集组织样本；</w:t>
      </w:r>
    </w:p>
    <w:p w14:paraId="77EADBDB" w14:textId="77777777" w:rsidR="001D0B06" w:rsidRPr="00F5566B" w:rsidRDefault="001D0B06" w:rsidP="001D0B06">
      <w:pPr>
        <w:pStyle w:val="af5"/>
        <w:numPr>
          <w:ilvl w:val="0"/>
          <w:numId w:val="39"/>
        </w:numPr>
      </w:pPr>
      <w:r w:rsidRPr="00F5566B">
        <w:rPr>
          <w:rFonts w:hint="eastAsia"/>
        </w:rPr>
        <w:t>固定：应将组织样本放入含有RNA保护剂的无菌管中；</w:t>
      </w:r>
    </w:p>
    <w:p w14:paraId="08015FCA" w14:textId="77777777" w:rsidR="001D0B06" w:rsidRPr="00F5566B" w:rsidRDefault="001D0B06" w:rsidP="001D0B06">
      <w:pPr>
        <w:pStyle w:val="af5"/>
        <w:numPr>
          <w:ilvl w:val="0"/>
          <w:numId w:val="39"/>
        </w:numPr>
      </w:pPr>
      <w:r w:rsidRPr="00F5566B">
        <w:rPr>
          <w:rFonts w:hint="eastAsia"/>
        </w:rPr>
        <w:t>记录：应记录取样时间和患者的基本信息。</w:t>
      </w:r>
    </w:p>
    <w:p w14:paraId="37C48C58" w14:textId="77777777" w:rsidR="001D0B06" w:rsidRPr="00F5566B" w:rsidRDefault="001D0B06" w:rsidP="00C843DD">
      <w:pPr>
        <w:pStyle w:val="afffffffff"/>
      </w:pPr>
      <w:r w:rsidRPr="00F5566B">
        <w:rPr>
          <w:rFonts w:hint="eastAsia"/>
        </w:rPr>
        <w:t>组织样本的运输与储存要求如下：</w:t>
      </w:r>
    </w:p>
    <w:p w14:paraId="0A48DC25" w14:textId="77777777" w:rsidR="001D0B06" w:rsidRPr="00F5566B" w:rsidRDefault="001D0B06" w:rsidP="00B36E29">
      <w:pPr>
        <w:pStyle w:val="af5"/>
        <w:numPr>
          <w:ilvl w:val="0"/>
          <w:numId w:val="76"/>
        </w:numPr>
      </w:pPr>
      <w:r w:rsidRPr="00F5566B">
        <w:rPr>
          <w:rFonts w:hint="eastAsia"/>
        </w:rPr>
        <w:t>运输条件：环境温度应保持在2℃～8℃；</w:t>
      </w:r>
    </w:p>
    <w:p w14:paraId="2832388E" w14:textId="00FA1647" w:rsidR="001D0B06" w:rsidRPr="00F5566B" w:rsidRDefault="001D0B06" w:rsidP="00B36E29">
      <w:pPr>
        <w:pStyle w:val="af5"/>
      </w:pPr>
      <w:r w:rsidRPr="00F5566B">
        <w:rPr>
          <w:rFonts w:hint="eastAsia"/>
        </w:rPr>
        <w:t>储存条件：采集后的组织样本，短期保存应放置在4℃的环境中，且保存期限不宜超过24</w:t>
      </w:r>
      <w:r w:rsidRPr="00F5566B">
        <w:t> </w:t>
      </w:r>
      <w:r w:rsidRPr="00F5566B">
        <w:rPr>
          <w:rFonts w:hint="eastAsia"/>
        </w:rPr>
        <w:t>h；长期保存应放置在</w:t>
      </w:r>
      <w:r w:rsidR="00D1501C" w:rsidRPr="00F5566B">
        <w:rPr>
          <w:rFonts w:hint="eastAsia"/>
        </w:rPr>
        <w:t>－80℃</w:t>
      </w:r>
      <w:r w:rsidRPr="00F5566B">
        <w:rPr>
          <w:rFonts w:hint="eastAsia"/>
        </w:rPr>
        <w:t>的环境中。</w:t>
      </w:r>
    </w:p>
    <w:p w14:paraId="07C8ADD2" w14:textId="77777777" w:rsidR="003E59CE" w:rsidRPr="00F5566B" w:rsidRDefault="003E59CE" w:rsidP="003E59CE">
      <w:pPr>
        <w:pStyle w:val="afff0"/>
        <w:spacing w:before="120" w:after="120"/>
      </w:pPr>
      <w:r w:rsidRPr="00F5566B">
        <w:rPr>
          <w:rFonts w:hint="eastAsia"/>
        </w:rPr>
        <w:t>组织样本处理</w:t>
      </w:r>
    </w:p>
    <w:p w14:paraId="5CB78837" w14:textId="77777777" w:rsidR="001D0B06" w:rsidRPr="00F5566B" w:rsidRDefault="001D0B06" w:rsidP="001D0B06">
      <w:pPr>
        <w:pStyle w:val="afffffffff"/>
      </w:pPr>
      <w:r w:rsidRPr="00F5566B">
        <w:rPr>
          <w:rFonts w:hint="eastAsia"/>
        </w:rPr>
        <w:t>组织样本的DNA提取操作如下：</w:t>
      </w:r>
    </w:p>
    <w:p w14:paraId="07F1952E" w14:textId="77777777" w:rsidR="001D0B06" w:rsidRPr="00F5566B" w:rsidRDefault="001D0B06" w:rsidP="005230DB">
      <w:pPr>
        <w:pStyle w:val="af5"/>
        <w:numPr>
          <w:ilvl w:val="0"/>
          <w:numId w:val="70"/>
        </w:numPr>
      </w:pPr>
      <w:r w:rsidRPr="00F5566B">
        <w:rPr>
          <w:rFonts w:hint="eastAsia"/>
        </w:rPr>
        <w:t>试剂盒选择：使用商业化的DNA提取试剂盒。按照试剂盒说明书进行DNA提取；</w:t>
      </w:r>
    </w:p>
    <w:p w14:paraId="59F4A81A" w14:textId="77777777" w:rsidR="001D0B06" w:rsidRPr="00F5566B" w:rsidRDefault="001D0B06" w:rsidP="001D0B06">
      <w:pPr>
        <w:pStyle w:val="af5"/>
      </w:pPr>
      <w:r w:rsidRPr="00F5566B">
        <w:rPr>
          <w:rFonts w:hint="eastAsia"/>
        </w:rPr>
        <w:t>质量控制：使用荧光定量仪和琼脂糖凝胶电泳检测DNA的浓度和纯度。</w:t>
      </w:r>
    </w:p>
    <w:p w14:paraId="19E1D599" w14:textId="77777777" w:rsidR="001D0B06" w:rsidRDefault="001D0B06" w:rsidP="001D0B06">
      <w:pPr>
        <w:pStyle w:val="afffffffff"/>
      </w:pPr>
      <w:r w:rsidRPr="00F5566B">
        <w:rPr>
          <w:rFonts w:hint="eastAsia"/>
        </w:rPr>
        <w:t>组织样本的代谢物提取</w:t>
      </w:r>
      <w:r w:rsidRPr="00334276">
        <w:rPr>
          <w:rFonts w:hint="eastAsia"/>
        </w:rPr>
        <w:t>操作如</w:t>
      </w:r>
      <w:r>
        <w:rPr>
          <w:rFonts w:hint="eastAsia"/>
        </w:rPr>
        <w:t>下：</w:t>
      </w:r>
    </w:p>
    <w:p w14:paraId="07CC147E" w14:textId="77777777" w:rsidR="001D0B06" w:rsidRDefault="001D0B06" w:rsidP="005230DB">
      <w:pPr>
        <w:pStyle w:val="af5"/>
        <w:numPr>
          <w:ilvl w:val="0"/>
          <w:numId w:val="71"/>
        </w:numPr>
      </w:pPr>
      <w:r>
        <w:rPr>
          <w:rFonts w:hint="eastAsia"/>
        </w:rPr>
        <w:lastRenderedPageBreak/>
        <w:t>试剂选择：使用甲醇/水混合溶液提取组织中的代谢物；</w:t>
      </w:r>
    </w:p>
    <w:p w14:paraId="3B3AEB4F" w14:textId="6DECAF85" w:rsidR="001D0B06" w:rsidRDefault="001D0B06" w:rsidP="001D0B06">
      <w:pPr>
        <w:pStyle w:val="af5"/>
      </w:pPr>
      <w:r>
        <w:rPr>
          <w:rFonts w:hint="eastAsia"/>
        </w:rPr>
        <w:t>提取步骤：取适量组织样本于2</w:t>
      </w:r>
      <w:r>
        <w:t> </w:t>
      </w:r>
      <w:r>
        <w:rPr>
          <w:rFonts w:hint="eastAsia"/>
        </w:rPr>
        <w:t>mL离心管中</w:t>
      </w:r>
      <w:r w:rsidR="00CA4B09">
        <w:rPr>
          <w:rFonts w:hint="eastAsia"/>
        </w:rPr>
        <w:t>，</w:t>
      </w:r>
      <w:r>
        <w:rPr>
          <w:rFonts w:hint="eastAsia"/>
        </w:rPr>
        <w:t>浓缩干燥；加入500</w:t>
      </w:r>
      <w:r>
        <w:t> </w:t>
      </w:r>
      <w:r>
        <w:rPr>
          <w:rFonts w:hint="eastAsia"/>
        </w:rPr>
        <w:t>μL甲醇溶液到干燥后的样本管中</w:t>
      </w:r>
      <w:r w:rsidR="00CA4B09">
        <w:rPr>
          <w:rFonts w:hint="eastAsia"/>
        </w:rPr>
        <w:t>，</w:t>
      </w:r>
      <w:r>
        <w:rPr>
          <w:rFonts w:hint="eastAsia"/>
        </w:rPr>
        <w:t>涡旋1</w:t>
      </w:r>
      <w:r>
        <w:t> </w:t>
      </w:r>
      <w:r>
        <w:rPr>
          <w:rFonts w:hint="eastAsia"/>
        </w:rPr>
        <w:t>min；采用4℃，12</w:t>
      </w:r>
      <w:r>
        <w:t> </w:t>
      </w:r>
      <w:r>
        <w:rPr>
          <w:rFonts w:hint="eastAsia"/>
        </w:rPr>
        <w:t>000</w:t>
      </w:r>
      <w:r>
        <w:t> </w:t>
      </w:r>
      <w:r>
        <w:rPr>
          <w:rFonts w:hint="eastAsia"/>
        </w:rPr>
        <w:t>r/min离心10</w:t>
      </w:r>
      <w:r>
        <w:t> </w:t>
      </w:r>
      <w:r>
        <w:rPr>
          <w:rFonts w:hint="eastAsia"/>
        </w:rPr>
        <w:t>min</w:t>
      </w:r>
      <w:r w:rsidR="00CA4B09">
        <w:rPr>
          <w:rFonts w:hint="eastAsia"/>
        </w:rPr>
        <w:t>，</w:t>
      </w:r>
      <w:r>
        <w:rPr>
          <w:rFonts w:hint="eastAsia"/>
        </w:rPr>
        <w:t>取全部上清液</w:t>
      </w:r>
      <w:r w:rsidR="00CA4B09">
        <w:rPr>
          <w:rFonts w:hint="eastAsia"/>
        </w:rPr>
        <w:t>，</w:t>
      </w:r>
      <w:r>
        <w:rPr>
          <w:rFonts w:hint="eastAsia"/>
        </w:rPr>
        <w:t>转移至新2</w:t>
      </w:r>
      <w:r>
        <w:t> </w:t>
      </w:r>
      <w:r>
        <w:rPr>
          <w:rFonts w:hint="eastAsia"/>
        </w:rPr>
        <w:t>ml离心管中</w:t>
      </w:r>
      <w:r w:rsidR="00CA4B09">
        <w:rPr>
          <w:rFonts w:hint="eastAsia"/>
        </w:rPr>
        <w:t>，</w:t>
      </w:r>
      <w:r>
        <w:rPr>
          <w:rFonts w:hint="eastAsia"/>
        </w:rPr>
        <w:t>浓缩干燥；加入150</w:t>
      </w:r>
      <w:r>
        <w:t> </w:t>
      </w:r>
      <w:r>
        <w:rPr>
          <w:rFonts w:hint="eastAsia"/>
        </w:rPr>
        <w:t>μL 80％甲醇水配制的2-氯-L-苯丙氨酸（4</w:t>
      </w:r>
      <w:r>
        <w:t> </w:t>
      </w:r>
      <w:r>
        <w:rPr>
          <w:rFonts w:hint="eastAsia"/>
        </w:rPr>
        <w:t>mg/L）溶液复溶样品</w:t>
      </w:r>
      <w:r w:rsidR="00CA4B09">
        <w:rPr>
          <w:rFonts w:hint="eastAsia"/>
        </w:rPr>
        <w:t>，</w:t>
      </w:r>
      <w:r>
        <w:rPr>
          <w:rFonts w:hint="eastAsia"/>
        </w:rPr>
        <w:t>取上清液过0.22</w:t>
      </w:r>
      <w:r>
        <w:t> </w:t>
      </w:r>
      <w:r>
        <w:rPr>
          <w:rFonts w:hint="eastAsia"/>
        </w:rPr>
        <w:t>μm膜过滤</w:t>
      </w:r>
      <w:r w:rsidR="00CA4B09">
        <w:rPr>
          <w:rFonts w:hint="eastAsia"/>
        </w:rPr>
        <w:t>，</w:t>
      </w:r>
      <w:r>
        <w:rPr>
          <w:rFonts w:hint="eastAsia"/>
        </w:rPr>
        <w:t>过滤液加入检测瓶中</w:t>
      </w:r>
      <w:r w:rsidR="00CA4B09">
        <w:rPr>
          <w:rFonts w:hint="eastAsia"/>
        </w:rPr>
        <w:t>，</w:t>
      </w:r>
      <w:r>
        <w:rPr>
          <w:rFonts w:hint="eastAsia"/>
        </w:rPr>
        <w:t>用于后续检测；</w:t>
      </w:r>
    </w:p>
    <w:p w14:paraId="5E61FEC1" w14:textId="1F5DBD82" w:rsidR="001D0B06" w:rsidRDefault="001D0B06" w:rsidP="001D0B06">
      <w:pPr>
        <w:pStyle w:val="af5"/>
      </w:pPr>
      <w:r>
        <w:rPr>
          <w:rFonts w:hint="eastAsia"/>
        </w:rPr>
        <w:t>质量控制：取所有实验样本等体积混合</w:t>
      </w:r>
      <w:r w:rsidR="00CA4B09">
        <w:rPr>
          <w:rFonts w:hint="eastAsia"/>
        </w:rPr>
        <w:t>，</w:t>
      </w:r>
      <w:r>
        <w:rPr>
          <w:rFonts w:hint="eastAsia"/>
        </w:rPr>
        <w:t>作为质控样本</w:t>
      </w:r>
      <w:r w:rsidR="00CA4B09">
        <w:rPr>
          <w:rFonts w:hint="eastAsia"/>
        </w:rPr>
        <w:t>，</w:t>
      </w:r>
      <w:r>
        <w:rPr>
          <w:rFonts w:hint="eastAsia"/>
        </w:rPr>
        <w:t>用于监测仪器稳定性和数据重复性。加入同位素标记内标物（如2-氯-L-苯丙氨酸）</w:t>
      </w:r>
      <w:r w:rsidR="00CA4B09">
        <w:rPr>
          <w:rFonts w:hint="eastAsia"/>
        </w:rPr>
        <w:t>，</w:t>
      </w:r>
      <w:r>
        <w:rPr>
          <w:rFonts w:hint="eastAsia"/>
        </w:rPr>
        <w:t>用于后续数据归一化。</w:t>
      </w:r>
    </w:p>
    <w:p w14:paraId="70770FC5" w14:textId="77777777" w:rsidR="001D0B06" w:rsidRDefault="001D0B06" w:rsidP="001D0B06">
      <w:pPr>
        <w:pStyle w:val="afffffffff"/>
      </w:pPr>
      <w:r>
        <w:rPr>
          <w:rFonts w:hint="eastAsia"/>
        </w:rPr>
        <w:t>从组织样本中提取出的代谢物的保存要求如下：</w:t>
      </w:r>
    </w:p>
    <w:p w14:paraId="22A4FAB8" w14:textId="77777777" w:rsidR="001D0B06" w:rsidRPr="00F5566B" w:rsidRDefault="001D0B06" w:rsidP="005230DB">
      <w:pPr>
        <w:pStyle w:val="af5"/>
        <w:numPr>
          <w:ilvl w:val="0"/>
          <w:numId w:val="72"/>
        </w:numPr>
      </w:pPr>
      <w:r>
        <w:rPr>
          <w:rFonts w:hint="eastAsia"/>
        </w:rPr>
        <w:t>短期保存：提取的D</w:t>
      </w:r>
      <w:r w:rsidRPr="00F5566B">
        <w:rPr>
          <w:rFonts w:hint="eastAsia"/>
        </w:rPr>
        <w:t>NA和代谢物应在4℃冰箱中短期保存（不超过24</w:t>
      </w:r>
      <w:r w:rsidRPr="00F5566B">
        <w:t> </w:t>
      </w:r>
      <w:r w:rsidRPr="00F5566B">
        <w:rPr>
          <w:rFonts w:hint="eastAsia"/>
        </w:rPr>
        <w:t>h）；</w:t>
      </w:r>
    </w:p>
    <w:p w14:paraId="2E332BF4" w14:textId="37D9037A" w:rsidR="001D0B06" w:rsidRPr="00F5566B" w:rsidRDefault="001D0B06" w:rsidP="001D0B06">
      <w:pPr>
        <w:pStyle w:val="af5"/>
        <w:numPr>
          <w:ilvl w:val="0"/>
          <w:numId w:val="43"/>
        </w:numPr>
      </w:pPr>
      <w:r w:rsidRPr="00F5566B">
        <w:rPr>
          <w:rFonts w:hint="eastAsia"/>
        </w:rPr>
        <w:t>长期保存：提取的DNA和代谢物应在</w:t>
      </w:r>
      <w:r w:rsidR="00D1501C" w:rsidRPr="00F5566B">
        <w:rPr>
          <w:rFonts w:hint="eastAsia"/>
        </w:rPr>
        <w:t>－80℃</w:t>
      </w:r>
      <w:r w:rsidRPr="00F5566B">
        <w:rPr>
          <w:rFonts w:hint="eastAsia"/>
        </w:rPr>
        <w:t>条件下长期保存。</w:t>
      </w:r>
    </w:p>
    <w:p w14:paraId="38C1024C" w14:textId="77777777" w:rsidR="003E59CE" w:rsidRPr="00F5566B" w:rsidRDefault="003E59CE" w:rsidP="003E59CE">
      <w:pPr>
        <w:pStyle w:val="afff"/>
        <w:spacing w:before="120" w:after="120"/>
      </w:pPr>
      <w:r w:rsidRPr="00F5566B">
        <w:rPr>
          <w:rFonts w:hint="eastAsia"/>
        </w:rPr>
        <w:t>基因组学采集与处理</w:t>
      </w:r>
    </w:p>
    <w:p w14:paraId="0B85FBDB" w14:textId="77777777" w:rsidR="003E59CE" w:rsidRPr="00F5566B" w:rsidRDefault="003E59CE" w:rsidP="003E59CE">
      <w:pPr>
        <w:pStyle w:val="afff0"/>
        <w:spacing w:before="120" w:after="120"/>
      </w:pPr>
      <w:r w:rsidRPr="00F5566B">
        <w:rPr>
          <w:rFonts w:hint="eastAsia"/>
        </w:rPr>
        <w:t>基因组学采集</w:t>
      </w:r>
    </w:p>
    <w:p w14:paraId="24954E55" w14:textId="0A7EF61E" w:rsidR="00697CA3" w:rsidRPr="00F5566B" w:rsidRDefault="00697CA3" w:rsidP="00697CA3">
      <w:pPr>
        <w:pStyle w:val="afff1"/>
        <w:spacing w:before="120" w:after="120"/>
      </w:pPr>
      <w:r w:rsidRPr="00F5566B">
        <w:rPr>
          <w:rFonts w:hint="eastAsia"/>
        </w:rPr>
        <w:t>组织样本</w:t>
      </w:r>
    </w:p>
    <w:p w14:paraId="71AF0FCD" w14:textId="23919F34" w:rsidR="003E59CE" w:rsidRPr="00F5566B" w:rsidRDefault="00697CA3" w:rsidP="003E59CE">
      <w:pPr>
        <w:pStyle w:val="affffb"/>
        <w:ind w:firstLine="420"/>
      </w:pPr>
      <w:r w:rsidRPr="00F5566B">
        <w:rPr>
          <w:rFonts w:hint="eastAsia"/>
        </w:rPr>
        <w:t>用于基因组测序（如WES、WGS、RNA-seq）的组织样本，其采集、固定、运输与储存应符合5.3.2.2的规定。用于核酸提取的组织样本量应不少于20</w:t>
      </w:r>
      <w:r w:rsidRPr="00F5566B">
        <w:t> </w:t>
      </w:r>
      <w:r w:rsidRPr="00F5566B">
        <w:rPr>
          <w:rFonts w:hint="eastAsia"/>
        </w:rPr>
        <w:t>mg，且肿瘤细胞含量建议通过病理评估高于20％。</w:t>
      </w:r>
    </w:p>
    <w:p w14:paraId="1623E191" w14:textId="51B18E4F" w:rsidR="00857D32" w:rsidRPr="00F5566B" w:rsidRDefault="00697CA3" w:rsidP="00697CA3">
      <w:pPr>
        <w:pStyle w:val="afff1"/>
        <w:spacing w:before="120" w:after="120"/>
      </w:pPr>
      <w:r w:rsidRPr="00F5566B">
        <w:rPr>
          <w:rFonts w:hint="eastAsia"/>
        </w:rPr>
        <w:t>液体活检样本</w:t>
      </w:r>
    </w:p>
    <w:p w14:paraId="4E2C754F" w14:textId="3EC9D947" w:rsidR="00697CA3" w:rsidRPr="00F5566B" w:rsidRDefault="00697CA3" w:rsidP="00697CA3">
      <w:pPr>
        <w:pStyle w:val="affffb"/>
        <w:ind w:firstLine="420"/>
      </w:pPr>
      <w:r w:rsidRPr="00F5566B">
        <w:rPr>
          <w:rFonts w:hint="eastAsia"/>
        </w:rPr>
        <w:t>用于循环游离DNA/肿瘤DNA分析的血液样本，其采集应符合5.3.2.1.1的规定。应使用专用的cfDNA保存采血管，以防止基因组DNA的污染与降解。采集后应在规定时间内完成血浆分离。</w:t>
      </w:r>
    </w:p>
    <w:p w14:paraId="75330C3B" w14:textId="77777777" w:rsidR="00697CA3" w:rsidRPr="00F5566B" w:rsidRDefault="00697CA3" w:rsidP="00697CA3">
      <w:pPr>
        <w:pStyle w:val="afff0"/>
        <w:spacing w:before="120" w:after="120"/>
        <w:rPr>
          <w:noProof/>
        </w:rPr>
      </w:pPr>
      <w:r w:rsidRPr="00F5566B">
        <w:rPr>
          <w:rFonts w:hint="eastAsia"/>
          <w:noProof/>
        </w:rPr>
        <w:t>核酸提取与质控</w:t>
      </w:r>
    </w:p>
    <w:p w14:paraId="52962CAE" w14:textId="3C6A1166" w:rsidR="00697CA3" w:rsidRPr="00F5566B" w:rsidRDefault="00697CA3" w:rsidP="00697CA3">
      <w:pPr>
        <w:pStyle w:val="afff1"/>
        <w:spacing w:before="120" w:after="120"/>
      </w:pPr>
      <w:r w:rsidRPr="00F5566B">
        <w:rPr>
          <w:rFonts w:hint="eastAsia"/>
        </w:rPr>
        <w:t>提取方法</w:t>
      </w:r>
    </w:p>
    <w:p w14:paraId="6AC1EAE2" w14:textId="3B76AB55" w:rsidR="00697CA3" w:rsidRPr="00F5566B" w:rsidRDefault="00697CA3" w:rsidP="00697CA3">
      <w:pPr>
        <w:pStyle w:val="affffb"/>
        <w:ind w:firstLine="420"/>
      </w:pPr>
      <w:r w:rsidRPr="00F5566B">
        <w:rPr>
          <w:rFonts w:hint="eastAsia"/>
        </w:rPr>
        <w:t>组织DNA/RNA的提取应使用经认证的商业化试剂盒，并严格遵循操作说明书。cfDNA的提取应采用专门针对小片段DNA优化的试剂盒。</w:t>
      </w:r>
    </w:p>
    <w:p w14:paraId="09AE4574" w14:textId="10B42440" w:rsidR="00697CA3" w:rsidRPr="00F5566B" w:rsidRDefault="00697CA3" w:rsidP="00697CA3">
      <w:pPr>
        <w:pStyle w:val="afff1"/>
        <w:spacing w:before="120" w:after="120"/>
      </w:pPr>
      <w:r w:rsidRPr="00F5566B">
        <w:rPr>
          <w:rFonts w:hint="eastAsia"/>
        </w:rPr>
        <w:t>质量与浓度要求</w:t>
      </w:r>
    </w:p>
    <w:p w14:paraId="32C167D9" w14:textId="77777777" w:rsidR="00697CA3" w:rsidRPr="00F5566B" w:rsidRDefault="00697CA3" w:rsidP="00697CA3">
      <w:pPr>
        <w:pStyle w:val="affffb"/>
        <w:ind w:firstLine="420"/>
      </w:pPr>
      <w:r w:rsidRPr="00F5566B">
        <w:rPr>
          <w:rFonts w:hint="eastAsia"/>
        </w:rPr>
        <w:t>提取的核酸应满足以下基本质控标准：</w:t>
      </w:r>
    </w:p>
    <w:p w14:paraId="40B9AF5F" w14:textId="4DD2DC44" w:rsidR="00697CA3" w:rsidRPr="00F5566B" w:rsidRDefault="00697CA3" w:rsidP="00697CA3">
      <w:pPr>
        <w:pStyle w:val="af5"/>
        <w:numPr>
          <w:ilvl w:val="0"/>
          <w:numId w:val="77"/>
        </w:numPr>
      </w:pPr>
      <w:r w:rsidRPr="00F5566B">
        <w:rPr>
          <w:rFonts w:hint="eastAsia"/>
        </w:rPr>
        <w:t>DNA：浓度≥10</w:t>
      </w:r>
      <w:r w:rsidR="00961FC5" w:rsidRPr="00F5566B">
        <w:t> </w:t>
      </w:r>
      <w:r w:rsidRPr="00F5566B">
        <w:rPr>
          <w:rFonts w:hint="eastAsia"/>
        </w:rPr>
        <w:t>ng/μL(组织)，≥0.5</w:t>
      </w:r>
      <w:r w:rsidR="00961FC5" w:rsidRPr="00F5566B">
        <w:t> </w:t>
      </w:r>
      <w:r w:rsidRPr="00F5566B">
        <w:rPr>
          <w:rFonts w:hint="eastAsia"/>
        </w:rPr>
        <w:t>ng/μL(cfDNA)；纯度（A260/A280）在1.8～2.0之间；完整性通过琼脂糖凝胶电泳或生物分析仪评估，组织基因组DNA主带应清晰，cfDNA片段分布应在160</w:t>
      </w:r>
      <w:r w:rsidRPr="00F5566B">
        <w:t> </w:t>
      </w:r>
      <w:r w:rsidRPr="00F5566B">
        <w:rPr>
          <w:rFonts w:hint="eastAsia"/>
        </w:rPr>
        <w:t>bp～180</w:t>
      </w:r>
      <w:r w:rsidRPr="00F5566B">
        <w:t> </w:t>
      </w:r>
      <w:r w:rsidRPr="00F5566B">
        <w:rPr>
          <w:rFonts w:hint="eastAsia"/>
        </w:rPr>
        <w:t>bp主峰；</w:t>
      </w:r>
    </w:p>
    <w:p w14:paraId="7BC149CB" w14:textId="5CAB063C" w:rsidR="00697CA3" w:rsidRPr="00F5566B" w:rsidRDefault="00697CA3" w:rsidP="00697CA3">
      <w:pPr>
        <w:pStyle w:val="af5"/>
      </w:pPr>
      <w:r w:rsidRPr="00F5566B">
        <w:rPr>
          <w:rFonts w:hint="eastAsia"/>
        </w:rPr>
        <w:t>RNA：浓度≥50</w:t>
      </w:r>
      <w:r w:rsidR="00961FC5" w:rsidRPr="00F5566B">
        <w:t> </w:t>
      </w:r>
      <w:r w:rsidRPr="00F5566B">
        <w:rPr>
          <w:rFonts w:hint="eastAsia"/>
        </w:rPr>
        <w:t>ng/μL；纯度（A260/A280）在1.9</w:t>
      </w:r>
      <w:r w:rsidR="00961FC5" w:rsidRPr="00F5566B">
        <w:rPr>
          <w:rFonts w:hint="eastAsia"/>
        </w:rPr>
        <w:t>～</w:t>
      </w:r>
      <w:r w:rsidRPr="00F5566B">
        <w:rPr>
          <w:rFonts w:hint="eastAsia"/>
        </w:rPr>
        <w:t>2.1之间；完整性（RIN值）≥7.0。</w:t>
      </w:r>
    </w:p>
    <w:p w14:paraId="7E2DA8E1" w14:textId="4D4BCCD5" w:rsidR="00697CA3" w:rsidRPr="00F5566B" w:rsidRDefault="00697CA3" w:rsidP="00697CA3">
      <w:pPr>
        <w:pStyle w:val="afff1"/>
        <w:spacing w:before="120" w:after="120"/>
      </w:pPr>
      <w:r w:rsidRPr="00F5566B">
        <w:rPr>
          <w:rFonts w:hint="eastAsia"/>
        </w:rPr>
        <w:t>样本追踪与信息记录</w:t>
      </w:r>
    </w:p>
    <w:p w14:paraId="47E212BA" w14:textId="77777777" w:rsidR="00697CA3" w:rsidRPr="00F5566B" w:rsidRDefault="00697CA3" w:rsidP="00697CA3">
      <w:pPr>
        <w:pStyle w:val="affffb"/>
        <w:ind w:firstLine="420"/>
      </w:pPr>
      <w:r w:rsidRPr="00F5566B">
        <w:rPr>
          <w:rFonts w:hint="eastAsia"/>
        </w:rPr>
        <w:t>所有核酸样本均应有唯一标识符，并与对应的患者临床信息、原始组织/血液样本标识符精确关联。记录应包括样本类型、提取日期、浓度、体积、纯度及完整性检测结果。</w:t>
      </w:r>
    </w:p>
    <w:p w14:paraId="2E1BC545" w14:textId="77777777" w:rsidR="003E59CE" w:rsidRPr="00F5566B" w:rsidRDefault="003E59CE" w:rsidP="003E59CE">
      <w:pPr>
        <w:pStyle w:val="afff0"/>
        <w:spacing w:before="120" w:after="120"/>
      </w:pPr>
      <w:r w:rsidRPr="00F5566B">
        <w:rPr>
          <w:rFonts w:hint="eastAsia"/>
        </w:rPr>
        <w:t>基因组学处理</w:t>
      </w:r>
    </w:p>
    <w:p w14:paraId="2577801D" w14:textId="0B853982" w:rsidR="003E59CE" w:rsidRPr="00F5566B" w:rsidRDefault="00697CA3" w:rsidP="00697CA3">
      <w:pPr>
        <w:pStyle w:val="afff1"/>
        <w:spacing w:before="120" w:after="120"/>
      </w:pPr>
      <w:r w:rsidRPr="00F5566B">
        <w:rPr>
          <w:rFonts w:hint="eastAsia"/>
        </w:rPr>
        <w:t>原始测序数据质控</w:t>
      </w:r>
    </w:p>
    <w:p w14:paraId="403A3E4D" w14:textId="2053223F" w:rsidR="00857D32" w:rsidRPr="00F5566B" w:rsidRDefault="00697CA3" w:rsidP="003E59CE">
      <w:pPr>
        <w:pStyle w:val="affffb"/>
        <w:ind w:firstLine="420"/>
      </w:pPr>
      <w:r w:rsidRPr="00F5566B">
        <w:rPr>
          <w:rFonts w:hint="eastAsia"/>
        </w:rPr>
        <w:t>对下机原始测序数据（FASTQ格式）进行质量评估，包括但不限于：测序错误率分布、GC含量分布、接头及低质量碱基比例。推荐使用FastQC等工具。对于质量不达标的数据，应进行过滤或修剪。</w:t>
      </w:r>
    </w:p>
    <w:p w14:paraId="1FA768C6" w14:textId="1B55F7CB" w:rsidR="00697CA3" w:rsidRPr="00F5566B" w:rsidRDefault="00697CA3" w:rsidP="00057E64">
      <w:pPr>
        <w:pStyle w:val="afff1"/>
        <w:spacing w:before="120" w:after="120"/>
      </w:pPr>
      <w:r w:rsidRPr="00F5566B">
        <w:rPr>
          <w:rFonts w:hint="eastAsia"/>
        </w:rPr>
        <w:t>参考基因组比对</w:t>
      </w:r>
    </w:p>
    <w:p w14:paraId="4204E7DD" w14:textId="76372E2C" w:rsidR="00697CA3" w:rsidRPr="00F5566B" w:rsidRDefault="00057E64" w:rsidP="00057E64">
      <w:pPr>
        <w:pStyle w:val="affffb"/>
        <w:ind w:firstLine="420"/>
      </w:pPr>
      <w:r w:rsidRPr="00F5566B">
        <w:rPr>
          <w:rFonts w:hint="eastAsia"/>
        </w:rPr>
        <w:t>使用经优化的比对软件（如BWA for DNA，STAR for RNA）将质控后的测序数据比对至指定版本的人类参考基因组（如GRCh38/hg38）。</w:t>
      </w:r>
    </w:p>
    <w:p w14:paraId="080EBDD2" w14:textId="43EC118C" w:rsidR="00697CA3" w:rsidRPr="00F5566B" w:rsidRDefault="00697CA3" w:rsidP="00057E64">
      <w:pPr>
        <w:pStyle w:val="afff1"/>
        <w:spacing w:before="120" w:after="120"/>
      </w:pPr>
      <w:r w:rsidRPr="00F5566B">
        <w:rPr>
          <w:rFonts w:hint="eastAsia"/>
        </w:rPr>
        <w:t>比对后处理</w:t>
      </w:r>
    </w:p>
    <w:p w14:paraId="590C6D82" w14:textId="2263B757" w:rsidR="00697CA3" w:rsidRPr="00F5566B" w:rsidRDefault="00057E64" w:rsidP="00697CA3">
      <w:pPr>
        <w:pStyle w:val="affffb"/>
        <w:ind w:firstLine="420"/>
      </w:pPr>
      <w:r w:rsidRPr="00F5566B">
        <w:rPr>
          <w:rFonts w:hint="eastAsia"/>
        </w:rPr>
        <w:t>进行PCR重复标记、局部重比对、碱基质量值重校正等步骤，以优化变异检测的准确性。</w:t>
      </w:r>
    </w:p>
    <w:p w14:paraId="1745D85A" w14:textId="622E283D" w:rsidR="00697CA3" w:rsidRPr="00F5566B" w:rsidRDefault="00697CA3" w:rsidP="00057E64">
      <w:pPr>
        <w:pStyle w:val="afff0"/>
        <w:spacing w:before="120" w:after="120"/>
      </w:pPr>
      <w:r w:rsidRPr="00F5566B">
        <w:rPr>
          <w:rFonts w:hint="eastAsia"/>
        </w:rPr>
        <w:lastRenderedPageBreak/>
        <w:t>变异检测与注释</w:t>
      </w:r>
    </w:p>
    <w:p w14:paraId="002624C1" w14:textId="2B424022" w:rsidR="00057E64" w:rsidRPr="00F5566B" w:rsidRDefault="00057E64" w:rsidP="00057E64">
      <w:pPr>
        <w:pStyle w:val="afff1"/>
        <w:spacing w:before="120" w:after="120"/>
      </w:pPr>
      <w:r w:rsidRPr="00F5566B">
        <w:rPr>
          <w:rFonts w:hint="eastAsia"/>
        </w:rPr>
        <w:t>DNA水平变异</w:t>
      </w:r>
    </w:p>
    <w:p w14:paraId="40EEDCB8" w14:textId="58FACD88" w:rsidR="00057E64" w:rsidRPr="00F5566B" w:rsidRDefault="00057E64" w:rsidP="00057E64">
      <w:pPr>
        <w:pStyle w:val="affffb"/>
        <w:ind w:firstLine="420"/>
      </w:pPr>
      <w:r w:rsidRPr="00F5566B">
        <w:rPr>
          <w:rFonts w:hint="eastAsia"/>
        </w:rPr>
        <w:t>对于WES/WGS数据，使用标准化流程检测单核苷酸变异、小片段插入缺失、拷贝数变异等。检测到的变异需使用权威数据库（如dbSNP，gnomAD，ClinVar）及生物信息学工具进行注释，包括人群频率、致病性预测、相关基因与通路等信息。</w:t>
      </w:r>
    </w:p>
    <w:p w14:paraId="291E33F4" w14:textId="1443F5FD" w:rsidR="00057E64" w:rsidRPr="00F5566B" w:rsidRDefault="00057E64" w:rsidP="00057E64">
      <w:pPr>
        <w:pStyle w:val="afff1"/>
        <w:spacing w:before="120" w:after="120"/>
      </w:pPr>
      <w:r w:rsidRPr="00F5566B">
        <w:rPr>
          <w:rFonts w:hint="eastAsia"/>
        </w:rPr>
        <w:t>RNA水平分析</w:t>
      </w:r>
    </w:p>
    <w:p w14:paraId="50B79215" w14:textId="58C047BA" w:rsidR="00057E64" w:rsidRPr="00F5566B" w:rsidRDefault="00057E64" w:rsidP="00057E64">
      <w:pPr>
        <w:pStyle w:val="affffb"/>
        <w:ind w:firstLine="420"/>
      </w:pPr>
      <w:r w:rsidRPr="00F5566B">
        <w:rPr>
          <w:rFonts w:hint="eastAsia"/>
        </w:rPr>
        <w:t>对于RNA-seq数据，进行基因表达定量（生成TPM或FPKM矩阵）、差异表达分析、基因融合检测以及可变剪接事件分析。</w:t>
      </w:r>
    </w:p>
    <w:p w14:paraId="6F831A29" w14:textId="5A418590" w:rsidR="00057E64" w:rsidRPr="00F5566B" w:rsidRDefault="00057E64" w:rsidP="00057E64">
      <w:pPr>
        <w:pStyle w:val="afff0"/>
        <w:spacing w:before="120" w:after="120"/>
      </w:pPr>
      <w:r w:rsidRPr="00F5566B">
        <w:rPr>
          <w:rFonts w:hint="eastAsia"/>
        </w:rPr>
        <w:t>数据标准化与批次效应校正</w:t>
      </w:r>
    </w:p>
    <w:p w14:paraId="251DEE4D" w14:textId="77777777" w:rsidR="00057E64" w:rsidRPr="00F5566B" w:rsidRDefault="00057E64" w:rsidP="00057E64">
      <w:pPr>
        <w:pStyle w:val="afff1"/>
        <w:spacing w:before="120" w:after="120"/>
      </w:pPr>
      <w:r w:rsidRPr="00F5566B">
        <w:rPr>
          <w:rFonts w:hint="eastAsia"/>
        </w:rPr>
        <w:t>表达数据标准化</w:t>
      </w:r>
    </w:p>
    <w:p w14:paraId="07601778" w14:textId="084BB76C" w:rsidR="00057E64" w:rsidRPr="00F5566B" w:rsidRDefault="00057E64" w:rsidP="00057E64">
      <w:pPr>
        <w:pStyle w:val="affffb"/>
        <w:ind w:firstLine="420"/>
      </w:pPr>
      <w:r w:rsidRPr="00F5566B">
        <w:rPr>
          <w:rFonts w:hint="eastAsia"/>
        </w:rPr>
        <w:t>对基因表达定量矩阵进行标准化处理，以消除文库大小等技术差异的影响。</w:t>
      </w:r>
    </w:p>
    <w:p w14:paraId="3CFA5219" w14:textId="457BDE9A" w:rsidR="00057E64" w:rsidRPr="00F5566B" w:rsidRDefault="00057E64" w:rsidP="00057E64">
      <w:pPr>
        <w:pStyle w:val="afff1"/>
        <w:spacing w:before="120" w:after="120"/>
      </w:pPr>
      <w:r w:rsidRPr="00F5566B">
        <w:rPr>
          <w:rFonts w:hint="eastAsia"/>
        </w:rPr>
        <w:t>批次效应处理</w:t>
      </w:r>
    </w:p>
    <w:p w14:paraId="1C68E096" w14:textId="3C75BE2B" w:rsidR="00057E64" w:rsidRPr="00F5566B" w:rsidRDefault="00057E64" w:rsidP="00057E64">
      <w:pPr>
        <w:pStyle w:val="affffb"/>
        <w:ind w:firstLine="420"/>
      </w:pPr>
      <w:r w:rsidRPr="00F5566B">
        <w:rPr>
          <w:rFonts w:hint="eastAsia"/>
        </w:rPr>
        <w:t>使用统计方法（如ComBat-seq）检测并校正因测序批次、实验日期等因素引入的系统性表达偏差。</w:t>
      </w:r>
    </w:p>
    <w:p w14:paraId="7D677F2D" w14:textId="4A1DF126" w:rsidR="00057E64" w:rsidRPr="00F5566B" w:rsidRDefault="00057E64" w:rsidP="00057E64">
      <w:pPr>
        <w:pStyle w:val="afff0"/>
        <w:spacing w:before="120" w:after="120"/>
      </w:pPr>
      <w:r w:rsidRPr="00F5566B">
        <w:rPr>
          <w:rFonts w:hint="eastAsia"/>
        </w:rPr>
        <w:t>衍生特征构建</w:t>
      </w:r>
    </w:p>
    <w:p w14:paraId="43AAEC98" w14:textId="77777777" w:rsidR="00057E64" w:rsidRPr="00F5566B" w:rsidRDefault="00057E64" w:rsidP="00057E64">
      <w:pPr>
        <w:pStyle w:val="affffb"/>
        <w:ind w:firstLine="420"/>
      </w:pPr>
      <w:r w:rsidRPr="00F5566B">
        <w:rPr>
          <w:rFonts w:hint="eastAsia"/>
        </w:rPr>
        <w:t>基于原始的变异和表达数据，构建可用于多组学整合分析的衍生特征。</w:t>
      </w:r>
    </w:p>
    <w:p w14:paraId="52402A81" w14:textId="4168592A" w:rsidR="00057E64" w:rsidRPr="00F5566B" w:rsidRDefault="00057E64" w:rsidP="00057E64">
      <w:pPr>
        <w:pStyle w:val="afa"/>
      </w:pPr>
      <w:r w:rsidRPr="00F5566B">
        <w:rPr>
          <w:rFonts w:hint="eastAsia"/>
        </w:rPr>
        <w:t>肿瘤突变负荷；</w:t>
      </w:r>
    </w:p>
    <w:p w14:paraId="02AB68EA" w14:textId="196D69F8" w:rsidR="00057E64" w:rsidRPr="00F5566B" w:rsidRDefault="00057E64" w:rsidP="00057E64">
      <w:pPr>
        <w:pStyle w:val="afa"/>
      </w:pPr>
      <w:r w:rsidRPr="00F5566B">
        <w:rPr>
          <w:rFonts w:hint="eastAsia"/>
        </w:rPr>
        <w:t>特定信号通路（如Wnt/β-catenin， PI3K/AKT/mTOR）的激活评分；</w:t>
      </w:r>
    </w:p>
    <w:p w14:paraId="04E48884" w14:textId="642D413D" w:rsidR="00057E64" w:rsidRPr="00F5566B" w:rsidRDefault="00057E64" w:rsidP="00057E64">
      <w:pPr>
        <w:pStyle w:val="afa"/>
      </w:pPr>
      <w:r w:rsidRPr="00F5566B">
        <w:rPr>
          <w:rFonts w:hint="eastAsia"/>
        </w:rPr>
        <w:t>免疫细胞浸润特征评分（如基于CIBERSORTx等反卷积算法）；</w:t>
      </w:r>
    </w:p>
    <w:p w14:paraId="3DF95F80" w14:textId="3519CA41" w:rsidR="00057E64" w:rsidRPr="00F5566B" w:rsidRDefault="00057E64" w:rsidP="00057E64">
      <w:pPr>
        <w:pStyle w:val="afa"/>
      </w:pPr>
      <w:r w:rsidRPr="00F5566B">
        <w:rPr>
          <w:rFonts w:hint="eastAsia"/>
        </w:rPr>
        <w:t>同源重组缺陷等基因组不稳定性指标。</w:t>
      </w:r>
    </w:p>
    <w:p w14:paraId="30B5D9CA" w14:textId="77777777" w:rsidR="003E59CE" w:rsidRPr="00F5566B" w:rsidRDefault="003E59CE" w:rsidP="003E59CE">
      <w:pPr>
        <w:pStyle w:val="affe"/>
        <w:spacing w:before="120" w:after="120"/>
      </w:pPr>
      <w:r w:rsidRPr="00F5566B">
        <w:rPr>
          <w:rFonts w:hint="eastAsia"/>
        </w:rPr>
        <w:t>数据处理</w:t>
      </w:r>
    </w:p>
    <w:p w14:paraId="4B70E383" w14:textId="77777777" w:rsidR="003E59CE" w:rsidRPr="00F5566B" w:rsidRDefault="003E59CE" w:rsidP="003E59CE">
      <w:pPr>
        <w:pStyle w:val="afff"/>
        <w:spacing w:before="120" w:after="120"/>
      </w:pPr>
      <w:r w:rsidRPr="00F5566B">
        <w:rPr>
          <w:rFonts w:hint="eastAsia"/>
        </w:rPr>
        <w:t>数据汇总</w:t>
      </w:r>
    </w:p>
    <w:p w14:paraId="3A8323E3" w14:textId="27DAE5C1" w:rsidR="00D72F10" w:rsidRPr="00F5566B" w:rsidRDefault="00D72F10" w:rsidP="003E59CE">
      <w:pPr>
        <w:pStyle w:val="affffb"/>
        <w:ind w:firstLine="420"/>
      </w:pPr>
      <w:r w:rsidRPr="00F5566B">
        <w:rPr>
          <w:rFonts w:hint="eastAsia"/>
        </w:rPr>
        <w:t>汇总内容应包含：</w:t>
      </w:r>
    </w:p>
    <w:p w14:paraId="3C99AA50" w14:textId="77777777" w:rsidR="00D72F10" w:rsidRPr="00F5566B" w:rsidRDefault="00D72F10" w:rsidP="00D72F10">
      <w:pPr>
        <w:pStyle w:val="af2"/>
      </w:pPr>
      <w:r w:rsidRPr="00F5566B">
        <w:rPr>
          <w:noProof/>
        </w:rPr>
        <w:t>基础临床</w:t>
      </w:r>
      <w:r w:rsidRPr="00F5566B">
        <w:rPr>
          <w:rFonts w:hint="eastAsia"/>
        </w:rPr>
        <w:t>数据；</w:t>
      </w:r>
    </w:p>
    <w:p w14:paraId="1F03FC30" w14:textId="77777777" w:rsidR="00D72F10" w:rsidRPr="00F5566B" w:rsidRDefault="00D72F10" w:rsidP="00D72F10">
      <w:pPr>
        <w:pStyle w:val="af2"/>
      </w:pPr>
      <w:r w:rsidRPr="00F5566B">
        <w:rPr>
          <w:noProof/>
        </w:rPr>
        <w:t>实验室检测数据</w:t>
      </w:r>
      <w:r w:rsidRPr="00F5566B">
        <w:rPr>
          <w:rFonts w:hint="eastAsia"/>
        </w:rPr>
        <w:t>；</w:t>
      </w:r>
    </w:p>
    <w:p w14:paraId="5764AF45" w14:textId="77777777" w:rsidR="00D72F10" w:rsidRPr="00F5566B" w:rsidRDefault="00D72F10" w:rsidP="00D72F10">
      <w:pPr>
        <w:pStyle w:val="af2"/>
      </w:pPr>
      <w:r w:rsidRPr="00F5566B">
        <w:rPr>
          <w:noProof/>
        </w:rPr>
        <w:t>影像检查数据</w:t>
      </w:r>
      <w:r w:rsidRPr="00F5566B">
        <w:rPr>
          <w:rFonts w:hint="eastAsia"/>
        </w:rPr>
        <w:t>；</w:t>
      </w:r>
    </w:p>
    <w:p w14:paraId="4B2E74C4" w14:textId="77777777" w:rsidR="00D72F10" w:rsidRPr="00F5566B" w:rsidRDefault="00D72F10" w:rsidP="00D72F10">
      <w:pPr>
        <w:pStyle w:val="af2"/>
      </w:pPr>
      <w:r w:rsidRPr="00F5566B">
        <w:rPr>
          <w:noProof/>
        </w:rPr>
        <w:t>基因组学/代谢组学检测数据</w:t>
      </w:r>
      <w:r w:rsidRPr="00F5566B">
        <w:rPr>
          <w:rFonts w:hint="eastAsia"/>
        </w:rPr>
        <w:t>；</w:t>
      </w:r>
    </w:p>
    <w:p w14:paraId="6EBF2F23" w14:textId="77777777" w:rsidR="00D72F10" w:rsidRPr="00F5566B" w:rsidRDefault="00D72F10" w:rsidP="00D72F10">
      <w:pPr>
        <w:pStyle w:val="af2"/>
      </w:pPr>
      <w:r w:rsidRPr="00F5566B">
        <w:rPr>
          <w:noProof/>
        </w:rPr>
        <w:t>诊断决策数据</w:t>
      </w:r>
      <w:r w:rsidRPr="00F5566B">
        <w:rPr>
          <w:rFonts w:hint="eastAsia"/>
        </w:rPr>
        <w:t>；</w:t>
      </w:r>
    </w:p>
    <w:p w14:paraId="52A83DD6" w14:textId="6C2BFE14" w:rsidR="00D72F10" w:rsidRPr="00F5566B" w:rsidRDefault="00D72F10" w:rsidP="00D72F10">
      <w:pPr>
        <w:pStyle w:val="af2"/>
        <w:rPr>
          <w:noProof/>
        </w:rPr>
      </w:pPr>
      <w:r w:rsidRPr="00F5566B">
        <w:rPr>
          <w:noProof/>
        </w:rPr>
        <w:t>质量控制与院感相关数据</w:t>
      </w:r>
      <w:r w:rsidRPr="00F5566B">
        <w:rPr>
          <w:rFonts w:hint="eastAsia"/>
        </w:rPr>
        <w:t>；</w:t>
      </w:r>
    </w:p>
    <w:p w14:paraId="616EB870" w14:textId="204B1CB2" w:rsidR="00D72F10" w:rsidRPr="00F5566B" w:rsidRDefault="00D72F10" w:rsidP="00D72F10">
      <w:pPr>
        <w:pStyle w:val="af2"/>
        <w:rPr>
          <w:noProof/>
        </w:rPr>
      </w:pPr>
      <w:r w:rsidRPr="00F5566B">
        <w:rPr>
          <w:noProof/>
        </w:rPr>
        <w:t>数据接收</w:t>
      </w:r>
      <w:r w:rsidRPr="00F5566B">
        <w:rPr>
          <w:rFonts w:hint="eastAsia"/>
        </w:rPr>
        <w:t>、</w:t>
      </w:r>
      <w:r w:rsidRPr="00F5566B">
        <w:rPr>
          <w:noProof/>
        </w:rPr>
        <w:t>数据清洗</w:t>
      </w:r>
      <w:r w:rsidRPr="00F5566B">
        <w:rPr>
          <w:rFonts w:hint="eastAsia"/>
        </w:rPr>
        <w:t>、</w:t>
      </w:r>
      <w:r w:rsidRPr="00F5566B">
        <w:rPr>
          <w:noProof/>
        </w:rPr>
        <w:t>数据标准化</w:t>
      </w:r>
      <w:r w:rsidRPr="00F5566B">
        <w:rPr>
          <w:rFonts w:hint="eastAsia"/>
        </w:rPr>
        <w:t>、</w:t>
      </w:r>
      <w:r w:rsidRPr="00F5566B">
        <w:rPr>
          <w:noProof/>
        </w:rPr>
        <w:t>数据验证</w:t>
      </w:r>
      <w:r w:rsidRPr="00F5566B">
        <w:rPr>
          <w:rFonts w:hint="eastAsia"/>
        </w:rPr>
        <w:t>和</w:t>
      </w:r>
      <w:r w:rsidRPr="00F5566B">
        <w:rPr>
          <w:noProof/>
        </w:rPr>
        <w:t>数据</w:t>
      </w:r>
      <w:r w:rsidRPr="00F5566B">
        <w:t>整合</w:t>
      </w:r>
      <w:r w:rsidRPr="00F5566B">
        <w:rPr>
          <w:rFonts w:hint="eastAsia"/>
        </w:rPr>
        <w:t>。</w:t>
      </w:r>
    </w:p>
    <w:p w14:paraId="44D4FD38" w14:textId="77777777" w:rsidR="003E59CE" w:rsidRPr="00F5566B" w:rsidRDefault="003E59CE" w:rsidP="003E59CE">
      <w:pPr>
        <w:pStyle w:val="afff"/>
        <w:spacing w:before="120" w:after="120"/>
      </w:pPr>
      <w:r w:rsidRPr="00F5566B">
        <w:rPr>
          <w:rFonts w:hint="eastAsia"/>
        </w:rPr>
        <w:t>数据清洗与标准化</w:t>
      </w:r>
    </w:p>
    <w:p w14:paraId="44699E07" w14:textId="77777777" w:rsidR="0020604A" w:rsidRPr="00F5566B" w:rsidRDefault="0020604A" w:rsidP="0020604A">
      <w:pPr>
        <w:pStyle w:val="affffb"/>
        <w:ind w:firstLine="420"/>
      </w:pPr>
      <w:r w:rsidRPr="00F5566B">
        <w:rPr>
          <w:rFonts w:hint="eastAsia"/>
        </w:rPr>
        <w:t>数据清洗与标准化要求如下：</w:t>
      </w:r>
    </w:p>
    <w:p w14:paraId="22E04B56" w14:textId="4121A931" w:rsidR="0020604A" w:rsidRPr="00F5566B" w:rsidRDefault="0020604A" w:rsidP="0020604A">
      <w:pPr>
        <w:pStyle w:val="af5"/>
        <w:numPr>
          <w:ilvl w:val="0"/>
          <w:numId w:val="44"/>
        </w:numPr>
      </w:pPr>
      <w:r w:rsidRPr="00F5566B">
        <w:rPr>
          <w:rFonts w:hint="eastAsia"/>
        </w:rPr>
        <w:t>缺失值处理：识别并记录所有缺失的临床数据项。根据缺失机制和数据特点，决定采用删除、统计插补或标记为“未知”等处理方式，并记录处理方法；</w:t>
      </w:r>
    </w:p>
    <w:p w14:paraId="11B6DF16" w14:textId="23EDBF49" w:rsidR="0020604A" w:rsidRPr="00F5566B" w:rsidRDefault="0020604A" w:rsidP="0020604A">
      <w:pPr>
        <w:pStyle w:val="af5"/>
        <w:numPr>
          <w:ilvl w:val="0"/>
          <w:numId w:val="44"/>
        </w:numPr>
      </w:pPr>
      <w:r w:rsidRPr="00F5566B">
        <w:rPr>
          <w:rFonts w:hint="eastAsia"/>
        </w:rPr>
        <w:t>异常值检测与处理：通过统计方法或基于医学常识的逻辑判断，识别可能的异常数值。对确认的异常值进行核实、校正或按缺失值处理；</w:t>
      </w:r>
    </w:p>
    <w:p w14:paraId="2F99155A" w14:textId="425D1969" w:rsidR="0020604A" w:rsidRPr="00F5566B" w:rsidRDefault="0020604A" w:rsidP="0020604A">
      <w:pPr>
        <w:pStyle w:val="af5"/>
        <w:numPr>
          <w:ilvl w:val="0"/>
          <w:numId w:val="44"/>
        </w:numPr>
      </w:pPr>
      <w:r w:rsidRPr="00F5566B">
        <w:rPr>
          <w:rFonts w:hint="eastAsia"/>
        </w:rPr>
        <w:t>单位标准化：将所有临床计量数据统一转换为国际标准单位，并记录转换关系；</w:t>
      </w:r>
    </w:p>
    <w:p w14:paraId="1ED4E6AE" w14:textId="12BCC479" w:rsidR="0020604A" w:rsidRPr="00F5566B" w:rsidRDefault="0020604A" w:rsidP="0020604A">
      <w:pPr>
        <w:pStyle w:val="af5"/>
        <w:numPr>
          <w:ilvl w:val="0"/>
          <w:numId w:val="44"/>
        </w:numPr>
      </w:pPr>
      <w:r w:rsidRPr="00F5566B">
        <w:rPr>
          <w:rFonts w:hint="eastAsia"/>
        </w:rPr>
        <w:t>术语标准化：将自由文本描述的诊断、症状、用药等临床信息，依据标准医学术语集进行映射和编码，转化为结构化数据。</w:t>
      </w:r>
    </w:p>
    <w:p w14:paraId="62ABFA49" w14:textId="77777777" w:rsidR="003E59CE" w:rsidRPr="00F5566B" w:rsidRDefault="003E59CE" w:rsidP="003E59CE">
      <w:pPr>
        <w:pStyle w:val="afff"/>
        <w:spacing w:before="120" w:after="120"/>
      </w:pPr>
      <w:r w:rsidRPr="00F5566B">
        <w:rPr>
          <w:rFonts w:hint="eastAsia"/>
        </w:rPr>
        <w:t>数据转换与衍生</w:t>
      </w:r>
    </w:p>
    <w:p w14:paraId="31930D29" w14:textId="77777777" w:rsidR="0020604A" w:rsidRPr="00F5566B" w:rsidRDefault="0020604A" w:rsidP="0020604A">
      <w:pPr>
        <w:pStyle w:val="afff0"/>
        <w:spacing w:before="120" w:after="120"/>
      </w:pPr>
      <w:r w:rsidRPr="00F5566B">
        <w:rPr>
          <w:rFonts w:hint="eastAsia"/>
        </w:rPr>
        <w:t>连续变量分箱</w:t>
      </w:r>
    </w:p>
    <w:p w14:paraId="716CA8F8" w14:textId="52CFCB7A" w:rsidR="0020604A" w:rsidRPr="00F5566B" w:rsidRDefault="0020604A" w:rsidP="0020604A">
      <w:pPr>
        <w:pStyle w:val="affffb"/>
        <w:ind w:firstLine="420"/>
      </w:pPr>
      <w:r w:rsidRPr="00F5566B">
        <w:rPr>
          <w:rFonts w:hint="eastAsia"/>
        </w:rPr>
        <w:t>应根据临床意义或建模需要，将部分连续型临床变量转换为有序分类变量。</w:t>
      </w:r>
    </w:p>
    <w:p w14:paraId="709B3271" w14:textId="77777777" w:rsidR="0020604A" w:rsidRPr="00F5566B" w:rsidRDefault="0020604A" w:rsidP="0020604A">
      <w:pPr>
        <w:pStyle w:val="afff0"/>
        <w:spacing w:before="120" w:after="120"/>
      </w:pPr>
      <w:r w:rsidRPr="00F5566B">
        <w:rPr>
          <w:rFonts w:hint="eastAsia"/>
        </w:rPr>
        <w:lastRenderedPageBreak/>
        <w:t>衍生变量计算</w:t>
      </w:r>
    </w:p>
    <w:p w14:paraId="0CEB1F1A" w14:textId="77777777" w:rsidR="0020604A" w:rsidRPr="00F5566B" w:rsidRDefault="0020604A" w:rsidP="0020604A">
      <w:pPr>
        <w:pStyle w:val="affffb"/>
        <w:ind w:firstLine="420"/>
      </w:pPr>
      <w:r w:rsidRPr="00F5566B">
        <w:rPr>
          <w:rFonts w:hint="eastAsia"/>
        </w:rPr>
        <w:t>基于原始临床数据，计算衍生评分或指标。</w:t>
      </w:r>
    </w:p>
    <w:p w14:paraId="3314DA46" w14:textId="77777777" w:rsidR="0020604A" w:rsidRPr="00F5566B" w:rsidRDefault="0020604A" w:rsidP="0020604A">
      <w:pPr>
        <w:pStyle w:val="ac"/>
      </w:pPr>
      <w:r w:rsidRPr="00F5566B">
        <w:rPr>
          <w:rFonts w:hint="eastAsia"/>
        </w:rPr>
        <w:t>Child-Pugh评分（用于肝硬化患者肝功能评估）；体重指数和基于实验室指标计算的模型评分（如APRI、FIB-4用于肝纤维化评估）。</w:t>
      </w:r>
    </w:p>
    <w:p w14:paraId="42068140" w14:textId="77777777" w:rsidR="0020604A" w:rsidRPr="00F5566B" w:rsidRDefault="0020604A" w:rsidP="0020604A">
      <w:pPr>
        <w:pStyle w:val="afff0"/>
        <w:spacing w:before="120" w:after="120"/>
      </w:pPr>
      <w:r w:rsidRPr="00F5566B">
        <w:rPr>
          <w:rFonts w:hint="eastAsia"/>
        </w:rPr>
        <w:t>数据结构化存储</w:t>
      </w:r>
    </w:p>
    <w:p w14:paraId="0E995B94" w14:textId="165F3144" w:rsidR="0020604A" w:rsidRPr="00F5566B" w:rsidRDefault="0020604A" w:rsidP="0020604A">
      <w:pPr>
        <w:pStyle w:val="affffb"/>
        <w:ind w:firstLine="420"/>
      </w:pPr>
      <w:r w:rsidRPr="00F5566B">
        <w:rPr>
          <w:rFonts w:hint="eastAsia"/>
        </w:rPr>
        <w:t>应将清洗、标准化、转换后的所有临床数据，整理为以“样本标识符”为主键的结构化表格，每一行对应一个患者/样本，每一列对应一个临床特征变量。</w:t>
      </w:r>
    </w:p>
    <w:p w14:paraId="2C5B02C0" w14:textId="77777777" w:rsidR="0020604A" w:rsidRPr="00F5566B" w:rsidRDefault="0020604A" w:rsidP="0020604A">
      <w:pPr>
        <w:pStyle w:val="afff0"/>
        <w:spacing w:before="120" w:after="120"/>
      </w:pPr>
      <w:r w:rsidRPr="00F5566B">
        <w:rPr>
          <w:rFonts w:hint="eastAsia"/>
        </w:rPr>
        <w:t>数据质量核查</w:t>
      </w:r>
    </w:p>
    <w:p w14:paraId="3A854C41" w14:textId="77777777" w:rsidR="0020604A" w:rsidRPr="00F5566B" w:rsidRDefault="0020604A" w:rsidP="0020604A">
      <w:pPr>
        <w:pStyle w:val="affffb"/>
        <w:ind w:firstLine="420"/>
      </w:pPr>
      <w:r w:rsidRPr="00F5566B">
        <w:rPr>
          <w:rFonts w:hint="eastAsia"/>
        </w:rPr>
        <w:t>在数据入库前，进行最终的质量核查，包括：</w:t>
      </w:r>
    </w:p>
    <w:p w14:paraId="26CB1E8D" w14:textId="77777777" w:rsidR="0020604A" w:rsidRPr="00F5566B" w:rsidRDefault="0020604A" w:rsidP="0020604A">
      <w:pPr>
        <w:pStyle w:val="af5"/>
        <w:numPr>
          <w:ilvl w:val="0"/>
          <w:numId w:val="46"/>
        </w:numPr>
      </w:pPr>
      <w:r w:rsidRPr="00F5566B">
        <w:rPr>
          <w:rFonts w:hint="eastAsia"/>
        </w:rPr>
        <w:t>逻辑一致性检查；</w:t>
      </w:r>
    </w:p>
    <w:p w14:paraId="595FBEE5" w14:textId="77777777" w:rsidR="0020604A" w:rsidRPr="00F5566B" w:rsidRDefault="0020604A" w:rsidP="0020604A">
      <w:pPr>
        <w:pStyle w:val="ac"/>
      </w:pPr>
      <w:r w:rsidRPr="00F5566B">
        <w:rPr>
          <w:rFonts w:hint="eastAsia"/>
        </w:rPr>
        <w:t>检查日期不应晚于入院日期，肿瘤大小在不同记录间应合理；</w:t>
      </w:r>
    </w:p>
    <w:p w14:paraId="492B2F75" w14:textId="77777777" w:rsidR="0020604A" w:rsidRPr="00F5566B" w:rsidRDefault="0020604A" w:rsidP="0020604A">
      <w:pPr>
        <w:pStyle w:val="af5"/>
        <w:numPr>
          <w:ilvl w:val="0"/>
          <w:numId w:val="27"/>
        </w:numPr>
      </w:pPr>
      <w:r w:rsidRPr="00F5566B">
        <w:rPr>
          <w:rFonts w:hint="eastAsia"/>
        </w:rPr>
        <w:t>范围合理性检查；</w:t>
      </w:r>
    </w:p>
    <w:p w14:paraId="18C8744C" w14:textId="0A553F61" w:rsidR="0020604A" w:rsidRPr="00F5566B" w:rsidRDefault="0020604A" w:rsidP="0020604A">
      <w:pPr>
        <w:pStyle w:val="ac"/>
      </w:pPr>
      <w:r w:rsidRPr="00F5566B">
        <w:rPr>
          <w:rFonts w:hint="eastAsia"/>
        </w:rPr>
        <w:t>实验室数值应在生理或病理可能范围内</w:t>
      </w:r>
      <w:r w:rsidR="00D1501C" w:rsidRPr="00F5566B">
        <w:rPr>
          <w:rFonts w:hint="eastAsia"/>
        </w:rPr>
        <w:t>。</w:t>
      </w:r>
    </w:p>
    <w:p w14:paraId="5D224473" w14:textId="77777777" w:rsidR="0020604A" w:rsidRPr="00F5566B" w:rsidRDefault="0020604A" w:rsidP="0020604A">
      <w:pPr>
        <w:pStyle w:val="af5"/>
      </w:pPr>
      <w:r w:rsidRPr="00F5566B">
        <w:rPr>
          <w:rFonts w:hint="eastAsia"/>
        </w:rPr>
        <w:t>与影像、组学数据的标识符关联一致性复核。</w:t>
      </w:r>
    </w:p>
    <w:p w14:paraId="418AC5DC" w14:textId="77777777" w:rsidR="003E59CE" w:rsidRPr="00F5566B" w:rsidRDefault="003E59CE" w:rsidP="003E59CE">
      <w:pPr>
        <w:pStyle w:val="afff"/>
        <w:spacing w:before="120" w:after="120"/>
      </w:pPr>
      <w:r w:rsidRPr="00F5566B">
        <w:rPr>
          <w:rFonts w:hint="eastAsia"/>
        </w:rPr>
        <w:t>数据格式与存储</w:t>
      </w:r>
    </w:p>
    <w:p w14:paraId="5CAFC07E" w14:textId="77777777" w:rsidR="0020604A" w:rsidRPr="00F5566B" w:rsidRDefault="0020604A" w:rsidP="0020604A">
      <w:pPr>
        <w:pStyle w:val="affffb"/>
        <w:ind w:firstLine="420"/>
      </w:pPr>
      <w:r w:rsidRPr="00F5566B">
        <w:rPr>
          <w:rFonts w:hint="eastAsia"/>
        </w:rPr>
        <w:t>数据格式与存储要求如下：</w:t>
      </w:r>
    </w:p>
    <w:p w14:paraId="5D7882C9" w14:textId="55E3CEE3" w:rsidR="0020604A" w:rsidRPr="00F5566B" w:rsidRDefault="0020604A" w:rsidP="0020604A">
      <w:pPr>
        <w:pStyle w:val="af5"/>
        <w:numPr>
          <w:ilvl w:val="0"/>
          <w:numId w:val="47"/>
        </w:numPr>
      </w:pPr>
      <w:r w:rsidRPr="00F5566B">
        <w:rPr>
          <w:rFonts w:hint="eastAsia"/>
        </w:rPr>
        <w:t>原始数据归档：所有采集的影像原始数据应以DICOM格式完整存储，并建立与样本标识符相关联的索引文件；</w:t>
      </w:r>
    </w:p>
    <w:p w14:paraId="733E4357" w14:textId="77777777" w:rsidR="0020604A" w:rsidRPr="00F5566B" w:rsidRDefault="0020604A" w:rsidP="0020604A">
      <w:pPr>
        <w:pStyle w:val="af5"/>
        <w:numPr>
          <w:ilvl w:val="0"/>
          <w:numId w:val="47"/>
        </w:numPr>
      </w:pPr>
      <w:r w:rsidRPr="00F5566B">
        <w:rPr>
          <w:rFonts w:hint="eastAsia"/>
        </w:rPr>
        <w:t>中间及结果数据：预处理过程中的中间文件（如重采样后的图像、配准变换矩阵）及最终生成的标准化图像数据集，应以医学影像领域广泛支持的无损或低损耗压缩格式进行存储。</w:t>
      </w:r>
    </w:p>
    <w:p w14:paraId="5B3DC244" w14:textId="77777777" w:rsidR="0020604A" w:rsidRPr="00F5566B" w:rsidRDefault="0020604A" w:rsidP="0020604A">
      <w:pPr>
        <w:pStyle w:val="afff"/>
        <w:spacing w:before="120" w:after="120"/>
      </w:pPr>
      <w:r w:rsidRPr="00F5566B">
        <w:rPr>
          <w:rFonts w:hint="eastAsia"/>
        </w:rPr>
        <w:t>标准化处理流程</w:t>
      </w:r>
    </w:p>
    <w:p w14:paraId="6B529925" w14:textId="77777777" w:rsidR="0020604A" w:rsidRPr="00F5566B" w:rsidRDefault="0020604A" w:rsidP="0020604A">
      <w:pPr>
        <w:pStyle w:val="affffb"/>
        <w:ind w:firstLine="420"/>
      </w:pPr>
      <w:r w:rsidRPr="00F5566B">
        <w:rPr>
          <w:rFonts w:hint="eastAsia"/>
        </w:rPr>
        <w:t>标准化处理流程要求如下：</w:t>
      </w:r>
    </w:p>
    <w:p w14:paraId="5ACA169A" w14:textId="2F2BC71C" w:rsidR="0020604A" w:rsidRPr="00F5566B" w:rsidRDefault="0020604A" w:rsidP="0020604A">
      <w:pPr>
        <w:pStyle w:val="af5"/>
        <w:numPr>
          <w:ilvl w:val="0"/>
          <w:numId w:val="48"/>
        </w:numPr>
      </w:pPr>
      <w:r w:rsidRPr="00F5566B">
        <w:rPr>
          <w:rFonts w:hint="eastAsia"/>
        </w:rPr>
        <w:t>格式统一：将不同来源的DICOM影像转换为统一的坐标方向；</w:t>
      </w:r>
    </w:p>
    <w:p w14:paraId="15D1FD05" w14:textId="1487094C" w:rsidR="0020604A" w:rsidRPr="00F5566B" w:rsidRDefault="0020604A" w:rsidP="0020604A">
      <w:pPr>
        <w:pStyle w:val="af5"/>
        <w:numPr>
          <w:ilvl w:val="0"/>
          <w:numId w:val="48"/>
        </w:numPr>
      </w:pPr>
      <w:r w:rsidRPr="00F5566B">
        <w:rPr>
          <w:rFonts w:hint="eastAsia"/>
        </w:rPr>
        <w:t>图像重采样：将各向异性的体素数据重采样至各向同性的标准空间分辨率</w:t>
      </w:r>
      <w:r w:rsidR="00CA4B09" w:rsidRPr="00F5566B">
        <w:rPr>
          <w:rFonts w:hint="eastAsia"/>
        </w:rPr>
        <w:t>，</w:t>
      </w:r>
      <w:r w:rsidRPr="00F5566B">
        <w:rPr>
          <w:rFonts w:hint="eastAsia"/>
        </w:rPr>
        <w:t>宜使用1.0</w:t>
      </w:r>
      <w:r w:rsidRPr="00F5566B">
        <w:t> </w:t>
      </w:r>
      <w:r w:rsidRPr="00F5566B">
        <w:rPr>
          <w:rFonts w:hint="eastAsia"/>
        </w:rPr>
        <w:t>mm×1.0</w:t>
      </w:r>
      <w:r w:rsidRPr="00F5566B">
        <w:t> </w:t>
      </w:r>
      <w:r w:rsidRPr="00F5566B">
        <w:rPr>
          <w:rFonts w:hint="eastAsia"/>
        </w:rPr>
        <w:t>mm×1.0</w:t>
      </w:r>
      <w:r w:rsidRPr="00F5566B">
        <w:t> </w:t>
      </w:r>
      <w:r w:rsidRPr="00F5566B">
        <w:rPr>
          <w:rFonts w:hint="eastAsia"/>
        </w:rPr>
        <w:t>mm；</w:t>
      </w:r>
    </w:p>
    <w:p w14:paraId="33E471F3" w14:textId="77777777" w:rsidR="0020604A" w:rsidRPr="00F5566B" w:rsidRDefault="0020604A" w:rsidP="0020604A">
      <w:pPr>
        <w:pStyle w:val="af5"/>
        <w:numPr>
          <w:ilvl w:val="0"/>
          <w:numId w:val="48"/>
        </w:numPr>
      </w:pPr>
      <w:r w:rsidRPr="00F5566B">
        <w:rPr>
          <w:rFonts w:hint="eastAsia"/>
        </w:rPr>
        <w:t>灰度归一化：采用直方图匹配、Z-score标准化或窗宽窗位固定化等方法，校正不同扫描设备、协议及重建算法导致的图像强度差异；</w:t>
      </w:r>
    </w:p>
    <w:p w14:paraId="5DF4358B" w14:textId="77777777" w:rsidR="0020604A" w:rsidRPr="00F5566B" w:rsidRDefault="0020604A" w:rsidP="0020604A">
      <w:pPr>
        <w:pStyle w:val="af5"/>
        <w:numPr>
          <w:ilvl w:val="0"/>
          <w:numId w:val="48"/>
        </w:numPr>
      </w:pPr>
      <w:r w:rsidRPr="00F5566B">
        <w:rPr>
          <w:rFonts w:hint="eastAsia"/>
        </w:rPr>
        <w:t>图像配准：对同一患者的多序列影像及多时相影像进行刚性或非刚性配准，应确保所有图像空间对齐，消除因呼吸运动或患者位移造成的错位；</w:t>
      </w:r>
    </w:p>
    <w:p w14:paraId="7CB6ED29" w14:textId="210570BB" w:rsidR="0020604A" w:rsidRPr="00F5566B" w:rsidRDefault="0020604A" w:rsidP="0020604A">
      <w:pPr>
        <w:pStyle w:val="af5"/>
        <w:numPr>
          <w:ilvl w:val="0"/>
          <w:numId w:val="48"/>
        </w:numPr>
      </w:pPr>
      <w:r w:rsidRPr="00F5566B">
        <w:rPr>
          <w:rFonts w:hint="eastAsia"/>
        </w:rPr>
        <w:t>图像去噪：根据图像模态及后续分析需求，选择性应用适当的滤波算法，在有效抑制噪声的同时，最大限度地保留解剖结构和病变的细节信息。</w:t>
      </w:r>
    </w:p>
    <w:p w14:paraId="104F410D" w14:textId="77777777" w:rsidR="003E59CE" w:rsidRPr="00F5566B" w:rsidRDefault="003E59CE" w:rsidP="003E59CE">
      <w:pPr>
        <w:pStyle w:val="afff"/>
        <w:spacing w:before="120" w:after="120"/>
      </w:pPr>
      <w:r w:rsidRPr="00F5566B">
        <w:rPr>
          <w:rFonts w:hint="eastAsia"/>
        </w:rPr>
        <w:t>质量控制</w:t>
      </w:r>
    </w:p>
    <w:p w14:paraId="239C7BD8" w14:textId="77777777" w:rsidR="0020604A" w:rsidRPr="00F5566B" w:rsidRDefault="0020604A" w:rsidP="0020604A">
      <w:pPr>
        <w:pStyle w:val="afff0"/>
        <w:spacing w:before="120" w:after="120"/>
      </w:pPr>
      <w:r w:rsidRPr="00F5566B">
        <w:rPr>
          <w:rFonts w:hint="eastAsia"/>
        </w:rPr>
        <w:t>全过程质量控制点</w:t>
      </w:r>
    </w:p>
    <w:p w14:paraId="6E150653" w14:textId="77777777" w:rsidR="0020604A" w:rsidRPr="00F5566B" w:rsidRDefault="0020604A" w:rsidP="0020604A">
      <w:pPr>
        <w:pStyle w:val="affffb"/>
        <w:ind w:firstLine="420"/>
      </w:pPr>
      <w:r w:rsidRPr="00F5566B">
        <w:rPr>
          <w:rFonts w:hint="eastAsia"/>
        </w:rPr>
        <w:t>应在数据采集、预处理、标注等关键环节设立质控点。</w:t>
      </w:r>
    </w:p>
    <w:p w14:paraId="37A083FB" w14:textId="77777777" w:rsidR="0020604A" w:rsidRPr="00F5566B" w:rsidRDefault="0020604A" w:rsidP="0020604A">
      <w:pPr>
        <w:pStyle w:val="ac"/>
      </w:pPr>
      <w:r w:rsidRPr="00F5566B">
        <w:rPr>
          <w:rFonts w:hint="eastAsia"/>
        </w:rPr>
        <w:t>影像入组质控（伪影评估）、样本核酸质控（浓度、纯度、完整性）、标注结果质控（Dice系数＞0.7）。</w:t>
      </w:r>
    </w:p>
    <w:p w14:paraId="23F40855" w14:textId="77777777" w:rsidR="0020604A" w:rsidRPr="00F5566B" w:rsidRDefault="0020604A" w:rsidP="0020604A">
      <w:pPr>
        <w:pStyle w:val="afff0"/>
        <w:spacing w:before="120" w:after="120"/>
      </w:pPr>
      <w:r w:rsidRPr="00F5566B">
        <w:rPr>
          <w:rFonts w:hint="eastAsia"/>
        </w:rPr>
        <w:t>数据一致性验证</w:t>
      </w:r>
    </w:p>
    <w:p w14:paraId="16608DE6" w14:textId="77777777" w:rsidR="0020604A" w:rsidRPr="00F5566B" w:rsidRDefault="0020604A" w:rsidP="0020604A">
      <w:pPr>
        <w:pStyle w:val="affffb"/>
        <w:ind w:firstLine="420"/>
      </w:pPr>
      <w:r w:rsidRPr="00F5566B">
        <w:rPr>
          <w:rFonts w:hint="eastAsia"/>
        </w:rPr>
        <w:t>应核查不同来源数据间的一致性。</w:t>
      </w:r>
    </w:p>
    <w:p w14:paraId="1130624F" w14:textId="77777777" w:rsidR="0020604A" w:rsidRPr="00F5566B" w:rsidRDefault="0020604A" w:rsidP="0020604A">
      <w:pPr>
        <w:pStyle w:val="ac"/>
      </w:pPr>
      <w:r w:rsidRPr="00F5566B">
        <w:rPr>
          <w:rFonts w:hint="eastAsia"/>
        </w:rPr>
        <w:t>影像报告中的肿瘤大小与病理报告中的大小是否逻辑相符；同一患者的各类样本标识符是否唯一且正确关联。</w:t>
      </w:r>
    </w:p>
    <w:p w14:paraId="08383B8E" w14:textId="5D45BF6F" w:rsidR="0020604A" w:rsidRPr="00F5566B" w:rsidRDefault="0020604A" w:rsidP="0020604A">
      <w:pPr>
        <w:pStyle w:val="afff0"/>
        <w:spacing w:before="120" w:after="120"/>
      </w:pPr>
      <w:r w:rsidRPr="00F5566B">
        <w:rPr>
          <w:rFonts w:hint="eastAsia"/>
        </w:rPr>
        <w:t>标注质量评估</w:t>
      </w:r>
    </w:p>
    <w:p w14:paraId="01023B19" w14:textId="77777777" w:rsidR="0020604A" w:rsidRPr="00F5566B" w:rsidRDefault="0020604A" w:rsidP="0020604A">
      <w:pPr>
        <w:pStyle w:val="affffb"/>
        <w:ind w:firstLine="420"/>
      </w:pPr>
      <w:r w:rsidRPr="00F5566B">
        <w:rPr>
          <w:rFonts w:hint="eastAsia"/>
        </w:rPr>
        <w:t>应定期从已标注的数据中随机抽样，由未参与初始标注的专家进行复审，评估标注的准确性。</w:t>
      </w:r>
    </w:p>
    <w:p w14:paraId="4DA1D7D1" w14:textId="77777777" w:rsidR="0020604A" w:rsidRPr="00F5566B" w:rsidRDefault="0020604A" w:rsidP="0020604A">
      <w:pPr>
        <w:pStyle w:val="afff0"/>
        <w:spacing w:before="120" w:after="120"/>
      </w:pPr>
      <w:r w:rsidRPr="00F5566B">
        <w:rPr>
          <w:rFonts w:hint="eastAsia"/>
        </w:rPr>
        <w:t>质量控制文档</w:t>
      </w:r>
    </w:p>
    <w:p w14:paraId="62647ED4" w14:textId="77777777" w:rsidR="0020604A" w:rsidRPr="00F5566B" w:rsidRDefault="0020604A" w:rsidP="0020604A">
      <w:pPr>
        <w:pStyle w:val="affffb"/>
        <w:ind w:firstLine="420"/>
      </w:pPr>
      <w:r w:rsidRPr="00F5566B">
        <w:rPr>
          <w:rFonts w:hint="eastAsia"/>
        </w:rPr>
        <w:lastRenderedPageBreak/>
        <w:t>所有质控活动，包括质控标准、检查结果、不合格数据的处理措施及最终状态，均应详细记录，形成可追溯的质控文档。</w:t>
      </w:r>
    </w:p>
    <w:p w14:paraId="1B2F36C2" w14:textId="58D51B3C" w:rsidR="00057E64" w:rsidRPr="00F5566B" w:rsidRDefault="00057E64" w:rsidP="00057E64">
      <w:pPr>
        <w:pStyle w:val="afff0"/>
        <w:spacing w:before="120" w:after="120"/>
      </w:pPr>
      <w:r w:rsidRPr="00F5566B">
        <w:rPr>
          <w:rFonts w:hint="eastAsia"/>
        </w:rPr>
        <w:t>基因组学数据专项质量控制</w:t>
      </w:r>
    </w:p>
    <w:p w14:paraId="6D348554" w14:textId="77777777" w:rsidR="00057E64" w:rsidRPr="00F5566B" w:rsidRDefault="00057E64" w:rsidP="00057E64">
      <w:pPr>
        <w:pStyle w:val="afff1"/>
        <w:spacing w:before="120" w:after="120"/>
      </w:pPr>
      <w:r w:rsidRPr="00F5566B">
        <w:rPr>
          <w:rFonts w:hint="eastAsia"/>
        </w:rPr>
        <w:t>测序深度与覆盖度核查</w:t>
      </w:r>
    </w:p>
    <w:p w14:paraId="12EBEA45" w14:textId="29C0FEF8" w:rsidR="00057E64" w:rsidRPr="00F5566B" w:rsidRDefault="00057E64" w:rsidP="00057E64">
      <w:pPr>
        <w:pStyle w:val="affffb"/>
        <w:ind w:firstLine="420"/>
      </w:pPr>
      <w:r w:rsidRPr="00F5566B">
        <w:rPr>
          <w:rFonts w:hint="eastAsia"/>
        </w:rPr>
        <w:t>确保WES目标区域平均测序深度≥100×，覆盖度（如≥20×的覆盖比例）</w:t>
      </w:r>
      <w:r w:rsidR="00113844" w:rsidRPr="00F5566B">
        <w:rPr>
          <w:rFonts w:hint="eastAsia"/>
        </w:rPr>
        <w:t>＞</w:t>
      </w:r>
      <w:r w:rsidRPr="00F5566B">
        <w:rPr>
          <w:rFonts w:hint="eastAsia"/>
        </w:rPr>
        <w:t>95</w:t>
      </w:r>
      <w:r w:rsidR="00113844" w:rsidRPr="00F5566B">
        <w:rPr>
          <w:rFonts w:hint="eastAsia"/>
        </w:rPr>
        <w:t>％</w:t>
      </w:r>
      <w:r w:rsidRPr="00F5566B">
        <w:rPr>
          <w:rFonts w:hint="eastAsia"/>
        </w:rPr>
        <w:t>；cfDNA测序深度≥1000×。</w:t>
      </w:r>
    </w:p>
    <w:p w14:paraId="7AC5447E" w14:textId="276097A1" w:rsidR="00057E64" w:rsidRPr="00F5566B" w:rsidRDefault="00057E64" w:rsidP="00057E64">
      <w:pPr>
        <w:pStyle w:val="afff1"/>
        <w:spacing w:before="120" w:after="120"/>
      </w:pPr>
      <w:r w:rsidRPr="00F5566B">
        <w:rPr>
          <w:rFonts w:hint="eastAsia"/>
        </w:rPr>
        <w:t>样本交叉污染检查</w:t>
      </w:r>
    </w:p>
    <w:p w14:paraId="7CE192FA" w14:textId="77777777" w:rsidR="00057E64" w:rsidRPr="00F5566B" w:rsidRDefault="00057E64" w:rsidP="00057E64">
      <w:pPr>
        <w:pStyle w:val="affffb"/>
        <w:ind w:firstLine="420"/>
      </w:pPr>
      <w:r w:rsidRPr="00F5566B">
        <w:rPr>
          <w:rFonts w:hint="eastAsia"/>
        </w:rPr>
        <w:t>通过分析基因型一致性或其他生物信息学方法，检查样本间是否存在交叉污染。</w:t>
      </w:r>
    </w:p>
    <w:p w14:paraId="7B35347B" w14:textId="109D32FA" w:rsidR="00057E64" w:rsidRPr="00F5566B" w:rsidRDefault="00057E64" w:rsidP="00057E64">
      <w:pPr>
        <w:pStyle w:val="afff1"/>
        <w:spacing w:before="120" w:after="120"/>
      </w:pPr>
      <w:r w:rsidRPr="00F5566B">
        <w:rPr>
          <w:rFonts w:hint="eastAsia"/>
        </w:rPr>
        <w:t>预期一致性检查</w:t>
      </w:r>
    </w:p>
    <w:p w14:paraId="309EAF9B" w14:textId="119FCE3B" w:rsidR="00057E64" w:rsidRPr="00F5566B" w:rsidRDefault="00057E64" w:rsidP="00057E64">
      <w:pPr>
        <w:pStyle w:val="affffb"/>
        <w:ind w:firstLine="420"/>
      </w:pPr>
      <w:r w:rsidRPr="00F5566B">
        <w:rPr>
          <w:rFonts w:hint="eastAsia"/>
        </w:rPr>
        <w:t>将基因组学数据与已知的临床或病理信息进行逻辑核对。</w:t>
      </w:r>
    </w:p>
    <w:p w14:paraId="7816A911" w14:textId="4D116D66" w:rsidR="00057E64" w:rsidRPr="00F5566B" w:rsidRDefault="00057E64" w:rsidP="00057E64">
      <w:pPr>
        <w:pStyle w:val="ac"/>
      </w:pPr>
      <w:r w:rsidRPr="00F5566B">
        <w:rPr>
          <w:rFonts w:hint="eastAsia"/>
        </w:rPr>
        <w:t>检查TP53突变与p53蛋白IHC结果的大致一致性；评估HBV整合位点分析与患者HBV感染史的一致性。</w:t>
      </w:r>
    </w:p>
    <w:p w14:paraId="1D7BC3D6" w14:textId="7E1478F2" w:rsidR="004F140F" w:rsidRPr="00F5566B" w:rsidRDefault="004F140F" w:rsidP="004F140F">
      <w:pPr>
        <w:pStyle w:val="affc"/>
        <w:spacing w:before="240" w:after="240"/>
      </w:pPr>
      <w:r w:rsidRPr="00F5566B">
        <w:rPr>
          <w:rFonts w:hint="eastAsia"/>
        </w:rPr>
        <w:t>肝癌细胞AI多组学早筛模型</w:t>
      </w:r>
      <w:r w:rsidR="00797183" w:rsidRPr="00F5566B">
        <w:rPr>
          <w:rFonts w:hint="eastAsia"/>
        </w:rPr>
        <w:t>辅助应用开发</w:t>
      </w:r>
    </w:p>
    <w:p w14:paraId="3014B625" w14:textId="77777777" w:rsidR="004F140F" w:rsidRPr="00F5566B" w:rsidRDefault="004F140F" w:rsidP="004F140F">
      <w:pPr>
        <w:pStyle w:val="affd"/>
        <w:spacing w:before="120" w:after="120"/>
      </w:pPr>
      <w:r w:rsidRPr="00F5566B">
        <w:rPr>
          <w:rFonts w:hint="eastAsia"/>
        </w:rPr>
        <w:t>多组学数据生成</w:t>
      </w:r>
    </w:p>
    <w:p w14:paraId="1C0E85B8" w14:textId="77777777" w:rsidR="00904F37" w:rsidRPr="00F5566B" w:rsidRDefault="00904F37" w:rsidP="00904F37">
      <w:pPr>
        <w:pStyle w:val="affe"/>
        <w:spacing w:before="120" w:after="120"/>
      </w:pPr>
      <w:bookmarkStart w:id="46" w:name="_Toc218434367"/>
      <w:bookmarkStart w:id="47" w:name="_Toc217553014"/>
      <w:bookmarkStart w:id="48" w:name="_Toc217555153"/>
      <w:bookmarkStart w:id="49" w:name="_Toc217555156"/>
      <w:bookmarkStart w:id="50" w:name="_Toc217553017"/>
      <w:bookmarkStart w:id="51" w:name="_Toc218434370"/>
      <w:r w:rsidRPr="00F5566B">
        <w:rPr>
          <w:rFonts w:hint="eastAsia"/>
        </w:rPr>
        <w:t>基因组学</w:t>
      </w:r>
      <w:bookmarkEnd w:id="46"/>
      <w:bookmarkEnd w:id="47"/>
      <w:bookmarkEnd w:id="48"/>
    </w:p>
    <w:p w14:paraId="742C9E49" w14:textId="77777777" w:rsidR="00904F37" w:rsidRPr="00F5566B" w:rsidRDefault="00904F37" w:rsidP="00904F37">
      <w:pPr>
        <w:pStyle w:val="afff"/>
        <w:spacing w:before="120" w:after="120"/>
      </w:pPr>
      <w:r w:rsidRPr="00F5566B">
        <w:rPr>
          <w:rFonts w:hint="eastAsia"/>
        </w:rPr>
        <w:t>WES（全外显子组测序）</w:t>
      </w:r>
    </w:p>
    <w:p w14:paraId="6EC14A6E" w14:textId="77777777" w:rsidR="00904F37" w:rsidRPr="00F5566B" w:rsidRDefault="00904F37" w:rsidP="00904F37">
      <w:pPr>
        <w:pStyle w:val="affffb"/>
        <w:ind w:firstLine="420"/>
      </w:pPr>
      <w:r w:rsidRPr="00F5566B">
        <w:rPr>
          <w:rFonts w:hint="eastAsia"/>
        </w:rPr>
        <w:t>要求如下：</w:t>
      </w:r>
    </w:p>
    <w:p w14:paraId="08515E2B" w14:textId="77777777" w:rsidR="00904F37" w:rsidRPr="00F5566B" w:rsidRDefault="00904F37" w:rsidP="00904F37">
      <w:pPr>
        <w:pStyle w:val="af5"/>
        <w:numPr>
          <w:ilvl w:val="0"/>
          <w:numId w:val="55"/>
        </w:numPr>
      </w:pPr>
      <w:r w:rsidRPr="00F5566B">
        <w:rPr>
          <w:rFonts w:hint="eastAsia"/>
        </w:rPr>
        <w:t>测序深度：组织样本宜≥100</w:t>
      </w:r>
      <w:r w:rsidRPr="00F5566B">
        <w:t> </w:t>
      </w:r>
      <w:r w:rsidRPr="00F5566B">
        <w:rPr>
          <w:rFonts w:hint="eastAsia"/>
        </w:rPr>
        <w:t>×，cfDNA样本建议≥1000</w:t>
      </w:r>
      <w:r w:rsidRPr="00F5566B">
        <w:t> </w:t>
      </w:r>
      <w:r w:rsidRPr="00F5566B">
        <w:rPr>
          <w:rFonts w:hint="eastAsia"/>
        </w:rPr>
        <w:t>×；</w:t>
      </w:r>
    </w:p>
    <w:p w14:paraId="34964301" w14:textId="77777777" w:rsidR="00904F37" w:rsidRPr="00F5566B" w:rsidRDefault="00904F37" w:rsidP="00904F37">
      <w:pPr>
        <w:pStyle w:val="af5"/>
        <w:numPr>
          <w:ilvl w:val="0"/>
          <w:numId w:val="27"/>
        </w:numPr>
      </w:pPr>
      <w:r w:rsidRPr="00F5566B">
        <w:rPr>
          <w:rFonts w:hint="eastAsia"/>
        </w:rPr>
        <w:t>分析流程：应包括序列比对、变异检测（SNV、InDel）、注释及致病性筛选。</w:t>
      </w:r>
    </w:p>
    <w:p w14:paraId="03955DBA" w14:textId="77777777" w:rsidR="00904F37" w:rsidRPr="00F5566B" w:rsidRDefault="00904F37" w:rsidP="00904F37">
      <w:pPr>
        <w:pStyle w:val="afff"/>
        <w:spacing w:before="120" w:after="120"/>
      </w:pPr>
      <w:r w:rsidRPr="00F5566B">
        <w:rPr>
          <w:rFonts w:hint="eastAsia"/>
        </w:rPr>
        <w:t>WGS（全基因组测序）</w:t>
      </w:r>
    </w:p>
    <w:p w14:paraId="14394C50" w14:textId="77777777" w:rsidR="00904F37" w:rsidRPr="00F5566B" w:rsidRDefault="00904F37" w:rsidP="00904F37">
      <w:pPr>
        <w:pStyle w:val="affffb"/>
        <w:ind w:firstLine="420"/>
      </w:pPr>
      <w:r w:rsidRPr="00F5566B">
        <w:rPr>
          <w:rFonts w:hint="eastAsia"/>
        </w:rPr>
        <w:t>要求如下：</w:t>
      </w:r>
    </w:p>
    <w:p w14:paraId="75316530" w14:textId="77777777" w:rsidR="00904F37" w:rsidRPr="00F5566B" w:rsidRDefault="00904F37" w:rsidP="00904F37">
      <w:pPr>
        <w:pStyle w:val="af5"/>
        <w:numPr>
          <w:ilvl w:val="0"/>
          <w:numId w:val="56"/>
        </w:numPr>
      </w:pPr>
      <w:r w:rsidRPr="00F5566B">
        <w:rPr>
          <w:rFonts w:hint="eastAsia"/>
        </w:rPr>
        <w:t>应用：用于检测结构变异、拷贝数变异及染色体不稳定性分析；</w:t>
      </w:r>
    </w:p>
    <w:p w14:paraId="0303D143" w14:textId="77777777" w:rsidR="00904F37" w:rsidRPr="00F5566B" w:rsidRDefault="00904F37" w:rsidP="00904F37">
      <w:pPr>
        <w:pStyle w:val="af5"/>
        <w:numPr>
          <w:ilvl w:val="0"/>
          <w:numId w:val="27"/>
        </w:numPr>
      </w:pPr>
      <w:r w:rsidRPr="00F5566B">
        <w:rPr>
          <w:rFonts w:hint="eastAsia"/>
        </w:rPr>
        <w:t>分析：应包括全局拷贝数变化图谱构建及评分。</w:t>
      </w:r>
    </w:p>
    <w:p w14:paraId="447F9D54" w14:textId="77777777" w:rsidR="00904F37" w:rsidRPr="00F5566B" w:rsidRDefault="00904F37" w:rsidP="00904F37">
      <w:pPr>
        <w:pStyle w:val="afff"/>
        <w:spacing w:before="120" w:after="120"/>
      </w:pPr>
      <w:r w:rsidRPr="00F5566B">
        <w:t>RNA-se</w:t>
      </w:r>
      <w:r w:rsidRPr="00F5566B">
        <w:rPr>
          <w:rFonts w:hint="eastAsia"/>
        </w:rPr>
        <w:t>q</w:t>
      </w:r>
    </w:p>
    <w:p w14:paraId="6EC37CE0" w14:textId="77777777" w:rsidR="00904F37" w:rsidRPr="00F5566B" w:rsidRDefault="00904F37" w:rsidP="00904F37">
      <w:pPr>
        <w:pStyle w:val="affffb"/>
        <w:ind w:firstLine="420"/>
      </w:pPr>
      <w:r w:rsidRPr="00F5566B">
        <w:rPr>
          <w:rFonts w:hint="eastAsia"/>
        </w:rPr>
        <w:t>要求如下：</w:t>
      </w:r>
    </w:p>
    <w:p w14:paraId="5C9A9AA7" w14:textId="77777777" w:rsidR="00904F37" w:rsidRPr="00F5566B" w:rsidRDefault="00904F37" w:rsidP="00904F37">
      <w:pPr>
        <w:pStyle w:val="af5"/>
        <w:numPr>
          <w:ilvl w:val="0"/>
          <w:numId w:val="57"/>
        </w:numPr>
      </w:pPr>
      <w:r w:rsidRPr="00F5566B">
        <w:rPr>
          <w:rFonts w:hint="eastAsia"/>
        </w:rPr>
        <w:t>分析内容：基因表达定量、差异表达分析、融合基因检测；</w:t>
      </w:r>
    </w:p>
    <w:p w14:paraId="322BED7B" w14:textId="77777777" w:rsidR="00904F37" w:rsidRPr="00F5566B" w:rsidRDefault="00904F37" w:rsidP="00904F37">
      <w:pPr>
        <w:pStyle w:val="af5"/>
        <w:numPr>
          <w:ilvl w:val="0"/>
          <w:numId w:val="27"/>
        </w:numPr>
      </w:pPr>
      <w:r w:rsidRPr="00F5566B">
        <w:rPr>
          <w:rFonts w:hint="eastAsia"/>
        </w:rPr>
        <w:t>高级分析：利用表达数据推断免疫细胞浸润比例及肿瘤微环境特征。</w:t>
      </w:r>
    </w:p>
    <w:p w14:paraId="68F9607B" w14:textId="77777777" w:rsidR="004F140F" w:rsidRPr="00F5566B" w:rsidRDefault="004F140F" w:rsidP="004F140F">
      <w:pPr>
        <w:pStyle w:val="affe"/>
        <w:spacing w:before="120" w:after="120"/>
      </w:pPr>
      <w:r w:rsidRPr="00F5566B">
        <w:rPr>
          <w:rFonts w:hint="eastAsia"/>
        </w:rPr>
        <w:t>代谢组学</w:t>
      </w:r>
      <w:bookmarkEnd w:id="49"/>
      <w:bookmarkEnd w:id="50"/>
      <w:bookmarkEnd w:id="51"/>
    </w:p>
    <w:p w14:paraId="73A45227" w14:textId="77777777" w:rsidR="00D72F10" w:rsidRPr="00F5566B" w:rsidRDefault="00D72F10" w:rsidP="00CA4B09">
      <w:pPr>
        <w:pStyle w:val="afff"/>
        <w:spacing w:before="120" w:after="120"/>
      </w:pPr>
      <w:r w:rsidRPr="00F5566B">
        <w:t>LC-MS</w:t>
      </w:r>
    </w:p>
    <w:p w14:paraId="01F08EAB" w14:textId="77777777" w:rsidR="00D72F10" w:rsidRPr="00F5566B" w:rsidRDefault="00D72F10" w:rsidP="00D72F10">
      <w:pPr>
        <w:pStyle w:val="affffb"/>
        <w:ind w:firstLine="420"/>
      </w:pPr>
      <w:r w:rsidRPr="00F5566B">
        <w:rPr>
          <w:rFonts w:hint="eastAsia"/>
        </w:rPr>
        <w:t>应用于非靶向代谢组学分析，广泛鉴定小分子代谢物。</w:t>
      </w:r>
    </w:p>
    <w:p w14:paraId="049DEA33" w14:textId="77777777" w:rsidR="00D72F10" w:rsidRPr="00F5566B" w:rsidRDefault="00D72F10" w:rsidP="00CA4B09">
      <w:pPr>
        <w:pStyle w:val="afff"/>
        <w:spacing w:before="120" w:after="120"/>
      </w:pPr>
      <w:r w:rsidRPr="00F5566B">
        <w:t>GC-MS</w:t>
      </w:r>
    </w:p>
    <w:p w14:paraId="392E6339" w14:textId="77777777" w:rsidR="00D72F10" w:rsidRPr="00F5566B" w:rsidRDefault="00D72F10" w:rsidP="00D72F10">
      <w:pPr>
        <w:pStyle w:val="affffb"/>
        <w:ind w:firstLine="420"/>
      </w:pPr>
      <w:r w:rsidRPr="00F5566B">
        <w:rPr>
          <w:rFonts w:hint="eastAsia"/>
        </w:rPr>
        <w:t>应适用于分析挥发性或经衍生化的代谢物。</w:t>
      </w:r>
    </w:p>
    <w:p w14:paraId="43A1511F" w14:textId="77777777" w:rsidR="00D72F10" w:rsidRPr="00F5566B" w:rsidRDefault="00D72F10" w:rsidP="00CA4B09">
      <w:pPr>
        <w:pStyle w:val="afff"/>
        <w:spacing w:before="120" w:after="120"/>
      </w:pPr>
      <w:r w:rsidRPr="00F5566B">
        <w:rPr>
          <w:rFonts w:hint="eastAsia"/>
        </w:rPr>
        <w:t>代谢物鉴定</w:t>
      </w:r>
    </w:p>
    <w:p w14:paraId="1EB1F17F" w14:textId="77777777" w:rsidR="00D72F10" w:rsidRPr="00F5566B" w:rsidRDefault="00D72F10" w:rsidP="00D72F10">
      <w:pPr>
        <w:pStyle w:val="affffb"/>
        <w:ind w:firstLine="420"/>
      </w:pPr>
      <w:r w:rsidRPr="00F5566B">
        <w:rPr>
          <w:rFonts w:hint="eastAsia"/>
        </w:rPr>
        <w:t>应将质谱数据与标准谱库（如HMDB和METLIN）进行比对，完成代谢物的定性及相对定量。</w:t>
      </w:r>
    </w:p>
    <w:p w14:paraId="2B8A69CF" w14:textId="77777777" w:rsidR="00D72F10" w:rsidRPr="00F5566B" w:rsidRDefault="00D72F10" w:rsidP="00CA4B09">
      <w:pPr>
        <w:pStyle w:val="afff"/>
        <w:spacing w:before="120" w:after="120"/>
      </w:pPr>
      <w:r w:rsidRPr="00F5566B">
        <w:rPr>
          <w:rFonts w:hint="eastAsia"/>
        </w:rPr>
        <w:t>代谢通路分析</w:t>
      </w:r>
    </w:p>
    <w:p w14:paraId="7809E76A" w14:textId="77777777" w:rsidR="00D72F10" w:rsidRPr="00F5566B" w:rsidRDefault="00D72F10" w:rsidP="00D72F10">
      <w:pPr>
        <w:pStyle w:val="affffb"/>
        <w:ind w:firstLine="420"/>
      </w:pPr>
      <w:r w:rsidRPr="00F5566B">
        <w:rPr>
          <w:rFonts w:hint="eastAsia"/>
        </w:rPr>
        <w:t>应利用KEGG和MetaboAnalyst等平台对差异代谢物进行通路富集分析，揭示异常代谢途径。</w:t>
      </w:r>
    </w:p>
    <w:p w14:paraId="259C3D45" w14:textId="77777777" w:rsidR="004F140F" w:rsidRPr="00F5566B" w:rsidRDefault="004F140F" w:rsidP="004F140F">
      <w:pPr>
        <w:pStyle w:val="affe"/>
        <w:spacing w:before="120" w:after="120"/>
      </w:pPr>
      <w:bookmarkStart w:id="52" w:name="_Toc217555155"/>
      <w:bookmarkStart w:id="53" w:name="_Toc217553016"/>
      <w:bookmarkStart w:id="54" w:name="_Toc218434369"/>
      <w:r w:rsidRPr="00F5566B">
        <w:rPr>
          <w:rFonts w:hint="eastAsia"/>
        </w:rPr>
        <w:t>蛋白组学</w:t>
      </w:r>
      <w:bookmarkEnd w:id="52"/>
      <w:bookmarkEnd w:id="53"/>
      <w:bookmarkEnd w:id="54"/>
    </w:p>
    <w:p w14:paraId="74FB92F6" w14:textId="77777777" w:rsidR="00D72F10" w:rsidRPr="00F5566B" w:rsidRDefault="00D72F10" w:rsidP="00CA4B09">
      <w:pPr>
        <w:pStyle w:val="afff"/>
        <w:spacing w:before="120" w:after="120"/>
      </w:pPr>
      <w:r w:rsidRPr="00F5566B">
        <w:rPr>
          <w:rFonts w:hint="eastAsia"/>
        </w:rPr>
        <w:t>质谱分析</w:t>
      </w:r>
    </w:p>
    <w:p w14:paraId="7241DAC1" w14:textId="77777777" w:rsidR="00D72F10" w:rsidRPr="00F5566B" w:rsidRDefault="00D72F10" w:rsidP="00D72F10">
      <w:pPr>
        <w:pStyle w:val="affffb"/>
        <w:ind w:firstLine="420"/>
      </w:pPr>
      <w:r w:rsidRPr="00F5566B">
        <w:rPr>
          <w:rFonts w:hint="eastAsia"/>
        </w:rPr>
        <w:lastRenderedPageBreak/>
        <w:t>要求如下：</w:t>
      </w:r>
    </w:p>
    <w:p w14:paraId="637213D3" w14:textId="77777777" w:rsidR="00D72F10" w:rsidRPr="00F5566B" w:rsidRDefault="00D72F10" w:rsidP="00D72F10">
      <w:pPr>
        <w:pStyle w:val="af5"/>
        <w:numPr>
          <w:ilvl w:val="0"/>
          <w:numId w:val="63"/>
        </w:numPr>
      </w:pPr>
      <w:r w:rsidRPr="00F5566B">
        <w:rPr>
          <w:rFonts w:hint="eastAsia"/>
        </w:rPr>
        <w:t>技术选择：采用液相色谱-串联质谱进行非靶向或靶向蛋白质组分析；</w:t>
      </w:r>
    </w:p>
    <w:p w14:paraId="2A6F6D48" w14:textId="77777777" w:rsidR="00D72F10" w:rsidRPr="00F5566B" w:rsidRDefault="00D72F10" w:rsidP="00D72F10">
      <w:pPr>
        <w:pStyle w:val="af5"/>
        <w:numPr>
          <w:ilvl w:val="0"/>
          <w:numId w:val="27"/>
        </w:numPr>
      </w:pPr>
      <w:r w:rsidRPr="00F5566B">
        <w:rPr>
          <w:rFonts w:hint="eastAsia"/>
        </w:rPr>
        <w:t>输出：鉴定并定量差异表达的蛋白质列表。</w:t>
      </w:r>
    </w:p>
    <w:p w14:paraId="0FC01EA7" w14:textId="77777777" w:rsidR="00D72F10" w:rsidRPr="00F5566B" w:rsidRDefault="00D72F10" w:rsidP="00CA4B09">
      <w:pPr>
        <w:pStyle w:val="afff"/>
        <w:spacing w:before="120" w:after="120"/>
      </w:pPr>
      <w:r w:rsidRPr="00F5566B">
        <w:t>IHC</w:t>
      </w:r>
    </w:p>
    <w:p w14:paraId="5864A8AF" w14:textId="77777777" w:rsidR="00D72F10" w:rsidRPr="00F5566B" w:rsidRDefault="00D72F10" w:rsidP="00D72F10">
      <w:pPr>
        <w:pStyle w:val="affffb"/>
        <w:ind w:firstLine="420"/>
      </w:pPr>
      <w:r w:rsidRPr="00F5566B">
        <w:rPr>
          <w:rFonts w:hint="eastAsia"/>
        </w:rPr>
        <w:t>要求如下：</w:t>
      </w:r>
    </w:p>
    <w:p w14:paraId="28A82E5F" w14:textId="77777777" w:rsidR="00D72F10" w:rsidRPr="00F5566B" w:rsidRDefault="00D72F10" w:rsidP="00D72F10">
      <w:pPr>
        <w:pStyle w:val="af5"/>
        <w:numPr>
          <w:ilvl w:val="0"/>
          <w:numId w:val="64"/>
        </w:numPr>
      </w:pPr>
      <w:r w:rsidRPr="00F5566B">
        <w:rPr>
          <w:rFonts w:hint="eastAsia"/>
        </w:rPr>
        <w:t>标记物：对关键蛋白（如GPC3、CK19、CD34）进行染色；</w:t>
      </w:r>
    </w:p>
    <w:p w14:paraId="5707C276" w14:textId="77777777" w:rsidR="00D72F10" w:rsidRPr="00F5566B" w:rsidRDefault="00D72F10" w:rsidP="00D72F10">
      <w:pPr>
        <w:pStyle w:val="af5"/>
        <w:numPr>
          <w:ilvl w:val="0"/>
          <w:numId w:val="27"/>
        </w:numPr>
      </w:pPr>
      <w:r w:rsidRPr="00F5566B">
        <w:rPr>
          <w:rFonts w:hint="eastAsia"/>
        </w:rPr>
        <w:t>量化：由病理医师进行半定量评分，或采用数字病理图像分析软件进行定量。</w:t>
      </w:r>
    </w:p>
    <w:p w14:paraId="5FBBFB70" w14:textId="77777777" w:rsidR="00D72F10" w:rsidRPr="00F5566B" w:rsidRDefault="00D72F10" w:rsidP="00CA4B09">
      <w:pPr>
        <w:pStyle w:val="afff"/>
        <w:spacing w:before="120" w:after="120"/>
      </w:pPr>
      <w:r w:rsidRPr="00F5566B">
        <w:rPr>
          <w:rFonts w:hint="eastAsia"/>
        </w:rPr>
        <w:t>蛋白表达谱构建</w:t>
      </w:r>
    </w:p>
    <w:p w14:paraId="49A9D7F8" w14:textId="77777777" w:rsidR="00D72F10" w:rsidRPr="00F5566B" w:rsidRDefault="00D72F10" w:rsidP="00D72F10">
      <w:pPr>
        <w:pStyle w:val="affffb"/>
        <w:ind w:firstLine="420"/>
      </w:pPr>
      <w:r w:rsidRPr="00F5566B">
        <w:rPr>
          <w:rFonts w:hint="eastAsia"/>
        </w:rPr>
        <w:t>数据整合：应整合质谱定量数据与IHC评分，构建综合的蛋白质表达谱。</w:t>
      </w:r>
    </w:p>
    <w:p w14:paraId="520C4049" w14:textId="77777777" w:rsidR="004F140F" w:rsidRPr="00F5566B" w:rsidRDefault="004F140F" w:rsidP="004F140F">
      <w:pPr>
        <w:pStyle w:val="affe"/>
        <w:spacing w:before="120" w:after="120"/>
      </w:pPr>
      <w:bookmarkStart w:id="55" w:name="_Toc217553015"/>
      <w:bookmarkStart w:id="56" w:name="_Toc218434368"/>
      <w:bookmarkStart w:id="57" w:name="_Toc217555154"/>
      <w:r w:rsidRPr="00F5566B">
        <w:rPr>
          <w:rFonts w:hint="eastAsia"/>
        </w:rPr>
        <w:t>影像组学</w:t>
      </w:r>
      <w:bookmarkEnd w:id="55"/>
      <w:bookmarkEnd w:id="56"/>
      <w:bookmarkEnd w:id="57"/>
    </w:p>
    <w:p w14:paraId="7AB90A7E" w14:textId="77777777" w:rsidR="00D72F10" w:rsidRPr="00F5566B" w:rsidRDefault="00D72F10" w:rsidP="00CA4B09">
      <w:pPr>
        <w:pStyle w:val="afff"/>
        <w:spacing w:before="120" w:after="120"/>
      </w:pPr>
      <w:r w:rsidRPr="00F5566B">
        <w:rPr>
          <w:rFonts w:hint="eastAsia"/>
        </w:rPr>
        <w:t>CT影像组学</w:t>
      </w:r>
    </w:p>
    <w:p w14:paraId="27D47CC9" w14:textId="77777777" w:rsidR="00D72F10" w:rsidRPr="00F5566B" w:rsidRDefault="00D72F10" w:rsidP="00D72F10">
      <w:pPr>
        <w:pStyle w:val="affffb"/>
        <w:ind w:firstLine="420"/>
      </w:pPr>
      <w:r w:rsidRPr="00F5566B">
        <w:rPr>
          <w:rFonts w:hint="eastAsia"/>
        </w:rPr>
        <w:t>要求如下：</w:t>
      </w:r>
    </w:p>
    <w:p w14:paraId="1DC3EBFC" w14:textId="77777777" w:rsidR="00D72F10" w:rsidRPr="00F5566B" w:rsidRDefault="00D72F10" w:rsidP="00D72F10">
      <w:pPr>
        <w:pStyle w:val="af5"/>
        <w:numPr>
          <w:ilvl w:val="0"/>
          <w:numId w:val="65"/>
        </w:numPr>
      </w:pPr>
      <w:r w:rsidRPr="00F5566B">
        <w:rPr>
          <w:rFonts w:hint="eastAsia"/>
        </w:rPr>
        <w:t>特征提取：基于勾画的VOI，应使用标准化软件提取形态学、一阶统计及纹理特征；</w:t>
      </w:r>
    </w:p>
    <w:p w14:paraId="0040E889" w14:textId="77777777" w:rsidR="00D72F10" w:rsidRPr="00F5566B" w:rsidRDefault="00D72F10" w:rsidP="00D72F10">
      <w:pPr>
        <w:pStyle w:val="af5"/>
        <w:numPr>
          <w:ilvl w:val="0"/>
          <w:numId w:val="27"/>
        </w:numPr>
      </w:pPr>
      <w:r w:rsidRPr="00F5566B">
        <w:rPr>
          <w:rFonts w:hint="eastAsia"/>
        </w:rPr>
        <w:t>多期相特征：应分别从平扫、动脉期、门静脉期、延迟期图像中提取特征，构成多维特征集。</w:t>
      </w:r>
    </w:p>
    <w:p w14:paraId="552575E8" w14:textId="77777777" w:rsidR="00D72F10" w:rsidRPr="00F5566B" w:rsidRDefault="00D72F10" w:rsidP="00CA4B09">
      <w:pPr>
        <w:pStyle w:val="afff"/>
        <w:spacing w:before="120" w:after="120"/>
      </w:pPr>
      <w:r w:rsidRPr="00F5566B">
        <w:rPr>
          <w:rFonts w:hint="eastAsia"/>
        </w:rPr>
        <w:t>MRI</w:t>
      </w:r>
    </w:p>
    <w:p w14:paraId="19293095" w14:textId="77777777" w:rsidR="00D72F10" w:rsidRPr="00F5566B" w:rsidRDefault="00D72F10" w:rsidP="00D72F10">
      <w:pPr>
        <w:pStyle w:val="affffb"/>
        <w:ind w:firstLine="420"/>
      </w:pPr>
      <w:r w:rsidRPr="00F5566B">
        <w:rPr>
          <w:rFonts w:hint="eastAsia"/>
        </w:rPr>
        <w:t>要求如下：</w:t>
      </w:r>
    </w:p>
    <w:p w14:paraId="5C398A2F" w14:textId="77777777" w:rsidR="00D72F10" w:rsidRPr="00F5566B" w:rsidRDefault="00D72F10" w:rsidP="00D72F10">
      <w:pPr>
        <w:pStyle w:val="af5"/>
        <w:numPr>
          <w:ilvl w:val="0"/>
          <w:numId w:val="66"/>
        </w:numPr>
      </w:pPr>
      <w:r w:rsidRPr="00F5566B">
        <w:rPr>
          <w:rFonts w:hint="eastAsia"/>
        </w:rPr>
        <w:t>多序列特征：分别从T1WI、T2WI、DWI及多期增强图像中提取特征；</w:t>
      </w:r>
    </w:p>
    <w:p w14:paraId="267726E9" w14:textId="77777777" w:rsidR="00D72F10" w:rsidRPr="00F5566B" w:rsidRDefault="00D72F10" w:rsidP="00D72F10">
      <w:pPr>
        <w:pStyle w:val="af5"/>
        <w:numPr>
          <w:ilvl w:val="0"/>
          <w:numId w:val="27"/>
        </w:numPr>
      </w:pPr>
      <w:r w:rsidRPr="00F5566B">
        <w:rPr>
          <w:rFonts w:hint="eastAsia"/>
        </w:rPr>
        <w:t>功能影像特征：从DWI图像计算ADC图并提取其纹理特征。</w:t>
      </w:r>
    </w:p>
    <w:p w14:paraId="441C7975" w14:textId="77777777" w:rsidR="00D72F10" w:rsidRPr="00F5566B" w:rsidRDefault="00D72F10" w:rsidP="00CA4B09">
      <w:pPr>
        <w:pStyle w:val="afff"/>
        <w:spacing w:before="120" w:after="120"/>
      </w:pPr>
      <w:r w:rsidRPr="00F5566B">
        <w:rPr>
          <w:rFonts w:hint="eastAsia"/>
        </w:rPr>
        <w:t>US</w:t>
      </w:r>
    </w:p>
    <w:p w14:paraId="136C5BEB" w14:textId="77777777" w:rsidR="00D72F10" w:rsidRPr="00F5566B" w:rsidRDefault="00D72F10" w:rsidP="00D72F10">
      <w:pPr>
        <w:pStyle w:val="affffb"/>
        <w:ind w:firstLine="420"/>
      </w:pPr>
      <w:r w:rsidRPr="00F5566B">
        <w:rPr>
          <w:rFonts w:hint="eastAsia"/>
        </w:rPr>
        <w:t>要求如下：</w:t>
      </w:r>
    </w:p>
    <w:p w14:paraId="3F0EF4C1" w14:textId="77777777" w:rsidR="00D72F10" w:rsidRPr="00F5566B" w:rsidRDefault="00D72F10" w:rsidP="00D72F10">
      <w:pPr>
        <w:pStyle w:val="af5"/>
        <w:numPr>
          <w:ilvl w:val="0"/>
          <w:numId w:val="67"/>
        </w:numPr>
      </w:pPr>
      <w:r w:rsidRPr="00F5566B">
        <w:rPr>
          <w:rFonts w:hint="eastAsia"/>
        </w:rPr>
        <w:t>特征来源：主要从超声造影图像中，提取时间-强度曲线参数及定量纹理特征；</w:t>
      </w:r>
    </w:p>
    <w:p w14:paraId="3BD0544C" w14:textId="77777777" w:rsidR="00D72F10" w:rsidRPr="00F5566B" w:rsidRDefault="00D72F10" w:rsidP="00D72F10">
      <w:pPr>
        <w:pStyle w:val="af5"/>
        <w:numPr>
          <w:ilvl w:val="0"/>
          <w:numId w:val="27"/>
        </w:numPr>
      </w:pPr>
      <w:r w:rsidRPr="00F5566B">
        <w:rPr>
          <w:rFonts w:hint="eastAsia"/>
        </w:rPr>
        <w:t>稳定性考量：应特别评估超声影像组学特征在不同操作者及设备间的可重复性。</w:t>
      </w:r>
    </w:p>
    <w:p w14:paraId="2A65CEDA" w14:textId="77777777" w:rsidR="004F140F" w:rsidRPr="00F5566B" w:rsidRDefault="004F140F" w:rsidP="004F140F">
      <w:pPr>
        <w:pStyle w:val="affd"/>
        <w:spacing w:before="120" w:after="120"/>
      </w:pPr>
      <w:bookmarkStart w:id="58" w:name="_Toc217553018"/>
      <w:bookmarkStart w:id="59" w:name="_Toc217555157"/>
      <w:bookmarkStart w:id="60" w:name="_Toc218434371"/>
      <w:bookmarkStart w:id="61" w:name="_Hlk218777544"/>
      <w:r w:rsidRPr="00F5566B">
        <w:rPr>
          <w:rFonts w:hint="eastAsia"/>
        </w:rPr>
        <w:t>多组学特征整合与分析</w:t>
      </w:r>
      <w:bookmarkEnd w:id="58"/>
      <w:bookmarkEnd w:id="59"/>
      <w:bookmarkEnd w:id="60"/>
    </w:p>
    <w:p w14:paraId="1EBD5425" w14:textId="77777777" w:rsidR="004F140F" w:rsidRPr="00F5566B" w:rsidRDefault="004F140F" w:rsidP="004F140F">
      <w:pPr>
        <w:pStyle w:val="affe"/>
        <w:spacing w:before="120" w:after="120"/>
      </w:pPr>
      <w:bookmarkStart w:id="62" w:name="_Toc217553019"/>
      <w:bookmarkStart w:id="63" w:name="_Toc218434372"/>
      <w:bookmarkStart w:id="64" w:name="_Toc217555158"/>
      <w:bookmarkEnd w:id="61"/>
      <w:r w:rsidRPr="00F5566B">
        <w:rPr>
          <w:rFonts w:hint="eastAsia"/>
        </w:rPr>
        <w:t>特征融合与对齐</w:t>
      </w:r>
      <w:bookmarkEnd w:id="62"/>
      <w:bookmarkEnd w:id="63"/>
      <w:bookmarkEnd w:id="64"/>
    </w:p>
    <w:p w14:paraId="6F706287" w14:textId="77777777" w:rsidR="002C72E1" w:rsidRPr="00F5566B" w:rsidRDefault="002C72E1" w:rsidP="002C72E1">
      <w:pPr>
        <w:pStyle w:val="affffb"/>
        <w:ind w:firstLine="420"/>
      </w:pPr>
      <w:r w:rsidRPr="00F5566B">
        <w:rPr>
          <w:rFonts w:hint="eastAsia"/>
        </w:rPr>
        <w:t>特征融合与对齐应包括但不限于以下几种：</w:t>
      </w:r>
    </w:p>
    <w:p w14:paraId="4580D086" w14:textId="77777777" w:rsidR="002C72E1" w:rsidRPr="00F5566B" w:rsidRDefault="002C72E1" w:rsidP="002C72E1">
      <w:pPr>
        <w:pStyle w:val="af2"/>
      </w:pPr>
      <w:r w:rsidRPr="00F5566B">
        <w:rPr>
          <w:rFonts w:hint="eastAsia"/>
        </w:rPr>
        <w:t>数据层面融合：将筛选后的基因组、影像组、蛋白组、代谢组及临床特征进行格式统一后，拼接为联合特征矩阵；</w:t>
      </w:r>
    </w:p>
    <w:p w14:paraId="79CC8BB4" w14:textId="77777777" w:rsidR="002C72E1" w:rsidRPr="00F5566B" w:rsidRDefault="002C72E1" w:rsidP="002C72E1">
      <w:pPr>
        <w:pStyle w:val="af2"/>
      </w:pPr>
      <w:r w:rsidRPr="00F5566B">
        <w:rPr>
          <w:rFonts w:hint="eastAsia"/>
        </w:rPr>
        <w:t>模型层面融合：构建多输入深度学习模型，各模态数据通过独立分支处理，在模型中间层或决策层通过连接或注意力机制进行融合；</w:t>
      </w:r>
    </w:p>
    <w:p w14:paraId="37186F3A" w14:textId="77777777" w:rsidR="002C72E1" w:rsidRPr="00F5566B" w:rsidRDefault="002C72E1" w:rsidP="002C72E1">
      <w:pPr>
        <w:pStyle w:val="af2"/>
      </w:pPr>
      <w:r w:rsidRPr="00F5566B">
        <w:rPr>
          <w:rFonts w:hint="eastAsia"/>
        </w:rPr>
        <w:t>基于知识的融合：利用生物通路数据库，将不同组学特征映射到共同的功能模块上进行整合分析。</w:t>
      </w:r>
    </w:p>
    <w:p w14:paraId="75B9AE6F" w14:textId="77777777" w:rsidR="004F140F" w:rsidRPr="00F5566B" w:rsidRDefault="004F140F" w:rsidP="004F140F">
      <w:pPr>
        <w:pStyle w:val="affe"/>
        <w:spacing w:before="120" w:after="120"/>
      </w:pPr>
      <w:bookmarkStart w:id="65" w:name="_Toc217553020"/>
      <w:bookmarkStart w:id="66" w:name="_Toc218434373"/>
      <w:bookmarkStart w:id="67" w:name="_Toc217555159"/>
      <w:r w:rsidRPr="00F5566B">
        <w:rPr>
          <w:rFonts w:hint="eastAsia"/>
        </w:rPr>
        <w:t>特征降维与选择</w:t>
      </w:r>
      <w:bookmarkEnd w:id="65"/>
      <w:bookmarkEnd w:id="66"/>
      <w:bookmarkEnd w:id="67"/>
    </w:p>
    <w:p w14:paraId="6E0F52CD" w14:textId="77777777" w:rsidR="002C72E1" w:rsidRPr="00F5566B" w:rsidRDefault="002C72E1" w:rsidP="00CA4B09">
      <w:pPr>
        <w:pStyle w:val="afffffffff0"/>
      </w:pPr>
      <w:r w:rsidRPr="00F5566B">
        <w:rPr>
          <w:rFonts w:hint="eastAsia"/>
        </w:rPr>
        <w:t>无监督降维：应使用主成分分析、t-SNE或UMAP进行降维可视化，初步探索数据结构。</w:t>
      </w:r>
    </w:p>
    <w:p w14:paraId="5CE8781C" w14:textId="77777777" w:rsidR="002C72E1" w:rsidRPr="00F5566B" w:rsidRDefault="002C72E1" w:rsidP="00CA4B09">
      <w:pPr>
        <w:pStyle w:val="afffffffff0"/>
      </w:pPr>
      <w:r w:rsidRPr="00F5566B">
        <w:rPr>
          <w:rFonts w:hint="eastAsia"/>
        </w:rPr>
        <w:t>有监督特征选择：在训练集上，应使用LASSO回归、随机森林特征重要性排序或递归特征消除等方法，筛选出对诊断目标最核心的特征子集。</w:t>
      </w:r>
    </w:p>
    <w:p w14:paraId="5D54AAE7" w14:textId="00C481A5" w:rsidR="002C72E1" w:rsidRPr="00F5566B" w:rsidRDefault="002C72E1" w:rsidP="00CA4B09">
      <w:pPr>
        <w:pStyle w:val="afffffffff0"/>
      </w:pPr>
      <w:r w:rsidRPr="00F5566B">
        <w:rPr>
          <w:rFonts w:hint="eastAsia"/>
        </w:rPr>
        <w:t>流程控制：特征选择过程应嵌入交叉验证循环。</w:t>
      </w:r>
    </w:p>
    <w:p w14:paraId="23B3AA34" w14:textId="77777777" w:rsidR="004F140F" w:rsidRPr="00F5566B" w:rsidRDefault="004F140F" w:rsidP="004F140F">
      <w:pPr>
        <w:pStyle w:val="affe"/>
        <w:spacing w:before="120" w:after="120"/>
      </w:pPr>
      <w:bookmarkStart w:id="68" w:name="_Toc217553021"/>
      <w:bookmarkStart w:id="69" w:name="_Toc217555160"/>
      <w:bookmarkStart w:id="70" w:name="_Toc218434374"/>
      <w:r w:rsidRPr="00F5566B">
        <w:rPr>
          <w:rFonts w:hint="eastAsia"/>
        </w:rPr>
        <w:t>多组学关联建模</w:t>
      </w:r>
      <w:bookmarkEnd w:id="68"/>
      <w:bookmarkEnd w:id="69"/>
      <w:bookmarkEnd w:id="70"/>
    </w:p>
    <w:p w14:paraId="180D1F3F" w14:textId="77777777" w:rsidR="002C72E1" w:rsidRDefault="002C72E1" w:rsidP="00CA4B09">
      <w:pPr>
        <w:pStyle w:val="afffffffff0"/>
      </w:pPr>
      <w:r w:rsidRPr="00F5566B">
        <w:rPr>
          <w:rFonts w:hint="eastAsia"/>
        </w:rPr>
        <w:t>关联分</w:t>
      </w:r>
      <w:r>
        <w:rPr>
          <w:rFonts w:hint="eastAsia"/>
        </w:rPr>
        <w:t>析模型应包括：</w:t>
      </w:r>
    </w:p>
    <w:p w14:paraId="4A74706E" w14:textId="77777777" w:rsidR="002C72E1" w:rsidRDefault="002C72E1" w:rsidP="002C72E1">
      <w:pPr>
        <w:pStyle w:val="af5"/>
        <w:numPr>
          <w:ilvl w:val="0"/>
          <w:numId w:val="61"/>
        </w:numPr>
      </w:pPr>
      <w:r>
        <w:rPr>
          <w:rFonts w:hint="eastAsia"/>
        </w:rPr>
        <w:t>采用稀疏典型相关分析探索影像组学特征与分子组学特征之间的潜在关联模式；</w:t>
      </w:r>
    </w:p>
    <w:p w14:paraId="7009FCCE" w14:textId="77777777" w:rsidR="002C72E1" w:rsidRDefault="002C72E1" w:rsidP="002C72E1">
      <w:pPr>
        <w:pStyle w:val="af5"/>
        <w:numPr>
          <w:ilvl w:val="0"/>
          <w:numId w:val="27"/>
        </w:numPr>
      </w:pPr>
      <w:r>
        <w:rPr>
          <w:rFonts w:hint="eastAsia"/>
        </w:rPr>
        <w:t>应用多组学因子分析识别驱动各类数据变异的共同潜在因子。</w:t>
      </w:r>
    </w:p>
    <w:p w14:paraId="4A346AAA" w14:textId="77777777" w:rsidR="002C72E1" w:rsidRDefault="002C72E1" w:rsidP="00CA4B09">
      <w:pPr>
        <w:pStyle w:val="afffffffff0"/>
      </w:pPr>
      <w:r>
        <w:rPr>
          <w:rFonts w:hint="eastAsia"/>
        </w:rPr>
        <w:t>预测诊断模型应包括：</w:t>
      </w:r>
    </w:p>
    <w:p w14:paraId="57ECD11A" w14:textId="77777777" w:rsidR="002C72E1" w:rsidRDefault="002C72E1" w:rsidP="002C72E1">
      <w:pPr>
        <w:pStyle w:val="af5"/>
        <w:numPr>
          <w:ilvl w:val="0"/>
          <w:numId w:val="62"/>
        </w:numPr>
      </w:pPr>
      <w:r>
        <w:rPr>
          <w:rFonts w:hint="eastAsia"/>
        </w:rPr>
        <w:lastRenderedPageBreak/>
        <w:t>模型训练：使用筛选后的多组学联合特征，训练分类器；</w:t>
      </w:r>
    </w:p>
    <w:p w14:paraId="331EA804" w14:textId="2822D982" w:rsidR="002C72E1" w:rsidRDefault="002C72E1" w:rsidP="002C72E1">
      <w:pPr>
        <w:pStyle w:val="ac"/>
      </w:pPr>
      <w:r>
        <w:rPr>
          <w:rFonts w:hint="eastAsia"/>
        </w:rPr>
        <w:t>XGBoost、随机森林或深度神经网络</w:t>
      </w:r>
      <w:r w:rsidR="00D1501C">
        <w:rPr>
          <w:rFonts w:hint="eastAsia"/>
        </w:rPr>
        <w:t>。</w:t>
      </w:r>
    </w:p>
    <w:p w14:paraId="3A206590" w14:textId="77777777" w:rsidR="002C72E1" w:rsidRDefault="002C72E1" w:rsidP="002C72E1">
      <w:pPr>
        <w:pStyle w:val="af5"/>
        <w:numPr>
          <w:ilvl w:val="0"/>
          <w:numId w:val="27"/>
        </w:numPr>
      </w:pPr>
      <w:r>
        <w:rPr>
          <w:rFonts w:hint="eastAsia"/>
        </w:rPr>
        <w:t>严格验证：模型在独立的测试集上进行性能验证，评估指标包括AUC、敏感性、特异性等；</w:t>
      </w:r>
    </w:p>
    <w:p w14:paraId="07E5236D" w14:textId="77777777" w:rsidR="002C72E1" w:rsidRDefault="002C72E1" w:rsidP="002C72E1">
      <w:pPr>
        <w:pStyle w:val="af5"/>
        <w:numPr>
          <w:ilvl w:val="0"/>
          <w:numId w:val="27"/>
        </w:numPr>
      </w:pPr>
      <w:r>
        <w:rPr>
          <w:rFonts w:hint="eastAsia"/>
        </w:rPr>
        <w:t>性能对比：最终模型性能与基于单一组学（如影像组学）或传统临床指标构建的基准模型进行对比，以证明其增量价值。</w:t>
      </w:r>
    </w:p>
    <w:p w14:paraId="4837A946" w14:textId="77777777" w:rsidR="004F140F" w:rsidRDefault="004F140F" w:rsidP="004F140F">
      <w:pPr>
        <w:pStyle w:val="affd"/>
        <w:spacing w:before="120" w:after="120"/>
      </w:pPr>
      <w:bookmarkStart w:id="71" w:name="_Toc217553022"/>
      <w:bookmarkStart w:id="72" w:name="_Toc217555161"/>
      <w:bookmarkStart w:id="73" w:name="_Toc218434375"/>
      <w:bookmarkStart w:id="74" w:name="_Hlk218777560"/>
      <w:r>
        <w:rPr>
          <w:rFonts w:hint="eastAsia"/>
        </w:rPr>
        <w:t>AI早筛模型构建与验证</w:t>
      </w:r>
      <w:bookmarkEnd w:id="71"/>
      <w:bookmarkEnd w:id="72"/>
      <w:bookmarkEnd w:id="73"/>
    </w:p>
    <w:p w14:paraId="1A65CF74" w14:textId="77777777" w:rsidR="004F140F" w:rsidRDefault="004F140F" w:rsidP="004F140F">
      <w:pPr>
        <w:pStyle w:val="affe"/>
        <w:spacing w:before="120" w:after="120"/>
      </w:pPr>
      <w:bookmarkStart w:id="75" w:name="_Toc217553023"/>
      <w:bookmarkStart w:id="76" w:name="_Toc217555162"/>
      <w:bookmarkStart w:id="77" w:name="_Toc218434376"/>
      <w:bookmarkEnd w:id="74"/>
      <w:r>
        <w:rPr>
          <w:rFonts w:hint="eastAsia"/>
        </w:rPr>
        <w:t>机器学习/深度学习建模</w:t>
      </w:r>
      <w:bookmarkEnd w:id="75"/>
      <w:bookmarkEnd w:id="76"/>
      <w:bookmarkEnd w:id="77"/>
    </w:p>
    <w:p w14:paraId="302D316B" w14:textId="77777777" w:rsidR="002C72E1" w:rsidRPr="00253610" w:rsidRDefault="002C72E1" w:rsidP="002C72E1">
      <w:pPr>
        <w:pStyle w:val="affffb"/>
        <w:ind w:firstLine="420"/>
      </w:pPr>
      <w:r w:rsidRPr="00A67438">
        <w:rPr>
          <w:rFonts w:hint="eastAsia"/>
        </w:rPr>
        <w:t>机器学习/深度学习建模</w:t>
      </w:r>
      <w:r>
        <w:rPr>
          <w:rFonts w:hint="eastAsia"/>
        </w:rPr>
        <w:t>应</w:t>
      </w:r>
      <w:r w:rsidRPr="00253610">
        <w:rPr>
          <w:rFonts w:hint="eastAsia"/>
        </w:rPr>
        <w:t>包括：</w:t>
      </w:r>
    </w:p>
    <w:p w14:paraId="50CDAA9D" w14:textId="77777777" w:rsidR="002C72E1" w:rsidRPr="00253610" w:rsidRDefault="002C72E1" w:rsidP="002C72E1">
      <w:pPr>
        <w:pStyle w:val="af2"/>
      </w:pPr>
      <w:r w:rsidRPr="00253610">
        <w:rPr>
          <w:rFonts w:hint="eastAsia"/>
        </w:rPr>
        <w:t>分类：包括正常、变异、病变及其良恶性分类和多种疾病的鉴别；</w:t>
      </w:r>
    </w:p>
    <w:p w14:paraId="7D173394" w14:textId="77777777" w:rsidR="002C72E1" w:rsidRPr="00253610" w:rsidRDefault="002C72E1" w:rsidP="002C72E1">
      <w:pPr>
        <w:pStyle w:val="af2"/>
      </w:pPr>
      <w:r w:rsidRPr="00253610">
        <w:rPr>
          <w:rFonts w:hint="eastAsia"/>
        </w:rPr>
        <w:t>检测：建立科学的疾病分类和病变性质标识的，符合ICD-10疾病分类的医学数据库，并达到医学数据信息的开放和应用；</w:t>
      </w:r>
    </w:p>
    <w:p w14:paraId="7E22C034" w14:textId="77777777" w:rsidR="002C72E1" w:rsidRPr="00253610" w:rsidRDefault="002C72E1" w:rsidP="002C72E1">
      <w:pPr>
        <w:pStyle w:val="af2"/>
      </w:pPr>
      <w:r w:rsidRPr="00253610">
        <w:rPr>
          <w:rFonts w:hint="eastAsia"/>
        </w:rPr>
        <w:t>分割：医学图像分割研究和获取数据信息，确定病变的精准部位，适用于手术机器人系统工作；</w:t>
      </w:r>
    </w:p>
    <w:p w14:paraId="16348C72" w14:textId="77777777" w:rsidR="002C72E1" w:rsidRPr="00253610" w:rsidRDefault="002C72E1" w:rsidP="002C72E1">
      <w:pPr>
        <w:pStyle w:val="af2"/>
      </w:pPr>
      <w:r w:rsidRPr="00253610">
        <w:rPr>
          <w:rFonts w:hint="eastAsia"/>
        </w:rPr>
        <w:t>配准：图像配准适用于外科学肿瘤手术定位和体内医用内置器植入术与技术评估；</w:t>
      </w:r>
    </w:p>
    <w:p w14:paraId="78FCA722" w14:textId="77777777" w:rsidR="002C72E1" w:rsidRPr="00253610" w:rsidRDefault="002C72E1" w:rsidP="002C72E1">
      <w:pPr>
        <w:pStyle w:val="af2"/>
      </w:pPr>
      <w:r w:rsidRPr="00253610">
        <w:rPr>
          <w:rFonts w:hint="eastAsia"/>
        </w:rPr>
        <w:t>其他：通过信息网络平台系统，改善医学影像质量，减少辐射剂量；</w:t>
      </w:r>
    </w:p>
    <w:p w14:paraId="0FA4CCA0" w14:textId="77777777" w:rsidR="002C72E1" w:rsidRPr="00253610" w:rsidRDefault="002C72E1" w:rsidP="002C72E1">
      <w:pPr>
        <w:pStyle w:val="af2"/>
      </w:pPr>
      <w:r w:rsidRPr="00253610">
        <w:rPr>
          <w:rFonts w:hint="eastAsia"/>
        </w:rPr>
        <w:t>质量控制体系：</w:t>
      </w:r>
      <w:r>
        <w:rPr>
          <w:rFonts w:hint="eastAsia"/>
        </w:rPr>
        <w:t>应</w:t>
      </w:r>
      <w:r w:rsidRPr="00253610">
        <w:rPr>
          <w:rFonts w:hint="eastAsia"/>
        </w:rPr>
        <w:t>建立科学的质量控制与质量保证体系，做好数据安全与数据管理。</w:t>
      </w:r>
    </w:p>
    <w:p w14:paraId="597ADCCB" w14:textId="77777777" w:rsidR="004F140F" w:rsidRDefault="004F140F" w:rsidP="004F140F">
      <w:pPr>
        <w:pStyle w:val="affe"/>
        <w:spacing w:before="120" w:after="120"/>
      </w:pPr>
      <w:bookmarkStart w:id="78" w:name="_Toc217555163"/>
      <w:bookmarkStart w:id="79" w:name="_Toc218434377"/>
      <w:bookmarkStart w:id="80" w:name="_Toc217553024"/>
      <w:r>
        <w:rPr>
          <w:rFonts w:hint="eastAsia"/>
        </w:rPr>
        <w:t>内部验证(交叉验证)</w:t>
      </w:r>
      <w:bookmarkEnd w:id="78"/>
      <w:bookmarkEnd w:id="79"/>
      <w:bookmarkEnd w:id="80"/>
    </w:p>
    <w:p w14:paraId="2D14559D" w14:textId="77777777" w:rsidR="002C72E1" w:rsidRDefault="002C72E1" w:rsidP="00CA4B09">
      <w:pPr>
        <w:pStyle w:val="afffffffff0"/>
      </w:pPr>
      <w:r>
        <w:rPr>
          <w:rFonts w:hint="eastAsia"/>
        </w:rPr>
        <w:t>宜采用5折或10折交叉验证。训练集和测试集的划分应保证样本的随机性和代表性，宜采用8∶2或7∶3的比例。</w:t>
      </w:r>
    </w:p>
    <w:p w14:paraId="00252DCC" w14:textId="77777777" w:rsidR="002C72E1" w:rsidRDefault="002C72E1" w:rsidP="00CA4B09">
      <w:pPr>
        <w:pStyle w:val="afffffffff0"/>
      </w:pPr>
      <w:r>
        <w:rPr>
          <w:rFonts w:hint="eastAsia"/>
        </w:rPr>
        <w:t>应进行至少1</w:t>
      </w:r>
      <w:r>
        <w:t> </w:t>
      </w:r>
      <w:r>
        <w:rPr>
          <w:rFonts w:hint="eastAsia"/>
        </w:rPr>
        <w:t>000次的重抽样验证，计算性能指标的95％置信区间。</w:t>
      </w:r>
    </w:p>
    <w:p w14:paraId="2D5AA2B5" w14:textId="77777777" w:rsidR="002C72E1" w:rsidRDefault="002C72E1" w:rsidP="00CA4B09">
      <w:pPr>
        <w:pStyle w:val="afffffffff0"/>
      </w:pPr>
      <w:r>
        <w:rPr>
          <w:rFonts w:hint="eastAsia"/>
        </w:rPr>
        <w:t>应评估特征提取的重现性，包括观察者内和观察者间的一致性。组内相关系数（ICC）应大于0.75。</w:t>
      </w:r>
    </w:p>
    <w:p w14:paraId="0E541183" w14:textId="77777777" w:rsidR="004F140F" w:rsidRDefault="004F140F" w:rsidP="004F140F">
      <w:pPr>
        <w:pStyle w:val="affe"/>
        <w:spacing w:before="120" w:after="120"/>
      </w:pPr>
      <w:bookmarkStart w:id="81" w:name="_Toc218434378"/>
      <w:bookmarkStart w:id="82" w:name="_Toc217553025"/>
      <w:bookmarkStart w:id="83" w:name="_Toc217555164"/>
      <w:r>
        <w:rPr>
          <w:rFonts w:hint="eastAsia"/>
        </w:rPr>
        <w:t>外部验证(多中心前瞻性)</w:t>
      </w:r>
      <w:bookmarkEnd w:id="81"/>
      <w:bookmarkEnd w:id="82"/>
      <w:bookmarkEnd w:id="83"/>
    </w:p>
    <w:p w14:paraId="39A5DEE2" w14:textId="77777777" w:rsidR="002C72E1" w:rsidRDefault="002C72E1" w:rsidP="00CA4B09">
      <w:pPr>
        <w:pStyle w:val="afffffffff0"/>
      </w:pPr>
      <w:r>
        <w:rPr>
          <w:rFonts w:hint="eastAsia"/>
        </w:rPr>
        <w:t>数据集应来自不同的医疗机构，使用不同的设备和扫描协议。验证队列的样本量应足够大，宜不少于训练集的30％。</w:t>
      </w:r>
    </w:p>
    <w:p w14:paraId="2B646044" w14:textId="77777777" w:rsidR="002C72E1" w:rsidRPr="00C8736A" w:rsidRDefault="002C72E1" w:rsidP="00CA4B09">
      <w:pPr>
        <w:pStyle w:val="afffffffff0"/>
      </w:pPr>
      <w:r>
        <w:rPr>
          <w:rFonts w:hint="eastAsia"/>
        </w:rPr>
        <w:t>参与验证的医疗机构应具有不同的技术水平和患者特征。验证结果应报告各中心的性能指标，分析差异的原因。</w:t>
      </w:r>
    </w:p>
    <w:p w14:paraId="44CDD437" w14:textId="77777777" w:rsidR="002C72E1" w:rsidRDefault="002C72E1" w:rsidP="00CA4B09">
      <w:pPr>
        <w:pStyle w:val="afffffffff0"/>
      </w:pPr>
      <w:r w:rsidRPr="00C8736A">
        <w:rPr>
          <w:rFonts w:hint="eastAsia"/>
        </w:rPr>
        <w:t>前瞻性研究应设计明确的入组标准和评估流程。</w:t>
      </w:r>
    </w:p>
    <w:p w14:paraId="287BBAF9" w14:textId="77777777" w:rsidR="002C72E1" w:rsidRDefault="002C72E1" w:rsidP="002C72E1">
      <w:pPr>
        <w:pStyle w:val="affffb"/>
        <w:ind w:firstLine="420"/>
        <w:sectPr w:rsidR="002C72E1" w:rsidSect="007A5D3A">
          <w:pgSz w:w="11906" w:h="16838" w:code="9"/>
          <w:pgMar w:top="1928" w:right="1134" w:bottom="1134" w:left="1134" w:header="1418" w:footer="1134" w:gutter="284"/>
          <w:pgNumType w:start="1"/>
          <w:cols w:space="425"/>
          <w:formProt w:val="0"/>
          <w:docGrid w:linePitch="312"/>
        </w:sectPr>
      </w:pPr>
      <w:bookmarkStart w:id="84" w:name="BookMark6"/>
      <w:bookmarkEnd w:id="21"/>
    </w:p>
    <w:p w14:paraId="4B24B25B" w14:textId="423D6791" w:rsidR="002C72E1" w:rsidRDefault="002C72E1" w:rsidP="002C72E1">
      <w:pPr>
        <w:pStyle w:val="afffff2"/>
        <w:spacing w:after="120"/>
      </w:pPr>
      <w:r w:rsidRPr="002C72E1">
        <w:rPr>
          <w:rFonts w:hint="eastAsia"/>
          <w:spacing w:val="105"/>
        </w:rPr>
        <w:lastRenderedPageBreak/>
        <w:t>参考文</w:t>
      </w:r>
      <w:r>
        <w:rPr>
          <w:rFonts w:hint="eastAsia"/>
        </w:rPr>
        <w:t>献</w:t>
      </w:r>
    </w:p>
    <w:p w14:paraId="5FE20D2C" w14:textId="305A4190" w:rsidR="002C72E1" w:rsidRDefault="002C72E1" w:rsidP="002C72E1">
      <w:pPr>
        <w:pStyle w:val="affffb"/>
        <w:ind w:firstLine="420"/>
      </w:pPr>
      <w:r>
        <w:rPr>
          <w:rFonts w:hint="eastAsia"/>
        </w:rPr>
        <w:t>[1]</w:t>
      </w:r>
      <w:r w:rsidR="00C325DB">
        <w:rPr>
          <w:rFonts w:hint="eastAsia"/>
        </w:rPr>
        <w:t xml:space="preserve">  </w:t>
      </w:r>
      <w:r w:rsidR="00F5566B">
        <w:rPr>
          <w:rFonts w:hint="eastAsia"/>
        </w:rPr>
        <w:t>GB/T 14396—2016  疾病分类与代码</w:t>
      </w:r>
    </w:p>
    <w:p w14:paraId="7E202B45" w14:textId="2651F436" w:rsidR="002C72E1" w:rsidRDefault="002C72E1" w:rsidP="002C72E1">
      <w:pPr>
        <w:pStyle w:val="affffb"/>
        <w:ind w:firstLine="420"/>
      </w:pPr>
      <w:r>
        <w:rPr>
          <w:rFonts w:hint="eastAsia"/>
        </w:rPr>
        <w:t>[2]</w:t>
      </w:r>
      <w:r w:rsidR="00C325DB" w:rsidRPr="004F5276">
        <w:t xml:space="preserve"> </w:t>
      </w:r>
      <w:r w:rsidR="00C325DB">
        <w:rPr>
          <w:rFonts w:hint="eastAsia"/>
        </w:rPr>
        <w:t xml:space="preserve"> </w:t>
      </w:r>
      <w:r w:rsidR="00F5566B" w:rsidRPr="00103811">
        <w:rPr>
          <w:rFonts w:hint="eastAsia"/>
        </w:rPr>
        <w:t>T/CHIA 001-2017</w:t>
      </w:r>
      <w:r w:rsidR="00F5566B">
        <w:rPr>
          <w:rFonts w:hint="eastAsia"/>
        </w:rPr>
        <w:t xml:space="preserve">  </w:t>
      </w:r>
      <w:r w:rsidR="00F5566B" w:rsidRPr="00103811">
        <w:rPr>
          <w:rFonts w:hint="eastAsia"/>
        </w:rPr>
        <w:t>手术、操作分类与代码</w:t>
      </w:r>
    </w:p>
    <w:p w14:paraId="6C95270A" w14:textId="1BA38A2B" w:rsidR="009A330C" w:rsidRDefault="009A330C" w:rsidP="002C72E1">
      <w:pPr>
        <w:pStyle w:val="affffb"/>
        <w:ind w:firstLine="420"/>
      </w:pPr>
      <w:r>
        <w:rPr>
          <w:rFonts w:hint="eastAsia"/>
        </w:rPr>
        <w:t>[3]</w:t>
      </w:r>
      <w:r>
        <w:t xml:space="preserve"> </w:t>
      </w:r>
      <w:r>
        <w:rPr>
          <w:rFonts w:hint="eastAsia"/>
        </w:rPr>
        <w:t xml:space="preserve"> </w:t>
      </w:r>
      <w:r w:rsidRPr="004F5276">
        <w:rPr>
          <w:rFonts w:hint="eastAsia"/>
        </w:rPr>
        <w:t>国家卫生健康委.</w:t>
      </w:r>
      <w:r w:rsidRPr="00F5566B">
        <w:rPr>
          <w:rFonts w:hint="eastAsia"/>
        </w:rPr>
        <w:t>《医院感染管理办法》</w:t>
      </w:r>
      <w:r>
        <w:rPr>
          <w:rFonts w:hint="eastAsia"/>
        </w:rPr>
        <w:t>[M].2006.09.01</w:t>
      </w:r>
    </w:p>
    <w:p w14:paraId="4835161A" w14:textId="79B0AC93" w:rsidR="009A330C" w:rsidRDefault="009A330C" w:rsidP="009A330C">
      <w:pPr>
        <w:pStyle w:val="affffb"/>
        <w:ind w:firstLine="420"/>
      </w:pPr>
      <w:r>
        <w:rPr>
          <w:rFonts w:hint="eastAsia"/>
        </w:rPr>
        <w:t xml:space="preserve">[4]  </w:t>
      </w:r>
      <w:r w:rsidRPr="004F5276">
        <w:rPr>
          <w:rFonts w:hint="eastAsia"/>
        </w:rPr>
        <w:t>国家卫生健康委.</w:t>
      </w:r>
      <w:r w:rsidRPr="00F5566B">
        <w:rPr>
          <w:rFonts w:hint="eastAsia"/>
        </w:rPr>
        <w:t>《</w:t>
      </w:r>
      <w:r w:rsidRPr="00F5566B">
        <w:t>医疗机构临床实验室管理办法</w:t>
      </w:r>
      <w:r>
        <w:rPr>
          <w:rFonts w:hint="eastAsia"/>
        </w:rPr>
        <w:t>》（2020版）[M].2020.07.10</w:t>
      </w:r>
    </w:p>
    <w:p w14:paraId="3328F18D" w14:textId="03E00BDA" w:rsidR="002C72E1" w:rsidRDefault="009A330C" w:rsidP="002C72E1">
      <w:pPr>
        <w:pStyle w:val="affffb"/>
        <w:ind w:firstLine="420"/>
      </w:pPr>
      <w:r>
        <w:rPr>
          <w:rFonts w:hint="eastAsia"/>
        </w:rPr>
        <w:t xml:space="preserve">[5]  </w:t>
      </w:r>
      <w:r w:rsidR="00F5566B" w:rsidRPr="004F5276">
        <w:rPr>
          <w:rFonts w:hint="eastAsia"/>
        </w:rPr>
        <w:t>国家卫生健康委.</w:t>
      </w:r>
      <w:r w:rsidR="00F5566B">
        <w:rPr>
          <w:rFonts w:hint="eastAsia"/>
        </w:rPr>
        <w:t>《</w:t>
      </w:r>
      <w:r w:rsidR="00F5566B" w:rsidRPr="0006002D">
        <w:rPr>
          <w:rFonts w:hint="eastAsia"/>
        </w:rPr>
        <w:t>常用临床医学名词</w:t>
      </w:r>
      <w:r w:rsidR="00F5566B">
        <w:rPr>
          <w:rFonts w:hint="eastAsia"/>
        </w:rPr>
        <w:t>》（2023版）[M].2024.02.26</w:t>
      </w:r>
    </w:p>
    <w:p w14:paraId="44C76EE3" w14:textId="45BE8324" w:rsidR="002C72E1" w:rsidRDefault="009A330C" w:rsidP="002C72E1">
      <w:pPr>
        <w:pStyle w:val="affffb"/>
        <w:ind w:firstLine="420"/>
      </w:pPr>
      <w:r>
        <w:rPr>
          <w:rFonts w:hint="eastAsia"/>
        </w:rPr>
        <w:t xml:space="preserve">[6]  </w:t>
      </w:r>
      <w:r w:rsidR="00F5566B" w:rsidRPr="004F5276">
        <w:rPr>
          <w:rFonts w:hint="eastAsia"/>
        </w:rPr>
        <w:t>国家卫生健康委.</w:t>
      </w:r>
      <w:r w:rsidR="00F5566B">
        <w:rPr>
          <w:rFonts w:hint="eastAsia"/>
        </w:rPr>
        <w:t>《</w:t>
      </w:r>
      <w:r w:rsidR="00F5566B" w:rsidRPr="00103811">
        <w:t>原发性肝癌诊疗指南</w:t>
      </w:r>
      <w:r w:rsidR="00F5566B">
        <w:rPr>
          <w:rFonts w:hint="eastAsia"/>
        </w:rPr>
        <w:t>》</w:t>
      </w:r>
      <w:r w:rsidR="00F5566B" w:rsidRPr="00103811">
        <w:t>（2024年版）</w:t>
      </w:r>
      <w:r w:rsidR="00F5566B">
        <w:rPr>
          <w:rFonts w:hint="eastAsia"/>
        </w:rPr>
        <w:t>[M].2024.03.21</w:t>
      </w:r>
    </w:p>
    <w:p w14:paraId="1DF3ADA1" w14:textId="1AF42E74" w:rsidR="00103811" w:rsidRDefault="009A330C" w:rsidP="002C72E1">
      <w:pPr>
        <w:pStyle w:val="affffb"/>
        <w:ind w:firstLine="420"/>
      </w:pPr>
      <w:r>
        <w:rPr>
          <w:rFonts w:hint="eastAsia"/>
        </w:rPr>
        <w:t xml:space="preserve">[7]  </w:t>
      </w:r>
      <w:r w:rsidR="00F5566B" w:rsidRPr="0021644B">
        <w:t xml:space="preserve">World Health Organization. </w:t>
      </w:r>
      <w:r w:rsidR="00F5566B" w:rsidRPr="002F63DB">
        <w:t>International Statistical Classification of Diseases and Related Health Problems 10th Revision</w:t>
      </w:r>
      <w:r w:rsidR="00F5566B" w:rsidRPr="0021644B">
        <w:t>(ICD-10)[S].Geneva:WHO Press</w:t>
      </w:r>
      <w:r w:rsidR="00F5566B">
        <w:rPr>
          <w:rFonts w:hint="eastAsia"/>
        </w:rPr>
        <w:t>,2019</w:t>
      </w:r>
      <w:r w:rsidR="00F5566B" w:rsidRPr="0021644B">
        <w:t>.</w:t>
      </w:r>
    </w:p>
    <w:p w14:paraId="73809BE6" w14:textId="2373F155" w:rsidR="00F5566B" w:rsidRPr="00F5566B" w:rsidRDefault="009A330C" w:rsidP="00BE1A2A">
      <w:pPr>
        <w:pStyle w:val="affffb"/>
        <w:wordWrap w:val="0"/>
        <w:ind w:firstLine="420"/>
      </w:pPr>
      <w:r>
        <w:rPr>
          <w:rFonts w:hint="eastAsia"/>
        </w:rPr>
        <w:t>[8]</w:t>
      </w:r>
      <w:r w:rsidR="00946D79">
        <w:rPr>
          <w:rFonts w:hint="eastAsia"/>
        </w:rPr>
        <w:t xml:space="preserve">  </w:t>
      </w:r>
      <w:r w:rsidR="00F5566B" w:rsidRPr="00F5566B">
        <w:t>International</w:t>
      </w:r>
      <w:r w:rsidR="00F5566B">
        <w:rPr>
          <w:rFonts w:hint="eastAsia"/>
        </w:rPr>
        <w:t xml:space="preserve"> </w:t>
      </w:r>
      <w:r w:rsidR="00F5566B" w:rsidRPr="00F5566B">
        <w:t>Classification</w:t>
      </w:r>
      <w:r w:rsidR="00BE1A2A">
        <w:rPr>
          <w:rFonts w:hint="eastAsia"/>
        </w:rPr>
        <w:t xml:space="preserve"> </w:t>
      </w:r>
      <w:r w:rsidR="00F5566B" w:rsidRPr="00F5566B">
        <w:t>of Diseases for Oncology,3rd</w:t>
      </w:r>
      <w:r w:rsidR="00F5566B">
        <w:rPr>
          <w:rFonts w:hint="eastAsia"/>
        </w:rPr>
        <w:t xml:space="preserve"> </w:t>
      </w:r>
      <w:r w:rsidR="00F5566B" w:rsidRPr="00F5566B">
        <w:t>Edition(ICD-O-3)</w:t>
      </w:r>
      <w:r w:rsidR="00F5566B" w:rsidRPr="0021644B">
        <w:t>[S].Geneva:WHO Press</w:t>
      </w:r>
      <w:r w:rsidR="00F5566B">
        <w:rPr>
          <w:rFonts w:hint="eastAsia"/>
        </w:rPr>
        <w:t>,2019</w:t>
      </w:r>
      <w:r w:rsidR="00F5566B" w:rsidRPr="0021644B">
        <w:t>.</w:t>
      </w:r>
      <w:bookmarkEnd w:id="84"/>
    </w:p>
    <w:sectPr w:rsidR="00F5566B" w:rsidRPr="00F5566B" w:rsidSect="002C72E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D4C2" w14:textId="77777777" w:rsidR="00A9233D" w:rsidRDefault="00A9233D" w:rsidP="00D86DB7">
      <w:r>
        <w:separator/>
      </w:r>
    </w:p>
    <w:p w14:paraId="0447C948" w14:textId="77777777" w:rsidR="00A9233D" w:rsidRDefault="00A9233D"/>
    <w:p w14:paraId="5101887A" w14:textId="77777777" w:rsidR="00A9233D" w:rsidRDefault="00A9233D"/>
  </w:endnote>
  <w:endnote w:type="continuationSeparator" w:id="0">
    <w:p w14:paraId="47C7FB8A" w14:textId="77777777" w:rsidR="00A9233D" w:rsidRDefault="00A9233D" w:rsidP="00D86DB7">
      <w:r>
        <w:continuationSeparator/>
      </w:r>
    </w:p>
    <w:p w14:paraId="5E09C894" w14:textId="77777777" w:rsidR="00A9233D" w:rsidRDefault="00A9233D"/>
    <w:p w14:paraId="3860C1BD" w14:textId="77777777" w:rsidR="00A9233D" w:rsidRDefault="00A9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4AA0"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A5CF"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61E"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E623"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6101" w14:textId="77777777" w:rsidR="00A9233D" w:rsidRDefault="00A9233D" w:rsidP="00D86DB7">
      <w:r>
        <w:separator/>
      </w:r>
    </w:p>
  </w:footnote>
  <w:footnote w:type="continuationSeparator" w:id="0">
    <w:p w14:paraId="3B903A97" w14:textId="77777777" w:rsidR="00A9233D" w:rsidRDefault="00A9233D" w:rsidP="00D86DB7">
      <w:r>
        <w:continuationSeparator/>
      </w:r>
    </w:p>
    <w:p w14:paraId="27247E89" w14:textId="77777777" w:rsidR="00A9233D" w:rsidRDefault="00A9233D"/>
    <w:p w14:paraId="3E1712C7" w14:textId="77777777" w:rsidR="00A9233D" w:rsidRDefault="00A9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6C2D"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7F4C"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64E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94E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736F4">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6A75" w14:textId="536DEEA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BE1A2A">
      <w:rPr>
        <w:rFonts w:hint="eastAsia"/>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917668772">
    <w:abstractNumId w:val="0"/>
  </w:num>
  <w:num w:numId="2" w16cid:durableId="1183203861">
    <w:abstractNumId w:val="20"/>
  </w:num>
  <w:num w:numId="3" w16cid:durableId="272790847">
    <w:abstractNumId w:val="5"/>
  </w:num>
  <w:num w:numId="4" w16cid:durableId="562527140">
    <w:abstractNumId w:val="18"/>
  </w:num>
  <w:num w:numId="5" w16cid:durableId="988705875">
    <w:abstractNumId w:val="13"/>
  </w:num>
  <w:num w:numId="6" w16cid:durableId="1762485403">
    <w:abstractNumId w:val="23"/>
  </w:num>
  <w:num w:numId="7" w16cid:durableId="2112696879">
    <w:abstractNumId w:val="8"/>
  </w:num>
  <w:num w:numId="8" w16cid:durableId="1053695638">
    <w:abstractNumId w:val="9"/>
  </w:num>
  <w:num w:numId="9" w16cid:durableId="2047485752">
    <w:abstractNumId w:val="16"/>
  </w:num>
  <w:num w:numId="10" w16cid:durableId="128212155">
    <w:abstractNumId w:val="24"/>
  </w:num>
  <w:num w:numId="11" w16cid:durableId="527454263">
    <w:abstractNumId w:val="4"/>
  </w:num>
  <w:num w:numId="12" w16cid:durableId="133910161">
    <w:abstractNumId w:val="14"/>
  </w:num>
  <w:num w:numId="13" w16cid:durableId="150370267">
    <w:abstractNumId w:val="25"/>
  </w:num>
  <w:num w:numId="14" w16cid:durableId="642544072">
    <w:abstractNumId w:val="11"/>
  </w:num>
  <w:num w:numId="15" w16cid:durableId="983120902">
    <w:abstractNumId w:val="6"/>
  </w:num>
  <w:num w:numId="16" w16cid:durableId="1800344923">
    <w:abstractNumId w:val="10"/>
  </w:num>
  <w:num w:numId="17" w16cid:durableId="1472795112">
    <w:abstractNumId w:val="22"/>
  </w:num>
  <w:num w:numId="18" w16cid:durableId="1676613451">
    <w:abstractNumId w:val="3"/>
  </w:num>
  <w:num w:numId="19" w16cid:durableId="1012145878">
    <w:abstractNumId w:val="7"/>
  </w:num>
  <w:num w:numId="20" w16cid:durableId="910046727">
    <w:abstractNumId w:val="19"/>
  </w:num>
  <w:num w:numId="21" w16cid:durableId="329409485">
    <w:abstractNumId w:val="21"/>
  </w:num>
  <w:num w:numId="22" w16cid:durableId="1397626936">
    <w:abstractNumId w:val="17"/>
  </w:num>
  <w:num w:numId="23" w16cid:durableId="1811746362">
    <w:abstractNumId w:val="29"/>
  </w:num>
  <w:num w:numId="24" w16cid:durableId="2016299558">
    <w:abstractNumId w:val="15"/>
  </w:num>
  <w:num w:numId="25" w16cid:durableId="2019309844">
    <w:abstractNumId w:val="28"/>
  </w:num>
  <w:num w:numId="26" w16cid:durableId="1460144565">
    <w:abstractNumId w:val="2"/>
  </w:num>
  <w:num w:numId="27" w16cid:durableId="578297824">
    <w:abstractNumId w:val="12"/>
  </w:num>
  <w:num w:numId="28" w16cid:durableId="2136169801">
    <w:abstractNumId w:val="30"/>
  </w:num>
  <w:num w:numId="29" w16cid:durableId="1225143339">
    <w:abstractNumId w:val="27"/>
  </w:num>
  <w:num w:numId="30" w16cid:durableId="1926307659">
    <w:abstractNumId w:val="26"/>
  </w:num>
  <w:num w:numId="31" w16cid:durableId="292491622">
    <w:abstractNumId w:val="1"/>
  </w:num>
  <w:num w:numId="32" w16cid:durableId="697464866">
    <w:abstractNumId w:val="12"/>
  </w:num>
  <w:num w:numId="33" w16cid:durableId="1783917242">
    <w:abstractNumId w:val="12"/>
  </w:num>
  <w:num w:numId="34" w16cid:durableId="2001304933">
    <w:abstractNumId w:val="12"/>
  </w:num>
  <w:num w:numId="35" w16cid:durableId="521362604">
    <w:abstractNumId w:val="12"/>
  </w:num>
  <w:num w:numId="36" w16cid:durableId="1156801692">
    <w:abstractNumId w:val="12"/>
  </w:num>
  <w:num w:numId="37" w16cid:durableId="1964921774">
    <w:abstractNumId w:val="12"/>
  </w:num>
  <w:num w:numId="38" w16cid:durableId="1838115073">
    <w:abstractNumId w:val="12"/>
  </w:num>
  <w:num w:numId="39" w16cid:durableId="1480612784">
    <w:abstractNumId w:val="12"/>
  </w:num>
  <w:num w:numId="40" w16cid:durableId="712778727">
    <w:abstractNumId w:val="12"/>
  </w:num>
  <w:num w:numId="41" w16cid:durableId="2028023385">
    <w:abstractNumId w:val="12"/>
  </w:num>
  <w:num w:numId="42" w16cid:durableId="1799685284">
    <w:abstractNumId w:val="12"/>
  </w:num>
  <w:num w:numId="43" w16cid:durableId="1989631962">
    <w:abstractNumId w:val="12"/>
  </w:num>
  <w:num w:numId="44" w16cid:durableId="657073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576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798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119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0549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3112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3675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4041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8128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41076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2648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68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2545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1908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08956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7423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32231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56564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4539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76941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319144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5639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82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343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62894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20128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51475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46289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5354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27985340">
    <w:abstractNumId w:val="12"/>
  </w:num>
  <w:num w:numId="74" w16cid:durableId="161312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5038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7669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95707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9465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2373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82049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e0byeZ3VLlJIVktmn8mQ/ggfYrK8zIOygEYMsZYW8J0PWenyZ82ohCZcw1DZZ2/1MJYRnhhf1a0ZSE5cCDVs0w==" w:salt="aHfV9ejvS4bVYIWS1JZOa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F4"/>
    <w:rsid w:val="0000040A"/>
    <w:rsid w:val="00000A94"/>
    <w:rsid w:val="00001972"/>
    <w:rsid w:val="00001D9A"/>
    <w:rsid w:val="00004D47"/>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E64"/>
    <w:rsid w:val="00060C2E"/>
    <w:rsid w:val="00061033"/>
    <w:rsid w:val="000619E9"/>
    <w:rsid w:val="000622D4"/>
    <w:rsid w:val="0006357D"/>
    <w:rsid w:val="0006397D"/>
    <w:rsid w:val="00067F1E"/>
    <w:rsid w:val="00070E45"/>
    <w:rsid w:val="00071CC0"/>
    <w:rsid w:val="00071CFC"/>
    <w:rsid w:val="0007290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9E5"/>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22F"/>
    <w:rsid w:val="000D753B"/>
    <w:rsid w:val="000E4C9E"/>
    <w:rsid w:val="000E6FD7"/>
    <w:rsid w:val="000E7144"/>
    <w:rsid w:val="000F06E1"/>
    <w:rsid w:val="000F0E3C"/>
    <w:rsid w:val="000F19D5"/>
    <w:rsid w:val="000F4050"/>
    <w:rsid w:val="000F4AEA"/>
    <w:rsid w:val="000F67E9"/>
    <w:rsid w:val="00103811"/>
    <w:rsid w:val="00104926"/>
    <w:rsid w:val="00113844"/>
    <w:rsid w:val="00113B1E"/>
    <w:rsid w:val="0011711C"/>
    <w:rsid w:val="0012499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06"/>
    <w:rsid w:val="001D0BBE"/>
    <w:rsid w:val="001D0ED4"/>
    <w:rsid w:val="001D212F"/>
    <w:rsid w:val="001D29D7"/>
    <w:rsid w:val="001D2DE7"/>
    <w:rsid w:val="001D411C"/>
    <w:rsid w:val="001E0A1F"/>
    <w:rsid w:val="001E1B6A"/>
    <w:rsid w:val="001E2484"/>
    <w:rsid w:val="001E3CC4"/>
    <w:rsid w:val="001E4882"/>
    <w:rsid w:val="001E73AB"/>
    <w:rsid w:val="001F092D"/>
    <w:rsid w:val="001F143A"/>
    <w:rsid w:val="001F1605"/>
    <w:rsid w:val="001F2508"/>
    <w:rsid w:val="001F4816"/>
    <w:rsid w:val="001F69B4"/>
    <w:rsid w:val="001F77C7"/>
    <w:rsid w:val="00200054"/>
    <w:rsid w:val="00200183"/>
    <w:rsid w:val="00200333"/>
    <w:rsid w:val="0020107D"/>
    <w:rsid w:val="00202AA4"/>
    <w:rsid w:val="002031F7"/>
    <w:rsid w:val="00203BDE"/>
    <w:rsid w:val="002040E6"/>
    <w:rsid w:val="0020527B"/>
    <w:rsid w:val="00205F2C"/>
    <w:rsid w:val="0020604A"/>
    <w:rsid w:val="00210B15"/>
    <w:rsid w:val="002142EA"/>
    <w:rsid w:val="0021518B"/>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BDC"/>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2E1"/>
    <w:rsid w:val="002C7EBB"/>
    <w:rsid w:val="002D06C1"/>
    <w:rsid w:val="002D333E"/>
    <w:rsid w:val="002D42B5"/>
    <w:rsid w:val="002D4F1A"/>
    <w:rsid w:val="002D6EC6"/>
    <w:rsid w:val="002D79AC"/>
    <w:rsid w:val="002E039D"/>
    <w:rsid w:val="002E4D5A"/>
    <w:rsid w:val="002E6326"/>
    <w:rsid w:val="002F30E0"/>
    <w:rsid w:val="002F35E4"/>
    <w:rsid w:val="002F3730"/>
    <w:rsid w:val="002F38E1"/>
    <w:rsid w:val="002F63D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9CE"/>
    <w:rsid w:val="003E660F"/>
    <w:rsid w:val="003E7B61"/>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63F"/>
    <w:rsid w:val="004C7556"/>
    <w:rsid w:val="004C7E8B"/>
    <w:rsid w:val="004C7E9D"/>
    <w:rsid w:val="004C7F67"/>
    <w:rsid w:val="004D076D"/>
    <w:rsid w:val="004D0EF1"/>
    <w:rsid w:val="004D2253"/>
    <w:rsid w:val="004D4406"/>
    <w:rsid w:val="004D7520"/>
    <w:rsid w:val="004D7C42"/>
    <w:rsid w:val="004E0465"/>
    <w:rsid w:val="004E127B"/>
    <w:rsid w:val="004E1C0A"/>
    <w:rsid w:val="004E30C5"/>
    <w:rsid w:val="004E4AA5"/>
    <w:rsid w:val="004E4AEE"/>
    <w:rsid w:val="004E59E3"/>
    <w:rsid w:val="004E67C0"/>
    <w:rsid w:val="004F140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0DB"/>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92B"/>
    <w:rsid w:val="005A7830"/>
    <w:rsid w:val="005A7FCE"/>
    <w:rsid w:val="005B0F3F"/>
    <w:rsid w:val="005B191C"/>
    <w:rsid w:val="005B4903"/>
    <w:rsid w:val="005B51CE"/>
    <w:rsid w:val="005B5885"/>
    <w:rsid w:val="005B5CD7"/>
    <w:rsid w:val="005B6CF6"/>
    <w:rsid w:val="005B7422"/>
    <w:rsid w:val="005C29B8"/>
    <w:rsid w:val="005C5F21"/>
    <w:rsid w:val="005C6EE4"/>
    <w:rsid w:val="005C7156"/>
    <w:rsid w:val="005D0C75"/>
    <w:rsid w:val="005D4171"/>
    <w:rsid w:val="005D6A95"/>
    <w:rsid w:val="005D6B2C"/>
    <w:rsid w:val="005D6D9C"/>
    <w:rsid w:val="005E2335"/>
    <w:rsid w:val="005E29EB"/>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7789"/>
    <w:rsid w:val="00632182"/>
    <w:rsid w:val="00632AE0"/>
    <w:rsid w:val="00633C17"/>
    <w:rsid w:val="00634D9E"/>
    <w:rsid w:val="00636E3E"/>
    <w:rsid w:val="006379F7"/>
    <w:rsid w:val="00637E4D"/>
    <w:rsid w:val="00640620"/>
    <w:rsid w:val="00641A1F"/>
    <w:rsid w:val="00641BE7"/>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7CA3"/>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64C"/>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183"/>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56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D32"/>
    <w:rsid w:val="008603CE"/>
    <w:rsid w:val="008620FC"/>
    <w:rsid w:val="008627A5"/>
    <w:rsid w:val="00863E05"/>
    <w:rsid w:val="00865ACA"/>
    <w:rsid w:val="00865D28"/>
    <w:rsid w:val="00865F85"/>
    <w:rsid w:val="00867C10"/>
    <w:rsid w:val="00870439"/>
    <w:rsid w:val="00870DA1"/>
    <w:rsid w:val="00873F6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DF6"/>
    <w:rsid w:val="00904F37"/>
    <w:rsid w:val="00905249"/>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D79"/>
    <w:rsid w:val="00953604"/>
    <w:rsid w:val="0095496B"/>
    <w:rsid w:val="00960F1E"/>
    <w:rsid w:val="009610DC"/>
    <w:rsid w:val="00961490"/>
    <w:rsid w:val="00961FC5"/>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30C"/>
    <w:rsid w:val="009A42C1"/>
    <w:rsid w:val="009A5429"/>
    <w:rsid w:val="009A72AD"/>
    <w:rsid w:val="009B09E0"/>
    <w:rsid w:val="009B0BC5"/>
    <w:rsid w:val="009B1247"/>
    <w:rsid w:val="009B6029"/>
    <w:rsid w:val="009B6971"/>
    <w:rsid w:val="009B7256"/>
    <w:rsid w:val="009B72DF"/>
    <w:rsid w:val="009C27F1"/>
    <w:rsid w:val="009C3152"/>
    <w:rsid w:val="009C3257"/>
    <w:rsid w:val="009C4CFA"/>
    <w:rsid w:val="009C5070"/>
    <w:rsid w:val="009D112C"/>
    <w:rsid w:val="009D1385"/>
    <w:rsid w:val="009D29C8"/>
    <w:rsid w:val="009D47FA"/>
    <w:rsid w:val="009D4C5B"/>
    <w:rsid w:val="009D50D2"/>
    <w:rsid w:val="009D6BCA"/>
    <w:rsid w:val="009E0F62"/>
    <w:rsid w:val="009E4A58"/>
    <w:rsid w:val="009E5A2D"/>
    <w:rsid w:val="009E5AB2"/>
    <w:rsid w:val="009E6219"/>
    <w:rsid w:val="009F03B3"/>
    <w:rsid w:val="009F4655"/>
    <w:rsid w:val="00A0096C"/>
    <w:rsid w:val="00A01757"/>
    <w:rsid w:val="00A028C0"/>
    <w:rsid w:val="00A02BAE"/>
    <w:rsid w:val="00A0377C"/>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DE1"/>
    <w:rsid w:val="00A55BD6"/>
    <w:rsid w:val="00A55D50"/>
    <w:rsid w:val="00A57142"/>
    <w:rsid w:val="00A648CD"/>
    <w:rsid w:val="00A6537A"/>
    <w:rsid w:val="00A67866"/>
    <w:rsid w:val="00A70B07"/>
    <w:rsid w:val="00A723F8"/>
    <w:rsid w:val="00A750BA"/>
    <w:rsid w:val="00A77CCB"/>
    <w:rsid w:val="00A82421"/>
    <w:rsid w:val="00A83D8D"/>
    <w:rsid w:val="00A8446B"/>
    <w:rsid w:val="00A8473F"/>
    <w:rsid w:val="00A862D6"/>
    <w:rsid w:val="00A8715E"/>
    <w:rsid w:val="00A9233D"/>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D1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E29"/>
    <w:rsid w:val="00B378E5"/>
    <w:rsid w:val="00B4346D"/>
    <w:rsid w:val="00B440F4"/>
    <w:rsid w:val="00B447A5"/>
    <w:rsid w:val="00B45D1D"/>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E08"/>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A2A"/>
    <w:rsid w:val="00BE22F3"/>
    <w:rsid w:val="00BE5360"/>
    <w:rsid w:val="00BE5B52"/>
    <w:rsid w:val="00BE7B8D"/>
    <w:rsid w:val="00BF0993"/>
    <w:rsid w:val="00BF10A9"/>
    <w:rsid w:val="00BF1703"/>
    <w:rsid w:val="00BF231C"/>
    <w:rsid w:val="00BF51E5"/>
    <w:rsid w:val="00BF74A6"/>
    <w:rsid w:val="00C013AD"/>
    <w:rsid w:val="00C04904"/>
    <w:rsid w:val="00C056B3"/>
    <w:rsid w:val="00C103E5"/>
    <w:rsid w:val="00C108B9"/>
    <w:rsid w:val="00C13319"/>
    <w:rsid w:val="00C13EE9"/>
    <w:rsid w:val="00C21540"/>
    <w:rsid w:val="00C21906"/>
    <w:rsid w:val="00C21BFA"/>
    <w:rsid w:val="00C24C8D"/>
    <w:rsid w:val="00C25FE2"/>
    <w:rsid w:val="00C26B53"/>
    <w:rsid w:val="00C279B2"/>
    <w:rsid w:val="00C325DB"/>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E71"/>
    <w:rsid w:val="00C71372"/>
    <w:rsid w:val="00C72410"/>
    <w:rsid w:val="00C7287F"/>
    <w:rsid w:val="00C80CB8"/>
    <w:rsid w:val="00C819F8"/>
    <w:rsid w:val="00C8248C"/>
    <w:rsid w:val="00C843DD"/>
    <w:rsid w:val="00C84E33"/>
    <w:rsid w:val="00C86D6F"/>
    <w:rsid w:val="00C87C45"/>
    <w:rsid w:val="00C905FC"/>
    <w:rsid w:val="00C92D03"/>
    <w:rsid w:val="00C9319C"/>
    <w:rsid w:val="00C9435D"/>
    <w:rsid w:val="00C94DF2"/>
    <w:rsid w:val="00C96741"/>
    <w:rsid w:val="00CA2D1B"/>
    <w:rsid w:val="00CA375D"/>
    <w:rsid w:val="00CA4B09"/>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01C"/>
    <w:rsid w:val="00D20737"/>
    <w:rsid w:val="00D21E81"/>
    <w:rsid w:val="00D223DE"/>
    <w:rsid w:val="00D25E37"/>
    <w:rsid w:val="00D2661A"/>
    <w:rsid w:val="00D27582"/>
    <w:rsid w:val="00D27EC4"/>
    <w:rsid w:val="00D32719"/>
    <w:rsid w:val="00D33333"/>
    <w:rsid w:val="00D352A2"/>
    <w:rsid w:val="00D36DA4"/>
    <w:rsid w:val="00D371A0"/>
    <w:rsid w:val="00D4162B"/>
    <w:rsid w:val="00D4514F"/>
    <w:rsid w:val="00D451E2"/>
    <w:rsid w:val="00D45E89"/>
    <w:rsid w:val="00D45E8D"/>
    <w:rsid w:val="00D466AE"/>
    <w:rsid w:val="00D4734F"/>
    <w:rsid w:val="00D51BF3"/>
    <w:rsid w:val="00D54BCA"/>
    <w:rsid w:val="00D66324"/>
    <w:rsid w:val="00D66846"/>
    <w:rsid w:val="00D675FB"/>
    <w:rsid w:val="00D71F25"/>
    <w:rsid w:val="00D72A9C"/>
    <w:rsid w:val="00D72F10"/>
    <w:rsid w:val="00D736F4"/>
    <w:rsid w:val="00D77031"/>
    <w:rsid w:val="00D818B4"/>
    <w:rsid w:val="00D84941"/>
    <w:rsid w:val="00D84FA1"/>
    <w:rsid w:val="00D851F0"/>
    <w:rsid w:val="00D86DB7"/>
    <w:rsid w:val="00D87BF5"/>
    <w:rsid w:val="00D90721"/>
    <w:rsid w:val="00D926D0"/>
    <w:rsid w:val="00D93030"/>
    <w:rsid w:val="00D950E1"/>
    <w:rsid w:val="00D952A6"/>
    <w:rsid w:val="00D97F99"/>
    <w:rsid w:val="00DA1A12"/>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D83"/>
    <w:rsid w:val="00DD25C6"/>
    <w:rsid w:val="00DD4FE5"/>
    <w:rsid w:val="00DD54B0"/>
    <w:rsid w:val="00DD57EE"/>
    <w:rsid w:val="00DD6BCC"/>
    <w:rsid w:val="00DE0A4B"/>
    <w:rsid w:val="00DE2410"/>
    <w:rsid w:val="00DE2939"/>
    <w:rsid w:val="00DE6E81"/>
    <w:rsid w:val="00DE703F"/>
    <w:rsid w:val="00DE7595"/>
    <w:rsid w:val="00DF1961"/>
    <w:rsid w:val="00DF2A1A"/>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36E2"/>
    <w:rsid w:val="00E34A98"/>
    <w:rsid w:val="00E35D1E"/>
    <w:rsid w:val="00E364F9"/>
    <w:rsid w:val="00E365FA"/>
    <w:rsid w:val="00E36789"/>
    <w:rsid w:val="00E444D8"/>
    <w:rsid w:val="00E44A83"/>
    <w:rsid w:val="00E502C1"/>
    <w:rsid w:val="00E502DD"/>
    <w:rsid w:val="00E50D3A"/>
    <w:rsid w:val="00E51387"/>
    <w:rsid w:val="00E51E68"/>
    <w:rsid w:val="00E52EFD"/>
    <w:rsid w:val="00E5408A"/>
    <w:rsid w:val="00E56800"/>
    <w:rsid w:val="00E60C63"/>
    <w:rsid w:val="00E62FF9"/>
    <w:rsid w:val="00E635D6"/>
    <w:rsid w:val="00E639BC"/>
    <w:rsid w:val="00E6634C"/>
    <w:rsid w:val="00E664CC"/>
    <w:rsid w:val="00E70388"/>
    <w:rsid w:val="00E70F92"/>
    <w:rsid w:val="00E74313"/>
    <w:rsid w:val="00E74C54"/>
    <w:rsid w:val="00E769D2"/>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33D"/>
    <w:rsid w:val="00ED067A"/>
    <w:rsid w:val="00ED2B50"/>
    <w:rsid w:val="00EE0350"/>
    <w:rsid w:val="00EE0719"/>
    <w:rsid w:val="00EE0E80"/>
    <w:rsid w:val="00EE613F"/>
    <w:rsid w:val="00EE7295"/>
    <w:rsid w:val="00EE7869"/>
    <w:rsid w:val="00EF054A"/>
    <w:rsid w:val="00EF3235"/>
    <w:rsid w:val="00EF7BD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66B"/>
    <w:rsid w:val="00F56511"/>
    <w:rsid w:val="00F56DB8"/>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634"/>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12D9E"/>
  <w15:docId w15:val="{1DBDEA83-92A9-4492-9B7E-B4CB9593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42"/>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42"/>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42"/>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5FB72C52D42FC801922E981C026EE"/>
        <w:category>
          <w:name w:val="常规"/>
          <w:gallery w:val="placeholder"/>
        </w:category>
        <w:types>
          <w:type w:val="bbPlcHdr"/>
        </w:types>
        <w:behaviors>
          <w:behavior w:val="content"/>
        </w:behaviors>
        <w:guid w:val="{5E50F170-9833-413A-969B-7CC22E761120}"/>
      </w:docPartPr>
      <w:docPartBody>
        <w:p w:rsidR="00B60CC1" w:rsidRDefault="00000000">
          <w:pPr>
            <w:pStyle w:val="DDB5FB72C52D42FC801922E981C026EE"/>
            <w:rPr>
              <w:rFonts w:hint="eastAsia"/>
            </w:rPr>
          </w:pPr>
          <w:r w:rsidRPr="00751A05">
            <w:rPr>
              <w:rStyle w:val="a3"/>
              <w:rFonts w:hint="eastAsia"/>
            </w:rPr>
            <w:t>单击或点击此处输入文字。</w:t>
          </w:r>
        </w:p>
      </w:docPartBody>
    </w:docPart>
    <w:docPart>
      <w:docPartPr>
        <w:name w:val="A63EC6453C384552BAF6D3A7AD951EC1"/>
        <w:category>
          <w:name w:val="常规"/>
          <w:gallery w:val="placeholder"/>
        </w:category>
        <w:types>
          <w:type w:val="bbPlcHdr"/>
        </w:types>
        <w:behaviors>
          <w:behavior w:val="content"/>
        </w:behaviors>
        <w:guid w:val="{90FD607C-6C1F-40D2-BA0A-0CF3EBF4368C}"/>
      </w:docPartPr>
      <w:docPartBody>
        <w:p w:rsidR="00B60CC1" w:rsidRDefault="00000000">
          <w:pPr>
            <w:pStyle w:val="A63EC6453C384552BAF6D3A7AD951EC1"/>
            <w:rPr>
              <w:rFonts w:hint="eastAsia"/>
            </w:rPr>
          </w:pPr>
          <w:r w:rsidRPr="00FB6243">
            <w:rPr>
              <w:rStyle w:val="a3"/>
              <w:rFonts w:hint="eastAsia"/>
            </w:rPr>
            <w:t>选择一项。</w:t>
          </w:r>
        </w:p>
      </w:docPartBody>
    </w:docPart>
    <w:docPart>
      <w:docPartPr>
        <w:name w:val="F31F7A3CB7C54F9EA0FF01BD0D6E7A6F"/>
        <w:category>
          <w:name w:val="常规"/>
          <w:gallery w:val="placeholder"/>
        </w:category>
        <w:types>
          <w:type w:val="bbPlcHdr"/>
        </w:types>
        <w:behaviors>
          <w:behavior w:val="content"/>
        </w:behaviors>
        <w:guid w:val="{4E56F650-76B3-479D-BCF8-F90E3953F562}"/>
      </w:docPartPr>
      <w:docPartBody>
        <w:p w:rsidR="00B60CC1" w:rsidRDefault="00000000">
          <w:pPr>
            <w:pStyle w:val="F31F7A3CB7C54F9EA0FF01BD0D6E7A6F"/>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5A"/>
    <w:rsid w:val="00072900"/>
    <w:rsid w:val="000D522F"/>
    <w:rsid w:val="00124996"/>
    <w:rsid w:val="00267BDC"/>
    <w:rsid w:val="00333CF9"/>
    <w:rsid w:val="003410C9"/>
    <w:rsid w:val="004169F0"/>
    <w:rsid w:val="00444100"/>
    <w:rsid w:val="005D4BD4"/>
    <w:rsid w:val="007F3567"/>
    <w:rsid w:val="008E300E"/>
    <w:rsid w:val="00900C7D"/>
    <w:rsid w:val="009C2F28"/>
    <w:rsid w:val="00A750BA"/>
    <w:rsid w:val="00A90447"/>
    <w:rsid w:val="00B51BA5"/>
    <w:rsid w:val="00B60CC1"/>
    <w:rsid w:val="00BB1EC1"/>
    <w:rsid w:val="00C108B9"/>
    <w:rsid w:val="00C9665A"/>
    <w:rsid w:val="00D371A0"/>
    <w:rsid w:val="00D9251F"/>
    <w:rsid w:val="00D93C64"/>
    <w:rsid w:val="00DF2A1A"/>
    <w:rsid w:val="00F5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DB5FB72C52D42FC801922E981C026EE">
    <w:name w:val="DDB5FB72C52D42FC801922E981C026EE"/>
    <w:pPr>
      <w:widowControl w:val="0"/>
    </w:pPr>
  </w:style>
  <w:style w:type="paragraph" w:customStyle="1" w:styleId="A63EC6453C384552BAF6D3A7AD951EC1">
    <w:name w:val="A63EC6453C384552BAF6D3A7AD951EC1"/>
    <w:pPr>
      <w:widowControl w:val="0"/>
    </w:pPr>
  </w:style>
  <w:style w:type="paragraph" w:customStyle="1" w:styleId="F31F7A3CB7C54F9EA0FF01BD0D6E7A6F">
    <w:name w:val="F31F7A3CB7C54F9EA0FF01BD0D6E7A6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TotalTime>
  <Pages>14</Pages>
  <Words>5291</Words>
  <Characters>6615</Characters>
  <Application>Microsoft Office Word</Application>
  <DocSecurity>0</DocSecurity>
  <Lines>1102</Lines>
  <Paragraphs>992</Paragraphs>
  <ScaleCrop>false</ScaleCrop>
  <Company>PCMI</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lenovo</dc:creator>
  <cp:keywords/>
  <dc:description>&lt;config cover="true" show_menu="true" version="1.0.0" doctype="SDKXY"&gt;_x000d_
&lt;/config&gt;</dc:description>
  <cp:lastModifiedBy>夏日 dmlxr</cp:lastModifiedBy>
  <cp:revision>2</cp:revision>
  <cp:lastPrinted>2021-02-02T08:22:00Z</cp:lastPrinted>
  <dcterms:created xsi:type="dcterms:W3CDTF">2026-02-10T07:33:00Z</dcterms:created>
  <dcterms:modified xsi:type="dcterms:W3CDTF">2026-02-10T07:33:00Z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