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560D0">
      <w:pPr>
        <w:pStyle w:val="2"/>
        <w:spacing w:line="244" w:lineRule="auto"/>
      </w:pPr>
    </w:p>
    <w:p w14:paraId="2BBD65E0">
      <w:pPr>
        <w:pStyle w:val="2"/>
        <w:spacing w:line="244" w:lineRule="auto"/>
      </w:pPr>
    </w:p>
    <w:p w14:paraId="13B47DAF">
      <w:pPr>
        <w:pStyle w:val="2"/>
        <w:spacing w:line="244" w:lineRule="auto"/>
      </w:pPr>
    </w:p>
    <w:p w14:paraId="3A88B4D7">
      <w:pPr>
        <w:pStyle w:val="2"/>
        <w:spacing w:line="244" w:lineRule="auto"/>
      </w:pPr>
    </w:p>
    <w:p w14:paraId="586576AA">
      <w:pPr>
        <w:spacing w:before="169" w:line="318" w:lineRule="auto"/>
        <w:ind w:left="2900" w:right="267" w:hanging="2581"/>
        <w:rPr>
          <w:rFonts w:ascii="黑体" w:hAnsi="黑体" w:eastAsia="黑体" w:cs="黑体"/>
          <w:sz w:val="52"/>
          <w:szCs w:val="52"/>
        </w:rPr>
      </w:pPr>
      <w:r>
        <w:rPr>
          <w:rFonts w:ascii="黑体" w:hAnsi="黑体" w:eastAsia="黑体" w:cs="黑体"/>
          <w:spacing w:val="-4"/>
          <w:sz w:val="52"/>
          <w:szCs w:val="52"/>
        </w:rPr>
        <w:t>电器电子产品环保检测高质量实验</w:t>
      </w:r>
      <w:r>
        <w:rPr>
          <w:rFonts w:ascii="黑体" w:hAnsi="黑体" w:eastAsia="黑体" w:cs="黑体"/>
          <w:spacing w:val="5"/>
          <w:sz w:val="52"/>
          <w:szCs w:val="52"/>
        </w:rPr>
        <w:t xml:space="preserve"> </w:t>
      </w:r>
      <w:r>
        <w:rPr>
          <w:rFonts w:ascii="黑体" w:hAnsi="黑体" w:eastAsia="黑体" w:cs="黑体"/>
          <w:spacing w:val="-7"/>
          <w:sz w:val="52"/>
          <w:szCs w:val="52"/>
        </w:rPr>
        <w:t>室评价规范</w:t>
      </w:r>
    </w:p>
    <w:p w14:paraId="3242C218">
      <w:pPr>
        <w:pStyle w:val="2"/>
        <w:spacing w:line="253" w:lineRule="auto"/>
      </w:pPr>
    </w:p>
    <w:p w14:paraId="3AE2D235">
      <w:pPr>
        <w:pStyle w:val="2"/>
        <w:spacing w:line="253" w:lineRule="auto"/>
      </w:pPr>
    </w:p>
    <w:p w14:paraId="7AF10032">
      <w:pPr>
        <w:pStyle w:val="2"/>
        <w:spacing w:line="253" w:lineRule="auto"/>
      </w:pPr>
    </w:p>
    <w:p w14:paraId="154AB99B">
      <w:pPr>
        <w:pStyle w:val="2"/>
        <w:spacing w:line="253" w:lineRule="auto"/>
      </w:pPr>
    </w:p>
    <w:p w14:paraId="2CE46C6E">
      <w:pPr>
        <w:pStyle w:val="2"/>
        <w:spacing w:line="253" w:lineRule="auto"/>
      </w:pPr>
    </w:p>
    <w:p w14:paraId="04121922">
      <w:pPr>
        <w:pStyle w:val="2"/>
        <w:spacing w:line="253" w:lineRule="auto"/>
      </w:pPr>
    </w:p>
    <w:p w14:paraId="4D294F89">
      <w:pPr>
        <w:pStyle w:val="2"/>
        <w:spacing w:line="253" w:lineRule="auto"/>
      </w:pPr>
    </w:p>
    <w:p w14:paraId="5430A49B">
      <w:pPr>
        <w:pStyle w:val="2"/>
        <w:spacing w:line="253" w:lineRule="auto"/>
      </w:pPr>
    </w:p>
    <w:p w14:paraId="2190CC80">
      <w:pPr>
        <w:pStyle w:val="2"/>
        <w:spacing w:line="254" w:lineRule="auto"/>
      </w:pPr>
    </w:p>
    <w:p w14:paraId="14897CE3">
      <w:pPr>
        <w:pStyle w:val="2"/>
        <w:spacing w:line="254" w:lineRule="auto"/>
      </w:pPr>
    </w:p>
    <w:p w14:paraId="4D6C80C3">
      <w:pPr>
        <w:pStyle w:val="2"/>
        <w:spacing w:line="254" w:lineRule="auto"/>
      </w:pPr>
    </w:p>
    <w:p w14:paraId="63897C3F">
      <w:pPr>
        <w:pStyle w:val="2"/>
        <w:spacing w:line="254" w:lineRule="auto"/>
      </w:pPr>
    </w:p>
    <w:p w14:paraId="50DC0C82">
      <w:pPr>
        <w:spacing w:before="273" w:line="191" w:lineRule="auto"/>
        <w:ind w:left="3292"/>
        <w:outlineLvl w:val="0"/>
        <w:rPr>
          <w:rFonts w:ascii="Microsoft YaHei UI" w:hAnsi="Microsoft YaHei UI" w:eastAsia="Microsoft YaHei UI" w:cs="Microsoft YaHei UI"/>
          <w:sz w:val="43"/>
          <w:szCs w:val="43"/>
        </w:rPr>
      </w:pPr>
      <w:r>
        <w:rPr>
          <w:rFonts w:ascii="Microsoft YaHei UI" w:hAnsi="Microsoft YaHei UI" w:eastAsia="Microsoft YaHei UI" w:cs="Microsoft YaHei UI"/>
          <w:spacing w:val="8"/>
          <w:sz w:val="43"/>
          <w:szCs w:val="43"/>
        </w:rPr>
        <w:t>编制说明</w:t>
      </w:r>
    </w:p>
    <w:p w14:paraId="04072586">
      <w:pPr>
        <w:pStyle w:val="2"/>
        <w:spacing w:line="241" w:lineRule="auto"/>
      </w:pPr>
    </w:p>
    <w:p w14:paraId="45BF3494">
      <w:pPr>
        <w:pStyle w:val="2"/>
        <w:spacing w:line="241" w:lineRule="auto"/>
      </w:pPr>
    </w:p>
    <w:p w14:paraId="2206131F">
      <w:pPr>
        <w:pStyle w:val="2"/>
        <w:spacing w:line="241" w:lineRule="auto"/>
      </w:pPr>
    </w:p>
    <w:p w14:paraId="61C36492">
      <w:pPr>
        <w:pStyle w:val="2"/>
        <w:spacing w:line="241" w:lineRule="auto"/>
      </w:pPr>
    </w:p>
    <w:p w14:paraId="476E6226">
      <w:pPr>
        <w:pStyle w:val="2"/>
        <w:spacing w:line="241" w:lineRule="auto"/>
      </w:pPr>
    </w:p>
    <w:p w14:paraId="6BE19E29">
      <w:pPr>
        <w:pStyle w:val="2"/>
        <w:spacing w:line="241" w:lineRule="auto"/>
      </w:pPr>
    </w:p>
    <w:p w14:paraId="141F1079">
      <w:pPr>
        <w:pStyle w:val="2"/>
        <w:spacing w:line="241" w:lineRule="auto"/>
      </w:pPr>
    </w:p>
    <w:p w14:paraId="188DABC6">
      <w:pPr>
        <w:pStyle w:val="2"/>
        <w:spacing w:line="241" w:lineRule="auto"/>
      </w:pPr>
    </w:p>
    <w:p w14:paraId="590A943A">
      <w:pPr>
        <w:pStyle w:val="2"/>
        <w:spacing w:line="241" w:lineRule="auto"/>
      </w:pPr>
    </w:p>
    <w:p w14:paraId="5E099B18">
      <w:pPr>
        <w:pStyle w:val="2"/>
        <w:spacing w:line="241" w:lineRule="auto"/>
      </w:pPr>
    </w:p>
    <w:p w14:paraId="4C54E6BB">
      <w:pPr>
        <w:pStyle w:val="2"/>
        <w:spacing w:line="241" w:lineRule="auto"/>
      </w:pPr>
    </w:p>
    <w:p w14:paraId="0AD48EE1">
      <w:pPr>
        <w:pStyle w:val="2"/>
        <w:spacing w:line="241" w:lineRule="auto"/>
      </w:pPr>
    </w:p>
    <w:p w14:paraId="51453075">
      <w:pPr>
        <w:pStyle w:val="2"/>
        <w:spacing w:line="241" w:lineRule="auto"/>
      </w:pPr>
    </w:p>
    <w:p w14:paraId="4A82B95B">
      <w:pPr>
        <w:pStyle w:val="2"/>
        <w:spacing w:line="242" w:lineRule="auto"/>
      </w:pPr>
    </w:p>
    <w:p w14:paraId="100C5C14">
      <w:pPr>
        <w:pStyle w:val="2"/>
        <w:spacing w:line="242" w:lineRule="auto"/>
      </w:pPr>
    </w:p>
    <w:p w14:paraId="7A0C602F">
      <w:pPr>
        <w:spacing w:before="97" w:line="371" w:lineRule="auto"/>
        <w:ind w:left="3310" w:right="3304" w:firstLine="112"/>
        <w:rPr>
          <w:rFonts w:ascii="黑体" w:hAnsi="黑体" w:eastAsia="黑体" w:cs="黑体"/>
          <w:sz w:val="30"/>
          <w:szCs w:val="30"/>
        </w:rPr>
      </w:pPr>
      <w:r>
        <w:rPr>
          <w:rFonts w:ascii="黑体" w:hAnsi="黑体" w:eastAsia="黑体" w:cs="黑体"/>
          <w:spacing w:val="-2"/>
          <w:sz w:val="30"/>
          <w:szCs w:val="30"/>
        </w:rPr>
        <w:t>标准起草组</w:t>
      </w:r>
      <w:r>
        <w:rPr>
          <w:rFonts w:ascii="黑体" w:hAnsi="黑体" w:eastAsia="黑体" w:cs="黑体"/>
          <w:spacing w:val="3"/>
          <w:sz w:val="30"/>
          <w:szCs w:val="30"/>
        </w:rPr>
        <w:t xml:space="preserve"> </w:t>
      </w:r>
      <w:r>
        <w:rPr>
          <w:rFonts w:ascii="Times New Roman" w:hAnsi="Times New Roman" w:eastAsia="Times New Roman" w:cs="Times New Roman"/>
          <w:spacing w:val="-7"/>
          <w:sz w:val="30"/>
          <w:szCs w:val="30"/>
        </w:rPr>
        <w:t>202</w:t>
      </w:r>
      <w:r>
        <w:rPr>
          <w:rFonts w:hint="eastAsia" w:ascii="Times New Roman" w:hAnsi="Times New Roman" w:eastAsia="宋体" w:cs="Times New Roman"/>
          <w:spacing w:val="-7"/>
          <w:sz w:val="30"/>
          <w:szCs w:val="30"/>
          <w:lang w:val="en-US" w:eastAsia="zh-CN"/>
        </w:rPr>
        <w:t>6</w:t>
      </w:r>
      <w:r>
        <w:rPr>
          <w:rFonts w:ascii="Times New Roman" w:hAnsi="Times New Roman" w:eastAsia="Times New Roman" w:cs="Times New Roman"/>
          <w:spacing w:val="12"/>
          <w:sz w:val="30"/>
          <w:szCs w:val="30"/>
        </w:rPr>
        <w:t xml:space="preserve"> </w:t>
      </w:r>
      <w:r>
        <w:rPr>
          <w:rFonts w:ascii="黑体" w:hAnsi="黑体" w:eastAsia="黑体" w:cs="黑体"/>
          <w:spacing w:val="-7"/>
          <w:sz w:val="30"/>
          <w:szCs w:val="30"/>
        </w:rPr>
        <w:t>年</w:t>
      </w:r>
      <w:r>
        <w:rPr>
          <w:rFonts w:ascii="黑体" w:hAnsi="黑体" w:eastAsia="黑体" w:cs="黑体"/>
          <w:spacing w:val="11"/>
          <w:sz w:val="30"/>
          <w:szCs w:val="30"/>
        </w:rPr>
        <w:t xml:space="preserve"> </w:t>
      </w:r>
      <w:r>
        <w:rPr>
          <w:rFonts w:hint="eastAsia" w:ascii="黑体" w:hAnsi="黑体" w:eastAsia="黑体" w:cs="黑体"/>
          <w:spacing w:val="-7"/>
          <w:sz w:val="30"/>
          <w:szCs w:val="30"/>
          <w:lang w:val="en-US" w:eastAsia="zh-CN"/>
        </w:rPr>
        <w:t>1</w:t>
      </w:r>
      <w:r>
        <w:rPr>
          <w:rFonts w:ascii="黑体" w:hAnsi="黑体" w:eastAsia="黑体" w:cs="黑体"/>
          <w:spacing w:val="19"/>
          <w:sz w:val="30"/>
          <w:szCs w:val="30"/>
        </w:rPr>
        <w:t xml:space="preserve"> </w:t>
      </w:r>
      <w:r>
        <w:rPr>
          <w:rFonts w:ascii="黑体" w:hAnsi="黑体" w:eastAsia="黑体" w:cs="黑体"/>
          <w:spacing w:val="-7"/>
          <w:sz w:val="30"/>
          <w:szCs w:val="30"/>
        </w:rPr>
        <w:t>月</w:t>
      </w:r>
    </w:p>
    <w:p w14:paraId="59D30E37">
      <w:pPr>
        <w:spacing w:line="371" w:lineRule="auto"/>
        <w:rPr>
          <w:rFonts w:ascii="黑体" w:hAnsi="黑体" w:eastAsia="黑体" w:cs="黑体"/>
          <w:sz w:val="30"/>
          <w:szCs w:val="30"/>
        </w:rPr>
        <w:sectPr>
          <w:footerReference r:id="rId5" w:type="default"/>
          <w:pgSz w:w="11906" w:h="16839"/>
          <w:pgMar w:top="1431" w:right="1785" w:bottom="0" w:left="1785" w:header="0" w:footer="0" w:gutter="0"/>
          <w:cols w:space="720" w:num="1"/>
        </w:sectPr>
      </w:pPr>
    </w:p>
    <w:p w14:paraId="2B71B416">
      <w:pPr>
        <w:keepNext w:val="0"/>
        <w:keepLines w:val="0"/>
        <w:pageBreakBefore w:val="0"/>
        <w:widowControl/>
        <w:kinsoku w:val="0"/>
        <w:wordWrap/>
        <w:overflowPunct/>
        <w:topLinePunct w:val="0"/>
        <w:autoSpaceDE w:val="0"/>
        <w:autoSpaceDN w:val="0"/>
        <w:bidi w:val="0"/>
        <w:adjustRightInd w:val="0"/>
        <w:snapToGrid w:val="0"/>
        <w:spacing w:before="196" w:line="400" w:lineRule="exact"/>
        <w:ind w:left="31"/>
        <w:textAlignment w:val="baseline"/>
        <w:outlineLvl w:val="1"/>
        <w:rPr>
          <w:rFonts w:ascii="黑体" w:hAnsi="黑体" w:eastAsia="黑体" w:cs="黑体"/>
          <w:sz w:val="28"/>
          <w:szCs w:val="28"/>
        </w:rPr>
      </w:pPr>
      <w:r>
        <w:rPr>
          <w:rFonts w:ascii="宋体" w:hAnsi="宋体" w:eastAsia="宋体" w:cs="宋体"/>
          <w:b/>
          <w:bCs/>
          <w:spacing w:val="-1"/>
          <w:sz w:val="31"/>
          <w:szCs w:val="31"/>
        </w:rPr>
        <w:t>一、</w:t>
      </w:r>
      <w:r>
        <w:rPr>
          <w:rFonts w:ascii="黑体" w:hAnsi="黑体" w:eastAsia="黑体" w:cs="黑体"/>
          <w:spacing w:val="-1"/>
          <w:sz w:val="28"/>
          <w:szCs w:val="28"/>
        </w:rPr>
        <w:t>行业发展和标准化工作现状</w:t>
      </w:r>
    </w:p>
    <w:p w14:paraId="68D92AE2">
      <w:pPr>
        <w:keepNext w:val="0"/>
        <w:keepLines w:val="0"/>
        <w:pageBreakBefore w:val="0"/>
        <w:widowControl/>
        <w:kinsoku w:val="0"/>
        <w:wordWrap/>
        <w:overflowPunct/>
        <w:topLinePunct w:val="0"/>
        <w:autoSpaceDE w:val="0"/>
        <w:autoSpaceDN w:val="0"/>
        <w:bidi w:val="0"/>
        <w:adjustRightInd w:val="0"/>
        <w:snapToGrid w:val="0"/>
        <w:spacing w:before="221" w:line="400" w:lineRule="exact"/>
        <w:ind w:left="32"/>
        <w:textAlignment w:val="baseline"/>
        <w:outlineLvl w:val="2"/>
        <w:rPr>
          <w:rFonts w:ascii="黑体" w:hAnsi="黑体" w:eastAsia="黑体" w:cs="黑体"/>
          <w:sz w:val="20"/>
          <w:szCs w:val="20"/>
        </w:rPr>
      </w:pPr>
      <w:r>
        <w:rPr>
          <w:rFonts w:ascii="黑体" w:hAnsi="黑体" w:eastAsia="黑体" w:cs="黑体"/>
          <w:spacing w:val="6"/>
          <w:sz w:val="20"/>
          <w:szCs w:val="20"/>
        </w:rPr>
        <w:t>1、行业发展现状</w:t>
      </w:r>
    </w:p>
    <w:p w14:paraId="1CC52715">
      <w:pPr>
        <w:keepNext w:val="0"/>
        <w:keepLines w:val="0"/>
        <w:pageBreakBefore w:val="0"/>
        <w:widowControl/>
        <w:kinsoku w:val="0"/>
        <w:wordWrap/>
        <w:overflowPunct/>
        <w:topLinePunct w:val="0"/>
        <w:autoSpaceDE w:val="0"/>
        <w:autoSpaceDN w:val="0"/>
        <w:bidi w:val="0"/>
        <w:adjustRightInd w:val="0"/>
        <w:snapToGrid w:val="0"/>
        <w:spacing w:before="221" w:line="400" w:lineRule="exact"/>
        <w:ind w:left="21" w:right="15" w:firstLine="432"/>
        <w:jc w:val="both"/>
        <w:textAlignment w:val="baseline"/>
        <w:rPr>
          <w:rFonts w:ascii="宋体" w:hAnsi="宋体" w:eastAsia="宋体" w:cs="宋体"/>
          <w:sz w:val="20"/>
          <w:szCs w:val="20"/>
        </w:rPr>
      </w:pPr>
      <w:r>
        <w:rPr>
          <w:rFonts w:ascii="宋体" w:hAnsi="宋体" w:eastAsia="宋体" w:cs="宋体"/>
          <w:spacing w:val="7"/>
          <w:sz w:val="20"/>
          <w:szCs w:val="20"/>
        </w:rPr>
        <w:t>随着消费市场成熟和生产能力的提高，国际消费电子生产基地大规模向中国转移</w:t>
      </w:r>
      <w:r>
        <w:rPr>
          <w:rFonts w:ascii="宋体" w:hAnsi="宋体" w:eastAsia="宋体" w:cs="宋体"/>
          <w:spacing w:val="6"/>
          <w:sz w:val="20"/>
          <w:szCs w:val="20"/>
        </w:rPr>
        <w:t>。我国</w:t>
      </w:r>
      <w:r>
        <w:rPr>
          <w:rFonts w:ascii="宋体" w:hAnsi="宋体" w:eastAsia="宋体" w:cs="宋体"/>
          <w:sz w:val="20"/>
          <w:szCs w:val="20"/>
        </w:rPr>
        <w:t xml:space="preserve"> </w:t>
      </w:r>
      <w:r>
        <w:rPr>
          <w:rFonts w:ascii="宋体" w:hAnsi="宋体" w:eastAsia="宋体" w:cs="宋体"/>
          <w:spacing w:val="7"/>
          <w:sz w:val="20"/>
          <w:szCs w:val="20"/>
        </w:rPr>
        <w:t>已成为世界电子产品的制造中心，上下游产业链完整，我国消费电子行业保持快速增长，行</w:t>
      </w:r>
      <w:r>
        <w:rPr>
          <w:rFonts w:ascii="宋体" w:hAnsi="宋体" w:eastAsia="宋体" w:cs="宋体"/>
          <w:spacing w:val="15"/>
          <w:sz w:val="20"/>
          <w:szCs w:val="20"/>
        </w:rPr>
        <w:t xml:space="preserve"> </w:t>
      </w:r>
      <w:r>
        <w:rPr>
          <w:rFonts w:ascii="宋体" w:hAnsi="宋体" w:eastAsia="宋体" w:cs="宋体"/>
          <w:spacing w:val="7"/>
          <w:sz w:val="20"/>
          <w:szCs w:val="20"/>
        </w:rPr>
        <w:t>业规模稳居全球第一。我国消费电子功能性器件行业，已从美国、日本、台湾等国家和地区</w:t>
      </w:r>
      <w:r>
        <w:rPr>
          <w:rFonts w:ascii="宋体" w:hAnsi="宋体" w:eastAsia="宋体" w:cs="宋体"/>
          <w:spacing w:val="15"/>
          <w:sz w:val="20"/>
          <w:szCs w:val="20"/>
        </w:rPr>
        <w:t xml:space="preserve"> </w:t>
      </w:r>
      <w:r>
        <w:rPr>
          <w:rFonts w:ascii="宋体" w:hAnsi="宋体" w:eastAsia="宋体" w:cs="宋体"/>
          <w:spacing w:val="9"/>
          <w:sz w:val="20"/>
          <w:szCs w:val="20"/>
        </w:rPr>
        <w:t>在国内设厂的阶段过渡到本土企业逐渐发展壮大的阶段，本土企业的行业地位不断上升。</w:t>
      </w:r>
    </w:p>
    <w:p w14:paraId="081F3C4F">
      <w:pPr>
        <w:keepNext w:val="0"/>
        <w:keepLines w:val="0"/>
        <w:pageBreakBefore w:val="0"/>
        <w:widowControl/>
        <w:kinsoku w:val="0"/>
        <w:wordWrap/>
        <w:overflowPunct/>
        <w:topLinePunct w:val="0"/>
        <w:autoSpaceDE w:val="0"/>
        <w:autoSpaceDN w:val="0"/>
        <w:bidi w:val="0"/>
        <w:adjustRightInd w:val="0"/>
        <w:snapToGrid w:val="0"/>
        <w:spacing w:before="33" w:line="400" w:lineRule="exact"/>
        <w:ind w:left="23" w:right="15" w:firstLine="420"/>
        <w:jc w:val="both"/>
        <w:textAlignment w:val="baseline"/>
        <w:rPr>
          <w:rFonts w:ascii="宋体" w:hAnsi="宋体" w:eastAsia="宋体" w:cs="宋体"/>
          <w:sz w:val="20"/>
          <w:szCs w:val="20"/>
        </w:rPr>
      </w:pPr>
      <w:r>
        <w:rPr>
          <w:rFonts w:ascii="宋体" w:hAnsi="宋体" w:eastAsia="宋体" w:cs="宋体"/>
          <w:spacing w:val="7"/>
          <w:sz w:val="20"/>
          <w:szCs w:val="20"/>
        </w:rPr>
        <w:t>伴随着国内电子电器产品出口的快速增加，由于出口国家普遍对电子产品有毒有害物质 的管控要求，因此国内对电子电器产品的有害物质检测需求也日益增长。为了维护国家的环</w:t>
      </w:r>
      <w:r>
        <w:rPr>
          <w:rFonts w:ascii="宋体" w:hAnsi="宋体" w:eastAsia="宋体" w:cs="宋体"/>
          <w:spacing w:val="14"/>
          <w:sz w:val="20"/>
          <w:szCs w:val="20"/>
        </w:rPr>
        <w:t xml:space="preserve"> </w:t>
      </w:r>
      <w:r>
        <w:rPr>
          <w:rFonts w:ascii="宋体" w:hAnsi="宋体" w:eastAsia="宋体" w:cs="宋体"/>
          <w:spacing w:val="7"/>
          <w:sz w:val="20"/>
          <w:szCs w:val="20"/>
        </w:rPr>
        <w:t>境绿色发展的策略，减少电子产品排放有毒物质对其造成的危害，通过欧盟《关于在电子电</w:t>
      </w:r>
      <w:r>
        <w:rPr>
          <w:rFonts w:ascii="宋体" w:hAnsi="宋体" w:eastAsia="宋体" w:cs="宋体"/>
          <w:spacing w:val="14"/>
          <w:sz w:val="20"/>
          <w:szCs w:val="20"/>
        </w:rPr>
        <w:t xml:space="preserve"> </w:t>
      </w:r>
      <w:r>
        <w:rPr>
          <w:rFonts w:ascii="宋体" w:hAnsi="宋体" w:eastAsia="宋体" w:cs="宋体"/>
          <w:spacing w:val="9"/>
          <w:sz w:val="20"/>
          <w:szCs w:val="20"/>
        </w:rPr>
        <w:t>气设备中禁止使用某些有害物质指令》</w:t>
      </w:r>
      <w:r>
        <w:rPr>
          <w:rFonts w:ascii="Times New Roman" w:hAnsi="Times New Roman" w:eastAsia="Times New Roman" w:cs="Times New Roman"/>
          <w:spacing w:val="9"/>
          <w:sz w:val="20"/>
          <w:szCs w:val="20"/>
        </w:rPr>
        <w:t>(</w:t>
      </w:r>
      <w:r>
        <w:rPr>
          <w:rFonts w:ascii="Times New Roman" w:hAnsi="Times New Roman" w:eastAsia="Times New Roman" w:cs="Times New Roman"/>
          <w:sz w:val="20"/>
          <w:szCs w:val="20"/>
        </w:rPr>
        <w:t>RoHS</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指令</w:t>
      </w:r>
      <w:r>
        <w:rPr>
          <w:rFonts w:ascii="Times New Roman" w:hAnsi="Times New Roman" w:eastAsia="Times New Roman" w:cs="Times New Roman"/>
          <w:spacing w:val="9"/>
          <w:sz w:val="20"/>
          <w:szCs w:val="20"/>
        </w:rPr>
        <w:t>)</w:t>
      </w:r>
      <w:r>
        <w:rPr>
          <w:rFonts w:ascii="宋体" w:hAnsi="宋体" w:eastAsia="宋体" w:cs="宋体"/>
          <w:spacing w:val="9"/>
          <w:sz w:val="20"/>
          <w:szCs w:val="20"/>
        </w:rPr>
        <w:t>和《报废电子电气设备指令》</w:t>
      </w:r>
      <w:r>
        <w:rPr>
          <w:rFonts w:ascii="Times New Roman" w:hAnsi="Times New Roman" w:eastAsia="Times New Roman" w:cs="Times New Roman"/>
          <w:spacing w:val="9"/>
          <w:sz w:val="20"/>
          <w:szCs w:val="20"/>
        </w:rPr>
        <w:t>(</w:t>
      </w:r>
      <w:r>
        <w:rPr>
          <w:rFonts w:ascii="Times New Roman" w:hAnsi="Times New Roman" w:eastAsia="Times New Roman" w:cs="Times New Roman"/>
          <w:sz w:val="20"/>
          <w:szCs w:val="20"/>
        </w:rPr>
        <w:t>WEEE</w:t>
      </w:r>
      <w:r>
        <w:rPr>
          <w:rFonts w:ascii="Times New Roman" w:hAnsi="Times New Roman" w:eastAsia="Times New Roman" w:cs="Times New Roman"/>
          <w:spacing w:val="17"/>
          <w:sz w:val="20"/>
          <w:szCs w:val="20"/>
        </w:rPr>
        <w:t xml:space="preserve"> </w:t>
      </w:r>
      <w:r>
        <w:rPr>
          <w:rFonts w:ascii="宋体" w:hAnsi="宋体" w:eastAsia="宋体" w:cs="宋体"/>
          <w:spacing w:val="9"/>
          <w:sz w:val="20"/>
          <w:szCs w:val="20"/>
        </w:rPr>
        <w:t>指</w:t>
      </w:r>
      <w:r>
        <w:rPr>
          <w:rFonts w:ascii="宋体" w:hAnsi="宋体" w:eastAsia="宋体" w:cs="宋体"/>
          <w:sz w:val="20"/>
          <w:szCs w:val="20"/>
        </w:rPr>
        <w:t xml:space="preserve"> </w:t>
      </w:r>
      <w:r>
        <w:rPr>
          <w:rFonts w:ascii="宋体" w:hAnsi="宋体" w:eastAsia="宋体" w:cs="宋体"/>
          <w:spacing w:val="11"/>
          <w:sz w:val="20"/>
          <w:szCs w:val="20"/>
        </w:rPr>
        <w:t>令</w:t>
      </w:r>
      <w:r>
        <w:rPr>
          <w:rFonts w:ascii="Times New Roman" w:hAnsi="Times New Roman" w:eastAsia="Times New Roman" w:cs="Times New Roman"/>
          <w:spacing w:val="11"/>
          <w:sz w:val="20"/>
          <w:szCs w:val="20"/>
        </w:rPr>
        <w:t>)</w:t>
      </w:r>
      <w:r>
        <w:rPr>
          <w:rFonts w:ascii="宋体" w:hAnsi="宋体" w:eastAsia="宋体" w:cs="宋体"/>
          <w:spacing w:val="11"/>
          <w:sz w:val="20"/>
          <w:szCs w:val="20"/>
        </w:rPr>
        <w:t>出台的一些具体检测原则，我国也研究出了符合我国实际</w:t>
      </w:r>
      <w:r>
        <w:rPr>
          <w:rFonts w:ascii="宋体" w:hAnsi="宋体" w:eastAsia="宋体" w:cs="宋体"/>
          <w:spacing w:val="10"/>
          <w:sz w:val="20"/>
          <w:szCs w:val="20"/>
        </w:rPr>
        <w:t>情况的检测标准，通过科学的</w:t>
      </w:r>
      <w:r>
        <w:rPr>
          <w:rFonts w:ascii="宋体" w:hAnsi="宋体" w:eastAsia="宋体" w:cs="宋体"/>
          <w:sz w:val="20"/>
          <w:szCs w:val="20"/>
        </w:rPr>
        <w:t xml:space="preserve"> </w:t>
      </w:r>
      <w:r>
        <w:rPr>
          <w:rFonts w:ascii="宋体" w:hAnsi="宋体" w:eastAsia="宋体" w:cs="宋体"/>
          <w:spacing w:val="8"/>
          <w:sz w:val="20"/>
          <w:szCs w:val="20"/>
        </w:rPr>
        <w:t>标准，检测技术得到了进一步的推广。</w:t>
      </w:r>
    </w:p>
    <w:p w14:paraId="738D32AD">
      <w:pPr>
        <w:keepNext w:val="0"/>
        <w:keepLines w:val="0"/>
        <w:pageBreakBefore w:val="0"/>
        <w:widowControl/>
        <w:kinsoku w:val="0"/>
        <w:wordWrap/>
        <w:overflowPunct/>
        <w:topLinePunct w:val="0"/>
        <w:autoSpaceDE w:val="0"/>
        <w:autoSpaceDN w:val="0"/>
        <w:bidi w:val="0"/>
        <w:adjustRightInd w:val="0"/>
        <w:snapToGrid w:val="0"/>
        <w:spacing w:before="43" w:line="400" w:lineRule="exact"/>
        <w:ind w:left="21" w:right="14" w:firstLine="432"/>
        <w:jc w:val="both"/>
        <w:textAlignment w:val="baseline"/>
        <w:rPr>
          <w:rFonts w:ascii="宋体" w:hAnsi="宋体" w:eastAsia="宋体" w:cs="宋体"/>
          <w:sz w:val="20"/>
          <w:szCs w:val="20"/>
        </w:rPr>
      </w:pPr>
      <w:r>
        <w:rPr>
          <w:rFonts w:ascii="宋体" w:hAnsi="宋体" w:eastAsia="宋体" w:cs="宋体"/>
          <w:spacing w:val="7"/>
          <w:sz w:val="20"/>
          <w:szCs w:val="20"/>
        </w:rPr>
        <w:t>随着全社会对质量、健康、安全、环境越来越重视，促进检验检测行业的快速发</w:t>
      </w:r>
      <w:r>
        <w:rPr>
          <w:rFonts w:ascii="宋体" w:hAnsi="宋体" w:eastAsia="宋体" w:cs="宋体"/>
          <w:spacing w:val="6"/>
          <w:sz w:val="20"/>
          <w:szCs w:val="20"/>
        </w:rPr>
        <w:t>展，催</w:t>
      </w:r>
      <w:r>
        <w:rPr>
          <w:rFonts w:ascii="宋体" w:hAnsi="宋体" w:eastAsia="宋体" w:cs="宋体"/>
          <w:sz w:val="20"/>
          <w:szCs w:val="20"/>
        </w:rPr>
        <w:t xml:space="preserve"> </w:t>
      </w:r>
      <w:r>
        <w:rPr>
          <w:rFonts w:ascii="宋体" w:hAnsi="宋体" w:eastAsia="宋体" w:cs="宋体"/>
          <w:spacing w:val="7"/>
          <w:sz w:val="20"/>
          <w:szCs w:val="20"/>
        </w:rPr>
        <w:t>生了更多的检测需求。数据显示，我国检验检测市场规模由</w:t>
      </w:r>
      <w:r>
        <w:rPr>
          <w:rFonts w:ascii="Times New Roman" w:hAnsi="Times New Roman" w:eastAsia="Times New Roman" w:cs="Times New Roman"/>
          <w:spacing w:val="7"/>
          <w:sz w:val="20"/>
          <w:szCs w:val="20"/>
        </w:rPr>
        <w:t xml:space="preserve">2016 </w:t>
      </w:r>
      <w:r>
        <w:rPr>
          <w:rFonts w:ascii="宋体" w:hAnsi="宋体" w:eastAsia="宋体" w:cs="宋体"/>
          <w:spacing w:val="7"/>
          <w:sz w:val="20"/>
          <w:szCs w:val="20"/>
        </w:rPr>
        <w:t>年的</w:t>
      </w:r>
      <w:r>
        <w:rPr>
          <w:rFonts w:ascii="Times New Roman" w:hAnsi="Times New Roman" w:eastAsia="Times New Roman" w:cs="Times New Roman"/>
          <w:spacing w:val="7"/>
          <w:sz w:val="20"/>
          <w:szCs w:val="20"/>
        </w:rPr>
        <w:t xml:space="preserve">2319 </w:t>
      </w:r>
      <w:r>
        <w:rPr>
          <w:rFonts w:ascii="宋体" w:hAnsi="宋体" w:eastAsia="宋体" w:cs="宋体"/>
          <w:spacing w:val="7"/>
          <w:sz w:val="20"/>
          <w:szCs w:val="20"/>
        </w:rPr>
        <w:t>亿元增长至</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2020</w:t>
      </w:r>
      <w:r>
        <w:rPr>
          <w:rFonts w:ascii="Times New Roman" w:hAnsi="Times New Roman" w:eastAsia="Times New Roman" w:cs="Times New Roman"/>
          <w:sz w:val="20"/>
          <w:szCs w:val="20"/>
        </w:rPr>
        <w:t xml:space="preserve"> </w:t>
      </w:r>
      <w:r>
        <w:rPr>
          <w:rFonts w:ascii="宋体" w:hAnsi="宋体" w:eastAsia="宋体" w:cs="宋体"/>
          <w:spacing w:val="8"/>
          <w:sz w:val="20"/>
          <w:szCs w:val="20"/>
        </w:rPr>
        <w:t>年的</w:t>
      </w:r>
      <w:r>
        <w:rPr>
          <w:rFonts w:ascii="Times New Roman" w:hAnsi="Times New Roman" w:eastAsia="Times New Roman" w:cs="Times New Roman"/>
          <w:spacing w:val="8"/>
          <w:sz w:val="20"/>
          <w:szCs w:val="20"/>
        </w:rPr>
        <w:t xml:space="preserve">3586 </w:t>
      </w:r>
      <w:r>
        <w:rPr>
          <w:rFonts w:ascii="宋体" w:hAnsi="宋体" w:eastAsia="宋体" w:cs="宋体"/>
          <w:spacing w:val="8"/>
          <w:sz w:val="20"/>
          <w:szCs w:val="20"/>
        </w:rPr>
        <w:t>亿元，年均复合增长率达</w:t>
      </w:r>
      <w:r>
        <w:rPr>
          <w:rFonts w:ascii="宋体" w:hAnsi="宋体" w:eastAsia="宋体" w:cs="宋体"/>
          <w:spacing w:val="-23"/>
          <w:sz w:val="20"/>
          <w:szCs w:val="20"/>
        </w:rPr>
        <w:t xml:space="preserve"> </w:t>
      </w:r>
      <w:r>
        <w:rPr>
          <w:rFonts w:ascii="Times New Roman" w:hAnsi="Times New Roman" w:eastAsia="Times New Roman" w:cs="Times New Roman"/>
          <w:spacing w:val="8"/>
          <w:sz w:val="20"/>
          <w:szCs w:val="20"/>
        </w:rPr>
        <w:t>11.9%</w:t>
      </w:r>
      <w:r>
        <w:rPr>
          <w:rFonts w:ascii="Times New Roman" w:hAnsi="Times New Roman" w:eastAsia="Times New Roman" w:cs="Times New Roman"/>
          <w:spacing w:val="-24"/>
          <w:sz w:val="20"/>
          <w:szCs w:val="20"/>
        </w:rPr>
        <w:t xml:space="preserve"> </w:t>
      </w:r>
      <w:r>
        <w:rPr>
          <w:rFonts w:ascii="宋体" w:hAnsi="宋体" w:eastAsia="宋体" w:cs="宋体"/>
          <w:spacing w:val="8"/>
          <w:sz w:val="20"/>
          <w:szCs w:val="20"/>
        </w:rPr>
        <w:t>，中商产业研究院预测，</w:t>
      </w:r>
      <w:r>
        <w:rPr>
          <w:rFonts w:ascii="Times New Roman" w:hAnsi="Times New Roman" w:eastAsia="Times New Roman" w:cs="Times New Roman"/>
          <w:spacing w:val="8"/>
          <w:sz w:val="20"/>
          <w:szCs w:val="20"/>
        </w:rPr>
        <w:t xml:space="preserve">2022 </w:t>
      </w:r>
      <w:r>
        <w:rPr>
          <w:rFonts w:ascii="宋体" w:hAnsi="宋体" w:eastAsia="宋体" w:cs="宋体"/>
          <w:spacing w:val="8"/>
          <w:sz w:val="20"/>
          <w:szCs w:val="20"/>
        </w:rPr>
        <w:t>年我国检验检测市</w:t>
      </w:r>
      <w:r>
        <w:rPr>
          <w:rFonts w:ascii="宋体" w:hAnsi="宋体" w:eastAsia="宋体" w:cs="宋体"/>
          <w:sz w:val="20"/>
          <w:szCs w:val="20"/>
        </w:rPr>
        <w:t xml:space="preserve"> </w:t>
      </w:r>
      <w:r>
        <w:rPr>
          <w:rFonts w:ascii="宋体" w:hAnsi="宋体" w:eastAsia="宋体" w:cs="宋体"/>
          <w:spacing w:val="6"/>
          <w:sz w:val="20"/>
          <w:szCs w:val="20"/>
        </w:rPr>
        <w:t>场规模将达到</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 xml:space="preserve">4165 </w:t>
      </w:r>
      <w:r>
        <w:rPr>
          <w:rFonts w:ascii="宋体" w:hAnsi="宋体" w:eastAsia="宋体" w:cs="宋体"/>
          <w:spacing w:val="6"/>
          <w:sz w:val="20"/>
          <w:szCs w:val="20"/>
        </w:rPr>
        <w:t>亿元。</w:t>
      </w:r>
    </w:p>
    <w:p w14:paraId="073FA343">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15" w:firstLine="424" w:firstLineChars="200"/>
        <w:jc w:val="both"/>
        <w:textAlignment w:val="baseline"/>
        <w:rPr>
          <w:rFonts w:ascii="宋体" w:hAnsi="宋体" w:eastAsia="宋体" w:cs="宋体"/>
          <w:sz w:val="20"/>
          <w:szCs w:val="20"/>
        </w:rPr>
      </w:pPr>
      <w:r>
        <w:rPr>
          <w:rFonts w:ascii="宋体" w:hAnsi="宋体" w:eastAsia="宋体" w:cs="宋体"/>
          <w:spacing w:val="6"/>
          <w:sz w:val="20"/>
          <w:szCs w:val="20"/>
        </w:rPr>
        <w:t>目前检测市场出现了大量的检测实验室，由于数量众多，检测能力良莠不齐，没有统一的</w:t>
      </w:r>
      <w:r>
        <w:rPr>
          <w:rFonts w:ascii="宋体" w:hAnsi="宋体" w:eastAsia="宋体" w:cs="宋体"/>
          <w:spacing w:val="7"/>
          <w:sz w:val="20"/>
          <w:szCs w:val="20"/>
        </w:rPr>
        <w:t>评价标准和评价指标，电子电器制造商往往在选择检测实验室的时候感觉无所适从，也不清楚评价一个良好的检测实验室的评价要点有哪些，不知如何获得一份可信赖的报告。目前行</w:t>
      </w:r>
      <w:r>
        <w:rPr>
          <w:rFonts w:ascii="宋体" w:hAnsi="宋体" w:eastAsia="宋体" w:cs="宋体"/>
          <w:spacing w:val="15"/>
          <w:sz w:val="20"/>
          <w:szCs w:val="20"/>
        </w:rPr>
        <w:t xml:space="preserve"> </w:t>
      </w:r>
      <w:r>
        <w:rPr>
          <w:rFonts w:ascii="宋体" w:hAnsi="宋体" w:eastAsia="宋体" w:cs="宋体"/>
          <w:spacing w:val="8"/>
          <w:sz w:val="20"/>
          <w:szCs w:val="20"/>
        </w:rPr>
        <w:t>业急需一个评价环保检测实验室的评价指标。</w:t>
      </w:r>
    </w:p>
    <w:p w14:paraId="406DF60C">
      <w:pPr>
        <w:keepNext w:val="0"/>
        <w:keepLines w:val="0"/>
        <w:pageBreakBefore w:val="0"/>
        <w:widowControl/>
        <w:kinsoku w:val="0"/>
        <w:wordWrap/>
        <w:overflowPunct/>
        <w:topLinePunct w:val="0"/>
        <w:autoSpaceDE w:val="0"/>
        <w:autoSpaceDN w:val="0"/>
        <w:bidi w:val="0"/>
        <w:adjustRightInd w:val="0"/>
        <w:snapToGrid w:val="0"/>
        <w:spacing w:before="33" w:line="400" w:lineRule="exact"/>
        <w:ind w:left="20"/>
        <w:textAlignment w:val="baseline"/>
        <w:rPr>
          <w:rFonts w:hint="default" w:ascii="黑体" w:hAnsi="黑体" w:eastAsia="黑体" w:cs="黑体"/>
          <w:sz w:val="20"/>
          <w:szCs w:val="20"/>
          <w:lang w:val="en-US" w:eastAsia="zh-CN"/>
        </w:rPr>
      </w:pPr>
      <w:r>
        <w:rPr>
          <w:rFonts w:ascii="黑体" w:hAnsi="黑体" w:eastAsia="黑体" w:cs="黑体"/>
          <w:spacing w:val="8"/>
          <w:sz w:val="20"/>
          <w:szCs w:val="20"/>
        </w:rPr>
        <w:t>2、标准</w:t>
      </w:r>
      <w:r>
        <w:rPr>
          <w:rFonts w:hint="eastAsia" w:ascii="黑体" w:hAnsi="黑体" w:eastAsia="黑体" w:cs="黑体"/>
          <w:spacing w:val="8"/>
          <w:sz w:val="20"/>
          <w:szCs w:val="20"/>
          <w:lang w:val="en-US" w:eastAsia="zh-CN"/>
        </w:rPr>
        <w:t>编制的依据</w:t>
      </w:r>
    </w:p>
    <w:p w14:paraId="4A5E9587">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15" w:firstLine="424" w:firstLineChars="200"/>
        <w:jc w:val="both"/>
        <w:textAlignment w:val="baseline"/>
        <w:rPr>
          <w:rFonts w:hint="eastAsia" w:ascii="宋体" w:hAnsi="宋体" w:eastAsia="宋体" w:cs="宋体"/>
          <w:spacing w:val="6"/>
          <w:sz w:val="20"/>
          <w:szCs w:val="20"/>
        </w:rPr>
      </w:pPr>
      <w:r>
        <w:rPr>
          <w:rFonts w:hint="eastAsia" w:ascii="宋体" w:hAnsi="宋体" w:eastAsia="宋体" w:cs="宋体"/>
          <w:spacing w:val="6"/>
          <w:sz w:val="20"/>
          <w:szCs w:val="20"/>
        </w:rPr>
        <w:t>GB/T 27025</w:t>
      </w:r>
      <w:r>
        <w:rPr>
          <w:rFonts w:hint="eastAsia" w:ascii="宋体" w:hAnsi="宋体" w:eastAsia="宋体" w:cs="宋体"/>
          <w:spacing w:val="6"/>
          <w:sz w:val="20"/>
          <w:szCs w:val="20"/>
          <w:lang w:val="en-US" w:eastAsia="zh-CN"/>
        </w:rPr>
        <w:t>-</w:t>
      </w:r>
      <w:r>
        <w:rPr>
          <w:rFonts w:hint="eastAsia" w:ascii="宋体" w:hAnsi="宋体" w:eastAsia="宋体" w:cs="宋体"/>
          <w:spacing w:val="6"/>
          <w:sz w:val="20"/>
          <w:szCs w:val="20"/>
        </w:rPr>
        <w:t>20</w:t>
      </w:r>
      <w:r>
        <w:rPr>
          <w:rFonts w:hint="eastAsia" w:ascii="宋体" w:hAnsi="宋体" w:eastAsia="宋体" w:cs="宋体"/>
          <w:spacing w:val="6"/>
          <w:sz w:val="20"/>
          <w:szCs w:val="20"/>
          <w:lang w:val="en-US" w:eastAsia="zh-CN"/>
        </w:rPr>
        <w:t>24</w:t>
      </w:r>
      <w:r>
        <w:rPr>
          <w:rFonts w:hint="eastAsia" w:ascii="宋体" w:hAnsi="宋体" w:eastAsia="宋体" w:cs="宋体"/>
          <w:spacing w:val="6"/>
          <w:sz w:val="20"/>
          <w:szCs w:val="20"/>
        </w:rPr>
        <w:t xml:space="preserve"> 《检测和校准实验室能力的通用要求》</w:t>
      </w:r>
    </w:p>
    <w:p w14:paraId="41359EDF">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15" w:firstLine="424" w:firstLineChars="200"/>
        <w:jc w:val="both"/>
        <w:textAlignment w:val="baseline"/>
        <w:rPr>
          <w:rFonts w:hint="eastAsia" w:ascii="宋体" w:hAnsi="宋体" w:eastAsia="宋体" w:cs="宋体"/>
          <w:spacing w:val="6"/>
          <w:sz w:val="20"/>
          <w:szCs w:val="20"/>
        </w:rPr>
      </w:pPr>
      <w:r>
        <w:rPr>
          <w:rFonts w:hint="eastAsia" w:ascii="宋体" w:hAnsi="宋体" w:eastAsia="宋体" w:cs="宋体"/>
          <w:spacing w:val="6"/>
          <w:sz w:val="20"/>
          <w:szCs w:val="20"/>
        </w:rPr>
        <w:t>GB 26572</w:t>
      </w:r>
      <w:r>
        <w:rPr>
          <w:rFonts w:hint="eastAsia" w:ascii="宋体" w:hAnsi="宋体" w:eastAsia="宋体" w:cs="宋体"/>
          <w:spacing w:val="6"/>
          <w:sz w:val="20"/>
          <w:szCs w:val="20"/>
          <w:lang w:val="en-US" w:eastAsia="zh-CN"/>
        </w:rPr>
        <w:t>-</w:t>
      </w:r>
      <w:r>
        <w:rPr>
          <w:rFonts w:hint="eastAsia" w:ascii="宋体" w:hAnsi="宋体" w:eastAsia="宋体" w:cs="宋体"/>
          <w:spacing w:val="6"/>
          <w:sz w:val="20"/>
          <w:szCs w:val="20"/>
        </w:rPr>
        <w:t>2025 《电子电气产品中限用物质的</w:t>
      </w:r>
      <w:r>
        <w:rPr>
          <w:rFonts w:hint="eastAsia" w:ascii="宋体" w:hAnsi="宋体" w:eastAsia="宋体" w:cs="宋体"/>
          <w:spacing w:val="6"/>
          <w:sz w:val="20"/>
          <w:szCs w:val="20"/>
          <w:lang w:val="en-US" w:eastAsia="zh-CN"/>
        </w:rPr>
        <w:t>限制使用要求</w:t>
      </w:r>
      <w:r>
        <w:rPr>
          <w:rFonts w:hint="eastAsia" w:ascii="宋体" w:hAnsi="宋体" w:eastAsia="宋体" w:cs="宋体"/>
          <w:spacing w:val="6"/>
          <w:sz w:val="20"/>
          <w:szCs w:val="20"/>
        </w:rPr>
        <w:t>》</w:t>
      </w:r>
    </w:p>
    <w:p w14:paraId="411C9F3D">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15" w:firstLine="424" w:firstLineChars="200"/>
        <w:jc w:val="both"/>
        <w:textAlignment w:val="baseline"/>
        <w:rPr>
          <w:rFonts w:hint="eastAsia" w:ascii="宋体" w:hAnsi="宋体" w:eastAsia="宋体" w:cs="宋体"/>
          <w:spacing w:val="6"/>
          <w:sz w:val="20"/>
          <w:szCs w:val="20"/>
        </w:rPr>
      </w:pPr>
      <w:r>
        <w:rPr>
          <w:rFonts w:hint="eastAsia" w:ascii="宋体" w:hAnsi="宋体" w:eastAsia="宋体" w:cs="宋体"/>
          <w:spacing w:val="6"/>
          <w:sz w:val="20"/>
          <w:szCs w:val="20"/>
        </w:rPr>
        <w:t>GB/T 39560（所有部分）《电子电气产品中某些物质的测定》</w:t>
      </w:r>
    </w:p>
    <w:p w14:paraId="237C31A6">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15" w:firstLine="424" w:firstLineChars="200"/>
        <w:jc w:val="both"/>
        <w:textAlignment w:val="baseline"/>
        <w:rPr>
          <w:rFonts w:hint="eastAsia" w:ascii="宋体" w:hAnsi="宋体" w:eastAsia="宋体" w:cs="宋体"/>
          <w:spacing w:val="6"/>
          <w:sz w:val="20"/>
          <w:szCs w:val="20"/>
          <w:lang w:eastAsia="zh-CN"/>
        </w:rPr>
      </w:pPr>
      <w:r>
        <w:rPr>
          <w:rFonts w:hint="eastAsia" w:ascii="宋体" w:hAnsi="宋体" w:eastAsia="宋体" w:cs="宋体"/>
          <w:spacing w:val="6"/>
          <w:sz w:val="20"/>
          <w:szCs w:val="20"/>
          <w:lang w:eastAsia="zh-CN"/>
        </w:rPr>
        <w:t>GB/T 31274-2024</w:t>
      </w:r>
      <w:r>
        <w:rPr>
          <w:rFonts w:hint="eastAsia" w:ascii="宋体" w:hAnsi="宋体" w:eastAsia="宋体" w:cs="宋体"/>
          <w:spacing w:val="6"/>
          <w:sz w:val="20"/>
          <w:szCs w:val="20"/>
        </w:rPr>
        <w:t xml:space="preserve"> </w:t>
      </w:r>
      <w:r>
        <w:rPr>
          <w:rFonts w:hint="eastAsia" w:ascii="宋体" w:hAnsi="宋体" w:eastAsia="宋体" w:cs="宋体"/>
          <w:spacing w:val="6"/>
          <w:sz w:val="20"/>
          <w:szCs w:val="20"/>
          <w:lang w:eastAsia="zh-CN"/>
        </w:rPr>
        <w:t>电子电气产品限用物质管理体系要求</w:t>
      </w:r>
    </w:p>
    <w:p w14:paraId="7978C9CB">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15" w:firstLine="424" w:firstLineChars="200"/>
        <w:jc w:val="both"/>
        <w:textAlignment w:val="baseline"/>
        <w:rPr>
          <w:rFonts w:hint="eastAsia" w:ascii="宋体" w:hAnsi="宋体" w:eastAsia="宋体" w:cs="宋体"/>
          <w:spacing w:val="6"/>
          <w:sz w:val="20"/>
          <w:szCs w:val="20"/>
        </w:rPr>
      </w:pPr>
      <w:r>
        <w:rPr>
          <w:rFonts w:hint="eastAsia" w:ascii="宋体" w:hAnsi="宋体" w:eastAsia="宋体" w:cs="宋体"/>
          <w:spacing w:val="6"/>
          <w:sz w:val="20"/>
          <w:szCs w:val="20"/>
        </w:rPr>
        <w:t>GB/T 27050.1 合格评定供方符合性声明通用要求</w:t>
      </w:r>
    </w:p>
    <w:p w14:paraId="384C837B">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15" w:firstLine="424" w:firstLineChars="200"/>
        <w:jc w:val="both"/>
        <w:textAlignment w:val="baseline"/>
        <w:rPr>
          <w:rFonts w:hint="eastAsia" w:ascii="宋体" w:hAnsi="宋体" w:eastAsia="宋体" w:cs="宋体"/>
          <w:spacing w:val="6"/>
          <w:sz w:val="20"/>
          <w:szCs w:val="20"/>
        </w:rPr>
      </w:pPr>
      <w:r>
        <w:rPr>
          <w:rFonts w:hint="eastAsia" w:ascii="宋体" w:hAnsi="宋体" w:eastAsia="宋体" w:cs="宋体"/>
          <w:spacing w:val="6"/>
          <w:sz w:val="20"/>
          <w:szCs w:val="20"/>
        </w:rPr>
        <w:t>GB/T 33760</w:t>
      </w:r>
      <w:r>
        <w:rPr>
          <w:rFonts w:hint="eastAsia" w:ascii="宋体" w:hAnsi="宋体" w:eastAsia="宋体" w:cs="宋体"/>
          <w:spacing w:val="6"/>
          <w:sz w:val="20"/>
          <w:szCs w:val="20"/>
          <w:lang w:val="en-US" w:eastAsia="zh-CN"/>
        </w:rPr>
        <w:t>-</w:t>
      </w:r>
      <w:r>
        <w:rPr>
          <w:rFonts w:hint="eastAsia" w:ascii="宋体" w:hAnsi="宋体" w:eastAsia="宋体" w:cs="宋体"/>
          <w:spacing w:val="6"/>
          <w:sz w:val="20"/>
          <w:szCs w:val="20"/>
        </w:rPr>
        <w:t>2017 绿色制造评价通则</w:t>
      </w:r>
    </w:p>
    <w:p w14:paraId="5EBE9494">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15" w:firstLine="424" w:firstLineChars="200"/>
        <w:jc w:val="both"/>
        <w:textAlignment w:val="baseline"/>
        <w:rPr>
          <w:rFonts w:hint="eastAsia" w:ascii="宋体" w:hAnsi="宋体" w:eastAsia="宋体" w:cs="宋体"/>
          <w:spacing w:val="6"/>
          <w:sz w:val="20"/>
          <w:szCs w:val="20"/>
        </w:rPr>
      </w:pPr>
      <w:r>
        <w:rPr>
          <w:rFonts w:hint="eastAsia" w:ascii="宋体" w:hAnsi="宋体" w:eastAsia="宋体" w:cs="宋体"/>
          <w:spacing w:val="6"/>
          <w:sz w:val="20"/>
          <w:szCs w:val="20"/>
        </w:rPr>
        <w:t>GB/T 38650</w:t>
      </w:r>
      <w:r>
        <w:rPr>
          <w:rFonts w:hint="eastAsia" w:ascii="宋体" w:hAnsi="宋体" w:eastAsia="宋体" w:cs="宋体"/>
          <w:spacing w:val="6"/>
          <w:sz w:val="20"/>
          <w:szCs w:val="20"/>
          <w:lang w:val="en-US" w:eastAsia="zh-CN"/>
        </w:rPr>
        <w:t>-</w:t>
      </w:r>
      <w:r>
        <w:rPr>
          <w:rFonts w:hint="eastAsia" w:ascii="宋体" w:hAnsi="宋体" w:eastAsia="宋体" w:cs="宋体"/>
          <w:spacing w:val="6"/>
          <w:sz w:val="20"/>
          <w:szCs w:val="20"/>
        </w:rPr>
        <w:t>2020 检验检测机构诚信基本要求</w:t>
      </w:r>
    </w:p>
    <w:p w14:paraId="255DB370">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15" w:firstLine="424" w:firstLineChars="200"/>
        <w:jc w:val="both"/>
        <w:textAlignment w:val="baseline"/>
        <w:rPr>
          <w:rFonts w:hint="eastAsia" w:ascii="宋体" w:hAnsi="宋体" w:eastAsia="宋体" w:cs="宋体"/>
          <w:spacing w:val="6"/>
          <w:sz w:val="20"/>
          <w:szCs w:val="20"/>
        </w:rPr>
      </w:pPr>
      <w:r>
        <w:rPr>
          <w:rFonts w:hint="eastAsia" w:ascii="宋体" w:hAnsi="宋体" w:eastAsia="宋体" w:cs="宋体"/>
          <w:spacing w:val="6"/>
          <w:sz w:val="20"/>
          <w:szCs w:val="20"/>
        </w:rPr>
        <w:t>RB/T 240</w:t>
      </w:r>
      <w:r>
        <w:rPr>
          <w:rFonts w:hint="eastAsia" w:ascii="宋体" w:hAnsi="宋体" w:eastAsia="宋体" w:cs="宋体"/>
          <w:spacing w:val="6"/>
          <w:sz w:val="20"/>
          <w:szCs w:val="20"/>
          <w:lang w:val="en-US" w:eastAsia="zh-CN"/>
        </w:rPr>
        <w:t>-</w:t>
      </w:r>
      <w:r>
        <w:rPr>
          <w:rFonts w:hint="eastAsia" w:ascii="宋体" w:hAnsi="宋体" w:eastAsia="宋体" w:cs="宋体"/>
          <w:spacing w:val="6"/>
          <w:sz w:val="20"/>
          <w:szCs w:val="20"/>
        </w:rPr>
        <w:t>2023 检验检测机构信息化管理要求</w:t>
      </w:r>
    </w:p>
    <w:p w14:paraId="44662AB9">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15" w:firstLine="424" w:firstLineChars="200"/>
        <w:jc w:val="both"/>
        <w:textAlignment w:val="baseline"/>
        <w:rPr>
          <w:rFonts w:hint="eastAsia" w:ascii="宋体" w:hAnsi="宋体" w:eastAsia="宋体" w:cs="宋体"/>
          <w:spacing w:val="6"/>
          <w:sz w:val="20"/>
          <w:szCs w:val="20"/>
        </w:rPr>
      </w:pPr>
      <w:r>
        <w:rPr>
          <w:rFonts w:hint="eastAsia" w:ascii="宋体" w:hAnsi="宋体" w:eastAsia="宋体" w:cs="宋体"/>
          <w:spacing w:val="6"/>
          <w:sz w:val="20"/>
          <w:szCs w:val="20"/>
        </w:rPr>
        <w:t>RB/T 027</w:t>
      </w:r>
      <w:r>
        <w:rPr>
          <w:rFonts w:hint="eastAsia" w:ascii="宋体" w:hAnsi="宋体" w:eastAsia="宋体" w:cs="宋体"/>
          <w:spacing w:val="6"/>
          <w:sz w:val="20"/>
          <w:szCs w:val="20"/>
          <w:lang w:val="en-US" w:eastAsia="zh-CN"/>
        </w:rPr>
        <w:t>-</w:t>
      </w:r>
      <w:r>
        <w:rPr>
          <w:rFonts w:hint="eastAsia" w:ascii="宋体" w:hAnsi="宋体" w:eastAsia="宋体" w:cs="宋体"/>
          <w:spacing w:val="6"/>
          <w:sz w:val="20"/>
          <w:szCs w:val="20"/>
        </w:rPr>
        <w:t>2020 《检验检测机构内部审核指南》</w:t>
      </w:r>
    </w:p>
    <w:p w14:paraId="0769FD4C">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15" w:firstLine="424" w:firstLineChars="200"/>
        <w:jc w:val="both"/>
        <w:textAlignment w:val="baseline"/>
        <w:rPr>
          <w:rFonts w:hint="eastAsia" w:ascii="宋体" w:hAnsi="宋体" w:eastAsia="宋体" w:cs="宋体"/>
          <w:spacing w:val="6"/>
          <w:sz w:val="20"/>
          <w:szCs w:val="20"/>
        </w:rPr>
      </w:pPr>
      <w:r>
        <w:rPr>
          <w:rFonts w:hint="eastAsia" w:ascii="宋体" w:hAnsi="宋体" w:eastAsia="宋体" w:cs="宋体"/>
          <w:spacing w:val="6"/>
          <w:sz w:val="20"/>
          <w:szCs w:val="20"/>
        </w:rPr>
        <w:t>T/CESA 1199</w:t>
      </w:r>
      <w:r>
        <w:rPr>
          <w:rFonts w:hint="eastAsia" w:ascii="宋体" w:hAnsi="宋体" w:eastAsia="宋体" w:cs="宋体"/>
          <w:spacing w:val="6"/>
          <w:sz w:val="20"/>
          <w:szCs w:val="20"/>
          <w:lang w:val="en-US" w:eastAsia="zh-CN"/>
        </w:rPr>
        <w:t>-</w:t>
      </w:r>
      <w:r>
        <w:rPr>
          <w:rFonts w:hint="eastAsia" w:ascii="宋体" w:hAnsi="宋体" w:eastAsia="宋体" w:cs="宋体"/>
          <w:spacing w:val="6"/>
          <w:sz w:val="20"/>
          <w:szCs w:val="20"/>
        </w:rPr>
        <w:t>2022 绿色设计产品评价技术规范家用电器</w:t>
      </w:r>
    </w:p>
    <w:p w14:paraId="321E4660">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15" w:firstLine="424" w:firstLineChars="200"/>
        <w:jc w:val="both"/>
        <w:textAlignment w:val="baseline"/>
        <w:rPr>
          <w:rFonts w:hint="eastAsia" w:ascii="宋体" w:hAnsi="宋体" w:eastAsia="宋体" w:cs="宋体"/>
          <w:spacing w:val="6"/>
          <w:sz w:val="20"/>
          <w:szCs w:val="20"/>
        </w:rPr>
      </w:pPr>
      <w:r>
        <w:rPr>
          <w:rFonts w:hint="eastAsia" w:ascii="宋体" w:hAnsi="宋体" w:eastAsia="宋体" w:cs="宋体"/>
          <w:spacing w:val="6"/>
          <w:sz w:val="20"/>
          <w:szCs w:val="20"/>
          <w:lang w:eastAsia="zh-CN"/>
        </w:rPr>
        <w:t>IECQ QC 080000</w:t>
      </w:r>
      <w:r>
        <w:rPr>
          <w:rFonts w:hint="eastAsia" w:ascii="宋体" w:hAnsi="宋体" w:eastAsia="宋体" w:cs="宋体"/>
          <w:spacing w:val="6"/>
          <w:sz w:val="20"/>
          <w:szCs w:val="20"/>
        </w:rPr>
        <w:t>《有害物质过程管理体系要求》</w:t>
      </w:r>
    </w:p>
    <w:p w14:paraId="72BE5491">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15" w:firstLine="424" w:firstLineChars="200"/>
        <w:jc w:val="both"/>
        <w:textAlignment w:val="baseline"/>
        <w:rPr>
          <w:rFonts w:hint="eastAsia" w:ascii="宋体" w:hAnsi="宋体" w:eastAsia="宋体" w:cs="宋体"/>
          <w:spacing w:val="6"/>
          <w:sz w:val="20"/>
          <w:szCs w:val="20"/>
        </w:rPr>
      </w:pPr>
      <w:r>
        <w:rPr>
          <w:rFonts w:hint="eastAsia" w:ascii="宋体" w:hAnsi="宋体" w:eastAsia="宋体" w:cs="宋体"/>
          <w:spacing w:val="6"/>
          <w:sz w:val="20"/>
          <w:szCs w:val="20"/>
          <w:lang w:eastAsia="zh-CN"/>
        </w:rPr>
        <w:t>IEC 62321 系列标准</w:t>
      </w:r>
      <w:r>
        <w:rPr>
          <w:rFonts w:hint="eastAsia" w:ascii="宋体" w:hAnsi="宋体" w:eastAsia="宋体" w:cs="宋体"/>
          <w:spacing w:val="6"/>
          <w:sz w:val="20"/>
          <w:szCs w:val="20"/>
        </w:rPr>
        <w:t>《电工电子产品中某些物质的测定》</w:t>
      </w:r>
    </w:p>
    <w:p w14:paraId="7CD3CDAF">
      <w:pPr>
        <w:keepNext w:val="0"/>
        <w:keepLines w:val="0"/>
        <w:pageBreakBefore w:val="0"/>
        <w:widowControl/>
        <w:kinsoku w:val="0"/>
        <w:wordWrap/>
        <w:overflowPunct/>
        <w:topLinePunct w:val="0"/>
        <w:autoSpaceDE w:val="0"/>
        <w:autoSpaceDN w:val="0"/>
        <w:bidi w:val="0"/>
        <w:adjustRightInd w:val="0"/>
        <w:snapToGrid w:val="0"/>
        <w:spacing w:before="33" w:line="400" w:lineRule="exact"/>
        <w:ind w:right="15" w:firstLine="424" w:firstLineChars="200"/>
        <w:jc w:val="both"/>
        <w:textAlignment w:val="baseline"/>
        <w:rPr>
          <w:rFonts w:hint="eastAsia" w:ascii="宋体" w:hAnsi="宋体" w:eastAsia="宋体" w:cs="宋体"/>
          <w:spacing w:val="6"/>
          <w:sz w:val="20"/>
          <w:szCs w:val="20"/>
        </w:rPr>
      </w:pPr>
      <w:r>
        <w:rPr>
          <w:rFonts w:hint="eastAsia" w:ascii="宋体" w:hAnsi="宋体" w:eastAsia="宋体" w:cs="宋体"/>
          <w:spacing w:val="6"/>
          <w:sz w:val="20"/>
          <w:szCs w:val="20"/>
          <w:lang w:eastAsia="zh-CN"/>
        </w:rPr>
        <w:t>ISO 14001</w:t>
      </w:r>
      <w:r>
        <w:rPr>
          <w:rFonts w:hint="eastAsia" w:ascii="宋体" w:hAnsi="宋体" w:eastAsia="宋体" w:cs="宋体"/>
          <w:spacing w:val="6"/>
          <w:sz w:val="20"/>
          <w:szCs w:val="20"/>
        </w:rPr>
        <w:t>《环境管理体系要求及使用指南》</w:t>
      </w:r>
    </w:p>
    <w:p w14:paraId="7350C74F">
      <w:pPr>
        <w:keepNext w:val="0"/>
        <w:keepLines w:val="0"/>
        <w:pageBreakBefore w:val="0"/>
        <w:widowControl/>
        <w:kinsoku w:val="0"/>
        <w:wordWrap/>
        <w:overflowPunct/>
        <w:topLinePunct w:val="0"/>
        <w:autoSpaceDE w:val="0"/>
        <w:autoSpaceDN w:val="0"/>
        <w:bidi w:val="0"/>
        <w:adjustRightInd w:val="0"/>
        <w:snapToGrid w:val="0"/>
        <w:spacing w:before="33" w:line="400" w:lineRule="exact"/>
        <w:ind w:left="20"/>
        <w:textAlignment w:val="baseline"/>
        <w:rPr>
          <w:rFonts w:hint="eastAsia" w:ascii="黑体" w:hAnsi="黑体" w:eastAsia="黑体" w:cs="黑体"/>
          <w:spacing w:val="8"/>
          <w:sz w:val="20"/>
          <w:szCs w:val="20"/>
        </w:rPr>
      </w:pPr>
      <w:r>
        <w:rPr>
          <w:rFonts w:hint="eastAsia" w:ascii="黑体" w:hAnsi="黑体" w:eastAsia="黑体" w:cs="黑体"/>
          <w:spacing w:val="8"/>
          <w:sz w:val="20"/>
          <w:szCs w:val="20"/>
        </w:rPr>
        <w:t>3、与其它行业或领域关系</w:t>
      </w:r>
    </w:p>
    <w:p w14:paraId="75BAE6C5">
      <w:pPr>
        <w:keepNext w:val="0"/>
        <w:keepLines w:val="0"/>
        <w:pageBreakBefore w:val="0"/>
        <w:widowControl/>
        <w:kinsoku w:val="0"/>
        <w:wordWrap/>
        <w:overflowPunct/>
        <w:topLinePunct w:val="0"/>
        <w:autoSpaceDE w:val="0"/>
        <w:autoSpaceDN w:val="0"/>
        <w:bidi w:val="0"/>
        <w:adjustRightInd w:val="0"/>
        <w:snapToGrid w:val="0"/>
        <w:spacing w:before="107" w:line="400" w:lineRule="exact"/>
        <w:ind w:left="443"/>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本次申报的标准项目与其他行业标准不冲突。</w:t>
      </w:r>
    </w:p>
    <w:p w14:paraId="1AA0DD18">
      <w:pPr>
        <w:keepNext w:val="0"/>
        <w:keepLines w:val="0"/>
        <w:pageBreakBefore w:val="0"/>
        <w:widowControl/>
        <w:kinsoku w:val="0"/>
        <w:wordWrap/>
        <w:overflowPunct/>
        <w:topLinePunct w:val="0"/>
        <w:autoSpaceDE w:val="0"/>
        <w:autoSpaceDN w:val="0"/>
        <w:bidi w:val="0"/>
        <w:adjustRightInd w:val="0"/>
        <w:snapToGrid w:val="0"/>
        <w:spacing w:before="223" w:line="400" w:lineRule="exact"/>
        <w:ind w:left="16"/>
        <w:textAlignment w:val="baseline"/>
        <w:rPr>
          <w:rFonts w:ascii="黑体" w:hAnsi="黑体" w:eastAsia="黑体" w:cs="黑体"/>
          <w:sz w:val="20"/>
          <w:szCs w:val="20"/>
        </w:rPr>
      </w:pPr>
      <w:r>
        <w:rPr>
          <w:rFonts w:ascii="黑体" w:hAnsi="黑体" w:eastAsia="黑体" w:cs="黑体"/>
          <w:spacing w:val="9"/>
          <w:sz w:val="20"/>
          <w:szCs w:val="20"/>
        </w:rPr>
        <w:t>4、涉及国内外专利的情况</w:t>
      </w:r>
    </w:p>
    <w:p w14:paraId="5102A0B3">
      <w:pPr>
        <w:keepNext w:val="0"/>
        <w:keepLines w:val="0"/>
        <w:pageBreakBefore w:val="0"/>
        <w:widowControl/>
        <w:kinsoku w:val="0"/>
        <w:wordWrap/>
        <w:overflowPunct/>
        <w:topLinePunct w:val="0"/>
        <w:autoSpaceDE w:val="0"/>
        <w:autoSpaceDN w:val="0"/>
        <w:bidi w:val="0"/>
        <w:adjustRightInd w:val="0"/>
        <w:snapToGrid w:val="0"/>
        <w:spacing w:before="218" w:line="400" w:lineRule="exact"/>
        <w:ind w:left="17" w:right="3974" w:firstLine="425"/>
        <w:textAlignment w:val="baseline"/>
        <w:rPr>
          <w:rFonts w:ascii="黑体" w:hAnsi="黑体" w:eastAsia="黑体" w:cs="黑体"/>
          <w:sz w:val="20"/>
          <w:szCs w:val="20"/>
        </w:rPr>
      </w:pPr>
      <w:r>
        <w:rPr>
          <w:rFonts w:ascii="宋体" w:hAnsi="宋体" w:eastAsia="宋体" w:cs="宋体"/>
          <w:spacing w:val="7"/>
          <w:sz w:val="20"/>
          <w:szCs w:val="20"/>
        </w:rPr>
        <w:t>本次申报标准项目不涉及国内外专利技术。</w:t>
      </w:r>
      <w:r>
        <w:rPr>
          <w:rFonts w:ascii="宋体" w:hAnsi="宋体" w:eastAsia="宋体" w:cs="宋体"/>
          <w:spacing w:val="8"/>
          <w:sz w:val="20"/>
          <w:szCs w:val="20"/>
        </w:rPr>
        <w:t xml:space="preserve"> </w:t>
      </w:r>
      <w:r>
        <w:rPr>
          <w:rFonts w:ascii="黑体" w:hAnsi="黑体" w:eastAsia="黑体" w:cs="黑体"/>
          <w:spacing w:val="9"/>
          <w:sz w:val="20"/>
          <w:szCs w:val="20"/>
        </w:rPr>
        <w:t>5、与现有标准协调配套情况</w:t>
      </w:r>
    </w:p>
    <w:p w14:paraId="131A3197">
      <w:pPr>
        <w:keepNext w:val="0"/>
        <w:keepLines w:val="0"/>
        <w:pageBreakBefore w:val="0"/>
        <w:widowControl/>
        <w:kinsoku w:val="0"/>
        <w:wordWrap/>
        <w:overflowPunct/>
        <w:topLinePunct w:val="0"/>
        <w:autoSpaceDE w:val="0"/>
        <w:autoSpaceDN w:val="0"/>
        <w:bidi w:val="0"/>
        <w:adjustRightInd w:val="0"/>
        <w:snapToGrid w:val="0"/>
        <w:spacing w:before="27" w:line="400" w:lineRule="exact"/>
        <w:ind w:left="446"/>
        <w:textAlignment w:val="baseline"/>
        <w:rPr>
          <w:rFonts w:ascii="宋体" w:hAnsi="宋体" w:eastAsia="宋体" w:cs="宋体"/>
          <w:sz w:val="20"/>
          <w:szCs w:val="20"/>
        </w:rPr>
      </w:pPr>
      <w:r>
        <w:rPr>
          <w:rFonts w:ascii="宋体" w:hAnsi="宋体" w:eastAsia="宋体" w:cs="宋体"/>
          <w:spacing w:val="9"/>
          <w:sz w:val="20"/>
          <w:szCs w:val="20"/>
        </w:rPr>
        <w:t>与现有标准不冲突，是电器电子产品污染控制标准体系的补充和完善。</w:t>
      </w:r>
    </w:p>
    <w:p w14:paraId="643217CB">
      <w:pPr>
        <w:keepNext w:val="0"/>
        <w:keepLines w:val="0"/>
        <w:pageBreakBefore w:val="0"/>
        <w:widowControl/>
        <w:kinsoku w:val="0"/>
        <w:wordWrap/>
        <w:overflowPunct/>
        <w:topLinePunct w:val="0"/>
        <w:autoSpaceDE w:val="0"/>
        <w:autoSpaceDN w:val="0"/>
        <w:bidi w:val="0"/>
        <w:adjustRightInd w:val="0"/>
        <w:snapToGrid w:val="0"/>
        <w:spacing w:before="265" w:line="400" w:lineRule="exact"/>
        <w:ind w:left="29"/>
        <w:textAlignment w:val="baseline"/>
        <w:outlineLvl w:val="1"/>
        <w:rPr>
          <w:rFonts w:ascii="黑体" w:hAnsi="黑体" w:eastAsia="黑体" w:cs="黑体"/>
          <w:sz w:val="28"/>
          <w:szCs w:val="28"/>
        </w:rPr>
      </w:pPr>
      <w:r>
        <w:rPr>
          <w:rFonts w:ascii="黑体" w:hAnsi="黑体" w:eastAsia="黑体" w:cs="黑体"/>
          <w:spacing w:val="-2"/>
          <w:sz w:val="28"/>
          <w:szCs w:val="28"/>
        </w:rPr>
        <w:t>二、标准制定的目的、意义</w:t>
      </w:r>
    </w:p>
    <w:p w14:paraId="29ED2000">
      <w:pPr>
        <w:keepNext w:val="0"/>
        <w:keepLines w:val="0"/>
        <w:pageBreakBefore w:val="0"/>
        <w:widowControl/>
        <w:kinsoku w:val="0"/>
        <w:wordWrap/>
        <w:overflowPunct/>
        <w:topLinePunct w:val="0"/>
        <w:autoSpaceDE w:val="0"/>
        <w:autoSpaceDN w:val="0"/>
        <w:bidi w:val="0"/>
        <w:adjustRightInd w:val="0"/>
        <w:snapToGrid w:val="0"/>
        <w:spacing w:before="31" w:line="400" w:lineRule="exact"/>
        <w:ind w:left="36" w:right="52" w:firstLine="425"/>
        <w:textAlignment w:val="baseline"/>
        <w:rPr>
          <w:rFonts w:ascii="宋体" w:hAnsi="宋体" w:eastAsia="宋体" w:cs="宋体"/>
          <w:color w:val="333333"/>
          <w:spacing w:val="12"/>
          <w:sz w:val="20"/>
          <w:szCs w:val="20"/>
        </w:rPr>
      </w:pPr>
      <w:r>
        <w:rPr>
          <w:rFonts w:hint="eastAsia" w:ascii="宋体" w:hAnsi="宋体" w:eastAsia="宋体" w:cs="宋体"/>
          <w:color w:val="333333"/>
          <w:spacing w:val="12"/>
          <w:sz w:val="20"/>
          <w:szCs w:val="20"/>
        </w:rPr>
        <w:t>当前，我国电器电子产品环保</w:t>
      </w:r>
      <w:r>
        <w:rPr>
          <w:rFonts w:hint="eastAsia" w:ascii="宋体" w:hAnsi="宋体" w:eastAsia="宋体" w:cs="宋体"/>
          <w:color w:val="333333"/>
          <w:spacing w:val="12"/>
          <w:sz w:val="20"/>
          <w:szCs w:val="20"/>
          <w:lang w:eastAsia="zh-CN"/>
        </w:rPr>
        <w:t>检验检测实验室</w:t>
      </w:r>
      <w:r>
        <w:rPr>
          <w:rFonts w:hint="eastAsia" w:ascii="宋体" w:hAnsi="宋体" w:eastAsia="宋体" w:cs="宋体"/>
          <w:color w:val="333333"/>
          <w:spacing w:val="12"/>
          <w:sz w:val="20"/>
          <w:szCs w:val="20"/>
        </w:rPr>
        <w:t>在技术能力、管理体系、质量控制、数字化水平与创新服务等方面存在差异，缺乏统一、透明、可比较的高质量评价标准。这不仅导致企业在选择第三方检测机构时缺乏科学依据，难以有效控制产品环保合规性风险，也使行业优胜劣汰机制不健全，制约了绿色供应链建设和产业高质量发展。</w:t>
      </w:r>
    </w:p>
    <w:p w14:paraId="08F16C21">
      <w:pPr>
        <w:keepNext w:val="0"/>
        <w:keepLines w:val="0"/>
        <w:pageBreakBefore w:val="0"/>
        <w:widowControl/>
        <w:kinsoku w:val="0"/>
        <w:wordWrap/>
        <w:overflowPunct/>
        <w:topLinePunct w:val="0"/>
        <w:autoSpaceDE w:val="0"/>
        <w:autoSpaceDN w:val="0"/>
        <w:bidi w:val="0"/>
        <w:adjustRightInd w:val="0"/>
        <w:snapToGrid w:val="0"/>
        <w:spacing w:before="31" w:line="400" w:lineRule="exact"/>
        <w:ind w:left="36" w:right="52" w:firstLine="425"/>
        <w:textAlignment w:val="baseline"/>
        <w:rPr>
          <w:rFonts w:ascii="宋体" w:hAnsi="宋体" w:eastAsia="宋体" w:cs="宋体"/>
          <w:color w:val="333333"/>
          <w:spacing w:val="12"/>
          <w:sz w:val="20"/>
          <w:szCs w:val="20"/>
        </w:rPr>
      </w:pPr>
      <w:r>
        <w:rPr>
          <w:rFonts w:hint="eastAsia" w:ascii="宋体" w:hAnsi="宋体" w:eastAsia="宋体" w:cs="宋体"/>
          <w:color w:val="333333"/>
          <w:spacing w:val="12"/>
          <w:sz w:val="20"/>
          <w:szCs w:val="20"/>
        </w:rPr>
        <w:t>本文件以“服务企业决策、引导行业提升”为核心导向，在</w:t>
      </w:r>
      <w:r>
        <w:rPr>
          <w:rFonts w:hint="eastAsia" w:ascii="宋体" w:hAnsi="宋体" w:eastAsia="宋体" w:cs="宋体"/>
          <w:color w:val="333333"/>
          <w:spacing w:val="12"/>
          <w:sz w:val="20"/>
          <w:szCs w:val="20"/>
          <w:lang w:val="en-US" w:eastAsia="zh-CN"/>
        </w:rPr>
        <w:t>遵循</w:t>
      </w:r>
      <w:r>
        <w:rPr>
          <w:rFonts w:hint="eastAsia" w:ascii="宋体" w:hAnsi="宋体" w:eastAsia="宋体" w:cs="宋体"/>
          <w:color w:val="333333"/>
          <w:spacing w:val="12"/>
          <w:sz w:val="20"/>
          <w:szCs w:val="20"/>
        </w:rPr>
        <w:t>GB/T 27025等基础要求的同时，系统引入</w:t>
      </w:r>
      <w:r>
        <w:rPr>
          <w:rFonts w:hint="eastAsia" w:ascii="宋体" w:hAnsi="宋体" w:eastAsia="宋体" w:cs="宋体"/>
          <w:color w:val="333333"/>
          <w:spacing w:val="12"/>
          <w:sz w:val="20"/>
          <w:szCs w:val="20"/>
          <w:lang w:eastAsia="zh-CN"/>
        </w:rPr>
        <w:t>IECQ QC 080000或GB/T 31274-202</w:t>
      </w:r>
      <w:r>
        <w:rPr>
          <w:rFonts w:hint="eastAsia" w:ascii="宋体" w:hAnsi="宋体" w:eastAsia="宋体" w:cs="宋体"/>
          <w:color w:val="333333"/>
          <w:spacing w:val="12"/>
          <w:sz w:val="20"/>
          <w:szCs w:val="20"/>
          <w:lang w:val="en-US" w:eastAsia="zh-CN"/>
        </w:rPr>
        <w:t>4</w:t>
      </w:r>
      <w:r>
        <w:rPr>
          <w:rFonts w:hint="eastAsia" w:ascii="宋体" w:hAnsi="宋体" w:eastAsia="宋体" w:cs="宋体"/>
          <w:color w:val="333333"/>
          <w:spacing w:val="12"/>
          <w:sz w:val="20"/>
          <w:szCs w:val="20"/>
        </w:rPr>
        <w:t>有害物质过程管理（HSPM）理念，融合实验室数字化能力（LIMS、自动采集、电子记录）、方法开发、客户满意度</w:t>
      </w:r>
      <w:r>
        <w:rPr>
          <w:rFonts w:hint="eastAsia" w:ascii="宋体" w:hAnsi="宋体" w:eastAsia="宋体" w:cs="宋体"/>
          <w:color w:val="333333"/>
          <w:spacing w:val="12"/>
          <w:sz w:val="20"/>
          <w:szCs w:val="20"/>
          <w:lang w:eastAsia="zh-CN"/>
        </w:rPr>
        <w:t>、</w:t>
      </w:r>
      <w:r>
        <w:rPr>
          <w:rFonts w:hint="eastAsia" w:ascii="宋体" w:hAnsi="宋体" w:eastAsia="宋体" w:cs="宋体"/>
          <w:color w:val="333333"/>
          <w:spacing w:val="12"/>
          <w:sz w:val="20"/>
          <w:szCs w:val="20"/>
        </w:rPr>
        <w:t>关键维度，构建“基础项—创新项—服务项—加分项”的千分制综合评价体系。</w:t>
      </w:r>
    </w:p>
    <w:p w14:paraId="30CDF672">
      <w:pPr>
        <w:keepNext w:val="0"/>
        <w:keepLines w:val="0"/>
        <w:pageBreakBefore w:val="0"/>
        <w:widowControl/>
        <w:kinsoku w:val="0"/>
        <w:wordWrap/>
        <w:overflowPunct/>
        <w:topLinePunct w:val="0"/>
        <w:autoSpaceDE w:val="0"/>
        <w:autoSpaceDN w:val="0"/>
        <w:bidi w:val="0"/>
        <w:adjustRightInd w:val="0"/>
        <w:snapToGrid w:val="0"/>
        <w:spacing w:before="31" w:line="400" w:lineRule="exact"/>
        <w:ind w:left="36" w:right="52" w:firstLine="425"/>
        <w:textAlignment w:val="baseline"/>
        <w:rPr>
          <w:rFonts w:ascii="宋体" w:hAnsi="宋体" w:eastAsia="宋体" w:cs="宋体"/>
          <w:color w:val="333333"/>
          <w:spacing w:val="12"/>
          <w:sz w:val="20"/>
          <w:szCs w:val="20"/>
        </w:rPr>
      </w:pPr>
      <w:r>
        <w:rPr>
          <w:rFonts w:hint="eastAsia" w:ascii="宋体" w:hAnsi="宋体" w:eastAsia="宋体" w:cs="宋体"/>
          <w:color w:val="333333"/>
          <w:spacing w:val="12"/>
          <w:sz w:val="20"/>
          <w:szCs w:val="20"/>
        </w:rPr>
        <w:t>通过建立公开、透明、可量化的高质量实验室评价体系，本规范旨在实现以下目标：</w:t>
      </w:r>
    </w:p>
    <w:p w14:paraId="68743FB0">
      <w:pPr>
        <w:keepNext w:val="0"/>
        <w:keepLines w:val="0"/>
        <w:pageBreakBefore w:val="0"/>
        <w:widowControl/>
        <w:kinsoku w:val="0"/>
        <w:wordWrap/>
        <w:overflowPunct/>
        <w:topLinePunct w:val="0"/>
        <w:autoSpaceDE w:val="0"/>
        <w:autoSpaceDN w:val="0"/>
        <w:bidi w:val="0"/>
        <w:adjustRightInd w:val="0"/>
        <w:snapToGrid w:val="0"/>
        <w:spacing w:before="31" w:line="400" w:lineRule="exact"/>
        <w:ind w:left="36" w:right="52" w:firstLine="425"/>
        <w:textAlignment w:val="baseline"/>
        <w:rPr>
          <w:rFonts w:ascii="宋体" w:hAnsi="宋体" w:eastAsia="宋体" w:cs="宋体"/>
          <w:color w:val="333333"/>
          <w:spacing w:val="12"/>
          <w:sz w:val="20"/>
          <w:szCs w:val="20"/>
        </w:rPr>
      </w:pPr>
      <w:r>
        <w:rPr>
          <w:rFonts w:hint="eastAsia" w:ascii="宋体" w:hAnsi="宋体" w:eastAsia="宋体" w:cs="宋体"/>
          <w:color w:val="333333"/>
          <w:spacing w:val="12"/>
          <w:sz w:val="20"/>
          <w:szCs w:val="20"/>
          <w:lang w:val="en-US" w:eastAsia="zh-CN"/>
        </w:rPr>
        <w:t>1.</w:t>
      </w:r>
      <w:r>
        <w:rPr>
          <w:rFonts w:hint="eastAsia" w:ascii="宋体" w:hAnsi="宋体" w:eastAsia="宋体" w:cs="宋体"/>
          <w:color w:val="333333"/>
          <w:spacing w:val="12"/>
          <w:sz w:val="20"/>
          <w:szCs w:val="20"/>
        </w:rPr>
        <w:t>支撑企业科学选择检测服务机构—以客观量化评分为依据，为整机及供应链企业提供选择高质量第三方检测机构的决策参考，促进优质资源高效配置；</w:t>
      </w:r>
    </w:p>
    <w:p w14:paraId="4EBC3FB1">
      <w:pPr>
        <w:keepNext w:val="0"/>
        <w:keepLines w:val="0"/>
        <w:pageBreakBefore w:val="0"/>
        <w:widowControl/>
        <w:kinsoku w:val="0"/>
        <w:wordWrap/>
        <w:overflowPunct/>
        <w:topLinePunct w:val="0"/>
        <w:autoSpaceDE w:val="0"/>
        <w:autoSpaceDN w:val="0"/>
        <w:bidi w:val="0"/>
        <w:adjustRightInd w:val="0"/>
        <w:snapToGrid w:val="0"/>
        <w:spacing w:before="31" w:line="400" w:lineRule="exact"/>
        <w:ind w:left="36" w:right="52" w:firstLine="425"/>
        <w:textAlignment w:val="baseline"/>
        <w:rPr>
          <w:rFonts w:ascii="宋体" w:hAnsi="宋体" w:eastAsia="宋体" w:cs="宋体"/>
          <w:color w:val="333333"/>
          <w:spacing w:val="12"/>
          <w:sz w:val="20"/>
          <w:szCs w:val="20"/>
        </w:rPr>
      </w:pPr>
      <w:r>
        <w:rPr>
          <w:rFonts w:hint="eastAsia" w:ascii="宋体" w:hAnsi="宋体" w:eastAsia="宋体" w:cs="宋体"/>
          <w:color w:val="333333"/>
          <w:spacing w:val="12"/>
          <w:sz w:val="20"/>
          <w:szCs w:val="20"/>
          <w:lang w:val="en-US" w:eastAsia="zh-CN"/>
        </w:rPr>
        <w:t>2.</w:t>
      </w:r>
      <w:r>
        <w:rPr>
          <w:rFonts w:hint="eastAsia" w:ascii="宋体" w:hAnsi="宋体" w:eastAsia="宋体" w:cs="宋体"/>
          <w:color w:val="333333"/>
          <w:spacing w:val="12"/>
          <w:sz w:val="20"/>
          <w:szCs w:val="20"/>
        </w:rPr>
        <w:t>强化企业供应链合规与声誉风险防控能力—高质量检测结果是企业履行RoHS、REACH等环保法规义务、出具符合性声明（DoC</w:t>
      </w:r>
      <w:r>
        <w:rPr>
          <w:rFonts w:hint="eastAsia" w:ascii="宋体" w:hAnsi="宋体" w:eastAsia="宋体" w:cs="宋体"/>
          <w:color w:val="333333"/>
          <w:spacing w:val="12"/>
          <w:sz w:val="20"/>
          <w:szCs w:val="20"/>
          <w:lang w:eastAsia="zh-CN"/>
        </w:rPr>
        <w:t>）</w:t>
      </w:r>
      <w:r>
        <w:rPr>
          <w:rFonts w:hint="eastAsia" w:ascii="宋体" w:hAnsi="宋体" w:eastAsia="宋体" w:cs="宋体"/>
          <w:color w:val="333333"/>
          <w:spacing w:val="12"/>
          <w:sz w:val="20"/>
          <w:szCs w:val="20"/>
        </w:rPr>
        <w:t>及应对国际绿色贸易壁垒的核心依据。本规范通过规范实验室在数据真实性、过程可追溯性、信息安全及有害物质管控支持等方面的能力，帮助企业有效识别和规避因检测数据失真、报告缺陷或供应链信息断链所引发的合规处罚、产品召回、市场禁入及品牌声誉受损等重大风险；</w:t>
      </w:r>
    </w:p>
    <w:p w14:paraId="26E453B3">
      <w:pPr>
        <w:keepNext w:val="0"/>
        <w:keepLines w:val="0"/>
        <w:pageBreakBefore w:val="0"/>
        <w:widowControl/>
        <w:kinsoku w:val="0"/>
        <w:wordWrap/>
        <w:overflowPunct/>
        <w:topLinePunct w:val="0"/>
        <w:autoSpaceDE w:val="0"/>
        <w:autoSpaceDN w:val="0"/>
        <w:bidi w:val="0"/>
        <w:adjustRightInd w:val="0"/>
        <w:snapToGrid w:val="0"/>
        <w:spacing w:before="31" w:line="400" w:lineRule="exact"/>
        <w:ind w:left="36" w:right="52" w:firstLine="425"/>
        <w:textAlignment w:val="baseline"/>
        <w:rPr>
          <w:rFonts w:ascii="宋体" w:hAnsi="宋体" w:eastAsia="宋体" w:cs="宋体"/>
          <w:color w:val="333333"/>
          <w:spacing w:val="12"/>
          <w:sz w:val="20"/>
          <w:szCs w:val="20"/>
        </w:rPr>
      </w:pPr>
      <w:r>
        <w:rPr>
          <w:rFonts w:hint="eastAsia" w:ascii="宋体" w:hAnsi="宋体" w:eastAsia="宋体" w:cs="宋体"/>
          <w:color w:val="333333"/>
          <w:spacing w:val="12"/>
          <w:sz w:val="20"/>
          <w:szCs w:val="20"/>
          <w:lang w:val="en-US" w:eastAsia="zh-CN"/>
        </w:rPr>
        <w:t>3.</w:t>
      </w:r>
      <w:r>
        <w:rPr>
          <w:rFonts w:hint="eastAsia" w:ascii="宋体" w:hAnsi="宋体" w:eastAsia="宋体" w:cs="宋体"/>
          <w:color w:val="333333"/>
          <w:spacing w:val="12"/>
          <w:sz w:val="20"/>
          <w:szCs w:val="20"/>
        </w:rPr>
        <w:t>形成有效的行业进退机制—通过动态评价与分级管理，推动实验室持续改进、优胜劣汰，构建高标准、高信用的检测服务生态；</w:t>
      </w:r>
    </w:p>
    <w:p w14:paraId="48E16BFD">
      <w:pPr>
        <w:keepNext w:val="0"/>
        <w:keepLines w:val="0"/>
        <w:pageBreakBefore w:val="0"/>
        <w:widowControl/>
        <w:kinsoku w:val="0"/>
        <w:wordWrap/>
        <w:overflowPunct/>
        <w:topLinePunct w:val="0"/>
        <w:autoSpaceDE w:val="0"/>
        <w:autoSpaceDN w:val="0"/>
        <w:bidi w:val="0"/>
        <w:adjustRightInd w:val="0"/>
        <w:snapToGrid w:val="0"/>
        <w:spacing w:before="31" w:line="400" w:lineRule="exact"/>
        <w:ind w:left="36" w:right="52" w:firstLine="425"/>
        <w:textAlignment w:val="baseline"/>
        <w:rPr>
          <w:rFonts w:hint="eastAsia" w:ascii="黑体" w:hAnsi="黑体" w:eastAsia="黑体" w:cs="黑体"/>
          <w:sz w:val="28"/>
          <w:szCs w:val="28"/>
          <w:lang w:eastAsia="zh-CN"/>
        </w:rPr>
      </w:pPr>
      <w:r>
        <w:rPr>
          <w:rFonts w:hint="eastAsia" w:ascii="宋体" w:hAnsi="宋体" w:eastAsia="宋体" w:cs="宋体"/>
          <w:color w:val="333333"/>
          <w:spacing w:val="12"/>
          <w:sz w:val="20"/>
          <w:szCs w:val="20"/>
        </w:rPr>
        <w:t>本规范的实施将有效推动检测服务从“合规达标”向“高质量合规、风险控制、智能化、服务意识”转型，为企业供应链绿色管理提供权威依据，为政府部门提供监管参考。</w:t>
      </w:r>
      <w:r>
        <w:rPr>
          <w:rFonts w:ascii="黑体" w:hAnsi="黑体" w:eastAsia="黑体" w:cs="黑体"/>
          <w:spacing w:val="-2"/>
          <w:sz w:val="28"/>
          <w:szCs w:val="28"/>
        </w:rPr>
        <w:t>三、起草单位</w:t>
      </w:r>
      <w:r>
        <w:rPr>
          <w:rFonts w:hint="eastAsia" w:ascii="黑体" w:hAnsi="黑体" w:eastAsia="黑体" w:cs="黑体"/>
          <w:spacing w:val="-2"/>
          <w:sz w:val="28"/>
          <w:szCs w:val="28"/>
          <w:lang w:val="en-US" w:eastAsia="zh-CN"/>
        </w:rPr>
        <w:t>介绍</w:t>
      </w:r>
      <w:r>
        <w:rPr>
          <w:rFonts w:hint="eastAsia" w:ascii="黑体" w:hAnsi="黑体" w:eastAsia="黑体" w:cs="黑体"/>
          <w:spacing w:val="-2"/>
          <w:sz w:val="28"/>
          <w:szCs w:val="28"/>
          <w:lang w:eastAsia="zh-CN"/>
        </w:rPr>
        <w:t>（</w:t>
      </w:r>
      <w:r>
        <w:rPr>
          <w:rFonts w:hint="eastAsia" w:ascii="黑体" w:hAnsi="黑体" w:eastAsia="黑体" w:cs="黑体"/>
          <w:spacing w:val="-2"/>
          <w:sz w:val="28"/>
          <w:szCs w:val="28"/>
          <w:lang w:val="en-US" w:eastAsia="zh-CN"/>
        </w:rPr>
        <w:t>部分</w:t>
      </w:r>
      <w:r>
        <w:rPr>
          <w:rFonts w:hint="eastAsia" w:ascii="黑体" w:hAnsi="黑体" w:eastAsia="黑体" w:cs="黑体"/>
          <w:spacing w:val="-2"/>
          <w:sz w:val="28"/>
          <w:szCs w:val="28"/>
          <w:lang w:eastAsia="zh-CN"/>
        </w:rPr>
        <w:t>）</w:t>
      </w:r>
    </w:p>
    <w:p w14:paraId="2FC7E499">
      <w:pPr>
        <w:keepNext w:val="0"/>
        <w:keepLines w:val="0"/>
        <w:pageBreakBefore w:val="0"/>
        <w:widowControl/>
        <w:kinsoku w:val="0"/>
        <w:wordWrap/>
        <w:overflowPunct/>
        <w:topLinePunct w:val="0"/>
        <w:autoSpaceDE w:val="0"/>
        <w:autoSpaceDN w:val="0"/>
        <w:bidi w:val="0"/>
        <w:adjustRightInd w:val="0"/>
        <w:snapToGrid w:val="0"/>
        <w:spacing w:before="31" w:line="400" w:lineRule="exact"/>
        <w:ind w:left="36" w:right="52" w:firstLine="425"/>
        <w:textAlignment w:val="baseline"/>
        <w:rPr>
          <w:rFonts w:hint="default" w:ascii="宋体" w:hAnsi="宋体" w:eastAsia="宋体" w:cs="宋体"/>
          <w:color w:val="333333"/>
          <w:spacing w:val="12"/>
          <w:sz w:val="20"/>
          <w:szCs w:val="20"/>
          <w:lang w:val="en-US" w:eastAsia="zh-CN"/>
        </w:rPr>
      </w:pPr>
      <w:r>
        <w:rPr>
          <w:rFonts w:ascii="宋体" w:hAnsi="宋体" w:eastAsia="宋体" w:cs="宋体"/>
          <w:spacing w:val="7"/>
          <w:sz w:val="20"/>
          <w:szCs w:val="20"/>
        </w:rPr>
        <w:t>《电器电子产品环保检测高质量实验室评价规范》由中国电子节能技术协会绿色制造专</w:t>
      </w:r>
      <w:r>
        <w:rPr>
          <w:rFonts w:ascii="宋体" w:hAnsi="宋体" w:eastAsia="宋体" w:cs="宋体"/>
          <w:spacing w:val="3"/>
          <w:sz w:val="20"/>
          <w:szCs w:val="20"/>
        </w:rPr>
        <w:t xml:space="preserve"> </w:t>
      </w:r>
      <w:r>
        <w:rPr>
          <w:rFonts w:ascii="宋体" w:hAnsi="宋体" w:eastAsia="宋体" w:cs="宋体"/>
          <w:spacing w:val="9"/>
          <w:sz w:val="20"/>
          <w:szCs w:val="20"/>
        </w:rPr>
        <w:t>委会牵头，海尔，</w:t>
      </w:r>
      <w:r>
        <w:rPr>
          <w:rFonts w:ascii="Times New Roman" w:hAnsi="Times New Roman" w:eastAsia="Times New Roman" w:cs="Times New Roman"/>
          <w:sz w:val="20"/>
          <w:szCs w:val="20"/>
        </w:rPr>
        <w:t>SGS</w:t>
      </w:r>
      <w:r>
        <w:rPr>
          <w:rFonts w:ascii="Times New Roman" w:hAnsi="Times New Roman" w:eastAsia="Times New Roman" w:cs="Times New Roman"/>
          <w:spacing w:val="-15"/>
          <w:sz w:val="20"/>
          <w:szCs w:val="20"/>
        </w:rPr>
        <w:t xml:space="preserve"> </w:t>
      </w:r>
      <w:r>
        <w:rPr>
          <w:rFonts w:ascii="宋体" w:hAnsi="宋体" w:eastAsia="宋体" w:cs="宋体"/>
          <w:spacing w:val="9"/>
          <w:sz w:val="20"/>
          <w:szCs w:val="20"/>
        </w:rPr>
        <w:t>、</w:t>
      </w:r>
      <w:r>
        <w:rPr>
          <w:rFonts w:ascii="Times New Roman" w:hAnsi="Times New Roman" w:eastAsia="Times New Roman" w:cs="Times New Roman"/>
          <w:sz w:val="20"/>
          <w:szCs w:val="20"/>
        </w:rPr>
        <w:t>CTI</w:t>
      </w:r>
      <w:r>
        <w:rPr>
          <w:rFonts w:ascii="Times New Roman" w:hAnsi="Times New Roman" w:eastAsia="Times New Roman" w:cs="Times New Roman"/>
          <w:spacing w:val="-24"/>
          <w:sz w:val="20"/>
          <w:szCs w:val="20"/>
        </w:rPr>
        <w:t xml:space="preserve"> </w:t>
      </w:r>
      <w:r>
        <w:rPr>
          <w:rFonts w:ascii="宋体" w:hAnsi="宋体" w:eastAsia="宋体" w:cs="宋体"/>
          <w:spacing w:val="9"/>
          <w:sz w:val="20"/>
          <w:szCs w:val="20"/>
        </w:rPr>
        <w:t>、广电计量、虹彩检测、中家院、赛西、赛宝</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lang w:val="en-US" w:eastAsia="zh-CN"/>
        </w:rPr>
        <w:t>威凯</w:t>
      </w:r>
      <w:r>
        <w:rPr>
          <w:rFonts w:ascii="宋体" w:hAnsi="宋体" w:eastAsia="宋体" w:cs="宋体"/>
          <w:spacing w:val="9"/>
          <w:sz w:val="20"/>
          <w:szCs w:val="20"/>
        </w:rPr>
        <w:t>等机构共同发起，并邀请行业内其他整机及第三方企业参与</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lang w:val="en-US" w:eastAsia="zh-CN"/>
        </w:rPr>
        <w:t>部分单位简介：</w:t>
      </w:r>
    </w:p>
    <w:p w14:paraId="6A43856D">
      <w:pPr>
        <w:keepNext w:val="0"/>
        <w:keepLines w:val="0"/>
        <w:pageBreakBefore w:val="0"/>
        <w:widowControl/>
        <w:kinsoku w:val="0"/>
        <w:wordWrap/>
        <w:overflowPunct/>
        <w:topLinePunct w:val="0"/>
        <w:autoSpaceDE w:val="0"/>
        <w:autoSpaceDN w:val="0"/>
        <w:bidi w:val="0"/>
        <w:adjustRightInd w:val="0"/>
        <w:snapToGrid w:val="0"/>
        <w:spacing w:before="31" w:line="400" w:lineRule="exact"/>
        <w:ind w:left="36" w:right="52" w:firstLine="425"/>
        <w:textAlignment w:val="baseline"/>
        <w:rPr>
          <w:rFonts w:ascii="宋体" w:hAnsi="宋体" w:eastAsia="宋体" w:cs="宋体"/>
          <w:color w:val="333333"/>
          <w:spacing w:val="12"/>
          <w:sz w:val="20"/>
          <w:szCs w:val="20"/>
        </w:rPr>
      </w:pPr>
      <w:r>
        <w:rPr>
          <w:rFonts w:ascii="宋体" w:hAnsi="宋体" w:eastAsia="宋体" w:cs="宋体"/>
          <w:color w:val="333333"/>
          <w:spacing w:val="12"/>
          <w:sz w:val="20"/>
          <w:szCs w:val="20"/>
        </w:rPr>
        <w:t>中国电子节能技术协会是经民政部登记注册，由从事电子节能、环保、低碳与绿色发展技术研究及开发、应用的电子信息及相关企事业单位和个人自愿结成的全国性、非营利、专业性的社会团体组织。协会在全国范围内开展行业绿色低碳、节能环保与资源综合利用技术推广工作，推动工业及相关产业绿色、低碳高质量发展。协会党建工作领导机关是中央社会工作部，接受工业和信息化部、国家发展改革委和生态环境部等部委的</w:t>
      </w:r>
      <w:r>
        <w:rPr>
          <w:rFonts w:hint="eastAsia" w:ascii="宋体" w:hAnsi="宋体" w:eastAsia="宋体" w:cs="宋体"/>
          <w:color w:val="333333"/>
          <w:spacing w:val="12"/>
          <w:sz w:val="20"/>
          <w:szCs w:val="20"/>
        </w:rPr>
        <w:t>行业管理及业务指导。</w:t>
      </w:r>
    </w:p>
    <w:p w14:paraId="2297F004">
      <w:pPr>
        <w:keepNext w:val="0"/>
        <w:keepLines w:val="0"/>
        <w:pageBreakBefore w:val="0"/>
        <w:widowControl/>
        <w:kinsoku w:val="0"/>
        <w:wordWrap/>
        <w:overflowPunct/>
        <w:topLinePunct w:val="0"/>
        <w:autoSpaceDE w:val="0"/>
        <w:autoSpaceDN w:val="0"/>
        <w:bidi w:val="0"/>
        <w:adjustRightInd w:val="0"/>
        <w:snapToGrid w:val="0"/>
        <w:spacing w:before="31" w:line="400" w:lineRule="exact"/>
        <w:ind w:left="36" w:right="52" w:firstLine="425"/>
        <w:textAlignment w:val="baseline"/>
        <w:rPr>
          <w:rFonts w:ascii="宋体" w:hAnsi="宋体" w:eastAsia="宋体" w:cs="宋体"/>
          <w:color w:val="333333"/>
          <w:spacing w:val="12"/>
          <w:sz w:val="20"/>
          <w:szCs w:val="20"/>
        </w:rPr>
      </w:pPr>
      <w:r>
        <w:rPr>
          <w:rFonts w:ascii="宋体" w:hAnsi="宋体" w:eastAsia="宋体" w:cs="宋体"/>
          <w:color w:val="333333"/>
          <w:spacing w:val="12"/>
          <w:sz w:val="20"/>
          <w:szCs w:val="20"/>
        </w:rPr>
        <w:t>青岛海尔质量检测有限公司是海尔智家股份有限公司旗下的企业，</w:t>
      </w:r>
      <w:r>
        <w:rPr>
          <w:rFonts w:hint="eastAsia" w:ascii="宋体" w:hAnsi="宋体" w:eastAsia="宋体" w:cs="宋体"/>
          <w:color w:val="333333"/>
          <w:spacing w:val="12"/>
          <w:sz w:val="20"/>
          <w:szCs w:val="20"/>
          <w:lang w:val="en-US" w:eastAsia="zh-CN"/>
        </w:rPr>
        <w:t>公司</w:t>
      </w:r>
      <w:r>
        <w:rPr>
          <w:rFonts w:ascii="宋体" w:hAnsi="宋体" w:eastAsia="宋体" w:cs="宋体"/>
          <w:color w:val="333333"/>
          <w:spacing w:val="12"/>
          <w:sz w:val="20"/>
          <w:szCs w:val="20"/>
        </w:rPr>
        <w:t>经营范围涵盖家电产品及其部件材料的检查检验、质量检测、认证检测及信息处理，家用电器产品的标准与技术咨询服务，企业管理与咨询服务，销售检测仪器、器具，以及家电产品的采购、销售、维修与安装服务。公司是国家认可的实验室，测试手段齐全，获多项国际权威机构认可，在检测技术方面不断创新，曾获中国检验检测学会科学技术奖。</w:t>
      </w:r>
    </w:p>
    <w:p w14:paraId="6A272B0D">
      <w:pPr>
        <w:keepNext w:val="0"/>
        <w:keepLines w:val="0"/>
        <w:pageBreakBefore w:val="0"/>
        <w:widowControl/>
        <w:kinsoku w:val="0"/>
        <w:wordWrap/>
        <w:overflowPunct/>
        <w:topLinePunct w:val="0"/>
        <w:autoSpaceDE w:val="0"/>
        <w:autoSpaceDN w:val="0"/>
        <w:bidi w:val="0"/>
        <w:adjustRightInd w:val="0"/>
        <w:snapToGrid w:val="0"/>
        <w:spacing w:before="31" w:line="400" w:lineRule="exact"/>
        <w:ind w:left="36" w:right="52" w:firstLine="425"/>
        <w:textAlignment w:val="baseline"/>
        <w:rPr>
          <w:rFonts w:hint="default" w:ascii="宋体" w:hAnsi="宋体" w:eastAsia="宋体" w:cs="宋体"/>
          <w:color w:val="333333"/>
          <w:spacing w:val="12"/>
          <w:sz w:val="20"/>
          <w:szCs w:val="20"/>
        </w:rPr>
      </w:pPr>
      <w:r>
        <w:rPr>
          <w:rFonts w:hint="default" w:ascii="宋体" w:hAnsi="宋体" w:eastAsia="宋体" w:cs="宋体"/>
          <w:color w:val="333333"/>
          <w:spacing w:val="12"/>
          <w:sz w:val="20"/>
          <w:szCs w:val="20"/>
        </w:rPr>
        <w:t>中国赛西实验室是中国电子技术标准化研究院（工业和信息化部电子工业标准化研究 院，工业和信息化部电子第四研究院）在标准试验验证、检测和校准领域的综合机构，由电子元器件检测中心，集成电路测试验证实验室，电子工业安全与</w:t>
      </w:r>
      <w:r>
        <w:rPr>
          <w:rFonts w:hint="default" w:ascii="宋体" w:hAnsi="宋体" w:eastAsia="宋体" w:cs="宋体"/>
          <w:color w:val="333333"/>
          <w:spacing w:val="12"/>
          <w:sz w:val="20"/>
          <w:szCs w:val="20"/>
        </w:rPr>
        <w:fldChar w:fldCharType="begin"/>
      </w:r>
      <w:r>
        <w:rPr>
          <w:rFonts w:hint="default" w:ascii="宋体" w:hAnsi="宋体" w:eastAsia="宋体" w:cs="宋体"/>
          <w:color w:val="333333"/>
          <w:spacing w:val="12"/>
          <w:sz w:val="20"/>
          <w:szCs w:val="20"/>
        </w:rPr>
        <w:instrText xml:space="preserve"> HYPERLINK "https://baike.baidu.com/item/%E7%94%B5%E7%A3%81%E5%85%BC%E5%AE%B9%E6%A3%80%E6%B5%8B%E4%B8%AD%E5%BF%83/9146005?fromModule=lemma_inlink" </w:instrText>
      </w:r>
      <w:r>
        <w:rPr>
          <w:rFonts w:hint="default" w:ascii="宋体" w:hAnsi="宋体" w:eastAsia="宋体" w:cs="宋体"/>
          <w:color w:val="333333"/>
          <w:spacing w:val="12"/>
          <w:sz w:val="20"/>
          <w:szCs w:val="20"/>
        </w:rPr>
        <w:fldChar w:fldCharType="separate"/>
      </w:r>
      <w:r>
        <w:rPr>
          <w:rFonts w:hint="default" w:ascii="宋体" w:hAnsi="宋体" w:eastAsia="宋体" w:cs="宋体"/>
          <w:color w:val="333333"/>
          <w:spacing w:val="12"/>
          <w:sz w:val="20"/>
          <w:szCs w:val="20"/>
        </w:rPr>
        <w:t>电磁兼容检测中心</w:t>
      </w:r>
      <w:r>
        <w:rPr>
          <w:rFonts w:hint="default" w:ascii="宋体" w:hAnsi="宋体" w:eastAsia="宋体" w:cs="宋体"/>
          <w:color w:val="333333"/>
          <w:spacing w:val="12"/>
          <w:sz w:val="20"/>
          <w:szCs w:val="20"/>
        </w:rPr>
        <w:fldChar w:fldCharType="end"/>
      </w:r>
      <w:r>
        <w:rPr>
          <w:rFonts w:hint="default" w:ascii="宋体" w:hAnsi="宋体" w:eastAsia="宋体" w:cs="宋体"/>
          <w:color w:val="333333"/>
          <w:spacing w:val="12"/>
          <w:sz w:val="20"/>
          <w:szCs w:val="20"/>
        </w:rPr>
        <w:t>，原信息产业部电子计量中心、信息处理产品标准符合性检测中心和数字电视标准符合性检测中心等 整合发展而来。</w:t>
      </w:r>
    </w:p>
    <w:p w14:paraId="0FF1BC33">
      <w:pPr>
        <w:keepNext w:val="0"/>
        <w:keepLines w:val="0"/>
        <w:pageBreakBefore w:val="0"/>
        <w:widowControl/>
        <w:kinsoku w:val="0"/>
        <w:wordWrap/>
        <w:overflowPunct/>
        <w:topLinePunct w:val="0"/>
        <w:autoSpaceDE w:val="0"/>
        <w:autoSpaceDN w:val="0"/>
        <w:bidi w:val="0"/>
        <w:adjustRightInd w:val="0"/>
        <w:snapToGrid w:val="0"/>
        <w:spacing w:before="31" w:line="400" w:lineRule="exact"/>
        <w:ind w:left="36" w:right="52" w:firstLine="425"/>
        <w:textAlignment w:val="baseline"/>
        <w:rPr>
          <w:rFonts w:hint="default" w:ascii="宋体" w:hAnsi="宋体" w:eastAsia="宋体" w:cs="宋体"/>
          <w:color w:val="333333"/>
          <w:spacing w:val="12"/>
          <w:sz w:val="20"/>
          <w:szCs w:val="20"/>
        </w:rPr>
      </w:pPr>
      <w:r>
        <w:rPr>
          <w:rFonts w:hint="eastAsia" w:ascii="宋体" w:hAnsi="宋体" w:eastAsia="宋体" w:cs="宋体"/>
          <w:color w:val="333333"/>
          <w:spacing w:val="12"/>
          <w:sz w:val="20"/>
          <w:szCs w:val="20"/>
        </w:rPr>
        <w:t>中国电子产品可靠性与环境试验研究所（（工业和信息化部电子第五研究所）（中国赛宝实验室）），始建于1955年，是中国最早从事可靠性研究的权威机构。实验室可提供从材料到整机设备、从硬件到软件直至复杂大系统的认证计量、试验检测、分析评价、数据服务、软件评测、信息安全、技术培训、标准信息、工程监理、节能环保、专用设备和专用软件研发等技术服务。实验室具有多项认证、检测资质和授权，建立了良好的国际合作互认关系，可在世界范围内开展认证、检测业务，代表中国进行国际技术交流、标准和法规的制订。同时，作为工业和信息化部的直属单位，为部的行业管理和地方政府提供技术支撑，为电子信息企业提供技术支持与服务，每年服务企业过万家。</w:t>
      </w:r>
    </w:p>
    <w:p w14:paraId="57A8D1AF">
      <w:pPr>
        <w:keepNext w:val="0"/>
        <w:keepLines w:val="0"/>
        <w:pageBreakBefore w:val="0"/>
        <w:widowControl/>
        <w:kinsoku w:val="0"/>
        <w:wordWrap/>
        <w:overflowPunct/>
        <w:topLinePunct w:val="0"/>
        <w:autoSpaceDE w:val="0"/>
        <w:autoSpaceDN w:val="0"/>
        <w:bidi w:val="0"/>
        <w:adjustRightInd w:val="0"/>
        <w:snapToGrid w:val="0"/>
        <w:spacing w:before="31" w:line="400" w:lineRule="exact"/>
        <w:ind w:left="36" w:right="52" w:firstLine="425"/>
        <w:textAlignment w:val="baseline"/>
        <w:rPr>
          <w:rFonts w:hint="eastAsia" w:ascii="宋体" w:hAnsi="宋体" w:eastAsia="宋体" w:cs="宋体"/>
          <w:color w:val="333333"/>
          <w:spacing w:val="12"/>
          <w:sz w:val="20"/>
          <w:szCs w:val="20"/>
        </w:rPr>
      </w:pPr>
      <w:r>
        <w:rPr>
          <w:rFonts w:ascii="宋体" w:hAnsi="宋体" w:eastAsia="宋体" w:cs="宋体"/>
          <w:color w:val="333333"/>
          <w:spacing w:val="12"/>
          <w:sz w:val="20"/>
          <w:szCs w:val="20"/>
        </w:rPr>
        <w:t>广电计量检测集团股份有限公司</w:t>
      </w:r>
      <w:r>
        <w:rPr>
          <w:rFonts w:hint="eastAsia" w:ascii="宋体" w:hAnsi="宋体" w:eastAsia="宋体" w:cs="宋体"/>
          <w:color w:val="333333"/>
          <w:spacing w:val="12"/>
          <w:sz w:val="20"/>
          <w:szCs w:val="20"/>
        </w:rPr>
        <w:t>（股票简称：广电计量，股票代码：002967）是广州数字科技集团成员企业，创立于2002年，是国内领先的全产业链综合技术解决方案提供商，2019年在深交所挂牌上市。广电计量坚持市场化运作，大力开展技术创新，持续深化全国布局，构建了全产业链“计量检测+科研服务+评价咨询+设计分析+认证服务”一站式综合技术服务能力，其中计量校准、可靠性与环境工程、电磁兼容检测业务的经营规模和服务能力居行业前列。</w:t>
      </w:r>
    </w:p>
    <w:p w14:paraId="4F1C85B8">
      <w:pPr>
        <w:keepNext w:val="0"/>
        <w:keepLines w:val="0"/>
        <w:pageBreakBefore w:val="0"/>
        <w:widowControl/>
        <w:kinsoku w:val="0"/>
        <w:wordWrap/>
        <w:overflowPunct/>
        <w:topLinePunct w:val="0"/>
        <w:autoSpaceDE w:val="0"/>
        <w:autoSpaceDN w:val="0"/>
        <w:bidi w:val="0"/>
        <w:adjustRightInd w:val="0"/>
        <w:snapToGrid w:val="0"/>
        <w:spacing w:before="31" w:line="400" w:lineRule="exact"/>
        <w:ind w:left="36" w:right="52" w:firstLine="425"/>
        <w:textAlignment w:val="baseline"/>
        <w:rPr>
          <w:rFonts w:hint="eastAsia" w:ascii="宋体" w:hAnsi="宋体" w:eastAsia="宋体" w:cs="宋体"/>
          <w:color w:val="333333"/>
          <w:spacing w:val="12"/>
          <w:sz w:val="20"/>
          <w:szCs w:val="20"/>
        </w:rPr>
      </w:pPr>
      <w:r>
        <w:rPr>
          <w:rFonts w:hint="default" w:ascii="宋体" w:hAnsi="宋体" w:eastAsia="宋体" w:cs="宋体"/>
          <w:color w:val="333333"/>
          <w:spacing w:val="12"/>
          <w:sz w:val="20"/>
          <w:szCs w:val="20"/>
          <w:lang w:val="en-US" w:eastAsia="zh-CN"/>
        </w:rPr>
        <w:t>华测检测认证集团股份有限公司成立于2003年，总部位于中国深圳，是中国检测认证行业首家上市公司（股票代码：300012），中国第三方检测与认证服务行业领先者之一。秉承“诚信、团队、精益、创新、客户至上”的价值观，以“为品质生活传递信任”为使命，CTI华测检测为全球客户提供一站式测试、检验、认证、计量、审核、培训及技术服务，致力于在政府、企业和消费者之间传递信任，全面保障品质与安全，推动合规与创新，实现更健康、更安全、更环保的高质量发展。</w:t>
      </w:r>
    </w:p>
    <w:p w14:paraId="56DC5505">
      <w:pPr>
        <w:keepNext w:val="0"/>
        <w:keepLines w:val="0"/>
        <w:pageBreakBefore w:val="0"/>
        <w:widowControl/>
        <w:kinsoku w:val="0"/>
        <w:wordWrap/>
        <w:overflowPunct/>
        <w:topLinePunct w:val="0"/>
        <w:autoSpaceDE w:val="0"/>
        <w:autoSpaceDN w:val="0"/>
        <w:bidi w:val="0"/>
        <w:adjustRightInd w:val="0"/>
        <w:snapToGrid w:val="0"/>
        <w:spacing w:before="31" w:line="400" w:lineRule="exact"/>
        <w:ind w:left="36" w:right="52" w:firstLine="425"/>
        <w:textAlignment w:val="baseline"/>
        <w:rPr>
          <w:rFonts w:hint="default" w:ascii="宋体" w:hAnsi="宋体" w:eastAsia="宋体" w:cs="宋体"/>
          <w:color w:val="333333"/>
          <w:spacing w:val="12"/>
          <w:sz w:val="20"/>
          <w:szCs w:val="20"/>
        </w:rPr>
      </w:pPr>
      <w:r>
        <w:rPr>
          <w:rFonts w:hint="default" w:ascii="宋体" w:hAnsi="宋体" w:eastAsia="宋体" w:cs="宋体"/>
          <w:color w:val="333333"/>
          <w:spacing w:val="12"/>
          <w:sz w:val="20"/>
          <w:szCs w:val="20"/>
        </w:rPr>
        <w:t>深圳市沃特虹彩检测技术有限公司隶属于沃特检验集团，成立于2009年，是国内颇具知名度、影响力和成长力的综合性第三方检测机构，致力于为全球客户提供一站式检测、检验、认证等技术服务。目前在全国多地设立分支机构，建立专业实验室21个，实验室面积超过15000平方米，拥有500多名优秀员工。作为专业的检测及认证服务机构，沃特虹彩检测具备中国合格评定国家认可委员会（CNAS）、检验检测机构资质认定（CMA）、职业卫生技术服务机构、放射卫生技术服务机构、农产品质量安全检测机构资质，并获得了美国CPSC等国内外机构的认可。</w:t>
      </w:r>
    </w:p>
    <w:p w14:paraId="6BEA444F">
      <w:pPr>
        <w:keepNext w:val="0"/>
        <w:keepLines w:val="0"/>
        <w:pageBreakBefore w:val="0"/>
        <w:widowControl/>
        <w:kinsoku w:val="0"/>
        <w:wordWrap/>
        <w:overflowPunct/>
        <w:topLinePunct w:val="0"/>
        <w:autoSpaceDE w:val="0"/>
        <w:autoSpaceDN w:val="0"/>
        <w:bidi w:val="0"/>
        <w:adjustRightInd w:val="0"/>
        <w:snapToGrid w:val="0"/>
        <w:spacing w:before="31" w:line="400" w:lineRule="exact"/>
        <w:ind w:left="36" w:right="52" w:firstLine="425"/>
        <w:textAlignment w:val="baseline"/>
        <w:rPr>
          <w:rFonts w:hint="default" w:ascii="宋体" w:hAnsi="宋体" w:eastAsia="宋体" w:cs="宋体"/>
          <w:color w:val="333333"/>
          <w:spacing w:val="12"/>
          <w:sz w:val="20"/>
          <w:szCs w:val="20"/>
        </w:rPr>
      </w:pPr>
      <w:r>
        <w:rPr>
          <w:rFonts w:ascii="宋体" w:hAnsi="宋体" w:eastAsia="宋体" w:cs="宋体"/>
          <w:color w:val="333333"/>
          <w:spacing w:val="12"/>
          <w:sz w:val="20"/>
          <w:szCs w:val="20"/>
        </w:rPr>
        <w:t>CVC威凯隶属于中国电研（股票代码：688128），是集基础研究、标准化、检测、认证、检验、计量、能力验证及质量提升延伸服务（实验室技术服务、培训等）于一体的权威第三方质量技术服务品牌。经过60余年开拓持续开拓创新，目前已经在智能家居、智能汽车、5G通信、智能装备、医疗健康、消费用品、轨道交通等战略新兴领域实现了布局。</w:t>
      </w:r>
      <w:r>
        <w:rPr>
          <w:rFonts w:hint="default" w:ascii="宋体" w:hAnsi="宋体" w:eastAsia="宋体" w:cs="宋体"/>
          <w:color w:val="333333"/>
          <w:spacing w:val="12"/>
          <w:sz w:val="20"/>
          <w:szCs w:val="20"/>
        </w:rPr>
        <w:t>CVC威凯致力于成为世界级的质量技术服务机构，在行业内具有较强公信力，建有国家日用电器质量检验检测中心、国家智能汽车零部件质量检验检测中心等平台，是中国强制性产品认证（CCC认证）指定认证机构及首批指定实验室，中国机电行业第一家获CNAS认可的国家校准实验室，同时是工信部授权《车辆生产企业及产品公告》检测机构、电器电子产品有害物质限制使用RoHS国推认证机构、政府采购节能认证机构以及国内首批国推绿色建材分级认证机构。</w:t>
      </w:r>
    </w:p>
    <w:p w14:paraId="5B65BAA8">
      <w:pPr>
        <w:keepNext w:val="0"/>
        <w:keepLines w:val="0"/>
        <w:pageBreakBefore w:val="0"/>
        <w:widowControl/>
        <w:kinsoku w:val="0"/>
        <w:wordWrap/>
        <w:overflowPunct/>
        <w:topLinePunct w:val="0"/>
        <w:autoSpaceDE w:val="0"/>
        <w:autoSpaceDN w:val="0"/>
        <w:bidi w:val="0"/>
        <w:adjustRightInd w:val="0"/>
        <w:snapToGrid w:val="0"/>
        <w:spacing w:before="76" w:line="400" w:lineRule="exact"/>
        <w:ind w:left="41"/>
        <w:textAlignment w:val="baseline"/>
        <w:outlineLvl w:val="1"/>
        <w:rPr>
          <w:rFonts w:ascii="黑体" w:hAnsi="黑体" w:eastAsia="黑体" w:cs="黑体"/>
          <w:sz w:val="28"/>
          <w:szCs w:val="28"/>
        </w:rPr>
      </w:pPr>
      <w:r>
        <w:rPr>
          <w:rFonts w:ascii="黑体" w:hAnsi="黑体" w:eastAsia="黑体" w:cs="黑体"/>
          <w:spacing w:val="-5"/>
          <w:sz w:val="28"/>
          <w:szCs w:val="28"/>
        </w:rPr>
        <w:t>四、</w:t>
      </w:r>
      <w:r>
        <w:rPr>
          <w:rFonts w:hint="eastAsia" w:ascii="黑体" w:hAnsi="黑体" w:eastAsia="黑体" w:cs="黑体"/>
          <w:spacing w:val="-5"/>
          <w:sz w:val="28"/>
          <w:szCs w:val="28"/>
          <w:lang w:val="en-US" w:eastAsia="zh-CN"/>
        </w:rPr>
        <w:t>标准编制</w:t>
      </w:r>
      <w:r>
        <w:rPr>
          <w:rFonts w:ascii="黑体" w:hAnsi="黑体" w:eastAsia="黑体" w:cs="黑体"/>
          <w:spacing w:val="-5"/>
          <w:sz w:val="28"/>
          <w:szCs w:val="28"/>
        </w:rPr>
        <w:t>过程</w:t>
      </w:r>
      <w:bookmarkStart w:id="0" w:name="_GoBack"/>
      <w:bookmarkEnd w:id="0"/>
    </w:p>
    <w:p w14:paraId="5BF11D4D">
      <w:pPr>
        <w:keepNext w:val="0"/>
        <w:keepLines w:val="0"/>
        <w:pageBreakBefore w:val="0"/>
        <w:widowControl/>
        <w:kinsoku w:val="0"/>
        <w:wordWrap/>
        <w:overflowPunct/>
        <w:topLinePunct w:val="0"/>
        <w:autoSpaceDE w:val="0"/>
        <w:autoSpaceDN w:val="0"/>
        <w:bidi w:val="0"/>
        <w:adjustRightInd w:val="0"/>
        <w:snapToGrid w:val="0"/>
        <w:spacing w:before="188" w:line="400" w:lineRule="exact"/>
        <w:ind w:left="21" w:right="52" w:firstLine="426"/>
        <w:jc w:val="both"/>
        <w:textAlignment w:val="baseline"/>
        <w:rPr>
          <w:rFonts w:ascii="宋体" w:hAnsi="宋体" w:eastAsia="宋体" w:cs="宋体"/>
          <w:sz w:val="20"/>
          <w:szCs w:val="20"/>
        </w:rPr>
      </w:pPr>
      <w:r>
        <w:rPr>
          <w:rFonts w:ascii="宋体" w:hAnsi="宋体" w:eastAsia="宋体" w:cs="宋体"/>
          <w:spacing w:val="7"/>
          <w:sz w:val="20"/>
          <w:szCs w:val="20"/>
        </w:rPr>
        <w:t>《电器电子产品环保检测高质量实验室评价规范》</w:t>
      </w:r>
      <w:r>
        <w:rPr>
          <w:rFonts w:ascii="宋体" w:hAnsi="宋体" w:eastAsia="宋体" w:cs="宋体"/>
          <w:spacing w:val="9"/>
          <w:sz w:val="20"/>
          <w:szCs w:val="20"/>
        </w:rPr>
        <w:t>开展工作时间</w:t>
      </w:r>
      <w:r>
        <w:rPr>
          <w:rFonts w:hint="eastAsia" w:ascii="宋体" w:hAnsi="宋体" w:eastAsia="宋体" w:cs="宋体"/>
          <w:spacing w:val="9"/>
          <w:sz w:val="20"/>
          <w:szCs w:val="20"/>
          <w:lang w:val="en-US" w:eastAsia="zh-CN"/>
        </w:rPr>
        <w:t>进度安排如下</w:t>
      </w:r>
      <w:r>
        <w:rPr>
          <w:rFonts w:ascii="宋体" w:hAnsi="宋体" w:eastAsia="宋体" w:cs="宋体"/>
          <w:spacing w:val="9"/>
          <w:sz w:val="20"/>
          <w:szCs w:val="20"/>
        </w:rPr>
        <w:t>：</w:t>
      </w:r>
    </w:p>
    <w:p w14:paraId="6AC5B629">
      <w:pPr>
        <w:keepNext w:val="0"/>
        <w:keepLines w:val="0"/>
        <w:pageBreakBefore w:val="0"/>
        <w:widowControl/>
        <w:kinsoku w:val="0"/>
        <w:wordWrap/>
        <w:overflowPunct/>
        <w:topLinePunct w:val="0"/>
        <w:autoSpaceDE w:val="0"/>
        <w:autoSpaceDN w:val="0"/>
        <w:bidi w:val="0"/>
        <w:adjustRightInd w:val="0"/>
        <w:snapToGrid w:val="0"/>
        <w:spacing w:before="34" w:line="400" w:lineRule="exact"/>
        <w:ind w:left="23" w:right="52" w:firstLine="435"/>
        <w:textAlignment w:val="baseline"/>
        <w:rPr>
          <w:rFonts w:ascii="宋体" w:hAnsi="宋体" w:eastAsia="宋体" w:cs="宋体"/>
          <w:sz w:val="20"/>
          <w:szCs w:val="20"/>
        </w:rPr>
      </w:pPr>
      <w:r>
        <w:rPr>
          <w:rFonts w:ascii="Times New Roman" w:hAnsi="Times New Roman" w:eastAsia="Times New Roman" w:cs="Times New Roman"/>
          <w:spacing w:val="4"/>
          <w:sz w:val="20"/>
          <w:szCs w:val="20"/>
        </w:rPr>
        <w:t xml:space="preserve">1) 2021  </w:t>
      </w:r>
      <w:r>
        <w:rPr>
          <w:rFonts w:ascii="宋体" w:hAnsi="宋体" w:eastAsia="宋体" w:cs="宋体"/>
          <w:spacing w:val="4"/>
          <w:sz w:val="20"/>
          <w:szCs w:val="20"/>
        </w:rPr>
        <w:t>年</w:t>
      </w:r>
      <w:r>
        <w:rPr>
          <w:rFonts w:ascii="宋体" w:hAnsi="宋体" w:eastAsia="宋体" w:cs="宋体"/>
          <w:spacing w:val="-26"/>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17"/>
          <w:w w:val="101"/>
          <w:sz w:val="20"/>
          <w:szCs w:val="20"/>
        </w:rPr>
        <w:t xml:space="preserve"> </w:t>
      </w:r>
      <w:r>
        <w:rPr>
          <w:rFonts w:ascii="宋体" w:hAnsi="宋体" w:eastAsia="宋体" w:cs="宋体"/>
          <w:spacing w:val="4"/>
          <w:sz w:val="20"/>
          <w:szCs w:val="20"/>
        </w:rPr>
        <w:t>月</w:t>
      </w:r>
      <w:r>
        <w:rPr>
          <w:rFonts w:ascii="Times New Roman" w:hAnsi="Times New Roman" w:eastAsia="Times New Roman" w:cs="Times New Roman"/>
          <w:spacing w:val="4"/>
          <w:sz w:val="20"/>
          <w:szCs w:val="20"/>
        </w:rPr>
        <w:t xml:space="preserve">- 2021 </w:t>
      </w:r>
      <w:r>
        <w:rPr>
          <w:rFonts w:ascii="宋体" w:hAnsi="宋体" w:eastAsia="宋体" w:cs="宋体"/>
          <w:spacing w:val="4"/>
          <w:sz w:val="20"/>
          <w:szCs w:val="20"/>
        </w:rPr>
        <w:t>年</w:t>
      </w:r>
      <w:r>
        <w:rPr>
          <w:rFonts w:ascii="宋体" w:hAnsi="宋体" w:eastAsia="宋体" w:cs="宋体"/>
          <w:spacing w:val="-23"/>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月，绿色制造专委会提出标准制定计划并起草立项建议书和</w:t>
      </w:r>
      <w:r>
        <w:rPr>
          <w:rFonts w:ascii="宋体" w:hAnsi="宋体" w:eastAsia="宋体" w:cs="宋体"/>
          <w:sz w:val="20"/>
          <w:szCs w:val="20"/>
        </w:rPr>
        <w:t xml:space="preserve"> </w:t>
      </w:r>
      <w:r>
        <w:rPr>
          <w:rFonts w:ascii="宋体" w:hAnsi="宋体" w:eastAsia="宋体" w:cs="宋体"/>
          <w:spacing w:val="5"/>
          <w:sz w:val="20"/>
          <w:szCs w:val="20"/>
        </w:rPr>
        <w:t>标准草稿；</w:t>
      </w:r>
    </w:p>
    <w:p w14:paraId="5BAC0A8C">
      <w:pPr>
        <w:keepNext w:val="0"/>
        <w:keepLines w:val="0"/>
        <w:pageBreakBefore w:val="0"/>
        <w:widowControl/>
        <w:kinsoku w:val="0"/>
        <w:wordWrap/>
        <w:overflowPunct/>
        <w:topLinePunct w:val="0"/>
        <w:autoSpaceDE w:val="0"/>
        <w:autoSpaceDN w:val="0"/>
        <w:bidi w:val="0"/>
        <w:adjustRightInd w:val="0"/>
        <w:snapToGrid w:val="0"/>
        <w:spacing w:before="111" w:line="400" w:lineRule="exact"/>
        <w:jc w:val="right"/>
        <w:textAlignment w:val="baseline"/>
        <w:rPr>
          <w:rFonts w:ascii="宋体" w:hAnsi="宋体" w:eastAsia="宋体" w:cs="宋体"/>
          <w:sz w:val="20"/>
          <w:szCs w:val="20"/>
        </w:rPr>
      </w:pPr>
      <w:r>
        <w:rPr>
          <w:rFonts w:ascii="Times New Roman" w:hAnsi="Times New Roman" w:eastAsia="Times New Roman" w:cs="Times New Roman"/>
          <w:spacing w:val="6"/>
          <w:sz w:val="20"/>
          <w:szCs w:val="20"/>
        </w:rPr>
        <w:t xml:space="preserve">2) 2022  </w:t>
      </w:r>
      <w:r>
        <w:rPr>
          <w:rFonts w:ascii="宋体" w:hAnsi="宋体" w:eastAsia="宋体" w:cs="宋体"/>
          <w:spacing w:val="6"/>
          <w:sz w:val="20"/>
          <w:szCs w:val="20"/>
        </w:rPr>
        <w:t>年</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 xml:space="preserve">3  </w:t>
      </w:r>
      <w:r>
        <w:rPr>
          <w:rFonts w:ascii="宋体" w:hAnsi="宋体" w:eastAsia="宋体" w:cs="宋体"/>
          <w:spacing w:val="6"/>
          <w:sz w:val="20"/>
          <w:szCs w:val="20"/>
        </w:rPr>
        <w:t>月</w:t>
      </w:r>
      <w:r>
        <w:rPr>
          <w:rFonts w:ascii="Times New Roman" w:hAnsi="Times New Roman" w:eastAsia="Times New Roman" w:cs="Times New Roman"/>
          <w:spacing w:val="6"/>
          <w:sz w:val="20"/>
          <w:szCs w:val="20"/>
        </w:rPr>
        <w:t>-</w:t>
      </w:r>
      <w:r>
        <w:rPr>
          <w:rFonts w:ascii="Times New Roman" w:hAnsi="Times New Roman" w:eastAsia="Times New Roman" w:cs="Times New Roman"/>
          <w:spacing w:val="15"/>
          <w:w w:val="101"/>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月，标准立项申请经专家审核，由中国电子</w:t>
      </w:r>
      <w:r>
        <w:rPr>
          <w:rFonts w:ascii="宋体" w:hAnsi="宋体" w:eastAsia="宋体" w:cs="宋体"/>
          <w:spacing w:val="5"/>
          <w:sz w:val="20"/>
          <w:szCs w:val="20"/>
        </w:rPr>
        <w:t>节能技术协会批准立项；</w:t>
      </w:r>
    </w:p>
    <w:p w14:paraId="0E8CC24E">
      <w:pPr>
        <w:keepNext w:val="0"/>
        <w:keepLines w:val="0"/>
        <w:pageBreakBefore w:val="0"/>
        <w:widowControl/>
        <w:kinsoku w:val="0"/>
        <w:wordWrap/>
        <w:overflowPunct/>
        <w:topLinePunct w:val="0"/>
        <w:autoSpaceDE w:val="0"/>
        <w:autoSpaceDN w:val="0"/>
        <w:bidi w:val="0"/>
        <w:adjustRightInd w:val="0"/>
        <w:snapToGrid w:val="0"/>
        <w:spacing w:before="120" w:line="400" w:lineRule="exact"/>
        <w:ind w:left="25" w:right="150" w:firstLine="417"/>
        <w:textAlignment w:val="baseline"/>
        <w:rPr>
          <w:rFonts w:ascii="宋体" w:hAnsi="宋体" w:eastAsia="宋体" w:cs="宋体"/>
          <w:spacing w:val="8"/>
          <w:sz w:val="20"/>
          <w:szCs w:val="20"/>
        </w:rPr>
      </w:pPr>
      <w:r>
        <w:rPr>
          <w:rFonts w:ascii="Times New Roman" w:hAnsi="Times New Roman" w:eastAsia="Times New Roman" w:cs="Times New Roman"/>
          <w:spacing w:val="8"/>
          <w:sz w:val="20"/>
          <w:szCs w:val="20"/>
        </w:rPr>
        <w:t xml:space="preserve">3) 2023  </w:t>
      </w:r>
      <w:r>
        <w:rPr>
          <w:rFonts w:ascii="宋体" w:hAnsi="宋体" w:eastAsia="宋体" w:cs="宋体"/>
          <w:spacing w:val="8"/>
          <w:sz w:val="20"/>
          <w:szCs w:val="20"/>
        </w:rPr>
        <w:t>年</w:t>
      </w:r>
      <w:r>
        <w:rPr>
          <w:rFonts w:hint="eastAsia" w:ascii="宋体" w:hAnsi="宋体" w:eastAsia="宋体" w:cs="宋体"/>
          <w:spacing w:val="8"/>
          <w:sz w:val="20"/>
          <w:szCs w:val="20"/>
          <w:lang w:val="en-US" w:eastAsia="zh-CN"/>
        </w:rPr>
        <w:t xml:space="preserve"> </w:t>
      </w:r>
      <w:r>
        <w:rPr>
          <w:rFonts w:ascii="Times New Roman" w:hAnsi="Times New Roman" w:eastAsia="Times New Roman" w:cs="Times New Roman"/>
          <w:spacing w:val="8"/>
          <w:sz w:val="20"/>
          <w:szCs w:val="20"/>
        </w:rPr>
        <w:t xml:space="preserve">2  </w:t>
      </w:r>
      <w:r>
        <w:rPr>
          <w:rFonts w:ascii="宋体" w:hAnsi="宋体" w:eastAsia="宋体" w:cs="宋体"/>
          <w:spacing w:val="8"/>
          <w:sz w:val="20"/>
          <w:szCs w:val="20"/>
        </w:rPr>
        <w:t>月，召开标准启动会，成立标准编制组，制定工作路线，对标准草稿进</w:t>
      </w:r>
      <w:r>
        <w:rPr>
          <w:rFonts w:ascii="宋体" w:hAnsi="宋体" w:eastAsia="宋体" w:cs="宋体"/>
          <w:sz w:val="20"/>
          <w:szCs w:val="20"/>
        </w:rPr>
        <w:t xml:space="preserve"> </w:t>
      </w:r>
      <w:r>
        <w:rPr>
          <w:rFonts w:ascii="宋体" w:hAnsi="宋体" w:eastAsia="宋体" w:cs="宋体"/>
          <w:spacing w:val="8"/>
          <w:sz w:val="20"/>
          <w:szCs w:val="20"/>
        </w:rPr>
        <w:t>行讨论，并对接下来的任务进行分工；</w:t>
      </w:r>
    </w:p>
    <w:p w14:paraId="47F20912">
      <w:pPr>
        <w:keepNext w:val="0"/>
        <w:keepLines w:val="0"/>
        <w:pageBreakBefore w:val="0"/>
        <w:widowControl/>
        <w:kinsoku w:val="0"/>
        <w:wordWrap/>
        <w:overflowPunct/>
        <w:topLinePunct w:val="0"/>
        <w:autoSpaceDE w:val="0"/>
        <w:autoSpaceDN w:val="0"/>
        <w:bidi w:val="0"/>
        <w:adjustRightInd w:val="0"/>
        <w:snapToGrid w:val="0"/>
        <w:spacing w:before="120" w:line="400" w:lineRule="exact"/>
        <w:ind w:left="25" w:right="150" w:firstLine="417"/>
        <w:textAlignment w:val="baseline"/>
        <w:rPr>
          <w:rFonts w:hint="default" w:ascii="宋体" w:hAnsi="宋体" w:eastAsia="宋体" w:cs="宋体"/>
          <w:spacing w:val="8"/>
          <w:sz w:val="20"/>
          <w:szCs w:val="20"/>
          <w:lang w:val="en-US" w:eastAsia="zh-CN"/>
        </w:rPr>
      </w:pPr>
      <w:r>
        <w:rPr>
          <w:rFonts w:hint="eastAsia" w:ascii="Times New Roman" w:hAnsi="Times New Roman" w:eastAsia="宋体" w:cs="Times New Roman"/>
          <w:spacing w:val="8"/>
          <w:sz w:val="20"/>
          <w:szCs w:val="20"/>
          <w:lang w:val="en-US" w:eastAsia="zh-CN"/>
        </w:rPr>
        <w:t>4</w:t>
      </w:r>
      <w:r>
        <w:rPr>
          <w:rFonts w:ascii="Times New Roman" w:hAnsi="Times New Roman" w:eastAsia="Times New Roman" w:cs="Times New Roman"/>
          <w:spacing w:val="8"/>
          <w:sz w:val="20"/>
          <w:szCs w:val="20"/>
        </w:rPr>
        <w:t xml:space="preserve">) </w:t>
      </w:r>
      <w:r>
        <w:rPr>
          <w:rFonts w:hint="eastAsia" w:ascii="Times New Roman" w:hAnsi="Times New Roman" w:eastAsia="宋体" w:cs="Times New Roman"/>
          <w:spacing w:val="8"/>
          <w:sz w:val="20"/>
          <w:szCs w:val="20"/>
          <w:lang w:val="en-US" w:eastAsia="zh-CN"/>
        </w:rPr>
        <w:t>2023年-2025年，进行标准草稿的起草编制；</w:t>
      </w:r>
    </w:p>
    <w:p w14:paraId="140F0BC0">
      <w:pPr>
        <w:keepNext w:val="0"/>
        <w:keepLines w:val="0"/>
        <w:pageBreakBefore w:val="0"/>
        <w:widowControl/>
        <w:kinsoku w:val="0"/>
        <w:wordWrap/>
        <w:overflowPunct/>
        <w:topLinePunct w:val="0"/>
        <w:autoSpaceDE w:val="0"/>
        <w:autoSpaceDN w:val="0"/>
        <w:bidi w:val="0"/>
        <w:adjustRightInd w:val="0"/>
        <w:snapToGrid w:val="0"/>
        <w:spacing w:before="111" w:line="400" w:lineRule="exact"/>
        <w:ind w:left="437"/>
        <w:textAlignment w:val="baseline"/>
        <w:rPr>
          <w:rFonts w:ascii="宋体" w:hAnsi="宋体" w:eastAsia="宋体" w:cs="宋体"/>
          <w:sz w:val="20"/>
          <w:szCs w:val="20"/>
        </w:rPr>
      </w:pPr>
      <w:r>
        <w:rPr>
          <w:rFonts w:hint="eastAsia" w:ascii="Times New Roman" w:hAnsi="Times New Roman" w:eastAsia="宋体" w:cs="Times New Roman"/>
          <w:spacing w:val="6"/>
          <w:sz w:val="20"/>
          <w:szCs w:val="20"/>
          <w:lang w:val="en-US" w:eastAsia="zh-CN"/>
        </w:rPr>
        <w:t>5</w:t>
      </w:r>
      <w:r>
        <w:rPr>
          <w:rFonts w:ascii="Times New Roman" w:hAnsi="Times New Roman" w:eastAsia="Times New Roman" w:cs="Times New Roman"/>
          <w:spacing w:val="6"/>
          <w:sz w:val="20"/>
          <w:szCs w:val="20"/>
        </w:rPr>
        <w:t>) 202</w:t>
      </w:r>
      <w:r>
        <w:rPr>
          <w:rFonts w:hint="eastAsia" w:ascii="Times New Roman" w:hAnsi="Times New Roman" w:eastAsia="宋体" w:cs="Times New Roman"/>
          <w:spacing w:val="6"/>
          <w:sz w:val="20"/>
          <w:szCs w:val="20"/>
          <w:lang w:val="en-US" w:eastAsia="zh-CN"/>
        </w:rPr>
        <w:t>6</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年</w:t>
      </w:r>
      <w:r>
        <w:rPr>
          <w:rFonts w:hint="eastAsia" w:ascii="宋体" w:hAnsi="宋体" w:eastAsia="宋体" w:cs="宋体"/>
          <w:spacing w:val="6"/>
          <w:sz w:val="20"/>
          <w:szCs w:val="20"/>
          <w:lang w:val="en-US" w:eastAsia="zh-CN"/>
        </w:rPr>
        <w:t>1</w:t>
      </w:r>
      <w:r>
        <w:rPr>
          <w:rFonts w:ascii="宋体" w:hAnsi="宋体" w:eastAsia="宋体" w:cs="宋体"/>
          <w:spacing w:val="6"/>
          <w:sz w:val="20"/>
          <w:szCs w:val="20"/>
        </w:rPr>
        <w:t>月，完成标准征求意见稿；</w:t>
      </w:r>
    </w:p>
    <w:p w14:paraId="1E1A9FF5">
      <w:pPr>
        <w:keepNext w:val="0"/>
        <w:keepLines w:val="0"/>
        <w:pageBreakBefore w:val="0"/>
        <w:widowControl/>
        <w:kinsoku w:val="0"/>
        <w:wordWrap/>
        <w:overflowPunct/>
        <w:topLinePunct w:val="0"/>
        <w:autoSpaceDE w:val="0"/>
        <w:autoSpaceDN w:val="0"/>
        <w:bidi w:val="0"/>
        <w:adjustRightInd w:val="0"/>
        <w:snapToGrid w:val="0"/>
        <w:spacing w:before="121" w:line="400" w:lineRule="exact"/>
        <w:ind w:left="444"/>
        <w:textAlignment w:val="baseline"/>
        <w:rPr>
          <w:rFonts w:ascii="Times New Roman" w:hAnsi="Times New Roman" w:eastAsia="Times New Roman" w:cs="Times New Roman"/>
          <w:sz w:val="20"/>
          <w:szCs w:val="20"/>
        </w:rPr>
      </w:pPr>
      <w:r>
        <w:rPr>
          <w:rFonts w:hint="eastAsia" w:ascii="Times New Roman" w:hAnsi="Times New Roman" w:eastAsia="宋体" w:cs="Times New Roman"/>
          <w:spacing w:val="5"/>
          <w:sz w:val="20"/>
          <w:szCs w:val="20"/>
          <w:lang w:val="en-US" w:eastAsia="zh-CN"/>
        </w:rPr>
        <w:t>6</w:t>
      </w:r>
      <w:r>
        <w:rPr>
          <w:rFonts w:ascii="Times New Roman" w:hAnsi="Times New Roman" w:eastAsia="Times New Roman" w:cs="Times New Roman"/>
          <w:spacing w:val="5"/>
          <w:sz w:val="20"/>
          <w:szCs w:val="20"/>
        </w:rPr>
        <w:t>) 202</w:t>
      </w:r>
      <w:r>
        <w:rPr>
          <w:rFonts w:hint="eastAsia" w:ascii="Times New Roman" w:hAnsi="Times New Roman" w:eastAsia="宋体" w:cs="Times New Roman"/>
          <w:spacing w:val="5"/>
          <w:sz w:val="20"/>
          <w:szCs w:val="20"/>
          <w:lang w:val="en-US" w:eastAsia="zh-CN"/>
        </w:rPr>
        <w:t>6</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年</w:t>
      </w:r>
      <w:r>
        <w:rPr>
          <w:rFonts w:hint="eastAsia" w:ascii="宋体" w:hAnsi="宋体" w:eastAsia="宋体" w:cs="宋体"/>
          <w:spacing w:val="-32"/>
          <w:sz w:val="20"/>
          <w:szCs w:val="20"/>
          <w:lang w:val="en-US" w:eastAsia="zh-CN"/>
        </w:rPr>
        <w:t xml:space="preserve">2 </w:t>
      </w:r>
      <w:r>
        <w:rPr>
          <w:rFonts w:hint="eastAsia" w:ascii="宋体" w:hAnsi="宋体" w:eastAsia="宋体" w:cs="宋体"/>
          <w:spacing w:val="5"/>
          <w:sz w:val="20"/>
          <w:szCs w:val="20"/>
          <w:lang w:val="en-US" w:eastAsia="zh-CN"/>
        </w:rPr>
        <w:t>月</w:t>
      </w:r>
      <w:r>
        <w:rPr>
          <w:rFonts w:ascii="宋体" w:hAnsi="宋体" w:eastAsia="宋体" w:cs="宋体"/>
          <w:spacing w:val="5"/>
          <w:sz w:val="20"/>
          <w:szCs w:val="20"/>
        </w:rPr>
        <w:t>，标准公开征求意见</w:t>
      </w:r>
      <w:r>
        <w:rPr>
          <w:rFonts w:ascii="Times New Roman" w:hAnsi="Times New Roman" w:eastAsia="Times New Roman" w:cs="Times New Roman"/>
          <w:spacing w:val="5"/>
          <w:sz w:val="20"/>
          <w:szCs w:val="20"/>
        </w:rPr>
        <w:t>;</w:t>
      </w:r>
    </w:p>
    <w:p w14:paraId="09885F43">
      <w:pPr>
        <w:keepNext w:val="0"/>
        <w:keepLines w:val="0"/>
        <w:pageBreakBefore w:val="0"/>
        <w:widowControl/>
        <w:kinsoku w:val="0"/>
        <w:wordWrap/>
        <w:overflowPunct/>
        <w:topLinePunct w:val="0"/>
        <w:autoSpaceDE w:val="0"/>
        <w:autoSpaceDN w:val="0"/>
        <w:bidi w:val="0"/>
        <w:adjustRightInd w:val="0"/>
        <w:snapToGrid w:val="0"/>
        <w:spacing w:before="118" w:line="400" w:lineRule="exact"/>
        <w:ind w:left="443"/>
        <w:textAlignment w:val="baseline"/>
        <w:rPr>
          <w:rFonts w:ascii="宋体" w:hAnsi="宋体" w:eastAsia="宋体" w:cs="宋体"/>
          <w:sz w:val="20"/>
          <w:szCs w:val="20"/>
        </w:rPr>
      </w:pPr>
      <w:r>
        <w:rPr>
          <w:rFonts w:hint="eastAsia" w:ascii="Times New Roman" w:hAnsi="Times New Roman" w:eastAsia="宋体" w:cs="Times New Roman"/>
          <w:spacing w:val="6"/>
          <w:sz w:val="20"/>
          <w:szCs w:val="20"/>
          <w:lang w:val="en-US" w:eastAsia="zh-CN"/>
        </w:rPr>
        <w:t>7</w:t>
      </w:r>
      <w:r>
        <w:rPr>
          <w:rFonts w:ascii="Times New Roman" w:hAnsi="Times New Roman" w:eastAsia="Times New Roman" w:cs="Times New Roman"/>
          <w:spacing w:val="6"/>
          <w:sz w:val="20"/>
          <w:szCs w:val="20"/>
        </w:rPr>
        <w:t>) 202</w:t>
      </w:r>
      <w:r>
        <w:rPr>
          <w:rFonts w:hint="eastAsia" w:ascii="Times New Roman" w:hAnsi="Times New Roman" w:eastAsia="宋体" w:cs="Times New Roman"/>
          <w:spacing w:val="6"/>
          <w:sz w:val="20"/>
          <w:szCs w:val="20"/>
          <w:lang w:val="en-US" w:eastAsia="zh-CN"/>
        </w:rPr>
        <w:t>6</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年</w:t>
      </w:r>
      <w:r>
        <w:rPr>
          <w:rFonts w:hint="eastAsia" w:ascii="宋体" w:hAnsi="宋体" w:eastAsia="宋体" w:cs="宋体"/>
          <w:spacing w:val="-28"/>
          <w:sz w:val="20"/>
          <w:szCs w:val="20"/>
          <w:lang w:val="en-US" w:eastAsia="zh-CN"/>
        </w:rPr>
        <w:t xml:space="preserve">3 </w:t>
      </w:r>
      <w:r>
        <w:rPr>
          <w:rFonts w:ascii="宋体" w:hAnsi="宋体" w:eastAsia="宋体" w:cs="宋体"/>
          <w:spacing w:val="6"/>
          <w:sz w:val="20"/>
          <w:szCs w:val="20"/>
        </w:rPr>
        <w:t>月，</w:t>
      </w:r>
      <w:r>
        <w:rPr>
          <w:rFonts w:hint="eastAsia" w:ascii="宋体" w:hAnsi="宋体" w:eastAsia="宋体" w:cs="宋体"/>
          <w:spacing w:val="6"/>
          <w:sz w:val="20"/>
          <w:szCs w:val="20"/>
          <w:lang w:val="en-US" w:eastAsia="zh-CN"/>
        </w:rPr>
        <w:t>结合征集意见情况，</w:t>
      </w:r>
      <w:r>
        <w:rPr>
          <w:rFonts w:ascii="宋体" w:hAnsi="宋体" w:eastAsia="宋体" w:cs="宋体"/>
          <w:spacing w:val="6"/>
          <w:sz w:val="20"/>
          <w:szCs w:val="20"/>
        </w:rPr>
        <w:t>完成标准定稿并举行专家评审会；</w:t>
      </w:r>
    </w:p>
    <w:p w14:paraId="52A046A9">
      <w:pPr>
        <w:keepNext w:val="0"/>
        <w:keepLines w:val="0"/>
        <w:pageBreakBefore w:val="0"/>
        <w:widowControl/>
        <w:kinsoku w:val="0"/>
        <w:wordWrap/>
        <w:overflowPunct/>
        <w:topLinePunct w:val="0"/>
        <w:autoSpaceDE w:val="0"/>
        <w:autoSpaceDN w:val="0"/>
        <w:bidi w:val="0"/>
        <w:adjustRightInd w:val="0"/>
        <w:snapToGrid w:val="0"/>
        <w:spacing w:before="121" w:line="400" w:lineRule="exact"/>
        <w:ind w:left="441"/>
        <w:textAlignment w:val="baseline"/>
        <w:rPr>
          <w:rFonts w:hint="eastAsia" w:ascii="宋体" w:hAnsi="宋体" w:eastAsia="宋体" w:cs="宋体"/>
          <w:spacing w:val="4"/>
          <w:sz w:val="20"/>
          <w:szCs w:val="20"/>
          <w:lang w:eastAsia="zh-CN"/>
        </w:rPr>
      </w:pPr>
      <w:r>
        <w:rPr>
          <w:rFonts w:hint="eastAsia" w:ascii="Times New Roman" w:hAnsi="Times New Roman" w:eastAsia="宋体" w:cs="Times New Roman"/>
          <w:spacing w:val="4"/>
          <w:sz w:val="20"/>
          <w:szCs w:val="20"/>
          <w:lang w:val="en-US" w:eastAsia="zh-CN"/>
        </w:rPr>
        <w:t>8</w:t>
      </w:r>
      <w:r>
        <w:rPr>
          <w:rFonts w:ascii="Times New Roman" w:hAnsi="Times New Roman" w:eastAsia="Times New Roman" w:cs="Times New Roman"/>
          <w:spacing w:val="4"/>
          <w:sz w:val="20"/>
          <w:szCs w:val="20"/>
        </w:rPr>
        <w:t>) 202</w:t>
      </w:r>
      <w:r>
        <w:rPr>
          <w:rFonts w:hint="eastAsia" w:ascii="Times New Roman" w:hAnsi="Times New Roman" w:eastAsia="宋体" w:cs="Times New Roman"/>
          <w:spacing w:val="4"/>
          <w:sz w:val="20"/>
          <w:szCs w:val="20"/>
          <w:lang w:val="en-US" w:eastAsia="zh-CN"/>
        </w:rPr>
        <w:t>6</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年</w:t>
      </w:r>
      <w:r>
        <w:rPr>
          <w:rFonts w:hint="eastAsia" w:ascii="Times New Roman" w:hAnsi="Times New Roman" w:eastAsia="宋体" w:cs="Times New Roman"/>
          <w:spacing w:val="4"/>
          <w:sz w:val="20"/>
          <w:szCs w:val="20"/>
          <w:lang w:val="en-US" w:eastAsia="zh-CN"/>
        </w:rPr>
        <w:t>4</w:t>
      </w:r>
      <w:r>
        <w:rPr>
          <w:rFonts w:ascii="宋体" w:hAnsi="宋体" w:eastAsia="宋体" w:cs="宋体"/>
          <w:spacing w:val="4"/>
          <w:sz w:val="20"/>
          <w:szCs w:val="20"/>
        </w:rPr>
        <w:t>月，标准发布</w:t>
      </w:r>
      <w:r>
        <w:rPr>
          <w:rFonts w:hint="eastAsia" w:ascii="宋体" w:hAnsi="宋体" w:eastAsia="宋体" w:cs="宋体"/>
          <w:spacing w:val="4"/>
          <w:sz w:val="20"/>
          <w:szCs w:val="20"/>
          <w:lang w:eastAsia="zh-CN"/>
        </w:rPr>
        <w:t>。</w:t>
      </w:r>
    </w:p>
    <w:p w14:paraId="7DF0C848">
      <w:pPr>
        <w:keepNext w:val="0"/>
        <w:keepLines w:val="0"/>
        <w:pageBreakBefore w:val="0"/>
        <w:widowControl/>
        <w:kinsoku w:val="0"/>
        <w:wordWrap/>
        <w:overflowPunct/>
        <w:topLinePunct w:val="0"/>
        <w:autoSpaceDE w:val="0"/>
        <w:autoSpaceDN w:val="0"/>
        <w:bidi w:val="0"/>
        <w:adjustRightInd w:val="0"/>
        <w:snapToGrid w:val="0"/>
        <w:spacing w:before="121" w:line="400" w:lineRule="exact"/>
        <w:ind w:left="441"/>
        <w:textAlignment w:val="baseline"/>
        <w:rPr>
          <w:rFonts w:hint="eastAsia" w:ascii="宋体" w:hAnsi="宋体" w:eastAsia="宋体" w:cs="宋体"/>
          <w:spacing w:val="4"/>
          <w:sz w:val="20"/>
          <w:szCs w:val="20"/>
          <w:lang w:eastAsia="zh-CN"/>
        </w:rPr>
      </w:pPr>
      <w:r>
        <w:rPr>
          <w:rFonts w:hint="eastAsia" w:ascii="Times New Roman" w:hAnsi="Times New Roman" w:eastAsia="宋体" w:cs="Times New Roman"/>
          <w:spacing w:val="4"/>
          <w:sz w:val="20"/>
          <w:szCs w:val="20"/>
          <w:lang w:val="en-US" w:eastAsia="zh-CN"/>
        </w:rPr>
        <w:t>9</w:t>
      </w:r>
      <w:r>
        <w:rPr>
          <w:rFonts w:ascii="Times New Roman" w:hAnsi="Times New Roman" w:eastAsia="Times New Roman" w:cs="Times New Roman"/>
          <w:spacing w:val="4"/>
          <w:sz w:val="20"/>
          <w:szCs w:val="20"/>
        </w:rPr>
        <w:t>) 202</w:t>
      </w:r>
      <w:r>
        <w:rPr>
          <w:rFonts w:hint="eastAsia" w:ascii="Times New Roman" w:hAnsi="Times New Roman" w:eastAsia="宋体" w:cs="Times New Roman"/>
          <w:spacing w:val="4"/>
          <w:sz w:val="20"/>
          <w:szCs w:val="20"/>
          <w:lang w:val="en-US" w:eastAsia="zh-CN"/>
        </w:rPr>
        <w:t>6</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年</w:t>
      </w:r>
      <w:r>
        <w:rPr>
          <w:rFonts w:hint="eastAsia" w:ascii="Times New Roman" w:hAnsi="Times New Roman" w:eastAsia="宋体" w:cs="Times New Roman"/>
          <w:spacing w:val="4"/>
          <w:sz w:val="20"/>
          <w:szCs w:val="20"/>
          <w:lang w:val="en-US" w:eastAsia="zh-CN"/>
        </w:rPr>
        <w:t>5</w:t>
      </w:r>
      <w:r>
        <w:rPr>
          <w:rFonts w:ascii="宋体" w:hAnsi="宋体" w:eastAsia="宋体" w:cs="宋体"/>
          <w:spacing w:val="4"/>
          <w:sz w:val="20"/>
          <w:szCs w:val="20"/>
        </w:rPr>
        <w:t>月，</w:t>
      </w:r>
      <w:r>
        <w:rPr>
          <w:rFonts w:hint="eastAsia" w:ascii="宋体" w:hAnsi="宋体" w:eastAsia="宋体" w:cs="宋体"/>
          <w:spacing w:val="4"/>
          <w:sz w:val="20"/>
          <w:szCs w:val="20"/>
          <w:lang w:val="en-US" w:eastAsia="zh-CN"/>
        </w:rPr>
        <w:t>启动标准的贯宣应用工作</w:t>
      </w:r>
      <w:r>
        <w:rPr>
          <w:rFonts w:hint="eastAsia" w:ascii="宋体" w:hAnsi="宋体" w:eastAsia="宋体" w:cs="宋体"/>
          <w:spacing w:val="4"/>
          <w:sz w:val="20"/>
          <w:szCs w:val="20"/>
          <w:lang w:eastAsia="zh-CN"/>
        </w:rPr>
        <w:t>。</w:t>
      </w:r>
    </w:p>
    <w:p w14:paraId="14C3FEF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rPr>
      </w:pPr>
      <w:r>
        <w:rPr>
          <w:rFonts w:ascii="黑体" w:hAnsi="黑体" w:eastAsia="黑体" w:cs="黑体"/>
          <w:spacing w:val="-3"/>
          <w:sz w:val="28"/>
          <w:szCs w:val="28"/>
        </w:rPr>
        <w:t>五、</w:t>
      </w:r>
      <w:r>
        <w:rPr>
          <w:rFonts w:hint="eastAsia" w:ascii="黑体" w:hAnsi="黑体" w:eastAsia="黑体" w:cs="黑体"/>
          <w:spacing w:val="-3"/>
          <w:sz w:val="28"/>
          <w:szCs w:val="28"/>
          <w:lang w:val="en-US" w:eastAsia="zh-CN"/>
        </w:rPr>
        <w:t>标准框架内容</w:t>
      </w:r>
      <w:r>
        <w:rPr>
          <w:rFonts w:ascii="黑体" w:hAnsi="黑体" w:eastAsia="黑体" w:cs="黑体"/>
          <w:spacing w:val="-3"/>
          <w:sz w:val="28"/>
          <w:szCs w:val="28"/>
        </w:rPr>
        <w:t>说明</w:t>
      </w:r>
      <w:r>
        <w:rPr>
          <w:rFonts w:hint="eastAsia"/>
        </w:rPr>
        <w:fldChar w:fldCharType="begin"/>
      </w:r>
      <w:r>
        <w:rPr>
          <w:rFonts w:hint="eastAsia"/>
        </w:rPr>
        <w:instrText xml:space="preserve">TOC \o "1-1" \h \u </w:instrText>
      </w:r>
      <w:r>
        <w:rPr>
          <w:rFonts w:hint="eastAsia"/>
        </w:rPr>
        <w:fldChar w:fldCharType="separate"/>
      </w:r>
    </w:p>
    <w:p w14:paraId="42FA8F3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_Toc514 </w:instrText>
      </w:r>
      <w:r>
        <w:rPr>
          <w:rFonts w:hint="eastAsia" w:ascii="宋体" w:hAnsi="宋体" w:eastAsia="宋体" w:cs="宋体"/>
          <w:sz w:val="20"/>
          <w:szCs w:val="20"/>
        </w:rPr>
        <w:fldChar w:fldCharType="separate"/>
      </w:r>
      <w:r>
        <w:rPr>
          <w:rFonts w:hint="eastAsia" w:ascii="宋体" w:hAnsi="宋体" w:eastAsia="宋体" w:cs="宋体"/>
          <w:sz w:val="20"/>
          <w:szCs w:val="20"/>
        </w:rPr>
        <w:t>1 范围</w:t>
      </w:r>
      <w:r>
        <w:rPr>
          <w:rFonts w:hint="eastAsia" w:ascii="宋体" w:hAnsi="宋体" w:eastAsia="宋体" w:cs="宋体"/>
          <w:sz w:val="20"/>
          <w:szCs w:val="20"/>
        </w:rPr>
        <w:tab/>
      </w:r>
      <w:r>
        <w:rPr>
          <w:rFonts w:hint="eastAsia" w:ascii="宋体" w:hAnsi="宋体" w:eastAsia="宋体" w:cs="宋体"/>
          <w:sz w:val="20"/>
          <w:szCs w:val="20"/>
        </w:rPr>
        <w:fldChar w:fldCharType="end"/>
      </w:r>
    </w:p>
    <w:p w14:paraId="1863CA9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_Toc29320 </w:instrText>
      </w:r>
      <w:r>
        <w:rPr>
          <w:rFonts w:hint="eastAsia" w:ascii="宋体" w:hAnsi="宋体" w:eastAsia="宋体" w:cs="宋体"/>
          <w:sz w:val="20"/>
          <w:szCs w:val="20"/>
        </w:rPr>
        <w:fldChar w:fldCharType="separate"/>
      </w:r>
      <w:r>
        <w:rPr>
          <w:rFonts w:hint="eastAsia" w:ascii="宋体" w:hAnsi="宋体" w:eastAsia="宋体" w:cs="宋体"/>
          <w:sz w:val="20"/>
          <w:szCs w:val="20"/>
        </w:rPr>
        <w:t>2 规范性引用文件</w:t>
      </w:r>
      <w:r>
        <w:rPr>
          <w:rFonts w:hint="eastAsia" w:ascii="宋体" w:hAnsi="宋体" w:eastAsia="宋体" w:cs="宋体"/>
          <w:sz w:val="20"/>
          <w:szCs w:val="20"/>
        </w:rPr>
        <w:tab/>
      </w:r>
      <w:r>
        <w:rPr>
          <w:rFonts w:hint="eastAsia" w:ascii="宋体" w:hAnsi="宋体" w:eastAsia="宋体" w:cs="宋体"/>
          <w:sz w:val="20"/>
          <w:szCs w:val="20"/>
        </w:rPr>
        <w:fldChar w:fldCharType="end"/>
      </w:r>
    </w:p>
    <w:p w14:paraId="5BD8F99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_Toc15494 </w:instrText>
      </w:r>
      <w:r>
        <w:rPr>
          <w:rFonts w:hint="eastAsia" w:ascii="宋体" w:hAnsi="宋体" w:eastAsia="宋体" w:cs="宋体"/>
          <w:sz w:val="20"/>
          <w:szCs w:val="20"/>
        </w:rPr>
        <w:fldChar w:fldCharType="separate"/>
      </w:r>
      <w:r>
        <w:rPr>
          <w:rFonts w:hint="eastAsia" w:ascii="宋体" w:hAnsi="宋体" w:eastAsia="宋体" w:cs="宋体"/>
          <w:sz w:val="20"/>
          <w:szCs w:val="20"/>
        </w:rPr>
        <w:t>3 术语和定义</w:t>
      </w:r>
      <w:r>
        <w:rPr>
          <w:rFonts w:hint="eastAsia" w:ascii="宋体" w:hAnsi="宋体" w:eastAsia="宋体" w:cs="宋体"/>
          <w:sz w:val="20"/>
          <w:szCs w:val="20"/>
        </w:rPr>
        <w:tab/>
      </w:r>
      <w:r>
        <w:rPr>
          <w:rFonts w:hint="eastAsia" w:ascii="宋体" w:hAnsi="宋体" w:eastAsia="宋体" w:cs="宋体"/>
          <w:sz w:val="20"/>
          <w:szCs w:val="20"/>
        </w:rPr>
        <w:fldChar w:fldCharType="end"/>
      </w:r>
    </w:p>
    <w:p w14:paraId="67BD538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_Toc31495 </w:instrText>
      </w:r>
      <w:r>
        <w:rPr>
          <w:rFonts w:hint="eastAsia" w:ascii="宋体" w:hAnsi="宋体" w:eastAsia="宋体" w:cs="宋体"/>
          <w:sz w:val="20"/>
          <w:szCs w:val="20"/>
        </w:rPr>
        <w:fldChar w:fldCharType="separate"/>
      </w:r>
      <w:r>
        <w:rPr>
          <w:rFonts w:hint="eastAsia" w:ascii="宋体" w:hAnsi="宋体" w:eastAsia="宋体" w:cs="宋体"/>
          <w:sz w:val="20"/>
          <w:szCs w:val="20"/>
        </w:rPr>
        <w:t>4 评价内容与要求</w:t>
      </w:r>
      <w:r>
        <w:rPr>
          <w:rFonts w:hint="eastAsia" w:ascii="宋体" w:hAnsi="宋体" w:eastAsia="宋体" w:cs="宋体"/>
          <w:sz w:val="20"/>
          <w:szCs w:val="20"/>
        </w:rPr>
        <w:tab/>
      </w:r>
      <w:r>
        <w:rPr>
          <w:rFonts w:hint="eastAsia" w:ascii="宋体" w:hAnsi="宋体" w:eastAsia="宋体" w:cs="宋体"/>
          <w:sz w:val="20"/>
          <w:szCs w:val="20"/>
        </w:rPr>
        <w:fldChar w:fldCharType="end"/>
      </w:r>
    </w:p>
    <w:p w14:paraId="7BFEB5A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_Toc23687 </w:instrText>
      </w:r>
      <w:r>
        <w:rPr>
          <w:rFonts w:hint="eastAsia" w:ascii="宋体" w:hAnsi="宋体" w:eastAsia="宋体" w:cs="宋体"/>
          <w:sz w:val="20"/>
          <w:szCs w:val="20"/>
        </w:rPr>
        <w:fldChar w:fldCharType="separate"/>
      </w:r>
      <w:r>
        <w:rPr>
          <w:rFonts w:hint="eastAsia" w:ascii="宋体" w:hAnsi="宋体" w:eastAsia="宋体" w:cs="宋体"/>
          <w:sz w:val="20"/>
          <w:szCs w:val="20"/>
        </w:rPr>
        <w:t>5 评分标准</w:t>
      </w:r>
      <w:r>
        <w:rPr>
          <w:rFonts w:hint="eastAsia" w:ascii="宋体" w:hAnsi="宋体" w:eastAsia="宋体" w:cs="宋体"/>
          <w:sz w:val="20"/>
          <w:szCs w:val="20"/>
        </w:rPr>
        <w:tab/>
      </w:r>
      <w:r>
        <w:rPr>
          <w:rFonts w:hint="eastAsia" w:ascii="宋体" w:hAnsi="宋体" w:eastAsia="宋体" w:cs="宋体"/>
          <w:sz w:val="20"/>
          <w:szCs w:val="20"/>
        </w:rPr>
        <w:fldChar w:fldCharType="end"/>
      </w:r>
    </w:p>
    <w:p w14:paraId="4F681EB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_Toc21294 </w:instrText>
      </w:r>
      <w:r>
        <w:rPr>
          <w:rFonts w:hint="eastAsia" w:ascii="宋体" w:hAnsi="宋体" w:eastAsia="宋体" w:cs="宋体"/>
          <w:sz w:val="20"/>
          <w:szCs w:val="20"/>
        </w:rPr>
        <w:fldChar w:fldCharType="separate"/>
      </w:r>
      <w:r>
        <w:rPr>
          <w:rFonts w:hint="eastAsia" w:ascii="宋体" w:hAnsi="宋体" w:eastAsia="宋体" w:cs="宋体"/>
          <w:sz w:val="20"/>
          <w:szCs w:val="20"/>
          <w:lang w:val="en-US" w:eastAsia="zh-CN"/>
        </w:rPr>
        <w:t>6 评价方法与实施</w:t>
      </w:r>
      <w:r>
        <w:rPr>
          <w:rFonts w:hint="eastAsia" w:ascii="宋体" w:hAnsi="宋体" w:eastAsia="宋体" w:cs="宋体"/>
          <w:sz w:val="20"/>
          <w:szCs w:val="20"/>
        </w:rPr>
        <w:tab/>
      </w:r>
      <w:r>
        <w:rPr>
          <w:rFonts w:hint="eastAsia" w:ascii="宋体" w:hAnsi="宋体" w:eastAsia="宋体" w:cs="宋体"/>
          <w:sz w:val="20"/>
          <w:szCs w:val="20"/>
        </w:rPr>
        <w:fldChar w:fldCharType="end"/>
      </w:r>
    </w:p>
    <w:p w14:paraId="14A259A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_Toc29181 </w:instrText>
      </w:r>
      <w:r>
        <w:rPr>
          <w:rFonts w:hint="eastAsia" w:ascii="宋体" w:hAnsi="宋体" w:eastAsia="宋体" w:cs="宋体"/>
          <w:sz w:val="20"/>
          <w:szCs w:val="20"/>
        </w:rPr>
        <w:fldChar w:fldCharType="separate"/>
      </w:r>
      <w:r>
        <w:rPr>
          <w:rFonts w:hint="eastAsia" w:ascii="宋体" w:hAnsi="宋体" w:eastAsia="宋体" w:cs="宋体"/>
          <w:sz w:val="20"/>
          <w:szCs w:val="20"/>
        </w:rPr>
        <w:t>7 评价结果判定</w:t>
      </w:r>
      <w:r>
        <w:rPr>
          <w:rFonts w:hint="eastAsia" w:ascii="宋体" w:hAnsi="宋体" w:eastAsia="宋体" w:cs="宋体"/>
          <w:sz w:val="20"/>
          <w:szCs w:val="20"/>
        </w:rPr>
        <w:tab/>
      </w:r>
      <w:r>
        <w:rPr>
          <w:rFonts w:hint="eastAsia" w:ascii="宋体" w:hAnsi="宋体" w:eastAsia="宋体" w:cs="宋体"/>
          <w:sz w:val="20"/>
          <w:szCs w:val="20"/>
        </w:rPr>
        <w:fldChar w:fldCharType="end"/>
      </w:r>
    </w:p>
    <w:p w14:paraId="0B3ECE4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_Toc6421 </w:instrText>
      </w:r>
      <w:r>
        <w:rPr>
          <w:rFonts w:hint="eastAsia" w:ascii="宋体" w:hAnsi="宋体" w:eastAsia="宋体" w:cs="宋体"/>
          <w:sz w:val="20"/>
          <w:szCs w:val="20"/>
        </w:rPr>
        <w:fldChar w:fldCharType="separate"/>
      </w:r>
      <w:r>
        <w:rPr>
          <w:rFonts w:hint="eastAsia" w:ascii="宋体" w:hAnsi="宋体" w:eastAsia="宋体" w:cs="宋体"/>
          <w:sz w:val="20"/>
          <w:szCs w:val="20"/>
        </w:rPr>
        <w:t>8 实施与监督</w:t>
      </w:r>
      <w:r>
        <w:rPr>
          <w:rFonts w:hint="eastAsia" w:ascii="宋体" w:hAnsi="宋体" w:eastAsia="宋体" w:cs="宋体"/>
          <w:sz w:val="20"/>
          <w:szCs w:val="20"/>
        </w:rPr>
        <w:tab/>
      </w:r>
      <w:r>
        <w:rPr>
          <w:rFonts w:hint="eastAsia" w:ascii="宋体" w:hAnsi="宋体" w:eastAsia="宋体" w:cs="宋体"/>
          <w:sz w:val="20"/>
          <w:szCs w:val="20"/>
        </w:rPr>
        <w:fldChar w:fldCharType="end"/>
      </w:r>
    </w:p>
    <w:p w14:paraId="74AD25B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_Toc14578 </w:instrText>
      </w:r>
      <w:r>
        <w:rPr>
          <w:rFonts w:hint="eastAsia" w:ascii="宋体" w:hAnsi="宋体" w:eastAsia="宋体" w:cs="宋体"/>
          <w:sz w:val="20"/>
          <w:szCs w:val="20"/>
        </w:rPr>
        <w:fldChar w:fldCharType="separate"/>
      </w:r>
      <w:r>
        <w:rPr>
          <w:rFonts w:hint="eastAsia" w:ascii="宋体" w:hAnsi="宋体" w:eastAsia="宋体" w:cs="宋体"/>
          <w:sz w:val="20"/>
          <w:szCs w:val="20"/>
        </w:rPr>
        <w:t>附  录  A</w:t>
      </w:r>
      <w:r>
        <w:rPr>
          <w:rFonts w:hint="eastAsia" w:ascii="宋体" w:hAnsi="宋体" w:eastAsia="宋体" w:cs="宋体"/>
          <w:sz w:val="20"/>
          <w:szCs w:val="20"/>
        </w:rPr>
        <w:tab/>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_Toc31457 </w:instrText>
      </w:r>
      <w:r>
        <w:rPr>
          <w:rFonts w:hint="eastAsia" w:ascii="宋体" w:hAnsi="宋体" w:eastAsia="宋体" w:cs="宋体"/>
          <w:sz w:val="20"/>
          <w:szCs w:val="20"/>
        </w:rPr>
        <w:fldChar w:fldCharType="separate"/>
      </w:r>
      <w:r>
        <w:rPr>
          <w:rFonts w:hint="eastAsia" w:ascii="宋体" w:hAnsi="宋体" w:eastAsia="宋体" w:cs="宋体"/>
          <w:sz w:val="20"/>
          <w:szCs w:val="20"/>
        </w:rPr>
        <w:t>（</w:t>
      </w:r>
      <w:r>
        <w:rPr>
          <w:rFonts w:hint="eastAsia" w:ascii="宋体" w:hAnsi="宋体" w:eastAsia="宋体" w:cs="宋体"/>
          <w:sz w:val="20"/>
          <w:szCs w:val="20"/>
          <w:lang w:val="en-US" w:eastAsia="zh-CN"/>
        </w:rPr>
        <w:t>资料</w:t>
      </w:r>
      <w:r>
        <w:rPr>
          <w:rFonts w:hint="eastAsia" w:ascii="宋体" w:hAnsi="宋体" w:eastAsia="宋体" w:cs="宋体"/>
          <w:sz w:val="20"/>
          <w:szCs w:val="20"/>
        </w:rPr>
        <w:t>性）</w:t>
      </w:r>
      <w:r>
        <w:rPr>
          <w:rFonts w:hint="eastAsia" w:ascii="宋体" w:hAnsi="宋体" w:eastAsia="宋体" w:cs="宋体"/>
          <w:sz w:val="20"/>
          <w:szCs w:val="20"/>
        </w:rPr>
        <w:tab/>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_Toc28082 </w:instrText>
      </w:r>
      <w:r>
        <w:rPr>
          <w:rFonts w:hint="eastAsia" w:ascii="宋体" w:hAnsi="宋体" w:eastAsia="宋体" w:cs="宋体"/>
          <w:sz w:val="20"/>
          <w:szCs w:val="20"/>
        </w:rPr>
        <w:fldChar w:fldCharType="separate"/>
      </w:r>
      <w:r>
        <w:rPr>
          <w:rFonts w:hint="eastAsia" w:ascii="宋体" w:hAnsi="宋体" w:eastAsia="宋体" w:cs="宋体"/>
          <w:sz w:val="20"/>
          <w:szCs w:val="20"/>
        </w:rPr>
        <w:t>电器电子产品环保检测高质量实验室评价申请表</w:t>
      </w:r>
      <w:r>
        <w:rPr>
          <w:rFonts w:hint="eastAsia" w:ascii="宋体" w:hAnsi="宋体" w:eastAsia="宋体" w:cs="宋体"/>
          <w:sz w:val="20"/>
          <w:szCs w:val="20"/>
        </w:rPr>
        <w:tab/>
      </w:r>
      <w:r>
        <w:rPr>
          <w:rFonts w:hint="eastAsia" w:ascii="宋体" w:hAnsi="宋体" w:eastAsia="宋体" w:cs="宋体"/>
          <w:sz w:val="20"/>
          <w:szCs w:val="20"/>
        </w:rPr>
        <w:fldChar w:fldCharType="end"/>
      </w:r>
    </w:p>
    <w:p w14:paraId="04CDCB6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_Toc21458 </w:instrText>
      </w:r>
      <w:r>
        <w:rPr>
          <w:rFonts w:hint="eastAsia" w:ascii="宋体" w:hAnsi="宋体" w:eastAsia="宋体" w:cs="宋体"/>
          <w:sz w:val="20"/>
          <w:szCs w:val="20"/>
        </w:rPr>
        <w:fldChar w:fldCharType="separate"/>
      </w:r>
      <w:r>
        <w:rPr>
          <w:rFonts w:hint="eastAsia" w:ascii="宋体" w:hAnsi="宋体" w:eastAsia="宋体" w:cs="宋体"/>
          <w:sz w:val="20"/>
          <w:szCs w:val="20"/>
        </w:rPr>
        <w:t>附  录  B</w:t>
      </w:r>
      <w:r>
        <w:rPr>
          <w:rFonts w:hint="eastAsia" w:ascii="宋体" w:hAnsi="宋体" w:eastAsia="宋体" w:cs="宋体"/>
          <w:sz w:val="20"/>
          <w:szCs w:val="20"/>
        </w:rPr>
        <w:tab/>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_Toc27757 </w:instrText>
      </w:r>
      <w:r>
        <w:rPr>
          <w:rFonts w:hint="eastAsia" w:ascii="宋体" w:hAnsi="宋体" w:eastAsia="宋体" w:cs="宋体"/>
          <w:sz w:val="20"/>
          <w:szCs w:val="20"/>
        </w:rPr>
        <w:fldChar w:fldCharType="separate"/>
      </w:r>
      <w:r>
        <w:rPr>
          <w:rFonts w:hint="eastAsia" w:ascii="宋体" w:hAnsi="宋体" w:eastAsia="宋体" w:cs="宋体"/>
          <w:sz w:val="20"/>
          <w:szCs w:val="20"/>
        </w:rPr>
        <w:t>（规范性）</w:t>
      </w:r>
      <w:r>
        <w:rPr>
          <w:rFonts w:hint="eastAsia" w:ascii="宋体" w:hAnsi="宋体" w:eastAsia="宋体" w:cs="宋体"/>
          <w:sz w:val="20"/>
          <w:szCs w:val="20"/>
        </w:rPr>
        <w:tab/>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_Toc28060 </w:instrText>
      </w:r>
      <w:r>
        <w:rPr>
          <w:rFonts w:hint="eastAsia" w:ascii="宋体" w:hAnsi="宋体" w:eastAsia="宋体" w:cs="宋体"/>
          <w:sz w:val="20"/>
          <w:szCs w:val="20"/>
        </w:rPr>
        <w:fldChar w:fldCharType="separate"/>
      </w:r>
      <w:r>
        <w:rPr>
          <w:rFonts w:hint="eastAsia" w:ascii="宋体" w:hAnsi="宋体" w:eastAsia="宋体" w:cs="宋体"/>
          <w:sz w:val="20"/>
          <w:szCs w:val="20"/>
        </w:rPr>
        <w:t>电器电子产品环保检测高质量实验室评价规范</w:t>
      </w:r>
      <w:r>
        <w:rPr>
          <w:rFonts w:hint="eastAsia" w:ascii="宋体" w:hAnsi="宋体" w:eastAsia="宋体" w:cs="宋体"/>
          <w:sz w:val="20"/>
          <w:szCs w:val="20"/>
          <w:lang w:eastAsia="zh-CN"/>
        </w:rPr>
        <w:t>－</w:t>
      </w:r>
      <w:r>
        <w:rPr>
          <w:rFonts w:hint="eastAsia" w:ascii="宋体" w:hAnsi="宋体" w:eastAsia="宋体" w:cs="宋体"/>
          <w:sz w:val="20"/>
          <w:szCs w:val="20"/>
        </w:rPr>
        <w:t>评分细则</w:t>
      </w:r>
      <w:r>
        <w:rPr>
          <w:rFonts w:hint="eastAsia" w:ascii="宋体" w:hAnsi="宋体" w:eastAsia="宋体" w:cs="宋体"/>
          <w:sz w:val="20"/>
          <w:szCs w:val="20"/>
        </w:rPr>
        <w:tab/>
      </w:r>
      <w:r>
        <w:rPr>
          <w:rFonts w:hint="eastAsia" w:ascii="宋体" w:hAnsi="宋体" w:eastAsia="宋体" w:cs="宋体"/>
          <w:sz w:val="20"/>
          <w:szCs w:val="20"/>
        </w:rPr>
        <w:fldChar w:fldCharType="end"/>
      </w:r>
    </w:p>
    <w:p w14:paraId="027FE20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_Toc17722 </w:instrText>
      </w:r>
      <w:r>
        <w:rPr>
          <w:rFonts w:hint="eastAsia" w:ascii="宋体" w:hAnsi="宋体" w:eastAsia="宋体" w:cs="宋体"/>
          <w:sz w:val="20"/>
          <w:szCs w:val="20"/>
        </w:rPr>
        <w:fldChar w:fldCharType="separate"/>
      </w:r>
      <w:r>
        <w:rPr>
          <w:rFonts w:hint="eastAsia" w:ascii="宋体" w:hAnsi="宋体" w:eastAsia="宋体" w:cs="宋体"/>
          <w:sz w:val="20"/>
          <w:szCs w:val="20"/>
        </w:rPr>
        <w:t>附  录  C</w:t>
      </w:r>
      <w:r>
        <w:rPr>
          <w:rFonts w:hint="eastAsia" w:ascii="宋体" w:hAnsi="宋体" w:eastAsia="宋体" w:cs="宋体"/>
          <w:sz w:val="20"/>
          <w:szCs w:val="20"/>
        </w:rPr>
        <w:tab/>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_Toc14411 </w:instrText>
      </w:r>
      <w:r>
        <w:rPr>
          <w:rFonts w:hint="eastAsia" w:ascii="宋体" w:hAnsi="宋体" w:eastAsia="宋体" w:cs="宋体"/>
          <w:sz w:val="20"/>
          <w:szCs w:val="20"/>
        </w:rPr>
        <w:fldChar w:fldCharType="separate"/>
      </w:r>
      <w:r>
        <w:rPr>
          <w:rFonts w:hint="eastAsia" w:ascii="宋体" w:hAnsi="宋体" w:eastAsia="宋体" w:cs="宋体"/>
          <w:sz w:val="20"/>
          <w:szCs w:val="20"/>
        </w:rPr>
        <w:t>（规范性）</w:t>
      </w:r>
      <w:r>
        <w:rPr>
          <w:rFonts w:hint="eastAsia" w:ascii="宋体" w:hAnsi="宋体" w:eastAsia="宋体" w:cs="宋体"/>
          <w:sz w:val="20"/>
          <w:szCs w:val="20"/>
        </w:rPr>
        <w:tab/>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_Toc3846 </w:instrText>
      </w:r>
      <w:r>
        <w:rPr>
          <w:rFonts w:hint="eastAsia" w:ascii="宋体" w:hAnsi="宋体" w:eastAsia="宋体" w:cs="宋体"/>
          <w:sz w:val="20"/>
          <w:szCs w:val="20"/>
        </w:rPr>
        <w:fldChar w:fldCharType="separate"/>
      </w:r>
      <w:r>
        <w:rPr>
          <w:rFonts w:hint="eastAsia" w:ascii="宋体" w:hAnsi="宋体" w:eastAsia="宋体" w:cs="宋体"/>
          <w:sz w:val="20"/>
          <w:szCs w:val="20"/>
        </w:rPr>
        <w:t>电器电子产品环保检测高质量实验室现场评价核查表</w:t>
      </w:r>
      <w:r>
        <w:rPr>
          <w:rFonts w:hint="eastAsia" w:ascii="宋体" w:hAnsi="宋体" w:eastAsia="宋体" w:cs="宋体"/>
          <w:sz w:val="20"/>
          <w:szCs w:val="20"/>
        </w:rPr>
        <w:tab/>
      </w:r>
      <w:r>
        <w:rPr>
          <w:rFonts w:hint="eastAsia" w:ascii="宋体" w:hAnsi="宋体" w:eastAsia="宋体" w:cs="宋体"/>
          <w:sz w:val="20"/>
          <w:szCs w:val="20"/>
        </w:rPr>
        <w:fldChar w:fldCharType="end"/>
      </w:r>
    </w:p>
    <w:p w14:paraId="1B70571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_Toc25087 </w:instrText>
      </w:r>
      <w:r>
        <w:rPr>
          <w:rFonts w:hint="eastAsia" w:ascii="宋体" w:hAnsi="宋体" w:eastAsia="宋体" w:cs="宋体"/>
          <w:sz w:val="20"/>
          <w:szCs w:val="20"/>
        </w:rPr>
        <w:fldChar w:fldCharType="separate"/>
      </w:r>
      <w:r>
        <w:rPr>
          <w:rFonts w:hint="eastAsia" w:ascii="宋体" w:hAnsi="宋体" w:eastAsia="宋体" w:cs="宋体"/>
          <w:sz w:val="20"/>
          <w:szCs w:val="20"/>
        </w:rPr>
        <w:t>附  录  D</w:t>
      </w:r>
      <w:r>
        <w:rPr>
          <w:rFonts w:hint="eastAsia" w:ascii="宋体" w:hAnsi="宋体" w:eastAsia="宋体" w:cs="宋体"/>
          <w:sz w:val="20"/>
          <w:szCs w:val="20"/>
        </w:rPr>
        <w:tab/>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_Toc28361 </w:instrText>
      </w:r>
      <w:r>
        <w:rPr>
          <w:rFonts w:hint="eastAsia" w:ascii="宋体" w:hAnsi="宋体" w:eastAsia="宋体" w:cs="宋体"/>
          <w:sz w:val="20"/>
          <w:szCs w:val="20"/>
        </w:rPr>
        <w:fldChar w:fldCharType="separate"/>
      </w:r>
      <w:r>
        <w:rPr>
          <w:rFonts w:hint="eastAsia" w:ascii="宋体" w:hAnsi="宋体" w:eastAsia="宋体" w:cs="宋体"/>
          <w:sz w:val="20"/>
          <w:szCs w:val="20"/>
        </w:rPr>
        <w:t>（规范性）</w:t>
      </w:r>
      <w:r>
        <w:rPr>
          <w:rFonts w:hint="eastAsia" w:ascii="宋体" w:hAnsi="宋体" w:eastAsia="宋体" w:cs="宋体"/>
          <w:sz w:val="20"/>
          <w:szCs w:val="20"/>
        </w:rPr>
        <w:tab/>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_Toc21947 </w:instrText>
      </w:r>
      <w:r>
        <w:rPr>
          <w:rFonts w:hint="eastAsia" w:ascii="宋体" w:hAnsi="宋体" w:eastAsia="宋体" w:cs="宋体"/>
          <w:sz w:val="20"/>
          <w:szCs w:val="20"/>
        </w:rPr>
        <w:fldChar w:fldCharType="separate"/>
      </w:r>
      <w:r>
        <w:rPr>
          <w:rFonts w:hint="eastAsia" w:ascii="宋体" w:hAnsi="宋体" w:eastAsia="宋体" w:cs="宋体"/>
          <w:sz w:val="20"/>
          <w:szCs w:val="20"/>
        </w:rPr>
        <w:t>电器电子产品环保检测高质量实验室等级标识使用规范</w:t>
      </w:r>
      <w:r>
        <w:rPr>
          <w:rFonts w:hint="eastAsia" w:ascii="宋体" w:hAnsi="宋体" w:eastAsia="宋体" w:cs="宋体"/>
          <w:sz w:val="20"/>
          <w:szCs w:val="20"/>
        </w:rPr>
        <w:tab/>
      </w:r>
      <w:r>
        <w:rPr>
          <w:rFonts w:hint="eastAsia" w:ascii="宋体" w:hAnsi="宋体" w:eastAsia="宋体" w:cs="宋体"/>
          <w:sz w:val="20"/>
          <w:szCs w:val="20"/>
        </w:rPr>
        <w:fldChar w:fldCharType="end"/>
      </w:r>
    </w:p>
    <w:p w14:paraId="08EBA9F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注：详情见本标准征求意见稿</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\l _Toc23969 </w:instrText>
      </w:r>
      <w:r>
        <w:rPr>
          <w:rFonts w:hint="eastAsia" w:ascii="宋体" w:hAnsi="宋体" w:eastAsia="宋体" w:cs="宋体"/>
          <w:sz w:val="20"/>
          <w:szCs w:val="20"/>
        </w:rPr>
        <w:fldChar w:fldCharType="separate"/>
      </w:r>
      <w:r>
        <w:rPr>
          <w:rFonts w:hint="eastAsia" w:ascii="宋体" w:hAnsi="宋体" w:eastAsia="宋体" w:cs="宋体"/>
          <w:sz w:val="20"/>
          <w:szCs w:val="20"/>
        </w:rPr>
        <w:tab/>
      </w:r>
      <w:r>
        <w:rPr>
          <w:rFonts w:hint="eastAsia" w:ascii="宋体" w:hAnsi="宋体" w:eastAsia="宋体" w:cs="宋体"/>
          <w:sz w:val="20"/>
          <w:szCs w:val="20"/>
        </w:rPr>
        <w:fldChar w:fldCharType="end"/>
      </w:r>
    </w:p>
    <w:p w14:paraId="2F9AF3F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pPr>
      <w:r>
        <w:rPr>
          <w:rFonts w:hint="eastAsia"/>
        </w:rPr>
        <w:fldChar w:fldCharType="end"/>
      </w:r>
    </w:p>
    <w:p w14:paraId="74F91E45">
      <w:pPr>
        <w:pStyle w:val="2"/>
        <w:spacing w:line="253" w:lineRule="auto"/>
      </w:pPr>
    </w:p>
    <w:p w14:paraId="4E2A5BBB">
      <w:pPr>
        <w:pStyle w:val="2"/>
        <w:spacing w:line="253" w:lineRule="auto"/>
      </w:pPr>
    </w:p>
    <w:p w14:paraId="1D4660CE">
      <w:pPr>
        <w:pStyle w:val="2"/>
        <w:spacing w:line="253" w:lineRule="auto"/>
      </w:pPr>
    </w:p>
    <w:p w14:paraId="51CD9AEA">
      <w:pPr>
        <w:spacing w:before="65" w:line="273" w:lineRule="auto"/>
        <w:ind w:firstLine="3672" w:firstLineChars="1700"/>
        <w:rPr>
          <w:rFonts w:ascii="宋体" w:hAnsi="宋体" w:eastAsia="宋体" w:cs="宋体"/>
          <w:spacing w:val="14"/>
          <w:sz w:val="20"/>
          <w:szCs w:val="20"/>
        </w:rPr>
      </w:pPr>
      <w:r>
        <w:rPr>
          <w:rFonts w:ascii="宋体" w:hAnsi="宋体" w:eastAsia="宋体" w:cs="宋体"/>
          <w:spacing w:val="8"/>
          <w:sz w:val="20"/>
          <w:szCs w:val="20"/>
        </w:rPr>
        <w:t>《电器电子产品环保检测高质量实验室评价规范》</w:t>
      </w:r>
      <w:r>
        <w:rPr>
          <w:rFonts w:ascii="宋体" w:hAnsi="宋体" w:eastAsia="宋体" w:cs="宋体"/>
          <w:spacing w:val="14"/>
          <w:sz w:val="20"/>
          <w:szCs w:val="20"/>
        </w:rPr>
        <w:t xml:space="preserve"> </w:t>
      </w:r>
    </w:p>
    <w:p w14:paraId="4473C84B">
      <w:pPr>
        <w:spacing w:before="65" w:line="273" w:lineRule="auto"/>
        <w:ind w:left="5709" w:leftChars="2323" w:hanging="831" w:hangingChars="396"/>
        <w:rPr>
          <w:rFonts w:ascii="宋体" w:hAnsi="宋体" w:eastAsia="宋体" w:cs="宋体"/>
          <w:sz w:val="20"/>
          <w:szCs w:val="20"/>
        </w:rPr>
      </w:pPr>
      <w:r>
        <w:rPr>
          <w:rFonts w:ascii="宋体" w:hAnsi="宋体" w:eastAsia="宋体" w:cs="宋体"/>
          <w:spacing w:val="5"/>
          <w:sz w:val="20"/>
          <w:szCs w:val="20"/>
        </w:rPr>
        <w:t xml:space="preserve">标准起草小组 </w:t>
      </w:r>
      <w:r>
        <w:rPr>
          <w:rFonts w:ascii="Times New Roman" w:hAnsi="Times New Roman" w:eastAsia="Times New Roman" w:cs="Times New Roman"/>
          <w:spacing w:val="5"/>
          <w:sz w:val="20"/>
          <w:szCs w:val="20"/>
        </w:rPr>
        <w:t>202</w:t>
      </w:r>
      <w:r>
        <w:rPr>
          <w:rFonts w:hint="eastAsia" w:ascii="Times New Roman" w:hAnsi="Times New Roman" w:eastAsia="宋体" w:cs="Times New Roman"/>
          <w:spacing w:val="5"/>
          <w:sz w:val="20"/>
          <w:szCs w:val="20"/>
          <w:lang w:val="en-US" w:eastAsia="zh-CN"/>
        </w:rPr>
        <w:t>6</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年</w:t>
      </w:r>
      <w:r>
        <w:rPr>
          <w:rFonts w:ascii="宋体" w:hAnsi="宋体" w:eastAsia="宋体" w:cs="宋体"/>
          <w:spacing w:val="20"/>
          <w:sz w:val="20"/>
          <w:szCs w:val="20"/>
        </w:rPr>
        <w:t xml:space="preserve"> </w:t>
      </w:r>
      <w:r>
        <w:rPr>
          <w:rFonts w:hint="eastAsia" w:ascii="Times New Roman" w:hAnsi="Times New Roman" w:eastAsia="宋体" w:cs="Times New Roman"/>
          <w:spacing w:val="5"/>
          <w:sz w:val="20"/>
          <w:szCs w:val="20"/>
          <w:lang w:val="en-US" w:eastAsia="zh-CN"/>
        </w:rPr>
        <w:t>1</w:t>
      </w:r>
      <w:r>
        <w:rPr>
          <w:rFonts w:ascii="Times New Roman" w:hAnsi="Times New Roman" w:eastAsia="Times New Roman" w:cs="Times New Roman"/>
          <w:spacing w:val="8"/>
          <w:sz w:val="20"/>
          <w:szCs w:val="20"/>
        </w:rPr>
        <w:t xml:space="preserve">  </w:t>
      </w:r>
      <w:r>
        <w:rPr>
          <w:rFonts w:ascii="宋体" w:hAnsi="宋体" w:eastAsia="宋体" w:cs="宋体"/>
          <w:spacing w:val="5"/>
          <w:sz w:val="20"/>
          <w:szCs w:val="20"/>
        </w:rPr>
        <w:t>月</w:t>
      </w:r>
    </w:p>
    <w:sectPr>
      <w:pgSz w:w="11906" w:h="16839"/>
      <w:pgMar w:top="1431" w:right="1720" w:bottom="0" w:left="1785" w:header="17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3B6F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9847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99847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47A39D5"/>
    <w:rsid w:val="114415F3"/>
    <w:rsid w:val="1DB55626"/>
    <w:rsid w:val="33DB5AB8"/>
    <w:rsid w:val="34C21CFF"/>
    <w:rsid w:val="3B9D352A"/>
    <w:rsid w:val="557650C0"/>
    <w:rsid w:val="5BEF1728"/>
    <w:rsid w:val="5D5A7075"/>
    <w:rsid w:val="5F6E3E85"/>
    <w:rsid w:val="755C79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4399</Words>
  <Characters>4751</Characters>
  <TotalTime>10</TotalTime>
  <ScaleCrop>false</ScaleCrop>
  <LinksUpToDate>false</LinksUpToDate>
  <CharactersWithSpaces>4925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2025-02-12T15:36:00Z</dcterms:created>
  <dc:creator>user</dc:creator>
  <cp:lastModifiedBy>Administrator</cp:lastModifiedBy>
  <dcterms:modified xsi:type="dcterms:W3CDTF">2026-01-21T02:22:57Z</dcterms:modified>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2025-02-13T16:38:17Z</vt:filetime>
  </property>
  <property fmtid="{D5CDD505-2E9C-101B-9397-08002B2CF9AE}" pid="4" name="KSOTemplateDocerSaveRecord">
    <vt:lpwstr>eyJoZGlkIjoiOTc3M2Y5NzIzMDFlZjAyY2Q4Njk5ODkyYjFjNzBiNTQiLCJ1c2VySWQiOiIxMjE3MjM3MzY3In0=</vt:lpwstr>
  </property>
  <property fmtid="{D5CDD505-2E9C-101B-9397-08002B2CF9AE}" pid="5" name="KSOProductBuildVer">
    <vt:lpwstr>2052-12.1.0.24657</vt:lpwstr>
  </property>
  <property fmtid="{D5CDD505-2E9C-101B-9397-08002B2CF9AE}" pid="6" name="ICV">
    <vt:lpwstr>4B134655313B4359AC1D0C840164EDC7_12</vt:lpwstr>
  </property>
</Properties>
</file>