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D5" w:rsidRDefault="001760EF">
      <w:pPr>
        <w:jc w:val="center"/>
        <w:rPr>
          <w:rFonts w:ascii="黑体" w:eastAsia="黑体" w:hAnsi="宋体" w:cs="Times New Roman"/>
          <w:color w:val="000000"/>
          <w:sz w:val="36"/>
          <w:szCs w:val="36"/>
        </w:rPr>
      </w:pPr>
      <w:r>
        <w:rPr>
          <w:rFonts w:ascii="黑体" w:eastAsia="黑体" w:hAnsi="宋体" w:cs="Times New Roman" w:hint="eastAsia"/>
          <w:color w:val="000000"/>
          <w:sz w:val="36"/>
          <w:szCs w:val="36"/>
        </w:rPr>
        <w:t>团体</w:t>
      </w:r>
      <w:r w:rsidR="006C6263">
        <w:rPr>
          <w:rFonts w:ascii="黑体" w:eastAsia="黑体" w:hAnsi="宋体" w:cs="Times New Roman" w:hint="eastAsia"/>
          <w:color w:val="000000"/>
          <w:sz w:val="36"/>
          <w:szCs w:val="36"/>
        </w:rPr>
        <w:t>标准</w:t>
      </w:r>
      <w:proofErr w:type="gramStart"/>
      <w:r w:rsidR="006C6263">
        <w:rPr>
          <w:rFonts w:ascii="黑体" w:eastAsia="黑体" w:hAnsi="宋体" w:cs="Times New Roman"/>
          <w:color w:val="000000"/>
          <w:sz w:val="36"/>
          <w:szCs w:val="36"/>
        </w:rPr>
        <w:t>《</w:t>
      </w:r>
      <w:proofErr w:type="gramEnd"/>
      <w:r w:rsidR="006C6263">
        <w:rPr>
          <w:rFonts w:ascii="黑体" w:eastAsia="黑体" w:hAnsi="宋体" w:cs="Times New Roman" w:hint="eastAsia"/>
          <w:color w:val="000000"/>
          <w:sz w:val="36"/>
          <w:szCs w:val="36"/>
        </w:rPr>
        <w:t>柳州螺蛳粉品牌评价</w:t>
      </w:r>
      <w:r w:rsidR="006C6263">
        <w:rPr>
          <w:rFonts w:ascii="黑体" w:eastAsia="黑体" w:hAnsi="宋体" w:cs="Times New Roman" w:hint="eastAsia"/>
          <w:color w:val="000000"/>
          <w:sz w:val="36"/>
          <w:szCs w:val="36"/>
        </w:rPr>
        <w:t xml:space="preserve"> </w:t>
      </w:r>
      <w:r w:rsidR="006C6263">
        <w:rPr>
          <w:rFonts w:ascii="黑体" w:eastAsia="黑体" w:hAnsi="宋体" w:cs="Times New Roman" w:hint="eastAsia"/>
          <w:color w:val="000000"/>
          <w:sz w:val="36"/>
          <w:szCs w:val="36"/>
        </w:rPr>
        <w:t>第</w:t>
      </w:r>
      <w:r w:rsidR="006C6263">
        <w:rPr>
          <w:rFonts w:ascii="黑体" w:eastAsia="黑体" w:hAnsi="宋体" w:cs="Times New Roman" w:hint="eastAsia"/>
          <w:color w:val="000000"/>
          <w:sz w:val="36"/>
          <w:szCs w:val="36"/>
        </w:rPr>
        <w:t>1</w:t>
      </w:r>
      <w:r w:rsidR="006C6263">
        <w:rPr>
          <w:rFonts w:ascii="黑体" w:eastAsia="黑体" w:hAnsi="宋体" w:cs="Times New Roman" w:hint="eastAsia"/>
          <w:color w:val="000000"/>
          <w:sz w:val="36"/>
          <w:szCs w:val="36"/>
        </w:rPr>
        <w:t>部分：</w:t>
      </w:r>
    </w:p>
    <w:p w:rsidR="009A6ED5" w:rsidRDefault="006C6263">
      <w:pPr>
        <w:jc w:val="center"/>
        <w:rPr>
          <w:rFonts w:ascii="黑体" w:eastAsia="黑体" w:hAnsi="宋体" w:cs="Times New Roman"/>
          <w:color w:val="000000"/>
          <w:sz w:val="36"/>
          <w:szCs w:val="36"/>
        </w:rPr>
      </w:pPr>
      <w:r>
        <w:rPr>
          <w:rFonts w:ascii="黑体" w:eastAsia="黑体" w:hAnsi="宋体" w:cs="Times New Roman" w:hint="eastAsia"/>
          <w:color w:val="000000"/>
          <w:sz w:val="36"/>
          <w:szCs w:val="36"/>
        </w:rPr>
        <w:t>区域公用品牌</w:t>
      </w:r>
      <w:proofErr w:type="gramStart"/>
      <w:r>
        <w:rPr>
          <w:rFonts w:ascii="黑体" w:eastAsia="黑体" w:hAnsi="宋体" w:cs="Times New Roman"/>
          <w:color w:val="000000"/>
          <w:sz w:val="36"/>
          <w:szCs w:val="36"/>
        </w:rPr>
        <w:t>》</w:t>
      </w:r>
      <w:proofErr w:type="gramEnd"/>
      <w:r>
        <w:rPr>
          <w:rFonts w:ascii="黑体" w:eastAsia="黑体" w:hAnsi="宋体" w:cs="Times New Roman" w:hint="eastAsia"/>
          <w:color w:val="000000"/>
          <w:sz w:val="36"/>
          <w:szCs w:val="36"/>
        </w:rPr>
        <w:t>（</w:t>
      </w:r>
      <w:r>
        <w:rPr>
          <w:rFonts w:ascii="黑体" w:eastAsia="黑体" w:hAnsi="宋体" w:cs="Times New Roman" w:hint="eastAsia"/>
          <w:color w:val="000000"/>
          <w:sz w:val="36"/>
          <w:szCs w:val="36"/>
        </w:rPr>
        <w:t>报批稿</w:t>
      </w:r>
      <w:r>
        <w:rPr>
          <w:rFonts w:ascii="黑体" w:eastAsia="黑体" w:hAnsi="宋体" w:cs="Times New Roman" w:hint="eastAsia"/>
          <w:color w:val="000000"/>
          <w:sz w:val="36"/>
          <w:szCs w:val="36"/>
        </w:rPr>
        <w:t>）</w:t>
      </w:r>
      <w:r>
        <w:rPr>
          <w:rFonts w:ascii="黑体" w:eastAsia="黑体" w:hAnsi="宋体" w:cs="Times New Roman" w:hint="eastAsia"/>
          <w:color w:val="000000"/>
          <w:sz w:val="36"/>
          <w:szCs w:val="36"/>
        </w:rPr>
        <w:t>编制说明</w:t>
      </w:r>
    </w:p>
    <w:p w:rsidR="009A6ED5" w:rsidRDefault="009A6ED5">
      <w:pPr>
        <w:autoSpaceDE w:val="0"/>
        <w:autoSpaceDN w:val="0"/>
        <w:jc w:val="left"/>
        <w:rPr>
          <w:rFonts w:ascii="黑体" w:eastAsia="宋体" w:hAnsi="宋体" w:cs="宋体"/>
          <w:b/>
          <w:kern w:val="0"/>
          <w:sz w:val="36"/>
          <w:szCs w:val="28"/>
          <w:lang w:val="zh-CN" w:bidi="zh-CN"/>
        </w:rPr>
      </w:pPr>
    </w:p>
    <w:p w:rsidR="009A6ED5" w:rsidRDefault="006C6263">
      <w:pPr>
        <w:autoSpaceDE w:val="0"/>
        <w:autoSpaceDN w:val="0"/>
        <w:adjustRightInd w:val="0"/>
        <w:spacing w:line="360" w:lineRule="auto"/>
        <w:ind w:firstLineChars="200" w:firstLine="420"/>
        <w:jc w:val="left"/>
        <w:outlineLvl w:val="0"/>
        <w:rPr>
          <w:rFonts w:ascii="黑体" w:eastAsia="黑体" w:hAnsi="黑体" w:cs="仿宋_GB2312"/>
          <w:szCs w:val="21"/>
        </w:rPr>
      </w:pPr>
      <w:r>
        <w:rPr>
          <w:rFonts w:ascii="黑体" w:eastAsia="黑体" w:hAnsi="黑体" w:cs="仿宋_GB2312" w:hint="eastAsia"/>
          <w:szCs w:val="21"/>
        </w:rPr>
        <w:t>一、项目来源</w:t>
      </w:r>
    </w:p>
    <w:p w:rsidR="001760EF" w:rsidRPr="001760EF" w:rsidRDefault="001760EF" w:rsidP="001760EF">
      <w:pPr>
        <w:autoSpaceDE w:val="0"/>
        <w:autoSpaceDN w:val="0"/>
        <w:adjustRightInd w:val="0"/>
        <w:ind w:firstLineChars="200" w:firstLine="420"/>
        <w:jc w:val="left"/>
        <w:outlineLvl w:val="0"/>
        <w:rPr>
          <w:rFonts w:ascii="仿宋" w:eastAsia="仿宋" w:hAnsi="仿宋" w:cs="仿宋" w:hint="eastAsia"/>
          <w:szCs w:val="21"/>
        </w:rPr>
      </w:pPr>
      <w:r w:rsidRPr="001760EF">
        <w:rPr>
          <w:rFonts w:ascii="仿宋" w:eastAsia="仿宋" w:hAnsi="仿宋" w:cs="仿宋" w:hint="eastAsia"/>
          <w:szCs w:val="21"/>
        </w:rPr>
        <w:t>根据地方标准改革及对柳州螺蛳</w:t>
      </w:r>
      <w:proofErr w:type="gramStart"/>
      <w:r w:rsidRPr="001760EF">
        <w:rPr>
          <w:rFonts w:ascii="仿宋" w:eastAsia="仿宋" w:hAnsi="仿宋" w:cs="仿宋" w:hint="eastAsia"/>
          <w:szCs w:val="21"/>
        </w:rPr>
        <w:t>粉全产业链标准</w:t>
      </w:r>
      <w:proofErr w:type="gramEnd"/>
      <w:r w:rsidRPr="001760EF">
        <w:rPr>
          <w:rFonts w:ascii="仿宋" w:eastAsia="仿宋" w:hAnsi="仿宋" w:cs="仿宋" w:hint="eastAsia"/>
          <w:szCs w:val="21"/>
        </w:rPr>
        <w:t>体系评估，由柳州市市场监督管理局提出，柳州市知识产权保护中心等单位起草柳州市</w:t>
      </w:r>
      <w:bookmarkStart w:id="0" w:name="_GoBack"/>
      <w:r w:rsidRPr="001760EF">
        <w:rPr>
          <w:rFonts w:ascii="仿宋" w:eastAsia="仿宋" w:hAnsi="仿宋" w:cs="仿宋" w:hint="eastAsia"/>
          <w:szCs w:val="21"/>
        </w:rPr>
        <w:t>地方标准</w:t>
      </w:r>
      <w:bookmarkEnd w:id="0"/>
      <w:r w:rsidRPr="001760EF">
        <w:rPr>
          <w:rFonts w:ascii="仿宋" w:eastAsia="仿宋" w:hAnsi="仿宋" w:cs="仿宋" w:hint="eastAsia"/>
          <w:szCs w:val="21"/>
        </w:rPr>
        <w:t>《</w:t>
      </w:r>
      <w:r w:rsidRPr="001760EF">
        <w:rPr>
          <w:rFonts w:ascii="仿宋" w:eastAsia="仿宋" w:hAnsi="仿宋" w:cs="仿宋" w:hint="eastAsia"/>
          <w:szCs w:val="21"/>
        </w:rPr>
        <w:t xml:space="preserve">柳州螺蛳粉品牌评价 </w:t>
      </w:r>
      <w:r w:rsidRPr="001760EF">
        <w:rPr>
          <w:rFonts w:ascii="仿宋" w:eastAsia="仿宋" w:hAnsi="仿宋" w:cs="仿宋" w:hint="eastAsia"/>
          <w:szCs w:val="21"/>
        </w:rPr>
        <w:t xml:space="preserve"> </w:t>
      </w:r>
      <w:r w:rsidRPr="001760EF">
        <w:rPr>
          <w:rFonts w:ascii="仿宋" w:eastAsia="仿宋" w:hAnsi="仿宋" w:cs="仿宋" w:hint="eastAsia"/>
          <w:szCs w:val="21"/>
        </w:rPr>
        <w:t>第1部分：区域公用品牌</w:t>
      </w:r>
      <w:r w:rsidRPr="001760EF">
        <w:rPr>
          <w:rFonts w:ascii="仿宋" w:eastAsia="仿宋" w:hAnsi="仿宋" w:cs="仿宋" w:hint="eastAsia"/>
          <w:szCs w:val="21"/>
        </w:rPr>
        <w:t>》（DB4502/T 0024-2022）转化为团体标准。</w:t>
      </w:r>
    </w:p>
    <w:p w:rsidR="009A6ED5" w:rsidRDefault="006C6263">
      <w:pPr>
        <w:autoSpaceDE w:val="0"/>
        <w:autoSpaceDN w:val="0"/>
        <w:adjustRightInd w:val="0"/>
        <w:spacing w:line="360" w:lineRule="auto"/>
        <w:ind w:firstLineChars="200" w:firstLine="420"/>
        <w:jc w:val="left"/>
        <w:outlineLvl w:val="0"/>
        <w:rPr>
          <w:rFonts w:ascii="黑体" w:eastAsia="黑体" w:hAnsi="黑体" w:cs="仿宋_GB2312"/>
          <w:szCs w:val="21"/>
        </w:rPr>
      </w:pPr>
      <w:r>
        <w:rPr>
          <w:rFonts w:ascii="黑体" w:eastAsia="黑体" w:hAnsi="黑体" w:cs="仿宋_GB2312" w:hint="eastAsia"/>
          <w:szCs w:val="21"/>
        </w:rPr>
        <w:t>二、项目</w:t>
      </w:r>
      <w:r>
        <w:rPr>
          <w:rFonts w:ascii="黑体" w:eastAsia="黑体" w:hAnsi="黑体" w:cs="仿宋_GB2312"/>
          <w:szCs w:val="21"/>
        </w:rPr>
        <w:t>背景</w:t>
      </w:r>
      <w:r>
        <w:rPr>
          <w:rFonts w:ascii="黑体" w:eastAsia="黑体" w:hAnsi="黑体" w:cs="仿宋_GB2312" w:hint="eastAsia"/>
          <w:szCs w:val="21"/>
        </w:rPr>
        <w:t>及</w:t>
      </w:r>
      <w:r>
        <w:rPr>
          <w:rFonts w:ascii="黑体" w:eastAsia="黑体" w:hAnsi="黑体" w:cs="仿宋_GB2312"/>
          <w:szCs w:val="21"/>
        </w:rPr>
        <w:t>目的意义</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柳州螺蛳粉是柳州经典美食，深受人们喜爱。</w:t>
      </w:r>
      <w:r w:rsidRPr="001760EF">
        <w:rPr>
          <w:rFonts w:ascii="仿宋" w:eastAsia="仿宋" w:hAnsi="仿宋" w:cs="仿宋"/>
          <w:szCs w:val="21"/>
        </w:rPr>
        <w:t>从</w:t>
      </w:r>
      <w:r w:rsidRPr="001760EF">
        <w:rPr>
          <w:rFonts w:ascii="仿宋" w:eastAsia="仿宋" w:hAnsi="仿宋" w:cs="仿宋"/>
          <w:szCs w:val="21"/>
        </w:rPr>
        <w:t>2014</w:t>
      </w:r>
      <w:r w:rsidRPr="001760EF">
        <w:rPr>
          <w:rFonts w:ascii="仿宋" w:eastAsia="仿宋" w:hAnsi="仿宋" w:cs="仿宋"/>
          <w:szCs w:val="21"/>
        </w:rPr>
        <w:t>年底第一家袋装柳州螺蛳粉企业诞生以来，</w:t>
      </w:r>
      <w:r w:rsidRPr="001760EF">
        <w:rPr>
          <w:rFonts w:ascii="仿宋" w:eastAsia="仿宋" w:hAnsi="仿宋" w:cs="仿宋" w:hint="eastAsia"/>
          <w:szCs w:val="21"/>
        </w:rPr>
        <w:t>柳州市用工业化理念培育推动柳州螺蛳</w:t>
      </w:r>
      <w:proofErr w:type="gramStart"/>
      <w:r w:rsidRPr="001760EF">
        <w:rPr>
          <w:rFonts w:ascii="仿宋" w:eastAsia="仿宋" w:hAnsi="仿宋" w:cs="仿宋" w:hint="eastAsia"/>
          <w:szCs w:val="21"/>
        </w:rPr>
        <w:t>粉产业</w:t>
      </w:r>
      <w:proofErr w:type="gramEnd"/>
      <w:r w:rsidRPr="001760EF">
        <w:rPr>
          <w:rFonts w:ascii="仿宋" w:eastAsia="仿宋" w:hAnsi="仿宋" w:cs="仿宋" w:hint="eastAsia"/>
          <w:szCs w:val="21"/>
        </w:rPr>
        <w:t>不断做大做强</w:t>
      </w:r>
      <w:r w:rsidRPr="001760EF">
        <w:rPr>
          <w:rFonts w:ascii="仿宋" w:eastAsia="仿宋" w:hAnsi="仿宋" w:cs="仿宋" w:hint="eastAsia"/>
          <w:szCs w:val="21"/>
        </w:rPr>
        <w:t>,</w:t>
      </w:r>
      <w:r w:rsidRPr="001760EF">
        <w:rPr>
          <w:rFonts w:ascii="仿宋" w:eastAsia="仿宋" w:hAnsi="仿宋" w:cs="仿宋" w:hint="eastAsia"/>
          <w:szCs w:val="21"/>
        </w:rPr>
        <w:t>柳州螺蛳粉</w:t>
      </w:r>
      <w:r w:rsidRPr="001760EF">
        <w:rPr>
          <w:rFonts w:ascii="仿宋" w:eastAsia="仿宋" w:hAnsi="仿宋" w:cs="仿宋"/>
          <w:szCs w:val="21"/>
        </w:rPr>
        <w:t>成为俏销全球的</w:t>
      </w:r>
      <w:r w:rsidRPr="001760EF">
        <w:rPr>
          <w:rFonts w:ascii="仿宋" w:eastAsia="仿宋" w:hAnsi="仿宋" w:cs="仿宋"/>
          <w:szCs w:val="21"/>
        </w:rPr>
        <w:t>“</w:t>
      </w:r>
      <w:r w:rsidRPr="001760EF">
        <w:rPr>
          <w:rFonts w:ascii="仿宋" w:eastAsia="仿宋" w:hAnsi="仿宋" w:cs="仿宋"/>
          <w:szCs w:val="21"/>
        </w:rPr>
        <w:t>网红</w:t>
      </w:r>
      <w:r w:rsidRPr="001760EF">
        <w:rPr>
          <w:rFonts w:ascii="仿宋" w:eastAsia="仿宋" w:hAnsi="仿宋" w:cs="仿宋"/>
          <w:szCs w:val="21"/>
        </w:rPr>
        <w:t>”</w:t>
      </w:r>
      <w:r w:rsidRPr="001760EF">
        <w:rPr>
          <w:rFonts w:ascii="仿宋" w:eastAsia="仿宋" w:hAnsi="仿宋" w:cs="仿宋"/>
          <w:szCs w:val="21"/>
        </w:rPr>
        <w:t>食品</w:t>
      </w:r>
      <w:r w:rsidRPr="001760EF">
        <w:rPr>
          <w:rFonts w:ascii="仿宋" w:eastAsia="仿宋" w:hAnsi="仿宋" w:cs="仿宋" w:hint="eastAsia"/>
          <w:szCs w:val="21"/>
        </w:rPr>
        <w:t>，也是工业柳州的一张亮丽名片。</w:t>
      </w:r>
      <w:r w:rsidRPr="001760EF">
        <w:rPr>
          <w:rFonts w:ascii="仿宋" w:eastAsia="仿宋" w:hAnsi="仿宋" w:cs="仿宋"/>
          <w:szCs w:val="21"/>
        </w:rPr>
        <w:t>2021</w:t>
      </w:r>
      <w:r w:rsidRPr="001760EF">
        <w:rPr>
          <w:rFonts w:ascii="仿宋" w:eastAsia="仿宋" w:hAnsi="仿宋" w:cs="仿宋" w:hint="eastAsia"/>
          <w:szCs w:val="21"/>
        </w:rPr>
        <w:t>年</w:t>
      </w:r>
      <w:r w:rsidRPr="001760EF">
        <w:rPr>
          <w:rFonts w:ascii="仿宋" w:eastAsia="仿宋" w:hAnsi="仿宋" w:cs="仿宋"/>
          <w:szCs w:val="21"/>
        </w:rPr>
        <w:t>柳州螺蛳</w:t>
      </w:r>
      <w:proofErr w:type="gramStart"/>
      <w:r w:rsidRPr="001760EF">
        <w:rPr>
          <w:rFonts w:ascii="仿宋" w:eastAsia="仿宋" w:hAnsi="仿宋" w:cs="仿宋"/>
          <w:szCs w:val="21"/>
        </w:rPr>
        <w:t>粉全产业链销售</w:t>
      </w:r>
      <w:proofErr w:type="gramEnd"/>
      <w:r w:rsidRPr="001760EF">
        <w:rPr>
          <w:rFonts w:ascii="仿宋" w:eastAsia="仿宋" w:hAnsi="仿宋" w:cs="仿宋"/>
          <w:szCs w:val="21"/>
        </w:rPr>
        <w:t>收入达到</w:t>
      </w:r>
      <w:r w:rsidRPr="001760EF">
        <w:rPr>
          <w:rFonts w:ascii="仿宋" w:eastAsia="仿宋" w:hAnsi="仿宋" w:cs="仿宋"/>
          <w:szCs w:val="21"/>
        </w:rPr>
        <w:t>501.6</w:t>
      </w:r>
      <w:r w:rsidRPr="001760EF">
        <w:rPr>
          <w:rFonts w:ascii="仿宋" w:eastAsia="仿宋" w:hAnsi="仿宋" w:cs="仿宋"/>
          <w:szCs w:val="21"/>
        </w:rPr>
        <w:t>亿元，其中袋装柳州螺蛳粉销售收入达</w:t>
      </w:r>
      <w:r w:rsidRPr="001760EF">
        <w:rPr>
          <w:rFonts w:ascii="仿宋" w:eastAsia="仿宋" w:hAnsi="仿宋" w:cs="仿宋"/>
          <w:szCs w:val="21"/>
        </w:rPr>
        <w:t>151.97</w:t>
      </w:r>
      <w:r w:rsidRPr="001760EF">
        <w:rPr>
          <w:rFonts w:ascii="仿宋" w:eastAsia="仿宋" w:hAnsi="仿宋" w:cs="仿宋"/>
          <w:szCs w:val="21"/>
        </w:rPr>
        <w:t>亿元，同比增长</w:t>
      </w:r>
      <w:r w:rsidRPr="001760EF">
        <w:rPr>
          <w:rFonts w:ascii="仿宋" w:eastAsia="仿宋" w:hAnsi="仿宋" w:cs="仿宋"/>
          <w:szCs w:val="21"/>
        </w:rPr>
        <w:t>38.23%</w:t>
      </w:r>
      <w:r w:rsidRPr="001760EF">
        <w:rPr>
          <w:rFonts w:ascii="仿宋" w:eastAsia="仿宋" w:hAnsi="仿宋" w:cs="仿宋"/>
          <w:szCs w:val="21"/>
        </w:rPr>
        <w:t>。</w:t>
      </w:r>
      <w:r w:rsidRPr="001760EF">
        <w:rPr>
          <w:rFonts w:ascii="仿宋" w:eastAsia="仿宋" w:hAnsi="仿宋" w:cs="仿宋" w:hint="eastAsia"/>
          <w:szCs w:val="21"/>
        </w:rPr>
        <w:t>随着柳州螺蛳</w:t>
      </w:r>
      <w:proofErr w:type="gramStart"/>
      <w:r w:rsidRPr="001760EF">
        <w:rPr>
          <w:rFonts w:ascii="仿宋" w:eastAsia="仿宋" w:hAnsi="仿宋" w:cs="仿宋" w:hint="eastAsia"/>
          <w:szCs w:val="21"/>
        </w:rPr>
        <w:t>粉产业</w:t>
      </w:r>
      <w:proofErr w:type="gramEnd"/>
      <w:r w:rsidRPr="001760EF">
        <w:rPr>
          <w:rFonts w:ascii="仿宋" w:eastAsia="仿宋" w:hAnsi="仿宋" w:cs="仿宋" w:hint="eastAsia"/>
          <w:szCs w:val="21"/>
        </w:rPr>
        <w:t>产值越来越大，同类企业不断涌现，柳州螺蛳</w:t>
      </w:r>
      <w:proofErr w:type="gramStart"/>
      <w:r w:rsidRPr="001760EF">
        <w:rPr>
          <w:rFonts w:ascii="仿宋" w:eastAsia="仿宋" w:hAnsi="仿宋" w:cs="仿宋" w:hint="eastAsia"/>
          <w:szCs w:val="21"/>
        </w:rPr>
        <w:t>粉面临</w:t>
      </w:r>
      <w:proofErr w:type="gramEnd"/>
      <w:r w:rsidRPr="001760EF">
        <w:rPr>
          <w:rFonts w:ascii="仿宋" w:eastAsia="仿宋" w:hAnsi="仿宋" w:cs="仿宋" w:hint="eastAsia"/>
          <w:szCs w:val="21"/>
        </w:rPr>
        <w:t>的市场竞争也越来越激烈。</w:t>
      </w:r>
      <w:r w:rsidRPr="001760EF">
        <w:rPr>
          <w:rFonts w:ascii="仿宋" w:eastAsia="仿宋" w:hAnsi="仿宋" w:cs="仿宋" w:hint="eastAsia"/>
          <w:szCs w:val="21"/>
        </w:rPr>
        <w:t>2021</w:t>
      </w:r>
      <w:r w:rsidRPr="001760EF">
        <w:rPr>
          <w:rFonts w:ascii="仿宋" w:eastAsia="仿宋" w:hAnsi="仿宋" w:cs="仿宋" w:hint="eastAsia"/>
          <w:szCs w:val="21"/>
        </w:rPr>
        <w:t>年</w:t>
      </w:r>
      <w:r w:rsidRPr="001760EF">
        <w:rPr>
          <w:rFonts w:ascii="仿宋" w:eastAsia="仿宋" w:hAnsi="仿宋" w:cs="仿宋" w:hint="eastAsia"/>
          <w:szCs w:val="21"/>
        </w:rPr>
        <w:t>4</w:t>
      </w:r>
      <w:r w:rsidRPr="001760EF">
        <w:rPr>
          <w:rFonts w:ascii="仿宋" w:eastAsia="仿宋" w:hAnsi="仿宋" w:cs="仿宋" w:hint="eastAsia"/>
          <w:szCs w:val="21"/>
        </w:rPr>
        <w:t>月</w:t>
      </w:r>
      <w:r w:rsidRPr="001760EF">
        <w:rPr>
          <w:rFonts w:ascii="仿宋" w:eastAsia="仿宋" w:hAnsi="仿宋" w:cs="仿宋" w:hint="eastAsia"/>
          <w:szCs w:val="21"/>
        </w:rPr>
        <w:t>26</w:t>
      </w:r>
      <w:r w:rsidRPr="001760EF">
        <w:rPr>
          <w:rFonts w:ascii="仿宋" w:eastAsia="仿宋" w:hAnsi="仿宋" w:cs="仿宋" w:hint="eastAsia"/>
          <w:szCs w:val="21"/>
        </w:rPr>
        <w:t>日</w:t>
      </w:r>
      <w:r w:rsidRPr="001760EF">
        <w:rPr>
          <w:rFonts w:ascii="仿宋" w:eastAsia="仿宋" w:hAnsi="仿宋" w:cs="仿宋" w:hint="eastAsia"/>
          <w:szCs w:val="21"/>
        </w:rPr>
        <w:t>,</w:t>
      </w:r>
      <w:r w:rsidRPr="001760EF">
        <w:rPr>
          <w:rFonts w:ascii="仿宋" w:eastAsia="仿宋" w:hAnsi="仿宋" w:cs="仿宋" w:hint="eastAsia"/>
          <w:szCs w:val="21"/>
        </w:rPr>
        <w:t>习近平总书记视察柳州螺蛳粉生产集聚区时强调</w:t>
      </w:r>
      <w:r w:rsidRPr="001760EF">
        <w:rPr>
          <w:rFonts w:ascii="仿宋" w:eastAsia="仿宋" w:hAnsi="仿宋" w:cs="仿宋" w:hint="eastAsia"/>
          <w:szCs w:val="21"/>
        </w:rPr>
        <w:t>,</w:t>
      </w:r>
      <w:r w:rsidRPr="001760EF">
        <w:rPr>
          <w:rFonts w:ascii="仿宋" w:eastAsia="仿宋" w:hAnsi="仿宋" w:cs="仿宋" w:hint="eastAsia"/>
          <w:szCs w:val="21"/>
        </w:rPr>
        <w:t>要把住质量安全关</w:t>
      </w:r>
      <w:r w:rsidRPr="001760EF">
        <w:rPr>
          <w:rFonts w:ascii="仿宋" w:eastAsia="仿宋" w:hAnsi="仿宋" w:cs="仿宋" w:hint="eastAsia"/>
          <w:szCs w:val="21"/>
        </w:rPr>
        <w:t>,</w:t>
      </w:r>
      <w:r w:rsidRPr="001760EF">
        <w:rPr>
          <w:rFonts w:ascii="仿宋" w:eastAsia="仿宋" w:hAnsi="仿宋" w:cs="仿宋" w:hint="eastAsia"/>
          <w:szCs w:val="21"/>
        </w:rPr>
        <w:t>推进标准化、品牌化。开展区域公用品牌评价是迅速贯彻落</w:t>
      </w:r>
      <w:proofErr w:type="gramStart"/>
      <w:r w:rsidRPr="001760EF">
        <w:rPr>
          <w:rFonts w:ascii="仿宋" w:eastAsia="仿宋" w:hAnsi="仿宋" w:cs="仿宋" w:hint="eastAsia"/>
          <w:szCs w:val="21"/>
        </w:rPr>
        <w:t>实习近</w:t>
      </w:r>
      <w:proofErr w:type="gramEnd"/>
      <w:r w:rsidRPr="001760EF">
        <w:rPr>
          <w:rFonts w:ascii="仿宋" w:eastAsia="仿宋" w:hAnsi="仿宋" w:cs="仿宋" w:hint="eastAsia"/>
          <w:szCs w:val="21"/>
        </w:rPr>
        <w:t>平总书记重要讲话指示精神的重要举措</w:t>
      </w:r>
      <w:r w:rsidRPr="001760EF">
        <w:rPr>
          <w:rFonts w:ascii="仿宋" w:eastAsia="仿宋" w:hAnsi="仿宋" w:cs="仿宋" w:hint="eastAsia"/>
          <w:szCs w:val="21"/>
        </w:rPr>
        <w:t>,</w:t>
      </w:r>
      <w:r w:rsidRPr="001760EF">
        <w:rPr>
          <w:rFonts w:ascii="仿宋" w:eastAsia="仿宋" w:hAnsi="仿宋" w:cs="仿宋" w:hint="eastAsia"/>
          <w:szCs w:val="21"/>
        </w:rPr>
        <w:t>是柳州螺蛳</w:t>
      </w:r>
      <w:proofErr w:type="gramStart"/>
      <w:r w:rsidRPr="001760EF">
        <w:rPr>
          <w:rFonts w:ascii="仿宋" w:eastAsia="仿宋" w:hAnsi="仿宋" w:cs="仿宋" w:hint="eastAsia"/>
          <w:szCs w:val="21"/>
        </w:rPr>
        <w:t>粉商标</w:t>
      </w:r>
      <w:proofErr w:type="gramEnd"/>
      <w:r w:rsidRPr="001760EF">
        <w:rPr>
          <w:rFonts w:ascii="仿宋" w:eastAsia="仿宋" w:hAnsi="仿宋" w:cs="仿宋" w:hint="eastAsia"/>
          <w:szCs w:val="21"/>
        </w:rPr>
        <w:t>品牌发展战略的重要内容，是进一步提升柳州螺蛳</w:t>
      </w:r>
      <w:proofErr w:type="gramStart"/>
      <w:r w:rsidRPr="001760EF">
        <w:rPr>
          <w:rFonts w:ascii="仿宋" w:eastAsia="仿宋" w:hAnsi="仿宋" w:cs="仿宋" w:hint="eastAsia"/>
          <w:szCs w:val="21"/>
        </w:rPr>
        <w:t>粉品牌</w:t>
      </w:r>
      <w:proofErr w:type="gramEnd"/>
      <w:r w:rsidRPr="001760EF">
        <w:rPr>
          <w:rFonts w:ascii="仿宋" w:eastAsia="仿宋" w:hAnsi="仿宋" w:cs="仿宋" w:hint="eastAsia"/>
          <w:szCs w:val="21"/>
        </w:rPr>
        <w:t>价值、核心竞争力、产业集群凝聚力的必由之路，有利于柳州螺蛳粉进一步在国内外提高知名度，拓展国际国内市场，对促进区域经济提质增效具有重要意义。</w:t>
      </w:r>
    </w:p>
    <w:p w:rsidR="009A6ED5" w:rsidRDefault="006C6263">
      <w:pPr>
        <w:autoSpaceDE w:val="0"/>
        <w:autoSpaceDN w:val="0"/>
        <w:adjustRightInd w:val="0"/>
        <w:spacing w:line="360" w:lineRule="auto"/>
        <w:ind w:firstLineChars="200" w:firstLine="420"/>
        <w:jc w:val="left"/>
        <w:outlineLvl w:val="0"/>
        <w:rPr>
          <w:rFonts w:ascii="黑体" w:eastAsia="黑体" w:hAnsi="黑体" w:cs="仿宋_GB2312"/>
          <w:szCs w:val="21"/>
        </w:rPr>
      </w:pPr>
      <w:r>
        <w:rPr>
          <w:rFonts w:ascii="黑体" w:eastAsia="黑体" w:hAnsi="黑体" w:cs="仿宋_GB2312" w:hint="eastAsia"/>
          <w:szCs w:val="21"/>
        </w:rPr>
        <w:t>三、项目编制过程</w:t>
      </w:r>
    </w:p>
    <w:p w:rsidR="009A6ED5" w:rsidRDefault="006C6263">
      <w:pPr>
        <w:autoSpaceDE w:val="0"/>
        <w:autoSpaceDN w:val="0"/>
        <w:spacing w:line="360" w:lineRule="auto"/>
        <w:ind w:right="198" w:firstLineChars="147" w:firstLine="310"/>
        <w:jc w:val="left"/>
        <w:rPr>
          <w:rFonts w:ascii="仿宋_GB2312" w:eastAsia="仿宋_GB2312" w:hAnsi="仿宋_GB2312" w:cs="仿宋_GB2312"/>
          <w:b/>
          <w:szCs w:val="21"/>
        </w:rPr>
      </w:pPr>
      <w:r>
        <w:rPr>
          <w:rFonts w:ascii="仿宋_GB2312" w:eastAsia="仿宋_GB2312" w:hAnsi="仿宋_GB2312" w:cs="仿宋_GB2312" w:hint="eastAsia"/>
          <w:b/>
          <w:szCs w:val="21"/>
        </w:rPr>
        <w:t>（一）成立标准编制工</w:t>
      </w:r>
      <w:r>
        <w:rPr>
          <w:rFonts w:ascii="仿宋_GB2312" w:eastAsia="仿宋_GB2312" w:hAnsi="仿宋_GB2312" w:cs="仿宋_GB2312" w:hint="eastAsia"/>
          <w:b/>
          <w:szCs w:val="21"/>
        </w:rPr>
        <w:t>作组</w:t>
      </w:r>
    </w:p>
    <w:p w:rsidR="009A6ED5" w:rsidRPr="001760EF" w:rsidRDefault="001760EF"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2025年10月10日，团体标准《</w:t>
      </w:r>
      <w:r w:rsidRPr="001760EF">
        <w:rPr>
          <w:rFonts w:ascii="仿宋" w:eastAsia="仿宋" w:hAnsi="仿宋" w:cs="仿宋" w:hint="eastAsia"/>
          <w:szCs w:val="21"/>
        </w:rPr>
        <w:t>柳州螺蛳粉品牌评价 第1部分：区域公用品牌</w:t>
      </w:r>
      <w:r w:rsidRPr="001760EF">
        <w:rPr>
          <w:rFonts w:ascii="仿宋" w:eastAsia="仿宋" w:hAnsi="仿宋" w:cs="仿宋" w:hint="eastAsia"/>
          <w:szCs w:val="21"/>
        </w:rPr>
        <w:t>》项目任务下达后，成立了标准编制工作组，制定了起草编写方案与进度安排，明确任务职责，确定工作技术路线，开展标准研制工作。</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编制工作组下设三个组，分别是资料收集组、草案编写组、标准实施组。</w:t>
      </w:r>
      <w:r w:rsidRPr="001760EF">
        <w:rPr>
          <w:rFonts w:ascii="仿宋" w:eastAsia="仿宋" w:hAnsi="仿宋" w:cs="仿宋" w:hint="eastAsia"/>
          <w:szCs w:val="21"/>
        </w:rPr>
        <w:t>资料收集组负责国内外有关品牌评价的文献资料的查询、收集和整理工作。</w:t>
      </w:r>
      <w:r w:rsidRPr="001760EF">
        <w:rPr>
          <w:rFonts w:ascii="仿宋" w:eastAsia="仿宋" w:hAnsi="仿宋" w:cs="仿宋" w:hint="eastAsia"/>
          <w:szCs w:val="21"/>
        </w:rPr>
        <w:t>草案编写组负责起草标准草案、征求意见稿和标准编制说明、送审稿及编制说明的编写工作，包括后期召开征求意见会、网上征求意见，以及标准的不断修改和完善。</w:t>
      </w:r>
      <w:r w:rsidRPr="001760EF">
        <w:rPr>
          <w:rFonts w:ascii="仿宋" w:eastAsia="仿宋" w:hAnsi="仿宋" w:cs="仿宋" w:hint="eastAsia"/>
          <w:szCs w:val="21"/>
        </w:rPr>
        <w:t>标准</w:t>
      </w:r>
      <w:proofErr w:type="gramStart"/>
      <w:r w:rsidRPr="001760EF">
        <w:rPr>
          <w:rFonts w:ascii="仿宋" w:eastAsia="仿宋" w:hAnsi="仿宋" w:cs="仿宋" w:hint="eastAsia"/>
          <w:szCs w:val="21"/>
        </w:rPr>
        <w:t>实施组</w:t>
      </w:r>
      <w:proofErr w:type="gramEnd"/>
      <w:r w:rsidRPr="001760EF">
        <w:rPr>
          <w:rFonts w:ascii="仿宋" w:eastAsia="仿宋" w:hAnsi="仿宋" w:cs="仿宋" w:hint="eastAsia"/>
          <w:szCs w:val="21"/>
        </w:rPr>
        <w:t>负责</w:t>
      </w:r>
      <w:r w:rsidRPr="001760EF">
        <w:rPr>
          <w:rFonts w:ascii="仿宋" w:eastAsia="仿宋" w:hAnsi="仿宋" w:cs="仿宋" w:hint="eastAsia"/>
          <w:szCs w:val="21"/>
        </w:rPr>
        <w:t>《柳州螺蛳粉品牌评价</w:t>
      </w:r>
      <w:r w:rsidRPr="001760EF">
        <w:rPr>
          <w:rFonts w:ascii="仿宋" w:eastAsia="仿宋" w:hAnsi="仿宋" w:cs="仿宋" w:hint="eastAsia"/>
          <w:szCs w:val="21"/>
        </w:rPr>
        <w:t xml:space="preserve"> </w:t>
      </w:r>
      <w:r w:rsidRPr="001760EF">
        <w:rPr>
          <w:rFonts w:ascii="仿宋" w:eastAsia="仿宋" w:hAnsi="仿宋" w:cs="仿宋" w:hint="eastAsia"/>
          <w:szCs w:val="21"/>
        </w:rPr>
        <w:t>第</w:t>
      </w:r>
      <w:r w:rsidRPr="001760EF">
        <w:rPr>
          <w:rFonts w:ascii="仿宋" w:eastAsia="仿宋" w:hAnsi="仿宋" w:cs="仿宋" w:hint="eastAsia"/>
          <w:szCs w:val="21"/>
        </w:rPr>
        <w:t>1</w:t>
      </w:r>
      <w:r w:rsidRPr="001760EF">
        <w:rPr>
          <w:rFonts w:ascii="仿宋" w:eastAsia="仿宋" w:hAnsi="仿宋" w:cs="仿宋" w:hint="eastAsia"/>
          <w:szCs w:val="21"/>
        </w:rPr>
        <w:t>部分：区域公用品牌》</w:t>
      </w:r>
      <w:r w:rsidRPr="001760EF">
        <w:rPr>
          <w:rFonts w:ascii="仿宋" w:eastAsia="仿宋" w:hAnsi="仿宋" w:cs="仿宋" w:hint="eastAsia"/>
          <w:szCs w:val="21"/>
        </w:rPr>
        <w:t>标准发布后，组织柳州螺蛳</w:t>
      </w:r>
      <w:proofErr w:type="gramStart"/>
      <w:r w:rsidRPr="001760EF">
        <w:rPr>
          <w:rFonts w:ascii="仿宋" w:eastAsia="仿宋" w:hAnsi="仿宋" w:cs="仿宋" w:hint="eastAsia"/>
          <w:szCs w:val="21"/>
        </w:rPr>
        <w:t>粉相关</w:t>
      </w:r>
      <w:proofErr w:type="gramEnd"/>
      <w:r w:rsidRPr="001760EF">
        <w:rPr>
          <w:rFonts w:ascii="仿宋" w:eastAsia="仿宋" w:hAnsi="仿宋" w:cs="仿宋" w:hint="eastAsia"/>
          <w:szCs w:val="21"/>
        </w:rPr>
        <w:t>企业、协会等相关方开展标准宣</w:t>
      </w:r>
      <w:proofErr w:type="gramStart"/>
      <w:r w:rsidRPr="001760EF">
        <w:rPr>
          <w:rFonts w:ascii="仿宋" w:eastAsia="仿宋" w:hAnsi="仿宋" w:cs="仿宋" w:hint="eastAsia"/>
          <w:szCs w:val="21"/>
        </w:rPr>
        <w:t>贯培训</w:t>
      </w:r>
      <w:proofErr w:type="gramEnd"/>
      <w:r w:rsidRPr="001760EF">
        <w:rPr>
          <w:rFonts w:ascii="仿宋" w:eastAsia="仿宋" w:hAnsi="仿宋" w:cs="仿宋" w:hint="eastAsia"/>
          <w:szCs w:val="21"/>
        </w:rPr>
        <w:t>会，对标准进行详细解读，让柳州螺蛳</w:t>
      </w:r>
      <w:proofErr w:type="gramStart"/>
      <w:r w:rsidRPr="001760EF">
        <w:rPr>
          <w:rFonts w:ascii="仿宋" w:eastAsia="仿宋" w:hAnsi="仿宋" w:cs="仿宋" w:hint="eastAsia"/>
          <w:szCs w:val="21"/>
        </w:rPr>
        <w:t>粉相关</w:t>
      </w:r>
      <w:proofErr w:type="gramEnd"/>
      <w:r w:rsidRPr="001760EF">
        <w:rPr>
          <w:rFonts w:ascii="仿宋" w:eastAsia="仿宋" w:hAnsi="仿宋" w:cs="仿宋" w:hint="eastAsia"/>
          <w:szCs w:val="21"/>
        </w:rPr>
        <w:t>企业、协会等相关人员了解标准，并根据标准对柳州螺蛳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公用品牌评价的要求、指标、结果及运用等进行规范化操作，并对标准实施情况进行总结分析，不断对</w:t>
      </w:r>
      <w:r w:rsidRPr="001760EF">
        <w:rPr>
          <w:rFonts w:ascii="仿宋" w:eastAsia="仿宋" w:hAnsi="仿宋" w:cs="仿宋" w:hint="eastAsia"/>
          <w:szCs w:val="21"/>
        </w:rPr>
        <w:t>标准提出修正意见。</w:t>
      </w:r>
    </w:p>
    <w:p w:rsidR="009A6ED5" w:rsidRDefault="006C6263">
      <w:pPr>
        <w:autoSpaceDE w:val="0"/>
        <w:autoSpaceDN w:val="0"/>
        <w:spacing w:line="360" w:lineRule="auto"/>
        <w:ind w:right="198" w:firstLineChars="200" w:firstLine="422"/>
        <w:jc w:val="left"/>
        <w:rPr>
          <w:rFonts w:ascii="仿宋_GB2312" w:eastAsia="仿宋_GB2312" w:hAnsi="仿宋_GB2312" w:cs="仿宋_GB2312"/>
          <w:b/>
          <w:szCs w:val="21"/>
        </w:rPr>
      </w:pPr>
      <w:r>
        <w:rPr>
          <w:rFonts w:ascii="仿宋_GB2312" w:eastAsia="仿宋_GB2312" w:hAnsi="仿宋_GB2312" w:cs="仿宋_GB2312" w:hint="eastAsia"/>
          <w:b/>
          <w:szCs w:val="21"/>
        </w:rPr>
        <w:t>（二）收集整理文献资料</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标准编制工作组收集了品牌评价相关文献资料。主要有：</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 xml:space="preserve">GB/T 36678-2018 </w:t>
      </w:r>
      <w:r w:rsidRPr="001760EF">
        <w:rPr>
          <w:rFonts w:ascii="仿宋" w:eastAsia="仿宋" w:hAnsi="仿宋" w:cs="仿宋" w:hint="eastAsia"/>
          <w:szCs w:val="21"/>
        </w:rPr>
        <w:t>区域品牌价值评价</w:t>
      </w:r>
      <w:r w:rsidRPr="001760EF">
        <w:rPr>
          <w:rFonts w:ascii="仿宋" w:eastAsia="仿宋" w:hAnsi="仿宋" w:cs="仿宋" w:hint="eastAsia"/>
          <w:szCs w:val="21"/>
        </w:rPr>
        <w:t xml:space="preserve"> </w:t>
      </w:r>
      <w:r w:rsidRPr="001760EF">
        <w:rPr>
          <w:rFonts w:ascii="仿宋" w:eastAsia="仿宋" w:hAnsi="仿宋" w:cs="仿宋" w:hint="eastAsia"/>
          <w:szCs w:val="21"/>
        </w:rPr>
        <w:t>地理标志产品</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 xml:space="preserve">GB/T 29185 </w:t>
      </w:r>
      <w:r w:rsidRPr="001760EF">
        <w:rPr>
          <w:rFonts w:ascii="仿宋" w:eastAsia="仿宋" w:hAnsi="仿宋" w:cs="仿宋" w:hint="eastAsia"/>
          <w:szCs w:val="21"/>
        </w:rPr>
        <w:t>品牌价值</w:t>
      </w:r>
      <w:r w:rsidRPr="001760EF">
        <w:rPr>
          <w:rFonts w:ascii="仿宋" w:eastAsia="仿宋" w:hAnsi="仿宋" w:cs="仿宋" w:hint="eastAsia"/>
          <w:szCs w:val="21"/>
        </w:rPr>
        <w:t xml:space="preserve"> </w:t>
      </w:r>
      <w:r w:rsidRPr="001760EF">
        <w:rPr>
          <w:rFonts w:ascii="仿宋" w:eastAsia="仿宋" w:hAnsi="仿宋" w:cs="仿宋" w:hint="eastAsia"/>
          <w:szCs w:val="21"/>
        </w:rPr>
        <w:t>术语</w:t>
      </w:r>
      <w:r w:rsidRPr="001760EF">
        <w:rPr>
          <w:rFonts w:ascii="仿宋" w:eastAsia="仿宋" w:hAnsi="仿宋" w:cs="仿宋" w:hint="eastAsia"/>
          <w:szCs w:val="21"/>
        </w:rPr>
        <w:t xml:space="preserve"> </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GB/T 29186</w:t>
      </w:r>
      <w:r w:rsidRPr="001760EF">
        <w:rPr>
          <w:rFonts w:ascii="仿宋" w:eastAsia="仿宋" w:hAnsi="仿宋" w:cs="仿宋" w:hint="eastAsia"/>
          <w:szCs w:val="21"/>
        </w:rPr>
        <w:t>（所有部分）品牌价值要素</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GB/T 29187</w:t>
      </w:r>
      <w:r w:rsidRPr="001760EF">
        <w:rPr>
          <w:rFonts w:ascii="仿宋" w:eastAsia="仿宋" w:hAnsi="仿宋" w:cs="仿宋" w:hint="eastAsia"/>
          <w:szCs w:val="21"/>
        </w:rPr>
        <w:t xml:space="preserve"> </w:t>
      </w:r>
      <w:r w:rsidRPr="001760EF">
        <w:rPr>
          <w:rFonts w:ascii="仿宋" w:eastAsia="仿宋" w:hAnsi="仿宋" w:cs="仿宋" w:hint="eastAsia"/>
          <w:szCs w:val="21"/>
        </w:rPr>
        <w:t>品牌评价</w:t>
      </w:r>
      <w:r w:rsidRPr="001760EF">
        <w:rPr>
          <w:rFonts w:ascii="仿宋" w:eastAsia="仿宋" w:hAnsi="仿宋" w:cs="仿宋" w:hint="eastAsia"/>
          <w:szCs w:val="21"/>
        </w:rPr>
        <w:t xml:space="preserve"> </w:t>
      </w:r>
      <w:r w:rsidRPr="001760EF">
        <w:rPr>
          <w:rFonts w:ascii="仿宋" w:eastAsia="仿宋" w:hAnsi="仿宋" w:cs="仿宋" w:hint="eastAsia"/>
          <w:szCs w:val="21"/>
        </w:rPr>
        <w:t>品牌价值评价要求</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GB/T 39654</w:t>
      </w:r>
      <w:r w:rsidRPr="001760EF">
        <w:rPr>
          <w:rFonts w:ascii="仿宋" w:eastAsia="仿宋" w:hAnsi="仿宋" w:cs="仿宋" w:hint="eastAsia"/>
          <w:szCs w:val="21"/>
        </w:rPr>
        <w:t xml:space="preserve"> </w:t>
      </w:r>
      <w:r w:rsidRPr="001760EF">
        <w:rPr>
          <w:rFonts w:ascii="仿宋" w:eastAsia="仿宋" w:hAnsi="仿宋" w:cs="仿宋" w:hint="eastAsia"/>
          <w:szCs w:val="21"/>
        </w:rPr>
        <w:t>品牌评价</w:t>
      </w:r>
      <w:r w:rsidRPr="001760EF">
        <w:rPr>
          <w:rFonts w:ascii="仿宋" w:eastAsia="仿宋" w:hAnsi="仿宋" w:cs="仿宋" w:hint="eastAsia"/>
          <w:szCs w:val="21"/>
        </w:rPr>
        <w:t xml:space="preserve"> </w:t>
      </w:r>
      <w:r w:rsidRPr="001760EF">
        <w:rPr>
          <w:rFonts w:ascii="仿宋" w:eastAsia="仿宋" w:hAnsi="仿宋" w:cs="仿宋" w:hint="eastAsia"/>
          <w:szCs w:val="21"/>
        </w:rPr>
        <w:t>原则与基础</w:t>
      </w:r>
    </w:p>
    <w:p w:rsidR="009A6ED5" w:rsidRDefault="006C6263">
      <w:pPr>
        <w:autoSpaceDE w:val="0"/>
        <w:autoSpaceDN w:val="0"/>
        <w:spacing w:line="360" w:lineRule="auto"/>
        <w:ind w:right="198" w:firstLineChars="200" w:firstLine="422"/>
        <w:jc w:val="left"/>
        <w:rPr>
          <w:rFonts w:ascii="仿宋_GB2312" w:eastAsia="仿宋_GB2312" w:hAnsi="仿宋_GB2312" w:cs="仿宋_GB2312"/>
          <w:b/>
          <w:szCs w:val="21"/>
        </w:rPr>
      </w:pPr>
      <w:r>
        <w:rPr>
          <w:rFonts w:ascii="仿宋_GB2312" w:eastAsia="仿宋_GB2312" w:hAnsi="仿宋_GB2312" w:cs="仿宋_GB2312" w:hint="eastAsia"/>
          <w:b/>
          <w:szCs w:val="21"/>
        </w:rPr>
        <w:t>（三）编制完成标准草案</w:t>
      </w:r>
    </w:p>
    <w:p w:rsidR="009A6ED5" w:rsidRPr="001760EF" w:rsidRDefault="001760EF" w:rsidP="001760EF">
      <w:pPr>
        <w:autoSpaceDE w:val="0"/>
        <w:autoSpaceDN w:val="0"/>
        <w:adjustRightInd w:val="0"/>
        <w:ind w:firstLineChars="200" w:firstLine="420"/>
        <w:jc w:val="left"/>
        <w:outlineLvl w:val="0"/>
        <w:rPr>
          <w:rFonts w:ascii="仿宋" w:eastAsia="仿宋" w:hAnsi="仿宋" w:cs="仿宋"/>
          <w:szCs w:val="21"/>
        </w:rPr>
      </w:pPr>
      <w:bookmarkStart w:id="1" w:name="OLE_LINK43"/>
      <w:bookmarkStart w:id="2" w:name="OLE_LINK44"/>
      <w:bookmarkStart w:id="3" w:name="OLE_LINK68"/>
      <w:r>
        <w:rPr>
          <w:rFonts w:ascii="仿宋" w:eastAsia="仿宋" w:hAnsi="仿宋" w:cs="仿宋" w:hint="eastAsia"/>
          <w:szCs w:val="21"/>
        </w:rPr>
        <w:lastRenderedPageBreak/>
        <w:t>标准编制工作组在对收集的资料进行整理研究之后召开了标准编制会议，对标准的整体框架结构进行了研究，并对标准的主体内容进行了初步探讨。</w:t>
      </w:r>
      <w:bookmarkEnd w:id="1"/>
      <w:bookmarkEnd w:id="2"/>
      <w:bookmarkEnd w:id="3"/>
      <w:r>
        <w:rPr>
          <w:rFonts w:ascii="仿宋" w:eastAsia="仿宋" w:hAnsi="仿宋" w:cs="仿宋" w:hint="eastAsia"/>
          <w:szCs w:val="21"/>
        </w:rPr>
        <w:t>经过研究，形成了标准的基本构架，</w:t>
      </w:r>
      <w:r w:rsidR="006C6263" w:rsidRPr="001760EF">
        <w:rPr>
          <w:rFonts w:ascii="仿宋" w:eastAsia="仿宋" w:hAnsi="仿宋" w:cs="仿宋" w:hint="eastAsia"/>
          <w:szCs w:val="21"/>
        </w:rPr>
        <w:t>标准的主体内容确定为柳州螺蛳</w:t>
      </w:r>
      <w:proofErr w:type="gramStart"/>
      <w:r w:rsidR="006C6263" w:rsidRPr="001760EF">
        <w:rPr>
          <w:rFonts w:ascii="仿宋" w:eastAsia="仿宋" w:hAnsi="仿宋" w:cs="仿宋" w:hint="eastAsia"/>
          <w:szCs w:val="21"/>
        </w:rPr>
        <w:t>粉区域</w:t>
      </w:r>
      <w:proofErr w:type="gramEnd"/>
      <w:r w:rsidR="006C6263" w:rsidRPr="001760EF">
        <w:rPr>
          <w:rFonts w:ascii="仿宋" w:eastAsia="仿宋" w:hAnsi="仿宋" w:cs="仿宋" w:hint="eastAsia"/>
          <w:szCs w:val="21"/>
        </w:rPr>
        <w:t>公用品牌评价的评价原则、评价过程考虑因素、评价周期、评价指标、评价结果及应用。</w:t>
      </w:r>
      <w:bookmarkStart w:id="4" w:name="OLE_LINK45"/>
      <w:bookmarkStart w:id="5" w:name="OLE_LINK46"/>
      <w:r>
        <w:rPr>
          <w:rFonts w:ascii="仿宋" w:eastAsia="仿宋" w:hAnsi="仿宋" w:cs="仿宋" w:hint="eastAsia"/>
          <w:szCs w:val="21"/>
        </w:rPr>
        <w:t>在前期研究的基础上，通过整合相关资料，</w:t>
      </w:r>
      <w:r w:rsidRPr="001760EF">
        <w:rPr>
          <w:rFonts w:ascii="仿宋" w:eastAsia="仿宋" w:hAnsi="仿宋" w:cs="仿宋" w:hint="eastAsia"/>
          <w:szCs w:val="21"/>
        </w:rPr>
        <w:t>2025年10月15日</w:t>
      </w:r>
      <w:r>
        <w:rPr>
          <w:rFonts w:ascii="仿宋" w:eastAsia="仿宋" w:hAnsi="仿宋" w:cs="仿宋" w:hint="eastAsia"/>
          <w:szCs w:val="21"/>
        </w:rPr>
        <w:t>编制完成《</w:t>
      </w:r>
      <w:r w:rsidRPr="001760EF">
        <w:rPr>
          <w:rFonts w:ascii="仿宋" w:eastAsia="仿宋" w:hAnsi="仿宋" w:cs="仿宋" w:hint="eastAsia"/>
          <w:szCs w:val="21"/>
        </w:rPr>
        <w:t>柳州螺蛳粉品牌评价 第1部分：区域公用品牌</w:t>
      </w:r>
      <w:r>
        <w:rPr>
          <w:rFonts w:ascii="仿宋" w:eastAsia="仿宋" w:hAnsi="仿宋" w:cs="仿宋" w:hint="eastAsia"/>
          <w:szCs w:val="21"/>
        </w:rPr>
        <w:t>》（草案）。</w:t>
      </w:r>
      <w:bookmarkEnd w:id="4"/>
      <w:bookmarkEnd w:id="5"/>
    </w:p>
    <w:p w:rsidR="009A6ED5" w:rsidRDefault="006C6263">
      <w:pPr>
        <w:autoSpaceDE w:val="0"/>
        <w:autoSpaceDN w:val="0"/>
        <w:spacing w:line="360" w:lineRule="auto"/>
        <w:ind w:right="198" w:firstLineChars="200" w:firstLine="422"/>
        <w:jc w:val="left"/>
        <w:rPr>
          <w:rFonts w:ascii="仿宋_GB2312" w:eastAsia="仿宋_GB2312" w:hAnsi="仿宋_GB2312" w:cs="仿宋_GB2312"/>
          <w:b/>
          <w:szCs w:val="21"/>
        </w:rPr>
      </w:pPr>
      <w:r>
        <w:rPr>
          <w:rFonts w:ascii="仿宋_GB2312" w:eastAsia="仿宋_GB2312" w:hAnsi="仿宋_GB2312" w:cs="仿宋_GB2312" w:hint="eastAsia"/>
          <w:b/>
          <w:szCs w:val="21"/>
        </w:rPr>
        <w:t>（四）标准立项</w:t>
      </w:r>
    </w:p>
    <w:p w:rsidR="009A6ED5" w:rsidRPr="001760EF" w:rsidRDefault="001760EF"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2025年10月16日，《</w:t>
      </w:r>
      <w:r w:rsidRPr="001760EF">
        <w:rPr>
          <w:rFonts w:ascii="仿宋" w:eastAsia="仿宋" w:hAnsi="仿宋" w:cs="仿宋" w:hint="eastAsia"/>
          <w:szCs w:val="21"/>
        </w:rPr>
        <w:t>柳州螺蛳粉品牌评价 第1部分：区域公用品牌</w:t>
      </w:r>
      <w:r w:rsidRPr="001760EF">
        <w:rPr>
          <w:rFonts w:ascii="仿宋" w:eastAsia="仿宋" w:hAnsi="仿宋" w:cs="仿宋" w:hint="eastAsia"/>
          <w:szCs w:val="21"/>
        </w:rPr>
        <w:t>》经柳州螺蛳</w:t>
      </w:r>
      <w:proofErr w:type="gramStart"/>
      <w:r w:rsidRPr="001760EF">
        <w:rPr>
          <w:rFonts w:ascii="仿宋" w:eastAsia="仿宋" w:hAnsi="仿宋" w:cs="仿宋" w:hint="eastAsia"/>
          <w:szCs w:val="21"/>
        </w:rPr>
        <w:t>粉协会</w:t>
      </w:r>
      <w:proofErr w:type="gramEnd"/>
      <w:r w:rsidRPr="001760EF">
        <w:rPr>
          <w:rFonts w:ascii="仿宋" w:eastAsia="仿宋" w:hAnsi="仿宋" w:cs="仿宋" w:hint="eastAsia"/>
          <w:szCs w:val="21"/>
        </w:rPr>
        <w:t>团体标准技术委员会审查通过，获批立项</w:t>
      </w:r>
      <w:r w:rsidR="006C6263" w:rsidRPr="001760EF">
        <w:rPr>
          <w:rFonts w:ascii="仿宋" w:eastAsia="仿宋" w:hAnsi="仿宋" w:cs="仿宋" w:hint="eastAsia"/>
          <w:szCs w:val="21"/>
        </w:rPr>
        <w:t>。</w:t>
      </w:r>
    </w:p>
    <w:p w:rsidR="009A6ED5" w:rsidRDefault="006C6263">
      <w:pPr>
        <w:spacing w:line="360" w:lineRule="auto"/>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w:t>
      </w:r>
      <w:r>
        <w:rPr>
          <w:rFonts w:ascii="仿宋_GB2312" w:eastAsia="仿宋_GB2312" w:hAnsi="仿宋_GB2312" w:cs="仿宋_GB2312" w:hint="eastAsia"/>
          <w:b/>
          <w:szCs w:val="21"/>
        </w:rPr>
        <w:t>五</w:t>
      </w:r>
      <w:r>
        <w:rPr>
          <w:rFonts w:ascii="仿宋_GB2312" w:eastAsia="仿宋_GB2312" w:hAnsi="仿宋_GB2312" w:cs="仿宋_GB2312" w:hint="eastAsia"/>
          <w:b/>
          <w:szCs w:val="21"/>
        </w:rPr>
        <w:t>）</w:t>
      </w:r>
      <w:r>
        <w:rPr>
          <w:rFonts w:ascii="仿宋_GB2312" w:eastAsia="仿宋_GB2312" w:hAnsi="仿宋_GB2312" w:cs="仿宋_GB2312" w:hint="eastAsia"/>
          <w:b/>
          <w:szCs w:val="21"/>
        </w:rPr>
        <w:t>形成征求意见稿</w:t>
      </w:r>
    </w:p>
    <w:p w:rsidR="009A6ED5" w:rsidRPr="001760EF" w:rsidRDefault="001760EF" w:rsidP="001760EF">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标准编制工作组进行了充分的调研，</w:t>
      </w:r>
      <w:r w:rsidRPr="001760EF">
        <w:rPr>
          <w:rFonts w:ascii="仿宋" w:eastAsia="仿宋" w:hAnsi="仿宋" w:cs="仿宋" w:hint="eastAsia"/>
          <w:szCs w:val="21"/>
        </w:rPr>
        <w:t>向</w:t>
      </w:r>
      <w:r w:rsidR="006C6263" w:rsidRPr="001760EF">
        <w:rPr>
          <w:rFonts w:ascii="仿宋" w:eastAsia="仿宋" w:hAnsi="仿宋" w:cs="仿宋" w:hint="eastAsia"/>
          <w:szCs w:val="21"/>
        </w:rPr>
        <w:t>广西螺霸王食品科技有限公司、广西善元食品有限公司、广西沪桂食品集团有限公司、广西臻冠食品科技有限公司、柳州市乐哈哈食品科技有限公司、广西中柳食品科技有限公司、柳州市</w:t>
      </w:r>
      <w:proofErr w:type="gramStart"/>
      <w:r w:rsidR="006C6263" w:rsidRPr="001760EF">
        <w:rPr>
          <w:rFonts w:ascii="仿宋" w:eastAsia="仿宋" w:hAnsi="仿宋" w:cs="仿宋" w:hint="eastAsia"/>
          <w:szCs w:val="21"/>
        </w:rPr>
        <w:t>旺童食品</w:t>
      </w:r>
      <w:proofErr w:type="gramEnd"/>
      <w:r w:rsidR="006C6263" w:rsidRPr="001760EF">
        <w:rPr>
          <w:rFonts w:ascii="仿宋" w:eastAsia="仿宋" w:hAnsi="仿宋" w:cs="仿宋" w:hint="eastAsia"/>
          <w:szCs w:val="21"/>
        </w:rPr>
        <w:t>科技有限公司等企业进行了广泛调研工作，</w:t>
      </w:r>
      <w:r w:rsidR="006C6263" w:rsidRPr="001760EF">
        <w:rPr>
          <w:rFonts w:ascii="仿宋" w:eastAsia="仿宋" w:hAnsi="仿宋" w:cs="仿宋" w:hint="eastAsia"/>
          <w:szCs w:val="21"/>
        </w:rPr>
        <w:t>对</w:t>
      </w:r>
      <w:r w:rsidR="006C6263" w:rsidRPr="001760EF">
        <w:rPr>
          <w:rFonts w:ascii="仿宋" w:eastAsia="仿宋" w:hAnsi="仿宋" w:cs="仿宋" w:hint="eastAsia"/>
          <w:szCs w:val="21"/>
        </w:rPr>
        <w:t>涉及柳州螺</w:t>
      </w:r>
      <w:r w:rsidR="006C6263" w:rsidRPr="001760EF">
        <w:rPr>
          <w:rFonts w:ascii="仿宋" w:eastAsia="仿宋" w:hAnsi="仿宋" w:cs="仿宋" w:hint="eastAsia"/>
          <w:szCs w:val="21"/>
        </w:rPr>
        <w:t>蛳粉生产销售的有代表性的企业针对柳州螺蛳</w:t>
      </w:r>
      <w:proofErr w:type="gramStart"/>
      <w:r w:rsidR="006C6263" w:rsidRPr="001760EF">
        <w:rPr>
          <w:rFonts w:ascii="仿宋" w:eastAsia="仿宋" w:hAnsi="仿宋" w:cs="仿宋" w:hint="eastAsia"/>
          <w:szCs w:val="21"/>
        </w:rPr>
        <w:t>粉区域</w:t>
      </w:r>
      <w:proofErr w:type="gramEnd"/>
      <w:r w:rsidR="006C6263" w:rsidRPr="001760EF">
        <w:rPr>
          <w:rFonts w:ascii="仿宋" w:eastAsia="仿宋" w:hAnsi="仿宋" w:cs="仿宋" w:hint="eastAsia"/>
          <w:szCs w:val="21"/>
        </w:rPr>
        <w:t>公用品牌评价情况进行分组实地调研学习</w:t>
      </w:r>
      <w:r w:rsidR="006C6263" w:rsidRPr="001760EF">
        <w:rPr>
          <w:rFonts w:ascii="仿宋" w:eastAsia="仿宋" w:hAnsi="仿宋" w:cs="仿宋" w:hint="eastAsia"/>
          <w:szCs w:val="21"/>
        </w:rPr>
        <w:t>，</w:t>
      </w:r>
      <w:r w:rsidR="006C6263" w:rsidRPr="001760EF">
        <w:rPr>
          <w:rFonts w:ascii="仿宋" w:eastAsia="仿宋" w:hAnsi="仿宋" w:cs="仿宋" w:hint="eastAsia"/>
          <w:szCs w:val="21"/>
        </w:rPr>
        <w:t>掌握各企业关于柳州螺蛳</w:t>
      </w:r>
      <w:proofErr w:type="gramStart"/>
      <w:r w:rsidR="006C6263" w:rsidRPr="001760EF">
        <w:rPr>
          <w:rFonts w:ascii="仿宋" w:eastAsia="仿宋" w:hAnsi="仿宋" w:cs="仿宋" w:hint="eastAsia"/>
          <w:szCs w:val="21"/>
        </w:rPr>
        <w:t>粉区域</w:t>
      </w:r>
      <w:proofErr w:type="gramEnd"/>
      <w:r w:rsidR="006C6263" w:rsidRPr="001760EF">
        <w:rPr>
          <w:rFonts w:ascii="仿宋" w:eastAsia="仿宋" w:hAnsi="仿宋" w:cs="仿宋" w:hint="eastAsia"/>
          <w:szCs w:val="21"/>
        </w:rPr>
        <w:t>公用品牌评价的具体技术要求。并实际征求意见，通过收集反馈了大量意见，标准编制工作组多次召开会议，对标准草案进行了反复修改和研究讨论。最终形成了</w:t>
      </w:r>
      <w:r w:rsidR="004D7014">
        <w:rPr>
          <w:rFonts w:ascii="仿宋" w:eastAsia="仿宋" w:hAnsi="仿宋" w:cs="仿宋" w:hint="eastAsia"/>
          <w:szCs w:val="21"/>
        </w:rPr>
        <w:t>团体标准</w:t>
      </w:r>
      <w:r w:rsidR="006C6263" w:rsidRPr="001760EF">
        <w:rPr>
          <w:rFonts w:ascii="仿宋" w:eastAsia="仿宋" w:hAnsi="仿宋" w:cs="仿宋" w:hint="eastAsia"/>
          <w:szCs w:val="21"/>
        </w:rPr>
        <w:t>《柳州螺蛳粉品牌评价</w:t>
      </w:r>
      <w:r w:rsidR="006C6263" w:rsidRPr="001760EF">
        <w:rPr>
          <w:rFonts w:ascii="仿宋" w:eastAsia="仿宋" w:hAnsi="仿宋" w:cs="仿宋" w:hint="eastAsia"/>
          <w:szCs w:val="21"/>
        </w:rPr>
        <w:t xml:space="preserve"> </w:t>
      </w:r>
      <w:r w:rsidR="006C6263" w:rsidRPr="001760EF">
        <w:rPr>
          <w:rFonts w:ascii="仿宋" w:eastAsia="仿宋" w:hAnsi="仿宋" w:cs="仿宋" w:hint="eastAsia"/>
          <w:szCs w:val="21"/>
        </w:rPr>
        <w:t>第</w:t>
      </w:r>
      <w:r w:rsidR="006C6263" w:rsidRPr="001760EF">
        <w:rPr>
          <w:rFonts w:ascii="仿宋" w:eastAsia="仿宋" w:hAnsi="仿宋" w:cs="仿宋" w:hint="eastAsia"/>
          <w:szCs w:val="21"/>
        </w:rPr>
        <w:t>1</w:t>
      </w:r>
      <w:r w:rsidR="006C6263" w:rsidRPr="001760EF">
        <w:rPr>
          <w:rFonts w:ascii="仿宋" w:eastAsia="仿宋" w:hAnsi="仿宋" w:cs="仿宋" w:hint="eastAsia"/>
          <w:szCs w:val="21"/>
        </w:rPr>
        <w:t>部分：区域公用品牌》（征求意见稿）和（征求意见稿）编制说明。</w:t>
      </w:r>
    </w:p>
    <w:p w:rsidR="009A6ED5" w:rsidRDefault="006C6263">
      <w:pPr>
        <w:autoSpaceDE w:val="0"/>
        <w:autoSpaceDN w:val="0"/>
        <w:adjustRightInd w:val="0"/>
        <w:spacing w:line="360" w:lineRule="auto"/>
        <w:ind w:firstLineChars="200" w:firstLine="420"/>
        <w:jc w:val="left"/>
        <w:outlineLvl w:val="0"/>
        <w:rPr>
          <w:rFonts w:ascii="黑体" w:eastAsia="黑体" w:hAnsi="黑体" w:cs="仿宋_GB2312"/>
          <w:szCs w:val="21"/>
        </w:rPr>
      </w:pPr>
      <w:bookmarkStart w:id="6" w:name="_Toc526940083"/>
      <w:r>
        <w:rPr>
          <w:rFonts w:ascii="黑体" w:eastAsia="黑体" w:hAnsi="黑体" w:cs="仿宋_GB2312" w:hint="eastAsia"/>
          <w:szCs w:val="21"/>
        </w:rPr>
        <w:t>四、标准制定原则</w:t>
      </w:r>
      <w:bookmarkEnd w:id="6"/>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1</w:t>
      </w:r>
      <w:r w:rsidRPr="001760EF">
        <w:rPr>
          <w:rFonts w:ascii="仿宋" w:eastAsia="仿宋" w:hAnsi="仿宋" w:cs="仿宋" w:hint="eastAsia"/>
          <w:szCs w:val="21"/>
        </w:rPr>
        <w:t>、实用性原则</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本文件是在充分收集相关资料和文献，分析柳州螺蛳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公用品牌评价当前现状，调研相关企业情况，在现有国家、行业标准相关品牌评价技术要求的基础上，总结起草的。符合当前柳州螺蛳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公用品牌评价技术发展的方向与市场需求，有利于行业的长远发展，有利于提高柳州螺蛳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公用品牌质量和经济价值，对推动柳州螺蛳</w:t>
      </w:r>
      <w:proofErr w:type="gramStart"/>
      <w:r w:rsidRPr="001760EF">
        <w:rPr>
          <w:rFonts w:ascii="仿宋" w:eastAsia="仿宋" w:hAnsi="仿宋" w:cs="仿宋" w:hint="eastAsia"/>
          <w:szCs w:val="21"/>
        </w:rPr>
        <w:t>粉产业</w:t>
      </w:r>
      <w:proofErr w:type="gramEnd"/>
      <w:r w:rsidRPr="001760EF">
        <w:rPr>
          <w:rFonts w:ascii="仿宋" w:eastAsia="仿宋" w:hAnsi="仿宋" w:cs="仿宋" w:hint="eastAsia"/>
          <w:szCs w:val="21"/>
        </w:rPr>
        <w:t>健康发展，促进农民增收脱贫，具有较强的实用性和可操作性。</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2</w:t>
      </w:r>
      <w:r w:rsidRPr="001760EF">
        <w:rPr>
          <w:rFonts w:ascii="仿宋" w:eastAsia="仿宋" w:hAnsi="仿宋" w:cs="仿宋" w:hint="eastAsia"/>
          <w:szCs w:val="21"/>
        </w:rPr>
        <w:t>、协调性原则</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本文件编写过程中注意了与相关法律法规的协调问题，在内容上与现行法律法规、标准协调一致。</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3</w:t>
      </w:r>
      <w:r w:rsidRPr="001760EF">
        <w:rPr>
          <w:rFonts w:ascii="仿宋" w:eastAsia="仿宋" w:hAnsi="仿宋" w:cs="仿宋" w:hint="eastAsia"/>
          <w:szCs w:val="21"/>
        </w:rPr>
        <w:t>、规范性原则</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本文件严格按照</w:t>
      </w:r>
      <w:r w:rsidRPr="001760EF">
        <w:rPr>
          <w:rFonts w:ascii="仿宋" w:eastAsia="仿宋" w:hAnsi="仿宋" w:cs="仿宋" w:hint="eastAsia"/>
          <w:szCs w:val="21"/>
        </w:rPr>
        <w:t>GB/T 1.1</w:t>
      </w:r>
      <w:r w:rsidRPr="001760EF">
        <w:rPr>
          <w:rFonts w:ascii="仿宋" w:eastAsia="仿宋" w:hAnsi="仿宋" w:cs="仿宋" w:hint="eastAsia"/>
          <w:szCs w:val="21"/>
        </w:rPr>
        <w:t>—</w:t>
      </w:r>
      <w:r w:rsidRPr="001760EF">
        <w:rPr>
          <w:rFonts w:ascii="仿宋" w:eastAsia="仿宋" w:hAnsi="仿宋" w:cs="仿宋" w:hint="eastAsia"/>
          <w:szCs w:val="21"/>
        </w:rPr>
        <w:t>2020</w:t>
      </w:r>
      <w:r w:rsidRPr="001760EF">
        <w:rPr>
          <w:rFonts w:ascii="仿宋" w:eastAsia="仿宋" w:hAnsi="仿宋" w:cs="仿宋" w:hint="eastAsia"/>
          <w:szCs w:val="21"/>
        </w:rPr>
        <w:t>《标准化工作导则</w:t>
      </w:r>
      <w:r w:rsidRPr="001760EF">
        <w:rPr>
          <w:rFonts w:ascii="仿宋" w:eastAsia="仿宋" w:hAnsi="仿宋" w:cs="仿宋" w:hint="eastAsia"/>
          <w:szCs w:val="21"/>
        </w:rPr>
        <w:t xml:space="preserve"> </w:t>
      </w:r>
      <w:r w:rsidRPr="001760EF">
        <w:rPr>
          <w:rFonts w:ascii="仿宋" w:eastAsia="仿宋" w:hAnsi="仿宋" w:cs="仿宋" w:hint="eastAsia"/>
          <w:szCs w:val="21"/>
        </w:rPr>
        <w:t>第</w:t>
      </w:r>
      <w:r w:rsidRPr="001760EF">
        <w:rPr>
          <w:rFonts w:ascii="仿宋" w:eastAsia="仿宋" w:hAnsi="仿宋" w:cs="仿宋" w:hint="eastAsia"/>
          <w:szCs w:val="21"/>
        </w:rPr>
        <w:t>1</w:t>
      </w:r>
      <w:r w:rsidRPr="001760EF">
        <w:rPr>
          <w:rFonts w:ascii="仿宋" w:eastAsia="仿宋" w:hAnsi="仿宋" w:cs="仿宋" w:hint="eastAsia"/>
          <w:szCs w:val="21"/>
        </w:rPr>
        <w:t>部分：标准化文件的结构和起草规则》的要求和规定编写本标准的内容，保证标准的编写质量。</w:t>
      </w:r>
    </w:p>
    <w:p w:rsidR="009A6ED5" w:rsidRDefault="006C6263">
      <w:pPr>
        <w:autoSpaceDE w:val="0"/>
        <w:autoSpaceDN w:val="0"/>
        <w:spacing w:line="360" w:lineRule="auto"/>
        <w:ind w:firstLineChars="200" w:firstLine="420"/>
        <w:jc w:val="left"/>
        <w:rPr>
          <w:rFonts w:ascii="黑体" w:eastAsia="黑体" w:hAnsi="黑体" w:cs="仿宋_GB2312"/>
          <w:szCs w:val="21"/>
        </w:rPr>
      </w:pPr>
      <w:r>
        <w:rPr>
          <w:rFonts w:ascii="黑体" w:eastAsia="黑体" w:hAnsi="黑体" w:cs="仿宋_GB2312" w:hint="eastAsia"/>
          <w:szCs w:val="21"/>
        </w:rPr>
        <w:t>五、标准主要内容及依据来源</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szCs w:val="21"/>
        </w:rPr>
        <w:t>本文件编写主要参考</w:t>
      </w:r>
      <w:r w:rsidRPr="001760EF">
        <w:rPr>
          <w:rFonts w:ascii="仿宋" w:eastAsia="仿宋" w:hAnsi="仿宋" w:cs="仿宋"/>
          <w:szCs w:val="21"/>
        </w:rPr>
        <w:t>GB/T 36678-2018</w:t>
      </w:r>
      <w:r w:rsidRPr="001760EF">
        <w:rPr>
          <w:rFonts w:ascii="仿宋" w:eastAsia="仿宋" w:hAnsi="仿宋" w:cs="仿宋"/>
          <w:szCs w:val="21"/>
        </w:rPr>
        <w:t>《区域品牌价值评价</w:t>
      </w:r>
      <w:r w:rsidRPr="001760EF">
        <w:rPr>
          <w:rFonts w:ascii="仿宋" w:eastAsia="仿宋" w:hAnsi="仿宋" w:cs="仿宋"/>
          <w:szCs w:val="21"/>
        </w:rPr>
        <w:t xml:space="preserve"> </w:t>
      </w:r>
      <w:r w:rsidRPr="001760EF">
        <w:rPr>
          <w:rFonts w:ascii="仿宋" w:eastAsia="仿宋" w:hAnsi="仿宋" w:cs="仿宋"/>
          <w:szCs w:val="21"/>
        </w:rPr>
        <w:t>地理标志产品》，</w:t>
      </w:r>
      <w:r w:rsidRPr="001760EF">
        <w:rPr>
          <w:rFonts w:ascii="仿宋" w:eastAsia="仿宋" w:hAnsi="仿宋" w:cs="仿宋" w:hint="eastAsia"/>
          <w:szCs w:val="21"/>
        </w:rPr>
        <w:t>本文件规定了柳州螺蛳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公用品牌评价的评价原则、评价周期、评价对象、评价和监督主体、评价指标、评价结果应用</w:t>
      </w:r>
      <w:r w:rsidRPr="001760EF">
        <w:rPr>
          <w:rFonts w:ascii="仿宋" w:eastAsia="仿宋" w:hAnsi="仿宋" w:cs="仿宋" w:hint="eastAsia"/>
          <w:szCs w:val="21"/>
        </w:rPr>
        <w:t>，</w:t>
      </w:r>
      <w:r w:rsidRPr="001760EF">
        <w:rPr>
          <w:rFonts w:ascii="仿宋" w:eastAsia="仿宋" w:hAnsi="仿宋" w:cs="仿宋" w:hint="eastAsia"/>
          <w:szCs w:val="21"/>
        </w:rPr>
        <w:t>适用于品牌管理机构对柳州螺蛳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w:t>
      </w:r>
      <w:r w:rsidRPr="001760EF">
        <w:rPr>
          <w:rFonts w:ascii="仿宋" w:eastAsia="仿宋" w:hAnsi="仿宋" w:cs="仿宋" w:hint="eastAsia"/>
          <w:szCs w:val="21"/>
        </w:rPr>
        <w:t>品牌开展评价活动。</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szCs w:val="21"/>
        </w:rPr>
        <w:t>标准起草要点：</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szCs w:val="21"/>
        </w:rPr>
        <w:t>1</w:t>
      </w:r>
      <w:r w:rsidRPr="001760EF">
        <w:rPr>
          <w:rFonts w:ascii="仿宋" w:eastAsia="仿宋" w:hAnsi="仿宋" w:cs="仿宋"/>
          <w:szCs w:val="21"/>
        </w:rPr>
        <w:t>、确定适用范围；</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szCs w:val="21"/>
        </w:rPr>
        <w:t>2</w:t>
      </w:r>
      <w:r w:rsidRPr="001760EF">
        <w:rPr>
          <w:rFonts w:ascii="仿宋" w:eastAsia="仿宋" w:hAnsi="仿宋" w:cs="仿宋"/>
          <w:szCs w:val="21"/>
        </w:rPr>
        <w:t>、确定规范性引用文件；</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szCs w:val="21"/>
        </w:rPr>
        <w:t>3</w:t>
      </w:r>
      <w:r w:rsidRPr="001760EF">
        <w:rPr>
          <w:rFonts w:ascii="仿宋" w:eastAsia="仿宋" w:hAnsi="仿宋" w:cs="仿宋"/>
          <w:szCs w:val="21"/>
        </w:rPr>
        <w:t>、确定术语和定义；</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szCs w:val="21"/>
        </w:rPr>
        <w:t>4</w:t>
      </w:r>
      <w:r w:rsidRPr="001760EF">
        <w:rPr>
          <w:rFonts w:ascii="仿宋" w:eastAsia="仿宋" w:hAnsi="仿宋" w:cs="仿宋"/>
          <w:szCs w:val="21"/>
        </w:rPr>
        <w:t>、确定区域公用品牌评价原则；</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szCs w:val="21"/>
        </w:rPr>
        <w:t>5</w:t>
      </w:r>
      <w:r w:rsidRPr="001760EF">
        <w:rPr>
          <w:rFonts w:ascii="仿宋" w:eastAsia="仿宋" w:hAnsi="仿宋" w:cs="仿宋"/>
          <w:szCs w:val="21"/>
        </w:rPr>
        <w:t>、确定区域公用品牌评价</w:t>
      </w:r>
      <w:r w:rsidRPr="001760EF">
        <w:rPr>
          <w:rFonts w:ascii="仿宋" w:eastAsia="仿宋" w:hAnsi="仿宋" w:cs="仿宋" w:hint="eastAsia"/>
          <w:szCs w:val="21"/>
        </w:rPr>
        <w:t>周期</w:t>
      </w:r>
      <w:r w:rsidRPr="001760EF">
        <w:rPr>
          <w:rFonts w:ascii="仿宋" w:eastAsia="仿宋" w:hAnsi="仿宋" w:cs="仿宋"/>
          <w:szCs w:val="21"/>
        </w:rPr>
        <w:t>；</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szCs w:val="21"/>
        </w:rPr>
        <w:t>6</w:t>
      </w:r>
      <w:r w:rsidRPr="001760EF">
        <w:rPr>
          <w:rFonts w:ascii="仿宋" w:eastAsia="仿宋" w:hAnsi="仿宋" w:cs="仿宋"/>
          <w:szCs w:val="21"/>
        </w:rPr>
        <w:t>、确定区域公用品牌评价</w:t>
      </w:r>
      <w:r w:rsidRPr="001760EF">
        <w:rPr>
          <w:rFonts w:ascii="仿宋" w:eastAsia="仿宋" w:hAnsi="仿宋" w:cs="仿宋" w:hint="eastAsia"/>
          <w:szCs w:val="21"/>
        </w:rPr>
        <w:t>对象；</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7</w:t>
      </w:r>
      <w:r w:rsidRPr="001760EF">
        <w:rPr>
          <w:rFonts w:ascii="仿宋" w:eastAsia="仿宋" w:hAnsi="仿宋" w:cs="仿宋" w:hint="eastAsia"/>
          <w:szCs w:val="21"/>
        </w:rPr>
        <w:t>、</w:t>
      </w:r>
      <w:r w:rsidRPr="001760EF">
        <w:rPr>
          <w:rFonts w:ascii="仿宋" w:eastAsia="仿宋" w:hAnsi="仿宋" w:cs="仿宋"/>
          <w:szCs w:val="21"/>
        </w:rPr>
        <w:t>确定区域公用品牌评价</w:t>
      </w:r>
      <w:r w:rsidRPr="001760EF">
        <w:rPr>
          <w:rFonts w:ascii="仿宋" w:eastAsia="仿宋" w:hAnsi="仿宋" w:cs="仿宋" w:hint="eastAsia"/>
          <w:szCs w:val="21"/>
        </w:rPr>
        <w:t>和监督主体；</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lastRenderedPageBreak/>
        <w:t>8</w:t>
      </w:r>
      <w:r w:rsidRPr="001760EF">
        <w:rPr>
          <w:rFonts w:ascii="仿宋" w:eastAsia="仿宋" w:hAnsi="仿宋" w:cs="仿宋" w:hint="eastAsia"/>
          <w:szCs w:val="21"/>
        </w:rPr>
        <w:t>、确定区域公用品牌评价指标；</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9</w:t>
      </w:r>
      <w:r w:rsidRPr="001760EF">
        <w:rPr>
          <w:rFonts w:ascii="仿宋" w:eastAsia="仿宋" w:hAnsi="仿宋" w:cs="仿宋" w:hint="eastAsia"/>
          <w:szCs w:val="21"/>
        </w:rPr>
        <w:t>、</w:t>
      </w:r>
      <w:r w:rsidRPr="001760EF">
        <w:rPr>
          <w:rFonts w:ascii="仿宋" w:eastAsia="仿宋" w:hAnsi="仿宋" w:cs="仿宋"/>
          <w:szCs w:val="21"/>
        </w:rPr>
        <w:t>区域公用品牌评价</w:t>
      </w:r>
      <w:r w:rsidRPr="001760EF">
        <w:rPr>
          <w:rFonts w:ascii="仿宋" w:eastAsia="仿宋" w:hAnsi="仿宋" w:cs="仿宋" w:hint="eastAsia"/>
          <w:szCs w:val="21"/>
        </w:rPr>
        <w:t>评价结果应用。</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szCs w:val="21"/>
        </w:rPr>
        <w:t>标准起草技术内容：</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1</w:t>
      </w:r>
      <w:r w:rsidRPr="001760EF">
        <w:rPr>
          <w:rFonts w:ascii="仿宋" w:eastAsia="仿宋" w:hAnsi="仿宋" w:cs="仿宋" w:hint="eastAsia"/>
          <w:szCs w:val="21"/>
        </w:rPr>
        <w:t>、以</w:t>
      </w:r>
      <w:r w:rsidRPr="001760EF">
        <w:rPr>
          <w:rFonts w:ascii="仿宋" w:eastAsia="仿宋" w:hAnsi="仿宋" w:cs="仿宋"/>
          <w:szCs w:val="21"/>
        </w:rPr>
        <w:t>GB/T 39654</w:t>
      </w:r>
      <w:r w:rsidRPr="001760EF">
        <w:rPr>
          <w:rFonts w:ascii="仿宋" w:eastAsia="仿宋" w:hAnsi="仿宋" w:cs="仿宋" w:hint="eastAsia"/>
          <w:szCs w:val="21"/>
        </w:rPr>
        <w:t>、</w:t>
      </w:r>
      <w:r w:rsidRPr="001760EF">
        <w:rPr>
          <w:rFonts w:ascii="仿宋" w:eastAsia="仿宋" w:hAnsi="仿宋" w:cs="仿宋"/>
          <w:szCs w:val="21"/>
        </w:rPr>
        <w:t>GB/T 39654</w:t>
      </w:r>
      <w:r w:rsidRPr="001760EF">
        <w:rPr>
          <w:rFonts w:ascii="仿宋" w:eastAsia="仿宋" w:hAnsi="仿宋" w:cs="仿宋" w:hint="eastAsia"/>
          <w:szCs w:val="21"/>
        </w:rPr>
        <w:t>的相关标准技术要求明确区域公用品牌的评价原则和评价过程考虑因素。考虑区域公用品牌发展情况，设定品牌评价的周期。</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2</w:t>
      </w:r>
      <w:r w:rsidRPr="001760EF">
        <w:rPr>
          <w:rFonts w:ascii="仿宋" w:eastAsia="仿宋" w:hAnsi="仿宋" w:cs="仿宋" w:hint="eastAsia"/>
          <w:szCs w:val="21"/>
        </w:rPr>
        <w:t>、</w:t>
      </w:r>
      <w:r w:rsidRPr="001760EF">
        <w:rPr>
          <w:rFonts w:ascii="仿宋" w:eastAsia="仿宋" w:hAnsi="仿宋" w:cs="仿宋"/>
          <w:szCs w:val="21"/>
        </w:rPr>
        <w:t>区域公用品牌评价指标</w:t>
      </w:r>
      <w:r w:rsidRPr="001760EF">
        <w:rPr>
          <w:rFonts w:ascii="仿宋" w:eastAsia="仿宋" w:hAnsi="仿宋" w:cs="仿宋" w:hint="eastAsia"/>
          <w:szCs w:val="21"/>
        </w:rPr>
        <w:t>及各项指标涉及内容，明确具体的评分细则。从</w:t>
      </w:r>
      <w:r w:rsidRPr="001760EF">
        <w:rPr>
          <w:rFonts w:ascii="仿宋" w:eastAsia="仿宋" w:hAnsi="仿宋" w:cs="仿宋"/>
          <w:szCs w:val="21"/>
        </w:rPr>
        <w:t>无形要素</w:t>
      </w:r>
      <w:r w:rsidRPr="001760EF">
        <w:rPr>
          <w:rFonts w:ascii="仿宋" w:eastAsia="仿宋" w:hAnsi="仿宋" w:cs="仿宋" w:hint="eastAsia"/>
          <w:szCs w:val="21"/>
        </w:rPr>
        <w:t>、</w:t>
      </w:r>
      <w:r w:rsidRPr="001760EF">
        <w:rPr>
          <w:rFonts w:ascii="仿宋" w:eastAsia="仿宋" w:hAnsi="仿宋" w:cs="仿宋"/>
          <w:szCs w:val="21"/>
        </w:rPr>
        <w:t>有形要素</w:t>
      </w:r>
      <w:r w:rsidRPr="001760EF">
        <w:rPr>
          <w:rFonts w:ascii="仿宋" w:eastAsia="仿宋" w:hAnsi="仿宋" w:cs="仿宋" w:hint="eastAsia"/>
          <w:szCs w:val="21"/>
        </w:rPr>
        <w:t>、</w:t>
      </w:r>
      <w:r w:rsidRPr="001760EF">
        <w:rPr>
          <w:rFonts w:ascii="仿宋" w:eastAsia="仿宋" w:hAnsi="仿宋" w:cs="仿宋"/>
          <w:szCs w:val="21"/>
        </w:rPr>
        <w:t>质量</w:t>
      </w:r>
      <w:r w:rsidRPr="001760EF">
        <w:rPr>
          <w:rFonts w:ascii="仿宋" w:eastAsia="仿宋" w:hAnsi="仿宋" w:cs="仿宋" w:hint="eastAsia"/>
          <w:szCs w:val="21"/>
        </w:rPr>
        <w:t>、</w:t>
      </w:r>
      <w:r w:rsidRPr="001760EF">
        <w:rPr>
          <w:rFonts w:ascii="仿宋" w:eastAsia="仿宋" w:hAnsi="仿宋" w:cs="仿宋"/>
          <w:szCs w:val="21"/>
        </w:rPr>
        <w:t>服务</w:t>
      </w:r>
      <w:r w:rsidRPr="001760EF">
        <w:rPr>
          <w:rFonts w:ascii="仿宋" w:eastAsia="仿宋" w:hAnsi="仿宋" w:cs="仿宋" w:hint="eastAsia"/>
          <w:szCs w:val="21"/>
        </w:rPr>
        <w:t>和</w:t>
      </w:r>
      <w:r w:rsidRPr="001760EF">
        <w:rPr>
          <w:rFonts w:ascii="仿宋" w:eastAsia="仿宋" w:hAnsi="仿宋" w:cs="仿宋"/>
          <w:szCs w:val="21"/>
        </w:rPr>
        <w:t>创新</w:t>
      </w:r>
      <w:r w:rsidRPr="001760EF">
        <w:rPr>
          <w:rFonts w:ascii="仿宋" w:eastAsia="仿宋" w:hAnsi="仿宋" w:cs="仿宋" w:hint="eastAsia"/>
          <w:szCs w:val="21"/>
        </w:rPr>
        <w:t>五个指标</w:t>
      </w:r>
      <w:r w:rsidRPr="001760EF">
        <w:rPr>
          <w:rFonts w:ascii="仿宋" w:eastAsia="仿宋" w:hAnsi="仿宋" w:cs="仿宋"/>
          <w:szCs w:val="21"/>
        </w:rPr>
        <w:t>体现</w:t>
      </w:r>
      <w:r w:rsidRPr="001760EF">
        <w:rPr>
          <w:rFonts w:ascii="仿宋" w:eastAsia="仿宋" w:hAnsi="仿宋" w:cs="仿宋" w:hint="eastAsia"/>
          <w:szCs w:val="21"/>
        </w:rPr>
        <w:t>区域公用</w:t>
      </w:r>
      <w:r w:rsidRPr="001760EF">
        <w:rPr>
          <w:rFonts w:ascii="仿宋" w:eastAsia="仿宋" w:hAnsi="仿宋" w:cs="仿宋"/>
          <w:szCs w:val="21"/>
        </w:rPr>
        <w:t>品牌</w:t>
      </w:r>
      <w:r w:rsidRPr="001760EF">
        <w:rPr>
          <w:rFonts w:ascii="仿宋" w:eastAsia="仿宋" w:hAnsi="仿宋" w:cs="仿宋" w:hint="eastAsia"/>
          <w:szCs w:val="21"/>
        </w:rPr>
        <w:t>的历史文化价值、经济价值和智力创新价值。</w:t>
      </w:r>
    </w:p>
    <w:p w:rsidR="009A6ED5"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3</w:t>
      </w:r>
      <w:r w:rsidRPr="001760EF">
        <w:rPr>
          <w:rFonts w:ascii="仿宋" w:eastAsia="仿宋" w:hAnsi="仿宋" w:cs="仿宋"/>
          <w:szCs w:val="21"/>
        </w:rPr>
        <w:t>、</w:t>
      </w:r>
      <w:r w:rsidRPr="001760EF">
        <w:rPr>
          <w:rFonts w:ascii="仿宋" w:eastAsia="仿宋" w:hAnsi="仿宋" w:cs="仿宋" w:hint="eastAsia"/>
          <w:szCs w:val="21"/>
        </w:rPr>
        <w:t>提出</w:t>
      </w:r>
      <w:r w:rsidRPr="001760EF">
        <w:rPr>
          <w:rFonts w:ascii="仿宋" w:eastAsia="仿宋" w:hAnsi="仿宋" w:cs="仿宋"/>
          <w:szCs w:val="21"/>
        </w:rPr>
        <w:t>区域公用品牌评价</w:t>
      </w:r>
      <w:r w:rsidRPr="001760EF">
        <w:rPr>
          <w:rFonts w:ascii="仿宋" w:eastAsia="仿宋" w:hAnsi="仿宋" w:cs="仿宋" w:hint="eastAsia"/>
          <w:szCs w:val="21"/>
        </w:rPr>
        <w:t>结果的</w:t>
      </w:r>
      <w:r w:rsidRPr="001760EF">
        <w:rPr>
          <w:rFonts w:ascii="仿宋" w:eastAsia="仿宋" w:hAnsi="仿宋" w:cs="仿宋"/>
          <w:szCs w:val="21"/>
        </w:rPr>
        <w:t>应用</w:t>
      </w:r>
      <w:r w:rsidRPr="001760EF">
        <w:rPr>
          <w:rFonts w:ascii="仿宋" w:eastAsia="仿宋" w:hAnsi="仿宋" w:cs="仿宋" w:hint="eastAsia"/>
          <w:szCs w:val="21"/>
        </w:rPr>
        <w:t>，</w:t>
      </w:r>
      <w:r w:rsidRPr="001760EF">
        <w:rPr>
          <w:rFonts w:ascii="仿宋" w:eastAsia="仿宋" w:hAnsi="仿宋" w:cs="仿宋"/>
          <w:szCs w:val="21"/>
        </w:rPr>
        <w:t>通过每期区域公用品牌评价报告与上一期</w:t>
      </w:r>
      <w:r w:rsidRPr="001760EF">
        <w:rPr>
          <w:rFonts w:ascii="仿宋" w:eastAsia="仿宋" w:hAnsi="仿宋" w:cs="仿宋" w:hint="eastAsia"/>
          <w:szCs w:val="21"/>
        </w:rPr>
        <w:t>相对比</w:t>
      </w:r>
      <w:r w:rsidRPr="001760EF">
        <w:rPr>
          <w:rFonts w:ascii="仿宋" w:eastAsia="仿宋" w:hAnsi="仿宋" w:cs="仿宋"/>
          <w:szCs w:val="21"/>
        </w:rPr>
        <w:t>，了解柳州螺蛳</w:t>
      </w:r>
      <w:proofErr w:type="gramStart"/>
      <w:r w:rsidRPr="001760EF">
        <w:rPr>
          <w:rFonts w:ascii="仿宋" w:eastAsia="仿宋" w:hAnsi="仿宋" w:cs="仿宋"/>
          <w:szCs w:val="21"/>
        </w:rPr>
        <w:t>粉区域</w:t>
      </w:r>
      <w:proofErr w:type="gramEnd"/>
      <w:r w:rsidRPr="001760EF">
        <w:rPr>
          <w:rFonts w:ascii="仿宋" w:eastAsia="仿宋" w:hAnsi="仿宋" w:cs="仿宋"/>
          <w:szCs w:val="21"/>
        </w:rPr>
        <w:t>公用品牌发展的优势与短板，为下阶段的品牌发展战略改进提供参考。</w:t>
      </w:r>
    </w:p>
    <w:p w:rsidR="009A6ED5" w:rsidRDefault="006C6263" w:rsidP="001760EF">
      <w:pPr>
        <w:autoSpaceDE w:val="0"/>
        <w:autoSpaceDN w:val="0"/>
        <w:spacing w:line="360" w:lineRule="auto"/>
        <w:ind w:firstLineChars="99" w:firstLine="208"/>
        <w:jc w:val="left"/>
        <w:rPr>
          <w:rFonts w:ascii="黑体" w:eastAsia="黑体" w:hAnsi="黑体" w:cs="黑体"/>
          <w:kern w:val="0"/>
          <w:szCs w:val="21"/>
          <w:lang w:val="zh-CN" w:bidi="zh-CN"/>
        </w:rPr>
      </w:pPr>
      <w:r>
        <w:rPr>
          <w:rFonts w:ascii="黑体" w:eastAsia="黑体" w:hAnsi="黑体" w:cs="黑体" w:hint="eastAsia"/>
          <w:kern w:val="0"/>
          <w:szCs w:val="21"/>
          <w:lang w:val="zh-CN" w:bidi="zh-CN"/>
        </w:rPr>
        <w:t>六、国内同类标准制修订情况及与法律法规、强制性标准关系</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参考和引用标准：</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 xml:space="preserve">GB/T 29185  </w:t>
      </w:r>
      <w:r w:rsidRPr="001760EF">
        <w:rPr>
          <w:rFonts w:ascii="仿宋" w:eastAsia="仿宋" w:hAnsi="仿宋" w:cs="仿宋" w:hint="eastAsia"/>
          <w:szCs w:val="21"/>
        </w:rPr>
        <w:t>品牌价值</w:t>
      </w:r>
      <w:r w:rsidRPr="001760EF">
        <w:rPr>
          <w:rFonts w:ascii="仿宋" w:eastAsia="仿宋" w:hAnsi="仿宋" w:cs="仿宋" w:hint="eastAsia"/>
          <w:szCs w:val="21"/>
        </w:rPr>
        <w:t xml:space="preserve">  </w:t>
      </w:r>
      <w:r w:rsidRPr="001760EF">
        <w:rPr>
          <w:rFonts w:ascii="仿宋" w:eastAsia="仿宋" w:hAnsi="仿宋" w:cs="仿宋" w:hint="eastAsia"/>
          <w:szCs w:val="21"/>
        </w:rPr>
        <w:t>术语</w:t>
      </w:r>
      <w:r w:rsidRPr="001760EF">
        <w:rPr>
          <w:rFonts w:ascii="仿宋" w:eastAsia="仿宋" w:hAnsi="仿宋" w:cs="仿宋" w:hint="eastAsia"/>
          <w:szCs w:val="21"/>
        </w:rPr>
        <w:t xml:space="preserve"> </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GB/T 29186</w:t>
      </w:r>
      <w:r w:rsidRPr="001760EF">
        <w:rPr>
          <w:rFonts w:ascii="仿宋" w:eastAsia="仿宋" w:hAnsi="仿宋" w:cs="仿宋" w:hint="eastAsia"/>
          <w:szCs w:val="21"/>
        </w:rPr>
        <w:t>（所有部分）</w:t>
      </w:r>
      <w:r w:rsidRPr="001760EF">
        <w:rPr>
          <w:rFonts w:ascii="仿宋" w:eastAsia="仿宋" w:hAnsi="仿宋" w:cs="仿宋" w:hint="eastAsia"/>
          <w:szCs w:val="21"/>
        </w:rPr>
        <w:t xml:space="preserve"> </w:t>
      </w:r>
      <w:r w:rsidRPr="001760EF">
        <w:rPr>
          <w:rFonts w:ascii="仿宋" w:eastAsia="仿宋" w:hAnsi="仿宋" w:cs="仿宋" w:hint="eastAsia"/>
          <w:szCs w:val="21"/>
        </w:rPr>
        <w:t>品牌价值要素</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 xml:space="preserve">GB/T 36678  </w:t>
      </w:r>
      <w:r w:rsidRPr="001760EF">
        <w:rPr>
          <w:rFonts w:ascii="仿宋" w:eastAsia="仿宋" w:hAnsi="仿宋" w:cs="仿宋" w:hint="eastAsia"/>
          <w:szCs w:val="21"/>
        </w:rPr>
        <w:t>区域品牌价值评价</w:t>
      </w:r>
      <w:r w:rsidRPr="001760EF">
        <w:rPr>
          <w:rFonts w:ascii="仿宋" w:eastAsia="仿宋" w:hAnsi="仿宋" w:cs="仿宋" w:hint="eastAsia"/>
          <w:szCs w:val="21"/>
        </w:rPr>
        <w:t xml:space="preserve">  </w:t>
      </w:r>
      <w:r w:rsidRPr="001760EF">
        <w:rPr>
          <w:rFonts w:ascii="仿宋" w:eastAsia="仿宋" w:hAnsi="仿宋" w:cs="仿宋" w:hint="eastAsia"/>
          <w:szCs w:val="21"/>
        </w:rPr>
        <w:t>地理标志产品</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 xml:space="preserve">GB/T 39654  </w:t>
      </w:r>
      <w:r w:rsidRPr="001760EF">
        <w:rPr>
          <w:rFonts w:ascii="仿宋" w:eastAsia="仿宋" w:hAnsi="仿宋" w:cs="仿宋" w:hint="eastAsia"/>
          <w:szCs w:val="21"/>
        </w:rPr>
        <w:t>品牌评价</w:t>
      </w:r>
      <w:r w:rsidRPr="001760EF">
        <w:rPr>
          <w:rFonts w:ascii="仿宋" w:eastAsia="仿宋" w:hAnsi="仿宋" w:cs="仿宋" w:hint="eastAsia"/>
          <w:szCs w:val="21"/>
        </w:rPr>
        <w:t xml:space="preserve">  </w:t>
      </w:r>
      <w:r w:rsidRPr="001760EF">
        <w:rPr>
          <w:rFonts w:ascii="仿宋" w:eastAsia="仿宋" w:hAnsi="仿宋" w:cs="仿宋" w:hint="eastAsia"/>
          <w:szCs w:val="21"/>
        </w:rPr>
        <w:t>原则与基础</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《柳州螺蛳粉品牌评价</w:t>
      </w:r>
      <w:r w:rsidRPr="001760EF">
        <w:rPr>
          <w:rFonts w:ascii="仿宋" w:eastAsia="仿宋" w:hAnsi="仿宋" w:cs="仿宋" w:hint="eastAsia"/>
          <w:szCs w:val="21"/>
        </w:rPr>
        <w:t xml:space="preserve">  </w:t>
      </w:r>
      <w:r w:rsidRPr="001760EF">
        <w:rPr>
          <w:rFonts w:ascii="仿宋" w:eastAsia="仿宋" w:hAnsi="仿宋" w:cs="仿宋" w:hint="eastAsia"/>
          <w:szCs w:val="21"/>
        </w:rPr>
        <w:t>第</w:t>
      </w:r>
      <w:r w:rsidRPr="001760EF">
        <w:rPr>
          <w:rFonts w:ascii="仿宋" w:eastAsia="仿宋" w:hAnsi="仿宋" w:cs="仿宋" w:hint="eastAsia"/>
          <w:szCs w:val="21"/>
        </w:rPr>
        <w:t>1</w:t>
      </w:r>
      <w:r w:rsidRPr="001760EF">
        <w:rPr>
          <w:rFonts w:ascii="仿宋" w:eastAsia="仿宋" w:hAnsi="仿宋" w:cs="仿宋" w:hint="eastAsia"/>
          <w:szCs w:val="21"/>
        </w:rPr>
        <w:t>部分：区域公用品牌》</w:t>
      </w:r>
      <w:r w:rsidRPr="001760EF">
        <w:rPr>
          <w:rFonts w:ascii="仿宋" w:eastAsia="仿宋" w:hAnsi="仿宋" w:cs="仿宋" w:hint="eastAsia"/>
          <w:szCs w:val="21"/>
        </w:rPr>
        <w:t>以</w:t>
      </w:r>
      <w:r w:rsidRPr="001760EF">
        <w:rPr>
          <w:rFonts w:ascii="仿宋" w:eastAsia="仿宋" w:hAnsi="仿宋" w:cs="仿宋" w:hint="eastAsia"/>
          <w:szCs w:val="21"/>
        </w:rPr>
        <w:t>GB/T 36678-2018</w:t>
      </w:r>
      <w:r w:rsidRPr="001760EF">
        <w:rPr>
          <w:rFonts w:ascii="仿宋" w:eastAsia="仿宋" w:hAnsi="仿宋" w:cs="仿宋" w:hint="eastAsia"/>
          <w:szCs w:val="21"/>
        </w:rPr>
        <w:t>、</w:t>
      </w:r>
      <w:r w:rsidRPr="001760EF">
        <w:rPr>
          <w:rFonts w:ascii="仿宋" w:eastAsia="仿宋" w:hAnsi="仿宋" w:cs="仿宋" w:hint="eastAsia"/>
          <w:szCs w:val="21"/>
        </w:rPr>
        <w:t>GB/T 29185</w:t>
      </w:r>
      <w:r w:rsidRPr="001760EF">
        <w:rPr>
          <w:rFonts w:ascii="仿宋" w:eastAsia="仿宋" w:hAnsi="仿宋" w:cs="仿宋" w:hint="eastAsia"/>
          <w:szCs w:val="21"/>
        </w:rPr>
        <w:t>、</w:t>
      </w:r>
      <w:r w:rsidRPr="001760EF">
        <w:rPr>
          <w:rFonts w:ascii="仿宋" w:eastAsia="仿宋" w:hAnsi="仿宋" w:cs="仿宋" w:hint="eastAsia"/>
          <w:szCs w:val="21"/>
        </w:rPr>
        <w:t>GB/T 29186</w:t>
      </w:r>
      <w:r w:rsidRPr="001760EF">
        <w:rPr>
          <w:rFonts w:ascii="仿宋" w:eastAsia="仿宋" w:hAnsi="仿宋" w:cs="仿宋" w:hint="eastAsia"/>
          <w:szCs w:val="21"/>
        </w:rPr>
        <w:t>、</w:t>
      </w:r>
      <w:r w:rsidRPr="001760EF">
        <w:rPr>
          <w:rFonts w:ascii="仿宋" w:eastAsia="仿宋" w:hAnsi="仿宋" w:cs="仿宋" w:hint="eastAsia"/>
          <w:szCs w:val="21"/>
        </w:rPr>
        <w:t xml:space="preserve">GB/T 39654-2020 (ISO 20671:2019:2010,IDT) </w:t>
      </w:r>
      <w:r w:rsidRPr="001760EF">
        <w:rPr>
          <w:rFonts w:ascii="仿宋" w:eastAsia="仿宋" w:hAnsi="仿宋" w:cs="仿宋" w:hint="eastAsia"/>
          <w:szCs w:val="21"/>
        </w:rPr>
        <w:t>为基础，针对柳州螺蛳粉的历史渊源、发展历程、制作工艺、产业现状，制定出符合柳州螺蛳</w:t>
      </w:r>
      <w:proofErr w:type="gramStart"/>
      <w:r w:rsidRPr="001760EF">
        <w:rPr>
          <w:rFonts w:ascii="仿宋" w:eastAsia="仿宋" w:hAnsi="仿宋" w:cs="仿宋" w:hint="eastAsia"/>
          <w:szCs w:val="21"/>
        </w:rPr>
        <w:t>粉特色</w:t>
      </w:r>
      <w:proofErr w:type="gramEnd"/>
      <w:r w:rsidRPr="001760EF">
        <w:rPr>
          <w:rFonts w:ascii="仿宋" w:eastAsia="仿宋" w:hAnsi="仿宋" w:cs="仿宋" w:hint="eastAsia"/>
          <w:szCs w:val="21"/>
        </w:rPr>
        <w:t>和促进产业发展的品牌评价标准。</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本标准的编制依据现行的法律、法规和国家强制性标准，符合</w:t>
      </w:r>
      <w:r w:rsidRPr="001760EF">
        <w:rPr>
          <w:rFonts w:ascii="仿宋" w:eastAsia="仿宋" w:hAnsi="仿宋" w:cs="仿宋" w:hint="eastAsia"/>
          <w:szCs w:val="21"/>
        </w:rPr>
        <w:t xml:space="preserve">GB/T 1.1-2020 </w:t>
      </w:r>
      <w:r w:rsidRPr="001760EF">
        <w:rPr>
          <w:rFonts w:ascii="仿宋" w:eastAsia="仿宋" w:hAnsi="仿宋" w:cs="仿宋" w:hint="eastAsia"/>
          <w:szCs w:val="21"/>
        </w:rPr>
        <w:t>标准技术规范，与这些文件中</w:t>
      </w:r>
      <w:r w:rsidRPr="001760EF">
        <w:rPr>
          <w:rFonts w:ascii="仿宋" w:eastAsia="仿宋" w:hAnsi="仿宋" w:cs="仿宋" w:hint="eastAsia"/>
          <w:szCs w:val="21"/>
        </w:rPr>
        <w:t>的规定不存在矛盾，协调一致。</w:t>
      </w:r>
    </w:p>
    <w:p w:rsidR="009A6ED5" w:rsidRDefault="006C6263" w:rsidP="001760EF">
      <w:pPr>
        <w:autoSpaceDE w:val="0"/>
        <w:autoSpaceDN w:val="0"/>
        <w:spacing w:line="360" w:lineRule="auto"/>
        <w:ind w:firstLineChars="99" w:firstLine="208"/>
        <w:jc w:val="left"/>
        <w:rPr>
          <w:rFonts w:ascii="黑体" w:eastAsia="黑体" w:hAnsi="黑体" w:cs="黑体"/>
          <w:kern w:val="0"/>
          <w:szCs w:val="21"/>
          <w:lang w:val="zh-CN" w:bidi="zh-CN"/>
        </w:rPr>
      </w:pPr>
      <w:r>
        <w:rPr>
          <w:rFonts w:ascii="黑体" w:eastAsia="黑体" w:hAnsi="黑体" w:cs="黑体" w:hint="eastAsia"/>
          <w:kern w:val="0"/>
          <w:szCs w:val="21"/>
          <w:lang w:val="zh-CN" w:bidi="zh-CN"/>
        </w:rPr>
        <w:t>七、标准实施预期的效果</w:t>
      </w:r>
    </w:p>
    <w:p w:rsidR="009A6ED5" w:rsidRPr="001760EF" w:rsidRDefault="006C6263" w:rsidP="001760EF">
      <w:pPr>
        <w:autoSpaceDE w:val="0"/>
        <w:autoSpaceDN w:val="0"/>
        <w:adjustRightInd w:val="0"/>
        <w:ind w:firstLineChars="200" w:firstLine="420"/>
        <w:jc w:val="left"/>
        <w:outlineLvl w:val="0"/>
        <w:rPr>
          <w:rFonts w:ascii="仿宋" w:eastAsia="仿宋" w:hAnsi="仿宋" w:cs="仿宋"/>
          <w:szCs w:val="21"/>
        </w:rPr>
      </w:pPr>
      <w:r w:rsidRPr="001760EF">
        <w:rPr>
          <w:rFonts w:ascii="仿宋" w:eastAsia="仿宋" w:hAnsi="仿宋" w:cs="仿宋" w:hint="eastAsia"/>
          <w:szCs w:val="21"/>
        </w:rPr>
        <w:t>通过</w:t>
      </w:r>
      <w:r w:rsidR="001760EF">
        <w:rPr>
          <w:rFonts w:ascii="仿宋" w:eastAsia="仿宋" w:hAnsi="仿宋" w:cs="仿宋" w:hint="eastAsia"/>
          <w:szCs w:val="21"/>
        </w:rPr>
        <w:t>制定团体标准</w:t>
      </w:r>
      <w:r w:rsidRPr="001760EF">
        <w:rPr>
          <w:rFonts w:ascii="仿宋" w:eastAsia="仿宋" w:hAnsi="仿宋" w:cs="仿宋" w:hint="eastAsia"/>
          <w:szCs w:val="21"/>
        </w:rPr>
        <w:t>《柳州螺蛳粉品牌评价</w:t>
      </w:r>
      <w:r w:rsidRPr="001760EF">
        <w:rPr>
          <w:rFonts w:ascii="仿宋" w:eastAsia="仿宋" w:hAnsi="仿宋" w:cs="仿宋" w:hint="eastAsia"/>
          <w:szCs w:val="21"/>
        </w:rPr>
        <w:t xml:space="preserve"> </w:t>
      </w:r>
      <w:r w:rsidRPr="001760EF">
        <w:rPr>
          <w:rFonts w:ascii="仿宋" w:eastAsia="仿宋" w:hAnsi="仿宋" w:cs="仿宋" w:hint="eastAsia"/>
          <w:szCs w:val="21"/>
        </w:rPr>
        <w:t>第</w:t>
      </w:r>
      <w:r w:rsidRPr="001760EF">
        <w:rPr>
          <w:rFonts w:ascii="仿宋" w:eastAsia="仿宋" w:hAnsi="仿宋" w:cs="仿宋" w:hint="eastAsia"/>
          <w:szCs w:val="21"/>
        </w:rPr>
        <w:t>1</w:t>
      </w:r>
      <w:r w:rsidRPr="001760EF">
        <w:rPr>
          <w:rFonts w:ascii="仿宋" w:eastAsia="仿宋" w:hAnsi="仿宋" w:cs="仿宋" w:hint="eastAsia"/>
          <w:szCs w:val="21"/>
        </w:rPr>
        <w:t>部分：区域公用品牌》，以标准为抓手，规范“柳州螺蛳粉”地理标准证明商标等柳州螺蛳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公用品牌评价要求，制定客观、公正的评价指标，让柳州螺蛳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公用品牌评价有标可依，完善柳州螺蛳</w:t>
      </w:r>
      <w:proofErr w:type="gramStart"/>
      <w:r w:rsidRPr="001760EF">
        <w:rPr>
          <w:rFonts w:ascii="仿宋" w:eastAsia="仿宋" w:hAnsi="仿宋" w:cs="仿宋" w:hint="eastAsia"/>
          <w:szCs w:val="21"/>
        </w:rPr>
        <w:t>粉标准</w:t>
      </w:r>
      <w:proofErr w:type="gramEnd"/>
      <w:r w:rsidRPr="001760EF">
        <w:rPr>
          <w:rFonts w:ascii="仿宋" w:eastAsia="仿宋" w:hAnsi="仿宋" w:cs="仿宋" w:hint="eastAsia"/>
          <w:szCs w:val="21"/>
        </w:rPr>
        <w:t>体系。由本标准指导出具的柳州螺蛳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公用品牌评价报告，了解柳州螺蛳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公用品牌发展状况，摸清柳州螺蛳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公用品牌的优势与短板，为有针对性、更符合柳州螺蛳</w:t>
      </w:r>
      <w:proofErr w:type="gramStart"/>
      <w:r w:rsidRPr="001760EF">
        <w:rPr>
          <w:rFonts w:ascii="仿宋" w:eastAsia="仿宋" w:hAnsi="仿宋" w:cs="仿宋" w:hint="eastAsia"/>
          <w:szCs w:val="21"/>
        </w:rPr>
        <w:t>粉发展</w:t>
      </w:r>
      <w:proofErr w:type="gramEnd"/>
      <w:r w:rsidRPr="001760EF">
        <w:rPr>
          <w:rFonts w:ascii="仿宋" w:eastAsia="仿宋" w:hAnsi="仿宋" w:cs="仿宋" w:hint="eastAsia"/>
          <w:szCs w:val="21"/>
        </w:rPr>
        <w:t>情况而</w:t>
      </w:r>
      <w:proofErr w:type="gramStart"/>
      <w:r w:rsidRPr="001760EF">
        <w:rPr>
          <w:rFonts w:ascii="仿宋" w:eastAsia="仿宋" w:hAnsi="仿宋" w:cs="仿宋" w:hint="eastAsia"/>
          <w:szCs w:val="21"/>
        </w:rPr>
        <w:t>考量</w:t>
      </w:r>
      <w:proofErr w:type="gramEnd"/>
      <w:r w:rsidRPr="001760EF">
        <w:rPr>
          <w:rFonts w:ascii="仿宋" w:eastAsia="仿宋" w:hAnsi="仿宋" w:cs="仿宋" w:hint="eastAsia"/>
          <w:szCs w:val="21"/>
        </w:rPr>
        <w:t>的品牌发展战略，助力高效利用柳州螺蛳</w:t>
      </w:r>
      <w:proofErr w:type="gramStart"/>
      <w:r w:rsidRPr="001760EF">
        <w:rPr>
          <w:rFonts w:ascii="仿宋" w:eastAsia="仿宋" w:hAnsi="仿宋" w:cs="仿宋" w:hint="eastAsia"/>
          <w:szCs w:val="21"/>
        </w:rPr>
        <w:t>粉区域</w:t>
      </w:r>
      <w:proofErr w:type="gramEnd"/>
      <w:r w:rsidRPr="001760EF">
        <w:rPr>
          <w:rFonts w:ascii="仿宋" w:eastAsia="仿宋" w:hAnsi="仿宋" w:cs="仿宋" w:hint="eastAsia"/>
          <w:szCs w:val="21"/>
        </w:rPr>
        <w:t>公用品牌</w:t>
      </w:r>
      <w:r w:rsidRPr="001760EF">
        <w:rPr>
          <w:rFonts w:ascii="仿宋" w:eastAsia="仿宋" w:hAnsi="仿宋" w:cs="仿宋" w:hint="eastAsia"/>
          <w:szCs w:val="21"/>
        </w:rPr>
        <w:t>的力量推动柳州螺蛳</w:t>
      </w:r>
      <w:proofErr w:type="gramStart"/>
      <w:r w:rsidRPr="001760EF">
        <w:rPr>
          <w:rFonts w:ascii="仿宋" w:eastAsia="仿宋" w:hAnsi="仿宋" w:cs="仿宋" w:hint="eastAsia"/>
          <w:szCs w:val="21"/>
        </w:rPr>
        <w:t>粉产业</w:t>
      </w:r>
      <w:proofErr w:type="gramEnd"/>
      <w:r w:rsidRPr="001760EF">
        <w:rPr>
          <w:rFonts w:ascii="仿宋" w:eastAsia="仿宋" w:hAnsi="仿宋" w:cs="仿宋" w:hint="eastAsia"/>
          <w:szCs w:val="21"/>
        </w:rPr>
        <w:t>的发展。</w:t>
      </w:r>
    </w:p>
    <w:p w:rsidR="009A6ED5" w:rsidRDefault="006C6263" w:rsidP="001760EF">
      <w:pPr>
        <w:autoSpaceDE w:val="0"/>
        <w:autoSpaceDN w:val="0"/>
        <w:spacing w:line="360" w:lineRule="auto"/>
        <w:ind w:firstLineChars="99" w:firstLine="208"/>
        <w:jc w:val="left"/>
        <w:rPr>
          <w:rFonts w:ascii="黑体" w:eastAsia="黑体" w:hAnsi="黑体" w:cs="黑体"/>
          <w:kern w:val="0"/>
          <w:szCs w:val="21"/>
          <w:lang w:val="zh-CN" w:bidi="zh-CN"/>
        </w:rPr>
      </w:pPr>
      <w:r>
        <w:rPr>
          <w:rFonts w:ascii="黑体" w:eastAsia="黑体" w:hAnsi="黑体" w:cs="黑体" w:hint="eastAsia"/>
          <w:kern w:val="0"/>
          <w:szCs w:val="21"/>
          <w:lang w:val="zh-CN" w:bidi="zh-CN"/>
        </w:rPr>
        <w:t>八、重大分歧意见的处理经过和依据</w:t>
      </w:r>
    </w:p>
    <w:p w:rsidR="009A6ED5" w:rsidRDefault="006C6263">
      <w:pPr>
        <w:autoSpaceDE w:val="0"/>
        <w:autoSpaceDN w:val="0"/>
        <w:spacing w:line="360" w:lineRule="auto"/>
        <w:ind w:firstLineChars="150" w:firstLine="315"/>
        <w:jc w:val="left"/>
        <w:rPr>
          <w:rFonts w:ascii="仿宋_GB2312" w:eastAsia="仿宋_GB2312" w:hAnsi="宋体"/>
          <w:szCs w:val="21"/>
        </w:rPr>
      </w:pPr>
      <w:r>
        <w:rPr>
          <w:rFonts w:ascii="仿宋_GB2312" w:eastAsia="仿宋_GB2312" w:hAnsi="宋体" w:hint="eastAsia"/>
          <w:szCs w:val="21"/>
        </w:rPr>
        <w:t>本标准研制过程中无重大分歧意见。</w:t>
      </w:r>
    </w:p>
    <w:p w:rsidR="009A6ED5" w:rsidRDefault="006C6263" w:rsidP="001760EF">
      <w:pPr>
        <w:autoSpaceDE w:val="0"/>
        <w:autoSpaceDN w:val="0"/>
        <w:spacing w:line="360" w:lineRule="auto"/>
        <w:ind w:firstLineChars="99" w:firstLine="208"/>
        <w:jc w:val="left"/>
        <w:rPr>
          <w:rFonts w:ascii="黑体" w:eastAsia="黑体" w:hAnsi="黑体" w:cs="黑体"/>
          <w:kern w:val="0"/>
          <w:szCs w:val="21"/>
          <w:lang w:val="zh-CN" w:bidi="zh-CN"/>
        </w:rPr>
      </w:pPr>
      <w:r>
        <w:rPr>
          <w:rFonts w:ascii="黑体" w:eastAsia="黑体" w:hAnsi="黑体" w:cs="黑体" w:hint="eastAsia"/>
          <w:kern w:val="0"/>
          <w:szCs w:val="21"/>
          <w:lang w:val="zh-CN" w:bidi="zh-CN"/>
        </w:rPr>
        <w:t>九、自我承诺</w:t>
      </w:r>
    </w:p>
    <w:p w:rsidR="009A6ED5" w:rsidRDefault="006C6263" w:rsidP="001760EF">
      <w:pPr>
        <w:autoSpaceDE w:val="0"/>
        <w:autoSpaceDN w:val="0"/>
        <w:spacing w:line="360" w:lineRule="auto"/>
        <w:ind w:firstLineChars="148" w:firstLine="311"/>
        <w:jc w:val="left"/>
        <w:rPr>
          <w:rFonts w:ascii="仿宋_GB2312" w:eastAsia="仿宋_GB2312" w:hAnsi="宋体"/>
          <w:szCs w:val="21"/>
        </w:rPr>
      </w:pPr>
      <w:r>
        <w:rPr>
          <w:rFonts w:ascii="仿宋_GB2312" w:eastAsia="仿宋_GB2312" w:hAnsi="宋体" w:hint="eastAsia"/>
          <w:szCs w:val="21"/>
        </w:rPr>
        <w:t>本标准内容与各项指标不低于国家强制性标准、推荐性国家标准和行业标准。</w:t>
      </w:r>
    </w:p>
    <w:p w:rsidR="009A6ED5" w:rsidRDefault="009A6ED5">
      <w:pPr>
        <w:autoSpaceDE w:val="0"/>
        <w:autoSpaceDN w:val="0"/>
        <w:spacing w:line="360" w:lineRule="auto"/>
        <w:jc w:val="left"/>
        <w:rPr>
          <w:rFonts w:ascii="宋体" w:eastAsia="宋体" w:hAnsi="宋体" w:cs="宋体"/>
          <w:b/>
          <w:kern w:val="0"/>
          <w:szCs w:val="21"/>
          <w:lang w:val="zh-CN" w:bidi="zh-CN"/>
        </w:rPr>
      </w:pPr>
    </w:p>
    <w:p w:rsidR="009A6ED5" w:rsidRDefault="009A6ED5">
      <w:pPr>
        <w:autoSpaceDE w:val="0"/>
        <w:autoSpaceDN w:val="0"/>
        <w:spacing w:line="360" w:lineRule="auto"/>
        <w:jc w:val="left"/>
        <w:rPr>
          <w:rFonts w:ascii="宋体" w:eastAsia="宋体" w:hAnsi="宋体" w:cs="宋体"/>
          <w:b/>
          <w:kern w:val="0"/>
          <w:szCs w:val="21"/>
          <w:lang w:val="zh-CN" w:bidi="zh-CN"/>
        </w:rPr>
      </w:pPr>
    </w:p>
    <w:p w:rsidR="009A6ED5" w:rsidRDefault="001760EF" w:rsidP="001760EF">
      <w:pPr>
        <w:autoSpaceDE w:val="0"/>
        <w:autoSpaceDN w:val="0"/>
        <w:spacing w:before="35" w:line="360" w:lineRule="auto"/>
        <w:ind w:left="120" w:right="1175" w:firstLine="559"/>
        <w:jc w:val="center"/>
        <w:rPr>
          <w:rFonts w:ascii="仿宋_GB2312" w:eastAsia="仿宋_GB2312" w:hAnsi="宋体"/>
          <w:szCs w:val="21"/>
        </w:rPr>
      </w:pPr>
      <w:r>
        <w:rPr>
          <w:rFonts w:ascii="仿宋_GB2312" w:eastAsia="仿宋_GB2312" w:hAnsi="宋体" w:hint="eastAsia"/>
          <w:szCs w:val="21"/>
        </w:rPr>
        <w:t xml:space="preserve">                                             </w:t>
      </w:r>
      <w:r w:rsidR="006C6263">
        <w:rPr>
          <w:rFonts w:ascii="仿宋_GB2312" w:eastAsia="仿宋_GB2312" w:hAnsi="宋体" w:hint="eastAsia"/>
          <w:szCs w:val="21"/>
        </w:rPr>
        <w:t>编制工作组</w:t>
      </w:r>
    </w:p>
    <w:p w:rsidR="009A6ED5" w:rsidRDefault="006C6263">
      <w:pPr>
        <w:autoSpaceDE w:val="0"/>
        <w:autoSpaceDN w:val="0"/>
        <w:spacing w:before="35" w:line="360" w:lineRule="auto"/>
        <w:ind w:left="120" w:right="335" w:firstLine="559"/>
        <w:jc w:val="center"/>
        <w:rPr>
          <w:rFonts w:ascii="仿宋_GB2312" w:eastAsia="仿宋_GB2312" w:hAnsi="宋体"/>
          <w:szCs w:val="21"/>
          <w:lang w:val="zh-CN"/>
        </w:rPr>
      </w:pPr>
      <w:r>
        <w:rPr>
          <w:rFonts w:ascii="仿宋_GB2312" w:eastAsia="仿宋_GB2312" w:hAnsi="宋体" w:hint="eastAsia"/>
          <w:szCs w:val="21"/>
        </w:rPr>
        <w:t xml:space="preserve">                 </w:t>
      </w:r>
      <w:r w:rsidR="001760EF">
        <w:rPr>
          <w:rFonts w:ascii="仿宋_GB2312" w:eastAsia="仿宋_GB2312" w:hAnsi="宋体" w:hint="eastAsia"/>
          <w:szCs w:val="21"/>
        </w:rPr>
        <w:t xml:space="preserve">                  </w:t>
      </w:r>
      <w:r>
        <w:rPr>
          <w:rFonts w:ascii="仿宋_GB2312" w:eastAsia="仿宋_GB2312" w:hAnsi="宋体" w:hint="eastAsia"/>
          <w:szCs w:val="21"/>
        </w:rPr>
        <w:t xml:space="preserve">  </w:t>
      </w:r>
      <w:r w:rsidR="001760EF">
        <w:rPr>
          <w:rFonts w:ascii="仿宋" w:eastAsia="仿宋" w:hAnsi="仿宋" w:cs="仿宋" w:hint="eastAsia"/>
          <w:szCs w:val="21"/>
        </w:rPr>
        <w:t>2026年1月14日</w:t>
      </w:r>
    </w:p>
    <w:sectPr w:rsidR="009A6ED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63" w:rsidRDefault="006C6263">
      <w:r>
        <w:separator/>
      </w:r>
    </w:p>
  </w:endnote>
  <w:endnote w:type="continuationSeparator" w:id="0">
    <w:p w:rsidR="006C6263" w:rsidRDefault="006C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D5" w:rsidRDefault="006C626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6ED5" w:rsidRDefault="006C6263">
                          <w:pPr>
                            <w:pStyle w:val="a3"/>
                          </w:pPr>
                          <w:r>
                            <w:fldChar w:fldCharType="begin"/>
                          </w:r>
                          <w:r>
                            <w:instrText xml:space="preserve"> PAGE  \* MERGEFORMAT </w:instrText>
                          </w:r>
                          <w:r>
                            <w:fldChar w:fldCharType="separate"/>
                          </w:r>
                          <w:r w:rsidR="004D701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9A6ED5" w:rsidRDefault="006C6263">
                    <w:pPr>
                      <w:pStyle w:val="a3"/>
                    </w:pPr>
                    <w:r>
                      <w:fldChar w:fldCharType="begin"/>
                    </w:r>
                    <w:r>
                      <w:instrText xml:space="preserve"> PAGE  \* MERGEFORMAT </w:instrText>
                    </w:r>
                    <w:r>
                      <w:fldChar w:fldCharType="separate"/>
                    </w:r>
                    <w:r w:rsidR="004D701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63" w:rsidRDefault="006C6263">
      <w:r>
        <w:separator/>
      </w:r>
    </w:p>
  </w:footnote>
  <w:footnote w:type="continuationSeparator" w:id="0">
    <w:p w:rsidR="006C6263" w:rsidRDefault="006C6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A3"/>
    <w:rsid w:val="00061A00"/>
    <w:rsid w:val="00092D6A"/>
    <w:rsid w:val="000B5602"/>
    <w:rsid w:val="001012DD"/>
    <w:rsid w:val="001760EF"/>
    <w:rsid w:val="001B08B8"/>
    <w:rsid w:val="00202EE9"/>
    <w:rsid w:val="00221C16"/>
    <w:rsid w:val="00234DD3"/>
    <w:rsid w:val="00252AE3"/>
    <w:rsid w:val="002A6BC0"/>
    <w:rsid w:val="002D0351"/>
    <w:rsid w:val="002D624A"/>
    <w:rsid w:val="002F3C05"/>
    <w:rsid w:val="002F7543"/>
    <w:rsid w:val="0036056C"/>
    <w:rsid w:val="00395153"/>
    <w:rsid w:val="003C25D5"/>
    <w:rsid w:val="003E6921"/>
    <w:rsid w:val="003F5803"/>
    <w:rsid w:val="004160CD"/>
    <w:rsid w:val="0042420E"/>
    <w:rsid w:val="0043391E"/>
    <w:rsid w:val="004C6676"/>
    <w:rsid w:val="004C6E36"/>
    <w:rsid w:val="004D4A61"/>
    <w:rsid w:val="004D7014"/>
    <w:rsid w:val="00521B7F"/>
    <w:rsid w:val="00523AEF"/>
    <w:rsid w:val="005348A3"/>
    <w:rsid w:val="005A204C"/>
    <w:rsid w:val="005A252A"/>
    <w:rsid w:val="005B23B0"/>
    <w:rsid w:val="005C3A61"/>
    <w:rsid w:val="005E3D5E"/>
    <w:rsid w:val="005F54FE"/>
    <w:rsid w:val="00600A9E"/>
    <w:rsid w:val="00627DBF"/>
    <w:rsid w:val="00656440"/>
    <w:rsid w:val="006C6263"/>
    <w:rsid w:val="006D067A"/>
    <w:rsid w:val="00741360"/>
    <w:rsid w:val="007551E7"/>
    <w:rsid w:val="007F7577"/>
    <w:rsid w:val="00816F34"/>
    <w:rsid w:val="009271EF"/>
    <w:rsid w:val="00990376"/>
    <w:rsid w:val="009A6ED5"/>
    <w:rsid w:val="009E1FAD"/>
    <w:rsid w:val="00A41A78"/>
    <w:rsid w:val="00AA2162"/>
    <w:rsid w:val="00B058BC"/>
    <w:rsid w:val="00B32474"/>
    <w:rsid w:val="00B57E52"/>
    <w:rsid w:val="00BB41E7"/>
    <w:rsid w:val="00C116A4"/>
    <w:rsid w:val="00C51355"/>
    <w:rsid w:val="00C779CE"/>
    <w:rsid w:val="00C81A42"/>
    <w:rsid w:val="00D21DE7"/>
    <w:rsid w:val="00D80411"/>
    <w:rsid w:val="00D82C80"/>
    <w:rsid w:val="00DA6AA0"/>
    <w:rsid w:val="00DD1458"/>
    <w:rsid w:val="00DE1B87"/>
    <w:rsid w:val="00EB3A29"/>
    <w:rsid w:val="00F01919"/>
    <w:rsid w:val="00F305C6"/>
    <w:rsid w:val="00F90B47"/>
    <w:rsid w:val="00FA4FA7"/>
    <w:rsid w:val="00FD62EE"/>
    <w:rsid w:val="01D00E6E"/>
    <w:rsid w:val="01D05C15"/>
    <w:rsid w:val="03483348"/>
    <w:rsid w:val="037405E1"/>
    <w:rsid w:val="06D000DC"/>
    <w:rsid w:val="071D0B8A"/>
    <w:rsid w:val="07A05935"/>
    <w:rsid w:val="08FD2E27"/>
    <w:rsid w:val="0998300E"/>
    <w:rsid w:val="0A92134D"/>
    <w:rsid w:val="0AA41414"/>
    <w:rsid w:val="0C1B7E64"/>
    <w:rsid w:val="0D8679AD"/>
    <w:rsid w:val="0E5C414B"/>
    <w:rsid w:val="0EA733BF"/>
    <w:rsid w:val="0FE3705C"/>
    <w:rsid w:val="0FED6F35"/>
    <w:rsid w:val="10651DE2"/>
    <w:rsid w:val="106875CB"/>
    <w:rsid w:val="11B03D78"/>
    <w:rsid w:val="12353631"/>
    <w:rsid w:val="156C7D4C"/>
    <w:rsid w:val="16307346"/>
    <w:rsid w:val="16504596"/>
    <w:rsid w:val="17463BEB"/>
    <w:rsid w:val="18222D5D"/>
    <w:rsid w:val="184C6FDF"/>
    <w:rsid w:val="18DD5F91"/>
    <w:rsid w:val="1A7127CE"/>
    <w:rsid w:val="1AAA415D"/>
    <w:rsid w:val="1B4817B1"/>
    <w:rsid w:val="1C5841A4"/>
    <w:rsid w:val="1D110F17"/>
    <w:rsid w:val="1DFB74DD"/>
    <w:rsid w:val="1F58038C"/>
    <w:rsid w:val="20C745C1"/>
    <w:rsid w:val="20DC5334"/>
    <w:rsid w:val="21867A05"/>
    <w:rsid w:val="22D13759"/>
    <w:rsid w:val="237202B0"/>
    <w:rsid w:val="23871813"/>
    <w:rsid w:val="23952182"/>
    <w:rsid w:val="23D614CF"/>
    <w:rsid w:val="23E26A49"/>
    <w:rsid w:val="23F173A1"/>
    <w:rsid w:val="246327D7"/>
    <w:rsid w:val="24C73CB4"/>
    <w:rsid w:val="24E10F97"/>
    <w:rsid w:val="2B2E4E8D"/>
    <w:rsid w:val="2BDA6E9A"/>
    <w:rsid w:val="2C406A37"/>
    <w:rsid w:val="2D4B565F"/>
    <w:rsid w:val="2DC0604D"/>
    <w:rsid w:val="2E505767"/>
    <w:rsid w:val="2E6E7857"/>
    <w:rsid w:val="2ED52C8D"/>
    <w:rsid w:val="2F0401BB"/>
    <w:rsid w:val="2F590507"/>
    <w:rsid w:val="30E24E48"/>
    <w:rsid w:val="3177520D"/>
    <w:rsid w:val="321626E0"/>
    <w:rsid w:val="33505792"/>
    <w:rsid w:val="33DF6B01"/>
    <w:rsid w:val="33FC5E26"/>
    <w:rsid w:val="342C6F22"/>
    <w:rsid w:val="34CD7FF6"/>
    <w:rsid w:val="351B0B0A"/>
    <w:rsid w:val="36C26D87"/>
    <w:rsid w:val="37E1109A"/>
    <w:rsid w:val="38CE345B"/>
    <w:rsid w:val="38D6668F"/>
    <w:rsid w:val="38E40333"/>
    <w:rsid w:val="3B74092D"/>
    <w:rsid w:val="3B7810FD"/>
    <w:rsid w:val="3B8D0B31"/>
    <w:rsid w:val="3C711A48"/>
    <w:rsid w:val="3CCB40C7"/>
    <w:rsid w:val="3D1B2745"/>
    <w:rsid w:val="3DBE6D83"/>
    <w:rsid w:val="3DCD75EC"/>
    <w:rsid w:val="3E0E7A13"/>
    <w:rsid w:val="3E574458"/>
    <w:rsid w:val="4050500F"/>
    <w:rsid w:val="419D24D5"/>
    <w:rsid w:val="41BF46F3"/>
    <w:rsid w:val="431E31A2"/>
    <w:rsid w:val="43EC32A0"/>
    <w:rsid w:val="440532F9"/>
    <w:rsid w:val="444F065C"/>
    <w:rsid w:val="45462E84"/>
    <w:rsid w:val="46F661E4"/>
    <w:rsid w:val="472E597E"/>
    <w:rsid w:val="483A4518"/>
    <w:rsid w:val="48BD345D"/>
    <w:rsid w:val="4B01025C"/>
    <w:rsid w:val="4B06733D"/>
    <w:rsid w:val="4C0F1D02"/>
    <w:rsid w:val="4CC767D0"/>
    <w:rsid w:val="4D844549"/>
    <w:rsid w:val="4E4F4B57"/>
    <w:rsid w:val="4ECC1C4E"/>
    <w:rsid w:val="4EF45B05"/>
    <w:rsid w:val="4F47559E"/>
    <w:rsid w:val="4F5368C9"/>
    <w:rsid w:val="4FEE5DDD"/>
    <w:rsid w:val="50156632"/>
    <w:rsid w:val="50484880"/>
    <w:rsid w:val="507B15FC"/>
    <w:rsid w:val="50807EC8"/>
    <w:rsid w:val="50FB0FC7"/>
    <w:rsid w:val="51816913"/>
    <w:rsid w:val="544E13AA"/>
    <w:rsid w:val="549F610D"/>
    <w:rsid w:val="54C21E36"/>
    <w:rsid w:val="55895AFA"/>
    <w:rsid w:val="55AE5591"/>
    <w:rsid w:val="567A7228"/>
    <w:rsid w:val="56B3490C"/>
    <w:rsid w:val="579051E9"/>
    <w:rsid w:val="599D0C42"/>
    <w:rsid w:val="5A36306F"/>
    <w:rsid w:val="5C4E28F2"/>
    <w:rsid w:val="5E405D81"/>
    <w:rsid w:val="5EA6551E"/>
    <w:rsid w:val="5F6F46A1"/>
    <w:rsid w:val="60A32AE1"/>
    <w:rsid w:val="61264194"/>
    <w:rsid w:val="62FD66FD"/>
    <w:rsid w:val="64F43462"/>
    <w:rsid w:val="65177623"/>
    <w:rsid w:val="65383510"/>
    <w:rsid w:val="65F12046"/>
    <w:rsid w:val="660A221B"/>
    <w:rsid w:val="662E109F"/>
    <w:rsid w:val="67545D9F"/>
    <w:rsid w:val="67D77A3D"/>
    <w:rsid w:val="6934718B"/>
    <w:rsid w:val="699A1D44"/>
    <w:rsid w:val="6A75729C"/>
    <w:rsid w:val="6AB41186"/>
    <w:rsid w:val="6B496E63"/>
    <w:rsid w:val="6DE457D2"/>
    <w:rsid w:val="6E1632DB"/>
    <w:rsid w:val="6E5461BC"/>
    <w:rsid w:val="6EDA1DC4"/>
    <w:rsid w:val="70464FB6"/>
    <w:rsid w:val="72C81807"/>
    <w:rsid w:val="730B362A"/>
    <w:rsid w:val="732879B1"/>
    <w:rsid w:val="73296E7D"/>
    <w:rsid w:val="73317FF3"/>
    <w:rsid w:val="744C3764"/>
    <w:rsid w:val="74BD1A4F"/>
    <w:rsid w:val="75422B01"/>
    <w:rsid w:val="75957B96"/>
    <w:rsid w:val="759D21DD"/>
    <w:rsid w:val="75D67789"/>
    <w:rsid w:val="7682521B"/>
    <w:rsid w:val="77AB5BC1"/>
    <w:rsid w:val="77B22987"/>
    <w:rsid w:val="78770683"/>
    <w:rsid w:val="78A30D70"/>
    <w:rsid w:val="7B474290"/>
    <w:rsid w:val="7B8A0059"/>
    <w:rsid w:val="7C257361"/>
    <w:rsid w:val="7C363671"/>
    <w:rsid w:val="7D7A69EE"/>
    <w:rsid w:val="7F4730D7"/>
    <w:rsid w:val="7F5539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511</Words>
  <Characters>2919</Characters>
  <Application>Microsoft Office Word</Application>
  <DocSecurity>0</DocSecurity>
  <Lines>24</Lines>
  <Paragraphs>6</Paragraphs>
  <ScaleCrop>false</ScaleCrop>
  <Company>Microsoft</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xu</cp:lastModifiedBy>
  <cp:revision>15</cp:revision>
  <cp:lastPrinted>2022-04-13T10:05:00Z</cp:lastPrinted>
  <dcterms:created xsi:type="dcterms:W3CDTF">2022-02-21T02:55:00Z</dcterms:created>
  <dcterms:modified xsi:type="dcterms:W3CDTF">2026-01-14T03:07:00Z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68866CE298AE41DEAE2346D6739C82A0</vt:lpwstr>
  </property>
</Properties>
</file>