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E5B87" w14:paraId="08950EAE" w14:textId="77777777">
        <w:tc>
          <w:tcPr>
            <w:tcW w:w="509" w:type="dxa"/>
          </w:tcPr>
          <w:p w14:paraId="1382FF13" w14:textId="77777777" w:rsidR="006E5B87" w:rsidRDefault="00B74BE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380359A" w14:textId="77777777" w:rsidR="006E5B87" w:rsidRDefault="00B74BE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03.140</w:t>
            </w:r>
            <w:r>
              <w:rPr>
                <w:rFonts w:ascii="黑体" w:eastAsia="黑体" w:hAnsi="黑体"/>
                <w:sz w:val="21"/>
                <w:szCs w:val="21"/>
              </w:rPr>
              <w:fldChar w:fldCharType="end"/>
            </w:r>
            <w:bookmarkEnd w:id="0"/>
          </w:p>
        </w:tc>
      </w:tr>
      <w:tr w:rsidR="006E5B87" w14:paraId="4412EEAE" w14:textId="77777777">
        <w:tc>
          <w:tcPr>
            <w:tcW w:w="509" w:type="dxa"/>
          </w:tcPr>
          <w:p w14:paraId="5960EE1B" w14:textId="77777777" w:rsidR="006E5B87" w:rsidRDefault="00B74BE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69B6F8A" w14:textId="77777777" w:rsidR="006E5B87" w:rsidRDefault="00B74BE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00</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6E5B87" w14:paraId="3B6FD85D" w14:textId="77777777">
        <w:tc>
          <w:tcPr>
            <w:tcW w:w="6407" w:type="dxa"/>
          </w:tcPr>
          <w:p w14:paraId="255B5245" w14:textId="6D85CBCD" w:rsidR="006E5B87" w:rsidRDefault="006E5B87" w:rsidP="00AF6E77">
            <w:pPr>
              <w:pStyle w:val="affff8"/>
              <w:framePr w:w="0" w:hRule="auto" w:wrap="auto" w:hAnchor="text" w:xAlign="left" w:yAlign="inline" w:anchorLock="0"/>
              <w:rPr>
                <w:rFonts w:ascii="宋体" w:hAnsi="宋体"/>
                <w:sz w:val="28"/>
                <w:szCs w:val="28"/>
              </w:rPr>
            </w:pPr>
            <w:bookmarkStart w:id="2" w:name="_Hlk26473981"/>
          </w:p>
        </w:tc>
      </w:tr>
    </w:tbl>
    <w:p w14:paraId="4CCC4392" w14:textId="1345C9C0" w:rsidR="006E5B87" w:rsidRPr="00AF6E77" w:rsidRDefault="00AF6E77" w:rsidP="00AF6E77">
      <w:pPr>
        <w:pStyle w:val="affff9"/>
        <w:framePr w:w="9639" w:h="1191" w:hRule="exact" w:hSpace="181" w:vSpace="181" w:wrap="around" w:hAnchor="page" w:x="1305" w:y="1691"/>
        <w:rPr>
          <w:rFonts w:ascii="黑体" w:eastAsia="黑体" w:hAnsi="黑体"/>
          <w:b w:val="0"/>
          <w:bCs w:val="0"/>
          <w:w w:val="100"/>
          <w:sz w:val="84"/>
          <w:szCs w:val="84"/>
        </w:rPr>
      </w:pPr>
      <w:r w:rsidRPr="00AF6E77">
        <w:rPr>
          <w:rFonts w:ascii="黑体" w:eastAsia="黑体" w:hAnsi="黑体" w:hint="eastAsia"/>
          <w:b w:val="0"/>
          <w:bCs w:val="0"/>
          <w:w w:val="100"/>
          <w:sz w:val="84"/>
          <w:szCs w:val="84"/>
        </w:rPr>
        <w:t>团体</w:t>
      </w:r>
      <w:r w:rsidR="00B74BE7" w:rsidRPr="00AF6E77">
        <w:rPr>
          <w:rFonts w:ascii="黑体" w:eastAsia="黑体" w:hAnsi="黑体" w:hint="eastAsia"/>
          <w:b w:val="0"/>
          <w:bCs w:val="0"/>
          <w:w w:val="100"/>
          <w:sz w:val="84"/>
          <w:szCs w:val="84"/>
        </w:rPr>
        <w:t>标准</w:t>
      </w:r>
    </w:p>
    <w:bookmarkEnd w:id="2"/>
    <w:p w14:paraId="5349256F" w14:textId="3B270AF0" w:rsidR="006E5B87" w:rsidRDefault="00AF6E77">
      <w:pPr>
        <w:pStyle w:val="afffffffffb"/>
        <w:framePr w:wrap="auto"/>
        <w:rPr>
          <w:lang w:val="fr-FR"/>
        </w:rPr>
      </w:pPr>
      <w:r>
        <w:rPr>
          <w:rFonts w:hint="eastAsia"/>
          <w:lang w:val="fr-FR"/>
        </w:rPr>
        <w:t xml:space="preserve">T/LZLSF </w:t>
      </w:r>
      <w:r w:rsidR="00B74BE7">
        <w:fldChar w:fldCharType="begin">
          <w:ffData>
            <w:name w:val="NSTD_CODE_F"/>
            <w:enabled/>
            <w:calcOnExit w:val="0"/>
            <w:textInput>
              <w:default w:val="XXXX"/>
            </w:textInput>
          </w:ffData>
        </w:fldChar>
      </w:r>
      <w:bookmarkStart w:id="3" w:name="NSTD_CODE_F"/>
      <w:r w:rsidR="00B74BE7">
        <w:rPr>
          <w:lang w:val="fr-FR"/>
        </w:rPr>
        <w:instrText xml:space="preserve"> FORMTEXT </w:instrText>
      </w:r>
      <w:r w:rsidR="00B74BE7">
        <w:fldChar w:fldCharType="separate"/>
      </w:r>
      <w:r>
        <w:rPr>
          <w:rFonts w:hint="eastAsia"/>
        </w:rPr>
        <w:t>XXXX</w:t>
      </w:r>
      <w:r w:rsidR="00B74BE7">
        <w:fldChar w:fldCharType="end"/>
      </w:r>
      <w:bookmarkEnd w:id="3"/>
      <w:r w:rsidR="00B74BE7">
        <w:rPr>
          <w:rFonts w:hAnsi="黑体"/>
          <w:lang w:val="fr-FR"/>
        </w:rPr>
        <w:t>—</w:t>
      </w:r>
      <w:r w:rsidR="00B74BE7">
        <w:fldChar w:fldCharType="begin">
          <w:ffData>
            <w:name w:val="NSTD_CODE_B"/>
            <w:enabled/>
            <w:calcOnExit w:val="0"/>
            <w:textInput>
              <w:default w:val="XXXX"/>
            </w:textInput>
          </w:ffData>
        </w:fldChar>
      </w:r>
      <w:bookmarkStart w:id="4" w:name="NSTD_CODE_B"/>
      <w:r w:rsidR="00B74BE7">
        <w:rPr>
          <w:lang w:val="fr-FR"/>
        </w:rPr>
        <w:instrText xml:space="preserve"> FORMTEXT </w:instrText>
      </w:r>
      <w:r w:rsidR="00B74BE7">
        <w:fldChar w:fldCharType="separate"/>
      </w:r>
      <w:r w:rsidR="00B74BE7">
        <w:rPr>
          <w:rFonts w:hint="eastAsia"/>
        </w:rPr>
        <w:t>202</w:t>
      </w:r>
      <w:r>
        <w:rPr>
          <w:rFonts w:hint="eastAsia"/>
        </w:rPr>
        <w:t>6</w:t>
      </w:r>
      <w:r w:rsidR="00B74BE7">
        <w:fldChar w:fldCharType="end"/>
      </w:r>
      <w:bookmarkEnd w:id="4"/>
    </w:p>
    <w:p w14:paraId="382DF4A8" w14:textId="77777777" w:rsidR="006E5B87" w:rsidRDefault="00B74BE7">
      <w:pPr>
        <w:pStyle w:val="afffffffffc"/>
        <w:framePr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560FA8FF" w14:textId="77777777" w:rsidR="006E5B87" w:rsidRDefault="006041D1">
      <w:pPr>
        <w:spacing w:line="240" w:lineRule="auto"/>
        <w:rPr>
          <w:rFonts w:ascii="黑体" w:eastAsia="黑体" w:hAnsi="黑体"/>
          <w:kern w:val="0"/>
          <w:sz w:val="10"/>
          <w:szCs w:val="10"/>
        </w:rPr>
      </w:pPr>
      <w:r>
        <w:rPr>
          <w:rFonts w:ascii="黑体" w:eastAsia="黑体" w:hAnsi="黑体"/>
          <w:kern w:val="0"/>
          <w:sz w:val="10"/>
          <w:szCs w:val="10"/>
        </w:rPr>
        <w:pict w14:anchorId="5A03EB4A">
          <v:line id="_x0000_s1026" style="position:absolute;left:0;text-align:left;z-index:251659264;mso-position-horizontal-relative:page;mso-position-vertical-relative:page;mso-width-relative:page;mso-height-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14:paraId="31D321EB" w14:textId="77777777" w:rsidR="006E5B87" w:rsidRDefault="006E5B87">
      <w:pPr>
        <w:pStyle w:val="affff9"/>
        <w:framePr w:w="9639" w:h="6976" w:hRule="exact" w:hSpace="0" w:vSpace="0" w:wrap="around" w:hAnchor="page" w:y="6408"/>
        <w:jc w:val="center"/>
        <w:rPr>
          <w:rFonts w:ascii="黑体" w:eastAsia="黑体" w:hAnsi="黑体"/>
          <w:b w:val="0"/>
          <w:bCs w:val="0"/>
          <w:w w:val="100"/>
        </w:rPr>
      </w:pPr>
    </w:p>
    <w:p w14:paraId="3952F4E3" w14:textId="27BCB2C6" w:rsidR="006E5B87" w:rsidRDefault="00B74BE7">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AF6E77">
        <w:t>柳州螺蛳粉品牌评价  第1部分：区域公用品牌</w:t>
      </w:r>
      <w:r>
        <w:fldChar w:fldCharType="end"/>
      </w:r>
      <w:bookmarkEnd w:id="6"/>
    </w:p>
    <w:p w14:paraId="3E897F88" w14:textId="77777777" w:rsidR="006E5B87" w:rsidRDefault="006E5B87">
      <w:pPr>
        <w:framePr w:w="9639" w:h="6974" w:hRule="exact" w:wrap="around" w:vAnchor="page" w:hAnchor="page" w:x="1419" w:y="6408" w:anchorLock="1"/>
        <w:ind w:left="-1418"/>
      </w:pPr>
    </w:p>
    <w:p w14:paraId="3BEE60CB" w14:textId="474BA4A0" w:rsidR="006E5B87" w:rsidRDefault="00B74BE7">
      <w:pPr>
        <w:pStyle w:val="afffffff1"/>
        <w:framePr w:w="9639" w:h="6974" w:hRule="exact" w:wrap="around" w:vAnchor="page" w:hAnchor="page" w:x="1419" w:y="6408" w:anchorLock="1"/>
        <w:textAlignment w:val="bottom"/>
        <w:rPr>
          <w:rFonts w:ascii="黑体" w:eastAsia="黑体" w:hAnsi="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sidR="00A1217B" w:rsidRPr="00A1217B">
        <w:rPr>
          <w:rFonts w:ascii="黑体" w:eastAsia="黑体" w:hAnsi="黑体" w:hint="eastAsia"/>
          <w:szCs w:val="28"/>
        </w:rPr>
        <w:t>Liuzhou Luosifen brand evaluation—Part 1：Regional public brand</w:t>
      </w:r>
      <w:r>
        <w:rPr>
          <w:rFonts w:ascii="黑体" w:eastAsia="黑体" w:hAnsi="黑体"/>
          <w:szCs w:val="28"/>
        </w:rPr>
        <w:fldChar w:fldCharType="end"/>
      </w:r>
      <w:bookmarkEnd w:id="7"/>
    </w:p>
    <w:p w14:paraId="43042429" w14:textId="77777777" w:rsidR="006E5B87" w:rsidRDefault="006E5B87">
      <w:pPr>
        <w:framePr w:w="9639" w:h="6974" w:hRule="exact" w:wrap="around" w:vAnchor="page" w:hAnchor="page" w:x="1419" w:y="6408" w:anchorLock="1"/>
        <w:spacing w:line="760" w:lineRule="exact"/>
        <w:ind w:left="-1418"/>
      </w:pPr>
    </w:p>
    <w:p w14:paraId="10EC1FA0" w14:textId="77777777" w:rsidR="006E5B87" w:rsidRDefault="006E5B87">
      <w:pPr>
        <w:pStyle w:val="afffffff1"/>
        <w:framePr w:w="9639" w:h="6974" w:hRule="exact" w:wrap="around" w:vAnchor="page" w:hAnchor="page" w:x="1419" w:y="6408" w:anchorLock="1"/>
        <w:textAlignment w:val="bottom"/>
        <w:rPr>
          <w:rFonts w:eastAsia="黑体"/>
          <w:szCs w:val="28"/>
        </w:rPr>
      </w:pPr>
    </w:p>
    <w:p w14:paraId="4D85F1B9" w14:textId="6840D549" w:rsidR="006E5B87" w:rsidRDefault="001F6CD0">
      <w:pPr>
        <w:pStyle w:val="afffffff1"/>
        <w:framePr w:w="9639" w:h="6974" w:hRule="exact" w:wrap="around" w:vAnchor="page" w:hAnchor="page" w:x="1419" w:y="6408" w:anchorLock="1"/>
        <w:spacing w:before="180" w:line="240" w:lineRule="atLeast"/>
        <w:textAlignment w:val="bottom"/>
        <w:rPr>
          <w:sz w:val="21"/>
          <w:szCs w:val="28"/>
        </w:rPr>
      </w:pPr>
      <w:bookmarkStart w:id="8" w:name="下拉1"/>
      <w:r>
        <w:rPr>
          <w:sz w:val="24"/>
          <w:szCs w:val="28"/>
        </w:rPr>
        <w:t>（征求意见稿</w:t>
      </w:r>
      <w:bookmarkEnd w:id="8"/>
      <w:r>
        <w:rPr>
          <w:sz w:val="24"/>
          <w:szCs w:val="28"/>
        </w:rPr>
        <w:t>）</w:t>
      </w:r>
    </w:p>
    <w:p w14:paraId="269733AE" w14:textId="78BBE441" w:rsidR="006E5B87" w:rsidRDefault="00B74BE7">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hint="eastAsia"/>
        </w:rPr>
        <w:t>202</w:t>
      </w:r>
      <w:r w:rsidR="00AF6E77">
        <w:rPr>
          <w:rFonts w:ascii="黑体" w:hint="eastAsia"/>
        </w:rPr>
        <w:t>6</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sidR="00AF6E77">
        <w:rPr>
          <w:rFonts w:ascii="黑体" w:hint="eastAsia"/>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sidR="00AF6E77">
        <w:rPr>
          <w:rFonts w:ascii="黑体" w:hint="eastAsia"/>
        </w:rPr>
        <w:t>XX</w:t>
      </w:r>
      <w:r>
        <w:rPr>
          <w:rFonts w:ascii="黑体"/>
        </w:rPr>
        <w:fldChar w:fldCharType="end"/>
      </w:r>
      <w:bookmarkEnd w:id="11"/>
      <w:r>
        <w:rPr>
          <w:rFonts w:hint="eastAsia"/>
        </w:rPr>
        <w:t>发布</w:t>
      </w:r>
    </w:p>
    <w:p w14:paraId="11A65C27" w14:textId="5338D1CE" w:rsidR="006E5B87" w:rsidRDefault="00B74BE7">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hint="eastAsia"/>
        </w:rPr>
        <w:t>202</w:t>
      </w:r>
      <w:r w:rsidR="00AF6E77">
        <w:rPr>
          <w:rFonts w:ascii="黑体" w:hint="eastAsia"/>
        </w:rPr>
        <w:t>6</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sidR="00AF6E77">
        <w:rPr>
          <w:rFonts w:ascii="黑体" w:hint="eastAsia"/>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sidR="00AF6E77">
        <w:rPr>
          <w:rFonts w:ascii="黑体" w:hint="eastAsia"/>
        </w:rPr>
        <w:t>XX</w:t>
      </w:r>
      <w:r>
        <w:rPr>
          <w:rFonts w:ascii="黑体"/>
        </w:rPr>
        <w:fldChar w:fldCharType="end"/>
      </w:r>
      <w:bookmarkEnd w:id="14"/>
      <w:r>
        <w:rPr>
          <w:rFonts w:hint="eastAsia"/>
        </w:rPr>
        <w:t>实施</w:t>
      </w:r>
    </w:p>
    <w:p w14:paraId="3629F1A6" w14:textId="62A2C953" w:rsidR="006E5B87" w:rsidRDefault="00B74BE7">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柳州</w:t>
      </w:r>
      <w:r>
        <w:rPr>
          <w:rFonts w:hAnsi="黑体"/>
          <w:w w:val="100"/>
          <w:sz w:val="28"/>
        </w:rPr>
        <w:t>市</w:t>
      </w:r>
      <w:r w:rsidR="00AF6E77">
        <w:rPr>
          <w:rFonts w:hAnsi="黑体" w:hint="eastAsia"/>
          <w:w w:val="100"/>
          <w:sz w:val="28"/>
        </w:rPr>
        <w:t>螺蛳</w:t>
      </w:r>
      <w:proofErr w:type="gramStart"/>
      <w:r w:rsidR="00AF6E77">
        <w:rPr>
          <w:rFonts w:hAnsi="黑体" w:hint="eastAsia"/>
          <w:w w:val="100"/>
          <w:sz w:val="28"/>
        </w:rPr>
        <w:t>粉协会</w:t>
      </w:r>
      <w:proofErr w:type="gramEnd"/>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14:paraId="022850F7" w14:textId="77777777" w:rsidR="006E5B87" w:rsidRDefault="006041D1">
      <w:pPr>
        <w:rPr>
          <w:rFonts w:ascii="宋体" w:hAnsi="宋体"/>
          <w:sz w:val="28"/>
          <w:szCs w:val="28"/>
        </w:rPr>
        <w:sectPr w:rsidR="006E5B87" w:rsidSect="003945C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sz w:val="28"/>
          <w:szCs w:val="28"/>
        </w:rPr>
        <w:pict w14:anchorId="636653C4">
          <v:line id="_x0000_s1027" style="position:absolute;left:0;text-align:left;z-index:251660288;mso-position-horizontal-relative:page;mso-position-vertical-relative:page;mso-width-relative:page;mso-height-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14:paraId="7E30F848" w14:textId="704B5ACF" w:rsidR="003945C3" w:rsidRDefault="003945C3" w:rsidP="003945C3">
      <w:pPr>
        <w:pStyle w:val="affffff3"/>
        <w:spacing w:after="468"/>
      </w:pPr>
      <w:bookmarkStart w:id="16" w:name="BookMark1"/>
      <w:r w:rsidRPr="003945C3">
        <w:rPr>
          <w:rFonts w:hint="eastAsia"/>
          <w:spacing w:val="320"/>
        </w:rPr>
        <w:lastRenderedPageBreak/>
        <w:t>目</w:t>
      </w:r>
      <w:r>
        <w:rPr>
          <w:rFonts w:hint="eastAsia"/>
        </w:rPr>
        <w:t>次</w:t>
      </w:r>
    </w:p>
    <w:p w14:paraId="6D66A4C6" w14:textId="77777777" w:rsidR="003945C3" w:rsidRPr="003945C3" w:rsidRDefault="003945C3">
      <w:pPr>
        <w:pStyle w:val="10"/>
        <w:tabs>
          <w:tab w:val="right" w:leader="dot" w:pos="9344"/>
        </w:tabs>
        <w:rPr>
          <w:rFonts w:asciiTheme="minorHAnsi" w:eastAsiaTheme="minorEastAsia" w:hAnsiTheme="minorHAnsi" w:cstheme="minorBidi"/>
          <w:noProof/>
          <w:szCs w:val="22"/>
        </w:rPr>
      </w:pPr>
      <w:r w:rsidRPr="003945C3">
        <w:fldChar w:fldCharType="begin"/>
      </w:r>
      <w:r w:rsidRPr="003945C3">
        <w:instrText xml:space="preserve"> TOC \o "1-1" \h </w:instrText>
      </w:r>
      <w:r w:rsidRPr="003945C3">
        <w:fldChar w:fldCharType="separate"/>
      </w:r>
      <w:hyperlink w:anchor="_Toc109759170" w:history="1">
        <w:r w:rsidRPr="003945C3">
          <w:rPr>
            <w:rStyle w:val="affff5"/>
            <w:rFonts w:hint="eastAsia"/>
            <w:noProof/>
          </w:rPr>
          <w:t>前言</w:t>
        </w:r>
        <w:r w:rsidRPr="003945C3">
          <w:rPr>
            <w:noProof/>
          </w:rPr>
          <w:tab/>
        </w:r>
        <w:r w:rsidRPr="003945C3">
          <w:rPr>
            <w:noProof/>
          </w:rPr>
          <w:fldChar w:fldCharType="begin"/>
        </w:r>
        <w:r w:rsidRPr="003945C3">
          <w:rPr>
            <w:noProof/>
          </w:rPr>
          <w:instrText xml:space="preserve"> PAGEREF _Toc109759170 \h </w:instrText>
        </w:r>
        <w:r w:rsidRPr="003945C3">
          <w:rPr>
            <w:noProof/>
          </w:rPr>
        </w:r>
        <w:r w:rsidRPr="003945C3">
          <w:rPr>
            <w:noProof/>
          </w:rPr>
          <w:fldChar w:fldCharType="separate"/>
        </w:r>
        <w:r w:rsidRPr="003945C3">
          <w:rPr>
            <w:noProof/>
          </w:rPr>
          <w:t>II</w:t>
        </w:r>
        <w:r w:rsidRPr="003945C3">
          <w:rPr>
            <w:noProof/>
          </w:rPr>
          <w:fldChar w:fldCharType="end"/>
        </w:r>
      </w:hyperlink>
    </w:p>
    <w:p w14:paraId="15CC27DC" w14:textId="77777777"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1" w:history="1">
        <w:r w:rsidR="003945C3" w:rsidRPr="003945C3">
          <w:rPr>
            <w:rStyle w:val="affff5"/>
            <w:rFonts w:hint="eastAsia"/>
            <w:noProof/>
          </w:rPr>
          <w:t>引言</w:t>
        </w:r>
        <w:r w:rsidR="003945C3" w:rsidRPr="003945C3">
          <w:rPr>
            <w:noProof/>
          </w:rPr>
          <w:tab/>
        </w:r>
        <w:r w:rsidR="003945C3" w:rsidRPr="003945C3">
          <w:rPr>
            <w:noProof/>
          </w:rPr>
          <w:fldChar w:fldCharType="begin"/>
        </w:r>
        <w:r w:rsidR="003945C3" w:rsidRPr="003945C3">
          <w:rPr>
            <w:noProof/>
          </w:rPr>
          <w:instrText xml:space="preserve"> PAGEREF _Toc109759171 \h </w:instrText>
        </w:r>
        <w:r w:rsidR="003945C3" w:rsidRPr="003945C3">
          <w:rPr>
            <w:noProof/>
          </w:rPr>
        </w:r>
        <w:r w:rsidR="003945C3" w:rsidRPr="003945C3">
          <w:rPr>
            <w:noProof/>
          </w:rPr>
          <w:fldChar w:fldCharType="separate"/>
        </w:r>
        <w:r w:rsidR="003945C3" w:rsidRPr="003945C3">
          <w:rPr>
            <w:noProof/>
          </w:rPr>
          <w:t>III</w:t>
        </w:r>
        <w:r w:rsidR="003945C3" w:rsidRPr="003945C3">
          <w:rPr>
            <w:noProof/>
          </w:rPr>
          <w:fldChar w:fldCharType="end"/>
        </w:r>
      </w:hyperlink>
    </w:p>
    <w:p w14:paraId="5421D400" w14:textId="15922F63"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2" w:history="1">
        <w:r w:rsidR="003945C3" w:rsidRPr="003945C3">
          <w:rPr>
            <w:rStyle w:val="affff5"/>
            <w:noProof/>
          </w:rPr>
          <w:t>1</w:t>
        </w:r>
        <w:r w:rsidR="003945C3">
          <w:rPr>
            <w:rStyle w:val="affff5"/>
            <w:noProof/>
          </w:rPr>
          <w:t xml:space="preserve"> </w:t>
        </w:r>
        <w:r w:rsidR="003945C3" w:rsidRPr="003945C3">
          <w:rPr>
            <w:rStyle w:val="affff5"/>
            <w:rFonts w:hint="eastAsia"/>
            <w:noProof/>
          </w:rPr>
          <w:t xml:space="preserve"> 范围</w:t>
        </w:r>
        <w:r w:rsidR="003945C3" w:rsidRPr="003945C3">
          <w:rPr>
            <w:noProof/>
          </w:rPr>
          <w:tab/>
        </w:r>
        <w:r w:rsidR="003945C3" w:rsidRPr="003945C3">
          <w:rPr>
            <w:noProof/>
          </w:rPr>
          <w:fldChar w:fldCharType="begin"/>
        </w:r>
        <w:r w:rsidR="003945C3" w:rsidRPr="003945C3">
          <w:rPr>
            <w:noProof/>
          </w:rPr>
          <w:instrText xml:space="preserve"> PAGEREF _Toc109759172 \h </w:instrText>
        </w:r>
        <w:r w:rsidR="003945C3" w:rsidRPr="003945C3">
          <w:rPr>
            <w:noProof/>
          </w:rPr>
        </w:r>
        <w:r w:rsidR="003945C3" w:rsidRPr="003945C3">
          <w:rPr>
            <w:noProof/>
          </w:rPr>
          <w:fldChar w:fldCharType="separate"/>
        </w:r>
        <w:r w:rsidR="003945C3" w:rsidRPr="003945C3">
          <w:rPr>
            <w:noProof/>
          </w:rPr>
          <w:t>1</w:t>
        </w:r>
        <w:r w:rsidR="003945C3" w:rsidRPr="003945C3">
          <w:rPr>
            <w:noProof/>
          </w:rPr>
          <w:fldChar w:fldCharType="end"/>
        </w:r>
      </w:hyperlink>
    </w:p>
    <w:p w14:paraId="30CEDCDE" w14:textId="24309819"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3" w:history="1">
        <w:r w:rsidR="003945C3" w:rsidRPr="003945C3">
          <w:rPr>
            <w:rStyle w:val="affff5"/>
            <w:noProof/>
          </w:rPr>
          <w:t>2</w:t>
        </w:r>
        <w:r w:rsidR="003945C3">
          <w:rPr>
            <w:rStyle w:val="affff5"/>
            <w:noProof/>
          </w:rPr>
          <w:t xml:space="preserve"> </w:t>
        </w:r>
        <w:r w:rsidR="003945C3" w:rsidRPr="003945C3">
          <w:rPr>
            <w:rStyle w:val="affff5"/>
            <w:rFonts w:hint="eastAsia"/>
            <w:noProof/>
          </w:rPr>
          <w:t xml:space="preserve"> 规范性引用文件</w:t>
        </w:r>
        <w:r w:rsidR="003945C3" w:rsidRPr="003945C3">
          <w:rPr>
            <w:noProof/>
          </w:rPr>
          <w:tab/>
        </w:r>
        <w:r w:rsidR="003945C3" w:rsidRPr="003945C3">
          <w:rPr>
            <w:noProof/>
          </w:rPr>
          <w:fldChar w:fldCharType="begin"/>
        </w:r>
        <w:r w:rsidR="003945C3" w:rsidRPr="003945C3">
          <w:rPr>
            <w:noProof/>
          </w:rPr>
          <w:instrText xml:space="preserve"> PAGEREF _Toc109759173 \h </w:instrText>
        </w:r>
        <w:r w:rsidR="003945C3" w:rsidRPr="003945C3">
          <w:rPr>
            <w:noProof/>
          </w:rPr>
        </w:r>
        <w:r w:rsidR="003945C3" w:rsidRPr="003945C3">
          <w:rPr>
            <w:noProof/>
          </w:rPr>
          <w:fldChar w:fldCharType="separate"/>
        </w:r>
        <w:r w:rsidR="003945C3" w:rsidRPr="003945C3">
          <w:rPr>
            <w:noProof/>
          </w:rPr>
          <w:t>1</w:t>
        </w:r>
        <w:r w:rsidR="003945C3" w:rsidRPr="003945C3">
          <w:rPr>
            <w:noProof/>
          </w:rPr>
          <w:fldChar w:fldCharType="end"/>
        </w:r>
      </w:hyperlink>
    </w:p>
    <w:p w14:paraId="0AFBF476" w14:textId="7747B438"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4" w:history="1">
        <w:r w:rsidR="003945C3" w:rsidRPr="003945C3">
          <w:rPr>
            <w:rStyle w:val="affff5"/>
            <w:noProof/>
          </w:rPr>
          <w:t>3</w:t>
        </w:r>
        <w:r w:rsidR="003945C3">
          <w:rPr>
            <w:rStyle w:val="affff5"/>
            <w:noProof/>
          </w:rPr>
          <w:t xml:space="preserve"> </w:t>
        </w:r>
        <w:r w:rsidR="003945C3" w:rsidRPr="003945C3">
          <w:rPr>
            <w:rStyle w:val="affff5"/>
            <w:rFonts w:hint="eastAsia"/>
            <w:noProof/>
          </w:rPr>
          <w:t xml:space="preserve"> 术语和定义</w:t>
        </w:r>
        <w:r w:rsidR="003945C3" w:rsidRPr="003945C3">
          <w:rPr>
            <w:noProof/>
          </w:rPr>
          <w:tab/>
        </w:r>
        <w:r w:rsidR="003945C3" w:rsidRPr="003945C3">
          <w:rPr>
            <w:noProof/>
          </w:rPr>
          <w:fldChar w:fldCharType="begin"/>
        </w:r>
        <w:r w:rsidR="003945C3" w:rsidRPr="003945C3">
          <w:rPr>
            <w:noProof/>
          </w:rPr>
          <w:instrText xml:space="preserve"> PAGEREF _Toc109759174 \h </w:instrText>
        </w:r>
        <w:r w:rsidR="003945C3" w:rsidRPr="003945C3">
          <w:rPr>
            <w:noProof/>
          </w:rPr>
        </w:r>
        <w:r w:rsidR="003945C3" w:rsidRPr="003945C3">
          <w:rPr>
            <w:noProof/>
          </w:rPr>
          <w:fldChar w:fldCharType="separate"/>
        </w:r>
        <w:r w:rsidR="003945C3" w:rsidRPr="003945C3">
          <w:rPr>
            <w:noProof/>
          </w:rPr>
          <w:t>1</w:t>
        </w:r>
        <w:r w:rsidR="003945C3" w:rsidRPr="003945C3">
          <w:rPr>
            <w:noProof/>
          </w:rPr>
          <w:fldChar w:fldCharType="end"/>
        </w:r>
      </w:hyperlink>
    </w:p>
    <w:p w14:paraId="7EDE151A" w14:textId="14D9D0F1"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5" w:history="1">
        <w:r w:rsidR="003945C3" w:rsidRPr="003945C3">
          <w:rPr>
            <w:rStyle w:val="affff5"/>
            <w:noProof/>
          </w:rPr>
          <w:t>4</w:t>
        </w:r>
        <w:r w:rsidR="003945C3">
          <w:rPr>
            <w:rStyle w:val="affff5"/>
            <w:noProof/>
          </w:rPr>
          <w:t xml:space="preserve"> </w:t>
        </w:r>
        <w:r w:rsidR="003945C3" w:rsidRPr="003945C3">
          <w:rPr>
            <w:rStyle w:val="affff5"/>
            <w:rFonts w:hint="eastAsia"/>
            <w:noProof/>
          </w:rPr>
          <w:t xml:space="preserve"> 评价原则</w:t>
        </w:r>
        <w:r w:rsidR="003945C3" w:rsidRPr="003945C3">
          <w:rPr>
            <w:noProof/>
          </w:rPr>
          <w:tab/>
        </w:r>
        <w:r w:rsidR="003945C3" w:rsidRPr="003945C3">
          <w:rPr>
            <w:noProof/>
          </w:rPr>
          <w:fldChar w:fldCharType="begin"/>
        </w:r>
        <w:r w:rsidR="003945C3" w:rsidRPr="003945C3">
          <w:rPr>
            <w:noProof/>
          </w:rPr>
          <w:instrText xml:space="preserve"> PAGEREF _Toc109759175 \h </w:instrText>
        </w:r>
        <w:r w:rsidR="003945C3" w:rsidRPr="003945C3">
          <w:rPr>
            <w:noProof/>
          </w:rPr>
        </w:r>
        <w:r w:rsidR="003945C3" w:rsidRPr="003945C3">
          <w:rPr>
            <w:noProof/>
          </w:rPr>
          <w:fldChar w:fldCharType="separate"/>
        </w:r>
        <w:r w:rsidR="003945C3" w:rsidRPr="003945C3">
          <w:rPr>
            <w:noProof/>
          </w:rPr>
          <w:t>1</w:t>
        </w:r>
        <w:r w:rsidR="003945C3" w:rsidRPr="003945C3">
          <w:rPr>
            <w:noProof/>
          </w:rPr>
          <w:fldChar w:fldCharType="end"/>
        </w:r>
      </w:hyperlink>
    </w:p>
    <w:p w14:paraId="28DC762A" w14:textId="03316620"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6" w:history="1">
        <w:r w:rsidR="003945C3" w:rsidRPr="003945C3">
          <w:rPr>
            <w:rStyle w:val="affff5"/>
            <w:noProof/>
          </w:rPr>
          <w:t>5</w:t>
        </w:r>
        <w:r w:rsidR="003945C3">
          <w:rPr>
            <w:rStyle w:val="affff5"/>
            <w:noProof/>
          </w:rPr>
          <w:t xml:space="preserve"> </w:t>
        </w:r>
        <w:r w:rsidR="003945C3" w:rsidRPr="003945C3">
          <w:rPr>
            <w:rStyle w:val="affff5"/>
            <w:rFonts w:hint="eastAsia"/>
            <w:noProof/>
          </w:rPr>
          <w:t xml:space="preserve"> 评价周期</w:t>
        </w:r>
        <w:r w:rsidR="003945C3" w:rsidRPr="003945C3">
          <w:rPr>
            <w:noProof/>
          </w:rPr>
          <w:tab/>
        </w:r>
        <w:r w:rsidR="003945C3" w:rsidRPr="003945C3">
          <w:rPr>
            <w:noProof/>
          </w:rPr>
          <w:fldChar w:fldCharType="begin"/>
        </w:r>
        <w:r w:rsidR="003945C3" w:rsidRPr="003945C3">
          <w:rPr>
            <w:noProof/>
          </w:rPr>
          <w:instrText xml:space="preserve"> PAGEREF _Toc109759176 \h </w:instrText>
        </w:r>
        <w:r w:rsidR="003945C3" w:rsidRPr="003945C3">
          <w:rPr>
            <w:noProof/>
          </w:rPr>
        </w:r>
        <w:r w:rsidR="003945C3" w:rsidRPr="003945C3">
          <w:rPr>
            <w:noProof/>
          </w:rPr>
          <w:fldChar w:fldCharType="separate"/>
        </w:r>
        <w:r w:rsidR="003945C3" w:rsidRPr="003945C3">
          <w:rPr>
            <w:noProof/>
          </w:rPr>
          <w:t>1</w:t>
        </w:r>
        <w:r w:rsidR="003945C3" w:rsidRPr="003945C3">
          <w:rPr>
            <w:noProof/>
          </w:rPr>
          <w:fldChar w:fldCharType="end"/>
        </w:r>
      </w:hyperlink>
    </w:p>
    <w:p w14:paraId="2CADFC81" w14:textId="1927926C"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7" w:history="1">
        <w:r w:rsidR="003945C3" w:rsidRPr="003945C3">
          <w:rPr>
            <w:rStyle w:val="affff5"/>
            <w:noProof/>
          </w:rPr>
          <w:t>6</w:t>
        </w:r>
        <w:r w:rsidR="003945C3">
          <w:rPr>
            <w:rStyle w:val="affff5"/>
            <w:noProof/>
          </w:rPr>
          <w:t xml:space="preserve"> </w:t>
        </w:r>
        <w:r w:rsidR="003945C3" w:rsidRPr="003945C3">
          <w:rPr>
            <w:rStyle w:val="affff5"/>
            <w:rFonts w:hint="eastAsia"/>
            <w:noProof/>
          </w:rPr>
          <w:t xml:space="preserve"> 评价对象</w:t>
        </w:r>
        <w:r w:rsidR="003945C3" w:rsidRPr="003945C3">
          <w:rPr>
            <w:noProof/>
          </w:rPr>
          <w:tab/>
        </w:r>
        <w:r w:rsidR="003945C3" w:rsidRPr="003945C3">
          <w:rPr>
            <w:noProof/>
          </w:rPr>
          <w:fldChar w:fldCharType="begin"/>
        </w:r>
        <w:r w:rsidR="003945C3" w:rsidRPr="003945C3">
          <w:rPr>
            <w:noProof/>
          </w:rPr>
          <w:instrText xml:space="preserve"> PAGEREF _Toc109759177 \h </w:instrText>
        </w:r>
        <w:r w:rsidR="003945C3" w:rsidRPr="003945C3">
          <w:rPr>
            <w:noProof/>
          </w:rPr>
        </w:r>
        <w:r w:rsidR="003945C3" w:rsidRPr="003945C3">
          <w:rPr>
            <w:noProof/>
          </w:rPr>
          <w:fldChar w:fldCharType="separate"/>
        </w:r>
        <w:r w:rsidR="003945C3" w:rsidRPr="003945C3">
          <w:rPr>
            <w:noProof/>
          </w:rPr>
          <w:t>1</w:t>
        </w:r>
        <w:r w:rsidR="003945C3" w:rsidRPr="003945C3">
          <w:rPr>
            <w:noProof/>
          </w:rPr>
          <w:fldChar w:fldCharType="end"/>
        </w:r>
      </w:hyperlink>
    </w:p>
    <w:p w14:paraId="29BCB323" w14:textId="1E2906F1"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8" w:history="1">
        <w:r w:rsidR="003945C3" w:rsidRPr="003945C3">
          <w:rPr>
            <w:rStyle w:val="affff5"/>
            <w:noProof/>
          </w:rPr>
          <w:t>7</w:t>
        </w:r>
        <w:r w:rsidR="003945C3">
          <w:rPr>
            <w:rStyle w:val="affff5"/>
            <w:noProof/>
          </w:rPr>
          <w:t xml:space="preserve"> </w:t>
        </w:r>
        <w:r w:rsidR="003945C3" w:rsidRPr="003945C3">
          <w:rPr>
            <w:rStyle w:val="affff5"/>
            <w:rFonts w:hint="eastAsia"/>
            <w:noProof/>
          </w:rPr>
          <w:t xml:space="preserve"> 评价和监督主体</w:t>
        </w:r>
        <w:r w:rsidR="003945C3" w:rsidRPr="003945C3">
          <w:rPr>
            <w:noProof/>
          </w:rPr>
          <w:tab/>
        </w:r>
        <w:r w:rsidR="003945C3" w:rsidRPr="003945C3">
          <w:rPr>
            <w:noProof/>
          </w:rPr>
          <w:fldChar w:fldCharType="begin"/>
        </w:r>
        <w:r w:rsidR="003945C3" w:rsidRPr="003945C3">
          <w:rPr>
            <w:noProof/>
          </w:rPr>
          <w:instrText xml:space="preserve"> PAGEREF _Toc109759178 \h </w:instrText>
        </w:r>
        <w:r w:rsidR="003945C3" w:rsidRPr="003945C3">
          <w:rPr>
            <w:noProof/>
          </w:rPr>
        </w:r>
        <w:r w:rsidR="003945C3" w:rsidRPr="003945C3">
          <w:rPr>
            <w:noProof/>
          </w:rPr>
          <w:fldChar w:fldCharType="separate"/>
        </w:r>
        <w:r w:rsidR="003945C3" w:rsidRPr="003945C3">
          <w:rPr>
            <w:noProof/>
          </w:rPr>
          <w:t>2</w:t>
        </w:r>
        <w:r w:rsidR="003945C3" w:rsidRPr="003945C3">
          <w:rPr>
            <w:noProof/>
          </w:rPr>
          <w:fldChar w:fldCharType="end"/>
        </w:r>
      </w:hyperlink>
    </w:p>
    <w:p w14:paraId="47310A20" w14:textId="26FBFD88"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79" w:history="1">
        <w:r w:rsidR="003945C3" w:rsidRPr="003945C3">
          <w:rPr>
            <w:rStyle w:val="affff5"/>
            <w:noProof/>
          </w:rPr>
          <w:t>8</w:t>
        </w:r>
        <w:r w:rsidR="003945C3">
          <w:rPr>
            <w:rStyle w:val="affff5"/>
            <w:noProof/>
          </w:rPr>
          <w:t xml:space="preserve"> </w:t>
        </w:r>
        <w:r w:rsidR="003945C3" w:rsidRPr="003945C3">
          <w:rPr>
            <w:rStyle w:val="affff5"/>
            <w:rFonts w:hint="eastAsia"/>
            <w:noProof/>
          </w:rPr>
          <w:t xml:space="preserve"> 评价指标</w:t>
        </w:r>
        <w:r w:rsidR="003945C3" w:rsidRPr="003945C3">
          <w:rPr>
            <w:noProof/>
          </w:rPr>
          <w:tab/>
        </w:r>
        <w:r w:rsidR="003945C3" w:rsidRPr="003945C3">
          <w:rPr>
            <w:noProof/>
          </w:rPr>
          <w:fldChar w:fldCharType="begin"/>
        </w:r>
        <w:r w:rsidR="003945C3" w:rsidRPr="003945C3">
          <w:rPr>
            <w:noProof/>
          </w:rPr>
          <w:instrText xml:space="preserve"> PAGEREF _Toc109759179 \h </w:instrText>
        </w:r>
        <w:r w:rsidR="003945C3" w:rsidRPr="003945C3">
          <w:rPr>
            <w:noProof/>
          </w:rPr>
        </w:r>
        <w:r w:rsidR="003945C3" w:rsidRPr="003945C3">
          <w:rPr>
            <w:noProof/>
          </w:rPr>
          <w:fldChar w:fldCharType="separate"/>
        </w:r>
        <w:r w:rsidR="003945C3" w:rsidRPr="003945C3">
          <w:rPr>
            <w:noProof/>
          </w:rPr>
          <w:t>2</w:t>
        </w:r>
        <w:r w:rsidR="003945C3" w:rsidRPr="003945C3">
          <w:rPr>
            <w:noProof/>
          </w:rPr>
          <w:fldChar w:fldCharType="end"/>
        </w:r>
      </w:hyperlink>
    </w:p>
    <w:p w14:paraId="3F5E413F" w14:textId="2C3A03CE"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80" w:history="1">
        <w:r w:rsidR="003945C3" w:rsidRPr="003945C3">
          <w:rPr>
            <w:rStyle w:val="affff5"/>
            <w:noProof/>
          </w:rPr>
          <w:t>9</w:t>
        </w:r>
        <w:r w:rsidR="003945C3">
          <w:rPr>
            <w:rStyle w:val="affff5"/>
            <w:noProof/>
          </w:rPr>
          <w:t xml:space="preserve"> </w:t>
        </w:r>
        <w:r w:rsidR="003945C3" w:rsidRPr="003945C3">
          <w:rPr>
            <w:rStyle w:val="affff5"/>
            <w:rFonts w:hint="eastAsia"/>
            <w:noProof/>
          </w:rPr>
          <w:t xml:space="preserve"> 评价结果应用</w:t>
        </w:r>
        <w:r w:rsidR="003945C3" w:rsidRPr="003945C3">
          <w:rPr>
            <w:noProof/>
          </w:rPr>
          <w:tab/>
        </w:r>
        <w:r w:rsidR="003945C3" w:rsidRPr="003945C3">
          <w:rPr>
            <w:noProof/>
          </w:rPr>
          <w:fldChar w:fldCharType="begin"/>
        </w:r>
        <w:r w:rsidR="003945C3" w:rsidRPr="003945C3">
          <w:rPr>
            <w:noProof/>
          </w:rPr>
          <w:instrText xml:space="preserve"> PAGEREF _Toc109759180 \h </w:instrText>
        </w:r>
        <w:r w:rsidR="003945C3" w:rsidRPr="003945C3">
          <w:rPr>
            <w:noProof/>
          </w:rPr>
        </w:r>
        <w:r w:rsidR="003945C3" w:rsidRPr="003945C3">
          <w:rPr>
            <w:noProof/>
          </w:rPr>
          <w:fldChar w:fldCharType="separate"/>
        </w:r>
        <w:r w:rsidR="003945C3" w:rsidRPr="003945C3">
          <w:rPr>
            <w:noProof/>
          </w:rPr>
          <w:t>2</w:t>
        </w:r>
        <w:r w:rsidR="003945C3" w:rsidRPr="003945C3">
          <w:rPr>
            <w:noProof/>
          </w:rPr>
          <w:fldChar w:fldCharType="end"/>
        </w:r>
      </w:hyperlink>
    </w:p>
    <w:p w14:paraId="1DF9DCA4" w14:textId="5F7A8108" w:rsidR="003945C3" w:rsidRPr="003945C3" w:rsidRDefault="006041D1">
      <w:pPr>
        <w:pStyle w:val="10"/>
        <w:tabs>
          <w:tab w:val="right" w:leader="dot" w:pos="9344"/>
        </w:tabs>
        <w:rPr>
          <w:rFonts w:asciiTheme="minorHAnsi" w:eastAsiaTheme="minorEastAsia" w:hAnsiTheme="minorHAnsi" w:cstheme="minorBidi"/>
          <w:noProof/>
          <w:szCs w:val="22"/>
        </w:rPr>
      </w:pPr>
      <w:hyperlink w:anchor="_Toc109759181" w:history="1">
        <w:r w:rsidR="003945C3" w:rsidRPr="003945C3">
          <w:rPr>
            <w:rStyle w:val="affff5"/>
            <w:rFonts w:hint="eastAsia"/>
            <w:noProof/>
          </w:rPr>
          <w:t>附录</w:t>
        </w:r>
        <w:r w:rsidR="003945C3">
          <w:rPr>
            <w:rStyle w:val="affff5"/>
            <w:rFonts w:hint="eastAsia"/>
            <w:noProof/>
          </w:rPr>
          <w:t>A</w:t>
        </w:r>
        <w:r w:rsidR="003945C3" w:rsidRPr="003945C3">
          <w:rPr>
            <w:rStyle w:val="affff5"/>
            <w:rFonts w:hint="eastAsia"/>
            <w:noProof/>
          </w:rPr>
          <w:t>（规范性）</w:t>
        </w:r>
        <w:r w:rsidR="003945C3">
          <w:rPr>
            <w:rStyle w:val="affff5"/>
            <w:noProof/>
          </w:rPr>
          <w:t xml:space="preserve"> </w:t>
        </w:r>
        <w:r w:rsidR="003945C3" w:rsidRPr="003945C3">
          <w:rPr>
            <w:rStyle w:val="affff5"/>
            <w:noProof/>
          </w:rPr>
          <w:t xml:space="preserve"> </w:t>
        </w:r>
        <w:r w:rsidR="003945C3" w:rsidRPr="003945C3">
          <w:rPr>
            <w:rStyle w:val="affff5"/>
            <w:rFonts w:hint="eastAsia"/>
            <w:noProof/>
          </w:rPr>
          <w:t>柳州螺蛳粉区域公用品牌评价评分细则</w:t>
        </w:r>
        <w:r w:rsidR="003945C3" w:rsidRPr="003945C3">
          <w:rPr>
            <w:noProof/>
          </w:rPr>
          <w:tab/>
        </w:r>
        <w:r w:rsidR="003945C3" w:rsidRPr="003945C3">
          <w:rPr>
            <w:noProof/>
          </w:rPr>
          <w:fldChar w:fldCharType="begin"/>
        </w:r>
        <w:r w:rsidR="003945C3" w:rsidRPr="003945C3">
          <w:rPr>
            <w:noProof/>
          </w:rPr>
          <w:instrText xml:space="preserve"> PAGEREF _Toc109759181 \h </w:instrText>
        </w:r>
        <w:r w:rsidR="003945C3" w:rsidRPr="003945C3">
          <w:rPr>
            <w:noProof/>
          </w:rPr>
        </w:r>
        <w:r w:rsidR="003945C3" w:rsidRPr="003945C3">
          <w:rPr>
            <w:noProof/>
          </w:rPr>
          <w:fldChar w:fldCharType="separate"/>
        </w:r>
        <w:r w:rsidR="003945C3" w:rsidRPr="003945C3">
          <w:rPr>
            <w:noProof/>
          </w:rPr>
          <w:t>3</w:t>
        </w:r>
        <w:r w:rsidR="003945C3" w:rsidRPr="003945C3">
          <w:rPr>
            <w:noProof/>
          </w:rPr>
          <w:fldChar w:fldCharType="end"/>
        </w:r>
      </w:hyperlink>
    </w:p>
    <w:p w14:paraId="15E7A486" w14:textId="6CDBE2EB" w:rsidR="003945C3" w:rsidRPr="003945C3" w:rsidRDefault="003945C3" w:rsidP="003945C3">
      <w:pPr>
        <w:pStyle w:val="affffff3"/>
        <w:spacing w:after="468"/>
        <w:sectPr w:rsidR="003945C3" w:rsidRPr="003945C3" w:rsidSect="003945C3">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r w:rsidRPr="003945C3">
        <w:fldChar w:fldCharType="end"/>
      </w:r>
    </w:p>
    <w:p w14:paraId="5FB6B72C" w14:textId="74F88C72" w:rsidR="006E5B87" w:rsidRDefault="00B74BE7">
      <w:pPr>
        <w:pStyle w:val="a6"/>
        <w:spacing w:after="468"/>
      </w:pPr>
      <w:bookmarkStart w:id="17" w:name="_Toc109759170"/>
      <w:bookmarkStart w:id="18" w:name="BookMark2"/>
      <w:bookmarkEnd w:id="16"/>
      <w:r>
        <w:rPr>
          <w:spacing w:val="320"/>
        </w:rPr>
        <w:lastRenderedPageBreak/>
        <w:t>前</w:t>
      </w:r>
      <w:r>
        <w:t>言</w:t>
      </w:r>
      <w:bookmarkEnd w:id="17"/>
    </w:p>
    <w:p w14:paraId="7F9DE99A" w14:textId="77777777" w:rsidR="006E5B87" w:rsidRDefault="00B74BE7">
      <w:pPr>
        <w:pStyle w:val="affffe"/>
        <w:ind w:firstLine="420"/>
      </w:pPr>
      <w:r>
        <w:rPr>
          <w:rFonts w:hint="eastAsia"/>
        </w:rPr>
        <w:t>本文件按照GB/T 1.1—2020《标准化工作导则  第1部分：标准化文件的结构和起草规则》的规定起草。</w:t>
      </w:r>
    </w:p>
    <w:p w14:paraId="6EB6F4B0" w14:textId="325CDABE" w:rsidR="006E5B87" w:rsidRPr="00B2239B" w:rsidRDefault="00B74BE7">
      <w:pPr>
        <w:pStyle w:val="affffe"/>
        <w:ind w:firstLine="420"/>
        <w:rPr>
          <w:color w:val="000000" w:themeColor="text1"/>
        </w:rPr>
      </w:pPr>
      <w:r w:rsidRPr="00B2239B">
        <w:rPr>
          <w:rFonts w:hint="eastAsia"/>
          <w:color w:val="000000" w:themeColor="text1"/>
        </w:rPr>
        <w:t>本文件是《柳州螺蛳粉品牌评价》的第1部分</w:t>
      </w:r>
      <w:r w:rsidR="009E3999" w:rsidRPr="00B2239B">
        <w:rPr>
          <w:rFonts w:hint="eastAsia"/>
          <w:color w:val="000000" w:themeColor="text1"/>
        </w:rPr>
        <w:t>。</w:t>
      </w:r>
      <w:r w:rsidRPr="00B2239B">
        <w:rPr>
          <w:rFonts w:hint="eastAsia"/>
          <w:color w:val="000000" w:themeColor="text1"/>
        </w:rPr>
        <w:t>已经发布了以下部分：</w:t>
      </w:r>
    </w:p>
    <w:p w14:paraId="7BD5F72D" w14:textId="77777777" w:rsidR="006E5B87" w:rsidRDefault="00B74BE7">
      <w:pPr>
        <w:pStyle w:val="af2"/>
      </w:pPr>
      <w:r>
        <w:rPr>
          <w:rFonts w:hint="eastAsia"/>
        </w:rPr>
        <w:t>第1部分：区域公用品牌；</w:t>
      </w:r>
    </w:p>
    <w:p w14:paraId="5A786146" w14:textId="77777777" w:rsidR="006E5B87" w:rsidRDefault="00B74BE7">
      <w:pPr>
        <w:pStyle w:val="af2"/>
      </w:pPr>
      <w:r>
        <w:rPr>
          <w:rFonts w:hint="eastAsia"/>
        </w:rPr>
        <w:t>第2部分：企业品牌。</w:t>
      </w:r>
    </w:p>
    <w:p w14:paraId="4201F782" w14:textId="20C51BA2" w:rsidR="009E3999" w:rsidRPr="00AC3AEA" w:rsidRDefault="009E3999" w:rsidP="009E3999">
      <w:pPr>
        <w:pStyle w:val="af2"/>
        <w:numPr>
          <w:ilvl w:val="0"/>
          <w:numId w:val="0"/>
        </w:numPr>
        <w:ind w:firstLineChars="200" w:firstLine="420"/>
      </w:pPr>
      <w:r w:rsidRPr="00AC3AEA">
        <w:rPr>
          <w:rFonts w:hint="eastAsia"/>
        </w:rPr>
        <w:t>请注意本文件的某些内容可能涉及专利。本文件的发布机构不承担识别专利的责任。</w:t>
      </w:r>
    </w:p>
    <w:p w14:paraId="4CC48AA5" w14:textId="77777777" w:rsidR="00495E88" w:rsidRPr="00AC3AEA" w:rsidRDefault="00495E88" w:rsidP="00495E88">
      <w:pPr>
        <w:pStyle w:val="affffe"/>
        <w:ind w:firstLine="420"/>
      </w:pPr>
      <w:bookmarkStart w:id="19" w:name="OLE_LINK3"/>
      <w:bookmarkStart w:id="20" w:name="OLE_LINK4"/>
      <w:bookmarkStart w:id="21" w:name="OLE_LINK5"/>
      <w:r w:rsidRPr="00AC3AEA">
        <w:rPr>
          <w:rFonts w:hint="eastAsia"/>
        </w:rPr>
        <w:t>本文件由</w:t>
      </w:r>
      <w:bookmarkEnd w:id="19"/>
      <w:bookmarkEnd w:id="20"/>
      <w:r w:rsidRPr="00AC3AEA">
        <w:rPr>
          <w:rFonts w:hint="eastAsia"/>
        </w:rPr>
        <w:t>柳州市市场监督管理局提出。</w:t>
      </w:r>
    </w:p>
    <w:p w14:paraId="62AD21A0" w14:textId="77777777" w:rsidR="00495E88" w:rsidRPr="00AC3AEA" w:rsidRDefault="00495E88" w:rsidP="00495E88">
      <w:pPr>
        <w:pStyle w:val="affffe"/>
        <w:ind w:firstLine="420"/>
      </w:pPr>
      <w:r w:rsidRPr="00AC3AEA">
        <w:rPr>
          <w:rFonts w:hint="eastAsia"/>
        </w:rPr>
        <w:t>本文件由柳州市螺蛳</w:t>
      </w:r>
      <w:proofErr w:type="gramStart"/>
      <w:r w:rsidRPr="00AC3AEA">
        <w:rPr>
          <w:rFonts w:hint="eastAsia"/>
        </w:rPr>
        <w:t>粉协会</w:t>
      </w:r>
      <w:proofErr w:type="gramEnd"/>
      <w:r w:rsidRPr="00AC3AEA">
        <w:rPr>
          <w:rFonts w:hint="eastAsia"/>
        </w:rPr>
        <w:t>归口。</w:t>
      </w:r>
      <w:bookmarkEnd w:id="21"/>
    </w:p>
    <w:p w14:paraId="3040F0E1" w14:textId="26EFF4B5" w:rsidR="006E5B87" w:rsidRPr="00AC3AEA" w:rsidRDefault="00AF6E77" w:rsidP="00495E88">
      <w:pPr>
        <w:pStyle w:val="affffe"/>
        <w:ind w:firstLine="420"/>
      </w:pPr>
      <w:r w:rsidRPr="00AC3AEA">
        <w:rPr>
          <w:rFonts w:hint="eastAsia"/>
        </w:rPr>
        <w:t>本文件起草单位：柳州市</w:t>
      </w:r>
      <w:r w:rsidR="00B74BE7" w:rsidRPr="00AC3AEA">
        <w:rPr>
          <w:rFonts w:hint="eastAsia"/>
        </w:rPr>
        <w:t>知识产权</w:t>
      </w:r>
      <w:r w:rsidRPr="00AC3AEA">
        <w:rPr>
          <w:rFonts w:hint="eastAsia"/>
        </w:rPr>
        <w:t>保护</w:t>
      </w:r>
      <w:r w:rsidR="00B74BE7" w:rsidRPr="00AC3AEA">
        <w:rPr>
          <w:rFonts w:hint="eastAsia"/>
        </w:rPr>
        <w:t>中心、</w:t>
      </w:r>
      <w:r w:rsidRPr="00AC3AEA">
        <w:rPr>
          <w:rFonts w:hint="eastAsia"/>
        </w:rPr>
        <w:t>柳州市螺蛳粉协会、</w:t>
      </w:r>
      <w:r w:rsidR="00B74BE7" w:rsidRPr="00AC3AEA">
        <w:rPr>
          <w:rFonts w:hint="eastAsia"/>
        </w:rPr>
        <w:t>广西螺霸王食品科技有限公司、广西善元食品有限公司、广西沪桂食品集团有限公司、广西臻冠食品科技有限公司、柳州市乐哈哈食品科技有限公司、广西中柳食品科技有限公司、柳州市</w:t>
      </w:r>
      <w:proofErr w:type="gramStart"/>
      <w:r w:rsidR="00B74BE7" w:rsidRPr="00AC3AEA">
        <w:rPr>
          <w:rFonts w:hint="eastAsia"/>
        </w:rPr>
        <w:t>旺童食品</w:t>
      </w:r>
      <w:proofErr w:type="gramEnd"/>
      <w:r w:rsidR="00B74BE7" w:rsidRPr="00AC3AEA">
        <w:rPr>
          <w:rFonts w:hint="eastAsia"/>
        </w:rPr>
        <w:t>科技有限公司。</w:t>
      </w:r>
    </w:p>
    <w:p w14:paraId="4665AB8C" w14:textId="75EAA674" w:rsidR="006E5B87" w:rsidRPr="00AC3AEA" w:rsidRDefault="00B74BE7">
      <w:pPr>
        <w:pStyle w:val="affffe"/>
        <w:ind w:firstLine="420"/>
      </w:pPr>
      <w:r w:rsidRPr="00AC3AEA">
        <w:rPr>
          <w:rFonts w:hint="eastAsia"/>
        </w:rPr>
        <w:t>本文件主要起草人：王裕雅、徐超莲、欧智园、郭泽霖、姚汉霖、陈生、罗岸峰、杨直、韦锦福、熊朝宣、杨辉祥</w:t>
      </w:r>
      <w:r w:rsidR="00AC3AEA">
        <w:rPr>
          <w:rFonts w:hint="eastAsia"/>
        </w:rPr>
        <w:t>。</w:t>
      </w:r>
    </w:p>
    <w:p w14:paraId="45730276" w14:textId="77777777" w:rsidR="006E5B87" w:rsidRDefault="006E5B87">
      <w:pPr>
        <w:pStyle w:val="affffe"/>
        <w:ind w:firstLine="420"/>
      </w:pPr>
    </w:p>
    <w:p w14:paraId="68323238" w14:textId="77777777" w:rsidR="006E5B87" w:rsidRDefault="006E5B87">
      <w:pPr>
        <w:pStyle w:val="affffe"/>
        <w:ind w:firstLine="420"/>
        <w:sectPr w:rsidR="006E5B87" w:rsidSect="003945C3">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type="lines" w:linePitch="312"/>
        </w:sectPr>
      </w:pPr>
      <w:bookmarkStart w:id="22" w:name="_GoBack"/>
      <w:bookmarkEnd w:id="22"/>
    </w:p>
    <w:p w14:paraId="68BD87E0" w14:textId="77777777" w:rsidR="006E5B87" w:rsidRDefault="00B74BE7">
      <w:pPr>
        <w:pStyle w:val="a6"/>
        <w:spacing w:after="468"/>
      </w:pPr>
      <w:bookmarkStart w:id="23" w:name="_Toc109759171"/>
      <w:bookmarkStart w:id="24" w:name="BookMark3"/>
      <w:bookmarkEnd w:id="18"/>
      <w:r>
        <w:rPr>
          <w:spacing w:val="320"/>
        </w:rPr>
        <w:lastRenderedPageBreak/>
        <w:t>引</w:t>
      </w:r>
      <w:r>
        <w:t>言</w:t>
      </w:r>
      <w:bookmarkEnd w:id="23"/>
    </w:p>
    <w:p w14:paraId="4A128E0A" w14:textId="6D91063E" w:rsidR="006E5B87" w:rsidRDefault="00B74BE7">
      <w:pPr>
        <w:pStyle w:val="affffe"/>
        <w:ind w:firstLine="420"/>
      </w:pPr>
      <w:r>
        <w:rPr>
          <w:rFonts w:hint="eastAsia"/>
        </w:rPr>
        <w:t>品牌评价作为将品牌价值量化展示，从而提升品牌竞争力、推动品牌建设的有效手段，受到国内外高度重视。品牌评价最终要可采信，因此要优化完善品牌评价标准体系，科学制定评价标准。为加强柳州螺蛳</w:t>
      </w:r>
      <w:proofErr w:type="gramStart"/>
      <w:r>
        <w:rPr>
          <w:rFonts w:hint="eastAsia"/>
        </w:rPr>
        <w:t>粉品牌</w:t>
      </w:r>
      <w:proofErr w:type="gramEnd"/>
      <w:r>
        <w:rPr>
          <w:rFonts w:hint="eastAsia"/>
        </w:rPr>
        <w:t>建设，提升柳州螺蛳粉知名度，着力培育一批柳州螺蛳粉知名品牌，促进柳州</w:t>
      </w:r>
      <w:proofErr w:type="gramStart"/>
      <w:r>
        <w:rPr>
          <w:rFonts w:hint="eastAsia"/>
        </w:rPr>
        <w:t>螺蛳粉向标准化</w:t>
      </w:r>
      <w:proofErr w:type="gramEnd"/>
      <w:r>
        <w:rPr>
          <w:rFonts w:hint="eastAsia"/>
        </w:rPr>
        <w:t>、品牌化发展，开展相关标准研究制定工作。《柳州螺蛳粉品牌评价》旨在为柳州螺蛳</w:t>
      </w:r>
      <w:proofErr w:type="gramStart"/>
      <w:r>
        <w:rPr>
          <w:rFonts w:hint="eastAsia"/>
        </w:rPr>
        <w:t>粉区域</w:t>
      </w:r>
      <w:proofErr w:type="gramEnd"/>
      <w:r>
        <w:rPr>
          <w:rFonts w:hint="eastAsia"/>
        </w:rPr>
        <w:t>公用品牌和企业品牌提供一致且可靠的评价方法，拟由两个部分构成</w:t>
      </w:r>
      <w:r w:rsidR="00075CA4">
        <w:rPr>
          <w:rFonts w:hint="eastAsia"/>
        </w:rPr>
        <w:t>。</w:t>
      </w:r>
    </w:p>
    <w:p w14:paraId="44E00487" w14:textId="1EF314D1" w:rsidR="006E5B87" w:rsidRDefault="00B74BE7">
      <w:pPr>
        <w:pStyle w:val="af2"/>
      </w:pPr>
      <w:r>
        <w:rPr>
          <w:rFonts w:hint="eastAsia"/>
        </w:rPr>
        <w:t>第1部分：区域公用品牌。目的在于确立柳州螺蛳</w:t>
      </w:r>
      <w:proofErr w:type="gramStart"/>
      <w:r>
        <w:rPr>
          <w:rFonts w:hint="eastAsia"/>
        </w:rPr>
        <w:t>粉区域</w:t>
      </w:r>
      <w:proofErr w:type="gramEnd"/>
      <w:r>
        <w:rPr>
          <w:rFonts w:hint="eastAsia"/>
        </w:rPr>
        <w:t>公用品牌的评价方法</w:t>
      </w:r>
      <w:r w:rsidR="00075CA4">
        <w:rPr>
          <w:rFonts w:hint="eastAsia"/>
        </w:rPr>
        <w:t>。</w:t>
      </w:r>
    </w:p>
    <w:p w14:paraId="611A8249" w14:textId="77777777" w:rsidR="006E5B87" w:rsidRDefault="00B74BE7">
      <w:pPr>
        <w:pStyle w:val="af2"/>
      </w:pPr>
      <w:r>
        <w:rPr>
          <w:rFonts w:hint="eastAsia"/>
        </w:rPr>
        <w:t>第2部分：企业品牌。目的在于确立柳州螺蛳粉企业品牌的评价方法。</w:t>
      </w:r>
    </w:p>
    <w:p w14:paraId="51052327" w14:textId="77777777" w:rsidR="006E5B87" w:rsidRDefault="006E5B87">
      <w:pPr>
        <w:pStyle w:val="affffe"/>
        <w:ind w:firstLine="420"/>
      </w:pPr>
    </w:p>
    <w:p w14:paraId="4D2279F1" w14:textId="77777777" w:rsidR="006E5B87" w:rsidRDefault="006E5B87">
      <w:pPr>
        <w:pStyle w:val="affffe"/>
        <w:ind w:firstLineChars="95" w:firstLine="199"/>
        <w:sectPr w:rsidR="006E5B87" w:rsidSect="003945C3">
          <w:headerReference w:type="even" r:id="rId24"/>
          <w:headerReference w:type="default" r:id="rId25"/>
          <w:footerReference w:type="even" r:id="rId26"/>
          <w:footerReference w:type="default" r:id="rId27"/>
          <w:pgSz w:w="11906" w:h="16838"/>
          <w:pgMar w:top="2410" w:right="1134" w:bottom="1134" w:left="1134" w:header="1418" w:footer="1134" w:gutter="284"/>
          <w:pgNumType w:fmt="upperRoman"/>
          <w:cols w:space="425"/>
          <w:formProt w:val="0"/>
          <w:docGrid w:type="lines" w:linePitch="312"/>
        </w:sectPr>
      </w:pPr>
    </w:p>
    <w:p w14:paraId="3EACE62C" w14:textId="77777777" w:rsidR="006E5B87" w:rsidRDefault="006E5B87">
      <w:pPr>
        <w:spacing w:line="20" w:lineRule="exact"/>
        <w:jc w:val="center"/>
        <w:rPr>
          <w:rFonts w:ascii="黑体" w:eastAsia="黑体" w:hAnsi="黑体"/>
          <w:sz w:val="32"/>
          <w:szCs w:val="32"/>
        </w:rPr>
      </w:pPr>
      <w:bookmarkStart w:id="25" w:name="BookMark4"/>
      <w:bookmarkEnd w:id="24"/>
    </w:p>
    <w:p w14:paraId="0A06F4BD" w14:textId="77777777" w:rsidR="006E5B87" w:rsidRDefault="006E5B87">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50313B3F895C444D80F01554BA3FD354"/>
        </w:placeholder>
      </w:sdtPr>
      <w:sdtEndPr/>
      <w:sdtContent>
        <w:p w14:paraId="1CE9F8BA" w14:textId="3BD147C6" w:rsidR="006E5B87" w:rsidRDefault="00AF6532" w:rsidP="00AF6E77">
          <w:pPr>
            <w:pStyle w:val="afffffffff1"/>
            <w:spacing w:beforeLines="1" w:before="3" w:afterLines="220" w:after="686"/>
          </w:pPr>
          <w:r>
            <w:rPr>
              <w:rFonts w:hint="eastAsia"/>
            </w:rPr>
            <w:t>柳州螺蛳</w:t>
          </w:r>
          <w:proofErr w:type="gramStart"/>
          <w:r>
            <w:rPr>
              <w:rFonts w:hint="eastAsia"/>
            </w:rPr>
            <w:t>粉品牌</w:t>
          </w:r>
          <w:proofErr w:type="gramEnd"/>
          <w:r>
            <w:rPr>
              <w:rFonts w:hint="eastAsia"/>
            </w:rPr>
            <w:t>评价</w:t>
          </w:r>
          <w:r>
            <w:t xml:space="preserve">  </w:t>
          </w:r>
          <w:r>
            <w:rPr>
              <w:rFonts w:hint="eastAsia"/>
            </w:rPr>
            <w:t>第</w:t>
          </w:r>
          <w:r>
            <w:t>1部分：区域公用品牌</w:t>
          </w:r>
        </w:p>
      </w:sdtContent>
    </w:sdt>
    <w:p w14:paraId="56F7B4B6" w14:textId="77777777" w:rsidR="006E5B87" w:rsidRDefault="00B74BE7">
      <w:pPr>
        <w:pStyle w:val="affc"/>
        <w:spacing w:before="312" w:after="312"/>
      </w:pPr>
      <w:bookmarkStart w:id="27" w:name="_Toc17233325"/>
      <w:bookmarkStart w:id="28" w:name="_Toc26986771"/>
      <w:bookmarkStart w:id="29" w:name="_Toc24884218"/>
      <w:bookmarkStart w:id="30" w:name="_Toc24884211"/>
      <w:bookmarkStart w:id="31" w:name="_Toc26648465"/>
      <w:bookmarkStart w:id="32" w:name="_Toc26718930"/>
      <w:bookmarkStart w:id="33" w:name="_Toc17233333"/>
      <w:bookmarkStart w:id="34" w:name="_Toc26986530"/>
      <w:bookmarkStart w:id="35" w:name="_Toc109759172"/>
      <w:bookmarkEnd w:id="26"/>
      <w:r>
        <w:rPr>
          <w:rFonts w:hint="eastAsia"/>
        </w:rPr>
        <w:t>范围</w:t>
      </w:r>
      <w:bookmarkEnd w:id="27"/>
      <w:bookmarkEnd w:id="28"/>
      <w:bookmarkEnd w:id="29"/>
      <w:bookmarkEnd w:id="30"/>
      <w:bookmarkEnd w:id="31"/>
      <w:bookmarkEnd w:id="32"/>
      <w:bookmarkEnd w:id="33"/>
      <w:bookmarkEnd w:id="34"/>
      <w:bookmarkEnd w:id="35"/>
    </w:p>
    <w:p w14:paraId="77DC8C58" w14:textId="77777777" w:rsidR="006E5B87" w:rsidRDefault="00B74BE7">
      <w:pPr>
        <w:pStyle w:val="affffe"/>
        <w:ind w:firstLine="420"/>
      </w:pPr>
      <w:bookmarkStart w:id="36" w:name="_Toc17233326"/>
      <w:bookmarkStart w:id="37" w:name="_Toc17233334"/>
      <w:bookmarkStart w:id="38" w:name="_Toc24884212"/>
      <w:bookmarkStart w:id="39" w:name="_Toc24884219"/>
      <w:bookmarkStart w:id="40" w:name="_Toc26648466"/>
      <w:r>
        <w:rPr>
          <w:rFonts w:hint="eastAsia"/>
        </w:rPr>
        <w:t>本文件界定了柳州螺蛳</w:t>
      </w:r>
      <w:proofErr w:type="gramStart"/>
      <w:r>
        <w:rPr>
          <w:rFonts w:hint="eastAsia"/>
        </w:rPr>
        <w:t>粉区域</w:t>
      </w:r>
      <w:proofErr w:type="gramEnd"/>
      <w:r>
        <w:rPr>
          <w:rFonts w:hint="eastAsia"/>
        </w:rPr>
        <w:t>公用品牌的术语和定义，规定了柳州螺蛳</w:t>
      </w:r>
      <w:proofErr w:type="gramStart"/>
      <w:r>
        <w:rPr>
          <w:rFonts w:hint="eastAsia"/>
        </w:rPr>
        <w:t>粉区域</w:t>
      </w:r>
      <w:proofErr w:type="gramEnd"/>
      <w:r>
        <w:rPr>
          <w:rFonts w:hint="eastAsia"/>
        </w:rPr>
        <w:t>公用品牌评价</w:t>
      </w:r>
      <w:r w:rsidR="00C8322B">
        <w:rPr>
          <w:rFonts w:hint="eastAsia"/>
        </w:rPr>
        <w:t>的</w:t>
      </w:r>
      <w:r>
        <w:rPr>
          <w:rFonts w:hint="eastAsia"/>
        </w:rPr>
        <w:t>评价原则、评价周期、评价对象、评价和监督主体、评价指标、评价结果应用</w:t>
      </w:r>
      <w:r w:rsidR="00C8322B">
        <w:rPr>
          <w:rFonts w:hint="eastAsia"/>
        </w:rPr>
        <w:t>等</w:t>
      </w:r>
      <w:r>
        <w:rPr>
          <w:rFonts w:hint="eastAsia"/>
        </w:rPr>
        <w:t>要求。</w:t>
      </w:r>
    </w:p>
    <w:p w14:paraId="63011130" w14:textId="77777777" w:rsidR="006E5B87" w:rsidRDefault="00B74BE7">
      <w:pPr>
        <w:pStyle w:val="affffe"/>
        <w:ind w:firstLine="420"/>
      </w:pPr>
      <w:r>
        <w:rPr>
          <w:rFonts w:hint="eastAsia"/>
        </w:rPr>
        <w:t>本文件适用于品牌管理机构对柳州螺蛳</w:t>
      </w:r>
      <w:proofErr w:type="gramStart"/>
      <w:r>
        <w:rPr>
          <w:rFonts w:hint="eastAsia"/>
        </w:rPr>
        <w:t>粉区域</w:t>
      </w:r>
      <w:proofErr w:type="gramEnd"/>
      <w:r>
        <w:rPr>
          <w:rFonts w:hint="eastAsia"/>
        </w:rPr>
        <w:t>公用品牌开展评价活动。</w:t>
      </w:r>
    </w:p>
    <w:p w14:paraId="3AFD5D24" w14:textId="77777777" w:rsidR="006E5B87" w:rsidRDefault="00B74BE7">
      <w:pPr>
        <w:pStyle w:val="affc"/>
        <w:spacing w:before="312" w:after="312"/>
      </w:pPr>
      <w:bookmarkStart w:id="41" w:name="_Toc26986531"/>
      <w:bookmarkStart w:id="42" w:name="_Toc26718931"/>
      <w:bookmarkStart w:id="43" w:name="_Toc26986772"/>
      <w:bookmarkStart w:id="44" w:name="_Toc109759173"/>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CD1F111D85B44691B7E872B56B75F1D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4EB0DD7" w14:textId="77777777" w:rsidR="006E5B87" w:rsidRDefault="00B74BE7">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87EA9D3" w14:textId="77777777" w:rsidR="006E5B87" w:rsidRDefault="00B74BE7">
      <w:pPr>
        <w:pStyle w:val="affffe"/>
        <w:ind w:firstLine="420"/>
      </w:pPr>
      <w:r>
        <w:rPr>
          <w:rFonts w:hint="eastAsia"/>
        </w:rPr>
        <w:t xml:space="preserve">GB/T 29185  品牌价值  术语 </w:t>
      </w:r>
    </w:p>
    <w:p w14:paraId="5E45F0BF" w14:textId="77777777" w:rsidR="006E5B87" w:rsidRDefault="00B74BE7">
      <w:pPr>
        <w:pStyle w:val="affffe"/>
        <w:ind w:firstLine="420"/>
      </w:pPr>
      <w:r>
        <w:rPr>
          <w:rFonts w:hint="eastAsia"/>
        </w:rPr>
        <w:t>GB/T 29186（所有部分）  品牌价值要素</w:t>
      </w:r>
    </w:p>
    <w:p w14:paraId="3C31BB36" w14:textId="77777777" w:rsidR="00C8322B" w:rsidRPr="00C8322B" w:rsidRDefault="00C8322B" w:rsidP="00C8322B">
      <w:pPr>
        <w:pStyle w:val="affffe"/>
        <w:ind w:firstLine="420"/>
      </w:pPr>
      <w:r w:rsidRPr="00C8322B">
        <w:rPr>
          <w:rFonts w:hint="eastAsia"/>
        </w:rPr>
        <w:t>GB/T 39654  品牌评价  原则与基础</w:t>
      </w:r>
    </w:p>
    <w:p w14:paraId="5AE7C8B4" w14:textId="77777777" w:rsidR="006E5B87" w:rsidRDefault="00B74BE7">
      <w:pPr>
        <w:pStyle w:val="affffe"/>
        <w:ind w:firstLine="420"/>
      </w:pPr>
      <w:r>
        <w:rPr>
          <w:rFonts w:hint="eastAsia"/>
        </w:rPr>
        <w:t>GB/T 36678  区域品牌价值评价  地理标志产品</w:t>
      </w:r>
    </w:p>
    <w:p w14:paraId="090B832D" w14:textId="77777777" w:rsidR="006E5B87" w:rsidRDefault="00B74BE7">
      <w:pPr>
        <w:pStyle w:val="affc"/>
        <w:spacing w:before="312" w:after="312"/>
      </w:pPr>
      <w:bookmarkStart w:id="45" w:name="_Toc109759174"/>
      <w:r>
        <w:rPr>
          <w:rFonts w:hint="eastAsia"/>
          <w:szCs w:val="21"/>
        </w:rPr>
        <w:t>术语和定义</w:t>
      </w:r>
      <w:bookmarkEnd w:id="45"/>
    </w:p>
    <w:bookmarkStart w:id="46" w:name="_Toc26986532" w:displacedByCustomXml="next"/>
    <w:bookmarkEnd w:id="46" w:displacedByCustomXml="next"/>
    <w:sdt>
      <w:sdtPr>
        <w:id w:val="-1909835108"/>
        <w:placeholder>
          <w:docPart w:val="94655DB2D73046DAAD1D24DDC8F49FF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9B40A66" w14:textId="77777777" w:rsidR="006E5B87" w:rsidRDefault="00C8322B">
          <w:pPr>
            <w:pStyle w:val="affffe"/>
            <w:ind w:firstLine="420"/>
          </w:pPr>
          <w:r>
            <w:rPr>
              <w:rFonts w:hint="eastAsia"/>
            </w:rPr>
            <w:t>GB/T 29185、GB/T 29186、GB/T 39654、GB/T 36678</w:t>
          </w:r>
          <w:r>
            <w:t>界定的术语和定义适用于本文件。</w:t>
          </w:r>
        </w:p>
      </w:sdtContent>
    </w:sdt>
    <w:p w14:paraId="2AFFB59C" w14:textId="77777777" w:rsidR="006E5B87" w:rsidRDefault="00B74BE7">
      <w:pPr>
        <w:pStyle w:val="affffffffffd"/>
        <w:ind w:left="420" w:hangingChars="200" w:hanging="420"/>
        <w:rPr>
          <w:rFonts w:ascii="黑体" w:eastAsia="黑体" w:hAnsi="黑体"/>
        </w:rPr>
      </w:pPr>
      <w:r>
        <w:rPr>
          <w:rFonts w:ascii="黑体" w:eastAsia="黑体" w:hAnsi="黑体"/>
        </w:rPr>
        <w:br/>
        <w:t>区域公用品牌</w:t>
      </w:r>
      <w:r>
        <w:rPr>
          <w:rFonts w:ascii="黑体" w:eastAsia="黑体" w:hAnsi="黑体" w:hint="eastAsia"/>
        </w:rPr>
        <w:t xml:space="preserve"> </w:t>
      </w:r>
      <w:r>
        <w:rPr>
          <w:rFonts w:ascii="黑体" w:eastAsia="黑体" w:hAnsi="黑体"/>
        </w:rPr>
        <w:t xml:space="preserve"> regional public brand</w:t>
      </w:r>
    </w:p>
    <w:p w14:paraId="2EE6F13F" w14:textId="77777777" w:rsidR="006E5B87" w:rsidRDefault="00B74BE7">
      <w:pPr>
        <w:pStyle w:val="affffe"/>
        <w:ind w:firstLine="420"/>
      </w:pPr>
      <w:r>
        <w:rPr>
          <w:rFonts w:hint="eastAsia"/>
        </w:rPr>
        <w:t>在具有特定自然生态环境、历史人文因素的区域内，依托特色资源优势在区域特色产业发展的基础上形成的具有市场声誉和影响力的，由相关机构共同使用的，在品牌效益等方面具有共同诉求与行动，使区域形象与区域产品共同发展的品牌。</w:t>
      </w:r>
    </w:p>
    <w:p w14:paraId="6CC1D3FA" w14:textId="77777777" w:rsidR="006E5B87" w:rsidRDefault="00B74BE7">
      <w:pPr>
        <w:pStyle w:val="affc"/>
        <w:spacing w:before="312" w:after="312"/>
      </w:pPr>
      <w:bookmarkStart w:id="47" w:name="_Toc109759175"/>
      <w:r>
        <w:t>评价原则</w:t>
      </w:r>
      <w:bookmarkEnd w:id="47"/>
    </w:p>
    <w:p w14:paraId="62EE12B5" w14:textId="77777777" w:rsidR="006E5B87" w:rsidRDefault="00B74BE7">
      <w:pPr>
        <w:pStyle w:val="affffe"/>
        <w:ind w:firstLine="420"/>
      </w:pPr>
      <w:r>
        <w:rPr>
          <w:rFonts w:hint="eastAsia"/>
        </w:rPr>
        <w:t>应符合GB/T 39654的规定。</w:t>
      </w:r>
    </w:p>
    <w:p w14:paraId="62509161" w14:textId="77777777" w:rsidR="006E5B87" w:rsidRDefault="00B74BE7">
      <w:pPr>
        <w:pStyle w:val="affc"/>
        <w:spacing w:before="312" w:after="312"/>
      </w:pPr>
      <w:bookmarkStart w:id="48" w:name="_Toc109759176"/>
      <w:r>
        <w:t>评价周期</w:t>
      </w:r>
      <w:bookmarkEnd w:id="48"/>
    </w:p>
    <w:p w14:paraId="47E61818" w14:textId="77777777" w:rsidR="006E5B87" w:rsidRDefault="00B74BE7">
      <w:pPr>
        <w:pStyle w:val="affffe"/>
        <w:ind w:firstLine="420"/>
      </w:pPr>
      <w:r>
        <w:rPr>
          <w:rFonts w:hint="eastAsia"/>
        </w:rPr>
        <w:t>评价周期为3年，评价数据统计</w:t>
      </w:r>
      <w:proofErr w:type="gramStart"/>
      <w:r>
        <w:rPr>
          <w:rFonts w:hint="eastAsia"/>
        </w:rPr>
        <w:t>至评价</w:t>
      </w:r>
      <w:proofErr w:type="gramEnd"/>
      <w:r>
        <w:rPr>
          <w:rFonts w:hint="eastAsia"/>
        </w:rPr>
        <w:t>开始的上</w:t>
      </w:r>
      <w:r w:rsidR="00C8322B">
        <w:rPr>
          <w:rFonts w:hint="eastAsia"/>
        </w:rPr>
        <w:t>一</w:t>
      </w:r>
      <w:r>
        <w:rPr>
          <w:rFonts w:hint="eastAsia"/>
        </w:rPr>
        <w:t>月。</w:t>
      </w:r>
    </w:p>
    <w:p w14:paraId="61373319" w14:textId="77777777" w:rsidR="006E5B87" w:rsidRDefault="00B74BE7">
      <w:pPr>
        <w:pStyle w:val="affc"/>
        <w:spacing w:before="312" w:after="312"/>
      </w:pPr>
      <w:bookmarkStart w:id="49" w:name="_Toc109759177"/>
      <w:r>
        <w:t>评价对象</w:t>
      </w:r>
      <w:bookmarkEnd w:id="49"/>
    </w:p>
    <w:p w14:paraId="1DB032E1" w14:textId="77777777" w:rsidR="006E5B87" w:rsidRDefault="00B74BE7">
      <w:pPr>
        <w:pStyle w:val="affffe"/>
        <w:ind w:firstLine="420"/>
      </w:pPr>
      <w:r>
        <w:rPr>
          <w:rFonts w:hint="eastAsia"/>
        </w:rPr>
        <w:t>获得柳州螺蛳</w:t>
      </w:r>
      <w:proofErr w:type="gramStart"/>
      <w:r>
        <w:rPr>
          <w:rFonts w:hint="eastAsia"/>
        </w:rPr>
        <w:t>粉区域</w:t>
      </w:r>
      <w:proofErr w:type="gramEnd"/>
      <w:r>
        <w:rPr>
          <w:rFonts w:hint="eastAsia"/>
        </w:rPr>
        <w:t>公用品牌授权备案的所有市场经营主体。</w:t>
      </w:r>
    </w:p>
    <w:p w14:paraId="59A4382D" w14:textId="77777777" w:rsidR="00D950E7" w:rsidRDefault="00D950E7">
      <w:pPr>
        <w:pStyle w:val="affffe"/>
        <w:ind w:firstLine="420"/>
      </w:pPr>
    </w:p>
    <w:p w14:paraId="0B9CB1B1" w14:textId="77777777" w:rsidR="006E5B87" w:rsidRDefault="00B74BE7">
      <w:pPr>
        <w:pStyle w:val="affc"/>
        <w:spacing w:before="312" w:after="312"/>
      </w:pPr>
      <w:bookmarkStart w:id="50" w:name="_Toc109759178"/>
      <w:r>
        <w:rPr>
          <w:rFonts w:hint="eastAsia"/>
        </w:rPr>
        <w:lastRenderedPageBreak/>
        <w:t>评价和监督主体</w:t>
      </w:r>
      <w:bookmarkEnd w:id="50"/>
    </w:p>
    <w:p w14:paraId="15597F83" w14:textId="77777777" w:rsidR="006E5B87" w:rsidRDefault="00B74BE7">
      <w:pPr>
        <w:pStyle w:val="affd"/>
        <w:spacing w:before="156" w:after="156"/>
      </w:pPr>
      <w:r>
        <w:rPr>
          <w:rFonts w:hint="eastAsia"/>
        </w:rPr>
        <w:t>评价主体</w:t>
      </w:r>
    </w:p>
    <w:p w14:paraId="257D7E83" w14:textId="77777777" w:rsidR="006E5B87" w:rsidRDefault="00B74BE7">
      <w:pPr>
        <w:pStyle w:val="affffe"/>
        <w:ind w:firstLine="420"/>
      </w:pPr>
      <w:r>
        <w:rPr>
          <w:rFonts w:hint="eastAsia"/>
        </w:rPr>
        <w:t>由有关监管部门人员、各类专家、公众评委组成，分小组开展工作，对参评品牌进行评价。</w:t>
      </w:r>
    </w:p>
    <w:p w14:paraId="5A6B2AB9" w14:textId="77777777" w:rsidR="006E5B87" w:rsidRDefault="00B74BE7">
      <w:pPr>
        <w:pStyle w:val="affd"/>
        <w:spacing w:before="156" w:after="156"/>
      </w:pPr>
      <w:r>
        <w:rPr>
          <w:rFonts w:hint="eastAsia"/>
        </w:rPr>
        <w:t>监督主体</w:t>
      </w:r>
    </w:p>
    <w:p w14:paraId="5C52F1D1" w14:textId="77777777" w:rsidR="006E5B87" w:rsidRDefault="00B74BE7">
      <w:pPr>
        <w:pStyle w:val="affffe"/>
        <w:ind w:firstLine="420"/>
      </w:pPr>
      <w:r>
        <w:rPr>
          <w:rFonts w:hint="eastAsia"/>
        </w:rPr>
        <w:t>由公证部门和柳州螺蛳粉企业代表、公众代表组成，对评价活动进行监督，确保活动公开公平公正。</w:t>
      </w:r>
    </w:p>
    <w:p w14:paraId="7513CD5E" w14:textId="77777777" w:rsidR="006E5B87" w:rsidRDefault="00B74BE7">
      <w:pPr>
        <w:pStyle w:val="affc"/>
        <w:spacing w:before="312" w:after="312"/>
      </w:pPr>
      <w:bookmarkStart w:id="51" w:name="_Toc109759179"/>
      <w:r>
        <w:rPr>
          <w:rFonts w:hint="eastAsia"/>
        </w:rPr>
        <w:t>评价指标</w:t>
      </w:r>
      <w:bookmarkEnd w:id="51"/>
    </w:p>
    <w:p w14:paraId="13BA8550" w14:textId="77777777" w:rsidR="006E5B87" w:rsidRDefault="00B74BE7">
      <w:pPr>
        <w:pStyle w:val="affd"/>
        <w:spacing w:before="156" w:after="156"/>
      </w:pPr>
      <w:r>
        <w:rPr>
          <w:rFonts w:hint="eastAsia"/>
        </w:rPr>
        <w:t>概述</w:t>
      </w:r>
    </w:p>
    <w:p w14:paraId="759912C5" w14:textId="77777777" w:rsidR="006E5B87" w:rsidRDefault="00B74BE7">
      <w:pPr>
        <w:pStyle w:val="affffffffa"/>
      </w:pPr>
      <w:r>
        <w:rPr>
          <w:rFonts w:hint="eastAsia"/>
        </w:rPr>
        <w:t>柳州螺蛳</w:t>
      </w:r>
      <w:proofErr w:type="gramStart"/>
      <w:r>
        <w:rPr>
          <w:rFonts w:hint="eastAsia"/>
        </w:rPr>
        <w:t>粉区域</w:t>
      </w:r>
      <w:proofErr w:type="gramEnd"/>
      <w:r>
        <w:rPr>
          <w:rFonts w:hint="eastAsia"/>
        </w:rPr>
        <w:t>公用品牌评价主要通过无形要素、有形要素、质量、服务和创新5个方面进行。</w:t>
      </w:r>
    </w:p>
    <w:p w14:paraId="0C71FF10" w14:textId="77777777" w:rsidR="006E5B87" w:rsidRDefault="00B74BE7">
      <w:pPr>
        <w:pStyle w:val="affffffffa"/>
      </w:pPr>
      <w:r>
        <w:rPr>
          <w:rFonts w:hint="eastAsia"/>
        </w:rPr>
        <w:t>柳州螺蛳</w:t>
      </w:r>
      <w:proofErr w:type="gramStart"/>
      <w:r>
        <w:rPr>
          <w:rFonts w:hint="eastAsia"/>
        </w:rPr>
        <w:t>粉区域</w:t>
      </w:r>
      <w:proofErr w:type="gramEnd"/>
      <w:r>
        <w:rPr>
          <w:rFonts w:hint="eastAsia"/>
        </w:rPr>
        <w:t>公用品牌评价指标及评分细则见附录A。</w:t>
      </w:r>
    </w:p>
    <w:p w14:paraId="0C52C715" w14:textId="77777777" w:rsidR="006E5B87" w:rsidRDefault="00B74BE7">
      <w:pPr>
        <w:pStyle w:val="affd"/>
        <w:spacing w:before="156" w:after="156"/>
      </w:pPr>
      <w:r>
        <w:rPr>
          <w:rFonts w:hint="eastAsia"/>
        </w:rPr>
        <w:t>无形要素</w:t>
      </w:r>
    </w:p>
    <w:p w14:paraId="5EAC21EE" w14:textId="77777777" w:rsidR="006E5B87" w:rsidRDefault="00B74BE7">
      <w:pPr>
        <w:pStyle w:val="affffe"/>
        <w:ind w:firstLine="420"/>
      </w:pPr>
      <w:r>
        <w:rPr>
          <w:rFonts w:hint="eastAsia"/>
        </w:rPr>
        <w:t>无形要素评价指标由柳州螺蛳</w:t>
      </w:r>
      <w:proofErr w:type="gramStart"/>
      <w:r>
        <w:rPr>
          <w:rFonts w:hint="eastAsia"/>
        </w:rPr>
        <w:t>粉区域</w:t>
      </w:r>
      <w:proofErr w:type="gramEnd"/>
      <w:r>
        <w:rPr>
          <w:rFonts w:hint="eastAsia"/>
        </w:rPr>
        <w:t>公用品牌地位、品牌辐射、社会责任3个二级指标构成。</w:t>
      </w:r>
    </w:p>
    <w:p w14:paraId="0C9E953C" w14:textId="77777777" w:rsidR="006E5B87" w:rsidRDefault="00B74BE7">
      <w:pPr>
        <w:pStyle w:val="affd"/>
        <w:spacing w:before="156" w:after="156"/>
      </w:pPr>
      <w:r>
        <w:rPr>
          <w:rFonts w:hint="eastAsia"/>
        </w:rPr>
        <w:t>有形要素</w:t>
      </w:r>
    </w:p>
    <w:p w14:paraId="3ACFD63F" w14:textId="77777777" w:rsidR="006E5B87" w:rsidRDefault="00B74BE7">
      <w:pPr>
        <w:pStyle w:val="affffe"/>
        <w:ind w:firstLine="420"/>
      </w:pPr>
      <w:r>
        <w:rPr>
          <w:rFonts w:hint="eastAsia"/>
        </w:rPr>
        <w:t>有形要素评价指标由柳州螺蛳</w:t>
      </w:r>
      <w:proofErr w:type="gramStart"/>
      <w:r>
        <w:rPr>
          <w:rFonts w:hint="eastAsia"/>
        </w:rPr>
        <w:t>粉区域</w:t>
      </w:r>
      <w:proofErr w:type="gramEnd"/>
      <w:r>
        <w:rPr>
          <w:rFonts w:hint="eastAsia"/>
        </w:rPr>
        <w:t>公用品牌所授权市场主体总生产规模、总投资规模、产值和销售收入3个二级指标构成。</w:t>
      </w:r>
    </w:p>
    <w:p w14:paraId="525AF23F" w14:textId="77777777" w:rsidR="006E5B87" w:rsidRDefault="00B74BE7">
      <w:pPr>
        <w:pStyle w:val="affd"/>
        <w:spacing w:before="156" w:after="156"/>
      </w:pPr>
      <w:r>
        <w:rPr>
          <w:rFonts w:hint="eastAsia"/>
        </w:rPr>
        <w:t>质量</w:t>
      </w:r>
    </w:p>
    <w:p w14:paraId="060C400B" w14:textId="77777777" w:rsidR="006E5B87" w:rsidRDefault="00B74BE7">
      <w:pPr>
        <w:pStyle w:val="affffe"/>
        <w:ind w:firstLine="420"/>
      </w:pPr>
      <w:r>
        <w:rPr>
          <w:rFonts w:hint="eastAsia"/>
        </w:rPr>
        <w:t>质量评价指标柳州螺蛳</w:t>
      </w:r>
      <w:proofErr w:type="gramStart"/>
      <w:r>
        <w:rPr>
          <w:rFonts w:hint="eastAsia"/>
        </w:rPr>
        <w:t>粉区域</w:t>
      </w:r>
      <w:proofErr w:type="gramEnd"/>
      <w:r>
        <w:rPr>
          <w:rFonts w:hint="eastAsia"/>
        </w:rPr>
        <w:t>公用品牌所授权市场主体的生产主体、产品品质、体系实施3个二级指标构成。</w:t>
      </w:r>
    </w:p>
    <w:p w14:paraId="1F01A1B7" w14:textId="77777777" w:rsidR="006E5B87" w:rsidRDefault="00B74BE7">
      <w:pPr>
        <w:pStyle w:val="affd"/>
        <w:spacing w:before="156" w:after="156"/>
      </w:pPr>
      <w:r>
        <w:rPr>
          <w:rFonts w:hint="eastAsia"/>
        </w:rPr>
        <w:t>服务</w:t>
      </w:r>
    </w:p>
    <w:p w14:paraId="1CA5BA68" w14:textId="77777777" w:rsidR="006E5B87" w:rsidRDefault="00B74BE7">
      <w:pPr>
        <w:pStyle w:val="affffe"/>
        <w:ind w:firstLine="420"/>
      </w:pPr>
      <w:r>
        <w:rPr>
          <w:rFonts w:hint="eastAsia"/>
        </w:rPr>
        <w:t>服务评价指标由品牌标志使用和品牌传播2个二级指标构成。</w:t>
      </w:r>
    </w:p>
    <w:p w14:paraId="1CECE1DA" w14:textId="77777777" w:rsidR="006E5B87" w:rsidRDefault="00B74BE7">
      <w:pPr>
        <w:pStyle w:val="affd"/>
        <w:spacing w:before="156" w:after="156"/>
      </w:pPr>
      <w:r>
        <w:rPr>
          <w:rFonts w:hint="eastAsia"/>
        </w:rPr>
        <w:t>创新</w:t>
      </w:r>
    </w:p>
    <w:p w14:paraId="46A13945" w14:textId="77777777" w:rsidR="006E5B87" w:rsidRDefault="00B74BE7">
      <w:pPr>
        <w:pStyle w:val="affffe"/>
        <w:ind w:firstLine="420"/>
      </w:pPr>
      <w:r>
        <w:rPr>
          <w:rFonts w:hint="eastAsia"/>
        </w:rPr>
        <w:t>创新评价指标</w:t>
      </w:r>
      <w:proofErr w:type="gramStart"/>
      <w:r>
        <w:rPr>
          <w:rFonts w:hint="eastAsia"/>
        </w:rPr>
        <w:t>由创新</w:t>
      </w:r>
      <w:proofErr w:type="gramEnd"/>
      <w:r>
        <w:rPr>
          <w:rFonts w:hint="eastAsia"/>
        </w:rPr>
        <w:t>能力、创新有效性、知识产权保护3个二级指标构成。</w:t>
      </w:r>
    </w:p>
    <w:p w14:paraId="321ED413" w14:textId="77777777" w:rsidR="006E5B87" w:rsidRDefault="00B74BE7">
      <w:pPr>
        <w:pStyle w:val="affc"/>
        <w:spacing w:before="312" w:after="312"/>
      </w:pPr>
      <w:bookmarkStart w:id="52" w:name="_Toc109759180"/>
      <w:r>
        <w:rPr>
          <w:rFonts w:hint="eastAsia"/>
        </w:rPr>
        <w:t>评价结果应用</w:t>
      </w:r>
      <w:bookmarkEnd w:id="52"/>
    </w:p>
    <w:p w14:paraId="63BAA5BB" w14:textId="77777777" w:rsidR="006E5B87" w:rsidRDefault="00B74BE7">
      <w:pPr>
        <w:pStyle w:val="affffffff7"/>
      </w:pPr>
      <w:r>
        <w:rPr>
          <w:rFonts w:hint="eastAsia"/>
        </w:rPr>
        <w:t>柳州螺蛳</w:t>
      </w:r>
      <w:proofErr w:type="gramStart"/>
      <w:r>
        <w:rPr>
          <w:rFonts w:hint="eastAsia"/>
        </w:rPr>
        <w:t>粉区域</w:t>
      </w:r>
      <w:proofErr w:type="gramEnd"/>
      <w:r>
        <w:rPr>
          <w:rFonts w:hint="eastAsia"/>
        </w:rPr>
        <w:t>公用品牌评价的潜在应用形式包括指标记分、场景分析框架、对品牌绩效和品牌价值评价分析，为区域公用品牌作为无形资产质押融资价值认定提供参考依据。</w:t>
      </w:r>
    </w:p>
    <w:p w14:paraId="0A74E60E" w14:textId="77777777" w:rsidR="006E5B87" w:rsidRDefault="00B74BE7">
      <w:pPr>
        <w:pStyle w:val="affffffff7"/>
      </w:pPr>
      <w:r>
        <w:rPr>
          <w:rFonts w:hint="eastAsia"/>
        </w:rPr>
        <w:t>柳州螺蛳</w:t>
      </w:r>
      <w:proofErr w:type="gramStart"/>
      <w:r>
        <w:rPr>
          <w:rFonts w:hint="eastAsia"/>
        </w:rPr>
        <w:t>粉区域</w:t>
      </w:r>
      <w:proofErr w:type="gramEnd"/>
      <w:r>
        <w:rPr>
          <w:rFonts w:hint="eastAsia"/>
        </w:rPr>
        <w:t>公用品牌评价结果对当前阶段柳州螺蛳</w:t>
      </w:r>
      <w:proofErr w:type="gramStart"/>
      <w:r>
        <w:rPr>
          <w:rFonts w:hint="eastAsia"/>
        </w:rPr>
        <w:t>粉区域</w:t>
      </w:r>
      <w:proofErr w:type="gramEnd"/>
      <w:r>
        <w:rPr>
          <w:rFonts w:hint="eastAsia"/>
        </w:rPr>
        <w:t>公用品牌的培育、建设、运用、保护等工作提供参考。</w:t>
      </w:r>
    </w:p>
    <w:p w14:paraId="41AA68E0" w14:textId="77777777" w:rsidR="006E5B87" w:rsidRDefault="00B74BE7">
      <w:pPr>
        <w:pStyle w:val="affffffff7"/>
      </w:pPr>
      <w:r>
        <w:rPr>
          <w:rFonts w:hint="eastAsia"/>
        </w:rPr>
        <w:t>柳州螺蛳</w:t>
      </w:r>
      <w:proofErr w:type="gramStart"/>
      <w:r>
        <w:rPr>
          <w:rFonts w:hint="eastAsia"/>
        </w:rPr>
        <w:t>粉区域</w:t>
      </w:r>
      <w:proofErr w:type="gramEnd"/>
      <w:r>
        <w:rPr>
          <w:rFonts w:hint="eastAsia"/>
        </w:rPr>
        <w:t>公用品牌评价结果通过纵向对比，分析品牌评价各项指标的分数变化，了解柳州螺蛳</w:t>
      </w:r>
      <w:proofErr w:type="gramStart"/>
      <w:r>
        <w:rPr>
          <w:rFonts w:hint="eastAsia"/>
        </w:rPr>
        <w:t>粉区域</w:t>
      </w:r>
      <w:proofErr w:type="gramEnd"/>
      <w:r>
        <w:rPr>
          <w:rFonts w:hint="eastAsia"/>
        </w:rPr>
        <w:t>公用品牌的培育、建设、运用、保护等情况，服务于改善柳州螺蛳</w:t>
      </w:r>
      <w:proofErr w:type="gramStart"/>
      <w:r>
        <w:rPr>
          <w:rFonts w:hint="eastAsia"/>
        </w:rPr>
        <w:t>粉区域</w:t>
      </w:r>
      <w:proofErr w:type="gramEnd"/>
      <w:r>
        <w:rPr>
          <w:rFonts w:hint="eastAsia"/>
        </w:rPr>
        <w:t>公用品牌下一阶段发展策略。</w:t>
      </w:r>
    </w:p>
    <w:p w14:paraId="41861F49" w14:textId="77777777" w:rsidR="006E5B87" w:rsidRDefault="006E5B87">
      <w:pPr>
        <w:pStyle w:val="affffe"/>
        <w:ind w:firstLineChars="0" w:firstLine="0"/>
        <w:sectPr w:rsidR="006E5B87" w:rsidSect="003945C3">
          <w:headerReference w:type="even" r:id="rId28"/>
          <w:headerReference w:type="default" r:id="rId29"/>
          <w:footerReference w:type="even" r:id="rId30"/>
          <w:footerReference w:type="default" r:id="rId31"/>
          <w:pgSz w:w="11906" w:h="16838"/>
          <w:pgMar w:top="2410" w:right="1134" w:bottom="1134" w:left="1134" w:header="1418" w:footer="1134" w:gutter="284"/>
          <w:pgNumType w:start="1"/>
          <w:cols w:space="425"/>
          <w:formProt w:val="0"/>
          <w:docGrid w:type="lines" w:linePitch="312"/>
        </w:sectPr>
      </w:pPr>
    </w:p>
    <w:p w14:paraId="516AF90D" w14:textId="77777777" w:rsidR="006E5B87" w:rsidRDefault="006E5B87">
      <w:pPr>
        <w:pStyle w:val="af8"/>
        <w:rPr>
          <w:vanish w:val="0"/>
        </w:rPr>
      </w:pPr>
      <w:bookmarkStart w:id="53" w:name="BookMark5"/>
      <w:bookmarkEnd w:id="25"/>
    </w:p>
    <w:p w14:paraId="0FE15725" w14:textId="77777777" w:rsidR="006E5B87" w:rsidRDefault="006E5B87">
      <w:pPr>
        <w:pStyle w:val="afe"/>
        <w:rPr>
          <w:vanish w:val="0"/>
        </w:rPr>
      </w:pPr>
    </w:p>
    <w:p w14:paraId="52D8DDBD" w14:textId="77777777" w:rsidR="006E5B87" w:rsidRDefault="00B74BE7">
      <w:pPr>
        <w:pStyle w:val="aff3"/>
        <w:spacing w:before="78" w:after="156"/>
      </w:pPr>
      <w:r>
        <w:br/>
      </w:r>
      <w:bookmarkStart w:id="54" w:name="_Toc109759181"/>
      <w:r>
        <w:rPr>
          <w:rFonts w:hint="eastAsia"/>
        </w:rPr>
        <w:t>（规范性）</w:t>
      </w:r>
      <w:r>
        <w:br/>
      </w:r>
      <w:r>
        <w:rPr>
          <w:rFonts w:hint="eastAsia"/>
        </w:rPr>
        <w:t>柳州螺蛳</w:t>
      </w:r>
      <w:proofErr w:type="gramStart"/>
      <w:r>
        <w:rPr>
          <w:rFonts w:hint="eastAsia"/>
        </w:rPr>
        <w:t>粉区域</w:t>
      </w:r>
      <w:proofErr w:type="gramEnd"/>
      <w:r>
        <w:rPr>
          <w:rFonts w:hint="eastAsia"/>
        </w:rPr>
        <w:t>公用品牌评价评分细则</w:t>
      </w:r>
      <w:bookmarkEnd w:id="54"/>
    </w:p>
    <w:p w14:paraId="20563DD0" w14:textId="77777777" w:rsidR="006E5B87" w:rsidRDefault="00B74BE7" w:rsidP="00075CA4">
      <w:pPr>
        <w:pStyle w:val="affffe"/>
        <w:ind w:firstLine="420"/>
      </w:pPr>
      <w:r>
        <w:rPr>
          <w:rFonts w:hint="eastAsia"/>
        </w:rPr>
        <w:t>表A.1给出了柳州螺蛳</w:t>
      </w:r>
      <w:proofErr w:type="gramStart"/>
      <w:r>
        <w:rPr>
          <w:rFonts w:hint="eastAsia"/>
        </w:rPr>
        <w:t>粉区域</w:t>
      </w:r>
      <w:proofErr w:type="gramEnd"/>
      <w:r>
        <w:rPr>
          <w:rFonts w:hint="eastAsia"/>
        </w:rPr>
        <w:t>公用品牌评价指标的评分细则。</w:t>
      </w:r>
    </w:p>
    <w:p w14:paraId="278E0F88" w14:textId="77777777" w:rsidR="006E5B87" w:rsidRDefault="00B74BE7">
      <w:pPr>
        <w:pStyle w:val="aff"/>
        <w:spacing w:before="156" w:after="156"/>
      </w:pPr>
      <w:r>
        <w:rPr>
          <w:rFonts w:hint="eastAsia"/>
        </w:rPr>
        <w:t xml:space="preserve"> 柳州螺蛳</w:t>
      </w:r>
      <w:proofErr w:type="gramStart"/>
      <w:r>
        <w:rPr>
          <w:rFonts w:hint="eastAsia"/>
        </w:rPr>
        <w:t>粉区域</w:t>
      </w:r>
      <w:proofErr w:type="gramEnd"/>
      <w:r>
        <w:rPr>
          <w:rFonts w:hint="eastAsia"/>
        </w:rPr>
        <w:t>公用品牌评价评分细则</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top w:w="57" w:type="dxa"/>
          <w:left w:w="57" w:type="dxa"/>
          <w:bottom w:w="57" w:type="dxa"/>
          <w:right w:w="57" w:type="dxa"/>
        </w:tblCellMar>
        <w:tblLook w:val="04A0" w:firstRow="1" w:lastRow="0" w:firstColumn="1" w:lastColumn="0" w:noHBand="0" w:noVBand="1"/>
      </w:tblPr>
      <w:tblGrid>
        <w:gridCol w:w="861"/>
        <w:gridCol w:w="1134"/>
        <w:gridCol w:w="1276"/>
        <w:gridCol w:w="5103"/>
        <w:gridCol w:w="1000"/>
      </w:tblGrid>
      <w:tr w:rsidR="006E5B87" w14:paraId="2889E08A" w14:textId="77777777">
        <w:trPr>
          <w:tblHeader/>
          <w:jc w:val="center"/>
        </w:trPr>
        <w:tc>
          <w:tcPr>
            <w:tcW w:w="861" w:type="dxa"/>
            <w:tcBorders>
              <w:top w:val="single" w:sz="8" w:space="0" w:color="auto"/>
              <w:bottom w:val="single" w:sz="8" w:space="0" w:color="auto"/>
            </w:tcBorders>
            <w:shd w:val="clear" w:color="auto" w:fill="auto"/>
            <w:vAlign w:val="center"/>
          </w:tcPr>
          <w:p w14:paraId="0FF6AC60" w14:textId="77777777" w:rsidR="006E5B87" w:rsidRDefault="00B74BE7">
            <w:pPr>
              <w:pStyle w:val="afffffffff2"/>
            </w:pPr>
            <w:r>
              <w:t>一级指标</w:t>
            </w:r>
          </w:p>
        </w:tc>
        <w:tc>
          <w:tcPr>
            <w:tcW w:w="1134" w:type="dxa"/>
            <w:tcBorders>
              <w:top w:val="single" w:sz="8" w:space="0" w:color="auto"/>
              <w:bottom w:val="single" w:sz="8" w:space="0" w:color="auto"/>
            </w:tcBorders>
            <w:shd w:val="clear" w:color="auto" w:fill="auto"/>
            <w:vAlign w:val="center"/>
          </w:tcPr>
          <w:p w14:paraId="053F9BCC" w14:textId="77777777" w:rsidR="006E5B87" w:rsidRDefault="00B74BE7">
            <w:pPr>
              <w:pStyle w:val="afffffffff2"/>
            </w:pPr>
            <w:r>
              <w:t>二级指标</w:t>
            </w:r>
          </w:p>
        </w:tc>
        <w:tc>
          <w:tcPr>
            <w:tcW w:w="1276" w:type="dxa"/>
            <w:tcBorders>
              <w:top w:val="single" w:sz="8" w:space="0" w:color="auto"/>
              <w:bottom w:val="single" w:sz="8" w:space="0" w:color="auto"/>
            </w:tcBorders>
            <w:shd w:val="clear" w:color="auto" w:fill="auto"/>
            <w:vAlign w:val="center"/>
          </w:tcPr>
          <w:p w14:paraId="74488812" w14:textId="77777777" w:rsidR="006E5B87" w:rsidRDefault="00B74BE7">
            <w:pPr>
              <w:pStyle w:val="afffffffff2"/>
            </w:pPr>
            <w:r>
              <w:t>评价内容</w:t>
            </w:r>
          </w:p>
        </w:tc>
        <w:tc>
          <w:tcPr>
            <w:tcW w:w="5103" w:type="dxa"/>
            <w:tcBorders>
              <w:top w:val="single" w:sz="8" w:space="0" w:color="auto"/>
              <w:bottom w:val="single" w:sz="8" w:space="0" w:color="auto"/>
            </w:tcBorders>
            <w:shd w:val="clear" w:color="auto" w:fill="auto"/>
            <w:vAlign w:val="center"/>
          </w:tcPr>
          <w:p w14:paraId="1D9905C4" w14:textId="77777777" w:rsidR="006E5B87" w:rsidRDefault="00B74BE7">
            <w:pPr>
              <w:pStyle w:val="afffffffff2"/>
            </w:pPr>
            <w:r>
              <w:t>评分细则</w:t>
            </w:r>
          </w:p>
        </w:tc>
        <w:tc>
          <w:tcPr>
            <w:tcW w:w="1000" w:type="dxa"/>
            <w:tcBorders>
              <w:top w:val="single" w:sz="8" w:space="0" w:color="auto"/>
              <w:bottom w:val="single" w:sz="8" w:space="0" w:color="auto"/>
            </w:tcBorders>
            <w:shd w:val="clear" w:color="auto" w:fill="auto"/>
            <w:vAlign w:val="center"/>
          </w:tcPr>
          <w:p w14:paraId="127EE0FC" w14:textId="77777777" w:rsidR="006E5B87" w:rsidRDefault="00B74BE7">
            <w:pPr>
              <w:pStyle w:val="afffffffff2"/>
            </w:pPr>
            <w:r>
              <w:t>评定方式</w:t>
            </w:r>
          </w:p>
        </w:tc>
      </w:tr>
      <w:tr w:rsidR="006E5B87" w14:paraId="53BDB342" w14:textId="77777777">
        <w:trPr>
          <w:jc w:val="center"/>
        </w:trPr>
        <w:tc>
          <w:tcPr>
            <w:tcW w:w="861" w:type="dxa"/>
            <w:vMerge w:val="restart"/>
            <w:tcBorders>
              <w:top w:val="single" w:sz="8" w:space="0" w:color="auto"/>
            </w:tcBorders>
            <w:shd w:val="clear" w:color="auto" w:fill="auto"/>
            <w:vAlign w:val="center"/>
          </w:tcPr>
          <w:p w14:paraId="4C77E26D" w14:textId="77777777" w:rsidR="006E5B87" w:rsidRDefault="00B74BE7">
            <w:pPr>
              <w:pStyle w:val="afffffffff2"/>
            </w:pPr>
            <w:r>
              <w:t>无形要素</w:t>
            </w:r>
          </w:p>
          <w:p w14:paraId="2E3656B3" w14:textId="77777777" w:rsidR="006E5B87" w:rsidRDefault="00B74BE7">
            <w:pPr>
              <w:pStyle w:val="afffffffff2"/>
            </w:pPr>
            <w:r>
              <w:rPr>
                <w:rFonts w:hint="eastAsia"/>
              </w:rPr>
              <w:t>（150分）</w:t>
            </w:r>
          </w:p>
        </w:tc>
        <w:tc>
          <w:tcPr>
            <w:tcW w:w="1134" w:type="dxa"/>
            <w:vMerge w:val="restart"/>
            <w:tcBorders>
              <w:top w:val="single" w:sz="8" w:space="0" w:color="auto"/>
            </w:tcBorders>
            <w:shd w:val="clear" w:color="auto" w:fill="auto"/>
            <w:vAlign w:val="center"/>
          </w:tcPr>
          <w:p w14:paraId="75A8E877" w14:textId="77777777" w:rsidR="006E5B87" w:rsidRDefault="00B74BE7">
            <w:pPr>
              <w:pStyle w:val="afffffffff2"/>
            </w:pPr>
            <w:r>
              <w:t>品牌地位</w:t>
            </w:r>
          </w:p>
          <w:p w14:paraId="6BEB1C75" w14:textId="77777777" w:rsidR="006E5B87" w:rsidRDefault="00B74BE7">
            <w:pPr>
              <w:pStyle w:val="afffffffff2"/>
            </w:pPr>
            <w:r>
              <w:rPr>
                <w:rFonts w:hint="eastAsia"/>
              </w:rPr>
              <w:t>（60分）</w:t>
            </w:r>
          </w:p>
        </w:tc>
        <w:tc>
          <w:tcPr>
            <w:tcW w:w="1276" w:type="dxa"/>
            <w:tcBorders>
              <w:top w:val="single" w:sz="8" w:space="0" w:color="auto"/>
            </w:tcBorders>
            <w:shd w:val="clear" w:color="auto" w:fill="auto"/>
            <w:vAlign w:val="center"/>
          </w:tcPr>
          <w:p w14:paraId="35AF9ED4" w14:textId="77777777" w:rsidR="006E5B87" w:rsidRDefault="00B74BE7">
            <w:pPr>
              <w:pStyle w:val="afffffffff2"/>
            </w:pPr>
            <w:r>
              <w:t>品牌历史</w:t>
            </w:r>
          </w:p>
          <w:p w14:paraId="2D6CFB44" w14:textId="77777777" w:rsidR="006E5B87" w:rsidRDefault="00B74BE7">
            <w:pPr>
              <w:pStyle w:val="afffffffff2"/>
            </w:pPr>
            <w:r>
              <w:rPr>
                <w:rFonts w:hint="eastAsia"/>
              </w:rPr>
              <w:t>（20分）</w:t>
            </w:r>
          </w:p>
        </w:tc>
        <w:tc>
          <w:tcPr>
            <w:tcW w:w="5103" w:type="dxa"/>
            <w:tcBorders>
              <w:top w:val="single" w:sz="8" w:space="0" w:color="auto"/>
            </w:tcBorders>
            <w:shd w:val="clear" w:color="auto" w:fill="auto"/>
            <w:vAlign w:val="center"/>
          </w:tcPr>
          <w:p w14:paraId="48F027C9"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公用品牌形成时间、渊源、历史积淀，有相关古籍文献、史料记载，得5分，材料特别充足、可溯性高的可加分，上限10分；</w:t>
            </w:r>
          </w:p>
          <w:p w14:paraId="403319D2" w14:textId="77777777" w:rsidR="006E5B87" w:rsidRDefault="00B74BE7">
            <w:pPr>
              <w:pStyle w:val="afffffffff2"/>
              <w:ind w:firstLineChars="100" w:firstLine="180"/>
              <w:jc w:val="left"/>
            </w:pPr>
            <w:r>
              <w:rPr>
                <w:rFonts w:hint="eastAsia"/>
              </w:rPr>
              <w:t>区域公用品牌授权的各经营主体中有“老字号”市场主体，</w:t>
            </w:r>
            <w:r w:rsidR="00C8322B">
              <w:rPr>
                <w:rFonts w:hint="eastAsia"/>
              </w:rPr>
              <w:t>1</w:t>
            </w:r>
            <w:r>
              <w:rPr>
                <w:rFonts w:hint="eastAsia"/>
              </w:rPr>
              <w:t>个2分，上限10分</w:t>
            </w:r>
          </w:p>
        </w:tc>
        <w:tc>
          <w:tcPr>
            <w:tcW w:w="1000" w:type="dxa"/>
            <w:vMerge w:val="restart"/>
            <w:tcBorders>
              <w:top w:val="single" w:sz="8" w:space="0" w:color="auto"/>
            </w:tcBorders>
            <w:shd w:val="clear" w:color="auto" w:fill="auto"/>
            <w:vAlign w:val="center"/>
          </w:tcPr>
          <w:p w14:paraId="037251ED" w14:textId="77777777" w:rsidR="006E5B87" w:rsidRDefault="00B74BE7">
            <w:pPr>
              <w:pStyle w:val="afffffffff2"/>
            </w:pPr>
            <w:r>
              <w:rPr>
                <w:rFonts w:hint="eastAsia"/>
                <w:szCs w:val="18"/>
              </w:rPr>
              <w:t>材料核查</w:t>
            </w:r>
          </w:p>
        </w:tc>
      </w:tr>
      <w:tr w:rsidR="006E5B87" w14:paraId="49D8B58B" w14:textId="77777777">
        <w:trPr>
          <w:jc w:val="center"/>
        </w:trPr>
        <w:tc>
          <w:tcPr>
            <w:tcW w:w="861" w:type="dxa"/>
            <w:vMerge/>
            <w:shd w:val="clear" w:color="auto" w:fill="auto"/>
            <w:vAlign w:val="center"/>
          </w:tcPr>
          <w:p w14:paraId="2F92D3BA" w14:textId="77777777" w:rsidR="006E5B87" w:rsidRDefault="006E5B87">
            <w:pPr>
              <w:pStyle w:val="afffffffff2"/>
            </w:pPr>
          </w:p>
        </w:tc>
        <w:tc>
          <w:tcPr>
            <w:tcW w:w="1134" w:type="dxa"/>
            <w:vMerge/>
            <w:shd w:val="clear" w:color="auto" w:fill="auto"/>
            <w:vAlign w:val="center"/>
          </w:tcPr>
          <w:p w14:paraId="2ED15DDD" w14:textId="77777777" w:rsidR="006E5B87" w:rsidRDefault="006E5B87">
            <w:pPr>
              <w:pStyle w:val="afffffffff2"/>
            </w:pPr>
          </w:p>
        </w:tc>
        <w:tc>
          <w:tcPr>
            <w:tcW w:w="1276" w:type="dxa"/>
            <w:shd w:val="clear" w:color="auto" w:fill="auto"/>
            <w:vAlign w:val="center"/>
          </w:tcPr>
          <w:p w14:paraId="310AB237" w14:textId="77777777" w:rsidR="006E5B87" w:rsidRDefault="00B74BE7">
            <w:pPr>
              <w:pStyle w:val="afffffffff2"/>
            </w:pPr>
            <w:r>
              <w:t>品牌遗产</w:t>
            </w:r>
          </w:p>
          <w:p w14:paraId="0263B409" w14:textId="77777777" w:rsidR="006E5B87" w:rsidRDefault="00B74BE7">
            <w:pPr>
              <w:pStyle w:val="afffffffff2"/>
            </w:pPr>
            <w:r>
              <w:rPr>
                <w:rFonts w:hint="eastAsia"/>
              </w:rPr>
              <w:t>（10分）</w:t>
            </w:r>
          </w:p>
        </w:tc>
        <w:tc>
          <w:tcPr>
            <w:tcW w:w="5103" w:type="dxa"/>
            <w:shd w:val="clear" w:color="auto" w:fill="auto"/>
            <w:vAlign w:val="center"/>
          </w:tcPr>
          <w:p w14:paraId="45FE7EC2" w14:textId="77777777" w:rsidR="006E5B87" w:rsidRDefault="00B74BE7">
            <w:pPr>
              <w:pStyle w:val="afffffffff2"/>
              <w:ind w:firstLineChars="100" w:firstLine="180"/>
              <w:jc w:val="left"/>
              <w:rPr>
                <w:szCs w:val="18"/>
              </w:rPr>
            </w:pPr>
            <w:r>
              <w:rPr>
                <w:rFonts w:hint="eastAsia"/>
                <w:szCs w:val="18"/>
              </w:rPr>
              <w:t>柳州螺蛳</w:t>
            </w:r>
            <w:proofErr w:type="gramStart"/>
            <w:r>
              <w:rPr>
                <w:rFonts w:hint="eastAsia"/>
                <w:szCs w:val="18"/>
              </w:rPr>
              <w:t>粉</w:t>
            </w:r>
            <w:r>
              <w:rPr>
                <w:szCs w:val="18"/>
              </w:rPr>
              <w:t>区域</w:t>
            </w:r>
            <w:proofErr w:type="gramEnd"/>
            <w:r>
              <w:rPr>
                <w:szCs w:val="18"/>
              </w:rPr>
              <w:t>公用品牌授权的各</w:t>
            </w:r>
            <w:r>
              <w:rPr>
                <w:rFonts w:hint="eastAsia"/>
                <w:szCs w:val="18"/>
              </w:rPr>
              <w:t>市场</w:t>
            </w:r>
            <w:r>
              <w:rPr>
                <w:szCs w:val="18"/>
              </w:rPr>
              <w:t>主体中</w:t>
            </w:r>
            <w:r>
              <w:rPr>
                <w:rFonts w:hint="eastAsia"/>
                <w:szCs w:val="18"/>
              </w:rPr>
              <w:t>，</w:t>
            </w:r>
            <w:r>
              <w:rPr>
                <w:szCs w:val="18"/>
              </w:rPr>
              <w:t>有获得柳州螺蛳粉相关</w:t>
            </w:r>
            <w:r>
              <w:rPr>
                <w:rFonts w:hint="eastAsia"/>
                <w:szCs w:val="18"/>
              </w:rPr>
              <w:t>“非物质性文化遗产”认证：国家级/3分；省级/2分；市级/1分；</w:t>
            </w:r>
          </w:p>
          <w:p w14:paraId="4F51A8E0" w14:textId="77777777" w:rsidR="006E5B87" w:rsidRDefault="00B74BE7">
            <w:pPr>
              <w:pStyle w:val="af2"/>
              <w:numPr>
                <w:ilvl w:val="0"/>
                <w:numId w:val="0"/>
              </w:numPr>
              <w:ind w:firstLineChars="100" w:firstLine="180"/>
              <w:rPr>
                <w:sz w:val="18"/>
                <w:szCs w:val="18"/>
              </w:rPr>
            </w:pPr>
            <w:r>
              <w:rPr>
                <w:rFonts w:hint="eastAsia"/>
                <w:sz w:val="18"/>
                <w:szCs w:val="18"/>
              </w:rPr>
              <w:t>该项累积上限10分</w:t>
            </w:r>
          </w:p>
        </w:tc>
        <w:tc>
          <w:tcPr>
            <w:tcW w:w="1000" w:type="dxa"/>
            <w:vMerge/>
            <w:shd w:val="clear" w:color="auto" w:fill="auto"/>
            <w:vAlign w:val="center"/>
          </w:tcPr>
          <w:p w14:paraId="0AC88666" w14:textId="77777777" w:rsidR="006E5B87" w:rsidRDefault="006E5B87">
            <w:pPr>
              <w:pStyle w:val="afffffffff2"/>
            </w:pPr>
          </w:p>
        </w:tc>
      </w:tr>
      <w:tr w:rsidR="006E5B87" w14:paraId="74718F9B" w14:textId="77777777">
        <w:trPr>
          <w:jc w:val="center"/>
        </w:trPr>
        <w:tc>
          <w:tcPr>
            <w:tcW w:w="861" w:type="dxa"/>
            <w:vMerge/>
            <w:shd w:val="clear" w:color="auto" w:fill="auto"/>
            <w:vAlign w:val="center"/>
          </w:tcPr>
          <w:p w14:paraId="19B98212" w14:textId="77777777" w:rsidR="006E5B87" w:rsidRDefault="006E5B87">
            <w:pPr>
              <w:pStyle w:val="afffffffff2"/>
            </w:pPr>
          </w:p>
        </w:tc>
        <w:tc>
          <w:tcPr>
            <w:tcW w:w="1134" w:type="dxa"/>
            <w:vMerge/>
            <w:shd w:val="clear" w:color="auto" w:fill="auto"/>
            <w:vAlign w:val="center"/>
          </w:tcPr>
          <w:p w14:paraId="7CBFA794" w14:textId="77777777" w:rsidR="006E5B87" w:rsidRDefault="006E5B87">
            <w:pPr>
              <w:pStyle w:val="afffffffff2"/>
            </w:pPr>
          </w:p>
        </w:tc>
        <w:tc>
          <w:tcPr>
            <w:tcW w:w="1276" w:type="dxa"/>
            <w:shd w:val="clear" w:color="auto" w:fill="auto"/>
            <w:vAlign w:val="center"/>
          </w:tcPr>
          <w:p w14:paraId="5F8CDE10" w14:textId="77777777" w:rsidR="006E5B87" w:rsidRDefault="00B74BE7">
            <w:pPr>
              <w:pStyle w:val="afffffffff2"/>
            </w:pPr>
            <w:r>
              <w:t>品牌认同度</w:t>
            </w:r>
          </w:p>
          <w:p w14:paraId="3A2FEB0C" w14:textId="77777777" w:rsidR="006E5B87" w:rsidRDefault="00B74BE7">
            <w:pPr>
              <w:pStyle w:val="afffffffff2"/>
            </w:pPr>
            <w:r>
              <w:rPr>
                <w:rFonts w:hint="eastAsia"/>
              </w:rPr>
              <w:t>（10分）</w:t>
            </w:r>
          </w:p>
        </w:tc>
        <w:tc>
          <w:tcPr>
            <w:tcW w:w="5103" w:type="dxa"/>
            <w:shd w:val="clear" w:color="auto" w:fill="auto"/>
            <w:vAlign w:val="center"/>
          </w:tcPr>
          <w:p w14:paraId="5B590007" w14:textId="77777777" w:rsidR="006E5B87" w:rsidRDefault="00B74BE7">
            <w:pPr>
              <w:pStyle w:val="afffffffff2"/>
              <w:ind w:firstLineChars="100" w:firstLine="180"/>
              <w:jc w:val="left"/>
            </w:pPr>
            <w:r>
              <w:rPr>
                <w:rFonts w:hint="eastAsia"/>
              </w:rPr>
              <w:t>与米粉类产品相比市场占有率排名前五名，得2分；</w:t>
            </w:r>
          </w:p>
          <w:p w14:paraId="0062F020"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公用品牌授权的各市场主体中，自有商标品牌获得过“中国驰名商标”保护认定，</w:t>
            </w:r>
            <w:r w:rsidR="00C8322B">
              <w:rPr>
                <w:rFonts w:hint="eastAsia"/>
              </w:rPr>
              <w:t>1</w:t>
            </w:r>
            <w:r>
              <w:rPr>
                <w:rFonts w:hint="eastAsia"/>
              </w:rPr>
              <w:t>个2分，上限8分</w:t>
            </w:r>
          </w:p>
        </w:tc>
        <w:tc>
          <w:tcPr>
            <w:tcW w:w="1000" w:type="dxa"/>
            <w:vMerge/>
            <w:shd w:val="clear" w:color="auto" w:fill="auto"/>
            <w:vAlign w:val="center"/>
          </w:tcPr>
          <w:p w14:paraId="6EA2BE75" w14:textId="77777777" w:rsidR="006E5B87" w:rsidRDefault="006E5B87">
            <w:pPr>
              <w:pStyle w:val="afffffffff2"/>
            </w:pPr>
          </w:p>
        </w:tc>
      </w:tr>
      <w:tr w:rsidR="006E5B87" w14:paraId="4439FCAA" w14:textId="77777777">
        <w:trPr>
          <w:jc w:val="center"/>
        </w:trPr>
        <w:tc>
          <w:tcPr>
            <w:tcW w:w="861" w:type="dxa"/>
            <w:vMerge/>
            <w:shd w:val="clear" w:color="auto" w:fill="auto"/>
            <w:vAlign w:val="center"/>
          </w:tcPr>
          <w:p w14:paraId="439F1456" w14:textId="77777777" w:rsidR="006E5B87" w:rsidRDefault="006E5B87">
            <w:pPr>
              <w:pStyle w:val="afffffffff2"/>
            </w:pPr>
          </w:p>
        </w:tc>
        <w:tc>
          <w:tcPr>
            <w:tcW w:w="1134" w:type="dxa"/>
            <w:vMerge/>
            <w:shd w:val="clear" w:color="auto" w:fill="auto"/>
            <w:vAlign w:val="center"/>
          </w:tcPr>
          <w:p w14:paraId="48DBF7CA" w14:textId="77777777" w:rsidR="006E5B87" w:rsidRDefault="006E5B87">
            <w:pPr>
              <w:pStyle w:val="afffffffff2"/>
            </w:pPr>
          </w:p>
        </w:tc>
        <w:tc>
          <w:tcPr>
            <w:tcW w:w="1276" w:type="dxa"/>
            <w:shd w:val="clear" w:color="auto" w:fill="auto"/>
            <w:vAlign w:val="center"/>
          </w:tcPr>
          <w:p w14:paraId="39BDE456" w14:textId="77777777" w:rsidR="006E5B87" w:rsidRDefault="00B74BE7">
            <w:pPr>
              <w:pStyle w:val="afffffffff2"/>
            </w:pPr>
            <w:r>
              <w:t>市场表现</w:t>
            </w:r>
          </w:p>
          <w:p w14:paraId="44ED9CEB" w14:textId="77777777" w:rsidR="006E5B87" w:rsidRDefault="00B74BE7">
            <w:pPr>
              <w:pStyle w:val="afffffffff2"/>
            </w:pPr>
            <w:r>
              <w:rPr>
                <w:rFonts w:hint="eastAsia"/>
              </w:rPr>
              <w:t>（20分）</w:t>
            </w:r>
          </w:p>
        </w:tc>
        <w:tc>
          <w:tcPr>
            <w:tcW w:w="5103" w:type="dxa"/>
            <w:shd w:val="clear" w:color="auto" w:fill="auto"/>
            <w:vAlign w:val="center"/>
          </w:tcPr>
          <w:p w14:paraId="6AA9CFDD"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公用品牌授权的各市场主体市场份额总和较上一周期有所增长，得2分；不增或减少，得0分；</w:t>
            </w:r>
          </w:p>
          <w:p w14:paraId="0F985217"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公用品牌授权的各市场主体中，入选中国最具价值品牌排行榜，</w:t>
            </w:r>
            <w:r w:rsidR="00C8322B">
              <w:rPr>
                <w:rFonts w:hint="eastAsia"/>
              </w:rPr>
              <w:t>1</w:t>
            </w:r>
            <w:r>
              <w:rPr>
                <w:rFonts w:hint="eastAsia"/>
              </w:rPr>
              <w:t>个3分；入选广西品牌价值排行榜，</w:t>
            </w:r>
            <w:r w:rsidR="00C8322B">
              <w:rPr>
                <w:rFonts w:hint="eastAsia"/>
              </w:rPr>
              <w:t>1</w:t>
            </w:r>
            <w:r>
              <w:rPr>
                <w:rFonts w:hint="eastAsia"/>
              </w:rPr>
              <w:t>个2分；</w:t>
            </w:r>
          </w:p>
          <w:p w14:paraId="6191F90C" w14:textId="77777777" w:rsidR="006E5B87" w:rsidRDefault="00B74BE7">
            <w:pPr>
              <w:pStyle w:val="afffffffff2"/>
              <w:ind w:firstLineChars="100" w:firstLine="180"/>
              <w:jc w:val="left"/>
            </w:pPr>
            <w:r>
              <w:rPr>
                <w:rFonts w:hint="eastAsia"/>
              </w:rPr>
              <w:t>该项总和上限20分</w:t>
            </w:r>
          </w:p>
        </w:tc>
        <w:tc>
          <w:tcPr>
            <w:tcW w:w="1000" w:type="dxa"/>
            <w:vMerge/>
            <w:shd w:val="clear" w:color="auto" w:fill="auto"/>
            <w:vAlign w:val="center"/>
          </w:tcPr>
          <w:p w14:paraId="380C2025" w14:textId="77777777" w:rsidR="006E5B87" w:rsidRDefault="006E5B87">
            <w:pPr>
              <w:pStyle w:val="afffffffff2"/>
            </w:pPr>
          </w:p>
        </w:tc>
      </w:tr>
      <w:tr w:rsidR="006E5B87" w14:paraId="041A4E79" w14:textId="77777777">
        <w:trPr>
          <w:jc w:val="center"/>
        </w:trPr>
        <w:tc>
          <w:tcPr>
            <w:tcW w:w="861" w:type="dxa"/>
            <w:vMerge/>
            <w:shd w:val="clear" w:color="auto" w:fill="auto"/>
            <w:vAlign w:val="center"/>
          </w:tcPr>
          <w:p w14:paraId="7F9EDBB2" w14:textId="77777777" w:rsidR="006E5B87" w:rsidRDefault="006E5B87">
            <w:pPr>
              <w:pStyle w:val="afffffffff2"/>
            </w:pPr>
          </w:p>
        </w:tc>
        <w:tc>
          <w:tcPr>
            <w:tcW w:w="1134" w:type="dxa"/>
            <w:vMerge w:val="restart"/>
            <w:shd w:val="clear" w:color="auto" w:fill="auto"/>
            <w:vAlign w:val="center"/>
          </w:tcPr>
          <w:p w14:paraId="0C5F48FB" w14:textId="77777777" w:rsidR="006E5B87" w:rsidRDefault="00B74BE7">
            <w:pPr>
              <w:pStyle w:val="afffffffff2"/>
            </w:pPr>
            <w:r>
              <w:t>品牌辐射</w:t>
            </w:r>
          </w:p>
          <w:p w14:paraId="3E7F8ED7" w14:textId="77777777" w:rsidR="006E5B87" w:rsidRDefault="00B74BE7">
            <w:pPr>
              <w:pStyle w:val="afffffffff2"/>
            </w:pPr>
            <w:r>
              <w:rPr>
                <w:rFonts w:hint="eastAsia"/>
              </w:rPr>
              <w:t>（40分）</w:t>
            </w:r>
          </w:p>
        </w:tc>
        <w:tc>
          <w:tcPr>
            <w:tcW w:w="1276" w:type="dxa"/>
            <w:shd w:val="clear" w:color="auto" w:fill="auto"/>
            <w:vAlign w:val="center"/>
          </w:tcPr>
          <w:p w14:paraId="3E9796C9" w14:textId="77777777" w:rsidR="006E5B87" w:rsidRDefault="00B74BE7">
            <w:pPr>
              <w:pStyle w:val="afffffffff2"/>
            </w:pPr>
            <w:r>
              <w:t>获国外认证</w:t>
            </w:r>
          </w:p>
          <w:p w14:paraId="58807E33" w14:textId="77777777" w:rsidR="006E5B87" w:rsidRDefault="00B74BE7">
            <w:pPr>
              <w:pStyle w:val="afffffffff2"/>
            </w:pPr>
            <w:r>
              <w:rPr>
                <w:rFonts w:hint="eastAsia"/>
              </w:rPr>
              <w:t>（30分）</w:t>
            </w:r>
          </w:p>
        </w:tc>
        <w:tc>
          <w:tcPr>
            <w:tcW w:w="5103" w:type="dxa"/>
            <w:shd w:val="clear" w:color="auto" w:fill="auto"/>
            <w:vAlign w:val="center"/>
          </w:tcPr>
          <w:p w14:paraId="54765AEB" w14:textId="77777777" w:rsidR="006E5B87" w:rsidRDefault="00B74BE7">
            <w:pPr>
              <w:pStyle w:val="afffffffff2"/>
              <w:ind w:firstLineChars="100" w:firstLine="180"/>
              <w:jc w:val="left"/>
            </w:pPr>
            <w:r>
              <w:rPr>
                <w:rFonts w:hint="eastAsia"/>
              </w:rPr>
              <w:t>柳州螺蛳</w:t>
            </w:r>
            <w:proofErr w:type="gramStart"/>
            <w:r>
              <w:rPr>
                <w:rFonts w:hint="eastAsia"/>
              </w:rPr>
              <w:t>粉</w:t>
            </w:r>
            <w:r>
              <w:t>区域</w:t>
            </w:r>
            <w:proofErr w:type="gramEnd"/>
            <w:r>
              <w:t>公用品牌授权的各</w:t>
            </w:r>
            <w:r>
              <w:rPr>
                <w:rFonts w:hint="eastAsia"/>
              </w:rPr>
              <w:t>市场</w:t>
            </w:r>
            <w:r>
              <w:t>主体自身商标品牌获马德里国际有效注册，</w:t>
            </w:r>
            <w:r w:rsidR="00C8322B">
              <w:rPr>
                <w:rFonts w:hint="eastAsia"/>
              </w:rPr>
              <w:t>1</w:t>
            </w:r>
            <w:r>
              <w:t>件</w:t>
            </w:r>
            <w:r>
              <w:rPr>
                <w:rFonts w:hint="eastAsia"/>
              </w:rPr>
              <w:t>商标1分，累计上限1</w:t>
            </w:r>
            <w:r>
              <w:t>0分</w:t>
            </w:r>
            <w:r>
              <w:rPr>
                <w:rFonts w:hint="eastAsia"/>
              </w:rPr>
              <w:t>；</w:t>
            </w:r>
          </w:p>
          <w:p w14:paraId="5B8AD4E4" w14:textId="77777777" w:rsidR="006E5B87" w:rsidRDefault="00B74BE7">
            <w:pPr>
              <w:pStyle w:val="afffffffff2"/>
              <w:ind w:firstLineChars="100" w:firstLine="180"/>
              <w:jc w:val="left"/>
            </w:pPr>
            <w:r>
              <w:rPr>
                <w:rFonts w:hint="eastAsia"/>
              </w:rPr>
              <w:t>柳州螺蛳</w:t>
            </w:r>
            <w:proofErr w:type="gramStart"/>
            <w:r>
              <w:rPr>
                <w:rFonts w:hint="eastAsia"/>
              </w:rPr>
              <w:t>粉</w:t>
            </w:r>
            <w:r>
              <w:t>区域</w:t>
            </w:r>
            <w:proofErr w:type="gramEnd"/>
            <w:r>
              <w:t>公用品牌授权的各经营主体自身品牌获单一国家</w:t>
            </w:r>
            <w:r>
              <w:rPr>
                <w:rFonts w:hint="eastAsia"/>
              </w:rPr>
              <w:t>（非马德里）的</w:t>
            </w:r>
            <w:r>
              <w:t>国际有效注册</w:t>
            </w:r>
            <w:r>
              <w:rPr>
                <w:rFonts w:hint="eastAsia"/>
              </w:rPr>
              <w:t>，</w:t>
            </w:r>
            <w:r w:rsidR="00C8322B">
              <w:rPr>
                <w:rFonts w:hint="eastAsia"/>
              </w:rPr>
              <w:t>1</w:t>
            </w:r>
            <w:r>
              <w:t>件</w:t>
            </w:r>
            <w:r>
              <w:rPr>
                <w:rFonts w:hint="eastAsia"/>
              </w:rPr>
              <w:t>商标2分，上限20分</w:t>
            </w:r>
          </w:p>
        </w:tc>
        <w:tc>
          <w:tcPr>
            <w:tcW w:w="1000" w:type="dxa"/>
            <w:shd w:val="clear" w:color="auto" w:fill="auto"/>
            <w:vAlign w:val="center"/>
          </w:tcPr>
          <w:p w14:paraId="781621C4" w14:textId="77777777" w:rsidR="006E5B87" w:rsidRDefault="00B74BE7">
            <w:pPr>
              <w:pStyle w:val="afffffffff2"/>
            </w:pPr>
            <w:r>
              <w:rPr>
                <w:rFonts w:hint="eastAsia"/>
                <w:szCs w:val="18"/>
              </w:rPr>
              <w:t>材料核查</w:t>
            </w:r>
          </w:p>
        </w:tc>
      </w:tr>
      <w:tr w:rsidR="006E5B87" w14:paraId="198B1D54" w14:textId="77777777">
        <w:trPr>
          <w:jc w:val="center"/>
        </w:trPr>
        <w:tc>
          <w:tcPr>
            <w:tcW w:w="861" w:type="dxa"/>
            <w:vMerge/>
            <w:shd w:val="clear" w:color="auto" w:fill="auto"/>
            <w:vAlign w:val="center"/>
          </w:tcPr>
          <w:p w14:paraId="00412B96" w14:textId="77777777" w:rsidR="006E5B87" w:rsidRDefault="006E5B87">
            <w:pPr>
              <w:pStyle w:val="afffffffff2"/>
            </w:pPr>
          </w:p>
        </w:tc>
        <w:tc>
          <w:tcPr>
            <w:tcW w:w="1134" w:type="dxa"/>
            <w:vMerge/>
            <w:shd w:val="clear" w:color="auto" w:fill="auto"/>
            <w:vAlign w:val="center"/>
          </w:tcPr>
          <w:p w14:paraId="5F31D2BC" w14:textId="77777777" w:rsidR="006E5B87" w:rsidRDefault="006E5B87">
            <w:pPr>
              <w:pStyle w:val="afffffffff2"/>
            </w:pPr>
          </w:p>
        </w:tc>
        <w:tc>
          <w:tcPr>
            <w:tcW w:w="1276" w:type="dxa"/>
            <w:shd w:val="clear" w:color="auto" w:fill="auto"/>
            <w:vAlign w:val="center"/>
          </w:tcPr>
          <w:p w14:paraId="156E6DD0" w14:textId="77777777" w:rsidR="006E5B87" w:rsidRDefault="00B74BE7">
            <w:pPr>
              <w:pStyle w:val="afffffffff2"/>
              <w:rPr>
                <w:szCs w:val="18"/>
              </w:rPr>
            </w:pPr>
            <w:r>
              <w:rPr>
                <w:rFonts w:hint="eastAsia"/>
                <w:szCs w:val="18"/>
              </w:rPr>
              <w:t>国外辐射范围</w:t>
            </w:r>
          </w:p>
          <w:p w14:paraId="48777B8F" w14:textId="77777777" w:rsidR="006E5B87" w:rsidRDefault="00B74BE7">
            <w:pPr>
              <w:pStyle w:val="afffffffff2"/>
            </w:pPr>
            <w:r>
              <w:rPr>
                <w:rFonts w:hint="eastAsia"/>
              </w:rPr>
              <w:t>（10分）</w:t>
            </w:r>
          </w:p>
        </w:tc>
        <w:tc>
          <w:tcPr>
            <w:tcW w:w="5103" w:type="dxa"/>
            <w:shd w:val="clear" w:color="auto" w:fill="auto"/>
            <w:vAlign w:val="center"/>
          </w:tcPr>
          <w:p w14:paraId="2ACC033A"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公用品牌授权的各市场主体中，在国外建设、运营生产、销售等营业点，</w:t>
            </w:r>
            <w:r w:rsidR="00C8322B">
              <w:rPr>
                <w:rFonts w:hint="eastAsia"/>
              </w:rPr>
              <w:t>1</w:t>
            </w:r>
            <w:r>
              <w:rPr>
                <w:rFonts w:hint="eastAsia"/>
              </w:rPr>
              <w:t>个营业点得1分，上限10分</w:t>
            </w:r>
          </w:p>
        </w:tc>
        <w:tc>
          <w:tcPr>
            <w:tcW w:w="1000" w:type="dxa"/>
            <w:shd w:val="clear" w:color="auto" w:fill="auto"/>
            <w:vAlign w:val="center"/>
          </w:tcPr>
          <w:p w14:paraId="6FA49F95" w14:textId="77777777" w:rsidR="006E5B87" w:rsidRDefault="00B74BE7">
            <w:pPr>
              <w:pStyle w:val="afffffffff2"/>
            </w:pPr>
            <w:r>
              <w:rPr>
                <w:rFonts w:hint="eastAsia"/>
                <w:szCs w:val="18"/>
              </w:rPr>
              <w:t>材料核查或实地考察</w:t>
            </w:r>
          </w:p>
        </w:tc>
      </w:tr>
      <w:tr w:rsidR="006E5B87" w14:paraId="5F3528AA" w14:textId="77777777">
        <w:trPr>
          <w:jc w:val="center"/>
        </w:trPr>
        <w:tc>
          <w:tcPr>
            <w:tcW w:w="861" w:type="dxa"/>
            <w:vMerge/>
            <w:shd w:val="clear" w:color="auto" w:fill="auto"/>
            <w:vAlign w:val="center"/>
          </w:tcPr>
          <w:p w14:paraId="08F0DF49" w14:textId="77777777" w:rsidR="006E5B87" w:rsidRDefault="006E5B87">
            <w:pPr>
              <w:pStyle w:val="afffffffff2"/>
            </w:pPr>
          </w:p>
        </w:tc>
        <w:tc>
          <w:tcPr>
            <w:tcW w:w="1134" w:type="dxa"/>
            <w:shd w:val="clear" w:color="auto" w:fill="auto"/>
            <w:vAlign w:val="center"/>
          </w:tcPr>
          <w:p w14:paraId="1BB296BD" w14:textId="77777777" w:rsidR="006E5B87" w:rsidRDefault="00B74BE7">
            <w:pPr>
              <w:pStyle w:val="afffffffff2"/>
            </w:pPr>
            <w:r>
              <w:t>社会责任</w:t>
            </w:r>
          </w:p>
          <w:p w14:paraId="2D4D9260" w14:textId="77777777" w:rsidR="006E5B87" w:rsidRDefault="00B74BE7">
            <w:pPr>
              <w:pStyle w:val="afffffffff2"/>
            </w:pPr>
            <w:r>
              <w:rPr>
                <w:rFonts w:hint="eastAsia"/>
              </w:rPr>
              <w:t>（50分）</w:t>
            </w:r>
          </w:p>
        </w:tc>
        <w:tc>
          <w:tcPr>
            <w:tcW w:w="1276" w:type="dxa"/>
            <w:shd w:val="clear" w:color="auto" w:fill="auto"/>
            <w:vAlign w:val="center"/>
          </w:tcPr>
          <w:p w14:paraId="13F52BD1" w14:textId="77777777" w:rsidR="006E5B87" w:rsidRDefault="00B74BE7">
            <w:pPr>
              <w:pStyle w:val="afffffffff2"/>
            </w:pPr>
            <w:r>
              <w:t>社会贡献</w:t>
            </w:r>
          </w:p>
          <w:p w14:paraId="3F9EBA95" w14:textId="77777777" w:rsidR="006E5B87" w:rsidRDefault="00B74BE7">
            <w:pPr>
              <w:pStyle w:val="afffffffff2"/>
            </w:pPr>
            <w:r>
              <w:rPr>
                <w:rFonts w:hint="eastAsia"/>
              </w:rPr>
              <w:t>（40分）</w:t>
            </w:r>
          </w:p>
        </w:tc>
        <w:tc>
          <w:tcPr>
            <w:tcW w:w="5103" w:type="dxa"/>
            <w:shd w:val="clear" w:color="auto" w:fill="auto"/>
            <w:vAlign w:val="center"/>
          </w:tcPr>
          <w:p w14:paraId="4768AECF"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公用品牌授权的各市场主体中，承担社会公益工作项目的，一项2分；</w:t>
            </w:r>
          </w:p>
          <w:p w14:paraId="16071C62"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公用品牌授权的各市场主体中，有市场主体参与乡村振兴项目，向农户收购生产原料，</w:t>
            </w:r>
            <w:r w:rsidR="00C8322B">
              <w:rPr>
                <w:rFonts w:hint="eastAsia"/>
              </w:rPr>
              <w:t>1</w:t>
            </w:r>
            <w:r>
              <w:rPr>
                <w:rFonts w:hint="eastAsia"/>
              </w:rPr>
              <w:t>个市场主体得2分；</w:t>
            </w:r>
          </w:p>
          <w:p w14:paraId="29D8A5A2" w14:textId="77777777" w:rsidR="006E5B87" w:rsidRDefault="00B74BE7">
            <w:pPr>
              <w:pStyle w:val="afffffffff2"/>
              <w:ind w:firstLineChars="100" w:firstLine="180"/>
              <w:jc w:val="left"/>
            </w:pPr>
            <w:r>
              <w:rPr>
                <w:rFonts w:hint="eastAsia"/>
              </w:rPr>
              <w:t>该项累积上限40分</w:t>
            </w:r>
          </w:p>
        </w:tc>
        <w:tc>
          <w:tcPr>
            <w:tcW w:w="1000" w:type="dxa"/>
            <w:shd w:val="clear" w:color="auto" w:fill="auto"/>
            <w:vAlign w:val="center"/>
          </w:tcPr>
          <w:p w14:paraId="7756FD02" w14:textId="77777777" w:rsidR="006E5B87" w:rsidRDefault="00B74BE7">
            <w:pPr>
              <w:pStyle w:val="afffffffff2"/>
            </w:pPr>
            <w:r>
              <w:rPr>
                <w:rFonts w:hint="eastAsia"/>
                <w:szCs w:val="18"/>
              </w:rPr>
              <w:t>材料核查或实地考察</w:t>
            </w:r>
          </w:p>
        </w:tc>
      </w:tr>
    </w:tbl>
    <w:p w14:paraId="054742C3" w14:textId="77777777" w:rsidR="00075CA4" w:rsidRDefault="00075CA4">
      <w:pPr>
        <w:pStyle w:val="affffe"/>
        <w:spacing w:beforeLines="50" w:before="156" w:afterLines="50" w:after="156"/>
        <w:ind w:firstLineChars="0" w:firstLine="0"/>
        <w:jc w:val="center"/>
        <w:rPr>
          <w:rFonts w:ascii="黑体" w:eastAsia="黑体" w:hAnsi="黑体"/>
        </w:rPr>
      </w:pPr>
    </w:p>
    <w:p w14:paraId="1565F42D" w14:textId="3781AFEF" w:rsidR="006E5B87" w:rsidRDefault="00B74BE7">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柳州螺蛳</w:t>
      </w:r>
      <w:proofErr w:type="gramStart"/>
      <w:r>
        <w:rPr>
          <w:rFonts w:ascii="黑体" w:eastAsia="黑体" w:hAnsi="黑体" w:hint="eastAsia"/>
        </w:rPr>
        <w:t>粉区域</w:t>
      </w:r>
      <w:proofErr w:type="gramEnd"/>
      <w:r>
        <w:rPr>
          <w:rFonts w:ascii="黑体" w:eastAsia="黑体" w:hAnsi="黑体" w:hint="eastAsia"/>
        </w:rPr>
        <w:t>公用品牌评价评分细则</w:t>
      </w:r>
      <w:r>
        <w:rPr>
          <w:rFonts w:hAnsi="宋体" w:hint="eastAsia"/>
        </w:rPr>
        <w:t>（续）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top w:w="57" w:type="dxa"/>
          <w:left w:w="57" w:type="dxa"/>
          <w:bottom w:w="57" w:type="dxa"/>
          <w:right w:w="57" w:type="dxa"/>
        </w:tblCellMar>
        <w:tblLook w:val="04A0" w:firstRow="1" w:lastRow="0" w:firstColumn="1" w:lastColumn="0" w:noHBand="0" w:noVBand="1"/>
      </w:tblPr>
      <w:tblGrid>
        <w:gridCol w:w="861"/>
        <w:gridCol w:w="992"/>
        <w:gridCol w:w="1276"/>
        <w:gridCol w:w="5245"/>
        <w:gridCol w:w="1000"/>
      </w:tblGrid>
      <w:tr w:rsidR="006E5B87" w14:paraId="66FC632C" w14:textId="77777777">
        <w:trPr>
          <w:tblHeader/>
          <w:jc w:val="center"/>
        </w:trPr>
        <w:tc>
          <w:tcPr>
            <w:tcW w:w="861" w:type="dxa"/>
            <w:tcBorders>
              <w:top w:val="single" w:sz="8" w:space="0" w:color="auto"/>
              <w:bottom w:val="single" w:sz="8" w:space="0" w:color="auto"/>
            </w:tcBorders>
            <w:shd w:val="clear" w:color="auto" w:fill="auto"/>
            <w:vAlign w:val="center"/>
          </w:tcPr>
          <w:p w14:paraId="035523D7" w14:textId="77777777" w:rsidR="006E5B87" w:rsidRDefault="00B74BE7">
            <w:pPr>
              <w:pStyle w:val="afffffffff2"/>
            </w:pPr>
            <w:r>
              <w:t>一级指标</w:t>
            </w:r>
          </w:p>
        </w:tc>
        <w:tc>
          <w:tcPr>
            <w:tcW w:w="992" w:type="dxa"/>
            <w:tcBorders>
              <w:top w:val="single" w:sz="8" w:space="0" w:color="auto"/>
              <w:bottom w:val="single" w:sz="8" w:space="0" w:color="auto"/>
            </w:tcBorders>
            <w:shd w:val="clear" w:color="auto" w:fill="auto"/>
            <w:vAlign w:val="center"/>
          </w:tcPr>
          <w:p w14:paraId="744C9923" w14:textId="77777777" w:rsidR="006E5B87" w:rsidRDefault="00B74BE7">
            <w:pPr>
              <w:pStyle w:val="afffffffff2"/>
            </w:pPr>
            <w:r>
              <w:t>二级指标</w:t>
            </w:r>
          </w:p>
        </w:tc>
        <w:tc>
          <w:tcPr>
            <w:tcW w:w="1276" w:type="dxa"/>
            <w:tcBorders>
              <w:top w:val="single" w:sz="8" w:space="0" w:color="auto"/>
              <w:bottom w:val="single" w:sz="8" w:space="0" w:color="auto"/>
            </w:tcBorders>
            <w:shd w:val="clear" w:color="auto" w:fill="auto"/>
            <w:vAlign w:val="center"/>
          </w:tcPr>
          <w:p w14:paraId="399BD019" w14:textId="77777777" w:rsidR="006E5B87" w:rsidRDefault="00B74BE7">
            <w:pPr>
              <w:pStyle w:val="afffffffff2"/>
            </w:pPr>
            <w:r>
              <w:t>评价内容</w:t>
            </w:r>
          </w:p>
        </w:tc>
        <w:tc>
          <w:tcPr>
            <w:tcW w:w="5245" w:type="dxa"/>
            <w:tcBorders>
              <w:top w:val="single" w:sz="8" w:space="0" w:color="auto"/>
              <w:bottom w:val="single" w:sz="8" w:space="0" w:color="auto"/>
            </w:tcBorders>
            <w:shd w:val="clear" w:color="auto" w:fill="auto"/>
            <w:vAlign w:val="center"/>
          </w:tcPr>
          <w:p w14:paraId="298B2DB8" w14:textId="77777777" w:rsidR="006E5B87" w:rsidRDefault="00B74BE7">
            <w:pPr>
              <w:pStyle w:val="afffffffff2"/>
            </w:pPr>
            <w:r>
              <w:t>评分细则</w:t>
            </w:r>
          </w:p>
        </w:tc>
        <w:tc>
          <w:tcPr>
            <w:tcW w:w="1000" w:type="dxa"/>
            <w:tcBorders>
              <w:top w:val="single" w:sz="8" w:space="0" w:color="auto"/>
              <w:bottom w:val="single" w:sz="8" w:space="0" w:color="auto"/>
            </w:tcBorders>
            <w:shd w:val="clear" w:color="auto" w:fill="auto"/>
            <w:vAlign w:val="center"/>
          </w:tcPr>
          <w:p w14:paraId="5B65AF21" w14:textId="77777777" w:rsidR="006E5B87" w:rsidRDefault="00B74BE7">
            <w:pPr>
              <w:pStyle w:val="afffffffff2"/>
            </w:pPr>
            <w:r>
              <w:t>评定方式</w:t>
            </w:r>
          </w:p>
        </w:tc>
      </w:tr>
      <w:tr w:rsidR="006E5B87" w14:paraId="2EBB4312" w14:textId="77777777">
        <w:trPr>
          <w:jc w:val="center"/>
        </w:trPr>
        <w:tc>
          <w:tcPr>
            <w:tcW w:w="861" w:type="dxa"/>
            <w:shd w:val="clear" w:color="auto" w:fill="auto"/>
            <w:vAlign w:val="center"/>
          </w:tcPr>
          <w:p w14:paraId="7B75752F" w14:textId="77777777" w:rsidR="006E5B87" w:rsidRDefault="00B74BE7">
            <w:pPr>
              <w:pStyle w:val="afffffffff2"/>
            </w:pPr>
            <w:r>
              <w:t>无形要素</w:t>
            </w:r>
          </w:p>
          <w:p w14:paraId="641D82FC" w14:textId="77777777" w:rsidR="006E5B87" w:rsidRDefault="00B74BE7">
            <w:pPr>
              <w:pStyle w:val="afffffffff2"/>
            </w:pPr>
            <w:r>
              <w:rPr>
                <w:rFonts w:hint="eastAsia"/>
              </w:rPr>
              <w:t>（150分</w:t>
            </w:r>
          </w:p>
        </w:tc>
        <w:tc>
          <w:tcPr>
            <w:tcW w:w="992" w:type="dxa"/>
            <w:shd w:val="clear" w:color="auto" w:fill="auto"/>
            <w:vAlign w:val="center"/>
          </w:tcPr>
          <w:p w14:paraId="5B36E193" w14:textId="77777777" w:rsidR="006E5B87" w:rsidRDefault="00B74BE7">
            <w:pPr>
              <w:pStyle w:val="afffffffff2"/>
            </w:pPr>
            <w:r>
              <w:t>社会责任</w:t>
            </w:r>
          </w:p>
          <w:p w14:paraId="6378B10C" w14:textId="77777777" w:rsidR="006E5B87" w:rsidRDefault="00B74BE7">
            <w:pPr>
              <w:pStyle w:val="afffffffff2"/>
            </w:pPr>
            <w:r>
              <w:rPr>
                <w:rFonts w:hint="eastAsia"/>
              </w:rPr>
              <w:t>（50分）</w:t>
            </w:r>
          </w:p>
        </w:tc>
        <w:tc>
          <w:tcPr>
            <w:tcW w:w="1276" w:type="dxa"/>
            <w:shd w:val="clear" w:color="auto" w:fill="auto"/>
            <w:vAlign w:val="center"/>
          </w:tcPr>
          <w:p w14:paraId="282D01BC" w14:textId="77777777" w:rsidR="006E5B87" w:rsidRDefault="00B74BE7">
            <w:pPr>
              <w:pStyle w:val="afffffffff2"/>
            </w:pPr>
            <w:r>
              <w:t>环保</w:t>
            </w:r>
            <w:r>
              <w:rPr>
                <w:rFonts w:hint="eastAsia"/>
              </w:rPr>
              <w:t>责任</w:t>
            </w:r>
          </w:p>
          <w:p w14:paraId="61A8641C" w14:textId="77777777" w:rsidR="006E5B87" w:rsidRDefault="00B74BE7">
            <w:pPr>
              <w:pStyle w:val="afffffffff2"/>
            </w:pPr>
            <w:r>
              <w:rPr>
                <w:rFonts w:hint="eastAsia"/>
              </w:rPr>
              <w:t>（10分）</w:t>
            </w:r>
          </w:p>
        </w:tc>
        <w:tc>
          <w:tcPr>
            <w:tcW w:w="5245" w:type="dxa"/>
            <w:shd w:val="clear" w:color="auto" w:fill="auto"/>
            <w:vAlign w:val="center"/>
          </w:tcPr>
          <w:p w14:paraId="141565B5"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公用品牌授权的各市场主体从事生产活动过程中，无生产污水（废料）未经处理乱排放、生产原料浪费等违法或不良行为的，得10分；</w:t>
            </w:r>
          </w:p>
          <w:p w14:paraId="13EB9AF0" w14:textId="77777777" w:rsidR="006E5B87" w:rsidRDefault="00B74BE7">
            <w:pPr>
              <w:pStyle w:val="afffffffff2"/>
              <w:ind w:firstLineChars="100" w:firstLine="180"/>
              <w:jc w:val="left"/>
            </w:pPr>
            <w:r>
              <w:rPr>
                <w:rFonts w:hint="eastAsia"/>
              </w:rPr>
              <w:t>被经相关职能部门监察发现存在违法行为被责令整改或处罚的，该项不得分</w:t>
            </w:r>
          </w:p>
        </w:tc>
        <w:tc>
          <w:tcPr>
            <w:tcW w:w="1000" w:type="dxa"/>
            <w:shd w:val="clear" w:color="auto" w:fill="auto"/>
            <w:vAlign w:val="center"/>
          </w:tcPr>
          <w:p w14:paraId="50A395EB" w14:textId="77777777" w:rsidR="006E5B87" w:rsidRDefault="00B74BE7">
            <w:pPr>
              <w:pStyle w:val="afffffffff2"/>
            </w:pPr>
            <w:r>
              <w:rPr>
                <w:rFonts w:hint="eastAsia"/>
                <w:szCs w:val="18"/>
              </w:rPr>
              <w:t>材料核查或实地考察</w:t>
            </w:r>
          </w:p>
        </w:tc>
      </w:tr>
      <w:tr w:rsidR="006E5B87" w14:paraId="2C8EE0E6" w14:textId="77777777">
        <w:trPr>
          <w:jc w:val="center"/>
        </w:trPr>
        <w:tc>
          <w:tcPr>
            <w:tcW w:w="861" w:type="dxa"/>
            <w:vMerge w:val="restart"/>
            <w:shd w:val="clear" w:color="auto" w:fill="auto"/>
            <w:vAlign w:val="center"/>
          </w:tcPr>
          <w:p w14:paraId="6108D630" w14:textId="77777777" w:rsidR="006E5B87" w:rsidRDefault="00B74BE7">
            <w:pPr>
              <w:pStyle w:val="afffffffff2"/>
            </w:pPr>
            <w:r>
              <w:t>有形要素</w:t>
            </w:r>
          </w:p>
          <w:p w14:paraId="2B0DE8AC" w14:textId="77777777" w:rsidR="006E5B87" w:rsidRDefault="00B74BE7">
            <w:pPr>
              <w:pStyle w:val="afffffffff2"/>
            </w:pPr>
            <w:r>
              <w:rPr>
                <w:rFonts w:hint="eastAsia"/>
              </w:rPr>
              <w:t>（100分）</w:t>
            </w:r>
          </w:p>
        </w:tc>
        <w:tc>
          <w:tcPr>
            <w:tcW w:w="992" w:type="dxa"/>
            <w:shd w:val="clear" w:color="auto" w:fill="auto"/>
            <w:vAlign w:val="center"/>
          </w:tcPr>
          <w:p w14:paraId="4FA3E447" w14:textId="77777777" w:rsidR="006E5B87" w:rsidRDefault="00B74BE7">
            <w:pPr>
              <w:pStyle w:val="afffffffff2"/>
            </w:pPr>
            <w:r>
              <w:t>产值密度</w:t>
            </w:r>
          </w:p>
          <w:p w14:paraId="5D7950CE" w14:textId="77777777" w:rsidR="006E5B87" w:rsidRDefault="00B74BE7">
            <w:pPr>
              <w:pStyle w:val="afffffffff2"/>
            </w:pPr>
            <w:r>
              <w:rPr>
                <w:rFonts w:hint="eastAsia"/>
              </w:rPr>
              <w:t>（20分）</w:t>
            </w:r>
          </w:p>
        </w:tc>
        <w:tc>
          <w:tcPr>
            <w:tcW w:w="1276" w:type="dxa"/>
            <w:shd w:val="clear" w:color="auto" w:fill="auto"/>
            <w:vAlign w:val="center"/>
          </w:tcPr>
          <w:p w14:paraId="121DE6F3" w14:textId="77777777" w:rsidR="006E5B87" w:rsidRDefault="00B74BE7">
            <w:pPr>
              <w:pStyle w:val="afffffffff2"/>
            </w:pPr>
            <w:r>
              <w:t>生产厂房单位面积的产值</w:t>
            </w:r>
            <w:r>
              <w:rPr>
                <w:rFonts w:hint="eastAsia"/>
              </w:rPr>
              <w:t>（20分）</w:t>
            </w:r>
          </w:p>
        </w:tc>
        <w:tc>
          <w:tcPr>
            <w:tcW w:w="5245" w:type="dxa"/>
            <w:shd w:val="clear" w:color="auto" w:fill="auto"/>
            <w:vAlign w:val="center"/>
          </w:tcPr>
          <w:p w14:paraId="2031B246" w14:textId="77777777" w:rsidR="006E5B87" w:rsidRDefault="00B74BE7">
            <w:pPr>
              <w:pStyle w:val="afffffffff2"/>
              <w:ind w:firstLineChars="100" w:firstLine="180"/>
              <w:jc w:val="left"/>
            </w:pPr>
            <w:r>
              <w:rPr>
                <w:rFonts w:hint="eastAsia"/>
              </w:rPr>
              <w:t>根据前期调研确定范围，获柳州螺蛳</w:t>
            </w:r>
            <w:proofErr w:type="gramStart"/>
            <w:r>
              <w:rPr>
                <w:rFonts w:hint="eastAsia"/>
              </w:rPr>
              <w:t>粉区域</w:t>
            </w:r>
            <w:proofErr w:type="gramEnd"/>
            <w:r>
              <w:rPr>
                <w:rFonts w:hint="eastAsia"/>
              </w:rPr>
              <w:t>公用品牌授权的所有市场主体的产值密度，相较上一周期每增长2</w:t>
            </w:r>
            <w:r w:rsidR="00C8322B">
              <w:rPr>
                <w:rFonts w:hAnsi="宋体" w:hint="eastAsia"/>
              </w:rPr>
              <w:t>％</w:t>
            </w:r>
            <w:r>
              <w:rPr>
                <w:rFonts w:hint="eastAsia"/>
              </w:rPr>
              <w:t>，得2分，上限20分；</w:t>
            </w:r>
            <w:r>
              <w:rPr>
                <w:rFonts w:hint="eastAsia"/>
                <w:szCs w:val="18"/>
              </w:rPr>
              <w:t>不增加得0分，减少不扣分</w:t>
            </w:r>
          </w:p>
        </w:tc>
        <w:tc>
          <w:tcPr>
            <w:tcW w:w="1000" w:type="dxa"/>
            <w:vMerge w:val="restart"/>
            <w:shd w:val="clear" w:color="auto" w:fill="auto"/>
            <w:vAlign w:val="center"/>
          </w:tcPr>
          <w:p w14:paraId="2D90F189" w14:textId="77777777" w:rsidR="006E5B87" w:rsidRDefault="00B74BE7">
            <w:pPr>
              <w:pStyle w:val="afffffffff2"/>
            </w:pPr>
            <w:r>
              <w:rPr>
                <w:rFonts w:hint="eastAsia"/>
                <w:szCs w:val="18"/>
              </w:rPr>
              <w:t>材料核查、现场检查</w:t>
            </w:r>
          </w:p>
        </w:tc>
      </w:tr>
      <w:tr w:rsidR="006E5B87" w14:paraId="562EE4CA" w14:textId="77777777">
        <w:trPr>
          <w:jc w:val="center"/>
        </w:trPr>
        <w:tc>
          <w:tcPr>
            <w:tcW w:w="861" w:type="dxa"/>
            <w:vMerge/>
            <w:shd w:val="clear" w:color="auto" w:fill="auto"/>
            <w:vAlign w:val="center"/>
          </w:tcPr>
          <w:p w14:paraId="0056A004" w14:textId="77777777" w:rsidR="006E5B87" w:rsidRDefault="006E5B87">
            <w:pPr>
              <w:pStyle w:val="afffffffff2"/>
            </w:pPr>
          </w:p>
        </w:tc>
        <w:tc>
          <w:tcPr>
            <w:tcW w:w="992" w:type="dxa"/>
            <w:vMerge w:val="restart"/>
            <w:shd w:val="clear" w:color="auto" w:fill="auto"/>
            <w:vAlign w:val="center"/>
          </w:tcPr>
          <w:p w14:paraId="16455F5F" w14:textId="77777777" w:rsidR="006E5B87" w:rsidRDefault="00B74BE7">
            <w:pPr>
              <w:pStyle w:val="afffffffff2"/>
            </w:pPr>
            <w:r>
              <w:t>总投资规模</w:t>
            </w:r>
          </w:p>
          <w:p w14:paraId="7E686F8A" w14:textId="77777777" w:rsidR="006E5B87" w:rsidRDefault="00B74BE7">
            <w:pPr>
              <w:pStyle w:val="afffffffff2"/>
            </w:pPr>
            <w:r>
              <w:rPr>
                <w:rFonts w:hint="eastAsia"/>
              </w:rPr>
              <w:t>（40分）</w:t>
            </w:r>
          </w:p>
        </w:tc>
        <w:tc>
          <w:tcPr>
            <w:tcW w:w="1276" w:type="dxa"/>
            <w:shd w:val="clear" w:color="auto" w:fill="auto"/>
            <w:vAlign w:val="center"/>
          </w:tcPr>
          <w:p w14:paraId="078BF9E7" w14:textId="77777777" w:rsidR="006E5B87" w:rsidRDefault="00B74BE7">
            <w:pPr>
              <w:pStyle w:val="afffffffff2"/>
            </w:pPr>
            <w:r>
              <w:t>投资额总和</w:t>
            </w:r>
          </w:p>
          <w:p w14:paraId="1FFEC6D8" w14:textId="77777777" w:rsidR="006E5B87" w:rsidRDefault="00B74BE7">
            <w:pPr>
              <w:pStyle w:val="afffffffff2"/>
            </w:pPr>
            <w:r>
              <w:rPr>
                <w:rFonts w:hint="eastAsia"/>
              </w:rPr>
              <w:t>（30分）</w:t>
            </w:r>
          </w:p>
        </w:tc>
        <w:tc>
          <w:tcPr>
            <w:tcW w:w="5245" w:type="dxa"/>
            <w:shd w:val="clear" w:color="auto" w:fill="auto"/>
            <w:vAlign w:val="center"/>
          </w:tcPr>
          <w:p w14:paraId="0C1F2197" w14:textId="77777777" w:rsidR="006E5B87" w:rsidRDefault="00B74BE7">
            <w:pPr>
              <w:pStyle w:val="afffffffff2"/>
              <w:ind w:firstLineChars="100" w:firstLine="180"/>
              <w:jc w:val="left"/>
            </w:pPr>
            <w:r>
              <w:rPr>
                <w:rFonts w:hint="eastAsia"/>
              </w:rPr>
              <w:t>根据前期调研确定范围，获柳州螺蛳</w:t>
            </w:r>
            <w:proofErr w:type="gramStart"/>
            <w:r>
              <w:rPr>
                <w:rFonts w:hint="eastAsia"/>
              </w:rPr>
              <w:t>粉区域</w:t>
            </w:r>
            <w:proofErr w:type="gramEnd"/>
            <w:r>
              <w:rPr>
                <w:rFonts w:hint="eastAsia"/>
              </w:rPr>
              <w:t>公用品牌授权的所有市场主体的总投资额，主体相较于上一周期每增加2</w:t>
            </w:r>
            <w:r w:rsidR="00C8322B" w:rsidRPr="00C8322B">
              <w:rPr>
                <w:rFonts w:hint="eastAsia"/>
              </w:rPr>
              <w:t>％</w:t>
            </w:r>
            <w:r>
              <w:rPr>
                <w:rFonts w:hint="eastAsia"/>
              </w:rPr>
              <w:t>，得</w:t>
            </w:r>
            <w:r>
              <w:t>2</w:t>
            </w:r>
            <w:r>
              <w:rPr>
                <w:rFonts w:hint="eastAsia"/>
              </w:rPr>
              <w:t>分，上限30分；不增加得0分，减少不扣分</w:t>
            </w:r>
          </w:p>
        </w:tc>
        <w:tc>
          <w:tcPr>
            <w:tcW w:w="1000" w:type="dxa"/>
            <w:vMerge/>
            <w:shd w:val="clear" w:color="auto" w:fill="auto"/>
            <w:vAlign w:val="center"/>
          </w:tcPr>
          <w:p w14:paraId="21585E85" w14:textId="77777777" w:rsidR="006E5B87" w:rsidRDefault="006E5B87">
            <w:pPr>
              <w:pStyle w:val="afffffffff2"/>
            </w:pPr>
          </w:p>
        </w:tc>
      </w:tr>
      <w:tr w:rsidR="006E5B87" w14:paraId="790C16D9" w14:textId="77777777">
        <w:trPr>
          <w:jc w:val="center"/>
        </w:trPr>
        <w:tc>
          <w:tcPr>
            <w:tcW w:w="861" w:type="dxa"/>
            <w:vMerge/>
            <w:shd w:val="clear" w:color="auto" w:fill="auto"/>
            <w:vAlign w:val="center"/>
          </w:tcPr>
          <w:p w14:paraId="600BF65E" w14:textId="77777777" w:rsidR="006E5B87" w:rsidRDefault="006E5B87">
            <w:pPr>
              <w:pStyle w:val="afffffffff2"/>
            </w:pPr>
          </w:p>
        </w:tc>
        <w:tc>
          <w:tcPr>
            <w:tcW w:w="992" w:type="dxa"/>
            <w:vMerge/>
            <w:shd w:val="clear" w:color="auto" w:fill="auto"/>
            <w:vAlign w:val="center"/>
          </w:tcPr>
          <w:p w14:paraId="45F75DF2" w14:textId="77777777" w:rsidR="006E5B87" w:rsidRDefault="006E5B87">
            <w:pPr>
              <w:pStyle w:val="afffffffff2"/>
            </w:pPr>
          </w:p>
        </w:tc>
        <w:tc>
          <w:tcPr>
            <w:tcW w:w="1276" w:type="dxa"/>
            <w:shd w:val="clear" w:color="auto" w:fill="auto"/>
            <w:vAlign w:val="center"/>
          </w:tcPr>
          <w:p w14:paraId="3DDBF909" w14:textId="77777777" w:rsidR="006E5B87" w:rsidRDefault="00B74BE7">
            <w:pPr>
              <w:pStyle w:val="afffffffff2"/>
            </w:pPr>
            <w:r>
              <w:t>政策支持</w:t>
            </w:r>
          </w:p>
          <w:p w14:paraId="3AEDAC3B" w14:textId="77777777" w:rsidR="006E5B87" w:rsidRDefault="00B74BE7">
            <w:pPr>
              <w:pStyle w:val="afffffffff2"/>
            </w:pPr>
            <w:r>
              <w:rPr>
                <w:rFonts w:hint="eastAsia"/>
              </w:rPr>
              <w:t>（10分）</w:t>
            </w:r>
          </w:p>
        </w:tc>
        <w:tc>
          <w:tcPr>
            <w:tcW w:w="5245" w:type="dxa"/>
            <w:shd w:val="clear" w:color="auto" w:fill="auto"/>
            <w:vAlign w:val="center"/>
          </w:tcPr>
          <w:p w14:paraId="4AF524BB" w14:textId="77777777" w:rsidR="006E5B87" w:rsidRDefault="00B74BE7">
            <w:pPr>
              <w:pStyle w:val="afffffffff2"/>
              <w:ind w:firstLineChars="100" w:firstLine="180"/>
              <w:jc w:val="left"/>
            </w:pPr>
            <w:r>
              <w:rPr>
                <w:rFonts w:hint="eastAsia"/>
              </w:rPr>
              <w:t>柳州螺蛳</w:t>
            </w:r>
            <w:proofErr w:type="gramStart"/>
            <w:r>
              <w:rPr>
                <w:rFonts w:hint="eastAsia"/>
              </w:rPr>
              <w:t>粉区域</w:t>
            </w:r>
            <w:proofErr w:type="gramEnd"/>
            <w:r>
              <w:rPr>
                <w:rFonts w:hint="eastAsia"/>
              </w:rPr>
              <w:t>公用品牌所在区域的政府部门有财政投入助力该区域公用品牌建设、运用和保护，得2分；</w:t>
            </w:r>
          </w:p>
          <w:p w14:paraId="398EF6D8" w14:textId="77777777" w:rsidR="006E5B87" w:rsidRDefault="00B74BE7">
            <w:pPr>
              <w:pStyle w:val="afffffffff2"/>
              <w:ind w:firstLineChars="100" w:firstLine="180"/>
              <w:jc w:val="left"/>
            </w:pPr>
            <w:r>
              <w:rPr>
                <w:rFonts w:hint="eastAsia"/>
              </w:rPr>
              <w:t>政府部门财政投入相较于上一周期每增加2</w:t>
            </w:r>
            <w:r w:rsidR="00C8322B" w:rsidRPr="00C8322B">
              <w:rPr>
                <w:rFonts w:hint="eastAsia"/>
              </w:rPr>
              <w:t>％</w:t>
            </w:r>
            <w:r>
              <w:rPr>
                <w:rFonts w:hint="eastAsia"/>
              </w:rPr>
              <w:t>，得1分，上限8分；不增加得0分，减少不扣分</w:t>
            </w:r>
          </w:p>
        </w:tc>
        <w:tc>
          <w:tcPr>
            <w:tcW w:w="1000" w:type="dxa"/>
            <w:vMerge/>
            <w:shd w:val="clear" w:color="auto" w:fill="auto"/>
            <w:vAlign w:val="center"/>
          </w:tcPr>
          <w:p w14:paraId="3CA09F4D" w14:textId="77777777" w:rsidR="006E5B87" w:rsidRDefault="006E5B87">
            <w:pPr>
              <w:pStyle w:val="afffffffff2"/>
            </w:pPr>
          </w:p>
        </w:tc>
      </w:tr>
      <w:tr w:rsidR="006E5B87" w14:paraId="4AA85055" w14:textId="77777777">
        <w:trPr>
          <w:jc w:val="center"/>
        </w:trPr>
        <w:tc>
          <w:tcPr>
            <w:tcW w:w="861" w:type="dxa"/>
            <w:vMerge/>
            <w:shd w:val="clear" w:color="auto" w:fill="auto"/>
            <w:vAlign w:val="center"/>
          </w:tcPr>
          <w:p w14:paraId="5FD586C7" w14:textId="77777777" w:rsidR="006E5B87" w:rsidRDefault="006E5B87">
            <w:pPr>
              <w:pStyle w:val="afffffffff2"/>
            </w:pPr>
          </w:p>
        </w:tc>
        <w:tc>
          <w:tcPr>
            <w:tcW w:w="992" w:type="dxa"/>
            <w:shd w:val="clear" w:color="auto" w:fill="auto"/>
            <w:vAlign w:val="center"/>
          </w:tcPr>
          <w:p w14:paraId="1DA07B8D" w14:textId="77777777" w:rsidR="006E5B87" w:rsidRDefault="00B74BE7">
            <w:pPr>
              <w:pStyle w:val="afffffffff2"/>
            </w:pPr>
            <w:r>
              <w:t>产值和销售收入</w:t>
            </w:r>
          </w:p>
          <w:p w14:paraId="30B0A258" w14:textId="77777777" w:rsidR="006E5B87" w:rsidRDefault="00B74BE7">
            <w:pPr>
              <w:pStyle w:val="afffffffff2"/>
            </w:pPr>
            <w:r>
              <w:rPr>
                <w:rFonts w:hint="eastAsia"/>
              </w:rPr>
              <w:t>（40分）</w:t>
            </w:r>
          </w:p>
        </w:tc>
        <w:tc>
          <w:tcPr>
            <w:tcW w:w="1276" w:type="dxa"/>
            <w:shd w:val="clear" w:color="auto" w:fill="auto"/>
            <w:vAlign w:val="center"/>
          </w:tcPr>
          <w:p w14:paraId="0350E6CF" w14:textId="77777777" w:rsidR="006E5B87" w:rsidRDefault="00B74BE7">
            <w:pPr>
              <w:pStyle w:val="afffffffff2"/>
            </w:pPr>
            <w:r>
              <w:t>产值和销售收益总和</w:t>
            </w:r>
          </w:p>
          <w:p w14:paraId="51B348B3" w14:textId="77777777" w:rsidR="006E5B87" w:rsidRDefault="00B74BE7">
            <w:pPr>
              <w:pStyle w:val="afffffffff2"/>
            </w:pPr>
            <w:r>
              <w:rPr>
                <w:rFonts w:hint="eastAsia"/>
              </w:rPr>
              <w:t>（40分）</w:t>
            </w:r>
          </w:p>
        </w:tc>
        <w:tc>
          <w:tcPr>
            <w:tcW w:w="5245" w:type="dxa"/>
            <w:shd w:val="clear" w:color="auto" w:fill="auto"/>
            <w:vAlign w:val="center"/>
          </w:tcPr>
          <w:p w14:paraId="65F8C907" w14:textId="77777777" w:rsidR="006E5B87" w:rsidRDefault="00B74BE7">
            <w:pPr>
              <w:pStyle w:val="afffffffff2"/>
              <w:ind w:firstLineChars="100" w:firstLine="180"/>
              <w:jc w:val="left"/>
            </w:pPr>
            <w:r>
              <w:rPr>
                <w:rFonts w:hint="eastAsia"/>
              </w:rPr>
              <w:t>根据前期调研确定范围，获柳州螺蛳</w:t>
            </w:r>
            <w:proofErr w:type="gramStart"/>
            <w:r>
              <w:rPr>
                <w:rFonts w:hint="eastAsia"/>
              </w:rPr>
              <w:t>粉区域</w:t>
            </w:r>
            <w:proofErr w:type="gramEnd"/>
            <w:r>
              <w:rPr>
                <w:rFonts w:hint="eastAsia"/>
              </w:rPr>
              <w:t>公用品牌授权的所有市场主体的总产值，相较于上一周期每增加2</w:t>
            </w:r>
            <w:r w:rsidR="00C8322B" w:rsidRPr="00C8322B">
              <w:rPr>
                <w:rFonts w:hint="eastAsia"/>
              </w:rPr>
              <w:t>％</w:t>
            </w:r>
            <w:r>
              <w:rPr>
                <w:rFonts w:hint="eastAsia"/>
              </w:rPr>
              <w:t>，得1分，上限20分；不增加得0分，减少不扣分；</w:t>
            </w:r>
          </w:p>
          <w:p w14:paraId="144505C2" w14:textId="77777777" w:rsidR="006E5B87" w:rsidRDefault="00B74BE7">
            <w:pPr>
              <w:pStyle w:val="afffffffff2"/>
              <w:ind w:firstLineChars="100" w:firstLine="180"/>
              <w:jc w:val="left"/>
            </w:pPr>
            <w:r>
              <w:rPr>
                <w:rFonts w:hint="eastAsia"/>
              </w:rPr>
              <w:t>根据前期调研确定范围，获柳州螺蛳</w:t>
            </w:r>
            <w:proofErr w:type="gramStart"/>
            <w:r>
              <w:rPr>
                <w:rFonts w:hint="eastAsia"/>
              </w:rPr>
              <w:t>粉区域</w:t>
            </w:r>
            <w:proofErr w:type="gramEnd"/>
            <w:r>
              <w:rPr>
                <w:rFonts w:hint="eastAsia"/>
              </w:rPr>
              <w:t>公用品牌授权的所有经营主体的总销售收益，相较于上一周期每增加2</w:t>
            </w:r>
            <w:r w:rsidR="00C8322B" w:rsidRPr="00C8322B">
              <w:rPr>
                <w:rFonts w:hint="eastAsia"/>
              </w:rPr>
              <w:t>％</w:t>
            </w:r>
            <w:r>
              <w:rPr>
                <w:rFonts w:hint="eastAsia"/>
              </w:rPr>
              <w:t>，得1分，上限20分；不增加得0分，减少不扣分</w:t>
            </w:r>
          </w:p>
        </w:tc>
        <w:tc>
          <w:tcPr>
            <w:tcW w:w="1000" w:type="dxa"/>
            <w:vMerge/>
            <w:shd w:val="clear" w:color="auto" w:fill="auto"/>
            <w:vAlign w:val="center"/>
          </w:tcPr>
          <w:p w14:paraId="36FAB2C0" w14:textId="77777777" w:rsidR="006E5B87" w:rsidRDefault="006E5B87">
            <w:pPr>
              <w:pStyle w:val="afffffffff2"/>
            </w:pPr>
          </w:p>
        </w:tc>
      </w:tr>
      <w:tr w:rsidR="006E5B87" w14:paraId="24391953" w14:textId="77777777">
        <w:trPr>
          <w:jc w:val="center"/>
        </w:trPr>
        <w:tc>
          <w:tcPr>
            <w:tcW w:w="861" w:type="dxa"/>
            <w:vMerge w:val="restart"/>
            <w:shd w:val="clear" w:color="auto" w:fill="auto"/>
            <w:vAlign w:val="center"/>
          </w:tcPr>
          <w:p w14:paraId="361EABE4" w14:textId="77777777" w:rsidR="006E5B87" w:rsidRDefault="00B74BE7">
            <w:pPr>
              <w:pStyle w:val="afffffffff2"/>
            </w:pPr>
            <w:r>
              <w:t>质量</w:t>
            </w:r>
          </w:p>
          <w:p w14:paraId="51B50997" w14:textId="77777777" w:rsidR="006E5B87" w:rsidRDefault="00B74BE7">
            <w:pPr>
              <w:pStyle w:val="afffffffff2"/>
            </w:pPr>
            <w:r>
              <w:rPr>
                <w:rFonts w:hint="eastAsia"/>
              </w:rPr>
              <w:t>（100分）</w:t>
            </w:r>
          </w:p>
        </w:tc>
        <w:tc>
          <w:tcPr>
            <w:tcW w:w="992" w:type="dxa"/>
            <w:vMerge w:val="restart"/>
            <w:shd w:val="clear" w:color="auto" w:fill="auto"/>
            <w:vAlign w:val="center"/>
          </w:tcPr>
          <w:p w14:paraId="293DD5CD" w14:textId="77777777" w:rsidR="006E5B87" w:rsidRDefault="00B74BE7">
            <w:pPr>
              <w:pStyle w:val="afffffffff2"/>
            </w:pPr>
            <w:r>
              <w:t>生产主体</w:t>
            </w:r>
          </w:p>
          <w:p w14:paraId="443FDB2F" w14:textId="77777777" w:rsidR="006E5B87" w:rsidRDefault="00B74BE7">
            <w:pPr>
              <w:pStyle w:val="afffffffff2"/>
            </w:pPr>
            <w:r>
              <w:rPr>
                <w:rFonts w:hint="eastAsia"/>
              </w:rPr>
              <w:t>（40分）</w:t>
            </w:r>
          </w:p>
        </w:tc>
        <w:tc>
          <w:tcPr>
            <w:tcW w:w="1276" w:type="dxa"/>
            <w:shd w:val="clear" w:color="auto" w:fill="auto"/>
            <w:vAlign w:val="center"/>
          </w:tcPr>
          <w:p w14:paraId="60C87F60" w14:textId="77777777" w:rsidR="006E5B87" w:rsidRDefault="00B74BE7">
            <w:pPr>
              <w:pStyle w:val="afffffffff2"/>
            </w:pPr>
            <w:r>
              <w:t>诚信体系</w:t>
            </w:r>
          </w:p>
          <w:p w14:paraId="06CB75E6" w14:textId="77777777" w:rsidR="006E5B87" w:rsidRDefault="00B74BE7">
            <w:pPr>
              <w:pStyle w:val="afffffffff2"/>
            </w:pPr>
            <w:r>
              <w:rPr>
                <w:rFonts w:hint="eastAsia"/>
              </w:rPr>
              <w:t>（10分）</w:t>
            </w:r>
          </w:p>
        </w:tc>
        <w:tc>
          <w:tcPr>
            <w:tcW w:w="5245" w:type="dxa"/>
            <w:shd w:val="clear" w:color="auto" w:fill="auto"/>
            <w:vAlign w:val="center"/>
          </w:tcPr>
          <w:p w14:paraId="46769ADF" w14:textId="77777777" w:rsidR="006E5B87" w:rsidRDefault="00B74BE7">
            <w:pPr>
              <w:pStyle w:val="afffffffff2"/>
              <w:ind w:firstLineChars="100" w:firstLine="180"/>
              <w:jc w:val="left"/>
            </w:pPr>
            <w:r>
              <w:rPr>
                <w:rFonts w:hint="eastAsia"/>
              </w:rPr>
              <w:t>获柳州螺蛳</w:t>
            </w:r>
            <w:proofErr w:type="gramStart"/>
            <w:r>
              <w:rPr>
                <w:rFonts w:hint="eastAsia"/>
              </w:rPr>
              <w:t>粉区域</w:t>
            </w:r>
            <w:proofErr w:type="gramEnd"/>
            <w:r>
              <w:rPr>
                <w:rFonts w:hint="eastAsia"/>
              </w:rPr>
              <w:t>公用品牌授权的各市场主体在从事生产经营活动中，依法上报企业年报，按时缴纳税款等，无不良诚信记录的，该项得10分；</w:t>
            </w:r>
          </w:p>
          <w:p w14:paraId="4F203E31" w14:textId="77777777" w:rsidR="006E5B87" w:rsidRDefault="00B74BE7">
            <w:pPr>
              <w:pStyle w:val="afffffffff2"/>
              <w:ind w:firstLineChars="100" w:firstLine="180"/>
              <w:jc w:val="left"/>
            </w:pPr>
            <w:r>
              <w:rPr>
                <w:rFonts w:hint="eastAsia"/>
              </w:rPr>
              <w:t>有延迟报送、偷税漏税、</w:t>
            </w:r>
            <w:r>
              <w:t>存在不良诚信记录等</w:t>
            </w:r>
            <w:r>
              <w:rPr>
                <w:rFonts w:hint="eastAsia"/>
              </w:rPr>
              <w:t>，</w:t>
            </w:r>
            <w:r>
              <w:t>经相关部门查证属实</w:t>
            </w:r>
            <w:r>
              <w:rPr>
                <w:rFonts w:hint="eastAsia"/>
              </w:rPr>
              <w:t>，</w:t>
            </w:r>
            <w:r>
              <w:t>被</w:t>
            </w:r>
            <w:r>
              <w:rPr>
                <w:rFonts w:hint="eastAsia"/>
              </w:rPr>
              <w:t>责令</w:t>
            </w:r>
            <w:r>
              <w:t>后依规及时</w:t>
            </w:r>
            <w:r>
              <w:rPr>
                <w:rFonts w:hint="eastAsia"/>
              </w:rPr>
              <w:t>整改、弥补则</w:t>
            </w:r>
            <w:r>
              <w:t>不扣分</w:t>
            </w:r>
            <w:r>
              <w:rPr>
                <w:rFonts w:hint="eastAsia"/>
              </w:rPr>
              <w:t>；</w:t>
            </w:r>
            <w:r>
              <w:t>未及时整改或被重责</w:t>
            </w:r>
            <w:r>
              <w:rPr>
                <w:rFonts w:hint="eastAsia"/>
              </w:rPr>
              <w:t>、</w:t>
            </w:r>
            <w:r>
              <w:t>处罚的</w:t>
            </w:r>
            <w:r>
              <w:rPr>
                <w:rFonts w:hint="eastAsia"/>
              </w:rPr>
              <w:t>，</w:t>
            </w:r>
            <w:r>
              <w:t>一次扣</w:t>
            </w:r>
            <w:r>
              <w:rPr>
                <w:rFonts w:hint="eastAsia"/>
              </w:rPr>
              <w:t>5分，不计负分</w:t>
            </w:r>
            <w:r>
              <w:t xml:space="preserve"> </w:t>
            </w:r>
          </w:p>
        </w:tc>
        <w:tc>
          <w:tcPr>
            <w:tcW w:w="1000" w:type="dxa"/>
            <w:vMerge w:val="restart"/>
            <w:shd w:val="clear" w:color="auto" w:fill="auto"/>
            <w:vAlign w:val="center"/>
          </w:tcPr>
          <w:p w14:paraId="22FECE32" w14:textId="77777777" w:rsidR="006E5B87" w:rsidRDefault="00B74BE7">
            <w:pPr>
              <w:pStyle w:val="afffffffff2"/>
            </w:pPr>
            <w:r>
              <w:rPr>
                <w:rFonts w:hint="eastAsia"/>
                <w:szCs w:val="18"/>
              </w:rPr>
              <w:t>材料核查</w:t>
            </w:r>
          </w:p>
        </w:tc>
      </w:tr>
      <w:tr w:rsidR="006E5B87" w14:paraId="2AEF2BB7" w14:textId="77777777">
        <w:trPr>
          <w:jc w:val="center"/>
        </w:trPr>
        <w:tc>
          <w:tcPr>
            <w:tcW w:w="861" w:type="dxa"/>
            <w:vMerge/>
            <w:shd w:val="clear" w:color="auto" w:fill="auto"/>
            <w:vAlign w:val="center"/>
          </w:tcPr>
          <w:p w14:paraId="3D8D51BB" w14:textId="77777777" w:rsidR="006E5B87" w:rsidRDefault="006E5B87">
            <w:pPr>
              <w:pStyle w:val="afffffffff2"/>
            </w:pPr>
          </w:p>
        </w:tc>
        <w:tc>
          <w:tcPr>
            <w:tcW w:w="992" w:type="dxa"/>
            <w:vMerge/>
            <w:shd w:val="clear" w:color="auto" w:fill="auto"/>
            <w:vAlign w:val="center"/>
          </w:tcPr>
          <w:p w14:paraId="71853ED5" w14:textId="77777777" w:rsidR="006E5B87" w:rsidRDefault="006E5B87">
            <w:pPr>
              <w:pStyle w:val="afffffffff2"/>
            </w:pPr>
          </w:p>
        </w:tc>
        <w:tc>
          <w:tcPr>
            <w:tcW w:w="1276" w:type="dxa"/>
            <w:shd w:val="clear" w:color="auto" w:fill="auto"/>
            <w:vAlign w:val="center"/>
          </w:tcPr>
          <w:p w14:paraId="1FC871A9" w14:textId="77777777" w:rsidR="006E5B87" w:rsidRDefault="00B74BE7">
            <w:pPr>
              <w:pStyle w:val="afffffffff2"/>
            </w:pPr>
            <w:r>
              <w:t>售后服务体系建设</w:t>
            </w:r>
            <w:r>
              <w:rPr>
                <w:rFonts w:hint="eastAsia"/>
              </w:rPr>
              <w:t>（30分）</w:t>
            </w:r>
          </w:p>
        </w:tc>
        <w:tc>
          <w:tcPr>
            <w:tcW w:w="5245" w:type="dxa"/>
            <w:shd w:val="clear" w:color="auto" w:fill="auto"/>
            <w:vAlign w:val="center"/>
          </w:tcPr>
          <w:p w14:paraId="67BD12AB" w14:textId="77777777" w:rsidR="006E5B87" w:rsidRDefault="00B74BE7">
            <w:pPr>
              <w:pStyle w:val="afffffffff2"/>
              <w:ind w:firstLineChars="100" w:firstLine="180"/>
              <w:jc w:val="left"/>
            </w:pPr>
            <w:r>
              <w:rPr>
                <w:rFonts w:hint="eastAsia"/>
              </w:rPr>
              <w:t>获柳州螺蛳</w:t>
            </w:r>
            <w:proofErr w:type="gramStart"/>
            <w:r>
              <w:rPr>
                <w:rFonts w:hint="eastAsia"/>
              </w:rPr>
              <w:t>粉区域</w:t>
            </w:r>
            <w:proofErr w:type="gramEnd"/>
            <w:r>
              <w:rPr>
                <w:rFonts w:hint="eastAsia"/>
              </w:rPr>
              <w:t>公用品牌授权的各经营主体，建设售后服务体系，得</w:t>
            </w:r>
            <w:r>
              <w:t>1</w:t>
            </w:r>
            <w:r>
              <w:rPr>
                <w:rFonts w:hint="eastAsia"/>
              </w:rPr>
              <w:t>分，上限3</w:t>
            </w:r>
            <w:r>
              <w:t>0分</w:t>
            </w:r>
          </w:p>
        </w:tc>
        <w:tc>
          <w:tcPr>
            <w:tcW w:w="1000" w:type="dxa"/>
            <w:vMerge/>
            <w:shd w:val="clear" w:color="auto" w:fill="auto"/>
            <w:vAlign w:val="center"/>
          </w:tcPr>
          <w:p w14:paraId="5B8225C0" w14:textId="77777777" w:rsidR="006E5B87" w:rsidRDefault="006E5B87">
            <w:pPr>
              <w:pStyle w:val="afffffffff2"/>
            </w:pPr>
          </w:p>
        </w:tc>
      </w:tr>
      <w:tr w:rsidR="006E5B87" w14:paraId="253F8E34" w14:textId="77777777">
        <w:trPr>
          <w:jc w:val="center"/>
        </w:trPr>
        <w:tc>
          <w:tcPr>
            <w:tcW w:w="861" w:type="dxa"/>
            <w:vMerge/>
            <w:shd w:val="clear" w:color="auto" w:fill="auto"/>
            <w:vAlign w:val="center"/>
          </w:tcPr>
          <w:p w14:paraId="346CD3B6" w14:textId="77777777" w:rsidR="006E5B87" w:rsidRDefault="006E5B87">
            <w:pPr>
              <w:pStyle w:val="afffffffff2"/>
            </w:pPr>
          </w:p>
        </w:tc>
        <w:tc>
          <w:tcPr>
            <w:tcW w:w="992" w:type="dxa"/>
            <w:vMerge w:val="restart"/>
            <w:shd w:val="clear" w:color="auto" w:fill="auto"/>
            <w:vAlign w:val="center"/>
          </w:tcPr>
          <w:p w14:paraId="4E02CADA" w14:textId="77777777" w:rsidR="006E5B87" w:rsidRDefault="00B74BE7">
            <w:pPr>
              <w:pStyle w:val="afffffffff2"/>
            </w:pPr>
            <w:r>
              <w:t>产品品质</w:t>
            </w:r>
          </w:p>
          <w:p w14:paraId="5C2CEFF3" w14:textId="77777777" w:rsidR="006E5B87" w:rsidRDefault="00B74BE7">
            <w:pPr>
              <w:pStyle w:val="afffffffff2"/>
            </w:pPr>
            <w:r>
              <w:rPr>
                <w:rFonts w:hint="eastAsia"/>
              </w:rPr>
              <w:t>（50分）</w:t>
            </w:r>
          </w:p>
        </w:tc>
        <w:tc>
          <w:tcPr>
            <w:tcW w:w="1276" w:type="dxa"/>
            <w:shd w:val="clear" w:color="auto" w:fill="auto"/>
            <w:vAlign w:val="center"/>
          </w:tcPr>
          <w:p w14:paraId="42FE268D" w14:textId="77777777" w:rsidR="006E5B87" w:rsidRDefault="00B74BE7">
            <w:pPr>
              <w:pStyle w:val="afffffffff2"/>
            </w:pPr>
            <w:r>
              <w:t>行政监察</w:t>
            </w:r>
          </w:p>
          <w:p w14:paraId="2B19D0EE" w14:textId="77777777" w:rsidR="006E5B87" w:rsidRDefault="00B74BE7">
            <w:pPr>
              <w:pStyle w:val="afffffffff2"/>
            </w:pPr>
            <w:r>
              <w:rPr>
                <w:rFonts w:hint="eastAsia"/>
              </w:rPr>
              <w:t>（20分）</w:t>
            </w:r>
          </w:p>
        </w:tc>
        <w:tc>
          <w:tcPr>
            <w:tcW w:w="5245" w:type="dxa"/>
            <w:shd w:val="clear" w:color="auto" w:fill="auto"/>
            <w:vAlign w:val="center"/>
          </w:tcPr>
          <w:p w14:paraId="18710EE8" w14:textId="77777777" w:rsidR="006E5B87" w:rsidRDefault="00B74BE7">
            <w:pPr>
              <w:pStyle w:val="afffffffff2"/>
              <w:ind w:firstLineChars="100" w:firstLine="180"/>
              <w:jc w:val="left"/>
            </w:pPr>
            <w:r>
              <w:rPr>
                <w:rFonts w:hint="eastAsia"/>
              </w:rPr>
              <w:t>获柳州螺蛳</w:t>
            </w:r>
            <w:proofErr w:type="gramStart"/>
            <w:r>
              <w:rPr>
                <w:rFonts w:hint="eastAsia"/>
              </w:rPr>
              <w:t>粉区域</w:t>
            </w:r>
            <w:proofErr w:type="gramEnd"/>
            <w:r>
              <w:rPr>
                <w:rFonts w:hint="eastAsia"/>
              </w:rPr>
              <w:t>公用品牌授权的各经营主体，一周期内的监督检查情况，该项总分值20分；行政检查要求有限期整改一次扣2分，不计负分；受到行政处罚≥2次的此项直接为0分</w:t>
            </w:r>
          </w:p>
        </w:tc>
        <w:tc>
          <w:tcPr>
            <w:tcW w:w="1000" w:type="dxa"/>
            <w:vMerge w:val="restart"/>
            <w:shd w:val="clear" w:color="auto" w:fill="auto"/>
            <w:vAlign w:val="center"/>
          </w:tcPr>
          <w:p w14:paraId="4455A8F5" w14:textId="77777777" w:rsidR="006E5B87" w:rsidRDefault="00B74BE7">
            <w:pPr>
              <w:pStyle w:val="afffffffff2"/>
            </w:pPr>
            <w:r>
              <w:rPr>
                <w:rFonts w:hint="eastAsia"/>
                <w:szCs w:val="18"/>
              </w:rPr>
              <w:t>材料核查、现场检查</w:t>
            </w:r>
          </w:p>
        </w:tc>
      </w:tr>
      <w:tr w:rsidR="006E5B87" w14:paraId="69A0740B" w14:textId="77777777">
        <w:trPr>
          <w:jc w:val="center"/>
        </w:trPr>
        <w:tc>
          <w:tcPr>
            <w:tcW w:w="861" w:type="dxa"/>
            <w:vMerge/>
            <w:shd w:val="clear" w:color="auto" w:fill="auto"/>
            <w:vAlign w:val="center"/>
          </w:tcPr>
          <w:p w14:paraId="123F3A82" w14:textId="77777777" w:rsidR="006E5B87" w:rsidRDefault="006E5B87">
            <w:pPr>
              <w:pStyle w:val="afffffffff2"/>
            </w:pPr>
          </w:p>
        </w:tc>
        <w:tc>
          <w:tcPr>
            <w:tcW w:w="992" w:type="dxa"/>
            <w:vMerge/>
            <w:shd w:val="clear" w:color="auto" w:fill="auto"/>
            <w:vAlign w:val="center"/>
          </w:tcPr>
          <w:p w14:paraId="1EB449FF" w14:textId="77777777" w:rsidR="006E5B87" w:rsidRDefault="006E5B87">
            <w:pPr>
              <w:pStyle w:val="afffffffff2"/>
            </w:pPr>
          </w:p>
        </w:tc>
        <w:tc>
          <w:tcPr>
            <w:tcW w:w="1276" w:type="dxa"/>
            <w:shd w:val="clear" w:color="auto" w:fill="auto"/>
            <w:vAlign w:val="center"/>
          </w:tcPr>
          <w:p w14:paraId="05877B08" w14:textId="77777777" w:rsidR="006E5B87" w:rsidRDefault="00B74BE7">
            <w:pPr>
              <w:pStyle w:val="afffffffff2"/>
            </w:pPr>
            <w:r>
              <w:t>产品质量抽检</w:t>
            </w:r>
          </w:p>
          <w:p w14:paraId="398788A5" w14:textId="77777777" w:rsidR="006E5B87" w:rsidRDefault="00B74BE7">
            <w:pPr>
              <w:pStyle w:val="afffffffff2"/>
            </w:pPr>
            <w:r>
              <w:rPr>
                <w:rFonts w:hint="eastAsia"/>
              </w:rPr>
              <w:t>（20分）</w:t>
            </w:r>
          </w:p>
        </w:tc>
        <w:tc>
          <w:tcPr>
            <w:tcW w:w="5245" w:type="dxa"/>
            <w:shd w:val="clear" w:color="auto" w:fill="auto"/>
            <w:vAlign w:val="center"/>
          </w:tcPr>
          <w:p w14:paraId="1F91F843" w14:textId="77777777" w:rsidR="006E5B87" w:rsidRDefault="00B74BE7">
            <w:pPr>
              <w:pStyle w:val="afffffffff2"/>
              <w:ind w:firstLineChars="100" w:firstLine="180"/>
              <w:jc w:val="left"/>
            </w:pPr>
            <w:r>
              <w:rPr>
                <w:rFonts w:hint="eastAsia"/>
              </w:rPr>
              <w:t>获柳州螺蛳</w:t>
            </w:r>
            <w:proofErr w:type="gramStart"/>
            <w:r>
              <w:rPr>
                <w:rFonts w:hint="eastAsia"/>
              </w:rPr>
              <w:t>粉区域</w:t>
            </w:r>
            <w:proofErr w:type="gramEnd"/>
            <w:r>
              <w:rPr>
                <w:rFonts w:hint="eastAsia"/>
              </w:rPr>
              <w:t>公用品牌授权的各经营主体所生产授权产品的质量监督抽检情况，该项总分值2</w:t>
            </w:r>
            <w:r>
              <w:t>0分</w:t>
            </w:r>
            <w:r>
              <w:rPr>
                <w:rFonts w:hint="eastAsia"/>
              </w:rPr>
              <w:t>；存在</w:t>
            </w:r>
            <w:r>
              <w:t>一次不合格扣</w:t>
            </w:r>
            <w:r>
              <w:rPr>
                <w:rFonts w:hint="eastAsia"/>
              </w:rPr>
              <w:t>1</w:t>
            </w:r>
            <w:r>
              <w:t>分，</w:t>
            </w:r>
            <w:r>
              <w:rPr>
                <w:rFonts w:hint="eastAsia"/>
              </w:rPr>
              <w:t>不计负分</w:t>
            </w:r>
          </w:p>
        </w:tc>
        <w:tc>
          <w:tcPr>
            <w:tcW w:w="1000" w:type="dxa"/>
            <w:vMerge/>
            <w:shd w:val="clear" w:color="auto" w:fill="auto"/>
            <w:vAlign w:val="center"/>
          </w:tcPr>
          <w:p w14:paraId="3DEDDF68" w14:textId="77777777" w:rsidR="006E5B87" w:rsidRDefault="006E5B87">
            <w:pPr>
              <w:pStyle w:val="afffffffff2"/>
            </w:pPr>
          </w:p>
        </w:tc>
      </w:tr>
    </w:tbl>
    <w:p w14:paraId="4B90ACFA" w14:textId="77777777" w:rsidR="006E5B87" w:rsidRDefault="00B74BE7">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柳州螺蛳</w:t>
      </w:r>
      <w:proofErr w:type="gramStart"/>
      <w:r>
        <w:rPr>
          <w:rFonts w:ascii="黑体" w:eastAsia="黑体" w:hAnsi="黑体" w:hint="eastAsia"/>
        </w:rPr>
        <w:t>粉区域</w:t>
      </w:r>
      <w:proofErr w:type="gramEnd"/>
      <w:r>
        <w:rPr>
          <w:rFonts w:ascii="黑体" w:eastAsia="黑体" w:hAnsi="黑体" w:hint="eastAsia"/>
        </w:rPr>
        <w:t>公用品牌评价评分细则</w:t>
      </w:r>
      <w:r>
        <w:rPr>
          <w:rFonts w:hAnsi="宋体" w:hint="eastAsia"/>
        </w:rPr>
        <w:t>（续）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top w:w="57" w:type="dxa"/>
          <w:left w:w="57" w:type="dxa"/>
          <w:bottom w:w="57" w:type="dxa"/>
          <w:right w:w="57" w:type="dxa"/>
        </w:tblCellMar>
        <w:tblLook w:val="04A0" w:firstRow="1" w:lastRow="0" w:firstColumn="1" w:lastColumn="0" w:noHBand="0" w:noVBand="1"/>
      </w:tblPr>
      <w:tblGrid>
        <w:gridCol w:w="861"/>
        <w:gridCol w:w="992"/>
        <w:gridCol w:w="1276"/>
        <w:gridCol w:w="5245"/>
        <w:gridCol w:w="1000"/>
      </w:tblGrid>
      <w:tr w:rsidR="006E5B87" w14:paraId="3CB22EA4" w14:textId="77777777">
        <w:trPr>
          <w:tblHeader/>
          <w:jc w:val="center"/>
        </w:trPr>
        <w:tc>
          <w:tcPr>
            <w:tcW w:w="861" w:type="dxa"/>
            <w:tcBorders>
              <w:top w:val="single" w:sz="8" w:space="0" w:color="auto"/>
              <w:bottom w:val="single" w:sz="8" w:space="0" w:color="auto"/>
            </w:tcBorders>
            <w:shd w:val="clear" w:color="auto" w:fill="auto"/>
            <w:vAlign w:val="center"/>
          </w:tcPr>
          <w:p w14:paraId="0848CAA4" w14:textId="77777777" w:rsidR="006E5B87" w:rsidRDefault="00B74BE7">
            <w:pPr>
              <w:pStyle w:val="afffffffff2"/>
            </w:pPr>
            <w:r>
              <w:t>一级指标</w:t>
            </w:r>
          </w:p>
        </w:tc>
        <w:tc>
          <w:tcPr>
            <w:tcW w:w="992" w:type="dxa"/>
            <w:tcBorders>
              <w:top w:val="single" w:sz="8" w:space="0" w:color="auto"/>
              <w:bottom w:val="single" w:sz="8" w:space="0" w:color="auto"/>
            </w:tcBorders>
            <w:shd w:val="clear" w:color="auto" w:fill="auto"/>
            <w:vAlign w:val="center"/>
          </w:tcPr>
          <w:p w14:paraId="6B92A48E" w14:textId="77777777" w:rsidR="006E5B87" w:rsidRDefault="00B74BE7">
            <w:pPr>
              <w:pStyle w:val="afffffffff2"/>
            </w:pPr>
            <w:r>
              <w:t>二级指标</w:t>
            </w:r>
          </w:p>
        </w:tc>
        <w:tc>
          <w:tcPr>
            <w:tcW w:w="1276" w:type="dxa"/>
            <w:tcBorders>
              <w:top w:val="single" w:sz="8" w:space="0" w:color="auto"/>
              <w:bottom w:val="single" w:sz="8" w:space="0" w:color="auto"/>
            </w:tcBorders>
            <w:shd w:val="clear" w:color="auto" w:fill="auto"/>
            <w:vAlign w:val="center"/>
          </w:tcPr>
          <w:p w14:paraId="73BFD784" w14:textId="77777777" w:rsidR="006E5B87" w:rsidRDefault="00B74BE7">
            <w:pPr>
              <w:pStyle w:val="afffffffff2"/>
            </w:pPr>
            <w:r>
              <w:t>评价内容</w:t>
            </w:r>
          </w:p>
        </w:tc>
        <w:tc>
          <w:tcPr>
            <w:tcW w:w="5245" w:type="dxa"/>
            <w:tcBorders>
              <w:top w:val="single" w:sz="8" w:space="0" w:color="auto"/>
              <w:bottom w:val="single" w:sz="8" w:space="0" w:color="auto"/>
            </w:tcBorders>
            <w:shd w:val="clear" w:color="auto" w:fill="auto"/>
            <w:vAlign w:val="center"/>
          </w:tcPr>
          <w:p w14:paraId="21BBCD94" w14:textId="77777777" w:rsidR="006E5B87" w:rsidRDefault="00B74BE7">
            <w:pPr>
              <w:pStyle w:val="afffffffff2"/>
            </w:pPr>
            <w:r>
              <w:t>评分细则</w:t>
            </w:r>
          </w:p>
        </w:tc>
        <w:tc>
          <w:tcPr>
            <w:tcW w:w="1000" w:type="dxa"/>
            <w:tcBorders>
              <w:top w:val="single" w:sz="8" w:space="0" w:color="auto"/>
              <w:bottom w:val="single" w:sz="8" w:space="0" w:color="auto"/>
            </w:tcBorders>
            <w:shd w:val="clear" w:color="auto" w:fill="auto"/>
            <w:vAlign w:val="center"/>
          </w:tcPr>
          <w:p w14:paraId="3CCA6C86" w14:textId="77777777" w:rsidR="006E5B87" w:rsidRDefault="00B74BE7">
            <w:pPr>
              <w:pStyle w:val="afffffffff2"/>
            </w:pPr>
            <w:r>
              <w:t>评定方式</w:t>
            </w:r>
          </w:p>
        </w:tc>
      </w:tr>
      <w:tr w:rsidR="006E5B87" w14:paraId="230BFDEB" w14:textId="77777777">
        <w:trPr>
          <w:jc w:val="center"/>
        </w:trPr>
        <w:tc>
          <w:tcPr>
            <w:tcW w:w="861" w:type="dxa"/>
            <w:vMerge w:val="restart"/>
            <w:shd w:val="clear" w:color="auto" w:fill="auto"/>
            <w:vAlign w:val="center"/>
          </w:tcPr>
          <w:p w14:paraId="1AB41AE1" w14:textId="77777777" w:rsidR="006E5B87" w:rsidRDefault="00B74BE7">
            <w:pPr>
              <w:pStyle w:val="afffffffff2"/>
            </w:pPr>
            <w:r>
              <w:t>质量</w:t>
            </w:r>
          </w:p>
          <w:p w14:paraId="0A77E04A" w14:textId="77777777" w:rsidR="006E5B87" w:rsidRDefault="00B74BE7">
            <w:pPr>
              <w:pStyle w:val="afffffffff2"/>
            </w:pPr>
            <w:r>
              <w:rPr>
                <w:rFonts w:hint="eastAsia"/>
              </w:rPr>
              <w:t>（100分）</w:t>
            </w:r>
          </w:p>
        </w:tc>
        <w:tc>
          <w:tcPr>
            <w:tcW w:w="992" w:type="dxa"/>
            <w:vMerge w:val="restart"/>
            <w:shd w:val="clear" w:color="auto" w:fill="auto"/>
            <w:vAlign w:val="center"/>
          </w:tcPr>
          <w:p w14:paraId="33E4335A" w14:textId="77777777" w:rsidR="006E5B87" w:rsidRDefault="00B74BE7">
            <w:pPr>
              <w:pStyle w:val="afffffffff2"/>
            </w:pPr>
            <w:r>
              <w:t>产品品质</w:t>
            </w:r>
          </w:p>
          <w:p w14:paraId="5492CD93" w14:textId="77777777" w:rsidR="006E5B87" w:rsidRDefault="00B74BE7">
            <w:pPr>
              <w:pStyle w:val="afffffffff2"/>
            </w:pPr>
            <w:r>
              <w:rPr>
                <w:rFonts w:hint="eastAsia"/>
              </w:rPr>
              <w:t>（50分）</w:t>
            </w:r>
          </w:p>
        </w:tc>
        <w:tc>
          <w:tcPr>
            <w:tcW w:w="1276" w:type="dxa"/>
            <w:shd w:val="clear" w:color="auto" w:fill="auto"/>
            <w:vAlign w:val="center"/>
          </w:tcPr>
          <w:p w14:paraId="1EE55DFD" w14:textId="77777777" w:rsidR="006E5B87" w:rsidRDefault="00B74BE7">
            <w:pPr>
              <w:pStyle w:val="afffffffff2"/>
            </w:pPr>
            <w:r>
              <w:t>消费投诉比例</w:t>
            </w:r>
          </w:p>
          <w:p w14:paraId="605387BA" w14:textId="77777777" w:rsidR="006E5B87" w:rsidRDefault="00B74BE7">
            <w:pPr>
              <w:pStyle w:val="afffffffff2"/>
            </w:pPr>
            <w:r>
              <w:rPr>
                <w:rFonts w:hint="eastAsia"/>
              </w:rPr>
              <w:t>（5分）</w:t>
            </w:r>
          </w:p>
        </w:tc>
        <w:tc>
          <w:tcPr>
            <w:tcW w:w="5245" w:type="dxa"/>
            <w:shd w:val="clear" w:color="auto" w:fill="auto"/>
            <w:vAlign w:val="center"/>
          </w:tcPr>
          <w:p w14:paraId="7F8ADC15" w14:textId="77777777" w:rsidR="006E5B87" w:rsidRDefault="00B74BE7">
            <w:pPr>
              <w:pStyle w:val="afffffffff2"/>
              <w:ind w:firstLineChars="100" w:firstLine="180"/>
              <w:jc w:val="left"/>
            </w:pPr>
            <w:r>
              <w:rPr>
                <w:rFonts w:hint="eastAsia"/>
                <w:szCs w:val="18"/>
              </w:rPr>
              <w:t>获柳州螺蛳</w:t>
            </w:r>
            <w:proofErr w:type="gramStart"/>
            <w:r>
              <w:rPr>
                <w:rFonts w:hint="eastAsia"/>
                <w:szCs w:val="18"/>
              </w:rPr>
              <w:t>粉区域</w:t>
            </w:r>
            <w:proofErr w:type="gramEnd"/>
            <w:r>
              <w:rPr>
                <w:rFonts w:hint="eastAsia"/>
                <w:szCs w:val="18"/>
              </w:rPr>
              <w:t>公用品牌授权的各经营主体年度总销售订单中被消费者投诉的订单占总订单的比例＜1</w:t>
            </w:r>
            <w:r w:rsidR="00C8322B" w:rsidRPr="00C8322B">
              <w:rPr>
                <w:rFonts w:hint="eastAsia"/>
                <w:szCs w:val="18"/>
              </w:rPr>
              <w:t>％</w:t>
            </w:r>
            <w:r>
              <w:rPr>
                <w:szCs w:val="18"/>
              </w:rPr>
              <w:t>的，得5</w:t>
            </w:r>
            <w:r>
              <w:rPr>
                <w:rFonts w:hint="eastAsia"/>
                <w:szCs w:val="18"/>
              </w:rPr>
              <w:t>分；≥1</w:t>
            </w:r>
            <w:r w:rsidR="00C8322B" w:rsidRPr="00C8322B">
              <w:rPr>
                <w:rFonts w:hint="eastAsia"/>
                <w:szCs w:val="18"/>
              </w:rPr>
              <w:t>％</w:t>
            </w:r>
            <w:r>
              <w:rPr>
                <w:szCs w:val="18"/>
              </w:rPr>
              <w:t>，该项不得分</w:t>
            </w:r>
          </w:p>
        </w:tc>
        <w:tc>
          <w:tcPr>
            <w:tcW w:w="1000" w:type="dxa"/>
            <w:vMerge w:val="restart"/>
            <w:shd w:val="clear" w:color="auto" w:fill="auto"/>
            <w:vAlign w:val="center"/>
          </w:tcPr>
          <w:p w14:paraId="0D2A18F4" w14:textId="77777777" w:rsidR="006E5B87" w:rsidRDefault="00B74BE7">
            <w:pPr>
              <w:pStyle w:val="afffffffff2"/>
            </w:pPr>
            <w:r>
              <w:rPr>
                <w:rFonts w:hint="eastAsia"/>
                <w:szCs w:val="18"/>
              </w:rPr>
              <w:t>材料核查</w:t>
            </w:r>
          </w:p>
        </w:tc>
      </w:tr>
      <w:tr w:rsidR="006E5B87" w14:paraId="26712E71" w14:textId="77777777">
        <w:trPr>
          <w:jc w:val="center"/>
        </w:trPr>
        <w:tc>
          <w:tcPr>
            <w:tcW w:w="861" w:type="dxa"/>
            <w:vMerge/>
            <w:shd w:val="clear" w:color="auto" w:fill="auto"/>
            <w:vAlign w:val="center"/>
          </w:tcPr>
          <w:p w14:paraId="1E18D978" w14:textId="77777777" w:rsidR="006E5B87" w:rsidRDefault="006E5B87">
            <w:pPr>
              <w:pStyle w:val="afffffffff2"/>
            </w:pPr>
          </w:p>
        </w:tc>
        <w:tc>
          <w:tcPr>
            <w:tcW w:w="992" w:type="dxa"/>
            <w:vMerge/>
            <w:shd w:val="clear" w:color="auto" w:fill="auto"/>
            <w:vAlign w:val="center"/>
          </w:tcPr>
          <w:p w14:paraId="3A5B93CE" w14:textId="77777777" w:rsidR="006E5B87" w:rsidRDefault="006E5B87">
            <w:pPr>
              <w:pStyle w:val="afffffffff2"/>
            </w:pPr>
          </w:p>
        </w:tc>
        <w:tc>
          <w:tcPr>
            <w:tcW w:w="1276" w:type="dxa"/>
            <w:shd w:val="clear" w:color="auto" w:fill="auto"/>
            <w:vAlign w:val="center"/>
          </w:tcPr>
          <w:p w14:paraId="66421D0D" w14:textId="77777777" w:rsidR="006E5B87" w:rsidRDefault="00B74BE7">
            <w:pPr>
              <w:pStyle w:val="afffffffff2"/>
            </w:pPr>
            <w:r>
              <w:t>媒体曝光</w:t>
            </w:r>
          </w:p>
          <w:p w14:paraId="1161660D" w14:textId="77777777" w:rsidR="006E5B87" w:rsidRDefault="00B74BE7">
            <w:pPr>
              <w:pStyle w:val="afffffffff2"/>
            </w:pPr>
            <w:r>
              <w:rPr>
                <w:rFonts w:hint="eastAsia"/>
              </w:rPr>
              <w:t>（5分）</w:t>
            </w:r>
          </w:p>
        </w:tc>
        <w:tc>
          <w:tcPr>
            <w:tcW w:w="5245" w:type="dxa"/>
            <w:shd w:val="clear" w:color="auto" w:fill="auto"/>
            <w:vAlign w:val="center"/>
          </w:tcPr>
          <w:p w14:paraId="6094AA88" w14:textId="77777777" w:rsidR="006E5B87" w:rsidRDefault="00B74BE7">
            <w:pPr>
              <w:pStyle w:val="afffffffff2"/>
              <w:ind w:firstLineChars="100" w:firstLine="180"/>
              <w:jc w:val="left"/>
              <w:rPr>
                <w:szCs w:val="18"/>
              </w:rPr>
            </w:pPr>
            <w:r>
              <w:rPr>
                <w:rFonts w:hint="eastAsia"/>
                <w:szCs w:val="18"/>
              </w:rPr>
              <w:t>获柳州螺蛳</w:t>
            </w:r>
            <w:proofErr w:type="gramStart"/>
            <w:r>
              <w:rPr>
                <w:rFonts w:hint="eastAsia"/>
                <w:szCs w:val="18"/>
              </w:rPr>
              <w:t>粉区域</w:t>
            </w:r>
            <w:proofErr w:type="gramEnd"/>
            <w:r>
              <w:rPr>
                <w:rFonts w:hint="eastAsia"/>
                <w:szCs w:val="18"/>
              </w:rPr>
              <w:t>公用品牌授权的各经营主体，三年内均未被媒体曝光不良舆情，得</w:t>
            </w:r>
            <w:r>
              <w:rPr>
                <w:szCs w:val="18"/>
              </w:rPr>
              <w:t>5</w:t>
            </w:r>
            <w:r>
              <w:rPr>
                <w:rFonts w:hint="eastAsia"/>
                <w:szCs w:val="18"/>
              </w:rPr>
              <w:t>分；</w:t>
            </w:r>
          </w:p>
          <w:p w14:paraId="425F0AE2" w14:textId="77777777" w:rsidR="006E5B87" w:rsidRDefault="00B74BE7">
            <w:pPr>
              <w:pStyle w:val="afffffffff2"/>
              <w:ind w:firstLineChars="100" w:firstLine="180"/>
              <w:jc w:val="left"/>
            </w:pPr>
            <w:r>
              <w:rPr>
                <w:rFonts w:hint="eastAsia"/>
                <w:szCs w:val="18"/>
              </w:rPr>
              <w:t>获柳州螺蛳</w:t>
            </w:r>
            <w:proofErr w:type="gramStart"/>
            <w:r>
              <w:rPr>
                <w:rFonts w:hint="eastAsia"/>
                <w:szCs w:val="18"/>
              </w:rPr>
              <w:t>粉区域</w:t>
            </w:r>
            <w:proofErr w:type="gramEnd"/>
            <w:r>
              <w:rPr>
                <w:rFonts w:hint="eastAsia"/>
                <w:szCs w:val="18"/>
              </w:rPr>
              <w:t>公用品牌授权的各经营主体，三年内被媒体曝光不良舆情，经查属实的，该项记为0分</w:t>
            </w:r>
          </w:p>
        </w:tc>
        <w:tc>
          <w:tcPr>
            <w:tcW w:w="1000" w:type="dxa"/>
            <w:vMerge/>
            <w:shd w:val="clear" w:color="auto" w:fill="auto"/>
            <w:vAlign w:val="center"/>
          </w:tcPr>
          <w:p w14:paraId="53315405" w14:textId="77777777" w:rsidR="006E5B87" w:rsidRDefault="006E5B87">
            <w:pPr>
              <w:pStyle w:val="afffffffff2"/>
            </w:pPr>
          </w:p>
        </w:tc>
      </w:tr>
      <w:tr w:rsidR="006E5B87" w14:paraId="00DCCE1F" w14:textId="77777777">
        <w:trPr>
          <w:jc w:val="center"/>
        </w:trPr>
        <w:tc>
          <w:tcPr>
            <w:tcW w:w="861" w:type="dxa"/>
            <w:vMerge/>
            <w:shd w:val="clear" w:color="auto" w:fill="auto"/>
            <w:vAlign w:val="center"/>
          </w:tcPr>
          <w:p w14:paraId="5F0F6ABC" w14:textId="77777777" w:rsidR="006E5B87" w:rsidRDefault="006E5B87">
            <w:pPr>
              <w:pStyle w:val="afffffffff2"/>
            </w:pPr>
          </w:p>
        </w:tc>
        <w:tc>
          <w:tcPr>
            <w:tcW w:w="992" w:type="dxa"/>
            <w:shd w:val="clear" w:color="auto" w:fill="auto"/>
            <w:vAlign w:val="center"/>
          </w:tcPr>
          <w:p w14:paraId="6D7E8549" w14:textId="77777777" w:rsidR="006E5B87" w:rsidRDefault="00B74BE7">
            <w:pPr>
              <w:pStyle w:val="afffffffff2"/>
            </w:pPr>
            <w:r>
              <w:t>体系</w:t>
            </w:r>
            <w:r>
              <w:rPr>
                <w:rFonts w:hint="eastAsia"/>
              </w:rPr>
              <w:t>实施</w:t>
            </w:r>
          </w:p>
          <w:p w14:paraId="29CC3D4E" w14:textId="77777777" w:rsidR="006E5B87" w:rsidRDefault="00B74BE7">
            <w:pPr>
              <w:pStyle w:val="afffffffff2"/>
            </w:pPr>
            <w:r>
              <w:rPr>
                <w:rFonts w:hint="eastAsia"/>
              </w:rPr>
              <w:t>（10分）</w:t>
            </w:r>
          </w:p>
        </w:tc>
        <w:tc>
          <w:tcPr>
            <w:tcW w:w="1276" w:type="dxa"/>
            <w:shd w:val="clear" w:color="auto" w:fill="auto"/>
            <w:vAlign w:val="center"/>
          </w:tcPr>
          <w:p w14:paraId="1B588F83" w14:textId="77777777" w:rsidR="006E5B87" w:rsidRDefault="00B74BE7">
            <w:pPr>
              <w:pStyle w:val="afffffffff2"/>
            </w:pPr>
            <w:r>
              <w:rPr>
                <w:rFonts w:hint="eastAsia"/>
              </w:rPr>
              <w:t>产品</w:t>
            </w:r>
            <w:r>
              <w:t>标准化和体系认证</w:t>
            </w:r>
          </w:p>
          <w:p w14:paraId="2F865494" w14:textId="77777777" w:rsidR="006E5B87" w:rsidRDefault="00B74BE7">
            <w:pPr>
              <w:pStyle w:val="afffffffff2"/>
            </w:pPr>
            <w:r>
              <w:rPr>
                <w:rFonts w:hint="eastAsia"/>
              </w:rPr>
              <w:t>（10分）</w:t>
            </w:r>
          </w:p>
        </w:tc>
        <w:tc>
          <w:tcPr>
            <w:tcW w:w="5245" w:type="dxa"/>
            <w:shd w:val="clear" w:color="auto" w:fill="auto"/>
            <w:vAlign w:val="center"/>
          </w:tcPr>
          <w:p w14:paraId="4F679040" w14:textId="77777777" w:rsidR="006E5B87" w:rsidRDefault="00B74BE7">
            <w:pPr>
              <w:pStyle w:val="afffffffff2"/>
              <w:ind w:firstLineChars="100" w:firstLine="180"/>
              <w:jc w:val="left"/>
              <w:rPr>
                <w:szCs w:val="18"/>
              </w:rPr>
            </w:pPr>
            <w:r>
              <w:rPr>
                <w:rFonts w:hint="eastAsia"/>
                <w:szCs w:val="18"/>
              </w:rPr>
              <w:t>获柳州螺蛳</w:t>
            </w:r>
            <w:proofErr w:type="gramStart"/>
            <w:r>
              <w:rPr>
                <w:rFonts w:hint="eastAsia"/>
                <w:szCs w:val="18"/>
              </w:rPr>
              <w:t>粉区域</w:t>
            </w:r>
            <w:proofErr w:type="gramEnd"/>
            <w:r>
              <w:rPr>
                <w:rFonts w:hint="eastAsia"/>
                <w:szCs w:val="18"/>
              </w:rPr>
              <w:t>公用品牌授权的各经营主体，在区域公用品牌生产授权产品时，均依照相关标准（包括国家标准、地方标准等）要求从事生产经营活动，得1分；</w:t>
            </w:r>
          </w:p>
          <w:p w14:paraId="5315C2F6" w14:textId="77777777" w:rsidR="006E5B87" w:rsidRDefault="00B74BE7">
            <w:pPr>
              <w:pStyle w:val="afffffffff2"/>
              <w:ind w:firstLineChars="100" w:firstLine="180"/>
              <w:jc w:val="left"/>
              <w:rPr>
                <w:szCs w:val="18"/>
              </w:rPr>
            </w:pPr>
            <w:r>
              <w:rPr>
                <w:rFonts w:hint="eastAsia"/>
                <w:szCs w:val="18"/>
              </w:rPr>
              <w:t>获柳州螺蛳</w:t>
            </w:r>
            <w:proofErr w:type="gramStart"/>
            <w:r>
              <w:rPr>
                <w:rFonts w:hint="eastAsia"/>
                <w:szCs w:val="18"/>
              </w:rPr>
              <w:t>粉区域</w:t>
            </w:r>
            <w:proofErr w:type="gramEnd"/>
            <w:r>
              <w:rPr>
                <w:rFonts w:hint="eastAsia"/>
                <w:szCs w:val="18"/>
              </w:rPr>
              <w:t>公用品牌授权的各经营主体，通过ISO认证、HACCP认证、香港“优质正印”等，每项认证得1分；</w:t>
            </w:r>
          </w:p>
          <w:p w14:paraId="04E53DCC" w14:textId="77777777" w:rsidR="006E5B87" w:rsidRDefault="00B74BE7">
            <w:pPr>
              <w:pStyle w:val="afffffffff2"/>
              <w:ind w:firstLineChars="100" w:firstLine="180"/>
              <w:jc w:val="left"/>
              <w:rPr>
                <w:szCs w:val="18"/>
              </w:rPr>
            </w:pPr>
            <w:r>
              <w:rPr>
                <w:rFonts w:hint="eastAsia"/>
                <w:szCs w:val="18"/>
              </w:rPr>
              <w:t>该项累积上限10分</w:t>
            </w:r>
          </w:p>
        </w:tc>
        <w:tc>
          <w:tcPr>
            <w:tcW w:w="1000" w:type="dxa"/>
            <w:shd w:val="clear" w:color="auto" w:fill="auto"/>
            <w:vAlign w:val="center"/>
          </w:tcPr>
          <w:p w14:paraId="69807A32" w14:textId="77777777" w:rsidR="006E5B87" w:rsidRDefault="00B74BE7">
            <w:pPr>
              <w:pStyle w:val="afffffffff2"/>
            </w:pPr>
            <w:r>
              <w:rPr>
                <w:rFonts w:hint="eastAsia"/>
                <w:szCs w:val="18"/>
              </w:rPr>
              <w:t>材料核查</w:t>
            </w:r>
          </w:p>
        </w:tc>
      </w:tr>
      <w:tr w:rsidR="006E5B87" w14:paraId="2E6E1133" w14:textId="77777777">
        <w:trPr>
          <w:jc w:val="center"/>
        </w:trPr>
        <w:tc>
          <w:tcPr>
            <w:tcW w:w="861" w:type="dxa"/>
            <w:vMerge w:val="restart"/>
            <w:shd w:val="clear" w:color="auto" w:fill="auto"/>
            <w:vAlign w:val="center"/>
          </w:tcPr>
          <w:p w14:paraId="31DC3BB4" w14:textId="77777777" w:rsidR="006E5B87" w:rsidRDefault="00B74BE7">
            <w:pPr>
              <w:pStyle w:val="afffffffff2"/>
            </w:pPr>
            <w:r>
              <w:t>服务</w:t>
            </w:r>
          </w:p>
          <w:p w14:paraId="68EB23F5" w14:textId="77777777" w:rsidR="006E5B87" w:rsidRDefault="00B74BE7">
            <w:pPr>
              <w:pStyle w:val="afffffffff2"/>
            </w:pPr>
            <w:r>
              <w:rPr>
                <w:rFonts w:hint="eastAsia"/>
              </w:rPr>
              <w:t>（25分）</w:t>
            </w:r>
          </w:p>
        </w:tc>
        <w:tc>
          <w:tcPr>
            <w:tcW w:w="992" w:type="dxa"/>
            <w:vMerge w:val="restart"/>
            <w:shd w:val="clear" w:color="auto" w:fill="auto"/>
            <w:vAlign w:val="center"/>
          </w:tcPr>
          <w:p w14:paraId="1FCF62DB" w14:textId="77777777" w:rsidR="006E5B87" w:rsidRDefault="00B74BE7">
            <w:pPr>
              <w:pStyle w:val="afffffffff2"/>
            </w:pPr>
            <w:r>
              <w:t>品牌标志使用</w:t>
            </w:r>
          </w:p>
          <w:p w14:paraId="72103C7A" w14:textId="77777777" w:rsidR="006E5B87" w:rsidRDefault="00B74BE7">
            <w:pPr>
              <w:pStyle w:val="afffffffff2"/>
            </w:pPr>
            <w:r>
              <w:rPr>
                <w:rFonts w:hint="eastAsia"/>
              </w:rPr>
              <w:t>（10分）</w:t>
            </w:r>
          </w:p>
        </w:tc>
        <w:tc>
          <w:tcPr>
            <w:tcW w:w="1276" w:type="dxa"/>
            <w:shd w:val="clear" w:color="auto" w:fill="auto"/>
            <w:vAlign w:val="center"/>
          </w:tcPr>
          <w:p w14:paraId="73ED1B1D" w14:textId="77777777" w:rsidR="006E5B87" w:rsidRDefault="00B74BE7">
            <w:pPr>
              <w:pStyle w:val="afffffffff2"/>
            </w:pPr>
            <w:r>
              <w:t>专用标识使用</w:t>
            </w:r>
          </w:p>
          <w:p w14:paraId="6A361F0B" w14:textId="77777777" w:rsidR="006E5B87" w:rsidRDefault="00B74BE7">
            <w:pPr>
              <w:pStyle w:val="afffffffff2"/>
            </w:pPr>
            <w:r>
              <w:rPr>
                <w:rFonts w:hint="eastAsia"/>
              </w:rPr>
              <w:t>（5分）</w:t>
            </w:r>
          </w:p>
        </w:tc>
        <w:tc>
          <w:tcPr>
            <w:tcW w:w="5245" w:type="dxa"/>
            <w:shd w:val="clear" w:color="auto" w:fill="auto"/>
            <w:vAlign w:val="center"/>
          </w:tcPr>
          <w:p w14:paraId="3951DE69" w14:textId="77777777" w:rsidR="006E5B87" w:rsidRDefault="00B74BE7">
            <w:pPr>
              <w:pStyle w:val="afffffffff2"/>
              <w:ind w:firstLineChars="100" w:firstLine="180"/>
              <w:jc w:val="left"/>
              <w:rPr>
                <w:szCs w:val="18"/>
              </w:rPr>
            </w:pPr>
            <w:r>
              <w:rPr>
                <w:rFonts w:hint="eastAsia"/>
                <w:szCs w:val="18"/>
              </w:rPr>
              <w:t>向相关职能部门提交柳州螺蛳</w:t>
            </w:r>
            <w:proofErr w:type="gramStart"/>
            <w:r>
              <w:rPr>
                <w:rFonts w:hint="eastAsia"/>
                <w:szCs w:val="18"/>
              </w:rPr>
              <w:t>粉区域</w:t>
            </w:r>
            <w:proofErr w:type="gramEnd"/>
            <w:r>
              <w:rPr>
                <w:rFonts w:hint="eastAsia"/>
                <w:szCs w:val="18"/>
              </w:rPr>
              <w:t>公用品牌商标使用许可备案，得1分；</w:t>
            </w:r>
          </w:p>
          <w:p w14:paraId="14CE2DD3" w14:textId="77777777" w:rsidR="006E5B87" w:rsidRDefault="00B74BE7">
            <w:pPr>
              <w:pStyle w:val="afffffffff2"/>
              <w:ind w:firstLineChars="100" w:firstLine="180"/>
              <w:jc w:val="left"/>
              <w:rPr>
                <w:szCs w:val="18"/>
              </w:rPr>
            </w:pPr>
            <w:proofErr w:type="gramStart"/>
            <w:r>
              <w:rPr>
                <w:rFonts w:hint="eastAsia"/>
                <w:szCs w:val="18"/>
              </w:rPr>
              <w:t>获区域</w:t>
            </w:r>
            <w:proofErr w:type="gramEnd"/>
            <w:r>
              <w:rPr>
                <w:rFonts w:hint="eastAsia"/>
                <w:szCs w:val="18"/>
              </w:rPr>
              <w:t>公用品牌授权的各经营主体，对区域公用品牌商标标识的使用率达到1</w:t>
            </w:r>
            <w:r>
              <w:rPr>
                <w:szCs w:val="18"/>
              </w:rPr>
              <w:t>00</w:t>
            </w:r>
            <w:r w:rsidR="00C8322B" w:rsidRPr="00C8322B">
              <w:rPr>
                <w:rFonts w:hint="eastAsia"/>
                <w:szCs w:val="18"/>
              </w:rPr>
              <w:t>％</w:t>
            </w:r>
            <w:r>
              <w:rPr>
                <w:szCs w:val="18"/>
              </w:rPr>
              <w:t>，得</w:t>
            </w:r>
            <w:r>
              <w:rPr>
                <w:rFonts w:hint="eastAsia"/>
                <w:szCs w:val="18"/>
              </w:rPr>
              <w:t>2</w:t>
            </w:r>
            <w:r>
              <w:rPr>
                <w:szCs w:val="18"/>
              </w:rPr>
              <w:t>分</w:t>
            </w:r>
            <w:r>
              <w:rPr>
                <w:rFonts w:hint="eastAsia"/>
                <w:szCs w:val="18"/>
              </w:rPr>
              <w:t>；</w:t>
            </w:r>
          </w:p>
          <w:p w14:paraId="44C0BCA9" w14:textId="77777777" w:rsidR="006E5B87" w:rsidRDefault="00B74BE7">
            <w:pPr>
              <w:pStyle w:val="afffffffff2"/>
              <w:ind w:firstLineChars="100" w:firstLine="180"/>
              <w:jc w:val="left"/>
              <w:rPr>
                <w:szCs w:val="18"/>
              </w:rPr>
            </w:pPr>
            <w:r>
              <w:rPr>
                <w:szCs w:val="18"/>
              </w:rPr>
              <w:t>获柳州螺蛳</w:t>
            </w:r>
            <w:proofErr w:type="gramStart"/>
            <w:r>
              <w:rPr>
                <w:szCs w:val="18"/>
              </w:rPr>
              <w:t>粉区域</w:t>
            </w:r>
            <w:proofErr w:type="gramEnd"/>
            <w:r>
              <w:rPr>
                <w:szCs w:val="18"/>
              </w:rPr>
              <w:t>公用品牌授权的各</w:t>
            </w:r>
            <w:r>
              <w:rPr>
                <w:rFonts w:hint="eastAsia"/>
                <w:szCs w:val="18"/>
              </w:rPr>
              <w:t>经营</w:t>
            </w:r>
            <w:r>
              <w:rPr>
                <w:szCs w:val="18"/>
              </w:rPr>
              <w:t>主体</w:t>
            </w:r>
            <w:r>
              <w:rPr>
                <w:rFonts w:hint="eastAsia"/>
                <w:szCs w:val="18"/>
              </w:rPr>
              <w:t>，</w:t>
            </w:r>
            <w:r>
              <w:rPr>
                <w:szCs w:val="18"/>
              </w:rPr>
              <w:t>均在</w:t>
            </w:r>
            <w:r>
              <w:rPr>
                <w:rFonts w:hint="eastAsia"/>
                <w:szCs w:val="18"/>
              </w:rPr>
              <w:t>生产的授权产品外包装使用相关标识，得2分</w:t>
            </w:r>
          </w:p>
        </w:tc>
        <w:tc>
          <w:tcPr>
            <w:tcW w:w="1000" w:type="dxa"/>
            <w:vMerge w:val="restart"/>
            <w:shd w:val="clear" w:color="auto" w:fill="auto"/>
            <w:vAlign w:val="center"/>
          </w:tcPr>
          <w:p w14:paraId="31128466" w14:textId="77777777" w:rsidR="006E5B87" w:rsidRDefault="00B74BE7">
            <w:pPr>
              <w:pStyle w:val="afffffffff2"/>
            </w:pPr>
            <w:r>
              <w:rPr>
                <w:rFonts w:hint="eastAsia"/>
                <w:szCs w:val="18"/>
              </w:rPr>
              <w:t>材料核查、现场检查</w:t>
            </w:r>
          </w:p>
        </w:tc>
      </w:tr>
      <w:tr w:rsidR="006E5B87" w14:paraId="79A129CE" w14:textId="77777777">
        <w:trPr>
          <w:jc w:val="center"/>
        </w:trPr>
        <w:tc>
          <w:tcPr>
            <w:tcW w:w="861" w:type="dxa"/>
            <w:vMerge/>
            <w:shd w:val="clear" w:color="auto" w:fill="auto"/>
            <w:vAlign w:val="center"/>
          </w:tcPr>
          <w:p w14:paraId="4F96AAB1" w14:textId="77777777" w:rsidR="006E5B87" w:rsidRDefault="006E5B87">
            <w:pPr>
              <w:pStyle w:val="afffffffff2"/>
            </w:pPr>
          </w:p>
        </w:tc>
        <w:tc>
          <w:tcPr>
            <w:tcW w:w="992" w:type="dxa"/>
            <w:vMerge/>
            <w:shd w:val="clear" w:color="auto" w:fill="auto"/>
            <w:vAlign w:val="center"/>
          </w:tcPr>
          <w:p w14:paraId="621F27FC" w14:textId="77777777" w:rsidR="006E5B87" w:rsidRDefault="006E5B87">
            <w:pPr>
              <w:pStyle w:val="afffffffff2"/>
            </w:pPr>
          </w:p>
        </w:tc>
        <w:tc>
          <w:tcPr>
            <w:tcW w:w="1276" w:type="dxa"/>
            <w:shd w:val="clear" w:color="auto" w:fill="auto"/>
            <w:vAlign w:val="center"/>
          </w:tcPr>
          <w:p w14:paraId="604DC6A9" w14:textId="77777777" w:rsidR="006E5B87" w:rsidRDefault="00B74BE7">
            <w:pPr>
              <w:pStyle w:val="afffffffff2"/>
            </w:pPr>
            <w:r>
              <w:t>制度建设落实</w:t>
            </w:r>
          </w:p>
          <w:p w14:paraId="22CB329D" w14:textId="77777777" w:rsidR="006E5B87" w:rsidRDefault="00B74BE7">
            <w:pPr>
              <w:pStyle w:val="afffffffff2"/>
            </w:pPr>
            <w:r>
              <w:rPr>
                <w:rFonts w:hint="eastAsia"/>
              </w:rPr>
              <w:t>（5分）</w:t>
            </w:r>
          </w:p>
        </w:tc>
        <w:tc>
          <w:tcPr>
            <w:tcW w:w="5245" w:type="dxa"/>
            <w:shd w:val="clear" w:color="auto" w:fill="auto"/>
            <w:vAlign w:val="center"/>
          </w:tcPr>
          <w:p w14:paraId="6861761E" w14:textId="77777777" w:rsidR="006E5B87" w:rsidRDefault="00B74BE7">
            <w:pPr>
              <w:pStyle w:val="afffffffff2"/>
              <w:ind w:firstLineChars="100" w:firstLine="180"/>
              <w:jc w:val="left"/>
              <w:rPr>
                <w:szCs w:val="18"/>
              </w:rPr>
            </w:pPr>
            <w:r>
              <w:rPr>
                <w:szCs w:val="18"/>
              </w:rPr>
              <w:t>建设</w:t>
            </w:r>
            <w:r>
              <w:rPr>
                <w:rFonts w:hint="eastAsia"/>
                <w:szCs w:val="18"/>
              </w:rPr>
              <w:t>柳州螺蛳粉地理标志证明商标标志使用管理办法规章制度，得</w:t>
            </w:r>
            <w:r>
              <w:rPr>
                <w:szCs w:val="18"/>
              </w:rPr>
              <w:t>3</w:t>
            </w:r>
            <w:r>
              <w:rPr>
                <w:rFonts w:hint="eastAsia"/>
                <w:szCs w:val="18"/>
              </w:rPr>
              <w:t>分；</w:t>
            </w:r>
          </w:p>
          <w:p w14:paraId="7DFD48DE" w14:textId="77777777" w:rsidR="006E5B87" w:rsidRDefault="00B74BE7">
            <w:pPr>
              <w:pStyle w:val="afffffffff2"/>
              <w:ind w:firstLineChars="100" w:firstLine="180"/>
              <w:jc w:val="left"/>
              <w:rPr>
                <w:szCs w:val="18"/>
              </w:rPr>
            </w:pPr>
            <w:r>
              <w:rPr>
                <w:szCs w:val="18"/>
              </w:rPr>
              <w:t>获柳州螺蛳</w:t>
            </w:r>
            <w:proofErr w:type="gramStart"/>
            <w:r>
              <w:rPr>
                <w:szCs w:val="18"/>
              </w:rPr>
              <w:t>粉区域</w:t>
            </w:r>
            <w:proofErr w:type="gramEnd"/>
            <w:r>
              <w:rPr>
                <w:szCs w:val="18"/>
              </w:rPr>
              <w:t>公用品牌授权的各</w:t>
            </w:r>
            <w:r>
              <w:rPr>
                <w:rFonts w:hint="eastAsia"/>
                <w:szCs w:val="18"/>
              </w:rPr>
              <w:t>经营</w:t>
            </w:r>
            <w:r>
              <w:rPr>
                <w:szCs w:val="18"/>
              </w:rPr>
              <w:t>主体对品牌标识的</w:t>
            </w:r>
            <w:r>
              <w:rPr>
                <w:rFonts w:hint="eastAsia"/>
                <w:szCs w:val="18"/>
              </w:rPr>
              <w:t>使用，</w:t>
            </w:r>
            <w:r>
              <w:rPr>
                <w:szCs w:val="18"/>
              </w:rPr>
              <w:t>均符合</w:t>
            </w:r>
            <w:r>
              <w:rPr>
                <w:rFonts w:hint="eastAsia"/>
                <w:szCs w:val="18"/>
              </w:rPr>
              <w:t>相关的品牌标识使用管理办法，得2分</w:t>
            </w:r>
          </w:p>
        </w:tc>
        <w:tc>
          <w:tcPr>
            <w:tcW w:w="1000" w:type="dxa"/>
            <w:vMerge/>
            <w:shd w:val="clear" w:color="auto" w:fill="auto"/>
            <w:vAlign w:val="center"/>
          </w:tcPr>
          <w:p w14:paraId="78E16308" w14:textId="77777777" w:rsidR="006E5B87" w:rsidRDefault="006E5B87">
            <w:pPr>
              <w:pStyle w:val="afffffffff2"/>
            </w:pPr>
          </w:p>
        </w:tc>
      </w:tr>
      <w:tr w:rsidR="006E5B87" w14:paraId="620DC2C5" w14:textId="77777777">
        <w:trPr>
          <w:jc w:val="center"/>
        </w:trPr>
        <w:tc>
          <w:tcPr>
            <w:tcW w:w="861" w:type="dxa"/>
            <w:vMerge/>
            <w:shd w:val="clear" w:color="auto" w:fill="auto"/>
            <w:vAlign w:val="center"/>
          </w:tcPr>
          <w:p w14:paraId="36CDC670" w14:textId="77777777" w:rsidR="006E5B87" w:rsidRDefault="006E5B87">
            <w:pPr>
              <w:pStyle w:val="afffffffff2"/>
            </w:pPr>
          </w:p>
        </w:tc>
        <w:tc>
          <w:tcPr>
            <w:tcW w:w="992" w:type="dxa"/>
            <w:vMerge w:val="restart"/>
            <w:shd w:val="clear" w:color="auto" w:fill="auto"/>
            <w:vAlign w:val="center"/>
          </w:tcPr>
          <w:p w14:paraId="0F42813F" w14:textId="77777777" w:rsidR="006E5B87" w:rsidRDefault="00B74BE7">
            <w:pPr>
              <w:pStyle w:val="afffffffff2"/>
            </w:pPr>
            <w:r>
              <w:t>品牌传播</w:t>
            </w:r>
          </w:p>
          <w:p w14:paraId="0564F71A" w14:textId="77777777" w:rsidR="006E5B87" w:rsidRDefault="00B74BE7">
            <w:pPr>
              <w:pStyle w:val="afffffffff2"/>
            </w:pPr>
            <w:r>
              <w:rPr>
                <w:rFonts w:hint="eastAsia"/>
              </w:rPr>
              <w:t>（15分）</w:t>
            </w:r>
          </w:p>
        </w:tc>
        <w:tc>
          <w:tcPr>
            <w:tcW w:w="1276" w:type="dxa"/>
            <w:shd w:val="clear" w:color="auto" w:fill="auto"/>
            <w:vAlign w:val="center"/>
          </w:tcPr>
          <w:p w14:paraId="0D68502E" w14:textId="77777777" w:rsidR="006E5B87" w:rsidRDefault="00B74BE7">
            <w:pPr>
              <w:pStyle w:val="afffffffff2"/>
            </w:pPr>
            <w:r>
              <w:rPr>
                <w:rFonts w:hint="eastAsia"/>
              </w:rPr>
              <w:t>品牌宣传投入</w:t>
            </w:r>
          </w:p>
          <w:p w14:paraId="75D89CDF" w14:textId="77777777" w:rsidR="006E5B87" w:rsidRDefault="00B74BE7">
            <w:pPr>
              <w:pStyle w:val="afffffffff2"/>
            </w:pPr>
            <w:r>
              <w:rPr>
                <w:rFonts w:hint="eastAsia"/>
              </w:rPr>
              <w:t>（10分）</w:t>
            </w:r>
          </w:p>
        </w:tc>
        <w:tc>
          <w:tcPr>
            <w:tcW w:w="5245" w:type="dxa"/>
            <w:shd w:val="clear" w:color="auto" w:fill="auto"/>
            <w:vAlign w:val="center"/>
          </w:tcPr>
          <w:p w14:paraId="1206FEA4" w14:textId="77777777" w:rsidR="006E5B87" w:rsidRDefault="00B74BE7">
            <w:pPr>
              <w:pStyle w:val="afffffffff2"/>
              <w:ind w:firstLineChars="100" w:firstLine="180"/>
              <w:jc w:val="left"/>
              <w:rPr>
                <w:szCs w:val="18"/>
              </w:rPr>
            </w:pPr>
            <w:r>
              <w:rPr>
                <w:rFonts w:hint="eastAsia"/>
                <w:szCs w:val="18"/>
              </w:rPr>
              <w:t>市级广播、电视、报纸及其旗下新媒体端投放宣传、广告，投放费用不低于5万，得2分；</w:t>
            </w:r>
          </w:p>
          <w:p w14:paraId="31639526" w14:textId="77777777" w:rsidR="006E5B87" w:rsidRDefault="00B74BE7">
            <w:pPr>
              <w:pStyle w:val="afffffffff2"/>
              <w:ind w:firstLineChars="100" w:firstLine="180"/>
              <w:jc w:val="left"/>
              <w:rPr>
                <w:szCs w:val="18"/>
              </w:rPr>
            </w:pPr>
            <w:r>
              <w:rPr>
                <w:rFonts w:hint="eastAsia"/>
                <w:szCs w:val="18"/>
              </w:rPr>
              <w:t>区级广播、电视、报纸及其旗下新媒体端投放宣传，广告，投放费用不低于10万，得3分；</w:t>
            </w:r>
          </w:p>
          <w:p w14:paraId="545D95CA" w14:textId="77777777" w:rsidR="006E5B87" w:rsidRDefault="00B74BE7">
            <w:pPr>
              <w:pStyle w:val="afffffffff2"/>
              <w:ind w:firstLineChars="100" w:firstLine="180"/>
              <w:jc w:val="left"/>
              <w:rPr>
                <w:szCs w:val="18"/>
              </w:rPr>
            </w:pPr>
            <w:proofErr w:type="gramStart"/>
            <w:r>
              <w:rPr>
                <w:rFonts w:hint="eastAsia"/>
                <w:szCs w:val="18"/>
              </w:rPr>
              <w:t>央级广播</w:t>
            </w:r>
            <w:proofErr w:type="gramEnd"/>
            <w:r>
              <w:rPr>
                <w:rFonts w:hint="eastAsia"/>
                <w:szCs w:val="18"/>
              </w:rPr>
              <w:t>、电视、报纸及其旗下新媒体端投放广告、宣传投放费用不低于20万，得5分</w:t>
            </w:r>
          </w:p>
        </w:tc>
        <w:tc>
          <w:tcPr>
            <w:tcW w:w="1000" w:type="dxa"/>
            <w:vMerge/>
            <w:shd w:val="clear" w:color="auto" w:fill="auto"/>
            <w:vAlign w:val="center"/>
          </w:tcPr>
          <w:p w14:paraId="25484F0F" w14:textId="77777777" w:rsidR="006E5B87" w:rsidRDefault="006E5B87">
            <w:pPr>
              <w:pStyle w:val="afffffffff2"/>
            </w:pPr>
          </w:p>
        </w:tc>
      </w:tr>
      <w:tr w:rsidR="006E5B87" w14:paraId="6955FC64" w14:textId="77777777">
        <w:trPr>
          <w:jc w:val="center"/>
        </w:trPr>
        <w:tc>
          <w:tcPr>
            <w:tcW w:w="861" w:type="dxa"/>
            <w:vMerge/>
            <w:shd w:val="clear" w:color="auto" w:fill="auto"/>
            <w:vAlign w:val="center"/>
          </w:tcPr>
          <w:p w14:paraId="44F5F4FB" w14:textId="77777777" w:rsidR="006E5B87" w:rsidRDefault="006E5B87">
            <w:pPr>
              <w:pStyle w:val="afffffffff2"/>
            </w:pPr>
          </w:p>
        </w:tc>
        <w:tc>
          <w:tcPr>
            <w:tcW w:w="992" w:type="dxa"/>
            <w:vMerge/>
            <w:shd w:val="clear" w:color="auto" w:fill="auto"/>
            <w:vAlign w:val="center"/>
          </w:tcPr>
          <w:p w14:paraId="2AC40CDD" w14:textId="77777777" w:rsidR="006E5B87" w:rsidRDefault="006E5B87">
            <w:pPr>
              <w:pStyle w:val="afffffffff2"/>
            </w:pPr>
          </w:p>
        </w:tc>
        <w:tc>
          <w:tcPr>
            <w:tcW w:w="1276" w:type="dxa"/>
            <w:shd w:val="clear" w:color="auto" w:fill="auto"/>
            <w:vAlign w:val="center"/>
          </w:tcPr>
          <w:p w14:paraId="3E2E3F4B" w14:textId="77777777" w:rsidR="006E5B87" w:rsidRDefault="00B74BE7">
            <w:pPr>
              <w:pStyle w:val="afffffffff2"/>
            </w:pPr>
            <w:r>
              <w:rPr>
                <w:rFonts w:hint="eastAsia"/>
              </w:rPr>
              <w:t>网络投票打分</w:t>
            </w:r>
          </w:p>
          <w:p w14:paraId="0F3F0541" w14:textId="77777777" w:rsidR="006E5B87" w:rsidRDefault="00B74BE7">
            <w:pPr>
              <w:pStyle w:val="afffffffff2"/>
            </w:pPr>
            <w:r>
              <w:rPr>
                <w:rFonts w:hint="eastAsia"/>
              </w:rPr>
              <w:t>（5分）</w:t>
            </w:r>
          </w:p>
        </w:tc>
        <w:tc>
          <w:tcPr>
            <w:tcW w:w="5245" w:type="dxa"/>
            <w:shd w:val="clear" w:color="auto" w:fill="auto"/>
            <w:vAlign w:val="center"/>
          </w:tcPr>
          <w:p w14:paraId="7FB93C64" w14:textId="77777777" w:rsidR="006E5B87" w:rsidRDefault="00B74BE7">
            <w:pPr>
              <w:pStyle w:val="afffffffff2"/>
              <w:ind w:firstLineChars="100" w:firstLine="180"/>
              <w:jc w:val="left"/>
              <w:rPr>
                <w:szCs w:val="18"/>
              </w:rPr>
            </w:pPr>
            <w:r>
              <w:rPr>
                <w:rFonts w:hint="eastAsia"/>
                <w:szCs w:val="18"/>
              </w:rPr>
              <w:t>网络投票5分，所有同类或相似区域公用品牌在网络上进行公布，设置投票窗口，让全国消费者参与投票，</w:t>
            </w:r>
            <w:proofErr w:type="gramStart"/>
            <w:r>
              <w:rPr>
                <w:rFonts w:hint="eastAsia"/>
                <w:szCs w:val="18"/>
              </w:rPr>
              <w:t>按排名情况</w:t>
            </w:r>
            <w:proofErr w:type="gramEnd"/>
            <w:r>
              <w:rPr>
                <w:rFonts w:hint="eastAsia"/>
                <w:szCs w:val="18"/>
              </w:rPr>
              <w:t>评分，排名第一的得5分，按最终排名顺序依次扣0.5分，不计负分</w:t>
            </w:r>
          </w:p>
        </w:tc>
        <w:tc>
          <w:tcPr>
            <w:tcW w:w="1000" w:type="dxa"/>
            <w:vMerge/>
            <w:shd w:val="clear" w:color="auto" w:fill="auto"/>
            <w:vAlign w:val="center"/>
          </w:tcPr>
          <w:p w14:paraId="004EC7DC" w14:textId="77777777" w:rsidR="006E5B87" w:rsidRDefault="006E5B87">
            <w:pPr>
              <w:pStyle w:val="afffffffff2"/>
            </w:pPr>
          </w:p>
        </w:tc>
      </w:tr>
    </w:tbl>
    <w:p w14:paraId="22C06E62" w14:textId="77777777" w:rsidR="006E5B87" w:rsidRDefault="006E5B87">
      <w:pPr>
        <w:pStyle w:val="affffe"/>
        <w:ind w:firstLine="420"/>
      </w:pPr>
    </w:p>
    <w:p w14:paraId="4B577699" w14:textId="77777777" w:rsidR="006E5B87" w:rsidRDefault="006E5B87">
      <w:pPr>
        <w:pStyle w:val="affffe"/>
        <w:ind w:firstLine="420"/>
      </w:pPr>
    </w:p>
    <w:p w14:paraId="756DB2FB" w14:textId="77777777" w:rsidR="006E5B87" w:rsidRDefault="006E5B87">
      <w:pPr>
        <w:pStyle w:val="affffe"/>
        <w:ind w:firstLine="420"/>
      </w:pPr>
    </w:p>
    <w:p w14:paraId="0C783A80" w14:textId="77777777" w:rsidR="006E5B87" w:rsidRDefault="00B74BE7">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柳州螺蛳</w:t>
      </w:r>
      <w:proofErr w:type="gramStart"/>
      <w:r>
        <w:rPr>
          <w:rFonts w:ascii="黑体" w:eastAsia="黑体" w:hAnsi="黑体" w:hint="eastAsia"/>
        </w:rPr>
        <w:t>粉区域</w:t>
      </w:r>
      <w:proofErr w:type="gramEnd"/>
      <w:r>
        <w:rPr>
          <w:rFonts w:ascii="黑体" w:eastAsia="黑体" w:hAnsi="黑体" w:hint="eastAsia"/>
        </w:rPr>
        <w:t>公用品牌评价评分细则</w:t>
      </w:r>
      <w:r>
        <w:rPr>
          <w:rFonts w:hAnsi="宋体" w:hint="eastAsia"/>
        </w:rPr>
        <w:t>（续）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top w:w="57" w:type="dxa"/>
          <w:left w:w="57" w:type="dxa"/>
          <w:bottom w:w="57" w:type="dxa"/>
          <w:right w:w="57" w:type="dxa"/>
        </w:tblCellMar>
        <w:tblLook w:val="04A0" w:firstRow="1" w:lastRow="0" w:firstColumn="1" w:lastColumn="0" w:noHBand="0" w:noVBand="1"/>
      </w:tblPr>
      <w:tblGrid>
        <w:gridCol w:w="861"/>
        <w:gridCol w:w="992"/>
        <w:gridCol w:w="1276"/>
        <w:gridCol w:w="5245"/>
        <w:gridCol w:w="1000"/>
      </w:tblGrid>
      <w:tr w:rsidR="006E5B87" w14:paraId="350F39A9" w14:textId="77777777">
        <w:trPr>
          <w:tblHeader/>
          <w:jc w:val="center"/>
        </w:trPr>
        <w:tc>
          <w:tcPr>
            <w:tcW w:w="861" w:type="dxa"/>
            <w:tcBorders>
              <w:top w:val="single" w:sz="8" w:space="0" w:color="auto"/>
              <w:bottom w:val="single" w:sz="8" w:space="0" w:color="auto"/>
            </w:tcBorders>
            <w:shd w:val="clear" w:color="auto" w:fill="auto"/>
            <w:vAlign w:val="center"/>
          </w:tcPr>
          <w:p w14:paraId="7B6908F4" w14:textId="77777777" w:rsidR="006E5B87" w:rsidRDefault="00B74BE7">
            <w:pPr>
              <w:pStyle w:val="afffffffff2"/>
            </w:pPr>
            <w:r>
              <w:t>一级指标</w:t>
            </w:r>
          </w:p>
        </w:tc>
        <w:tc>
          <w:tcPr>
            <w:tcW w:w="992" w:type="dxa"/>
            <w:tcBorders>
              <w:top w:val="single" w:sz="8" w:space="0" w:color="auto"/>
              <w:bottom w:val="single" w:sz="8" w:space="0" w:color="auto"/>
            </w:tcBorders>
            <w:shd w:val="clear" w:color="auto" w:fill="auto"/>
            <w:vAlign w:val="center"/>
          </w:tcPr>
          <w:p w14:paraId="07896B49" w14:textId="77777777" w:rsidR="006E5B87" w:rsidRDefault="00B74BE7">
            <w:pPr>
              <w:pStyle w:val="afffffffff2"/>
            </w:pPr>
            <w:r>
              <w:t>二级指标</w:t>
            </w:r>
          </w:p>
        </w:tc>
        <w:tc>
          <w:tcPr>
            <w:tcW w:w="1276" w:type="dxa"/>
            <w:tcBorders>
              <w:top w:val="single" w:sz="8" w:space="0" w:color="auto"/>
              <w:bottom w:val="single" w:sz="8" w:space="0" w:color="auto"/>
            </w:tcBorders>
            <w:shd w:val="clear" w:color="auto" w:fill="auto"/>
            <w:vAlign w:val="center"/>
          </w:tcPr>
          <w:p w14:paraId="3DE57FB3" w14:textId="77777777" w:rsidR="006E5B87" w:rsidRDefault="00B74BE7">
            <w:pPr>
              <w:pStyle w:val="afffffffff2"/>
            </w:pPr>
            <w:r>
              <w:t>评价内容</w:t>
            </w:r>
          </w:p>
        </w:tc>
        <w:tc>
          <w:tcPr>
            <w:tcW w:w="5245" w:type="dxa"/>
            <w:tcBorders>
              <w:top w:val="single" w:sz="8" w:space="0" w:color="auto"/>
              <w:bottom w:val="single" w:sz="8" w:space="0" w:color="auto"/>
            </w:tcBorders>
            <w:shd w:val="clear" w:color="auto" w:fill="auto"/>
            <w:vAlign w:val="center"/>
          </w:tcPr>
          <w:p w14:paraId="2860C800" w14:textId="77777777" w:rsidR="006E5B87" w:rsidRDefault="00B74BE7">
            <w:pPr>
              <w:pStyle w:val="afffffffff2"/>
            </w:pPr>
            <w:r>
              <w:t>评分细则</w:t>
            </w:r>
          </w:p>
        </w:tc>
        <w:tc>
          <w:tcPr>
            <w:tcW w:w="1000" w:type="dxa"/>
            <w:tcBorders>
              <w:top w:val="single" w:sz="8" w:space="0" w:color="auto"/>
              <w:bottom w:val="single" w:sz="8" w:space="0" w:color="auto"/>
            </w:tcBorders>
            <w:shd w:val="clear" w:color="auto" w:fill="auto"/>
            <w:vAlign w:val="center"/>
          </w:tcPr>
          <w:p w14:paraId="23E576E7" w14:textId="77777777" w:rsidR="006E5B87" w:rsidRDefault="00B74BE7">
            <w:pPr>
              <w:pStyle w:val="afffffffff2"/>
            </w:pPr>
            <w:r>
              <w:t>评定方式</w:t>
            </w:r>
          </w:p>
        </w:tc>
      </w:tr>
      <w:tr w:rsidR="006E5B87" w14:paraId="5D63DE1F" w14:textId="77777777">
        <w:trPr>
          <w:trHeight w:val="1215"/>
          <w:jc w:val="center"/>
        </w:trPr>
        <w:tc>
          <w:tcPr>
            <w:tcW w:w="861" w:type="dxa"/>
            <w:vMerge w:val="restart"/>
            <w:shd w:val="clear" w:color="auto" w:fill="auto"/>
            <w:vAlign w:val="center"/>
          </w:tcPr>
          <w:p w14:paraId="2423D5A6" w14:textId="77777777" w:rsidR="006E5B87" w:rsidRDefault="00B74BE7">
            <w:pPr>
              <w:pStyle w:val="afffffffff2"/>
            </w:pPr>
            <w:r>
              <w:t>创新</w:t>
            </w:r>
          </w:p>
          <w:p w14:paraId="0DC7FF33" w14:textId="77777777" w:rsidR="006E5B87" w:rsidRDefault="00B74BE7">
            <w:pPr>
              <w:pStyle w:val="afffffffff2"/>
            </w:pPr>
            <w:r>
              <w:rPr>
                <w:rFonts w:hint="eastAsia"/>
              </w:rPr>
              <w:t>（100分）</w:t>
            </w:r>
          </w:p>
        </w:tc>
        <w:tc>
          <w:tcPr>
            <w:tcW w:w="992" w:type="dxa"/>
            <w:vMerge w:val="restart"/>
            <w:shd w:val="clear" w:color="auto" w:fill="auto"/>
            <w:vAlign w:val="center"/>
          </w:tcPr>
          <w:p w14:paraId="4C95FC5A" w14:textId="77777777" w:rsidR="006E5B87" w:rsidRDefault="00B74BE7">
            <w:pPr>
              <w:pStyle w:val="afffffffff2"/>
            </w:pPr>
            <w:r>
              <w:t>创新能力</w:t>
            </w:r>
          </w:p>
          <w:p w14:paraId="30FEE4B5" w14:textId="77777777" w:rsidR="006E5B87" w:rsidRDefault="00B74BE7">
            <w:pPr>
              <w:pStyle w:val="afffffffff2"/>
            </w:pPr>
            <w:r>
              <w:rPr>
                <w:rFonts w:hint="eastAsia"/>
              </w:rPr>
              <w:t>（30分）</w:t>
            </w:r>
          </w:p>
        </w:tc>
        <w:tc>
          <w:tcPr>
            <w:tcW w:w="1276" w:type="dxa"/>
            <w:shd w:val="clear" w:color="auto" w:fill="auto"/>
            <w:vAlign w:val="center"/>
          </w:tcPr>
          <w:p w14:paraId="3D98CFB1" w14:textId="77777777" w:rsidR="006E5B87" w:rsidRDefault="00B74BE7">
            <w:pPr>
              <w:pStyle w:val="afffffffff2"/>
            </w:pPr>
            <w:r>
              <w:t>科研实力</w:t>
            </w:r>
          </w:p>
          <w:p w14:paraId="2A648E45" w14:textId="77777777" w:rsidR="006E5B87" w:rsidRDefault="00B74BE7">
            <w:pPr>
              <w:pStyle w:val="afffffffff2"/>
            </w:pPr>
            <w:r>
              <w:rPr>
                <w:rFonts w:hint="eastAsia"/>
              </w:rPr>
              <w:t>（25分）</w:t>
            </w:r>
          </w:p>
        </w:tc>
        <w:tc>
          <w:tcPr>
            <w:tcW w:w="5245" w:type="dxa"/>
            <w:shd w:val="clear" w:color="auto" w:fill="auto"/>
            <w:vAlign w:val="center"/>
          </w:tcPr>
          <w:p w14:paraId="6EB2C627" w14:textId="77777777" w:rsidR="006E5B87" w:rsidRDefault="00B74BE7">
            <w:pPr>
              <w:pStyle w:val="afffffffff2"/>
              <w:ind w:firstLineChars="100" w:firstLine="180"/>
              <w:jc w:val="left"/>
              <w:rPr>
                <w:szCs w:val="18"/>
              </w:rPr>
            </w:pPr>
            <w:r>
              <w:rPr>
                <w:rFonts w:hint="eastAsia"/>
                <w:szCs w:val="18"/>
              </w:rPr>
              <w:t>获柳州螺蛳</w:t>
            </w:r>
            <w:proofErr w:type="gramStart"/>
            <w:r>
              <w:rPr>
                <w:rFonts w:hint="eastAsia"/>
                <w:szCs w:val="18"/>
              </w:rPr>
              <w:t>粉区域</w:t>
            </w:r>
            <w:proofErr w:type="gramEnd"/>
            <w:r>
              <w:rPr>
                <w:rFonts w:hint="eastAsia"/>
                <w:szCs w:val="18"/>
              </w:rPr>
              <w:t>公用品牌授权的各经营主体，拥有博士、高级职称专业技术人员1分/人，开展校企合作，与国内知名院所、高校开展合作研究的1分，特聘国内知名院所、高校教授的1分，拥有产品研发机构和设备的1分，本项累计上限为</w:t>
            </w:r>
            <w:r>
              <w:rPr>
                <w:szCs w:val="18"/>
              </w:rPr>
              <w:t>25</w:t>
            </w:r>
            <w:r>
              <w:rPr>
                <w:rFonts w:hint="eastAsia"/>
                <w:szCs w:val="18"/>
              </w:rPr>
              <w:t>分</w:t>
            </w:r>
          </w:p>
        </w:tc>
        <w:tc>
          <w:tcPr>
            <w:tcW w:w="1000" w:type="dxa"/>
            <w:shd w:val="clear" w:color="auto" w:fill="auto"/>
            <w:vAlign w:val="center"/>
          </w:tcPr>
          <w:p w14:paraId="5B68C53F" w14:textId="77777777" w:rsidR="006E5B87" w:rsidRDefault="00B74BE7">
            <w:pPr>
              <w:pStyle w:val="afffffffff2"/>
            </w:pPr>
            <w:r>
              <w:rPr>
                <w:rFonts w:hint="eastAsia"/>
                <w:szCs w:val="18"/>
              </w:rPr>
              <w:t>材料核查或实地考察</w:t>
            </w:r>
          </w:p>
        </w:tc>
      </w:tr>
      <w:tr w:rsidR="006E5B87" w14:paraId="5CE53734" w14:textId="77777777">
        <w:trPr>
          <w:jc w:val="center"/>
        </w:trPr>
        <w:tc>
          <w:tcPr>
            <w:tcW w:w="861" w:type="dxa"/>
            <w:vMerge/>
            <w:shd w:val="clear" w:color="auto" w:fill="auto"/>
            <w:vAlign w:val="center"/>
          </w:tcPr>
          <w:p w14:paraId="5B4D3C1A" w14:textId="77777777" w:rsidR="006E5B87" w:rsidRDefault="006E5B87">
            <w:pPr>
              <w:pStyle w:val="afffffffff2"/>
            </w:pPr>
          </w:p>
        </w:tc>
        <w:tc>
          <w:tcPr>
            <w:tcW w:w="992" w:type="dxa"/>
            <w:vMerge/>
            <w:shd w:val="clear" w:color="auto" w:fill="auto"/>
            <w:vAlign w:val="center"/>
          </w:tcPr>
          <w:p w14:paraId="3D07A06A" w14:textId="77777777" w:rsidR="006E5B87" w:rsidRDefault="006E5B87">
            <w:pPr>
              <w:pStyle w:val="afffffffff2"/>
            </w:pPr>
          </w:p>
        </w:tc>
        <w:tc>
          <w:tcPr>
            <w:tcW w:w="1276" w:type="dxa"/>
            <w:shd w:val="clear" w:color="auto" w:fill="auto"/>
            <w:vAlign w:val="center"/>
          </w:tcPr>
          <w:p w14:paraId="68A1DCB8" w14:textId="77777777" w:rsidR="006E5B87" w:rsidRDefault="00B74BE7">
            <w:pPr>
              <w:pStyle w:val="afffffffff2"/>
            </w:pPr>
            <w:r>
              <w:t>科研投入</w:t>
            </w:r>
          </w:p>
          <w:p w14:paraId="249D735C" w14:textId="77777777" w:rsidR="006E5B87" w:rsidRDefault="00B74BE7">
            <w:pPr>
              <w:pStyle w:val="afffffffff2"/>
            </w:pPr>
            <w:r>
              <w:rPr>
                <w:rFonts w:hint="eastAsia"/>
              </w:rPr>
              <w:t>（5分）</w:t>
            </w:r>
          </w:p>
        </w:tc>
        <w:tc>
          <w:tcPr>
            <w:tcW w:w="5245" w:type="dxa"/>
            <w:shd w:val="clear" w:color="auto" w:fill="auto"/>
            <w:vAlign w:val="center"/>
          </w:tcPr>
          <w:p w14:paraId="475F5535" w14:textId="77777777" w:rsidR="006E5B87" w:rsidRDefault="00B74BE7">
            <w:pPr>
              <w:pStyle w:val="afffffffff2"/>
              <w:ind w:firstLineChars="100" w:firstLine="180"/>
              <w:jc w:val="left"/>
              <w:rPr>
                <w:szCs w:val="18"/>
              </w:rPr>
            </w:pPr>
            <w:r>
              <w:rPr>
                <w:rFonts w:hint="eastAsia"/>
                <w:szCs w:val="18"/>
              </w:rPr>
              <w:t>评价期间获柳州螺蛳</w:t>
            </w:r>
            <w:proofErr w:type="gramStart"/>
            <w:r>
              <w:rPr>
                <w:rFonts w:hint="eastAsia"/>
                <w:szCs w:val="18"/>
              </w:rPr>
              <w:t>粉区域</w:t>
            </w:r>
            <w:proofErr w:type="gramEnd"/>
            <w:r>
              <w:rPr>
                <w:rFonts w:hint="eastAsia"/>
                <w:szCs w:val="18"/>
              </w:rPr>
              <w:t>公用品牌授权的各经营主体的研发费用占总营业务收入比例≥2</w:t>
            </w:r>
            <w:r w:rsidR="004A2BE1" w:rsidRPr="004A2BE1">
              <w:rPr>
                <w:rFonts w:hint="eastAsia"/>
                <w:szCs w:val="18"/>
              </w:rPr>
              <w:t>％</w:t>
            </w:r>
            <w:r>
              <w:rPr>
                <w:rFonts w:hint="eastAsia"/>
                <w:szCs w:val="18"/>
              </w:rPr>
              <w:t>得</w:t>
            </w:r>
            <w:r>
              <w:rPr>
                <w:szCs w:val="18"/>
              </w:rPr>
              <w:t>5</w:t>
            </w:r>
            <w:r>
              <w:rPr>
                <w:rFonts w:hint="eastAsia"/>
                <w:szCs w:val="18"/>
              </w:rPr>
              <w:t>分，≥1.5</w:t>
            </w:r>
            <w:r w:rsidR="004A2BE1" w:rsidRPr="004A2BE1">
              <w:rPr>
                <w:rFonts w:hint="eastAsia"/>
                <w:szCs w:val="18"/>
              </w:rPr>
              <w:t>％</w:t>
            </w:r>
            <w:r>
              <w:rPr>
                <w:rFonts w:hint="eastAsia"/>
                <w:szCs w:val="18"/>
              </w:rPr>
              <w:t>得</w:t>
            </w:r>
            <w:r>
              <w:rPr>
                <w:szCs w:val="18"/>
              </w:rPr>
              <w:t>3</w:t>
            </w:r>
            <w:r>
              <w:rPr>
                <w:rFonts w:hint="eastAsia"/>
                <w:szCs w:val="18"/>
              </w:rPr>
              <w:t>分，≥1%得</w:t>
            </w:r>
            <w:r>
              <w:rPr>
                <w:szCs w:val="18"/>
              </w:rPr>
              <w:t>2</w:t>
            </w:r>
            <w:r>
              <w:rPr>
                <w:rFonts w:hint="eastAsia"/>
                <w:szCs w:val="18"/>
              </w:rPr>
              <w:t>分，＜1</w:t>
            </w:r>
            <w:r w:rsidR="004A2BE1" w:rsidRPr="004A2BE1">
              <w:rPr>
                <w:rFonts w:hint="eastAsia"/>
                <w:szCs w:val="18"/>
              </w:rPr>
              <w:t>％</w:t>
            </w:r>
            <w:r>
              <w:rPr>
                <w:rFonts w:hint="eastAsia"/>
                <w:szCs w:val="18"/>
              </w:rPr>
              <w:t>得</w:t>
            </w:r>
            <w:r>
              <w:rPr>
                <w:szCs w:val="18"/>
              </w:rPr>
              <w:t>1</w:t>
            </w:r>
            <w:r>
              <w:rPr>
                <w:rFonts w:hint="eastAsia"/>
                <w:szCs w:val="18"/>
              </w:rPr>
              <w:t>分</w:t>
            </w:r>
          </w:p>
        </w:tc>
        <w:tc>
          <w:tcPr>
            <w:tcW w:w="1000" w:type="dxa"/>
            <w:vMerge w:val="restart"/>
            <w:shd w:val="clear" w:color="auto" w:fill="auto"/>
            <w:vAlign w:val="center"/>
          </w:tcPr>
          <w:p w14:paraId="2F54A25B" w14:textId="77777777" w:rsidR="006E5B87" w:rsidRDefault="00B74BE7">
            <w:pPr>
              <w:pStyle w:val="afffffffff2"/>
            </w:pPr>
            <w:r>
              <w:rPr>
                <w:rFonts w:hint="eastAsia"/>
                <w:szCs w:val="18"/>
              </w:rPr>
              <w:t>材料核查</w:t>
            </w:r>
          </w:p>
        </w:tc>
      </w:tr>
      <w:tr w:rsidR="006E5B87" w14:paraId="137EF17E" w14:textId="77777777">
        <w:trPr>
          <w:jc w:val="center"/>
        </w:trPr>
        <w:tc>
          <w:tcPr>
            <w:tcW w:w="861" w:type="dxa"/>
            <w:vMerge/>
            <w:shd w:val="clear" w:color="auto" w:fill="auto"/>
            <w:vAlign w:val="center"/>
          </w:tcPr>
          <w:p w14:paraId="60839DEE" w14:textId="77777777" w:rsidR="006E5B87" w:rsidRDefault="006E5B87">
            <w:pPr>
              <w:pStyle w:val="afffffffff2"/>
            </w:pPr>
          </w:p>
        </w:tc>
        <w:tc>
          <w:tcPr>
            <w:tcW w:w="992" w:type="dxa"/>
            <w:vMerge w:val="restart"/>
            <w:shd w:val="clear" w:color="auto" w:fill="auto"/>
            <w:vAlign w:val="center"/>
          </w:tcPr>
          <w:p w14:paraId="344E9DB6" w14:textId="77777777" w:rsidR="006E5B87" w:rsidRDefault="00B74BE7">
            <w:pPr>
              <w:pStyle w:val="afffffffff2"/>
            </w:pPr>
            <w:r>
              <w:t>创新有效性</w:t>
            </w:r>
          </w:p>
          <w:p w14:paraId="47051852" w14:textId="77777777" w:rsidR="006E5B87" w:rsidRDefault="00B74BE7">
            <w:pPr>
              <w:pStyle w:val="afffffffff2"/>
            </w:pPr>
            <w:r>
              <w:rPr>
                <w:rFonts w:hint="eastAsia"/>
              </w:rPr>
              <w:t>（40分）</w:t>
            </w:r>
          </w:p>
        </w:tc>
        <w:tc>
          <w:tcPr>
            <w:tcW w:w="1276" w:type="dxa"/>
            <w:shd w:val="clear" w:color="auto" w:fill="auto"/>
            <w:vAlign w:val="center"/>
          </w:tcPr>
          <w:p w14:paraId="2982ED63" w14:textId="77777777" w:rsidR="006E5B87" w:rsidRDefault="00B74BE7">
            <w:pPr>
              <w:pStyle w:val="afffffffff2"/>
            </w:pPr>
            <w:r>
              <w:t>知识产权专利</w:t>
            </w:r>
          </w:p>
          <w:p w14:paraId="1ED9C283" w14:textId="77777777" w:rsidR="006E5B87" w:rsidRDefault="00B74BE7">
            <w:pPr>
              <w:pStyle w:val="afffffffff2"/>
            </w:pPr>
            <w:r>
              <w:rPr>
                <w:rFonts w:hint="eastAsia"/>
              </w:rPr>
              <w:t>（20分）</w:t>
            </w:r>
          </w:p>
        </w:tc>
        <w:tc>
          <w:tcPr>
            <w:tcW w:w="5245" w:type="dxa"/>
            <w:shd w:val="clear" w:color="auto" w:fill="auto"/>
            <w:vAlign w:val="center"/>
          </w:tcPr>
          <w:p w14:paraId="2307E360" w14:textId="77777777" w:rsidR="006E5B87" w:rsidRDefault="00B74BE7">
            <w:pPr>
              <w:pStyle w:val="afffffffff2"/>
              <w:ind w:firstLineChars="100" w:firstLine="180"/>
              <w:jc w:val="left"/>
              <w:rPr>
                <w:szCs w:val="18"/>
              </w:rPr>
            </w:pPr>
            <w:r>
              <w:rPr>
                <w:rFonts w:hint="eastAsia"/>
                <w:szCs w:val="18"/>
              </w:rPr>
              <w:t>评价期间内，柳州螺蛳</w:t>
            </w:r>
            <w:proofErr w:type="gramStart"/>
            <w:r>
              <w:rPr>
                <w:rFonts w:hint="eastAsia"/>
                <w:szCs w:val="18"/>
              </w:rPr>
              <w:t>粉区域</w:t>
            </w:r>
            <w:proofErr w:type="gramEnd"/>
            <w:r>
              <w:rPr>
                <w:rFonts w:hint="eastAsia"/>
                <w:szCs w:val="18"/>
              </w:rPr>
              <w:t>公用品牌授权的各经营主体，获得专利公告授权（不包含受让专利）：</w:t>
            </w:r>
          </w:p>
          <w:p w14:paraId="00AA8DCE" w14:textId="77777777" w:rsidR="006E5B87" w:rsidRDefault="00B74BE7">
            <w:pPr>
              <w:pStyle w:val="afffffffff2"/>
              <w:ind w:firstLineChars="100" w:firstLine="180"/>
              <w:jc w:val="left"/>
              <w:rPr>
                <w:szCs w:val="18"/>
              </w:rPr>
            </w:pPr>
            <w:r>
              <w:rPr>
                <w:rFonts w:hint="eastAsia"/>
                <w:szCs w:val="18"/>
              </w:rPr>
              <w:t>一项发明专利得3分；</w:t>
            </w:r>
          </w:p>
          <w:p w14:paraId="2A0EC698" w14:textId="77777777" w:rsidR="006E5B87" w:rsidRDefault="00B74BE7">
            <w:pPr>
              <w:pStyle w:val="afffffffff2"/>
              <w:ind w:firstLineChars="100" w:firstLine="180"/>
              <w:jc w:val="left"/>
              <w:rPr>
                <w:szCs w:val="18"/>
              </w:rPr>
            </w:pPr>
            <w:r>
              <w:rPr>
                <w:rFonts w:hint="eastAsia"/>
                <w:szCs w:val="18"/>
              </w:rPr>
              <w:t>一项实用新型专利得1分；</w:t>
            </w:r>
          </w:p>
          <w:p w14:paraId="13E575E3" w14:textId="77777777" w:rsidR="006E5B87" w:rsidRDefault="00B74BE7">
            <w:pPr>
              <w:pStyle w:val="afffffffff2"/>
              <w:ind w:firstLineChars="100" w:firstLine="180"/>
              <w:jc w:val="left"/>
              <w:rPr>
                <w:szCs w:val="18"/>
              </w:rPr>
            </w:pPr>
            <w:r>
              <w:rPr>
                <w:rFonts w:hint="eastAsia"/>
                <w:szCs w:val="18"/>
              </w:rPr>
              <w:t>一项外观设计专利得0.5分；</w:t>
            </w:r>
          </w:p>
          <w:p w14:paraId="64E83B13" w14:textId="77777777" w:rsidR="006E5B87" w:rsidRDefault="00B74BE7">
            <w:pPr>
              <w:pStyle w:val="afffffffff2"/>
              <w:ind w:firstLineChars="100" w:firstLine="180"/>
              <w:jc w:val="left"/>
              <w:rPr>
                <w:szCs w:val="18"/>
              </w:rPr>
            </w:pPr>
            <w:r>
              <w:rPr>
                <w:rFonts w:hint="eastAsia"/>
                <w:szCs w:val="18"/>
              </w:rPr>
              <w:t>一项软件著作权登记得1分；</w:t>
            </w:r>
          </w:p>
          <w:p w14:paraId="3C2F338A" w14:textId="77777777" w:rsidR="006E5B87" w:rsidRDefault="00B74BE7">
            <w:pPr>
              <w:pStyle w:val="afffffffff2"/>
              <w:ind w:firstLineChars="100" w:firstLine="180"/>
              <w:jc w:val="left"/>
              <w:rPr>
                <w:szCs w:val="18"/>
              </w:rPr>
            </w:pPr>
            <w:r>
              <w:rPr>
                <w:rFonts w:hint="eastAsia"/>
                <w:szCs w:val="18"/>
              </w:rPr>
              <w:t>一项国家知识产权局知识产权质押融资登记得1分</w:t>
            </w:r>
          </w:p>
          <w:p w14:paraId="79D8F904" w14:textId="77777777" w:rsidR="006E5B87" w:rsidRDefault="00B74BE7">
            <w:pPr>
              <w:pStyle w:val="afffffffff2"/>
              <w:ind w:firstLineChars="100" w:firstLine="180"/>
              <w:jc w:val="left"/>
              <w:rPr>
                <w:szCs w:val="18"/>
              </w:rPr>
            </w:pPr>
            <w:r>
              <w:rPr>
                <w:rFonts w:hint="eastAsia"/>
                <w:szCs w:val="18"/>
              </w:rPr>
              <w:t>本项累计不超过20分</w:t>
            </w:r>
          </w:p>
        </w:tc>
        <w:tc>
          <w:tcPr>
            <w:tcW w:w="1000" w:type="dxa"/>
            <w:vMerge/>
            <w:shd w:val="clear" w:color="auto" w:fill="auto"/>
            <w:vAlign w:val="center"/>
          </w:tcPr>
          <w:p w14:paraId="13D5FE06" w14:textId="77777777" w:rsidR="006E5B87" w:rsidRDefault="006E5B87">
            <w:pPr>
              <w:pStyle w:val="afffffffff2"/>
            </w:pPr>
          </w:p>
        </w:tc>
      </w:tr>
      <w:tr w:rsidR="006E5B87" w14:paraId="3139E8AB" w14:textId="77777777">
        <w:trPr>
          <w:jc w:val="center"/>
        </w:trPr>
        <w:tc>
          <w:tcPr>
            <w:tcW w:w="861" w:type="dxa"/>
            <w:vMerge/>
            <w:shd w:val="clear" w:color="auto" w:fill="auto"/>
            <w:vAlign w:val="center"/>
          </w:tcPr>
          <w:p w14:paraId="080322ED" w14:textId="77777777" w:rsidR="006E5B87" w:rsidRDefault="006E5B87">
            <w:pPr>
              <w:pStyle w:val="afffffffff2"/>
            </w:pPr>
          </w:p>
        </w:tc>
        <w:tc>
          <w:tcPr>
            <w:tcW w:w="992" w:type="dxa"/>
            <w:vMerge/>
            <w:shd w:val="clear" w:color="auto" w:fill="auto"/>
            <w:vAlign w:val="center"/>
          </w:tcPr>
          <w:p w14:paraId="7B5FA1C1" w14:textId="77777777" w:rsidR="006E5B87" w:rsidRDefault="006E5B87">
            <w:pPr>
              <w:pStyle w:val="afffffffff2"/>
            </w:pPr>
          </w:p>
        </w:tc>
        <w:tc>
          <w:tcPr>
            <w:tcW w:w="1276" w:type="dxa"/>
            <w:shd w:val="clear" w:color="auto" w:fill="auto"/>
            <w:vAlign w:val="center"/>
          </w:tcPr>
          <w:p w14:paraId="1ECD6A24" w14:textId="77777777" w:rsidR="006E5B87" w:rsidRDefault="00B74BE7">
            <w:pPr>
              <w:pStyle w:val="afffffffff2"/>
            </w:pPr>
            <w:r>
              <w:t>知识产权商标</w:t>
            </w:r>
          </w:p>
          <w:p w14:paraId="496DB8D3" w14:textId="77777777" w:rsidR="006E5B87" w:rsidRDefault="00B74BE7">
            <w:pPr>
              <w:pStyle w:val="afffffffff2"/>
            </w:pPr>
            <w:r>
              <w:rPr>
                <w:rFonts w:hint="eastAsia"/>
              </w:rPr>
              <w:t>（20分）</w:t>
            </w:r>
          </w:p>
        </w:tc>
        <w:tc>
          <w:tcPr>
            <w:tcW w:w="5245" w:type="dxa"/>
            <w:shd w:val="clear" w:color="auto" w:fill="auto"/>
            <w:vAlign w:val="center"/>
          </w:tcPr>
          <w:p w14:paraId="11585703" w14:textId="77777777" w:rsidR="006E5B87" w:rsidRDefault="00B74BE7">
            <w:pPr>
              <w:pStyle w:val="afffffffff2"/>
              <w:ind w:firstLineChars="100" w:firstLine="180"/>
              <w:jc w:val="left"/>
              <w:rPr>
                <w:szCs w:val="18"/>
              </w:rPr>
            </w:pPr>
            <w:r>
              <w:rPr>
                <w:szCs w:val="18"/>
              </w:rPr>
              <w:t>评价期间</w:t>
            </w:r>
            <w:r>
              <w:rPr>
                <w:rFonts w:hint="eastAsia"/>
                <w:szCs w:val="18"/>
              </w:rPr>
              <w:t>，柳州螺蛳</w:t>
            </w:r>
            <w:proofErr w:type="gramStart"/>
            <w:r>
              <w:rPr>
                <w:rFonts w:hint="eastAsia"/>
                <w:szCs w:val="18"/>
              </w:rPr>
              <w:t>粉区域</w:t>
            </w:r>
            <w:proofErr w:type="gramEnd"/>
            <w:r>
              <w:rPr>
                <w:rFonts w:hint="eastAsia"/>
                <w:szCs w:val="18"/>
              </w:rPr>
              <w:t>公用品牌授权的各经营主体，</w:t>
            </w:r>
            <w:r>
              <w:rPr>
                <w:szCs w:val="18"/>
              </w:rPr>
              <w:t>获批新注册商标</w:t>
            </w:r>
            <w:r>
              <w:rPr>
                <w:rFonts w:hint="eastAsia"/>
                <w:szCs w:val="18"/>
              </w:rPr>
              <w:t>（商标注册类别与柳州螺蛳粉生产经营相关），一件1分；</w:t>
            </w:r>
          </w:p>
          <w:p w14:paraId="050ED833" w14:textId="77777777" w:rsidR="006E5B87" w:rsidRDefault="00B74BE7">
            <w:pPr>
              <w:pStyle w:val="afffffffff2"/>
              <w:ind w:firstLineChars="100" w:firstLine="180"/>
              <w:jc w:val="left"/>
              <w:rPr>
                <w:szCs w:val="18"/>
              </w:rPr>
            </w:pPr>
            <w:r>
              <w:rPr>
                <w:rFonts w:hint="eastAsia"/>
                <w:szCs w:val="18"/>
              </w:rPr>
              <w:t>评价期间，获得国家知识产权局知识产权质押融资登记，一项1分；</w:t>
            </w:r>
          </w:p>
          <w:p w14:paraId="2588C24B" w14:textId="77777777" w:rsidR="006E5B87" w:rsidRDefault="00B74BE7">
            <w:pPr>
              <w:pStyle w:val="afffffffff2"/>
              <w:ind w:firstLineChars="100" w:firstLine="180"/>
              <w:jc w:val="left"/>
              <w:rPr>
                <w:szCs w:val="18"/>
              </w:rPr>
            </w:pPr>
            <w:r>
              <w:rPr>
                <w:rFonts w:hint="eastAsia"/>
                <w:szCs w:val="18"/>
              </w:rPr>
              <w:t>本项累积不超过20分</w:t>
            </w:r>
          </w:p>
        </w:tc>
        <w:tc>
          <w:tcPr>
            <w:tcW w:w="1000" w:type="dxa"/>
            <w:vMerge/>
            <w:shd w:val="clear" w:color="auto" w:fill="auto"/>
            <w:vAlign w:val="center"/>
          </w:tcPr>
          <w:p w14:paraId="0A927FB5" w14:textId="77777777" w:rsidR="006E5B87" w:rsidRDefault="006E5B87">
            <w:pPr>
              <w:pStyle w:val="afffffffff2"/>
            </w:pPr>
          </w:p>
        </w:tc>
      </w:tr>
      <w:tr w:rsidR="006E5B87" w14:paraId="57AD8E9A" w14:textId="77777777">
        <w:trPr>
          <w:jc w:val="center"/>
        </w:trPr>
        <w:tc>
          <w:tcPr>
            <w:tcW w:w="861" w:type="dxa"/>
            <w:vMerge/>
            <w:shd w:val="clear" w:color="auto" w:fill="auto"/>
            <w:vAlign w:val="center"/>
          </w:tcPr>
          <w:p w14:paraId="159FBE84" w14:textId="77777777" w:rsidR="006E5B87" w:rsidRDefault="006E5B87">
            <w:pPr>
              <w:pStyle w:val="afffffffff2"/>
            </w:pPr>
          </w:p>
        </w:tc>
        <w:tc>
          <w:tcPr>
            <w:tcW w:w="992" w:type="dxa"/>
            <w:vMerge w:val="restart"/>
            <w:shd w:val="clear" w:color="auto" w:fill="auto"/>
            <w:vAlign w:val="center"/>
          </w:tcPr>
          <w:p w14:paraId="2C5C91FD" w14:textId="77777777" w:rsidR="006E5B87" w:rsidRDefault="00B74BE7">
            <w:pPr>
              <w:pStyle w:val="afffffffff2"/>
            </w:pPr>
            <w:r>
              <w:rPr>
                <w:rFonts w:hint="eastAsia"/>
              </w:rPr>
              <w:t>知识产权保护</w:t>
            </w:r>
          </w:p>
          <w:p w14:paraId="76596E0C" w14:textId="77777777" w:rsidR="006E5B87" w:rsidRDefault="00B74BE7">
            <w:pPr>
              <w:pStyle w:val="afffffffff2"/>
            </w:pPr>
            <w:r>
              <w:rPr>
                <w:rFonts w:hint="eastAsia"/>
              </w:rPr>
              <w:t>（30分）</w:t>
            </w:r>
          </w:p>
        </w:tc>
        <w:tc>
          <w:tcPr>
            <w:tcW w:w="1276" w:type="dxa"/>
            <w:shd w:val="clear" w:color="auto" w:fill="auto"/>
            <w:vAlign w:val="center"/>
          </w:tcPr>
          <w:p w14:paraId="5FDFCC13" w14:textId="77777777" w:rsidR="006E5B87" w:rsidRDefault="00B74BE7">
            <w:pPr>
              <w:pStyle w:val="afffffffff2"/>
              <w:spacing w:line="320" w:lineRule="exact"/>
              <w:rPr>
                <w:szCs w:val="18"/>
              </w:rPr>
            </w:pPr>
            <w:r>
              <w:rPr>
                <w:rFonts w:hint="eastAsia"/>
                <w:szCs w:val="18"/>
              </w:rPr>
              <w:t>代理、维权援助机构保护</w:t>
            </w:r>
          </w:p>
          <w:p w14:paraId="27A4EFB6" w14:textId="77777777" w:rsidR="006E5B87" w:rsidRDefault="00B74BE7">
            <w:pPr>
              <w:pStyle w:val="afffffffff2"/>
              <w:spacing w:line="320" w:lineRule="exact"/>
              <w:rPr>
                <w:szCs w:val="18"/>
              </w:rPr>
            </w:pPr>
            <w:r>
              <w:rPr>
                <w:rFonts w:hint="eastAsia"/>
                <w:szCs w:val="18"/>
              </w:rPr>
              <w:t>（10分）</w:t>
            </w:r>
          </w:p>
        </w:tc>
        <w:tc>
          <w:tcPr>
            <w:tcW w:w="5245" w:type="dxa"/>
            <w:shd w:val="clear" w:color="auto" w:fill="auto"/>
            <w:vAlign w:val="center"/>
          </w:tcPr>
          <w:p w14:paraId="7D8CE7CA" w14:textId="77777777" w:rsidR="006E5B87" w:rsidRDefault="00B74BE7">
            <w:pPr>
              <w:pStyle w:val="affffe"/>
              <w:ind w:firstLineChars="100" w:firstLine="180"/>
              <w:rPr>
                <w:sz w:val="18"/>
                <w:szCs w:val="18"/>
              </w:rPr>
            </w:pPr>
            <w:r>
              <w:rPr>
                <w:rFonts w:hint="eastAsia"/>
                <w:sz w:val="18"/>
                <w:szCs w:val="18"/>
              </w:rPr>
              <w:t>评价期间，代理、维权援助机构提供关于柳州螺蛳</w:t>
            </w:r>
            <w:proofErr w:type="gramStart"/>
            <w:r>
              <w:rPr>
                <w:rFonts w:hint="eastAsia"/>
                <w:sz w:val="18"/>
                <w:szCs w:val="18"/>
              </w:rPr>
              <w:t>粉区域</w:t>
            </w:r>
            <w:proofErr w:type="gramEnd"/>
            <w:r>
              <w:rPr>
                <w:rFonts w:hint="eastAsia"/>
                <w:sz w:val="18"/>
                <w:szCs w:val="18"/>
              </w:rPr>
              <w:t>公用品牌保护案例，每有一例得1</w:t>
            </w:r>
            <w:r>
              <w:rPr>
                <w:sz w:val="18"/>
                <w:szCs w:val="18"/>
              </w:rPr>
              <w:t>分，</w:t>
            </w:r>
            <w:r>
              <w:rPr>
                <w:rFonts w:hint="eastAsia"/>
                <w:sz w:val="18"/>
                <w:szCs w:val="18"/>
              </w:rPr>
              <w:t>本项累计上限1</w:t>
            </w:r>
            <w:r>
              <w:rPr>
                <w:sz w:val="18"/>
                <w:szCs w:val="18"/>
              </w:rPr>
              <w:t>0分</w:t>
            </w:r>
          </w:p>
        </w:tc>
        <w:tc>
          <w:tcPr>
            <w:tcW w:w="1000" w:type="dxa"/>
            <w:vMerge/>
            <w:shd w:val="clear" w:color="auto" w:fill="auto"/>
            <w:vAlign w:val="center"/>
          </w:tcPr>
          <w:p w14:paraId="21A525F3" w14:textId="77777777" w:rsidR="006E5B87" w:rsidRDefault="006E5B87">
            <w:pPr>
              <w:pStyle w:val="afffffffff2"/>
            </w:pPr>
          </w:p>
        </w:tc>
      </w:tr>
      <w:tr w:rsidR="006E5B87" w14:paraId="3FDE48C9" w14:textId="77777777">
        <w:trPr>
          <w:jc w:val="center"/>
        </w:trPr>
        <w:tc>
          <w:tcPr>
            <w:tcW w:w="861" w:type="dxa"/>
            <w:vMerge/>
            <w:shd w:val="clear" w:color="auto" w:fill="auto"/>
            <w:vAlign w:val="center"/>
          </w:tcPr>
          <w:p w14:paraId="3844940B" w14:textId="77777777" w:rsidR="006E5B87" w:rsidRDefault="006E5B87">
            <w:pPr>
              <w:pStyle w:val="afffffffff2"/>
            </w:pPr>
          </w:p>
        </w:tc>
        <w:tc>
          <w:tcPr>
            <w:tcW w:w="992" w:type="dxa"/>
            <w:vMerge/>
            <w:shd w:val="clear" w:color="auto" w:fill="auto"/>
            <w:vAlign w:val="center"/>
          </w:tcPr>
          <w:p w14:paraId="39F04BA1" w14:textId="77777777" w:rsidR="006E5B87" w:rsidRDefault="006E5B87">
            <w:pPr>
              <w:pStyle w:val="afffffffff2"/>
            </w:pPr>
          </w:p>
        </w:tc>
        <w:tc>
          <w:tcPr>
            <w:tcW w:w="1276" w:type="dxa"/>
            <w:shd w:val="clear" w:color="auto" w:fill="auto"/>
            <w:vAlign w:val="center"/>
          </w:tcPr>
          <w:p w14:paraId="52922CF7" w14:textId="77777777" w:rsidR="006E5B87" w:rsidRDefault="00B74BE7">
            <w:pPr>
              <w:pStyle w:val="afffffffff2"/>
              <w:spacing w:line="320" w:lineRule="exact"/>
              <w:rPr>
                <w:szCs w:val="18"/>
              </w:rPr>
            </w:pPr>
            <w:r>
              <w:rPr>
                <w:rFonts w:hint="eastAsia"/>
                <w:szCs w:val="18"/>
              </w:rPr>
              <w:t>市场监管、知识产权执法保护（5分）</w:t>
            </w:r>
          </w:p>
        </w:tc>
        <w:tc>
          <w:tcPr>
            <w:tcW w:w="5245" w:type="dxa"/>
            <w:shd w:val="clear" w:color="auto" w:fill="auto"/>
            <w:vAlign w:val="center"/>
          </w:tcPr>
          <w:p w14:paraId="4CD3D287" w14:textId="77777777" w:rsidR="006E5B87" w:rsidRDefault="00B74BE7">
            <w:pPr>
              <w:pStyle w:val="affffe"/>
              <w:ind w:firstLineChars="100" w:firstLine="180"/>
              <w:rPr>
                <w:sz w:val="18"/>
                <w:szCs w:val="18"/>
              </w:rPr>
            </w:pPr>
            <w:r>
              <w:rPr>
                <w:rFonts w:hint="eastAsia"/>
                <w:sz w:val="18"/>
                <w:szCs w:val="18"/>
              </w:rPr>
              <w:t>评价期间，市场监管、知识产权等相关执法关于柳州螺蛳</w:t>
            </w:r>
            <w:proofErr w:type="gramStart"/>
            <w:r>
              <w:rPr>
                <w:rFonts w:hint="eastAsia"/>
                <w:sz w:val="18"/>
                <w:szCs w:val="18"/>
              </w:rPr>
              <w:t>粉区域</w:t>
            </w:r>
            <w:proofErr w:type="gramEnd"/>
            <w:r>
              <w:rPr>
                <w:rFonts w:hint="eastAsia"/>
                <w:sz w:val="18"/>
                <w:szCs w:val="18"/>
              </w:rPr>
              <w:t>公用品牌保护案例，一例0.5分；本项上限5</w:t>
            </w:r>
            <w:r>
              <w:rPr>
                <w:sz w:val="18"/>
                <w:szCs w:val="18"/>
              </w:rPr>
              <w:t>分</w:t>
            </w:r>
          </w:p>
        </w:tc>
        <w:tc>
          <w:tcPr>
            <w:tcW w:w="1000" w:type="dxa"/>
            <w:vMerge/>
            <w:shd w:val="clear" w:color="auto" w:fill="auto"/>
            <w:vAlign w:val="center"/>
          </w:tcPr>
          <w:p w14:paraId="754053DD" w14:textId="77777777" w:rsidR="006E5B87" w:rsidRDefault="006E5B87">
            <w:pPr>
              <w:pStyle w:val="afffffffff2"/>
            </w:pPr>
          </w:p>
        </w:tc>
      </w:tr>
      <w:tr w:rsidR="006E5B87" w14:paraId="53E6CC4D" w14:textId="77777777">
        <w:trPr>
          <w:jc w:val="center"/>
        </w:trPr>
        <w:tc>
          <w:tcPr>
            <w:tcW w:w="861" w:type="dxa"/>
            <w:vMerge/>
            <w:shd w:val="clear" w:color="auto" w:fill="auto"/>
            <w:vAlign w:val="center"/>
          </w:tcPr>
          <w:p w14:paraId="4D9B1877" w14:textId="77777777" w:rsidR="006E5B87" w:rsidRDefault="006E5B87">
            <w:pPr>
              <w:pStyle w:val="afffffffff2"/>
            </w:pPr>
          </w:p>
        </w:tc>
        <w:tc>
          <w:tcPr>
            <w:tcW w:w="992" w:type="dxa"/>
            <w:vMerge/>
            <w:shd w:val="clear" w:color="auto" w:fill="auto"/>
            <w:vAlign w:val="center"/>
          </w:tcPr>
          <w:p w14:paraId="52067814" w14:textId="77777777" w:rsidR="006E5B87" w:rsidRDefault="006E5B87">
            <w:pPr>
              <w:pStyle w:val="afffffffff2"/>
            </w:pPr>
          </w:p>
        </w:tc>
        <w:tc>
          <w:tcPr>
            <w:tcW w:w="1276" w:type="dxa"/>
            <w:shd w:val="clear" w:color="auto" w:fill="auto"/>
            <w:vAlign w:val="center"/>
          </w:tcPr>
          <w:p w14:paraId="5D3971DA" w14:textId="77777777" w:rsidR="006E5B87" w:rsidRDefault="00B74BE7">
            <w:pPr>
              <w:pStyle w:val="afffffffff2"/>
              <w:spacing w:line="320" w:lineRule="exact"/>
              <w:rPr>
                <w:szCs w:val="18"/>
              </w:rPr>
            </w:pPr>
            <w:r>
              <w:rPr>
                <w:rFonts w:hint="eastAsia"/>
                <w:szCs w:val="18"/>
              </w:rPr>
              <w:t>司法维权</w:t>
            </w:r>
          </w:p>
          <w:p w14:paraId="7FD1A92F" w14:textId="77777777" w:rsidR="006E5B87" w:rsidRDefault="00B74BE7">
            <w:pPr>
              <w:pStyle w:val="afffffffff2"/>
              <w:spacing w:line="320" w:lineRule="exact"/>
              <w:rPr>
                <w:szCs w:val="18"/>
              </w:rPr>
            </w:pPr>
            <w:r>
              <w:rPr>
                <w:rFonts w:hint="eastAsia"/>
                <w:szCs w:val="18"/>
              </w:rPr>
              <w:t>（15分）</w:t>
            </w:r>
          </w:p>
        </w:tc>
        <w:tc>
          <w:tcPr>
            <w:tcW w:w="5245" w:type="dxa"/>
            <w:shd w:val="clear" w:color="auto" w:fill="auto"/>
            <w:vAlign w:val="center"/>
          </w:tcPr>
          <w:p w14:paraId="29546CFB" w14:textId="77777777" w:rsidR="006E5B87" w:rsidRDefault="00B74BE7">
            <w:pPr>
              <w:pStyle w:val="affffe"/>
              <w:ind w:firstLineChars="100" w:firstLine="180"/>
              <w:rPr>
                <w:sz w:val="18"/>
                <w:szCs w:val="18"/>
              </w:rPr>
            </w:pPr>
            <w:r>
              <w:rPr>
                <w:rFonts w:hint="eastAsia"/>
                <w:sz w:val="18"/>
                <w:szCs w:val="18"/>
              </w:rPr>
              <w:t>评价期间，司法维权保护案例，一例</w:t>
            </w:r>
            <w:r>
              <w:rPr>
                <w:sz w:val="18"/>
                <w:szCs w:val="18"/>
              </w:rPr>
              <w:t>3</w:t>
            </w:r>
            <w:r>
              <w:rPr>
                <w:rFonts w:hint="eastAsia"/>
                <w:sz w:val="18"/>
                <w:szCs w:val="18"/>
              </w:rPr>
              <w:t>分，本项累计上限15</w:t>
            </w:r>
            <w:r>
              <w:rPr>
                <w:sz w:val="18"/>
                <w:szCs w:val="18"/>
              </w:rPr>
              <w:t>分</w:t>
            </w:r>
          </w:p>
        </w:tc>
        <w:tc>
          <w:tcPr>
            <w:tcW w:w="1000" w:type="dxa"/>
            <w:vMerge/>
            <w:shd w:val="clear" w:color="auto" w:fill="auto"/>
            <w:vAlign w:val="center"/>
          </w:tcPr>
          <w:p w14:paraId="26E5AB3B" w14:textId="77777777" w:rsidR="006E5B87" w:rsidRDefault="006E5B87">
            <w:pPr>
              <w:pStyle w:val="afffffffff2"/>
            </w:pPr>
          </w:p>
        </w:tc>
      </w:tr>
    </w:tbl>
    <w:p w14:paraId="583885F4" w14:textId="77777777" w:rsidR="006E5B87" w:rsidRDefault="00B74BE7">
      <w:pPr>
        <w:pStyle w:val="affffe"/>
        <w:ind w:firstLineChars="0" w:firstLine="0"/>
        <w:jc w:val="center"/>
      </w:pPr>
      <w:bookmarkStart w:id="55" w:name="BookMark8"/>
      <w:bookmarkEnd w:id="53"/>
      <w:r>
        <w:rPr>
          <w:noProof/>
        </w:rPr>
        <w:drawing>
          <wp:inline distT="0" distB="0" distL="0" distR="0" wp14:anchorId="67A876E5" wp14:editId="44E61039">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2"/>
                    <a:stretch>
                      <a:fillRect/>
                    </a:stretch>
                  </pic:blipFill>
                  <pic:spPr>
                    <a:xfrm>
                      <a:off x="0" y="0"/>
                      <a:ext cx="1485900" cy="317500"/>
                    </a:xfrm>
                    <a:prstGeom prst="rect">
                      <a:avLst/>
                    </a:prstGeom>
                  </pic:spPr>
                </pic:pic>
              </a:graphicData>
            </a:graphic>
          </wp:inline>
        </w:drawing>
      </w:r>
      <w:bookmarkEnd w:id="55"/>
    </w:p>
    <w:sectPr w:rsidR="006E5B87" w:rsidSect="003945C3">
      <w:headerReference w:type="even" r:id="rId33"/>
      <w:headerReference w:type="default" r:id="rId34"/>
      <w:footerReference w:type="even" r:id="rId35"/>
      <w:footerReference w:type="default" r:id="rId36"/>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CAAFC" w14:textId="77777777" w:rsidR="006041D1" w:rsidRDefault="006041D1">
      <w:pPr>
        <w:spacing w:line="240" w:lineRule="auto"/>
      </w:pPr>
      <w:r>
        <w:separator/>
      </w:r>
    </w:p>
  </w:endnote>
  <w:endnote w:type="continuationSeparator" w:id="0">
    <w:p w14:paraId="5CE8B9B2" w14:textId="77777777" w:rsidR="006041D1" w:rsidRDefault="00604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9C13C" w14:textId="77777777" w:rsidR="006E5B87" w:rsidRDefault="00B74BE7">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06C10" w14:textId="35838B92" w:rsidR="006E5B87" w:rsidRPr="003945C3" w:rsidRDefault="003945C3" w:rsidP="003945C3">
    <w:pPr>
      <w:pStyle w:val="affffa"/>
    </w:pPr>
    <w:r>
      <w:fldChar w:fldCharType="begin"/>
    </w:r>
    <w:r>
      <w:instrText xml:space="preserve"> PAGE   \* MERGEFORMAT \* MERGEFORMAT </w:instrText>
    </w:r>
    <w:r>
      <w:fldChar w:fldCharType="separate"/>
    </w:r>
    <w:r w:rsidR="00AC3AEA">
      <w:rPr>
        <w:noProof/>
      </w:rP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EBFC" w14:textId="77777777" w:rsidR="006E5B87" w:rsidRDefault="00B74BE7" w:rsidP="003945C3">
    <w:pPr>
      <w:pStyle w:val="affffb"/>
    </w:pPr>
    <w:r>
      <w:fldChar w:fldCharType="begin"/>
    </w:r>
    <w:r>
      <w:instrText>PAGE   \* MERGEFORMAT</w:instrText>
    </w:r>
    <w:r>
      <w:fldChar w:fldCharType="separate"/>
    </w:r>
    <w:r w:rsidR="00AC3AEA" w:rsidRPr="00AC3AEA">
      <w:rPr>
        <w:noProof/>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2C8FD" w14:textId="79447A72" w:rsidR="006E5B87" w:rsidRPr="003945C3" w:rsidRDefault="003945C3" w:rsidP="003945C3">
    <w:pPr>
      <w:pStyle w:val="affffa"/>
    </w:pPr>
    <w:r>
      <w:fldChar w:fldCharType="begin"/>
    </w:r>
    <w:r>
      <w:instrText xml:space="preserve"> PAGE   \* MERGEFORMAT \* MERGEFORMAT </w:instrText>
    </w:r>
    <w:r>
      <w:fldChar w:fldCharType="separate"/>
    </w:r>
    <w:r w:rsidR="00AC3AEA">
      <w:rPr>
        <w:noProof/>
      </w:rPr>
      <w:t>6</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2DE3" w14:textId="77777777" w:rsidR="006E5B87" w:rsidRDefault="00B74BE7" w:rsidP="003945C3">
    <w:pPr>
      <w:pStyle w:val="affffb"/>
    </w:pPr>
    <w:r>
      <w:fldChar w:fldCharType="begin"/>
    </w:r>
    <w:r>
      <w:instrText>PAGE   \* MERGEFORMAT</w:instrText>
    </w:r>
    <w:r>
      <w:fldChar w:fldCharType="separate"/>
    </w:r>
    <w:r w:rsidR="00AC3AEA" w:rsidRPr="00AC3AEA">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57F48" w14:textId="77777777" w:rsidR="006E5B87" w:rsidRDefault="006E5B87">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1699" w14:textId="77777777" w:rsidR="006E5B87" w:rsidRDefault="006E5B87">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8F5A" w14:textId="436E9C77" w:rsidR="006E5B87" w:rsidRPr="003945C3" w:rsidRDefault="003945C3" w:rsidP="003945C3">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03BDC" w14:textId="77777777" w:rsidR="006E5B87" w:rsidRDefault="00B74BE7" w:rsidP="003945C3">
    <w:pPr>
      <w:pStyle w:val="affffb"/>
    </w:pPr>
    <w:r>
      <w:fldChar w:fldCharType="begin"/>
    </w:r>
    <w:r>
      <w:instrText>PAGE   \* MERGEFORMAT</w:instrText>
    </w:r>
    <w:r>
      <w:fldChar w:fldCharType="separate"/>
    </w:r>
    <w:r w:rsidR="00AC3AEA" w:rsidRPr="00AC3AEA">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6C372" w14:textId="09384DB8" w:rsidR="003945C3" w:rsidRPr="003945C3" w:rsidRDefault="003945C3" w:rsidP="003945C3">
    <w:pPr>
      <w:pStyle w:val="affffa"/>
    </w:pPr>
    <w:r>
      <w:fldChar w:fldCharType="begin"/>
    </w:r>
    <w:r>
      <w:instrText xml:space="preserve"> PAGE   \* MERGEFORMAT \* MERGEFORMAT </w:instrText>
    </w:r>
    <w:r>
      <w:fldChar w:fldCharType="separate"/>
    </w:r>
    <w:r w:rsidR="00AC3AEA">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4B37" w14:textId="77777777" w:rsidR="003945C3" w:rsidRDefault="003945C3" w:rsidP="003945C3">
    <w:pPr>
      <w:pStyle w:val="affffb"/>
    </w:pPr>
    <w:r>
      <w:fldChar w:fldCharType="begin"/>
    </w:r>
    <w:r>
      <w:instrText>PAGE   \* MERGEFORMAT</w:instrText>
    </w:r>
    <w:r>
      <w:fldChar w:fldCharType="separate"/>
    </w:r>
    <w:r w:rsidRPr="003945C3">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4457" w14:textId="1556DF69" w:rsidR="006E5B87" w:rsidRPr="003945C3" w:rsidRDefault="003945C3" w:rsidP="003945C3">
    <w:pPr>
      <w:pStyle w:val="affffa"/>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E5D90" w14:textId="77777777" w:rsidR="006E5B87" w:rsidRDefault="00B74BE7" w:rsidP="003945C3">
    <w:pPr>
      <w:pStyle w:val="affffb"/>
    </w:pPr>
    <w:r>
      <w:fldChar w:fldCharType="begin"/>
    </w:r>
    <w:r>
      <w:instrText>PAGE   \* MERGEFORMAT</w:instrText>
    </w:r>
    <w:r>
      <w:fldChar w:fldCharType="separate"/>
    </w:r>
    <w:r w:rsidR="00AC3AEA" w:rsidRPr="00AC3AEA">
      <w:rPr>
        <w:noProof/>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7CF15" w14:textId="77777777" w:rsidR="006041D1" w:rsidRDefault="006041D1">
      <w:pPr>
        <w:spacing w:line="240" w:lineRule="auto"/>
      </w:pPr>
      <w:r>
        <w:separator/>
      </w:r>
    </w:p>
  </w:footnote>
  <w:footnote w:type="continuationSeparator" w:id="0">
    <w:p w14:paraId="7D881553" w14:textId="77777777" w:rsidR="006041D1" w:rsidRDefault="006041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7181" w14:textId="77777777" w:rsidR="006E5B87" w:rsidRDefault="006E5B87">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37EC" w14:textId="3D4C2758" w:rsidR="006E5B87" w:rsidRPr="003945C3" w:rsidRDefault="003945C3" w:rsidP="003945C3">
    <w:pPr>
      <w:pStyle w:val="afffff4"/>
    </w:pPr>
    <w:r>
      <w:fldChar w:fldCharType="begin"/>
    </w:r>
    <w:r>
      <w:instrText xml:space="preserve"> STYLEREF  标准文件_文件编号 \* MERGEFORMAT </w:instrText>
    </w:r>
    <w:r>
      <w:fldChar w:fldCharType="separate"/>
    </w:r>
    <w:r w:rsidR="00AC3AEA">
      <w:rPr>
        <w:noProof/>
      </w:rPr>
      <w:t>T/LZLSF XXXX</w:t>
    </w:r>
    <w:r w:rsidR="00AC3AEA">
      <w:rPr>
        <w:noProof/>
      </w:rPr>
      <w:t>—</w:t>
    </w:r>
    <w:r w:rsidR="00AC3AEA">
      <w:rPr>
        <w:noProof/>
      </w:rPr>
      <w:t>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0744" w14:textId="29206C4E" w:rsidR="006E5B87" w:rsidRDefault="00B74BE7" w:rsidP="003945C3">
    <w:pPr>
      <w:pStyle w:val="afffff3"/>
    </w:pPr>
    <w:r>
      <w:fldChar w:fldCharType="begin"/>
    </w:r>
    <w:r>
      <w:instrText xml:space="preserve"> STYLEREF  标准文件_文件编号  \* MERGEFORMAT </w:instrText>
    </w:r>
    <w:r>
      <w:fldChar w:fldCharType="separate"/>
    </w:r>
    <w:r w:rsidR="00AC3AEA">
      <w:rPr>
        <w:noProof/>
      </w:rPr>
      <w:t>T/LZLSF XXXX</w:t>
    </w:r>
    <w:r w:rsidR="00AC3AEA">
      <w:rPr>
        <w:noProof/>
      </w:rPr>
      <w:t>—</w:t>
    </w:r>
    <w:r w:rsidR="00AC3AEA">
      <w:rPr>
        <w:noProof/>
      </w:rPr>
      <w:t>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EAEE" w14:textId="5DFFBCEE" w:rsidR="006E5B87" w:rsidRPr="003945C3" w:rsidRDefault="003945C3" w:rsidP="003945C3">
    <w:pPr>
      <w:pStyle w:val="afffff4"/>
    </w:pPr>
    <w:r>
      <w:fldChar w:fldCharType="begin"/>
    </w:r>
    <w:r>
      <w:instrText xml:space="preserve"> STYLEREF  标准文件_文件编号 \* MERGEFORMAT </w:instrText>
    </w:r>
    <w:r>
      <w:fldChar w:fldCharType="separate"/>
    </w:r>
    <w:r w:rsidR="00AC3AEA">
      <w:rPr>
        <w:noProof/>
      </w:rPr>
      <w:t>T/LZLSF XXXX</w:t>
    </w:r>
    <w:r w:rsidR="00AC3AEA">
      <w:rPr>
        <w:noProof/>
      </w:rPr>
      <w:t>—</w:t>
    </w:r>
    <w:r w:rsidR="00AC3AEA">
      <w:rPr>
        <w:noProof/>
      </w:rPr>
      <w:t>2026</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844C8" w14:textId="57834F91" w:rsidR="006E5B87" w:rsidRDefault="00B74BE7" w:rsidP="003945C3">
    <w:pPr>
      <w:pStyle w:val="afffff3"/>
    </w:pPr>
    <w:r>
      <w:fldChar w:fldCharType="begin"/>
    </w:r>
    <w:r>
      <w:instrText xml:space="preserve"> STYLEREF  标准文件_文件编号  \* MERGEFORMAT </w:instrText>
    </w:r>
    <w:r>
      <w:fldChar w:fldCharType="separate"/>
    </w:r>
    <w:r w:rsidR="00AC3AEA">
      <w:rPr>
        <w:noProof/>
      </w:rPr>
      <w:t>T/LZLSF XXXX</w:t>
    </w:r>
    <w:r w:rsidR="00AC3AEA">
      <w:rPr>
        <w:noProof/>
      </w:rPr>
      <w:t>—</w:t>
    </w:r>
    <w:r w:rsidR="00AC3AEA">
      <w:rPr>
        <w:noProof/>
      </w:rPr>
      <w:t>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E2763" w14:textId="77777777" w:rsidR="006E5B87" w:rsidRDefault="00B74BE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20C17" w14:textId="77777777" w:rsidR="006E5B87" w:rsidRDefault="006E5B87">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818D6" w14:textId="3A2BE344" w:rsidR="006E5B87" w:rsidRPr="003945C3" w:rsidRDefault="003945C3" w:rsidP="003945C3">
    <w:pPr>
      <w:pStyle w:val="afffff4"/>
    </w:pPr>
    <w:r>
      <w:fldChar w:fldCharType="begin"/>
    </w:r>
    <w:r>
      <w:instrText xml:space="preserve"> STYLEREF  标准文件_文件编号 \* MERGEFORMAT </w:instrText>
    </w:r>
    <w:r>
      <w:fldChar w:fldCharType="separate"/>
    </w:r>
    <w:r>
      <w:rPr>
        <w:noProof/>
      </w:rPr>
      <w:t>DB4502/T 0024</w:t>
    </w:r>
    <w:r>
      <w:rPr>
        <w:noProof/>
      </w:rPr>
      <w:t>—</w:t>
    </w:r>
    <w:r>
      <w:rPr>
        <w:noProof/>
      </w:rPr>
      <w:t>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C6208" w14:textId="7BA5CEA7" w:rsidR="006E5B87" w:rsidRDefault="00B74BE7" w:rsidP="003945C3">
    <w:pPr>
      <w:pStyle w:val="afffff3"/>
    </w:pPr>
    <w:r>
      <w:fldChar w:fldCharType="begin"/>
    </w:r>
    <w:r>
      <w:instrText xml:space="preserve"> STYLEREF  标准文件_文件编号  \* MERGEFORMAT </w:instrText>
    </w:r>
    <w:r>
      <w:fldChar w:fldCharType="separate"/>
    </w:r>
    <w:r w:rsidR="00AC3AEA">
      <w:rPr>
        <w:noProof/>
      </w:rPr>
      <w:t>T/LZLSF XXXX</w:t>
    </w:r>
    <w:r w:rsidR="00AC3AEA">
      <w:rPr>
        <w:noProof/>
      </w:rPr>
      <w:t>—</w:t>
    </w:r>
    <w:r w:rsidR="00AC3AEA">
      <w:rPr>
        <w:noProof/>
      </w:rPr>
      <w:t>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0F2DC" w14:textId="6C2156AB" w:rsidR="003945C3" w:rsidRPr="003945C3" w:rsidRDefault="003945C3" w:rsidP="003945C3">
    <w:pPr>
      <w:pStyle w:val="afffff4"/>
    </w:pPr>
    <w:r>
      <w:fldChar w:fldCharType="begin"/>
    </w:r>
    <w:r>
      <w:instrText xml:space="preserve"> STYLEREF  标准文件_文件编号 \* MERGEFORMAT </w:instrText>
    </w:r>
    <w:r>
      <w:fldChar w:fldCharType="separate"/>
    </w:r>
    <w:r w:rsidR="00AC3AEA">
      <w:rPr>
        <w:noProof/>
      </w:rPr>
      <w:t>T/LZLSF XXXX</w:t>
    </w:r>
    <w:r w:rsidR="00AC3AEA">
      <w:rPr>
        <w:noProof/>
      </w:rPr>
      <w:t>—</w:t>
    </w:r>
    <w:r w:rsidR="00AC3AEA">
      <w:rPr>
        <w:noProof/>
      </w:rPr>
      <w:t>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3716F" w14:textId="77777777" w:rsidR="003945C3" w:rsidRDefault="003945C3" w:rsidP="003945C3">
    <w:pPr>
      <w:pStyle w:val="afffff3"/>
    </w:pPr>
    <w:r>
      <w:fldChar w:fldCharType="begin"/>
    </w:r>
    <w:r>
      <w:instrText xml:space="preserve"> STYLEREF  标准文件_文件编号  \* MERGEFORMAT </w:instrText>
    </w:r>
    <w:r>
      <w:fldChar w:fldCharType="separate"/>
    </w:r>
    <w:r>
      <w:rPr>
        <w:noProof/>
      </w:rPr>
      <w:t>DB4502/T 0024</w:t>
    </w:r>
    <w:r>
      <w:rPr>
        <w:noProof/>
      </w:rPr>
      <w:t>—</w:t>
    </w:r>
    <w:r>
      <w:rPr>
        <w:noProof/>
      </w:rPr>
      <w:t>2022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1382" w14:textId="2DE7B1DD" w:rsidR="006E5B87" w:rsidRPr="003945C3" w:rsidRDefault="003945C3" w:rsidP="003945C3">
    <w:pPr>
      <w:pStyle w:val="afffff4"/>
    </w:pPr>
    <w:r>
      <w:fldChar w:fldCharType="begin"/>
    </w:r>
    <w:r>
      <w:instrText xml:space="preserve"> STYLEREF  标准文件_文件编号 \* MERGEFORMAT </w:instrText>
    </w:r>
    <w:r>
      <w:fldChar w:fldCharType="separate"/>
    </w:r>
    <w:r>
      <w:rPr>
        <w:noProof/>
      </w:rPr>
      <w:t>DB4502/T 0024</w:t>
    </w:r>
    <w:r>
      <w:rPr>
        <w:noProof/>
      </w:rPr>
      <w:t>—</w:t>
    </w:r>
    <w:r>
      <w:rPr>
        <w:noProof/>
      </w:rPr>
      <w:t>2022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8721" w14:textId="77777777" w:rsidR="006E5B87" w:rsidRDefault="00B74BE7" w:rsidP="003945C3">
    <w:pPr>
      <w:pStyle w:val="afffff3"/>
    </w:pPr>
    <w:r>
      <w:fldChar w:fldCharType="begin"/>
    </w:r>
    <w:r>
      <w:instrText xml:space="preserve"> STYLEREF  标准文件_文件编号  \* MERGEFORMAT </w:instrText>
    </w:r>
    <w:r>
      <w:fldChar w:fldCharType="separate"/>
    </w:r>
    <w:r w:rsidR="00AC3AEA">
      <w:rPr>
        <w:noProof/>
      </w:rPr>
      <w:t>T/LZLSF XXXX</w:t>
    </w:r>
    <w:r w:rsidR="00AC3AEA">
      <w:rPr>
        <w:noProof/>
      </w:rPr>
      <w:t>—</w:t>
    </w:r>
    <w:r w:rsidR="00AC3AEA">
      <w:rPr>
        <w:noProof/>
      </w:rPr>
      <w:t>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442E"/>
    <w:rsid w:val="0000040A"/>
    <w:rsid w:val="00000A94"/>
    <w:rsid w:val="00001972"/>
    <w:rsid w:val="00001D9A"/>
    <w:rsid w:val="000047B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261"/>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5CA4"/>
    <w:rsid w:val="00077B64"/>
    <w:rsid w:val="00080A1C"/>
    <w:rsid w:val="00082317"/>
    <w:rsid w:val="00083024"/>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0B7"/>
    <w:rsid w:val="000B1592"/>
    <w:rsid w:val="000B1FF2"/>
    <w:rsid w:val="000B2414"/>
    <w:rsid w:val="000B3CDA"/>
    <w:rsid w:val="000B6006"/>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9A1"/>
    <w:rsid w:val="00147E3E"/>
    <w:rsid w:val="001529E5"/>
    <w:rsid w:val="00153C7E"/>
    <w:rsid w:val="00156B25"/>
    <w:rsid w:val="00156E1A"/>
    <w:rsid w:val="00157894"/>
    <w:rsid w:val="00157903"/>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BF3"/>
    <w:rsid w:val="001852C9"/>
    <w:rsid w:val="00186675"/>
    <w:rsid w:val="001877AA"/>
    <w:rsid w:val="00190087"/>
    <w:rsid w:val="001913C4"/>
    <w:rsid w:val="0019348F"/>
    <w:rsid w:val="00193A07"/>
    <w:rsid w:val="00194C95"/>
    <w:rsid w:val="00195C34"/>
    <w:rsid w:val="00196EF5"/>
    <w:rsid w:val="001A0971"/>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D1C"/>
    <w:rsid w:val="001E1B6A"/>
    <w:rsid w:val="001E2484"/>
    <w:rsid w:val="001E3CC4"/>
    <w:rsid w:val="001E4882"/>
    <w:rsid w:val="001E73AB"/>
    <w:rsid w:val="001F092D"/>
    <w:rsid w:val="001F143A"/>
    <w:rsid w:val="001F1605"/>
    <w:rsid w:val="001F2508"/>
    <w:rsid w:val="001F4816"/>
    <w:rsid w:val="001F4EE9"/>
    <w:rsid w:val="001F69B4"/>
    <w:rsid w:val="001F6CD0"/>
    <w:rsid w:val="001F77C7"/>
    <w:rsid w:val="00200183"/>
    <w:rsid w:val="00200333"/>
    <w:rsid w:val="0020107D"/>
    <w:rsid w:val="00202AA4"/>
    <w:rsid w:val="002031F7"/>
    <w:rsid w:val="002040E6"/>
    <w:rsid w:val="00204E69"/>
    <w:rsid w:val="0020527B"/>
    <w:rsid w:val="00205F2C"/>
    <w:rsid w:val="00210B15"/>
    <w:rsid w:val="002142EA"/>
    <w:rsid w:val="002204BB"/>
    <w:rsid w:val="00221B79"/>
    <w:rsid w:val="00221C6B"/>
    <w:rsid w:val="002253A1"/>
    <w:rsid w:val="00225CF8"/>
    <w:rsid w:val="0022794E"/>
    <w:rsid w:val="00231448"/>
    <w:rsid w:val="00233D64"/>
    <w:rsid w:val="0023482A"/>
    <w:rsid w:val="002359CB"/>
    <w:rsid w:val="002365E0"/>
    <w:rsid w:val="00243540"/>
    <w:rsid w:val="0024497B"/>
    <w:rsid w:val="0024515B"/>
    <w:rsid w:val="00246021"/>
    <w:rsid w:val="0024666E"/>
    <w:rsid w:val="00247F52"/>
    <w:rsid w:val="00250B25"/>
    <w:rsid w:val="00250BBE"/>
    <w:rsid w:val="002515C2"/>
    <w:rsid w:val="0025194F"/>
    <w:rsid w:val="0025595E"/>
    <w:rsid w:val="00261390"/>
    <w:rsid w:val="0026148A"/>
    <w:rsid w:val="00262696"/>
    <w:rsid w:val="00263D25"/>
    <w:rsid w:val="002643C3"/>
    <w:rsid w:val="00264A0C"/>
    <w:rsid w:val="00266EEB"/>
    <w:rsid w:val="00267EF4"/>
    <w:rsid w:val="00270CB8"/>
    <w:rsid w:val="00272B08"/>
    <w:rsid w:val="00273C7B"/>
    <w:rsid w:val="00277FA4"/>
    <w:rsid w:val="00281BB8"/>
    <w:rsid w:val="00281E9E"/>
    <w:rsid w:val="00282405"/>
    <w:rsid w:val="00285170"/>
    <w:rsid w:val="00285361"/>
    <w:rsid w:val="00290BE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554B"/>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F0C"/>
    <w:rsid w:val="00312CD1"/>
    <w:rsid w:val="00313B85"/>
    <w:rsid w:val="00317988"/>
    <w:rsid w:val="003221B4"/>
    <w:rsid w:val="0032258D"/>
    <w:rsid w:val="00322E62"/>
    <w:rsid w:val="00324D13"/>
    <w:rsid w:val="00324D2A"/>
    <w:rsid w:val="00324EDD"/>
    <w:rsid w:val="003331E4"/>
    <w:rsid w:val="00336C64"/>
    <w:rsid w:val="00337162"/>
    <w:rsid w:val="0034194F"/>
    <w:rsid w:val="003442A5"/>
    <w:rsid w:val="00344605"/>
    <w:rsid w:val="003474AA"/>
    <w:rsid w:val="00350D1D"/>
    <w:rsid w:val="00352C83"/>
    <w:rsid w:val="003577B4"/>
    <w:rsid w:val="003615D2"/>
    <w:rsid w:val="0036383F"/>
    <w:rsid w:val="0036429C"/>
    <w:rsid w:val="00364A53"/>
    <w:rsid w:val="003654CB"/>
    <w:rsid w:val="0036569F"/>
    <w:rsid w:val="00365AA9"/>
    <w:rsid w:val="00365F86"/>
    <w:rsid w:val="00365F87"/>
    <w:rsid w:val="00366E89"/>
    <w:rsid w:val="003705F4"/>
    <w:rsid w:val="00370D58"/>
    <w:rsid w:val="00371316"/>
    <w:rsid w:val="00376713"/>
    <w:rsid w:val="003816E8"/>
    <w:rsid w:val="00381815"/>
    <w:rsid w:val="003819AF"/>
    <w:rsid w:val="003820E9"/>
    <w:rsid w:val="00382DE7"/>
    <w:rsid w:val="00384FFC"/>
    <w:rsid w:val="00386C07"/>
    <w:rsid w:val="003872FC"/>
    <w:rsid w:val="00387ADC"/>
    <w:rsid w:val="00390020"/>
    <w:rsid w:val="003903D6"/>
    <w:rsid w:val="00390EE6"/>
    <w:rsid w:val="0039118F"/>
    <w:rsid w:val="00392AD7"/>
    <w:rsid w:val="003938D9"/>
    <w:rsid w:val="00394376"/>
    <w:rsid w:val="003943FF"/>
    <w:rsid w:val="003945C3"/>
    <w:rsid w:val="00395700"/>
    <w:rsid w:val="003974EB"/>
    <w:rsid w:val="00397CC5"/>
    <w:rsid w:val="003A1582"/>
    <w:rsid w:val="003A4077"/>
    <w:rsid w:val="003B09AD"/>
    <w:rsid w:val="003B1F18"/>
    <w:rsid w:val="003B5BF0"/>
    <w:rsid w:val="003B60BF"/>
    <w:rsid w:val="003B6BE3"/>
    <w:rsid w:val="003C010C"/>
    <w:rsid w:val="003C06E4"/>
    <w:rsid w:val="003C0A6C"/>
    <w:rsid w:val="003C0ADF"/>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99F"/>
    <w:rsid w:val="0041477A"/>
    <w:rsid w:val="0041491D"/>
    <w:rsid w:val="004167A3"/>
    <w:rsid w:val="0041713A"/>
    <w:rsid w:val="00426701"/>
    <w:rsid w:val="00432DAA"/>
    <w:rsid w:val="00434305"/>
    <w:rsid w:val="00435DF7"/>
    <w:rsid w:val="0044083F"/>
    <w:rsid w:val="00441AE7"/>
    <w:rsid w:val="00445574"/>
    <w:rsid w:val="004467FB"/>
    <w:rsid w:val="00450933"/>
    <w:rsid w:val="00450992"/>
    <w:rsid w:val="00452D6B"/>
    <w:rsid w:val="00454484"/>
    <w:rsid w:val="0045517B"/>
    <w:rsid w:val="0045711C"/>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E88"/>
    <w:rsid w:val="004A12DF"/>
    <w:rsid w:val="004A17E6"/>
    <w:rsid w:val="004A1BA8"/>
    <w:rsid w:val="004A2BE1"/>
    <w:rsid w:val="004A4B57"/>
    <w:rsid w:val="004A63FA"/>
    <w:rsid w:val="004A6872"/>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0DF0"/>
    <w:rsid w:val="00512F6E"/>
    <w:rsid w:val="00513038"/>
    <w:rsid w:val="00514174"/>
    <w:rsid w:val="00516088"/>
    <w:rsid w:val="00516B0B"/>
    <w:rsid w:val="00517657"/>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FF1"/>
    <w:rsid w:val="005479DA"/>
    <w:rsid w:val="00547BCC"/>
    <w:rsid w:val="0055013B"/>
    <w:rsid w:val="00551F6F"/>
    <w:rsid w:val="00555044"/>
    <w:rsid w:val="00561475"/>
    <w:rsid w:val="00562A0B"/>
    <w:rsid w:val="00562C2B"/>
    <w:rsid w:val="0056487B"/>
    <w:rsid w:val="00564FB9"/>
    <w:rsid w:val="00573D9E"/>
    <w:rsid w:val="005801E3"/>
    <w:rsid w:val="00581802"/>
    <w:rsid w:val="005836A8"/>
    <w:rsid w:val="0058409C"/>
    <w:rsid w:val="00584262"/>
    <w:rsid w:val="00585D0F"/>
    <w:rsid w:val="00586630"/>
    <w:rsid w:val="00587ADD"/>
    <w:rsid w:val="00590985"/>
    <w:rsid w:val="00591E27"/>
    <w:rsid w:val="00596160"/>
    <w:rsid w:val="005966E2"/>
    <w:rsid w:val="00597007"/>
    <w:rsid w:val="005A0966"/>
    <w:rsid w:val="005A11B7"/>
    <w:rsid w:val="005A260B"/>
    <w:rsid w:val="005A4A1B"/>
    <w:rsid w:val="005A7830"/>
    <w:rsid w:val="005A7FCE"/>
    <w:rsid w:val="005B0F3F"/>
    <w:rsid w:val="005B2492"/>
    <w:rsid w:val="005B442E"/>
    <w:rsid w:val="005B4903"/>
    <w:rsid w:val="005B51CE"/>
    <w:rsid w:val="005B5885"/>
    <w:rsid w:val="005B5CD7"/>
    <w:rsid w:val="005B6CF6"/>
    <w:rsid w:val="005B7422"/>
    <w:rsid w:val="005C29B8"/>
    <w:rsid w:val="005C5F21"/>
    <w:rsid w:val="005C7156"/>
    <w:rsid w:val="005D0C75"/>
    <w:rsid w:val="005D133B"/>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1D1"/>
    <w:rsid w:val="00604784"/>
    <w:rsid w:val="00606419"/>
    <w:rsid w:val="00607D29"/>
    <w:rsid w:val="00612952"/>
    <w:rsid w:val="00614CC1"/>
    <w:rsid w:val="00615A9D"/>
    <w:rsid w:val="00617387"/>
    <w:rsid w:val="006205D6"/>
    <w:rsid w:val="006252D8"/>
    <w:rsid w:val="006259BC"/>
    <w:rsid w:val="00625C1C"/>
    <w:rsid w:val="0062636B"/>
    <w:rsid w:val="00632182"/>
    <w:rsid w:val="00632AE0"/>
    <w:rsid w:val="00633B9D"/>
    <w:rsid w:val="00633C17"/>
    <w:rsid w:val="00634D9E"/>
    <w:rsid w:val="00636E3E"/>
    <w:rsid w:val="006379F7"/>
    <w:rsid w:val="00637E4D"/>
    <w:rsid w:val="00640620"/>
    <w:rsid w:val="0064172A"/>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B02"/>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E5B8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0BD4"/>
    <w:rsid w:val="0074165C"/>
    <w:rsid w:val="00742412"/>
    <w:rsid w:val="00742C35"/>
    <w:rsid w:val="007432CA"/>
    <w:rsid w:val="007439EB"/>
    <w:rsid w:val="00743CB4"/>
    <w:rsid w:val="00743F0A"/>
    <w:rsid w:val="007444E8"/>
    <w:rsid w:val="0074548E"/>
    <w:rsid w:val="00745773"/>
    <w:rsid w:val="00746800"/>
    <w:rsid w:val="00746D26"/>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5A1"/>
    <w:rsid w:val="007A2E12"/>
    <w:rsid w:val="007A3475"/>
    <w:rsid w:val="007A41C8"/>
    <w:rsid w:val="007A54CE"/>
    <w:rsid w:val="007A6FD9"/>
    <w:rsid w:val="007A7FFA"/>
    <w:rsid w:val="007B04EB"/>
    <w:rsid w:val="007B0D4F"/>
    <w:rsid w:val="007B169C"/>
    <w:rsid w:val="007B5A3D"/>
    <w:rsid w:val="007B5B95"/>
    <w:rsid w:val="007B68EA"/>
    <w:rsid w:val="007B7453"/>
    <w:rsid w:val="007C1E8B"/>
    <w:rsid w:val="007C2075"/>
    <w:rsid w:val="007C2D89"/>
    <w:rsid w:val="007C4593"/>
    <w:rsid w:val="007C5309"/>
    <w:rsid w:val="007C6069"/>
    <w:rsid w:val="007D06C4"/>
    <w:rsid w:val="007D1352"/>
    <w:rsid w:val="007D2508"/>
    <w:rsid w:val="007D346A"/>
    <w:rsid w:val="007D6518"/>
    <w:rsid w:val="007D76BD"/>
    <w:rsid w:val="007E0023"/>
    <w:rsid w:val="007E0069"/>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BE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0AE7"/>
    <w:rsid w:val="008620FC"/>
    <w:rsid w:val="008627A5"/>
    <w:rsid w:val="00862ECE"/>
    <w:rsid w:val="00863E05"/>
    <w:rsid w:val="00864A72"/>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94E"/>
    <w:rsid w:val="008D2D1D"/>
    <w:rsid w:val="008D453D"/>
    <w:rsid w:val="008D53AD"/>
    <w:rsid w:val="008D562B"/>
    <w:rsid w:val="008D5733"/>
    <w:rsid w:val="008D622B"/>
    <w:rsid w:val="008D666C"/>
    <w:rsid w:val="008D7456"/>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4B0"/>
    <w:rsid w:val="008F788F"/>
    <w:rsid w:val="008F7EA2"/>
    <w:rsid w:val="00902722"/>
    <w:rsid w:val="009027BC"/>
    <w:rsid w:val="009062E6"/>
    <w:rsid w:val="00906FFB"/>
    <w:rsid w:val="009074CD"/>
    <w:rsid w:val="00911BE5"/>
    <w:rsid w:val="00913CA9"/>
    <w:rsid w:val="009145AE"/>
    <w:rsid w:val="009146CE"/>
    <w:rsid w:val="00914CA7"/>
    <w:rsid w:val="00915C3E"/>
    <w:rsid w:val="009161A8"/>
    <w:rsid w:val="009245F5"/>
    <w:rsid w:val="009249EC"/>
    <w:rsid w:val="009253FF"/>
    <w:rsid w:val="009273B3"/>
    <w:rsid w:val="009305B5"/>
    <w:rsid w:val="00930EBF"/>
    <w:rsid w:val="00935CCC"/>
    <w:rsid w:val="009421D8"/>
    <w:rsid w:val="009429D5"/>
    <w:rsid w:val="00942BF1"/>
    <w:rsid w:val="00945180"/>
    <w:rsid w:val="00945428"/>
    <w:rsid w:val="0094607B"/>
    <w:rsid w:val="00953604"/>
    <w:rsid w:val="0095496B"/>
    <w:rsid w:val="00956ADE"/>
    <w:rsid w:val="009610DC"/>
    <w:rsid w:val="00961490"/>
    <w:rsid w:val="00961838"/>
    <w:rsid w:val="0096381A"/>
    <w:rsid w:val="009654AC"/>
    <w:rsid w:val="00965E04"/>
    <w:rsid w:val="009674AD"/>
    <w:rsid w:val="00970CDC"/>
    <w:rsid w:val="00977010"/>
    <w:rsid w:val="00977D02"/>
    <w:rsid w:val="00980261"/>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38C3"/>
    <w:rsid w:val="009A42C1"/>
    <w:rsid w:val="009A5429"/>
    <w:rsid w:val="009A72AD"/>
    <w:rsid w:val="009B09E0"/>
    <w:rsid w:val="009B0BC5"/>
    <w:rsid w:val="009B1247"/>
    <w:rsid w:val="009B29F8"/>
    <w:rsid w:val="009B6029"/>
    <w:rsid w:val="009B6971"/>
    <w:rsid w:val="009C27F1"/>
    <w:rsid w:val="009C2B76"/>
    <w:rsid w:val="009C3152"/>
    <w:rsid w:val="009C4CFA"/>
    <w:rsid w:val="009C5070"/>
    <w:rsid w:val="009D112C"/>
    <w:rsid w:val="009D32E2"/>
    <w:rsid w:val="009D47FA"/>
    <w:rsid w:val="009D4C5B"/>
    <w:rsid w:val="009D50D2"/>
    <w:rsid w:val="009D6BCA"/>
    <w:rsid w:val="009E0F62"/>
    <w:rsid w:val="009E3999"/>
    <w:rsid w:val="009E4A58"/>
    <w:rsid w:val="009E5A2D"/>
    <w:rsid w:val="009E5AB2"/>
    <w:rsid w:val="009E6219"/>
    <w:rsid w:val="009F03B3"/>
    <w:rsid w:val="00A0096C"/>
    <w:rsid w:val="00A01757"/>
    <w:rsid w:val="00A028C0"/>
    <w:rsid w:val="00A02BAE"/>
    <w:rsid w:val="00A06A6B"/>
    <w:rsid w:val="00A07E47"/>
    <w:rsid w:val="00A1217B"/>
    <w:rsid w:val="00A129D0"/>
    <w:rsid w:val="00A12C33"/>
    <w:rsid w:val="00A138BA"/>
    <w:rsid w:val="00A14C8E"/>
    <w:rsid w:val="00A153D9"/>
    <w:rsid w:val="00A15F09"/>
    <w:rsid w:val="00A169B6"/>
    <w:rsid w:val="00A16AA3"/>
    <w:rsid w:val="00A2271D"/>
    <w:rsid w:val="00A237D5"/>
    <w:rsid w:val="00A30EFC"/>
    <w:rsid w:val="00A31984"/>
    <w:rsid w:val="00A32D73"/>
    <w:rsid w:val="00A3367B"/>
    <w:rsid w:val="00A3597D"/>
    <w:rsid w:val="00A35FCC"/>
    <w:rsid w:val="00A36DD1"/>
    <w:rsid w:val="00A4006C"/>
    <w:rsid w:val="00A40091"/>
    <w:rsid w:val="00A4030F"/>
    <w:rsid w:val="00A41C79"/>
    <w:rsid w:val="00A41CB5"/>
    <w:rsid w:val="00A42CDF"/>
    <w:rsid w:val="00A4452E"/>
    <w:rsid w:val="00A4472C"/>
    <w:rsid w:val="00A44E69"/>
    <w:rsid w:val="00A4661E"/>
    <w:rsid w:val="00A54151"/>
    <w:rsid w:val="00A55BD6"/>
    <w:rsid w:val="00A55D50"/>
    <w:rsid w:val="00A57142"/>
    <w:rsid w:val="00A648CD"/>
    <w:rsid w:val="00A6537A"/>
    <w:rsid w:val="00A67866"/>
    <w:rsid w:val="00A70B07"/>
    <w:rsid w:val="00A723F8"/>
    <w:rsid w:val="00A77CCB"/>
    <w:rsid w:val="00A83D8D"/>
    <w:rsid w:val="00A8446B"/>
    <w:rsid w:val="00A8473F"/>
    <w:rsid w:val="00A85261"/>
    <w:rsid w:val="00A85839"/>
    <w:rsid w:val="00A862D6"/>
    <w:rsid w:val="00A8715E"/>
    <w:rsid w:val="00A9295B"/>
    <w:rsid w:val="00A93B09"/>
    <w:rsid w:val="00A94247"/>
    <w:rsid w:val="00A952D7"/>
    <w:rsid w:val="00A963F7"/>
    <w:rsid w:val="00A96AD8"/>
    <w:rsid w:val="00AA052C"/>
    <w:rsid w:val="00AA1E45"/>
    <w:rsid w:val="00AA3EA3"/>
    <w:rsid w:val="00AA4286"/>
    <w:rsid w:val="00AA456B"/>
    <w:rsid w:val="00AA4793"/>
    <w:rsid w:val="00AA57F5"/>
    <w:rsid w:val="00AA672E"/>
    <w:rsid w:val="00AA6EC9"/>
    <w:rsid w:val="00AB3520"/>
    <w:rsid w:val="00AB41D5"/>
    <w:rsid w:val="00AB6309"/>
    <w:rsid w:val="00AB6C5F"/>
    <w:rsid w:val="00AB7129"/>
    <w:rsid w:val="00AC27A6"/>
    <w:rsid w:val="00AC30F7"/>
    <w:rsid w:val="00AC3A5A"/>
    <w:rsid w:val="00AC3AE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539"/>
    <w:rsid w:val="00AF47C5"/>
    <w:rsid w:val="00AF5398"/>
    <w:rsid w:val="00AF6532"/>
    <w:rsid w:val="00AF6E77"/>
    <w:rsid w:val="00B01CBC"/>
    <w:rsid w:val="00B049AF"/>
    <w:rsid w:val="00B07242"/>
    <w:rsid w:val="00B10534"/>
    <w:rsid w:val="00B113DB"/>
    <w:rsid w:val="00B11D8A"/>
    <w:rsid w:val="00B12981"/>
    <w:rsid w:val="00B147DD"/>
    <w:rsid w:val="00B156FD"/>
    <w:rsid w:val="00B21F61"/>
    <w:rsid w:val="00B2239B"/>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4BE7"/>
    <w:rsid w:val="00B74E91"/>
    <w:rsid w:val="00B758BF"/>
    <w:rsid w:val="00B77EC8"/>
    <w:rsid w:val="00B827A6"/>
    <w:rsid w:val="00B831CE"/>
    <w:rsid w:val="00B86677"/>
    <w:rsid w:val="00B87131"/>
    <w:rsid w:val="00B939B1"/>
    <w:rsid w:val="00B95E08"/>
    <w:rsid w:val="00B96D40"/>
    <w:rsid w:val="00B97386"/>
    <w:rsid w:val="00BA263B"/>
    <w:rsid w:val="00BA39C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FAB"/>
    <w:rsid w:val="00C013AD"/>
    <w:rsid w:val="00C04904"/>
    <w:rsid w:val="00C056B3"/>
    <w:rsid w:val="00C103E5"/>
    <w:rsid w:val="00C13319"/>
    <w:rsid w:val="00C13EE9"/>
    <w:rsid w:val="00C2050A"/>
    <w:rsid w:val="00C21540"/>
    <w:rsid w:val="00C21906"/>
    <w:rsid w:val="00C21BFA"/>
    <w:rsid w:val="00C22148"/>
    <w:rsid w:val="00C24C8D"/>
    <w:rsid w:val="00C25FE2"/>
    <w:rsid w:val="00C26B53"/>
    <w:rsid w:val="00C279B2"/>
    <w:rsid w:val="00C33E50"/>
    <w:rsid w:val="00C34C20"/>
    <w:rsid w:val="00C35A3E"/>
    <w:rsid w:val="00C40F06"/>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331"/>
    <w:rsid w:val="00C805BB"/>
    <w:rsid w:val="00C80CB8"/>
    <w:rsid w:val="00C819F8"/>
    <w:rsid w:val="00C8248C"/>
    <w:rsid w:val="00C8322B"/>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BA8"/>
    <w:rsid w:val="00CC39FF"/>
    <w:rsid w:val="00CC3C2F"/>
    <w:rsid w:val="00CC3DCC"/>
    <w:rsid w:val="00CC4AC8"/>
    <w:rsid w:val="00CC5233"/>
    <w:rsid w:val="00CC5DE6"/>
    <w:rsid w:val="00CC6E4E"/>
    <w:rsid w:val="00CC6FE8"/>
    <w:rsid w:val="00CC7202"/>
    <w:rsid w:val="00CD2808"/>
    <w:rsid w:val="00CD28BF"/>
    <w:rsid w:val="00CD4092"/>
    <w:rsid w:val="00CD4A20"/>
    <w:rsid w:val="00CD50A1"/>
    <w:rsid w:val="00CD519E"/>
    <w:rsid w:val="00CD7164"/>
    <w:rsid w:val="00CE0C4F"/>
    <w:rsid w:val="00CE30EA"/>
    <w:rsid w:val="00CF048A"/>
    <w:rsid w:val="00CF155A"/>
    <w:rsid w:val="00CF2947"/>
    <w:rsid w:val="00CF686F"/>
    <w:rsid w:val="00CF6E60"/>
    <w:rsid w:val="00CF7BCA"/>
    <w:rsid w:val="00D008FD"/>
    <w:rsid w:val="00D0253B"/>
    <w:rsid w:val="00D0321C"/>
    <w:rsid w:val="00D035EC"/>
    <w:rsid w:val="00D06AB1"/>
    <w:rsid w:val="00D072ED"/>
    <w:rsid w:val="00D07A16"/>
    <w:rsid w:val="00D1067E"/>
    <w:rsid w:val="00D10F50"/>
    <w:rsid w:val="00D11272"/>
    <w:rsid w:val="00D126F5"/>
    <w:rsid w:val="00D1410A"/>
    <w:rsid w:val="00D1489E"/>
    <w:rsid w:val="00D20737"/>
    <w:rsid w:val="00D21E81"/>
    <w:rsid w:val="00D223DE"/>
    <w:rsid w:val="00D25E37"/>
    <w:rsid w:val="00D2661A"/>
    <w:rsid w:val="00D27582"/>
    <w:rsid w:val="00D27EC4"/>
    <w:rsid w:val="00D32719"/>
    <w:rsid w:val="00D32E6F"/>
    <w:rsid w:val="00D33333"/>
    <w:rsid w:val="00D33457"/>
    <w:rsid w:val="00D352A2"/>
    <w:rsid w:val="00D4162B"/>
    <w:rsid w:val="00D4514F"/>
    <w:rsid w:val="00D451E2"/>
    <w:rsid w:val="00D45E89"/>
    <w:rsid w:val="00D45E8D"/>
    <w:rsid w:val="00D466AE"/>
    <w:rsid w:val="00D4734F"/>
    <w:rsid w:val="00D51BF3"/>
    <w:rsid w:val="00D520DB"/>
    <w:rsid w:val="00D66846"/>
    <w:rsid w:val="00D675FB"/>
    <w:rsid w:val="00D71F25"/>
    <w:rsid w:val="00D72A9C"/>
    <w:rsid w:val="00D76C32"/>
    <w:rsid w:val="00D77031"/>
    <w:rsid w:val="00D84941"/>
    <w:rsid w:val="00D84FA1"/>
    <w:rsid w:val="00D851F0"/>
    <w:rsid w:val="00D86DB7"/>
    <w:rsid w:val="00D926D0"/>
    <w:rsid w:val="00D93030"/>
    <w:rsid w:val="00D950E1"/>
    <w:rsid w:val="00D950E7"/>
    <w:rsid w:val="00D952A6"/>
    <w:rsid w:val="00D97F99"/>
    <w:rsid w:val="00DA1E08"/>
    <w:rsid w:val="00DA1E37"/>
    <w:rsid w:val="00DA24F8"/>
    <w:rsid w:val="00DA28E8"/>
    <w:rsid w:val="00DA38D3"/>
    <w:rsid w:val="00DA3932"/>
    <w:rsid w:val="00DA3AFC"/>
    <w:rsid w:val="00DA64F8"/>
    <w:rsid w:val="00DA6C15"/>
    <w:rsid w:val="00DB0258"/>
    <w:rsid w:val="00DB38EE"/>
    <w:rsid w:val="00DB498B"/>
    <w:rsid w:val="00DB66CA"/>
    <w:rsid w:val="00DB67E2"/>
    <w:rsid w:val="00DB6BCA"/>
    <w:rsid w:val="00DB73F7"/>
    <w:rsid w:val="00DC0321"/>
    <w:rsid w:val="00DC3067"/>
    <w:rsid w:val="00DC370B"/>
    <w:rsid w:val="00DC5B90"/>
    <w:rsid w:val="00DD00FF"/>
    <w:rsid w:val="00DD0619"/>
    <w:rsid w:val="00DD07FB"/>
    <w:rsid w:val="00DD25C6"/>
    <w:rsid w:val="00DD3EEB"/>
    <w:rsid w:val="00DD4FE5"/>
    <w:rsid w:val="00DD54B0"/>
    <w:rsid w:val="00DD55BD"/>
    <w:rsid w:val="00DD57EE"/>
    <w:rsid w:val="00DD6BCC"/>
    <w:rsid w:val="00DE0A4B"/>
    <w:rsid w:val="00DE2410"/>
    <w:rsid w:val="00DE2939"/>
    <w:rsid w:val="00DE6E81"/>
    <w:rsid w:val="00DE703F"/>
    <w:rsid w:val="00DE7595"/>
    <w:rsid w:val="00DF1961"/>
    <w:rsid w:val="00DF21AB"/>
    <w:rsid w:val="00DF44DE"/>
    <w:rsid w:val="00DF5F11"/>
    <w:rsid w:val="00E01138"/>
    <w:rsid w:val="00E02DFB"/>
    <w:rsid w:val="00E030F9"/>
    <w:rsid w:val="00E0311A"/>
    <w:rsid w:val="00E03138"/>
    <w:rsid w:val="00E05DBB"/>
    <w:rsid w:val="00E06404"/>
    <w:rsid w:val="00E11A85"/>
    <w:rsid w:val="00E12495"/>
    <w:rsid w:val="00E15CCD"/>
    <w:rsid w:val="00E202EF"/>
    <w:rsid w:val="00E210B5"/>
    <w:rsid w:val="00E23D99"/>
    <w:rsid w:val="00E2552F"/>
    <w:rsid w:val="00E27B6B"/>
    <w:rsid w:val="00E3137A"/>
    <w:rsid w:val="00E32CCF"/>
    <w:rsid w:val="00E33B81"/>
    <w:rsid w:val="00E34A98"/>
    <w:rsid w:val="00E35D1E"/>
    <w:rsid w:val="00E364F9"/>
    <w:rsid w:val="00E365FA"/>
    <w:rsid w:val="00E36789"/>
    <w:rsid w:val="00E44A83"/>
    <w:rsid w:val="00E502C1"/>
    <w:rsid w:val="00E502DD"/>
    <w:rsid w:val="00E50D3A"/>
    <w:rsid w:val="00E51387"/>
    <w:rsid w:val="00E51E68"/>
    <w:rsid w:val="00E52EFD"/>
    <w:rsid w:val="00E5408A"/>
    <w:rsid w:val="00E54C0F"/>
    <w:rsid w:val="00E56800"/>
    <w:rsid w:val="00E60C63"/>
    <w:rsid w:val="00E62FF9"/>
    <w:rsid w:val="00E635D6"/>
    <w:rsid w:val="00E639BC"/>
    <w:rsid w:val="00E664CC"/>
    <w:rsid w:val="00E70388"/>
    <w:rsid w:val="00E70F92"/>
    <w:rsid w:val="00E722E4"/>
    <w:rsid w:val="00E73246"/>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4EC6"/>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103"/>
    <w:rsid w:val="00ED2B50"/>
    <w:rsid w:val="00EE0350"/>
    <w:rsid w:val="00EE0719"/>
    <w:rsid w:val="00EE08E4"/>
    <w:rsid w:val="00EE0E80"/>
    <w:rsid w:val="00EE3419"/>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5DB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49D"/>
    <w:rsid w:val="00F71E22"/>
    <w:rsid w:val="00F72142"/>
    <w:rsid w:val="00F72AE7"/>
    <w:rsid w:val="00F81141"/>
    <w:rsid w:val="00F833BA"/>
    <w:rsid w:val="00F84FD0"/>
    <w:rsid w:val="00F859A8"/>
    <w:rsid w:val="00F86D87"/>
    <w:rsid w:val="00F90431"/>
    <w:rsid w:val="00F9108B"/>
    <w:rsid w:val="00F91349"/>
    <w:rsid w:val="00F93A8A"/>
    <w:rsid w:val="00F95248"/>
    <w:rsid w:val="00F956A9"/>
    <w:rsid w:val="00F95F03"/>
    <w:rsid w:val="00F963ED"/>
    <w:rsid w:val="00F966CF"/>
    <w:rsid w:val="00F96CAE"/>
    <w:rsid w:val="00F97C99"/>
    <w:rsid w:val="00FA4DAC"/>
    <w:rsid w:val="00FA5414"/>
    <w:rsid w:val="00FA662D"/>
    <w:rsid w:val="00FA73B1"/>
    <w:rsid w:val="00FB005E"/>
    <w:rsid w:val="00FB0CB9"/>
    <w:rsid w:val="00FB231D"/>
    <w:rsid w:val="00FB45F1"/>
    <w:rsid w:val="00FB4A72"/>
    <w:rsid w:val="00FB54E8"/>
    <w:rsid w:val="00FB6936"/>
    <w:rsid w:val="00FB7054"/>
    <w:rsid w:val="00FC17B7"/>
    <w:rsid w:val="00FC209E"/>
    <w:rsid w:val="00FC2CB7"/>
    <w:rsid w:val="00FC4090"/>
    <w:rsid w:val="00FC55B4"/>
    <w:rsid w:val="00FD00E6"/>
    <w:rsid w:val="00FD09A1"/>
    <w:rsid w:val="00FD2A7C"/>
    <w:rsid w:val="00FD396C"/>
    <w:rsid w:val="00FD59EB"/>
    <w:rsid w:val="00FD7299"/>
    <w:rsid w:val="00FE1FBE"/>
    <w:rsid w:val="00FE3901"/>
    <w:rsid w:val="00FE39D3"/>
    <w:rsid w:val="00FE4BCE"/>
    <w:rsid w:val="00FE54AE"/>
    <w:rsid w:val="00FE576A"/>
    <w:rsid w:val="00FE7E79"/>
    <w:rsid w:val="00FF3E7D"/>
    <w:rsid w:val="00FF5B99"/>
    <w:rsid w:val="00FF730C"/>
    <w:rsid w:val="00FF73F4"/>
    <w:rsid w:val="00FF7A6C"/>
    <w:rsid w:val="00FF7CE4"/>
    <w:rsid w:val="00FF7E39"/>
    <w:rsid w:val="432A27E2"/>
    <w:rsid w:val="5E444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3FE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lsdException w:name="annotation text" w:semiHidden="1"/>
    <w:lsdException w:name="header" w:unhideWhenUsed="0"/>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rFonts w:ascii="Times New Roman" w:eastAsia="宋体" w:hAnsi="Times New Roman" w:cs="Times New Roman"/>
      <w:szCs w:val="20"/>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afterLines="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afterLines="0"/>
      <w:outlineLvl w:val="9"/>
    </w:pPr>
    <w:rPr>
      <w:rFonts w:ascii="宋体" w:eastAsia="宋体"/>
    </w:rPr>
  </w:style>
  <w:style w:type="paragraph" w:customStyle="1" w:styleId="affffffff8">
    <w:name w:val="标准文件_五级无标题"/>
    <w:basedOn w:val="afff1"/>
    <w:qFormat/>
    <w:pPr>
      <w:spacing w:beforeLines="0" w:afterLines="0"/>
      <w:outlineLvl w:val="9"/>
    </w:pPr>
    <w:rPr>
      <w:rFonts w:ascii="宋体" w:eastAsia="宋体"/>
    </w:rPr>
  </w:style>
  <w:style w:type="paragraph" w:customStyle="1" w:styleId="affffffff9">
    <w:name w:val="标准文件_三级无标题"/>
    <w:basedOn w:val="afff"/>
    <w:qFormat/>
    <w:pPr>
      <w:spacing w:beforeLines="0" w:afterLines="0"/>
      <w:outlineLvl w:val="9"/>
    </w:pPr>
    <w:rPr>
      <w:rFonts w:ascii="宋体" w:eastAsia="宋体"/>
    </w:rPr>
  </w:style>
  <w:style w:type="paragraph" w:customStyle="1" w:styleId="affffffffa">
    <w:name w:val="标准文件_二级无标题"/>
    <w:basedOn w:val="affe"/>
    <w:qFormat/>
    <w:pPr>
      <w:spacing w:beforeLines="0" w:afterLines="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afterLines="0" w:line="276" w:lineRule="auto"/>
      <w:outlineLvl w:val="9"/>
    </w:pPr>
    <w:rPr>
      <w:rFonts w:ascii="宋体" w:eastAsia="宋体"/>
    </w:rPr>
  </w:style>
  <w:style w:type="paragraph" w:customStyle="1" w:styleId="affffffffff2">
    <w:name w:val="标准文件_附录二级无标题"/>
    <w:basedOn w:val="aff5"/>
    <w:pPr>
      <w:spacing w:beforeLines="0" w:afterLines="0" w:line="276" w:lineRule="auto"/>
      <w:outlineLvl w:val="9"/>
    </w:pPr>
    <w:rPr>
      <w:rFonts w:ascii="宋体" w:eastAsia="宋体"/>
    </w:rPr>
  </w:style>
  <w:style w:type="paragraph" w:customStyle="1" w:styleId="affffffffff3">
    <w:name w:val="标准文件_附录三级无标题"/>
    <w:basedOn w:val="aff6"/>
    <w:qFormat/>
    <w:pPr>
      <w:spacing w:beforeLines="0" w:afterLines="0" w:line="276" w:lineRule="auto"/>
      <w:outlineLvl w:val="9"/>
    </w:pPr>
    <w:rPr>
      <w:rFonts w:ascii="宋体" w:eastAsia="宋体"/>
    </w:rPr>
  </w:style>
  <w:style w:type="paragraph" w:customStyle="1" w:styleId="affffffffff4">
    <w:name w:val="标准文件_附录四级无标题"/>
    <w:basedOn w:val="aff7"/>
    <w:qFormat/>
    <w:pPr>
      <w:spacing w:beforeLines="0" w:afterLines="0" w:line="276" w:lineRule="auto"/>
      <w:outlineLvl w:val="9"/>
    </w:pPr>
    <w:rPr>
      <w:rFonts w:ascii="宋体" w:eastAsia="宋体"/>
    </w:rPr>
  </w:style>
  <w:style w:type="paragraph" w:customStyle="1" w:styleId="affffffffff5">
    <w:name w:val="标准文件_附录五级无标题"/>
    <w:basedOn w:val="aff8"/>
    <w:qFormat/>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pPr>
      <w:spacing w:beforeLines="0" w:afterLines="0" w:line="276" w:lineRule="auto"/>
    </w:pPr>
    <w:rPr>
      <w:rFonts w:ascii="宋体" w:eastAsia="宋体"/>
    </w:rPr>
  </w:style>
  <w:style w:type="paragraph" w:customStyle="1" w:styleId="affffffffff7">
    <w:name w:val="标准文件_引言二级无标题"/>
    <w:basedOn w:val="a8"/>
    <w:next w:val="affffe"/>
    <w:qFormat/>
    <w:pPr>
      <w:spacing w:beforeLines="0" w:afterLines="0" w:line="276" w:lineRule="auto"/>
    </w:pPr>
    <w:rPr>
      <w:rFonts w:ascii="宋体" w:eastAsia="宋体"/>
    </w:rPr>
  </w:style>
  <w:style w:type="paragraph" w:customStyle="1" w:styleId="affffffffff8">
    <w:name w:val="标准文件_引言三级无标题"/>
    <w:basedOn w:val="a9"/>
    <w:next w:val="affffe"/>
    <w:qFormat/>
    <w:pPr>
      <w:spacing w:beforeLines="0" w:afterLines="0" w:line="276" w:lineRule="auto"/>
    </w:pPr>
    <w:rPr>
      <w:rFonts w:ascii="宋体" w:eastAsia="宋体"/>
    </w:rPr>
  </w:style>
  <w:style w:type="paragraph" w:customStyle="1" w:styleId="affffffffff9">
    <w:name w:val="标准文件_引言四级无标题"/>
    <w:basedOn w:val="aa"/>
    <w:next w:val="affffe"/>
    <w:qFormat/>
    <w:pPr>
      <w:spacing w:beforeLines="0" w:afterLines="0" w:line="276" w:lineRule="auto"/>
    </w:pPr>
    <w:rPr>
      <w:rFonts w:ascii="宋体" w:eastAsia="宋体"/>
    </w:rPr>
  </w:style>
  <w:style w:type="paragraph" w:customStyle="1" w:styleId="affffffffffa">
    <w:name w:val="标准文件_引言五级无标题"/>
    <w:basedOn w:val="ab"/>
    <w:next w:val="affffe"/>
    <w:qFormat/>
    <w:pPr>
      <w:spacing w:beforeLines="0" w:afterLines="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jc w:val="both"/>
    </w:p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1.jpe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313B3F895C444D80F01554BA3FD354"/>
        <w:category>
          <w:name w:val="常规"/>
          <w:gallery w:val="placeholder"/>
        </w:category>
        <w:types>
          <w:type w:val="bbPlcHdr"/>
        </w:types>
        <w:behaviors>
          <w:behavior w:val="content"/>
        </w:behaviors>
        <w:guid w:val="{8CA95220-888B-4D5F-996D-F2B3F3B2A10F}"/>
      </w:docPartPr>
      <w:docPartBody>
        <w:p w:rsidR="0063572B" w:rsidRDefault="00234C2B">
          <w:pPr>
            <w:pStyle w:val="50313B3F895C444D80F01554BA3FD354"/>
          </w:pPr>
          <w:r>
            <w:rPr>
              <w:rStyle w:val="a3"/>
              <w:rFonts w:hint="eastAsia"/>
            </w:rPr>
            <w:t>单击或点击此处输入文字。</w:t>
          </w:r>
        </w:p>
      </w:docPartBody>
    </w:docPart>
    <w:docPart>
      <w:docPartPr>
        <w:name w:val="CD1F111D85B44691B7E872B56B75F1DF"/>
        <w:category>
          <w:name w:val="常规"/>
          <w:gallery w:val="placeholder"/>
        </w:category>
        <w:types>
          <w:type w:val="bbPlcHdr"/>
        </w:types>
        <w:behaviors>
          <w:behavior w:val="content"/>
        </w:behaviors>
        <w:guid w:val="{B63F739A-E4F6-4A64-98DE-D84FC70AA9D9}"/>
      </w:docPartPr>
      <w:docPartBody>
        <w:p w:rsidR="0063572B" w:rsidRDefault="00234C2B">
          <w:pPr>
            <w:pStyle w:val="CD1F111D85B44691B7E872B56B75F1DF"/>
          </w:pPr>
          <w:r>
            <w:rPr>
              <w:rStyle w:val="a3"/>
              <w:rFonts w:hint="eastAsia"/>
            </w:rPr>
            <w:t>选择一项。</w:t>
          </w:r>
        </w:p>
      </w:docPartBody>
    </w:docPart>
    <w:docPart>
      <w:docPartPr>
        <w:name w:val="94655DB2D73046DAAD1D24DDC8F49FF2"/>
        <w:category>
          <w:name w:val="常规"/>
          <w:gallery w:val="placeholder"/>
        </w:category>
        <w:types>
          <w:type w:val="bbPlcHdr"/>
        </w:types>
        <w:behaviors>
          <w:behavior w:val="content"/>
        </w:behaviors>
        <w:guid w:val="{41038B8B-67B4-43E3-8A2A-1F6A920D69BE}"/>
      </w:docPartPr>
      <w:docPartBody>
        <w:p w:rsidR="0063572B" w:rsidRDefault="00234C2B">
          <w:pPr>
            <w:pStyle w:val="94655DB2D73046DAAD1D24DDC8F49FF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6008"/>
    <w:rsid w:val="0003789A"/>
    <w:rsid w:val="000D1068"/>
    <w:rsid w:val="000F66F4"/>
    <w:rsid w:val="001133A0"/>
    <w:rsid w:val="001A1616"/>
    <w:rsid w:val="00205ED7"/>
    <w:rsid w:val="00234C2B"/>
    <w:rsid w:val="00272032"/>
    <w:rsid w:val="004435F7"/>
    <w:rsid w:val="004B1E51"/>
    <w:rsid w:val="00530F5B"/>
    <w:rsid w:val="00536008"/>
    <w:rsid w:val="00605983"/>
    <w:rsid w:val="0063572B"/>
    <w:rsid w:val="00637602"/>
    <w:rsid w:val="007325C8"/>
    <w:rsid w:val="0083742A"/>
    <w:rsid w:val="0091591B"/>
    <w:rsid w:val="0099132A"/>
    <w:rsid w:val="00A9604C"/>
    <w:rsid w:val="00B12E21"/>
    <w:rsid w:val="00C27C58"/>
    <w:rsid w:val="00D438A5"/>
    <w:rsid w:val="00DC4959"/>
    <w:rsid w:val="00DD2D28"/>
    <w:rsid w:val="00DF4D71"/>
    <w:rsid w:val="00F04C08"/>
    <w:rsid w:val="00F059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0313B3F895C444D80F01554BA3FD354">
    <w:name w:val="50313B3F895C444D80F01554BA3FD354"/>
    <w:qFormat/>
    <w:pPr>
      <w:widowControl w:val="0"/>
      <w:jc w:val="both"/>
    </w:pPr>
    <w:rPr>
      <w:kern w:val="2"/>
      <w:sz w:val="21"/>
      <w:szCs w:val="22"/>
    </w:rPr>
  </w:style>
  <w:style w:type="paragraph" w:customStyle="1" w:styleId="CD1F111D85B44691B7E872B56B75F1DF">
    <w:name w:val="CD1F111D85B44691B7E872B56B75F1DF"/>
    <w:qFormat/>
    <w:pPr>
      <w:widowControl w:val="0"/>
      <w:jc w:val="both"/>
    </w:pPr>
    <w:rPr>
      <w:kern w:val="2"/>
      <w:sz w:val="21"/>
      <w:szCs w:val="22"/>
    </w:rPr>
  </w:style>
  <w:style w:type="paragraph" w:customStyle="1" w:styleId="94655DB2D73046DAAD1D24DDC8F49FF2">
    <w:name w:val="94655DB2D73046DAAD1D24DDC8F49FF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358CC-103A-42E7-B4A1-4B1F04BC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59</TotalTime>
  <Pages>12</Pages>
  <Words>1048</Words>
  <Characters>5978</Characters>
  <Application>Microsoft Office Word</Application>
  <DocSecurity>0</DocSecurity>
  <Lines>49</Lines>
  <Paragraphs>14</Paragraphs>
  <ScaleCrop>false</ScaleCrop>
  <Company>PCMI</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小王</dc:creator>
  <dc:description>&lt;config cover="true" show_menu="true" version="1.0.0" doctype="SDKXY"&gt;_x000d_
&lt;/config&gt;</dc:description>
  <cp:lastModifiedBy>xu</cp:lastModifiedBy>
  <cp:revision>90</cp:revision>
  <cp:lastPrinted>2020-08-30T10:00:00Z</cp:lastPrinted>
  <dcterms:created xsi:type="dcterms:W3CDTF">2022-04-08T02:10:00Z</dcterms:created>
  <dcterms:modified xsi:type="dcterms:W3CDTF">2026-01-14T03:43:00Z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B7F8E83CE82E4D9BB971908566FEF634</vt:lpwstr>
  </property>
  <property fmtid="{D5CDD505-2E9C-101B-9397-08002B2CF9AE}" pid="16" name="DoublePage">
    <vt:lpwstr>true</vt:lpwstr>
  </property>
</Properties>
</file>