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9388F">
      <w:pPr>
        <w:pStyle w:val="19"/>
        <w:framePr w:w="8457" w:h="624" w:hRule="exact" w:hSpace="181" w:vSpace="181" w:wrap="around" w:hAnchor="page" w:x="1730" w:y="2269"/>
        <w:rPr>
          <w:rFonts w:hint="eastAsia" w:ascii="黑体" w:hAnsi="黑体" w:eastAsia="黑体"/>
          <w:b w:val="0"/>
          <w:spacing w:val="20"/>
          <w:sz w:val="56"/>
          <w:szCs w:val="52"/>
        </w:rPr>
      </w:pPr>
      <w:bookmarkStart w:id="0" w:name="_Hlk26473981"/>
      <w:r>
        <w:rPr>
          <w:rFonts w:hint="eastAsia" w:ascii="黑体" w:hAnsi="黑体" w:eastAsia="黑体"/>
          <w:b w:val="0"/>
          <w:spacing w:val="20"/>
          <w:sz w:val="56"/>
          <w:szCs w:val="52"/>
        </w:rPr>
        <w:t>团体标准</w:t>
      </w:r>
      <w:bookmarkEnd w:id="0"/>
    </w:p>
    <w:p w14:paraId="193BAD47">
      <w:pPr>
        <w:pStyle w:val="24"/>
        <w:framePr w:wrap="around"/>
        <w:ind w:right="280"/>
        <w:rPr>
          <w:rFonts w:ascii="Times New Roman"/>
        </w:rPr>
      </w:pPr>
      <w:bookmarkStart w:id="1" w:name="_Hlk139548243"/>
      <w:r>
        <w:rPr>
          <w:rFonts w:ascii="Times New Roman"/>
        </w:rPr>
        <w:t xml:space="preserve">T/CRHA </w:t>
      </w:r>
      <w:r>
        <w:rPr>
          <w:rFonts w:hint="eastAsia" w:ascii="Times New Roman"/>
        </w:rPr>
        <w:t>XXX</w:t>
      </w:r>
      <w:r>
        <w:rPr>
          <w:rFonts w:ascii="Times New Roman"/>
        </w:rPr>
        <w:t>—</w:t>
      </w:r>
      <w:bookmarkEnd w:id="1"/>
      <w:r>
        <w:rPr>
          <w:rFonts w:hint="eastAsia" w:ascii="Times New Roman"/>
        </w:rPr>
        <w:t>XXXX</w:t>
      </w:r>
    </w:p>
    <w:tbl>
      <w:tblPr>
        <w:tblStyle w:val="10"/>
        <w:tblpPr w:leftFromText="180" w:rightFromText="180" w:vertAnchor="text" w:horzAnchor="margin" w:tblpY="-55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14"/>
        <w:gridCol w:w="4215"/>
      </w:tblGrid>
      <w:tr w14:paraId="7A4C9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14" w:type="dxa"/>
          </w:tcPr>
          <w:p w14:paraId="6072F416">
            <w:pPr>
              <w:pStyle w:val="6"/>
              <w:pBdr>
                <w:bottom w:val="none" w:color="auto" w:sz="0" w:space="0"/>
              </w:pBdr>
              <w:tabs>
                <w:tab w:val="clear" w:pos="4153"/>
                <w:tab w:val="clear" w:pos="8306"/>
              </w:tabs>
              <w:jc w:val="both"/>
              <w:rPr>
                <w:rFonts w:eastAsia="黑体"/>
                <w:sz w:val="21"/>
                <w:szCs w:val="21"/>
              </w:rPr>
            </w:pPr>
            <w:r>
              <w:rPr>
                <w:rFonts w:hint="eastAsia" w:eastAsia="黑体"/>
                <w:sz w:val="21"/>
                <w:szCs w:val="21"/>
              </w:rPr>
              <w:t>ICS  11.020</w:t>
            </w:r>
          </w:p>
        </w:tc>
        <w:tc>
          <w:tcPr>
            <w:tcW w:w="4215" w:type="dxa"/>
          </w:tcPr>
          <w:p w14:paraId="350ACC4E">
            <w:pPr>
              <w:pStyle w:val="6"/>
              <w:pBdr>
                <w:bottom w:val="none" w:color="auto" w:sz="0" w:space="0"/>
              </w:pBdr>
              <w:tabs>
                <w:tab w:val="clear" w:pos="4153"/>
                <w:tab w:val="clear" w:pos="8306"/>
              </w:tabs>
              <w:jc w:val="both"/>
              <w:rPr>
                <w:rFonts w:eastAsia="黑体"/>
                <w:sz w:val="21"/>
                <w:szCs w:val="21"/>
              </w:rPr>
            </w:pPr>
          </w:p>
        </w:tc>
      </w:tr>
      <w:tr w14:paraId="3D39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14" w:type="dxa"/>
          </w:tcPr>
          <w:p w14:paraId="684DEC80">
            <w:pPr>
              <w:pStyle w:val="6"/>
              <w:pBdr>
                <w:bottom w:val="none" w:color="auto" w:sz="0" w:space="0"/>
              </w:pBdr>
              <w:tabs>
                <w:tab w:val="clear" w:pos="4153"/>
                <w:tab w:val="clear" w:pos="8306"/>
              </w:tabs>
              <w:jc w:val="both"/>
              <w:rPr>
                <w:rFonts w:eastAsia="黑体"/>
                <w:sz w:val="21"/>
                <w:szCs w:val="21"/>
              </w:rPr>
            </w:pPr>
            <w:r>
              <w:rPr>
                <w:rFonts w:hint="eastAsia" w:eastAsia="黑体"/>
                <w:sz w:val="21"/>
                <w:szCs w:val="21"/>
              </w:rPr>
              <w:t>CCS C 07</w:t>
            </w:r>
          </w:p>
        </w:tc>
        <w:tc>
          <w:tcPr>
            <w:tcW w:w="4215" w:type="dxa"/>
          </w:tcPr>
          <w:p w14:paraId="1076EB9B">
            <w:pPr>
              <w:pStyle w:val="6"/>
              <w:pBdr>
                <w:bottom w:val="none" w:color="auto" w:sz="0" w:space="0"/>
              </w:pBdr>
              <w:tabs>
                <w:tab w:val="clear" w:pos="4153"/>
                <w:tab w:val="clear" w:pos="8306"/>
              </w:tabs>
              <w:jc w:val="both"/>
              <w:rPr>
                <w:rFonts w:eastAsia="黑体"/>
                <w:sz w:val="21"/>
                <w:szCs w:val="21"/>
              </w:rPr>
            </w:pPr>
          </w:p>
        </w:tc>
      </w:tr>
    </w:tbl>
    <w:p w14:paraId="217342C7">
      <w:pPr>
        <w:rPr>
          <w:rFonts w:hint="eastAsia" w:ascii="黑体" w:hAnsi="黑体" w:eastAsia="黑体"/>
          <w:kern w:val="0"/>
          <w:sz w:val="10"/>
          <w:szCs w:val="10"/>
        </w:rPr>
      </w:pPr>
      <w:r>
        <w:rPr>
          <w:rFonts w:hint="eastAsia"/>
        </w:rPr>
        <w:drawing>
          <wp:anchor distT="0" distB="0" distL="114300" distR="114300" simplePos="0" relativeHeight="251660288" behindDoc="0" locked="0" layoutInCell="1" allowOverlap="1">
            <wp:simplePos x="0" y="0"/>
            <wp:positionH relativeFrom="margin">
              <wp:align>right</wp:align>
            </wp:positionH>
            <wp:positionV relativeFrom="paragraph">
              <wp:posOffset>-360680</wp:posOffset>
            </wp:positionV>
            <wp:extent cx="1076325" cy="1040130"/>
            <wp:effectExtent l="0" t="0" r="9525" b="7620"/>
            <wp:wrapNone/>
            <wp:docPr id="904990020" name="图片 904990020"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90020" name="图片 904990020" descr="a06827f94baeb281ac1150c54aaec1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6325" cy="1040130"/>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f4jzNgAAAAM&#10;AQAADwAAAAAAAAABACAAAAAiAAAAZHJzL2Rvd25yZXYueG1sUEsBAhQAFAAAAAgAh07iQAM1DObj&#10;AQAAqgMAAA4AAAAAAAAAAQAgAAAAJwEAAGRycy9lMm9Eb2MueG1sUEsFBgAAAAAGAAYAWQEAAHwF&#10;AAAAAA==&#10;">
                <v:fill on="f" focussize="0,0"/>
                <v:stroke color="#000000" joinstyle="round"/>
                <v:imagedata o:title=""/>
                <o:lock v:ext="edit" aspectratio="f"/>
              </v:line>
            </w:pict>
          </mc:Fallback>
        </mc:AlternateContent>
      </w:r>
    </w:p>
    <w:p w14:paraId="5DD598CB">
      <w:pPr>
        <w:pStyle w:val="25"/>
        <w:framePr w:h="6974" w:hRule="exact" w:wrap="around" w:x="1419" w:anchorLock="1"/>
        <w:rPr>
          <w:rFonts w:hint="eastAsia"/>
        </w:rPr>
      </w:pPr>
      <w:bookmarkStart w:id="2" w:name="_Hlk106461260"/>
      <w:bookmarkStart w:id="3" w:name="OLE_LINK1"/>
      <w:bookmarkStart w:id="4" w:name="_Hlk139548234"/>
      <w:r>
        <w:rPr>
          <w:rFonts w:hint="eastAsia"/>
        </w:rPr>
        <w:t>老年髋部骨折</w:t>
      </w:r>
      <w:bookmarkEnd w:id="2"/>
      <w:r>
        <w:rPr>
          <w:rFonts w:hint="eastAsia"/>
        </w:rPr>
        <w:t>专病研究数据集</w:t>
      </w:r>
    </w:p>
    <w:bookmarkEnd w:id="3"/>
    <w:p w14:paraId="66538F0B">
      <w:pPr>
        <w:framePr w:w="9639" w:h="6974" w:hRule="exact" w:wrap="around" w:vAnchor="page" w:hAnchor="page" w:x="1419" w:y="6408" w:anchorLock="1"/>
        <w:ind w:left="-1418"/>
      </w:pPr>
    </w:p>
    <w:p w14:paraId="2EA37708">
      <w:pPr>
        <w:pStyle w:val="20"/>
        <w:framePr w:w="9639" w:h="6974" w:hRule="exact" w:wrap="around" w:vAnchor="page" w:hAnchor="page" w:x="1419" w:y="6408" w:anchorLock="1"/>
        <w:textAlignment w:val="bottom"/>
        <w:rPr>
          <w:rFonts w:eastAsia="黑体"/>
          <w:szCs w:val="28"/>
        </w:rPr>
      </w:pPr>
    </w:p>
    <w:bookmarkEnd w:id="4"/>
    <w:p w14:paraId="501A462C">
      <w:pPr>
        <w:pStyle w:val="20"/>
        <w:framePr w:w="9639" w:h="6974" w:hRule="exact" w:wrap="around" w:vAnchor="page" w:hAnchor="page" w:x="1419" w:y="6408" w:anchorLock="1"/>
        <w:textAlignment w:val="bottom"/>
        <w:rPr>
          <w:b/>
          <w:bCs/>
        </w:rPr>
      </w:pPr>
      <w:r>
        <w:rPr>
          <w:b/>
          <w:bCs/>
        </w:rPr>
        <w:t xml:space="preserve">Basic </w:t>
      </w:r>
      <w:r>
        <w:rPr>
          <w:rFonts w:hint="eastAsia"/>
          <w:b/>
          <w:bCs/>
        </w:rPr>
        <w:t>d</w:t>
      </w:r>
      <w:r>
        <w:rPr>
          <w:b/>
          <w:bCs/>
        </w:rPr>
        <w:t xml:space="preserve">ata </w:t>
      </w:r>
      <w:r>
        <w:rPr>
          <w:rFonts w:hint="eastAsia"/>
          <w:b/>
          <w:bCs/>
        </w:rPr>
        <w:t>s</w:t>
      </w:r>
      <w:r>
        <w:rPr>
          <w:b/>
          <w:bCs/>
        </w:rPr>
        <w:t xml:space="preserve">et </w:t>
      </w:r>
      <w:r>
        <w:rPr>
          <w:rFonts w:hint="eastAsia"/>
          <w:b/>
          <w:bCs/>
        </w:rPr>
        <w:t>for</w:t>
      </w:r>
      <w:r>
        <w:rPr>
          <w:b/>
          <w:bCs/>
        </w:rPr>
        <w:t xml:space="preserve"> </w:t>
      </w:r>
      <w:r>
        <w:rPr>
          <w:rFonts w:hint="eastAsia"/>
          <w:b/>
          <w:bCs/>
        </w:rPr>
        <w:t>s</w:t>
      </w:r>
      <w:r>
        <w:rPr>
          <w:b/>
          <w:bCs/>
        </w:rPr>
        <w:t xml:space="preserve">pecialized </w:t>
      </w:r>
      <w:r>
        <w:rPr>
          <w:rFonts w:hint="eastAsia"/>
          <w:b/>
          <w:bCs/>
        </w:rPr>
        <w:t>d</w:t>
      </w:r>
      <w:r>
        <w:rPr>
          <w:b/>
          <w:bCs/>
        </w:rPr>
        <w:t xml:space="preserve">isease </w:t>
      </w:r>
      <w:r>
        <w:rPr>
          <w:rFonts w:hint="eastAsia"/>
          <w:b/>
          <w:bCs/>
        </w:rPr>
        <w:t>r</w:t>
      </w:r>
      <w:r>
        <w:rPr>
          <w:b/>
          <w:bCs/>
        </w:rPr>
        <w:t xml:space="preserve">esearch on </w:t>
      </w:r>
      <w:r>
        <w:rPr>
          <w:rFonts w:hint="eastAsia"/>
          <w:b/>
          <w:bCs/>
        </w:rPr>
        <w:t>g</w:t>
      </w:r>
      <w:r>
        <w:rPr>
          <w:b/>
          <w:bCs/>
        </w:rPr>
        <w:t xml:space="preserve">eriatric </w:t>
      </w:r>
      <w:r>
        <w:rPr>
          <w:rFonts w:hint="eastAsia"/>
          <w:b/>
          <w:bCs/>
        </w:rPr>
        <w:t>h</w:t>
      </w:r>
      <w:r>
        <w:rPr>
          <w:b/>
          <w:bCs/>
        </w:rPr>
        <w:t xml:space="preserve">ip </w:t>
      </w:r>
      <w:r>
        <w:rPr>
          <w:rFonts w:hint="eastAsia"/>
          <w:b/>
          <w:bCs/>
        </w:rPr>
        <w:t>f</w:t>
      </w:r>
      <w:r>
        <w:rPr>
          <w:b/>
          <w:bCs/>
        </w:rPr>
        <w:t>racture</w:t>
      </w:r>
    </w:p>
    <w:p w14:paraId="12DD00A4">
      <w:pPr>
        <w:pStyle w:val="20"/>
        <w:framePr w:w="9639" w:h="6974" w:hRule="exact" w:wrap="around" w:vAnchor="page" w:hAnchor="page" w:x="1419" w:y="6408" w:anchorLock="1"/>
        <w:textAlignment w:val="bottom"/>
        <w:rPr>
          <w:b/>
          <w:bCs/>
        </w:rPr>
      </w:pPr>
    </w:p>
    <w:p w14:paraId="3A39B000">
      <w:pPr>
        <w:pStyle w:val="20"/>
        <w:framePr w:w="9639" w:h="6974" w:hRule="exact" w:wrap="around" w:vAnchor="page" w:hAnchor="page" w:x="1419" w:y="6408" w:anchorLock="1"/>
        <w:textAlignment w:val="bottom"/>
        <w:rPr>
          <w:rFonts w:hint="eastAsia" w:eastAsia="宋体"/>
          <w:b/>
          <w:bCs/>
          <w:lang w:eastAsia="zh-CN"/>
        </w:rPr>
      </w:pPr>
      <w:r>
        <w:rPr>
          <w:rFonts w:hint="eastAsia"/>
          <w:b/>
          <w:bCs/>
          <w:lang w:eastAsia="zh-CN"/>
        </w:rPr>
        <w:t>（</w:t>
      </w:r>
      <w:r>
        <w:rPr>
          <w:rFonts w:hint="eastAsia"/>
          <w:b/>
          <w:bCs/>
          <w:lang w:val="en-US" w:eastAsia="zh-CN"/>
        </w:rPr>
        <w:t>征求意见稿</w:t>
      </w:r>
      <w:r>
        <w:rPr>
          <w:rFonts w:hint="eastAsia"/>
          <w:b/>
          <w:bCs/>
          <w:lang w:eastAsia="zh-CN"/>
        </w:rPr>
        <w:t>）</w:t>
      </w:r>
    </w:p>
    <w:p w14:paraId="1B02DEC7">
      <w:pPr>
        <w:pStyle w:val="22"/>
        <w:framePr w:wrap="around" w:x="1247" w:y="14819"/>
      </w:pPr>
      <w:r>
        <w:rPr>
          <w:rFonts w:ascii="黑体"/>
        </w:rPr>
        <w:t>202</w:t>
      </w:r>
      <w:r>
        <w:rPr>
          <w:rFonts w:hint="eastAsia" w:ascii="黑体"/>
        </w:rPr>
        <w:t>X</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发布</w:t>
      </w:r>
    </w:p>
    <w:p w14:paraId="58293522">
      <w:pPr>
        <w:pStyle w:val="23"/>
        <w:framePr w:wrap="around" w:x="6745" w:y="14776"/>
      </w:pPr>
      <w:r>
        <w:rPr>
          <w:rFonts w:ascii="黑体"/>
        </w:rPr>
        <w:t>202</w:t>
      </w:r>
      <w:r>
        <w:rPr>
          <w:rFonts w:hint="eastAsia" w:ascii="黑体"/>
        </w:rPr>
        <w:t>X</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实施</w:t>
      </w:r>
    </w:p>
    <w:p w14:paraId="77358297">
      <w:pPr>
        <w:pStyle w:val="48"/>
        <w:framePr w:wrap="around" w:x="1230" w:y="15458"/>
        <w:rPr>
          <w:b/>
          <w:sz w:val="28"/>
          <w:szCs w:val="28"/>
        </w:rPr>
      </w:pPr>
      <w:r>
        <w:rPr>
          <w:rFonts w:hint="eastAsia"/>
          <w:sz w:val="28"/>
          <w:szCs w:val="28"/>
        </w:rPr>
        <w:t>中国研究型医院学会</w:t>
      </w:r>
      <w:r>
        <w:rPr>
          <w:sz w:val="28"/>
          <w:szCs w:val="28"/>
        </w:rPr>
        <w:t xml:space="preserve"> </w:t>
      </w:r>
      <w:r>
        <w:rPr>
          <w:rFonts w:hint="eastAsia"/>
          <w:sz w:val="28"/>
          <w:szCs w:val="28"/>
        </w:rPr>
        <w:t>发布</w:t>
      </w:r>
    </w:p>
    <w:p w14:paraId="1FE4F9E1">
      <w:pPr>
        <w:jc w:val="center"/>
        <w:rPr>
          <w:rFonts w:hint="eastAsia" w:ascii="宋体" w:hAnsi="宋体"/>
          <w:b/>
          <w:bCs/>
          <w:szCs w:val="24"/>
        </w:rPr>
        <w:sectPr>
          <w:footerReference r:id="rId3" w:type="default"/>
          <w:pgSz w:w="11906" w:h="16838"/>
          <w:pgMar w:top="567" w:right="1134" w:bottom="1134" w:left="1134" w:header="851" w:footer="992" w:gutter="0"/>
          <w:cols w:space="425" w:num="1"/>
          <w:docGrid w:type="lines" w:linePitch="312" w:charSpace="0"/>
        </w:sectPr>
      </w:pPr>
    </w:p>
    <w:p w14:paraId="3E95F2EA">
      <w:pPr>
        <w:spacing w:before="0" w:beforeLines="0" w:after="0" w:afterLines="0" w:line="240" w:lineRule="auto"/>
        <w:ind w:left="0" w:leftChars="0" w:right="0" w:righ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次</w:t>
      </w:r>
    </w:p>
    <w:p w14:paraId="43F1269D">
      <w:pPr>
        <w:rPr>
          <w:rFonts w:ascii="宋体" w:hAnsi="宋体" w:eastAsia="宋体" w:cs="Times New Roman"/>
          <w:kern w:val="2"/>
          <w:sz w:val="21"/>
          <w:szCs w:val="28"/>
          <w:lang w:val="en-US" w:eastAsia="zh-CN" w:bidi="ar-SA"/>
        </w:rPr>
      </w:pPr>
    </w:p>
    <w:p w14:paraId="692E2FF4">
      <w:pPr>
        <w:bidi w:val="0"/>
        <w:jc w:val="left"/>
        <w:rPr>
          <w:rFonts w:ascii="Times New Roman" w:hAnsi="Times New Roman" w:eastAsia="宋体" w:cs="Times New Roman"/>
          <w:kern w:val="2"/>
          <w:sz w:val="24"/>
          <w:szCs w:val="28"/>
          <w:lang w:val="en-US" w:eastAsia="zh-CN" w:bidi="ar-SA"/>
        </w:rPr>
      </w:pPr>
    </w:p>
    <w:p w14:paraId="1E1DC1BC">
      <w:pPr>
        <w:spacing w:before="0" w:beforeLines="0" w:after="0" w:afterLines="0" w:line="240" w:lineRule="auto"/>
        <w:ind w:left="0" w:leftChars="0" w:right="0" w:rightChars="0" w:firstLine="0" w:firstLineChars="0"/>
        <w:jc w:val="center"/>
        <w:rPr>
          <w:rFonts w:ascii="宋体" w:hAnsi="宋体" w:eastAsia="宋体" w:cs="Times New Roman"/>
          <w:kern w:val="2"/>
          <w:sz w:val="21"/>
          <w:szCs w:val="28"/>
          <w:lang w:val="en-US" w:eastAsia="zh-CN" w:bidi="ar-SA"/>
        </w:rPr>
      </w:pPr>
    </w:p>
    <w:p w14:paraId="5A3AC6B2">
      <w:pPr>
        <w:pStyle w:val="7"/>
        <w:tabs>
          <w:tab w:val="right" w:leader="dot" w:pos="9354"/>
        </w:tabs>
        <w:jc w:val="both"/>
      </w:pPr>
      <w:r>
        <w:rPr>
          <w:rFonts w:hint="eastAsia" w:ascii="宋体" w:hAnsi="宋体"/>
          <w:b/>
          <w:bCs/>
          <w:szCs w:val="24"/>
        </w:rPr>
        <w:fldChar w:fldCharType="begin"/>
      </w:r>
      <w:r>
        <w:rPr>
          <w:rFonts w:hint="eastAsia" w:ascii="宋体" w:hAnsi="宋体"/>
          <w:b/>
          <w:bCs/>
          <w:szCs w:val="24"/>
        </w:rPr>
        <w:instrText xml:space="preserve">TOC \o "1-1" \h \u </w:instrText>
      </w:r>
      <w:r>
        <w:rPr>
          <w:rFonts w:hint="eastAsia" w:ascii="宋体" w:hAnsi="宋体"/>
          <w:b/>
          <w:bCs/>
          <w:szCs w:val="24"/>
        </w:rPr>
        <w:fldChar w:fldCharType="separate"/>
      </w:r>
      <w:r>
        <w:rPr>
          <w:rFonts w:hint="eastAsia" w:ascii="宋体" w:hAnsi="宋体"/>
          <w:bCs/>
          <w:szCs w:val="24"/>
        </w:rPr>
        <w:fldChar w:fldCharType="begin"/>
      </w:r>
      <w:r>
        <w:rPr>
          <w:rFonts w:hint="eastAsia" w:ascii="宋体" w:hAnsi="宋体"/>
          <w:bCs/>
          <w:szCs w:val="24"/>
        </w:rPr>
        <w:instrText xml:space="preserve"> HYPERLINK \l _Toc15774 </w:instrText>
      </w:r>
      <w:r>
        <w:rPr>
          <w:rFonts w:hint="eastAsia" w:ascii="宋体" w:hAnsi="宋体"/>
          <w:bCs/>
          <w:szCs w:val="24"/>
        </w:rPr>
        <w:fldChar w:fldCharType="separate"/>
      </w:r>
      <w:r>
        <w:rPr>
          <w:spacing w:val="320"/>
        </w:rPr>
        <w:t>前</w:t>
      </w:r>
      <w:r>
        <w:t>言</w:t>
      </w:r>
      <w:r>
        <w:tab/>
      </w:r>
      <w:r>
        <w:fldChar w:fldCharType="begin"/>
      </w:r>
      <w:r>
        <w:instrText xml:space="preserve"> PAGEREF _Toc15774 \h </w:instrText>
      </w:r>
      <w:r>
        <w:fldChar w:fldCharType="separate"/>
      </w:r>
      <w:r>
        <w:t>II</w:t>
      </w:r>
      <w:r>
        <w:fldChar w:fldCharType="end"/>
      </w:r>
      <w:r>
        <w:rPr>
          <w:rFonts w:hint="eastAsia" w:ascii="宋体" w:hAnsi="宋体"/>
          <w:bCs/>
          <w:szCs w:val="24"/>
        </w:rPr>
        <w:fldChar w:fldCharType="end"/>
      </w:r>
    </w:p>
    <w:p w14:paraId="19344F46">
      <w:pPr>
        <w:pStyle w:val="7"/>
        <w:tabs>
          <w:tab w:val="right" w:leader="dot" w:pos="9354"/>
        </w:tabs>
        <w:jc w:val="left"/>
      </w:pPr>
      <w:r>
        <w:rPr>
          <w:rFonts w:hint="eastAsia" w:ascii="宋体" w:hAnsi="宋体"/>
          <w:bCs/>
          <w:szCs w:val="24"/>
        </w:rPr>
        <w:fldChar w:fldCharType="begin"/>
      </w:r>
      <w:r>
        <w:rPr>
          <w:rFonts w:hint="eastAsia" w:ascii="宋体" w:hAnsi="宋体"/>
          <w:bCs/>
          <w:szCs w:val="24"/>
        </w:rPr>
        <w:instrText xml:space="preserve"> HYPERLINK \l _Toc28671 </w:instrText>
      </w:r>
      <w:r>
        <w:rPr>
          <w:rFonts w:hint="eastAsia" w:ascii="宋体" w:hAnsi="宋体"/>
          <w:bCs/>
          <w:szCs w:val="24"/>
        </w:rPr>
        <w:fldChar w:fldCharType="separate"/>
      </w:r>
      <w:r>
        <w:rPr>
          <w:spacing w:val="320"/>
        </w:rPr>
        <w:t>引</w:t>
      </w:r>
      <w:r>
        <w:t>言</w:t>
      </w:r>
      <w:r>
        <w:tab/>
      </w:r>
      <w:r>
        <w:fldChar w:fldCharType="begin"/>
      </w:r>
      <w:r>
        <w:instrText xml:space="preserve"> PAGEREF _Toc28671 \h </w:instrText>
      </w:r>
      <w:r>
        <w:fldChar w:fldCharType="separate"/>
      </w:r>
      <w:r>
        <w:t>III</w:t>
      </w:r>
      <w:r>
        <w:fldChar w:fldCharType="end"/>
      </w:r>
      <w:r>
        <w:rPr>
          <w:rFonts w:hint="eastAsia" w:ascii="宋体" w:hAnsi="宋体"/>
          <w:bCs/>
          <w:szCs w:val="24"/>
        </w:rPr>
        <w:fldChar w:fldCharType="end"/>
      </w:r>
    </w:p>
    <w:p w14:paraId="14B87D6A">
      <w:pPr>
        <w:pStyle w:val="7"/>
        <w:tabs>
          <w:tab w:val="right" w:leader="dot" w:pos="9354"/>
        </w:tabs>
        <w:jc w:val="left"/>
      </w:pPr>
      <w:r>
        <w:rPr>
          <w:rFonts w:hint="eastAsia" w:ascii="宋体" w:hAnsi="宋体"/>
          <w:bCs/>
          <w:szCs w:val="24"/>
        </w:rPr>
        <w:fldChar w:fldCharType="begin"/>
      </w:r>
      <w:r>
        <w:rPr>
          <w:rFonts w:hint="eastAsia" w:ascii="宋体" w:hAnsi="宋体"/>
          <w:bCs/>
          <w:szCs w:val="24"/>
        </w:rPr>
        <w:instrText xml:space="preserve"> HYPERLINK \l _Toc20034 </w:instrText>
      </w:r>
      <w:r>
        <w:rPr>
          <w:rFonts w:hint="eastAsia" w:ascii="宋体" w:hAnsi="宋体"/>
          <w:bCs/>
          <w:szCs w:val="24"/>
        </w:rPr>
        <w:fldChar w:fldCharType="separate"/>
      </w:r>
      <w:r>
        <w:rPr>
          <w:rFonts w:hint="eastAsia"/>
        </w:rPr>
        <w:t>1 范围</w:t>
      </w:r>
      <w:r>
        <w:tab/>
      </w:r>
      <w:r>
        <w:fldChar w:fldCharType="begin"/>
      </w:r>
      <w:r>
        <w:instrText xml:space="preserve"> PAGEREF _Toc20034 \h </w:instrText>
      </w:r>
      <w:r>
        <w:fldChar w:fldCharType="separate"/>
      </w:r>
      <w:r>
        <w:t>1</w:t>
      </w:r>
      <w:r>
        <w:fldChar w:fldCharType="end"/>
      </w:r>
      <w:r>
        <w:rPr>
          <w:rFonts w:hint="eastAsia" w:ascii="宋体" w:hAnsi="宋体"/>
          <w:bCs/>
          <w:szCs w:val="24"/>
        </w:rPr>
        <w:fldChar w:fldCharType="end"/>
      </w:r>
    </w:p>
    <w:p w14:paraId="4231FF68">
      <w:pPr>
        <w:pStyle w:val="7"/>
        <w:tabs>
          <w:tab w:val="right" w:leader="dot" w:pos="9354"/>
        </w:tabs>
        <w:jc w:val="left"/>
      </w:pPr>
      <w:r>
        <w:rPr>
          <w:rFonts w:hint="eastAsia" w:ascii="宋体" w:hAnsi="宋体"/>
          <w:bCs/>
          <w:szCs w:val="24"/>
        </w:rPr>
        <w:fldChar w:fldCharType="begin"/>
      </w:r>
      <w:r>
        <w:rPr>
          <w:rFonts w:hint="eastAsia" w:ascii="宋体" w:hAnsi="宋体"/>
          <w:bCs/>
          <w:szCs w:val="24"/>
        </w:rPr>
        <w:instrText xml:space="preserve"> HYPERLINK \l _Toc22131 </w:instrText>
      </w:r>
      <w:r>
        <w:rPr>
          <w:rFonts w:hint="eastAsia" w:ascii="宋体" w:hAnsi="宋体"/>
          <w:bCs/>
          <w:szCs w:val="24"/>
        </w:rPr>
        <w:fldChar w:fldCharType="separate"/>
      </w:r>
      <w:r>
        <w:rPr>
          <w:rFonts w:hint="eastAsia"/>
        </w:rPr>
        <w:t>2 规范性引用文件</w:t>
      </w:r>
      <w:r>
        <w:tab/>
      </w:r>
      <w:r>
        <w:fldChar w:fldCharType="begin"/>
      </w:r>
      <w:r>
        <w:instrText xml:space="preserve"> PAGEREF _Toc22131 \h </w:instrText>
      </w:r>
      <w:r>
        <w:fldChar w:fldCharType="separate"/>
      </w:r>
      <w:r>
        <w:t>1</w:t>
      </w:r>
      <w:r>
        <w:fldChar w:fldCharType="end"/>
      </w:r>
      <w:r>
        <w:rPr>
          <w:rFonts w:hint="eastAsia" w:ascii="宋体" w:hAnsi="宋体"/>
          <w:bCs/>
          <w:szCs w:val="24"/>
        </w:rPr>
        <w:fldChar w:fldCharType="end"/>
      </w:r>
    </w:p>
    <w:p w14:paraId="310E61A9">
      <w:pPr>
        <w:pStyle w:val="7"/>
        <w:tabs>
          <w:tab w:val="right" w:leader="dot" w:pos="9354"/>
        </w:tabs>
        <w:jc w:val="left"/>
      </w:pPr>
      <w:r>
        <w:rPr>
          <w:rFonts w:hint="eastAsia" w:ascii="宋体" w:hAnsi="宋体"/>
          <w:bCs/>
          <w:szCs w:val="24"/>
        </w:rPr>
        <w:fldChar w:fldCharType="begin"/>
      </w:r>
      <w:r>
        <w:rPr>
          <w:rFonts w:hint="eastAsia" w:ascii="宋体" w:hAnsi="宋体"/>
          <w:bCs/>
          <w:szCs w:val="24"/>
        </w:rPr>
        <w:instrText xml:space="preserve"> HYPERLINK \l _Toc2912 </w:instrText>
      </w:r>
      <w:r>
        <w:rPr>
          <w:rFonts w:hint="eastAsia" w:ascii="宋体" w:hAnsi="宋体"/>
          <w:bCs/>
          <w:szCs w:val="24"/>
        </w:rPr>
        <w:fldChar w:fldCharType="separate"/>
      </w:r>
      <w:r>
        <w:rPr>
          <w:rFonts w:hint="eastAsia"/>
        </w:rPr>
        <w:t>3 术语和缩略语</w:t>
      </w:r>
      <w:r>
        <w:tab/>
      </w:r>
      <w:r>
        <w:fldChar w:fldCharType="begin"/>
      </w:r>
      <w:r>
        <w:instrText xml:space="preserve"> PAGEREF _Toc2912 \h </w:instrText>
      </w:r>
      <w:r>
        <w:fldChar w:fldCharType="separate"/>
      </w:r>
      <w:r>
        <w:t>2</w:t>
      </w:r>
      <w:r>
        <w:fldChar w:fldCharType="end"/>
      </w:r>
      <w:r>
        <w:rPr>
          <w:rFonts w:hint="eastAsia" w:ascii="宋体" w:hAnsi="宋体"/>
          <w:bCs/>
          <w:szCs w:val="24"/>
        </w:rPr>
        <w:fldChar w:fldCharType="end"/>
      </w:r>
    </w:p>
    <w:p w14:paraId="71A908D5">
      <w:pPr>
        <w:pStyle w:val="7"/>
        <w:tabs>
          <w:tab w:val="right" w:leader="dot" w:pos="9354"/>
        </w:tabs>
        <w:jc w:val="left"/>
      </w:pPr>
      <w:r>
        <w:rPr>
          <w:rFonts w:hint="eastAsia" w:ascii="宋体" w:hAnsi="宋体"/>
          <w:bCs/>
          <w:szCs w:val="24"/>
        </w:rPr>
        <w:fldChar w:fldCharType="begin"/>
      </w:r>
      <w:r>
        <w:rPr>
          <w:rFonts w:hint="eastAsia" w:ascii="宋体" w:hAnsi="宋体"/>
          <w:bCs/>
          <w:szCs w:val="24"/>
        </w:rPr>
        <w:instrText xml:space="preserve"> HYPERLINK \l _Toc8394 </w:instrText>
      </w:r>
      <w:r>
        <w:rPr>
          <w:rFonts w:hint="eastAsia" w:ascii="宋体" w:hAnsi="宋体"/>
          <w:bCs/>
          <w:szCs w:val="24"/>
        </w:rPr>
        <w:fldChar w:fldCharType="separate"/>
      </w:r>
      <w:r>
        <w:t>4</w:t>
      </w:r>
      <w:r>
        <w:rPr>
          <w:rFonts w:hint="eastAsia"/>
        </w:rPr>
        <w:t xml:space="preserve"> 数据集元数据属性</w:t>
      </w:r>
      <w:r>
        <w:tab/>
      </w:r>
      <w:r>
        <w:fldChar w:fldCharType="begin"/>
      </w:r>
      <w:r>
        <w:instrText xml:space="preserve"> PAGEREF _Toc8394 \h </w:instrText>
      </w:r>
      <w:r>
        <w:fldChar w:fldCharType="separate"/>
      </w:r>
      <w:r>
        <w:t>3</w:t>
      </w:r>
      <w:r>
        <w:fldChar w:fldCharType="end"/>
      </w:r>
      <w:r>
        <w:rPr>
          <w:rFonts w:hint="eastAsia" w:ascii="宋体" w:hAnsi="宋体"/>
          <w:bCs/>
          <w:szCs w:val="24"/>
        </w:rPr>
        <w:fldChar w:fldCharType="end"/>
      </w:r>
    </w:p>
    <w:p w14:paraId="7A54A703">
      <w:pPr>
        <w:pStyle w:val="7"/>
        <w:tabs>
          <w:tab w:val="right" w:leader="dot" w:pos="9354"/>
        </w:tabs>
        <w:jc w:val="left"/>
      </w:pPr>
      <w:r>
        <w:rPr>
          <w:rFonts w:hint="eastAsia" w:ascii="宋体" w:hAnsi="宋体"/>
          <w:bCs/>
          <w:szCs w:val="24"/>
        </w:rPr>
        <w:fldChar w:fldCharType="begin"/>
      </w:r>
      <w:r>
        <w:rPr>
          <w:rFonts w:hint="eastAsia" w:ascii="宋体" w:hAnsi="宋体"/>
          <w:bCs/>
          <w:szCs w:val="24"/>
        </w:rPr>
        <w:instrText xml:space="preserve"> HYPERLINK \l _Toc11753 </w:instrText>
      </w:r>
      <w:r>
        <w:rPr>
          <w:rFonts w:hint="eastAsia" w:ascii="宋体" w:hAnsi="宋体"/>
          <w:bCs/>
          <w:szCs w:val="24"/>
        </w:rPr>
        <w:fldChar w:fldCharType="separate"/>
      </w:r>
      <w:r>
        <w:rPr>
          <w:rFonts w:hint="eastAsia"/>
        </w:rPr>
        <w:t>5 数据元公用属性</w:t>
      </w:r>
      <w:r>
        <w:tab/>
      </w:r>
      <w:r>
        <w:fldChar w:fldCharType="begin"/>
      </w:r>
      <w:r>
        <w:instrText xml:space="preserve"> PAGEREF _Toc11753 \h </w:instrText>
      </w:r>
      <w:r>
        <w:fldChar w:fldCharType="separate"/>
      </w:r>
      <w:r>
        <w:t>4</w:t>
      </w:r>
      <w:r>
        <w:fldChar w:fldCharType="end"/>
      </w:r>
      <w:r>
        <w:rPr>
          <w:rFonts w:hint="eastAsia" w:ascii="宋体" w:hAnsi="宋体"/>
          <w:bCs/>
          <w:szCs w:val="24"/>
        </w:rPr>
        <w:fldChar w:fldCharType="end"/>
      </w:r>
    </w:p>
    <w:p w14:paraId="3C6F4D05">
      <w:pPr>
        <w:pStyle w:val="7"/>
        <w:tabs>
          <w:tab w:val="right" w:leader="dot" w:pos="9354"/>
        </w:tabs>
        <w:jc w:val="left"/>
      </w:pPr>
      <w:r>
        <w:rPr>
          <w:rFonts w:hint="eastAsia" w:ascii="宋体" w:hAnsi="宋体"/>
          <w:bCs/>
          <w:szCs w:val="24"/>
        </w:rPr>
        <w:fldChar w:fldCharType="begin"/>
      </w:r>
      <w:r>
        <w:rPr>
          <w:rFonts w:hint="eastAsia" w:ascii="宋体" w:hAnsi="宋体"/>
          <w:bCs/>
          <w:szCs w:val="24"/>
        </w:rPr>
        <w:instrText xml:space="preserve"> HYPERLINK \l _Toc8362 </w:instrText>
      </w:r>
      <w:r>
        <w:rPr>
          <w:rFonts w:hint="eastAsia" w:ascii="宋体" w:hAnsi="宋体"/>
          <w:bCs/>
          <w:szCs w:val="24"/>
        </w:rPr>
        <w:fldChar w:fldCharType="separate"/>
      </w:r>
      <w:r>
        <w:rPr>
          <w:rFonts w:hint="eastAsia"/>
        </w:rPr>
        <w:t>6 数据元专用属性</w:t>
      </w:r>
      <w:r>
        <w:tab/>
      </w:r>
      <w:r>
        <w:fldChar w:fldCharType="begin"/>
      </w:r>
      <w:r>
        <w:instrText xml:space="preserve"> PAGEREF _Toc8362 \h </w:instrText>
      </w:r>
      <w:r>
        <w:fldChar w:fldCharType="separate"/>
      </w:r>
      <w:r>
        <w:t>5</w:t>
      </w:r>
      <w:r>
        <w:fldChar w:fldCharType="end"/>
      </w:r>
      <w:r>
        <w:rPr>
          <w:rFonts w:hint="eastAsia" w:ascii="宋体" w:hAnsi="宋体"/>
          <w:bCs/>
          <w:szCs w:val="24"/>
        </w:rPr>
        <w:fldChar w:fldCharType="end"/>
      </w:r>
    </w:p>
    <w:p w14:paraId="45F39ED1">
      <w:pPr>
        <w:pStyle w:val="7"/>
        <w:tabs>
          <w:tab w:val="right" w:leader="dot" w:pos="9354"/>
        </w:tabs>
        <w:jc w:val="left"/>
      </w:pPr>
      <w:r>
        <w:rPr>
          <w:rFonts w:hint="eastAsia" w:ascii="宋体" w:hAnsi="宋体"/>
          <w:bCs/>
          <w:szCs w:val="24"/>
        </w:rPr>
        <w:fldChar w:fldCharType="begin"/>
      </w:r>
      <w:r>
        <w:rPr>
          <w:rFonts w:hint="eastAsia" w:ascii="宋体" w:hAnsi="宋体"/>
          <w:bCs/>
          <w:szCs w:val="24"/>
        </w:rPr>
        <w:instrText xml:space="preserve"> HYPERLINK \l _Toc13176 </w:instrText>
      </w:r>
      <w:r>
        <w:rPr>
          <w:rFonts w:hint="eastAsia" w:ascii="宋体" w:hAnsi="宋体"/>
          <w:bCs/>
          <w:szCs w:val="24"/>
        </w:rPr>
        <w:fldChar w:fldCharType="separate"/>
      </w:r>
      <w:r>
        <w:rPr>
          <w:rFonts w:hint="eastAsia"/>
          <w:szCs w:val="21"/>
        </w:rPr>
        <w:t>7 数据元值域代码表</w:t>
      </w:r>
      <w:r>
        <w:tab/>
      </w:r>
      <w:r>
        <w:fldChar w:fldCharType="begin"/>
      </w:r>
      <w:r>
        <w:instrText xml:space="preserve"> PAGEREF _Toc13176 \h </w:instrText>
      </w:r>
      <w:r>
        <w:fldChar w:fldCharType="separate"/>
      </w:r>
      <w:r>
        <w:t>86</w:t>
      </w:r>
      <w:r>
        <w:fldChar w:fldCharType="end"/>
      </w:r>
      <w:r>
        <w:rPr>
          <w:rFonts w:hint="eastAsia" w:ascii="宋体" w:hAnsi="宋体"/>
          <w:bCs/>
          <w:szCs w:val="24"/>
        </w:rPr>
        <w:fldChar w:fldCharType="end"/>
      </w:r>
    </w:p>
    <w:p w14:paraId="29B5F7D2">
      <w:pPr>
        <w:pStyle w:val="7"/>
        <w:tabs>
          <w:tab w:val="right" w:leader="dot" w:pos="9354"/>
        </w:tabs>
        <w:jc w:val="left"/>
      </w:pPr>
      <w:r>
        <w:rPr>
          <w:rFonts w:hint="eastAsia" w:ascii="宋体" w:hAnsi="宋体"/>
          <w:bCs/>
          <w:szCs w:val="24"/>
        </w:rPr>
        <w:fldChar w:fldCharType="begin"/>
      </w:r>
      <w:r>
        <w:rPr>
          <w:rFonts w:hint="eastAsia" w:ascii="宋体" w:hAnsi="宋体"/>
          <w:bCs/>
          <w:szCs w:val="24"/>
        </w:rPr>
        <w:instrText xml:space="preserve"> HYPERLINK \l _Toc19853 </w:instrText>
      </w:r>
      <w:r>
        <w:rPr>
          <w:rFonts w:hint="eastAsia" w:ascii="宋体" w:hAnsi="宋体"/>
          <w:bCs/>
          <w:szCs w:val="24"/>
        </w:rPr>
        <w:fldChar w:fldCharType="separate"/>
      </w:r>
      <w:r>
        <w:rPr>
          <w:rFonts w:hint="eastAsia"/>
          <w:szCs w:val="21"/>
        </w:rPr>
        <w:t>8 数据元索引</w:t>
      </w:r>
      <w:r>
        <w:tab/>
      </w:r>
      <w:r>
        <w:fldChar w:fldCharType="begin"/>
      </w:r>
      <w:r>
        <w:instrText xml:space="preserve"> PAGEREF _Toc19853 \h </w:instrText>
      </w:r>
      <w:r>
        <w:fldChar w:fldCharType="separate"/>
      </w:r>
      <w:r>
        <w:t>129</w:t>
      </w:r>
      <w:r>
        <w:fldChar w:fldCharType="end"/>
      </w:r>
      <w:r>
        <w:rPr>
          <w:rFonts w:hint="eastAsia" w:ascii="宋体" w:hAnsi="宋体"/>
          <w:bCs/>
          <w:szCs w:val="24"/>
        </w:rPr>
        <w:fldChar w:fldCharType="end"/>
      </w:r>
    </w:p>
    <w:p w14:paraId="20224B78">
      <w:pPr>
        <w:pStyle w:val="7"/>
        <w:tabs>
          <w:tab w:val="right" w:leader="dot" w:pos="9354"/>
        </w:tabs>
        <w:jc w:val="left"/>
      </w:pPr>
      <w:r>
        <w:rPr>
          <w:rFonts w:hint="eastAsia" w:ascii="宋体" w:hAnsi="宋体"/>
          <w:bCs/>
          <w:szCs w:val="24"/>
        </w:rPr>
        <w:fldChar w:fldCharType="begin"/>
      </w:r>
      <w:r>
        <w:rPr>
          <w:rFonts w:hint="eastAsia" w:ascii="宋体" w:hAnsi="宋体"/>
          <w:bCs/>
          <w:szCs w:val="24"/>
        </w:rPr>
        <w:instrText xml:space="preserve"> HYPERLINK \l _Toc3272 </w:instrText>
      </w:r>
      <w:r>
        <w:rPr>
          <w:rFonts w:hint="eastAsia" w:ascii="宋体" w:hAnsi="宋体"/>
          <w:bCs/>
          <w:szCs w:val="24"/>
        </w:rPr>
        <w:fldChar w:fldCharType="separate"/>
      </w:r>
      <w:r>
        <w:rPr>
          <w:rFonts w:hint="eastAsia"/>
          <w:spacing w:val="105"/>
        </w:rPr>
        <w:t>参考文</w:t>
      </w:r>
      <w:r>
        <w:rPr>
          <w:rFonts w:hint="eastAsia"/>
        </w:rPr>
        <w:t>献</w:t>
      </w:r>
      <w:r>
        <w:tab/>
      </w:r>
      <w:r>
        <w:fldChar w:fldCharType="begin"/>
      </w:r>
      <w:r>
        <w:instrText xml:space="preserve"> PAGEREF _Toc3272 \h </w:instrText>
      </w:r>
      <w:r>
        <w:fldChar w:fldCharType="separate"/>
      </w:r>
      <w:r>
        <w:t>145</w:t>
      </w:r>
      <w:r>
        <w:fldChar w:fldCharType="end"/>
      </w:r>
      <w:r>
        <w:rPr>
          <w:rFonts w:hint="eastAsia" w:ascii="宋体" w:hAnsi="宋体"/>
          <w:bCs/>
          <w:szCs w:val="24"/>
        </w:rPr>
        <w:fldChar w:fldCharType="end"/>
      </w:r>
    </w:p>
    <w:p w14:paraId="095F1AFB">
      <w:pPr>
        <w:jc w:val="left"/>
        <w:rPr>
          <w:rFonts w:hint="eastAsia" w:ascii="宋体" w:hAnsi="宋体" w:eastAsia="宋体" w:cs="Times New Roman"/>
          <w:bCs/>
          <w:kern w:val="2"/>
          <w:sz w:val="24"/>
          <w:szCs w:val="24"/>
          <w:lang w:val="en-US" w:eastAsia="zh-CN" w:bidi="ar-SA"/>
        </w:rPr>
      </w:pPr>
      <w:r>
        <w:rPr>
          <w:rFonts w:hint="eastAsia" w:ascii="宋体" w:hAnsi="宋体"/>
          <w:bCs/>
          <w:szCs w:val="24"/>
        </w:rPr>
        <w:fldChar w:fldCharType="end"/>
      </w:r>
    </w:p>
    <w:p w14:paraId="287CEEC2">
      <w:pPr>
        <w:jc w:val="center"/>
        <w:rPr>
          <w:rFonts w:hint="eastAsia" w:ascii="宋体" w:hAnsi="宋体" w:eastAsia="宋体" w:cs="Times New Roman"/>
          <w:bCs/>
          <w:kern w:val="2"/>
          <w:sz w:val="24"/>
          <w:szCs w:val="24"/>
          <w:lang w:val="en-US" w:eastAsia="zh-CN" w:bidi="ar-SA"/>
        </w:rPr>
        <w:sectPr>
          <w:headerReference r:id="rId4" w:type="default"/>
          <w:footerReference r:id="rId5" w:type="default"/>
          <w:pgSz w:w="11906" w:h="16838"/>
          <w:pgMar w:top="2410" w:right="1134" w:bottom="1134" w:left="1134" w:header="851" w:footer="992" w:gutter="284"/>
          <w:pgNumType w:fmt="upperRoman" w:start="1"/>
          <w:cols w:space="425" w:num="1"/>
          <w:docGrid w:type="lines" w:linePitch="312" w:charSpace="0"/>
        </w:sectPr>
      </w:pPr>
    </w:p>
    <w:p w14:paraId="6FA91218">
      <w:pPr>
        <w:pStyle w:val="29"/>
        <w:spacing w:after="468"/>
      </w:pPr>
      <w:bookmarkStart w:id="5" w:name="_Toc102807690"/>
      <w:bookmarkStart w:id="6" w:name="_Toc15774"/>
      <w:r>
        <w:rPr>
          <w:spacing w:val="320"/>
        </w:rPr>
        <w:t>前</w:t>
      </w:r>
      <w:r>
        <w:t>言</w:t>
      </w:r>
      <w:bookmarkEnd w:id="5"/>
      <w:bookmarkEnd w:id="6"/>
    </w:p>
    <w:p w14:paraId="0A83FE3A">
      <w:pPr>
        <w:adjustRightInd w:val="0"/>
        <w:snapToGrid w:val="0"/>
        <w:spacing w:line="360" w:lineRule="auto"/>
        <w:ind w:firstLine="420" w:firstLineChars="200"/>
        <w:rPr>
          <w:sz w:val="21"/>
          <w:szCs w:val="21"/>
        </w:rPr>
      </w:pPr>
      <w:r>
        <w:rPr>
          <w:rFonts w:hint="eastAsia"/>
          <w:sz w:val="21"/>
          <w:szCs w:val="21"/>
        </w:rPr>
        <w:t>本标准按照G</w:t>
      </w:r>
      <w:r>
        <w:rPr>
          <w:sz w:val="21"/>
          <w:szCs w:val="21"/>
        </w:rPr>
        <w:t>B/T 1.</w:t>
      </w:r>
      <w:r>
        <w:rPr>
          <w:rFonts w:hint="eastAsia"/>
          <w:sz w:val="21"/>
          <w:szCs w:val="21"/>
        </w:rPr>
        <w:t>1-</w:t>
      </w:r>
      <w:r>
        <w:rPr>
          <w:sz w:val="21"/>
          <w:szCs w:val="21"/>
        </w:rPr>
        <w:t>2020</w:t>
      </w:r>
      <w:r>
        <w:rPr>
          <w:rFonts w:hint="eastAsia"/>
          <w:sz w:val="21"/>
          <w:szCs w:val="21"/>
        </w:rPr>
        <w:t xml:space="preserve"> 《标准化工作导则 第1部分：标准化文件的结构和起草规则》给出的规则起草。</w:t>
      </w:r>
    </w:p>
    <w:p w14:paraId="22740F1C">
      <w:pPr>
        <w:adjustRightInd w:val="0"/>
        <w:snapToGrid w:val="0"/>
        <w:spacing w:line="360" w:lineRule="auto"/>
        <w:ind w:firstLine="420" w:firstLineChars="200"/>
        <w:rPr>
          <w:sz w:val="21"/>
          <w:szCs w:val="21"/>
        </w:rPr>
      </w:pPr>
      <w:r>
        <w:rPr>
          <w:rFonts w:hint="eastAsia"/>
          <w:sz w:val="21"/>
          <w:szCs w:val="21"/>
        </w:rPr>
        <w:t>本文件由中国研究型医院学会临床数据与样本资源库专业委员会提出。</w:t>
      </w:r>
    </w:p>
    <w:p w14:paraId="626AD398">
      <w:pPr>
        <w:adjustRightInd w:val="0"/>
        <w:snapToGrid w:val="0"/>
        <w:spacing w:line="360" w:lineRule="auto"/>
        <w:ind w:firstLine="420" w:firstLineChars="200"/>
        <w:rPr>
          <w:sz w:val="21"/>
          <w:szCs w:val="21"/>
        </w:rPr>
      </w:pPr>
      <w:r>
        <w:rPr>
          <w:rFonts w:hint="eastAsia"/>
          <w:sz w:val="21"/>
          <w:szCs w:val="21"/>
        </w:rPr>
        <w:t>本文件由中国研究型医院学会归口。</w:t>
      </w:r>
    </w:p>
    <w:p w14:paraId="4E28B159">
      <w:pPr>
        <w:adjustRightInd w:val="0"/>
        <w:snapToGrid w:val="0"/>
        <w:spacing w:line="360" w:lineRule="auto"/>
        <w:ind w:firstLine="420" w:firstLineChars="200"/>
        <w:rPr>
          <w:rFonts w:hint="eastAsia" w:eastAsia="宋体"/>
          <w:sz w:val="21"/>
          <w:szCs w:val="21"/>
          <w:highlight w:val="none"/>
          <w:lang w:eastAsia="zh-CN"/>
        </w:rPr>
      </w:pPr>
      <w:r>
        <w:rPr>
          <w:rFonts w:hint="eastAsia"/>
          <w:sz w:val="21"/>
          <w:szCs w:val="21"/>
        </w:rPr>
        <w:t>本标准主要起草单位：</w:t>
      </w:r>
      <w:r>
        <w:rPr>
          <w:rFonts w:hint="eastAsia"/>
          <w:sz w:val="21"/>
          <w:szCs w:val="21"/>
          <w:highlight w:val="none"/>
          <w:lang w:eastAsia="zh-CN"/>
        </w:rPr>
        <w:t>。</w:t>
      </w:r>
    </w:p>
    <w:p w14:paraId="69696E49">
      <w:pPr>
        <w:adjustRightInd w:val="0"/>
        <w:snapToGrid w:val="0"/>
        <w:spacing w:line="360" w:lineRule="auto"/>
        <w:ind w:firstLine="420" w:firstLineChars="200"/>
        <w:rPr>
          <w:rFonts w:hint="eastAsia" w:eastAsia="宋体"/>
          <w:sz w:val="21"/>
          <w:szCs w:val="21"/>
          <w:highlight w:val="none"/>
          <w:lang w:eastAsia="zh-CN"/>
        </w:rPr>
        <w:sectPr>
          <w:footerReference r:id="rId6" w:type="default"/>
          <w:pgSz w:w="11906" w:h="16838"/>
          <w:pgMar w:top="2410" w:right="1134" w:bottom="1134" w:left="1134" w:header="851" w:footer="992" w:gutter="284"/>
          <w:pgNumType w:fmt="upperRoman"/>
          <w:cols w:space="425" w:num="1"/>
          <w:docGrid w:type="lines" w:linePitch="312" w:charSpace="0"/>
        </w:sectPr>
      </w:pPr>
      <w:r>
        <w:rPr>
          <w:rFonts w:hint="eastAsia"/>
          <w:sz w:val="21"/>
          <w:szCs w:val="21"/>
          <w:highlight w:val="none"/>
        </w:rPr>
        <w:t>本标准主要起草人：</w:t>
      </w:r>
      <w:r>
        <w:rPr>
          <w:rFonts w:hint="eastAsia"/>
          <w:sz w:val="21"/>
          <w:szCs w:val="21"/>
          <w:highlight w:val="none"/>
          <w:lang w:eastAsia="zh-CN"/>
        </w:rPr>
        <w:t>。</w:t>
      </w:r>
      <w:bookmarkStart w:id="33" w:name="_GoBack"/>
      <w:bookmarkEnd w:id="33"/>
    </w:p>
    <w:p w14:paraId="3888C2D4">
      <w:pPr>
        <w:pStyle w:val="29"/>
        <w:spacing w:after="489"/>
      </w:pPr>
      <w:bookmarkStart w:id="7" w:name="_Toc102807691"/>
      <w:bookmarkStart w:id="8" w:name="_Toc28671"/>
      <w:r>
        <w:rPr>
          <w:spacing w:val="320"/>
        </w:rPr>
        <w:t>引</w:t>
      </w:r>
      <w:r>
        <w:t>言</w:t>
      </w:r>
      <w:bookmarkEnd w:id="7"/>
      <w:bookmarkEnd w:id="8"/>
    </w:p>
    <w:p w14:paraId="3408F31F">
      <w:pPr>
        <w:adjustRightInd w:val="0"/>
        <w:snapToGrid w:val="0"/>
        <w:spacing w:line="360" w:lineRule="auto"/>
        <w:ind w:firstLine="420" w:firstLineChars="200"/>
        <w:rPr>
          <w:sz w:val="21"/>
          <w:szCs w:val="21"/>
        </w:rPr>
      </w:pPr>
      <w:r>
        <w:rPr>
          <w:rFonts w:hint="eastAsia"/>
          <w:sz w:val="21"/>
          <w:szCs w:val="21"/>
        </w:rPr>
        <w:t>随着我国人口老龄化进程的加速，老年髋部骨折（包括股骨颈骨折、转子间骨折等）的发生率呈显著上升趋势。该类疾病具有高致死率、高致残率及高并发症发生率的特点，严重威胁老年人群的健康寿命与生活质量，给医疗卫生系统及社会家庭带来沉重负担。近年来，针对老年髋部骨折的基础与临床研究蓬勃发展，涵盖疾病发生机制探索、危险因素挖掘、风险预测模型构建以及临床疗效评估等多个维度。特别是随着精准医学与转化医学的深入，结合临床表型、影像学特征及生物样本信息的多模态数据研究已成为趋势。然而，目前不同医疗机构间的数据采集标准不一、术语定义存在歧义、老年综合评估与生物样本信息缺乏统一规范，严重制约了高质量多中心研究的开展及数据的互联互通。</w:t>
      </w:r>
    </w:p>
    <w:p w14:paraId="07B62E66">
      <w:pPr>
        <w:adjustRightInd w:val="0"/>
        <w:snapToGrid w:val="0"/>
        <w:spacing w:line="360" w:lineRule="auto"/>
        <w:ind w:firstLine="420" w:firstLineChars="200"/>
        <w:rPr>
          <w:sz w:val="21"/>
          <w:szCs w:val="21"/>
        </w:rPr>
      </w:pPr>
      <w:r>
        <w:rPr>
          <w:rFonts w:hint="eastAsia"/>
          <w:sz w:val="21"/>
          <w:szCs w:val="21"/>
        </w:rPr>
        <w:t>《老年髋部骨折专病研究数据集》旨在为老年髋部骨折专病科研信息提供术语明确、定义规范、语义无歧义的基本数据元集标准。本标准在兼容国家卫生健康信息标准的基础上，特别强化了老年专病评估与生物样本信息的规范化描述，以期提升数据的同质化水平，为构建高水平专病数据库、开展真实世界研究及制定临床指南提供坚实的数据支撑。</w:t>
      </w:r>
    </w:p>
    <w:p w14:paraId="077B69A8">
      <w:pPr>
        <w:adjustRightInd w:val="0"/>
        <w:snapToGrid w:val="0"/>
        <w:spacing w:line="360" w:lineRule="auto"/>
        <w:ind w:firstLine="420" w:firstLineChars="200"/>
        <w:rPr>
          <w:sz w:val="21"/>
          <w:szCs w:val="21"/>
        </w:rPr>
        <w:sectPr>
          <w:footerReference r:id="rId7" w:type="default"/>
          <w:pgSz w:w="11906" w:h="16838"/>
          <w:pgMar w:top="2410" w:right="1134" w:bottom="1134" w:left="1134" w:header="851" w:footer="992" w:gutter="0"/>
          <w:pgNumType w:fmt="upperRoman"/>
          <w:cols w:space="425" w:num="1"/>
          <w:docGrid w:type="lines" w:linePitch="326" w:charSpace="0"/>
        </w:sectPr>
      </w:pPr>
      <w:r>
        <w:rPr>
          <w:rFonts w:hint="eastAsia"/>
          <w:sz w:val="21"/>
          <w:szCs w:val="21"/>
        </w:rPr>
        <w:t>本标准以老年髋部骨折患者的临床信息为核心内容，以数据元为标识单元，按照摘要式目录格式编制，结构清晰明确。使用者可根据实际需求选用本标准中所包含的数据元，但选取的数据元应符合本标准所规定的定义与要求。</w:t>
      </w:r>
    </w:p>
    <w:sdt>
      <w:sdtPr>
        <w:tag w:val="NEW_STAND_NAME"/>
        <w:id w:val="595910757"/>
        <w:placeholder>
          <w:docPart w:val="CDF466155F314AEDAC8BC2AAAD93F1F0"/>
        </w:placeholder>
      </w:sdtPr>
      <w:sdtContent>
        <w:p w14:paraId="3893746F">
          <w:pPr>
            <w:pStyle w:val="35"/>
            <w:spacing w:before="326" w:beforeLines="100" w:after="717" w:afterLines="220"/>
            <w:rPr>
              <w:rFonts w:hint="eastAsia"/>
            </w:rPr>
          </w:pPr>
          <w:bookmarkStart w:id="9" w:name="NEW_STAND_NAME"/>
          <w:bookmarkStart w:id="10" w:name="OLE_LINK2"/>
          <w:bookmarkEnd w:id="9"/>
          <w:r>
            <w:rPr>
              <w:rFonts w:hint="eastAsia"/>
            </w:rPr>
            <w:t>老年髋部骨折专病研究数据集</w:t>
          </w:r>
        </w:p>
      </w:sdtContent>
    </w:sdt>
    <w:bookmarkEnd w:id="10"/>
    <w:p w14:paraId="147DF8E7">
      <w:pPr>
        <w:pStyle w:val="36"/>
        <w:snapToGrid w:val="0"/>
        <w:spacing w:before="326" w:after="326"/>
      </w:pPr>
      <w:bookmarkStart w:id="11" w:name="_Toc20034"/>
      <w:r>
        <w:rPr>
          <w:rFonts w:hint="eastAsia"/>
        </w:rPr>
        <w:t>1 范围</w:t>
      </w:r>
      <w:bookmarkEnd w:id="11"/>
    </w:p>
    <w:p w14:paraId="29619244">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本标准规定了老年髋部骨折专病研究数据集的基本数据集的内容范围、分类编码和数据元及其值域代码标准。本标准明确了从患者人口学特征、老年综合评估、临床诊疗、生物样本采集到随访结局的全流程数据采集规范。</w:t>
      </w:r>
    </w:p>
    <w:p w14:paraId="2A9A4931">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本标准适用于各级医疗机构进行老</w:t>
      </w:r>
      <w:r>
        <w:rPr>
          <w:rFonts w:hint="eastAsia"/>
          <w:sz w:val="21"/>
          <w:szCs w:val="21"/>
        </w:rPr>
        <w:t>年髋部骨折诊疗过程中产生的</w:t>
      </w:r>
      <w:r>
        <w:rPr>
          <w:rFonts w:hint="eastAsia" w:ascii="宋体" w:hAnsi="宋体"/>
          <w:sz w:val="21"/>
          <w:szCs w:val="21"/>
        </w:rPr>
        <w:t>相关临床数据采集、专病数据库建设、多中心科研协作以及相关的医疗质量控制与评价等工作，同时可用于相关技术创新、流程优化、效果评价、数据库构建、数据共享、新产品及新器械研发等。使用者可根据实际研究需求，从本标准定义的数据元集合中选取相应的数据元，但选取的数据元属性应符合本文件的规定。</w:t>
      </w:r>
    </w:p>
    <w:p w14:paraId="2C66FA08">
      <w:pPr>
        <w:pStyle w:val="36"/>
        <w:snapToGrid w:val="0"/>
        <w:spacing w:before="326" w:after="326"/>
      </w:pPr>
      <w:bookmarkStart w:id="12" w:name="_Toc22131"/>
      <w:r>
        <w:rPr>
          <w:rFonts w:hint="eastAsia"/>
        </w:rPr>
        <w:t>2 规范性引用文件</w:t>
      </w:r>
      <w:bookmarkEnd w:id="12"/>
    </w:p>
    <w:p w14:paraId="6D0547BD">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下列文件中的内容通过文中的规范性引用而构成本文件必不可少的条款。其中， 注日期的引用文件，仅该日期对应的版本适用于本文件； 不注日期的引用文件， 其最新版本适用于本文件。</w:t>
      </w:r>
    </w:p>
    <w:p w14:paraId="676A16E3">
      <w:pPr>
        <w:adjustRightInd w:val="0"/>
        <w:snapToGrid w:val="0"/>
        <w:spacing w:line="360" w:lineRule="auto"/>
        <w:ind w:firstLine="420" w:firstLineChars="200"/>
        <w:jc w:val="left"/>
        <w:rPr>
          <w:rFonts w:hint="eastAsia" w:ascii="宋体" w:hAnsi="宋体"/>
          <w:sz w:val="21"/>
          <w:szCs w:val="21"/>
        </w:rPr>
      </w:pPr>
      <w:r>
        <w:rPr>
          <w:rFonts w:hint="eastAsia" w:ascii="宋体" w:hAnsi="宋体"/>
          <w:sz w:val="21"/>
          <w:szCs w:val="21"/>
        </w:rPr>
        <w:t>GB/T 2261.1 个人基本信息分类与代码 第1部分：人的性别代码</w:t>
      </w:r>
    </w:p>
    <w:p w14:paraId="6BFCF4F4">
      <w:pPr>
        <w:adjustRightInd w:val="0"/>
        <w:snapToGrid w:val="0"/>
        <w:spacing w:line="360" w:lineRule="auto"/>
        <w:ind w:firstLine="420" w:firstLineChars="200"/>
        <w:jc w:val="left"/>
        <w:rPr>
          <w:rFonts w:hint="eastAsia" w:ascii="宋体" w:hAnsi="宋体"/>
          <w:sz w:val="21"/>
          <w:szCs w:val="21"/>
        </w:rPr>
      </w:pPr>
      <w:r>
        <w:rPr>
          <w:rFonts w:hint="eastAsia" w:ascii="宋体" w:hAnsi="宋体"/>
          <w:sz w:val="21"/>
          <w:szCs w:val="21"/>
        </w:rPr>
        <w:t>GB/T 2261.2 个人基本信息分类与代码 第2部分：婚姻状况代码</w:t>
      </w:r>
    </w:p>
    <w:p w14:paraId="624E2375">
      <w:pPr>
        <w:adjustRightInd w:val="0"/>
        <w:snapToGrid w:val="0"/>
        <w:spacing w:line="360" w:lineRule="auto"/>
        <w:ind w:firstLine="420" w:firstLineChars="200"/>
        <w:jc w:val="left"/>
        <w:rPr>
          <w:rFonts w:hint="eastAsia" w:ascii="宋体" w:hAnsi="宋体"/>
          <w:sz w:val="21"/>
          <w:szCs w:val="21"/>
        </w:rPr>
      </w:pPr>
      <w:r>
        <w:rPr>
          <w:rFonts w:hint="eastAsia" w:ascii="宋体" w:hAnsi="宋体"/>
          <w:sz w:val="21"/>
          <w:szCs w:val="21"/>
        </w:rPr>
        <w:t>GB/T 3304 中国各民族名称的罗马字母拼写法和代码</w:t>
      </w:r>
    </w:p>
    <w:p w14:paraId="6AB33238">
      <w:pPr>
        <w:adjustRightInd w:val="0"/>
        <w:snapToGrid w:val="0"/>
        <w:spacing w:line="360" w:lineRule="auto"/>
        <w:ind w:firstLine="420" w:firstLineChars="200"/>
        <w:jc w:val="left"/>
        <w:rPr>
          <w:rFonts w:hint="eastAsia" w:ascii="宋体" w:hAnsi="宋体"/>
          <w:sz w:val="21"/>
          <w:szCs w:val="21"/>
        </w:rPr>
      </w:pPr>
      <w:r>
        <w:rPr>
          <w:rFonts w:hint="eastAsia" w:ascii="宋体" w:hAnsi="宋体"/>
          <w:sz w:val="21"/>
          <w:szCs w:val="21"/>
        </w:rPr>
        <w:t>GB/T 4658 学历代码</w:t>
      </w:r>
    </w:p>
    <w:p w14:paraId="779A6BB4">
      <w:pPr>
        <w:adjustRightInd w:val="0"/>
        <w:snapToGrid w:val="0"/>
        <w:spacing w:line="360" w:lineRule="auto"/>
        <w:ind w:firstLine="420" w:firstLineChars="200"/>
        <w:jc w:val="left"/>
        <w:rPr>
          <w:rFonts w:hint="eastAsia" w:ascii="宋体" w:hAnsi="宋体"/>
          <w:sz w:val="21"/>
          <w:szCs w:val="21"/>
        </w:rPr>
      </w:pPr>
      <w:r>
        <w:rPr>
          <w:rFonts w:hint="eastAsia" w:ascii="宋体" w:hAnsi="宋体"/>
          <w:sz w:val="21"/>
          <w:szCs w:val="21"/>
        </w:rPr>
        <w:t>GB/T 4761 家庭关系代码</w:t>
      </w:r>
    </w:p>
    <w:p w14:paraId="7A22BEAA">
      <w:pPr>
        <w:adjustRightInd w:val="0"/>
        <w:snapToGrid w:val="0"/>
        <w:spacing w:line="360" w:lineRule="auto"/>
        <w:ind w:firstLine="420" w:firstLineChars="200"/>
        <w:jc w:val="left"/>
        <w:rPr>
          <w:rFonts w:hint="eastAsia" w:ascii="宋体" w:hAnsi="宋体"/>
          <w:sz w:val="21"/>
          <w:szCs w:val="21"/>
        </w:rPr>
      </w:pPr>
      <w:r>
        <w:rPr>
          <w:rFonts w:hint="eastAsia" w:ascii="宋体" w:hAnsi="宋体"/>
          <w:sz w:val="21"/>
          <w:szCs w:val="21"/>
        </w:rPr>
        <w:t>GB/T 6565 职业分类与代码</w:t>
      </w:r>
    </w:p>
    <w:p w14:paraId="21F97DB7">
      <w:pPr>
        <w:adjustRightInd w:val="0"/>
        <w:snapToGrid w:val="0"/>
        <w:spacing w:line="360" w:lineRule="auto"/>
        <w:ind w:firstLine="420" w:firstLineChars="200"/>
        <w:jc w:val="left"/>
        <w:rPr>
          <w:rFonts w:hint="eastAsia" w:ascii="宋体" w:hAnsi="宋体"/>
          <w:sz w:val="21"/>
          <w:szCs w:val="21"/>
        </w:rPr>
      </w:pPr>
      <w:r>
        <w:rPr>
          <w:rFonts w:hint="eastAsia" w:ascii="宋体" w:hAnsi="宋体"/>
          <w:sz w:val="21"/>
          <w:szCs w:val="21"/>
        </w:rPr>
        <w:t>GB/T 14396 疾病分类与代码</w:t>
      </w:r>
    </w:p>
    <w:p w14:paraId="483D015D">
      <w:pPr>
        <w:adjustRightInd w:val="0"/>
        <w:snapToGrid w:val="0"/>
        <w:spacing w:line="360" w:lineRule="auto"/>
        <w:ind w:firstLine="420" w:firstLineChars="200"/>
        <w:jc w:val="left"/>
        <w:rPr>
          <w:rFonts w:hint="eastAsia" w:ascii="宋体" w:hAnsi="宋体"/>
          <w:sz w:val="21"/>
          <w:szCs w:val="21"/>
        </w:rPr>
      </w:pPr>
      <w:r>
        <w:rPr>
          <w:rFonts w:hint="eastAsia" w:ascii="宋体" w:hAnsi="宋体"/>
          <w:sz w:val="21"/>
          <w:szCs w:val="21"/>
        </w:rPr>
        <w:t>GB/T 37864—2019 生物样本库质量和能力通用要求</w:t>
      </w:r>
    </w:p>
    <w:p w14:paraId="55756B62">
      <w:pPr>
        <w:adjustRightInd w:val="0"/>
        <w:snapToGrid w:val="0"/>
        <w:spacing w:line="360" w:lineRule="auto"/>
        <w:ind w:firstLine="420" w:firstLineChars="200"/>
        <w:jc w:val="left"/>
        <w:rPr>
          <w:rFonts w:hint="eastAsia" w:ascii="宋体" w:hAnsi="宋体"/>
          <w:sz w:val="21"/>
        </w:rPr>
      </w:pPr>
      <w:r>
        <w:rPr>
          <w:rFonts w:ascii="宋体" w:hAnsi="宋体"/>
          <w:sz w:val="21"/>
        </w:rPr>
        <w:t>GB/T</w:t>
      </w:r>
      <w:r>
        <w:rPr>
          <w:rFonts w:ascii="宋体" w:hAnsi="宋体"/>
          <w:spacing w:val="-7"/>
          <w:sz w:val="21"/>
        </w:rPr>
        <w:t xml:space="preserve"> </w:t>
      </w:r>
      <w:r>
        <w:rPr>
          <w:rFonts w:ascii="宋体" w:hAnsi="宋体"/>
          <w:sz w:val="21"/>
        </w:rPr>
        <w:t>14396—2016</w:t>
      </w:r>
      <w:r>
        <w:rPr>
          <w:rFonts w:ascii="宋体" w:hAnsi="宋体"/>
          <w:spacing w:val="39"/>
          <w:sz w:val="21"/>
        </w:rPr>
        <w:t xml:space="preserve"> </w:t>
      </w:r>
      <w:r>
        <w:rPr>
          <w:rFonts w:ascii="宋体" w:hAnsi="宋体"/>
          <w:spacing w:val="-2"/>
          <w:sz w:val="21"/>
        </w:rPr>
        <w:t>疾病分类与代码</w:t>
      </w:r>
    </w:p>
    <w:p w14:paraId="14A56299">
      <w:pPr>
        <w:adjustRightInd w:val="0"/>
        <w:snapToGrid w:val="0"/>
        <w:spacing w:line="360" w:lineRule="auto"/>
        <w:ind w:firstLine="420" w:firstLineChars="200"/>
        <w:jc w:val="left"/>
        <w:rPr>
          <w:rFonts w:hint="eastAsia" w:ascii="宋体" w:hAnsi="宋体"/>
          <w:sz w:val="21"/>
        </w:rPr>
      </w:pPr>
      <w:r>
        <w:rPr>
          <w:rFonts w:ascii="宋体" w:hAnsi="宋体"/>
          <w:sz w:val="21"/>
        </w:rPr>
        <w:t>WS</w:t>
      </w:r>
      <w:r>
        <w:rPr>
          <w:rFonts w:ascii="宋体" w:hAnsi="宋体"/>
          <w:spacing w:val="-8"/>
          <w:sz w:val="21"/>
        </w:rPr>
        <w:t xml:space="preserve"> </w:t>
      </w:r>
      <w:r>
        <w:rPr>
          <w:rFonts w:ascii="宋体" w:hAnsi="宋体"/>
          <w:sz w:val="21"/>
        </w:rPr>
        <w:t>218—2002</w:t>
      </w:r>
      <w:r>
        <w:rPr>
          <w:rFonts w:ascii="宋体" w:hAnsi="宋体"/>
          <w:spacing w:val="36"/>
          <w:sz w:val="21"/>
        </w:rPr>
        <w:t xml:space="preserve"> </w:t>
      </w:r>
      <w:r>
        <w:rPr>
          <w:rFonts w:ascii="宋体" w:hAnsi="宋体"/>
          <w:sz w:val="21"/>
        </w:rPr>
        <w:t>卫生机构（组织）</w:t>
      </w:r>
      <w:r>
        <w:rPr>
          <w:rFonts w:ascii="宋体" w:hAnsi="宋体"/>
          <w:spacing w:val="-2"/>
          <w:sz w:val="21"/>
        </w:rPr>
        <w:t>与分类代码</w:t>
      </w:r>
    </w:p>
    <w:p w14:paraId="27C452D0">
      <w:pPr>
        <w:adjustRightInd w:val="0"/>
        <w:snapToGrid w:val="0"/>
        <w:spacing w:line="360" w:lineRule="auto"/>
        <w:ind w:firstLine="420" w:firstLineChars="200"/>
        <w:jc w:val="left"/>
        <w:rPr>
          <w:rFonts w:hint="eastAsia" w:ascii="宋体" w:hAnsi="宋体"/>
          <w:sz w:val="21"/>
        </w:rPr>
      </w:pPr>
      <w:r>
        <w:rPr>
          <w:rFonts w:ascii="宋体" w:hAnsi="宋体"/>
          <w:sz w:val="21"/>
        </w:rPr>
        <w:t>WS/T</w:t>
      </w:r>
      <w:r>
        <w:rPr>
          <w:rFonts w:ascii="宋体" w:hAnsi="宋体"/>
          <w:spacing w:val="-11"/>
          <w:sz w:val="21"/>
        </w:rPr>
        <w:t xml:space="preserve"> </w:t>
      </w:r>
      <w:r>
        <w:rPr>
          <w:rFonts w:ascii="宋体" w:hAnsi="宋体"/>
          <w:sz w:val="21"/>
        </w:rPr>
        <w:t>303—2009</w:t>
      </w:r>
      <w:r>
        <w:rPr>
          <w:rFonts w:ascii="宋体" w:hAnsi="宋体"/>
          <w:spacing w:val="33"/>
          <w:sz w:val="21"/>
        </w:rPr>
        <w:t xml:space="preserve"> </w:t>
      </w:r>
      <w:r>
        <w:rPr>
          <w:rFonts w:ascii="宋体" w:hAnsi="宋体"/>
          <w:spacing w:val="-1"/>
          <w:sz w:val="21"/>
        </w:rPr>
        <w:t>卫生信息数据元标准化规则</w:t>
      </w:r>
    </w:p>
    <w:p w14:paraId="31A9B720">
      <w:pPr>
        <w:adjustRightInd w:val="0"/>
        <w:snapToGrid w:val="0"/>
        <w:spacing w:line="360" w:lineRule="auto"/>
        <w:ind w:firstLine="420" w:firstLineChars="200"/>
        <w:jc w:val="left"/>
        <w:rPr>
          <w:rFonts w:hint="eastAsia" w:ascii="宋体" w:hAnsi="宋体"/>
          <w:sz w:val="21"/>
        </w:rPr>
      </w:pPr>
      <w:r>
        <w:rPr>
          <w:rFonts w:ascii="宋体" w:hAnsi="宋体"/>
          <w:sz w:val="21"/>
        </w:rPr>
        <w:t>WS/T</w:t>
      </w:r>
      <w:r>
        <w:rPr>
          <w:rFonts w:ascii="宋体" w:hAnsi="宋体"/>
          <w:spacing w:val="-11"/>
          <w:sz w:val="21"/>
        </w:rPr>
        <w:t xml:space="preserve"> </w:t>
      </w:r>
      <w:r>
        <w:rPr>
          <w:rFonts w:ascii="宋体" w:hAnsi="宋体"/>
          <w:sz w:val="21"/>
        </w:rPr>
        <w:t>305—2009</w:t>
      </w:r>
      <w:r>
        <w:rPr>
          <w:rFonts w:ascii="宋体" w:hAnsi="宋体"/>
          <w:spacing w:val="33"/>
          <w:sz w:val="21"/>
        </w:rPr>
        <w:t xml:space="preserve"> </w:t>
      </w:r>
      <w:r>
        <w:rPr>
          <w:rFonts w:ascii="宋体" w:hAnsi="宋体"/>
          <w:spacing w:val="-1"/>
          <w:sz w:val="21"/>
        </w:rPr>
        <w:t>卫生信息数据集元数据规范</w:t>
      </w:r>
    </w:p>
    <w:p w14:paraId="56E31DFE">
      <w:pPr>
        <w:adjustRightInd w:val="0"/>
        <w:snapToGrid w:val="0"/>
        <w:spacing w:line="360" w:lineRule="auto"/>
        <w:ind w:firstLine="420" w:firstLineChars="200"/>
        <w:jc w:val="left"/>
        <w:rPr>
          <w:rFonts w:hint="eastAsia" w:ascii="宋体" w:hAnsi="宋体"/>
          <w:spacing w:val="-1"/>
          <w:sz w:val="21"/>
        </w:rPr>
      </w:pPr>
      <w:r>
        <w:rPr>
          <w:rFonts w:ascii="宋体" w:hAnsi="宋体"/>
          <w:sz w:val="21"/>
        </w:rPr>
        <w:t>WS/T</w:t>
      </w:r>
      <w:r>
        <w:rPr>
          <w:rFonts w:ascii="宋体" w:hAnsi="宋体"/>
          <w:spacing w:val="-12"/>
          <w:sz w:val="21"/>
        </w:rPr>
        <w:t xml:space="preserve"> </w:t>
      </w:r>
      <w:r>
        <w:rPr>
          <w:rFonts w:ascii="宋体" w:hAnsi="宋体"/>
          <w:sz w:val="21"/>
        </w:rPr>
        <w:t>306—2009</w:t>
      </w:r>
      <w:r>
        <w:rPr>
          <w:rFonts w:ascii="宋体" w:hAnsi="宋体"/>
          <w:spacing w:val="31"/>
          <w:sz w:val="21"/>
        </w:rPr>
        <w:t xml:space="preserve"> </w:t>
      </w:r>
      <w:r>
        <w:rPr>
          <w:rFonts w:ascii="宋体" w:hAnsi="宋体"/>
          <w:spacing w:val="-1"/>
          <w:sz w:val="21"/>
        </w:rPr>
        <w:t>卫生信息数据集分类与编码规则</w:t>
      </w:r>
    </w:p>
    <w:p w14:paraId="1AE56C2A">
      <w:pPr>
        <w:adjustRightInd w:val="0"/>
        <w:snapToGrid w:val="0"/>
        <w:spacing w:line="360" w:lineRule="auto"/>
        <w:ind w:firstLine="420" w:firstLineChars="200"/>
        <w:jc w:val="left"/>
        <w:rPr>
          <w:rFonts w:hint="eastAsia" w:ascii="宋体" w:hAnsi="宋体"/>
          <w:sz w:val="21"/>
          <w:szCs w:val="21"/>
        </w:rPr>
      </w:pPr>
      <w:r>
        <w:rPr>
          <w:rFonts w:hint="eastAsia" w:ascii="宋体" w:hAnsi="宋体"/>
          <w:sz w:val="21"/>
          <w:szCs w:val="21"/>
        </w:rPr>
        <w:t>WS 363 卫生健康信息数据元目录</w:t>
      </w:r>
    </w:p>
    <w:p w14:paraId="62026B2B">
      <w:pPr>
        <w:adjustRightInd w:val="0"/>
        <w:snapToGrid w:val="0"/>
        <w:spacing w:line="360" w:lineRule="auto"/>
        <w:ind w:firstLine="420" w:firstLineChars="200"/>
        <w:jc w:val="left"/>
        <w:rPr>
          <w:rFonts w:hint="eastAsia" w:ascii="宋体" w:hAnsi="宋体"/>
          <w:sz w:val="21"/>
        </w:rPr>
      </w:pPr>
      <w:r>
        <w:rPr>
          <w:rFonts w:ascii="宋体" w:hAnsi="宋体"/>
          <w:sz w:val="21"/>
        </w:rPr>
        <w:t>WS</w:t>
      </w:r>
      <w:r>
        <w:rPr>
          <w:rFonts w:ascii="宋体" w:hAnsi="宋体"/>
          <w:spacing w:val="-6"/>
          <w:sz w:val="21"/>
        </w:rPr>
        <w:t xml:space="preserve"> </w:t>
      </w:r>
      <w:r>
        <w:rPr>
          <w:rFonts w:ascii="宋体" w:hAnsi="宋体"/>
          <w:sz w:val="21"/>
        </w:rPr>
        <w:t>445—2014</w:t>
      </w:r>
      <w:r>
        <w:rPr>
          <w:rFonts w:ascii="宋体" w:hAnsi="宋体"/>
          <w:spacing w:val="40"/>
          <w:sz w:val="21"/>
        </w:rPr>
        <w:t xml:space="preserve"> </w:t>
      </w:r>
      <w:r>
        <w:rPr>
          <w:rFonts w:ascii="宋体" w:hAnsi="宋体"/>
          <w:spacing w:val="-2"/>
          <w:sz w:val="21"/>
        </w:rPr>
        <w:t>电子病历基本数据集</w:t>
      </w:r>
    </w:p>
    <w:p w14:paraId="051A4CC6">
      <w:pPr>
        <w:adjustRightInd w:val="0"/>
        <w:snapToGrid w:val="0"/>
        <w:spacing w:line="360" w:lineRule="auto"/>
        <w:ind w:firstLine="420" w:firstLineChars="200"/>
        <w:jc w:val="left"/>
        <w:rPr>
          <w:rFonts w:hint="eastAsia" w:ascii="宋体" w:hAnsi="宋体"/>
          <w:sz w:val="21"/>
        </w:rPr>
      </w:pPr>
      <w:r>
        <w:rPr>
          <w:rFonts w:ascii="宋体" w:hAnsi="宋体"/>
          <w:sz w:val="21"/>
        </w:rPr>
        <w:t>WS 445.2—2014</w:t>
      </w:r>
      <w:r>
        <w:rPr>
          <w:rFonts w:ascii="宋体" w:hAnsi="宋体"/>
          <w:spacing w:val="40"/>
          <w:sz w:val="21"/>
        </w:rPr>
        <w:t xml:space="preserve"> </w:t>
      </w:r>
      <w:r>
        <w:rPr>
          <w:rFonts w:ascii="宋体" w:hAnsi="宋体"/>
          <w:sz w:val="21"/>
        </w:rPr>
        <w:t>电子病历基本数据集 第2部分:门（急）诊病历</w:t>
      </w:r>
    </w:p>
    <w:p w14:paraId="65C69AA5">
      <w:pPr>
        <w:adjustRightInd w:val="0"/>
        <w:snapToGrid w:val="0"/>
        <w:spacing w:line="360" w:lineRule="auto"/>
        <w:ind w:firstLine="420" w:firstLineChars="200"/>
        <w:jc w:val="left"/>
        <w:rPr>
          <w:rFonts w:hint="eastAsia" w:ascii="宋体" w:hAnsi="宋体"/>
          <w:sz w:val="21"/>
        </w:rPr>
      </w:pPr>
      <w:r>
        <w:rPr>
          <w:rFonts w:ascii="宋体" w:hAnsi="宋体"/>
          <w:sz w:val="21"/>
        </w:rPr>
        <w:t>WS</w:t>
      </w:r>
      <w:r>
        <w:rPr>
          <w:rFonts w:ascii="宋体" w:hAnsi="宋体"/>
          <w:spacing w:val="32"/>
          <w:sz w:val="21"/>
        </w:rPr>
        <w:t xml:space="preserve"> </w:t>
      </w:r>
      <w:r>
        <w:rPr>
          <w:rFonts w:ascii="宋体" w:hAnsi="宋体"/>
          <w:sz w:val="21"/>
        </w:rPr>
        <w:t>445.4—2014</w:t>
      </w:r>
      <w:r>
        <w:rPr>
          <w:rFonts w:ascii="宋体" w:hAnsi="宋体"/>
          <w:spacing w:val="80"/>
          <w:sz w:val="21"/>
        </w:rPr>
        <w:t xml:space="preserve"> </w:t>
      </w:r>
      <w:r>
        <w:rPr>
          <w:rFonts w:ascii="宋体" w:hAnsi="宋体"/>
          <w:spacing w:val="3"/>
          <w:sz w:val="21"/>
        </w:rPr>
        <w:t>电子病历基本数据集 第</w:t>
      </w:r>
      <w:r>
        <w:rPr>
          <w:rFonts w:ascii="宋体" w:hAnsi="宋体"/>
          <w:sz w:val="21"/>
        </w:rPr>
        <w:t>4部分:检查检验记录</w:t>
      </w:r>
    </w:p>
    <w:p w14:paraId="5F7D5716">
      <w:pPr>
        <w:adjustRightInd w:val="0"/>
        <w:snapToGrid w:val="0"/>
        <w:spacing w:line="360" w:lineRule="auto"/>
        <w:ind w:firstLine="420" w:firstLineChars="200"/>
        <w:jc w:val="left"/>
        <w:rPr>
          <w:rFonts w:hint="eastAsia" w:ascii="宋体" w:hAnsi="宋体"/>
          <w:sz w:val="21"/>
        </w:rPr>
      </w:pPr>
      <w:r>
        <w:rPr>
          <w:rFonts w:ascii="宋体" w:hAnsi="宋体"/>
          <w:sz w:val="21"/>
        </w:rPr>
        <w:t>WS</w:t>
      </w:r>
      <w:r>
        <w:rPr>
          <w:rFonts w:ascii="宋体" w:hAnsi="宋体"/>
          <w:spacing w:val="-6"/>
          <w:sz w:val="21"/>
        </w:rPr>
        <w:t xml:space="preserve"> </w:t>
      </w:r>
      <w:r>
        <w:rPr>
          <w:rFonts w:ascii="宋体" w:hAnsi="宋体"/>
          <w:sz w:val="21"/>
        </w:rPr>
        <w:t>445.5—2014</w:t>
      </w:r>
      <w:r>
        <w:rPr>
          <w:rFonts w:ascii="宋体" w:hAnsi="宋体"/>
          <w:spacing w:val="39"/>
          <w:sz w:val="21"/>
        </w:rPr>
        <w:t xml:space="preserve"> </w:t>
      </w:r>
      <w:r>
        <w:rPr>
          <w:rFonts w:ascii="宋体" w:hAnsi="宋体"/>
          <w:spacing w:val="-2"/>
          <w:sz w:val="21"/>
        </w:rPr>
        <w:t>电子病历基本数据集 第</w:t>
      </w:r>
      <w:r>
        <w:rPr>
          <w:rFonts w:ascii="宋体" w:hAnsi="宋体"/>
          <w:sz w:val="21"/>
        </w:rPr>
        <w:t>5部分</w:t>
      </w:r>
      <w:r>
        <w:rPr>
          <w:rFonts w:hint="eastAsia" w:ascii="宋体" w:hAnsi="宋体" w:cs="宋体"/>
          <w:sz w:val="21"/>
        </w:rPr>
        <w:t>：</w:t>
      </w:r>
      <w:r>
        <w:rPr>
          <w:rFonts w:ascii="宋体" w:hAnsi="宋体"/>
          <w:sz w:val="21"/>
        </w:rPr>
        <w:t>一般治疗处置</w:t>
      </w:r>
      <w:r>
        <w:rPr>
          <w:rFonts w:hint="eastAsia" w:ascii="宋体" w:hAnsi="宋体"/>
          <w:sz w:val="21"/>
        </w:rPr>
        <w:t>记录</w:t>
      </w:r>
    </w:p>
    <w:p w14:paraId="7F65C039">
      <w:pPr>
        <w:adjustRightInd w:val="0"/>
        <w:snapToGrid w:val="0"/>
        <w:spacing w:line="360" w:lineRule="auto"/>
        <w:ind w:firstLine="420" w:firstLineChars="200"/>
        <w:jc w:val="left"/>
        <w:rPr>
          <w:rFonts w:hint="eastAsia" w:ascii="宋体" w:hAnsi="宋体"/>
          <w:sz w:val="21"/>
        </w:rPr>
      </w:pPr>
      <w:r>
        <w:rPr>
          <w:rFonts w:ascii="宋体" w:hAnsi="宋体"/>
          <w:sz w:val="21"/>
        </w:rPr>
        <w:t>WS 445.8—2014</w:t>
      </w:r>
      <w:r>
        <w:rPr>
          <w:rFonts w:ascii="宋体" w:hAnsi="宋体"/>
          <w:spacing w:val="40"/>
          <w:sz w:val="21"/>
        </w:rPr>
        <w:t xml:space="preserve"> </w:t>
      </w:r>
      <w:r>
        <w:rPr>
          <w:rFonts w:ascii="宋体" w:hAnsi="宋体"/>
          <w:sz w:val="21"/>
        </w:rPr>
        <w:t>电子病历基本数据集 第8部分:护理评估与计划</w:t>
      </w:r>
    </w:p>
    <w:p w14:paraId="098A4553">
      <w:pPr>
        <w:adjustRightInd w:val="0"/>
        <w:snapToGrid w:val="0"/>
        <w:spacing w:line="360" w:lineRule="auto"/>
        <w:ind w:firstLine="420" w:firstLineChars="200"/>
        <w:jc w:val="left"/>
        <w:rPr>
          <w:rFonts w:hint="eastAsia" w:ascii="宋体" w:hAnsi="宋体"/>
          <w:sz w:val="21"/>
        </w:rPr>
      </w:pPr>
      <w:r>
        <w:rPr>
          <w:rFonts w:ascii="宋体" w:hAnsi="宋体"/>
          <w:sz w:val="21"/>
        </w:rPr>
        <w:t>WS 445.10—2014</w:t>
      </w:r>
      <w:r>
        <w:rPr>
          <w:rFonts w:ascii="宋体" w:hAnsi="宋体"/>
          <w:spacing w:val="40"/>
          <w:sz w:val="21"/>
        </w:rPr>
        <w:t xml:space="preserve"> </w:t>
      </w:r>
      <w:r>
        <w:rPr>
          <w:rFonts w:ascii="宋体" w:hAnsi="宋体"/>
          <w:sz w:val="21"/>
        </w:rPr>
        <w:t>电子病历基本数据集 第10部分:住院病案首页</w:t>
      </w:r>
    </w:p>
    <w:p w14:paraId="11D63EEB">
      <w:pPr>
        <w:adjustRightInd w:val="0"/>
        <w:snapToGrid w:val="0"/>
        <w:spacing w:line="360" w:lineRule="auto"/>
        <w:ind w:firstLine="420" w:firstLineChars="200"/>
        <w:jc w:val="left"/>
        <w:rPr>
          <w:rFonts w:hint="eastAsia" w:ascii="宋体" w:hAnsi="宋体"/>
          <w:sz w:val="21"/>
        </w:rPr>
      </w:pPr>
      <w:r>
        <w:rPr>
          <w:rFonts w:ascii="宋体" w:hAnsi="宋体"/>
          <w:sz w:val="21"/>
        </w:rPr>
        <w:t>WS 445.12—2014</w:t>
      </w:r>
      <w:r>
        <w:rPr>
          <w:rFonts w:ascii="宋体" w:hAnsi="宋体"/>
          <w:spacing w:val="40"/>
          <w:sz w:val="21"/>
        </w:rPr>
        <w:t xml:space="preserve"> </w:t>
      </w:r>
      <w:r>
        <w:rPr>
          <w:rFonts w:ascii="宋体" w:hAnsi="宋体"/>
          <w:sz w:val="21"/>
        </w:rPr>
        <w:t>电子病历基本数据集 第12部分:入院记录</w:t>
      </w:r>
    </w:p>
    <w:p w14:paraId="0975EDAD">
      <w:pPr>
        <w:adjustRightInd w:val="0"/>
        <w:snapToGrid w:val="0"/>
        <w:spacing w:line="360" w:lineRule="auto"/>
        <w:ind w:firstLine="420" w:firstLineChars="200"/>
        <w:jc w:val="left"/>
        <w:rPr>
          <w:rFonts w:hint="eastAsia" w:ascii="宋体" w:hAnsi="宋体"/>
          <w:sz w:val="21"/>
        </w:rPr>
      </w:pPr>
      <w:r>
        <w:rPr>
          <w:rFonts w:ascii="宋体" w:hAnsi="宋体"/>
          <w:sz w:val="21"/>
        </w:rPr>
        <w:t>WS</w:t>
      </w:r>
      <w:r>
        <w:rPr>
          <w:rFonts w:ascii="宋体" w:hAnsi="宋体"/>
          <w:spacing w:val="-6"/>
          <w:sz w:val="21"/>
        </w:rPr>
        <w:t xml:space="preserve"> </w:t>
      </w:r>
      <w:r>
        <w:rPr>
          <w:rFonts w:ascii="宋体" w:hAnsi="宋体"/>
          <w:sz w:val="21"/>
        </w:rPr>
        <w:t>363—</w:t>
      </w:r>
      <w:r>
        <w:rPr>
          <w:rFonts w:hint="eastAsia" w:ascii="宋体" w:hAnsi="宋体"/>
          <w:sz w:val="21"/>
        </w:rPr>
        <w:t>2023</w:t>
      </w:r>
      <w:r>
        <w:rPr>
          <w:rFonts w:ascii="宋体" w:hAnsi="宋体"/>
          <w:spacing w:val="40"/>
          <w:sz w:val="21"/>
        </w:rPr>
        <w:t xml:space="preserve"> </w:t>
      </w:r>
      <w:r>
        <w:rPr>
          <w:rFonts w:ascii="宋体" w:hAnsi="宋体"/>
          <w:spacing w:val="-2"/>
          <w:sz w:val="21"/>
        </w:rPr>
        <w:t>卫生信息数据元目录</w:t>
      </w:r>
    </w:p>
    <w:p w14:paraId="0C2BC743">
      <w:pPr>
        <w:adjustRightInd w:val="0"/>
        <w:snapToGrid w:val="0"/>
        <w:spacing w:line="360" w:lineRule="auto"/>
        <w:ind w:firstLine="420" w:firstLineChars="200"/>
        <w:jc w:val="left"/>
        <w:rPr>
          <w:rFonts w:hint="eastAsia" w:ascii="宋体" w:hAnsi="宋体"/>
          <w:spacing w:val="-1"/>
          <w:sz w:val="21"/>
        </w:rPr>
      </w:pPr>
      <w:r>
        <w:rPr>
          <w:rFonts w:ascii="宋体" w:hAnsi="宋体"/>
          <w:sz w:val="21"/>
        </w:rPr>
        <w:t>WS</w:t>
      </w:r>
      <w:r>
        <w:rPr>
          <w:rFonts w:ascii="宋体" w:hAnsi="宋体"/>
          <w:spacing w:val="-8"/>
          <w:sz w:val="21"/>
        </w:rPr>
        <w:t xml:space="preserve"> </w:t>
      </w:r>
      <w:r>
        <w:rPr>
          <w:rFonts w:ascii="宋体" w:hAnsi="宋体"/>
          <w:sz w:val="21"/>
        </w:rPr>
        <w:t>363.3—</w:t>
      </w:r>
      <w:r>
        <w:rPr>
          <w:rFonts w:hint="eastAsia" w:ascii="宋体" w:hAnsi="宋体"/>
          <w:sz w:val="21"/>
        </w:rPr>
        <w:t>2023</w:t>
      </w:r>
      <w:r>
        <w:rPr>
          <w:rFonts w:ascii="宋体" w:hAnsi="宋体"/>
          <w:spacing w:val="35"/>
          <w:sz w:val="21"/>
        </w:rPr>
        <w:t xml:space="preserve"> </w:t>
      </w:r>
      <w:r>
        <w:rPr>
          <w:rFonts w:ascii="宋体" w:hAnsi="宋体"/>
          <w:spacing w:val="-2"/>
          <w:sz w:val="21"/>
        </w:rPr>
        <w:t>卫生信息数据元目录 第</w:t>
      </w:r>
      <w:r>
        <w:rPr>
          <w:rFonts w:ascii="宋体" w:hAnsi="宋体"/>
          <w:sz w:val="21"/>
        </w:rPr>
        <w:t>3部分:</w:t>
      </w:r>
      <w:r>
        <w:rPr>
          <w:rFonts w:ascii="宋体" w:hAnsi="宋体"/>
          <w:spacing w:val="-1"/>
          <w:sz w:val="21"/>
        </w:rPr>
        <w:t>人口学及社会经济学特征</w:t>
      </w:r>
    </w:p>
    <w:p w14:paraId="21C55CFA">
      <w:pPr>
        <w:adjustRightInd w:val="0"/>
        <w:snapToGrid w:val="0"/>
        <w:spacing w:line="360" w:lineRule="auto"/>
        <w:ind w:firstLine="420" w:firstLineChars="200"/>
        <w:jc w:val="left"/>
        <w:rPr>
          <w:rFonts w:hint="eastAsia" w:ascii="宋体" w:hAnsi="宋体"/>
          <w:sz w:val="21"/>
          <w:szCs w:val="21"/>
        </w:rPr>
      </w:pPr>
      <w:r>
        <w:rPr>
          <w:rFonts w:hint="eastAsia" w:ascii="宋体" w:hAnsi="宋体"/>
          <w:sz w:val="21"/>
          <w:szCs w:val="21"/>
        </w:rPr>
        <w:t>WS 364.4</w:t>
      </w:r>
      <w:r>
        <w:rPr>
          <w:rFonts w:ascii="宋体" w:hAnsi="宋体"/>
          <w:sz w:val="21"/>
        </w:rPr>
        <w:t>—</w:t>
      </w:r>
      <w:r>
        <w:rPr>
          <w:rFonts w:hint="eastAsia" w:ascii="宋体" w:hAnsi="宋体"/>
          <w:sz w:val="21"/>
        </w:rPr>
        <w:t>2023</w:t>
      </w:r>
      <w:r>
        <w:rPr>
          <w:rFonts w:hint="eastAsia" w:ascii="宋体" w:hAnsi="宋体"/>
          <w:sz w:val="21"/>
          <w:szCs w:val="21"/>
        </w:rPr>
        <w:t xml:space="preserve"> 卫生健康信息数据元值域代码 第4部分：健康史</w:t>
      </w:r>
    </w:p>
    <w:p w14:paraId="06881EC6">
      <w:pPr>
        <w:adjustRightInd w:val="0"/>
        <w:snapToGrid w:val="0"/>
        <w:spacing w:line="360" w:lineRule="auto"/>
        <w:ind w:firstLine="420" w:firstLineChars="200"/>
        <w:jc w:val="left"/>
        <w:rPr>
          <w:rFonts w:hint="eastAsia" w:ascii="宋体" w:hAnsi="宋体"/>
          <w:spacing w:val="-2"/>
          <w:sz w:val="21"/>
        </w:rPr>
      </w:pPr>
      <w:r>
        <w:rPr>
          <w:rFonts w:ascii="宋体" w:hAnsi="宋体"/>
          <w:sz w:val="21"/>
        </w:rPr>
        <w:t>WS</w:t>
      </w:r>
      <w:r>
        <w:rPr>
          <w:rFonts w:ascii="宋体" w:hAnsi="宋体"/>
          <w:spacing w:val="-7"/>
          <w:sz w:val="21"/>
        </w:rPr>
        <w:t xml:space="preserve"> </w:t>
      </w:r>
      <w:r>
        <w:rPr>
          <w:rFonts w:ascii="宋体" w:hAnsi="宋体"/>
          <w:sz w:val="21"/>
        </w:rPr>
        <w:t>363.5—</w:t>
      </w:r>
      <w:r>
        <w:rPr>
          <w:rFonts w:hint="eastAsia" w:ascii="宋体" w:hAnsi="宋体"/>
          <w:sz w:val="21"/>
        </w:rPr>
        <w:t>2023</w:t>
      </w:r>
      <w:r>
        <w:rPr>
          <w:rFonts w:ascii="宋体" w:hAnsi="宋体"/>
          <w:spacing w:val="37"/>
          <w:sz w:val="21"/>
        </w:rPr>
        <w:t xml:space="preserve"> </w:t>
      </w:r>
      <w:r>
        <w:rPr>
          <w:rFonts w:ascii="宋体" w:hAnsi="宋体"/>
          <w:spacing w:val="-2"/>
          <w:sz w:val="21"/>
        </w:rPr>
        <w:t>卫生信息数据元目录 第</w:t>
      </w:r>
      <w:r>
        <w:rPr>
          <w:rFonts w:ascii="宋体" w:hAnsi="宋体"/>
          <w:sz w:val="21"/>
        </w:rPr>
        <w:t>5部分:</w:t>
      </w:r>
      <w:r>
        <w:rPr>
          <w:rFonts w:ascii="宋体" w:hAnsi="宋体"/>
          <w:spacing w:val="-2"/>
          <w:sz w:val="21"/>
        </w:rPr>
        <w:t>健康危险因素</w:t>
      </w:r>
    </w:p>
    <w:p w14:paraId="36D1EA49">
      <w:pPr>
        <w:adjustRightInd w:val="0"/>
        <w:snapToGrid w:val="0"/>
        <w:spacing w:line="360" w:lineRule="auto"/>
        <w:ind w:firstLine="420" w:firstLineChars="200"/>
        <w:jc w:val="left"/>
        <w:rPr>
          <w:rFonts w:hint="eastAsia" w:ascii="宋体" w:hAnsi="宋体"/>
          <w:sz w:val="21"/>
          <w:szCs w:val="21"/>
        </w:rPr>
      </w:pPr>
      <w:r>
        <w:rPr>
          <w:rFonts w:hint="eastAsia" w:ascii="宋体" w:hAnsi="宋体"/>
          <w:sz w:val="21"/>
          <w:szCs w:val="21"/>
        </w:rPr>
        <w:t>WS 364.6</w:t>
      </w:r>
      <w:r>
        <w:rPr>
          <w:rFonts w:ascii="宋体" w:hAnsi="宋体"/>
          <w:sz w:val="21"/>
        </w:rPr>
        <w:t>—</w:t>
      </w:r>
      <w:r>
        <w:rPr>
          <w:rFonts w:hint="eastAsia" w:ascii="宋体" w:hAnsi="宋体"/>
          <w:sz w:val="21"/>
        </w:rPr>
        <w:t>2023</w:t>
      </w:r>
      <w:r>
        <w:rPr>
          <w:rFonts w:hint="eastAsia" w:ascii="宋体" w:hAnsi="宋体"/>
          <w:sz w:val="21"/>
          <w:szCs w:val="21"/>
        </w:rPr>
        <w:t xml:space="preserve"> 卫生健康信息数据元值域代码 第6部分：主诉与症状</w:t>
      </w:r>
    </w:p>
    <w:p w14:paraId="2F1145B5">
      <w:pPr>
        <w:adjustRightInd w:val="0"/>
        <w:snapToGrid w:val="0"/>
        <w:spacing w:line="360" w:lineRule="auto"/>
        <w:ind w:firstLine="420" w:firstLineChars="200"/>
        <w:jc w:val="left"/>
        <w:rPr>
          <w:rFonts w:hint="eastAsia" w:ascii="宋体" w:hAnsi="宋体"/>
          <w:sz w:val="21"/>
        </w:rPr>
      </w:pPr>
      <w:r>
        <w:rPr>
          <w:rFonts w:ascii="宋体" w:hAnsi="宋体"/>
          <w:sz w:val="21"/>
        </w:rPr>
        <w:t>WS</w:t>
      </w:r>
      <w:r>
        <w:rPr>
          <w:rFonts w:ascii="宋体" w:hAnsi="宋体"/>
          <w:spacing w:val="-8"/>
          <w:sz w:val="21"/>
        </w:rPr>
        <w:t xml:space="preserve"> </w:t>
      </w:r>
      <w:r>
        <w:rPr>
          <w:rFonts w:ascii="宋体" w:hAnsi="宋体"/>
          <w:sz w:val="21"/>
        </w:rPr>
        <w:t>363.7—</w:t>
      </w:r>
      <w:r>
        <w:rPr>
          <w:rFonts w:hint="eastAsia" w:ascii="宋体" w:hAnsi="宋体"/>
          <w:sz w:val="21"/>
        </w:rPr>
        <w:t>2023</w:t>
      </w:r>
      <w:r>
        <w:rPr>
          <w:rFonts w:ascii="宋体" w:hAnsi="宋体"/>
          <w:spacing w:val="38"/>
          <w:sz w:val="21"/>
        </w:rPr>
        <w:t xml:space="preserve"> </w:t>
      </w:r>
      <w:r>
        <w:rPr>
          <w:rFonts w:ascii="宋体" w:hAnsi="宋体"/>
          <w:spacing w:val="-2"/>
          <w:sz w:val="21"/>
        </w:rPr>
        <w:t>卫生信息数据元目录 第</w:t>
      </w:r>
      <w:r>
        <w:rPr>
          <w:rFonts w:ascii="宋体" w:hAnsi="宋体"/>
          <w:sz w:val="21"/>
        </w:rPr>
        <w:t>7部分:</w:t>
      </w:r>
      <w:r>
        <w:rPr>
          <w:rFonts w:ascii="宋体" w:hAnsi="宋体"/>
          <w:spacing w:val="-3"/>
          <w:sz w:val="21"/>
        </w:rPr>
        <w:t>体格检查</w:t>
      </w:r>
    </w:p>
    <w:p w14:paraId="44ABF7F0">
      <w:pPr>
        <w:adjustRightInd w:val="0"/>
        <w:snapToGrid w:val="0"/>
        <w:spacing w:line="360" w:lineRule="auto"/>
        <w:ind w:firstLine="420" w:firstLineChars="200"/>
        <w:jc w:val="left"/>
        <w:rPr>
          <w:rFonts w:hint="eastAsia" w:ascii="宋体" w:hAnsi="宋体"/>
          <w:sz w:val="21"/>
        </w:rPr>
      </w:pPr>
      <w:r>
        <w:rPr>
          <w:rFonts w:ascii="宋体" w:hAnsi="宋体"/>
          <w:sz w:val="21"/>
        </w:rPr>
        <w:t>WS</w:t>
      </w:r>
      <w:r>
        <w:rPr>
          <w:rFonts w:ascii="宋体" w:hAnsi="宋体"/>
          <w:spacing w:val="-7"/>
          <w:sz w:val="21"/>
        </w:rPr>
        <w:t xml:space="preserve"> </w:t>
      </w:r>
      <w:r>
        <w:rPr>
          <w:rFonts w:ascii="宋体" w:hAnsi="宋体"/>
          <w:sz w:val="21"/>
        </w:rPr>
        <w:t>363.8—</w:t>
      </w:r>
      <w:r>
        <w:rPr>
          <w:rFonts w:hint="eastAsia" w:ascii="宋体" w:hAnsi="宋体"/>
          <w:sz w:val="21"/>
        </w:rPr>
        <w:t>2023</w:t>
      </w:r>
      <w:r>
        <w:rPr>
          <w:rFonts w:ascii="宋体" w:hAnsi="宋体"/>
          <w:spacing w:val="37"/>
          <w:sz w:val="21"/>
        </w:rPr>
        <w:t xml:space="preserve"> </w:t>
      </w:r>
      <w:r>
        <w:rPr>
          <w:rFonts w:ascii="宋体" w:hAnsi="宋体"/>
          <w:spacing w:val="-2"/>
          <w:sz w:val="21"/>
        </w:rPr>
        <w:t>卫生信息数据元目录 第</w:t>
      </w:r>
      <w:r>
        <w:rPr>
          <w:rFonts w:ascii="宋体" w:hAnsi="宋体"/>
          <w:sz w:val="21"/>
        </w:rPr>
        <w:t>8部分:</w:t>
      </w:r>
      <w:r>
        <w:rPr>
          <w:rFonts w:ascii="宋体" w:hAnsi="宋体"/>
          <w:spacing w:val="-2"/>
          <w:sz w:val="21"/>
        </w:rPr>
        <w:t>临床辅助与检查</w:t>
      </w:r>
    </w:p>
    <w:p w14:paraId="1343E247">
      <w:pPr>
        <w:adjustRightInd w:val="0"/>
        <w:snapToGrid w:val="0"/>
        <w:spacing w:line="360" w:lineRule="auto"/>
        <w:ind w:firstLine="420" w:firstLineChars="200"/>
        <w:jc w:val="left"/>
        <w:rPr>
          <w:rFonts w:hint="eastAsia" w:ascii="宋体" w:hAnsi="宋体"/>
          <w:spacing w:val="-2"/>
          <w:sz w:val="21"/>
        </w:rPr>
      </w:pPr>
      <w:r>
        <w:rPr>
          <w:rFonts w:ascii="宋体" w:hAnsi="宋体"/>
          <w:sz w:val="21"/>
        </w:rPr>
        <w:t>WS</w:t>
      </w:r>
      <w:r>
        <w:rPr>
          <w:rFonts w:ascii="宋体" w:hAnsi="宋体"/>
          <w:spacing w:val="-8"/>
          <w:sz w:val="21"/>
        </w:rPr>
        <w:t xml:space="preserve"> </w:t>
      </w:r>
      <w:r>
        <w:rPr>
          <w:rFonts w:ascii="宋体" w:hAnsi="宋体"/>
          <w:sz w:val="21"/>
        </w:rPr>
        <w:t>363.9—</w:t>
      </w:r>
      <w:r>
        <w:rPr>
          <w:rFonts w:hint="eastAsia" w:ascii="宋体" w:hAnsi="宋体"/>
          <w:sz w:val="21"/>
        </w:rPr>
        <w:t>2023</w:t>
      </w:r>
      <w:r>
        <w:rPr>
          <w:rFonts w:ascii="宋体" w:hAnsi="宋体"/>
          <w:spacing w:val="38"/>
          <w:sz w:val="21"/>
        </w:rPr>
        <w:t xml:space="preserve"> </w:t>
      </w:r>
      <w:r>
        <w:rPr>
          <w:rFonts w:ascii="宋体" w:hAnsi="宋体"/>
          <w:spacing w:val="-2"/>
          <w:sz w:val="21"/>
        </w:rPr>
        <w:t>卫生信息数据元目录 第</w:t>
      </w:r>
      <w:r>
        <w:rPr>
          <w:rFonts w:ascii="宋体" w:hAnsi="宋体"/>
          <w:sz w:val="21"/>
        </w:rPr>
        <w:t>9部分:</w:t>
      </w:r>
      <w:r>
        <w:rPr>
          <w:rFonts w:ascii="宋体" w:hAnsi="宋体"/>
          <w:spacing w:val="-2"/>
          <w:sz w:val="21"/>
        </w:rPr>
        <w:t>实验室检查</w:t>
      </w:r>
    </w:p>
    <w:p w14:paraId="51CC94A3">
      <w:pPr>
        <w:adjustRightInd w:val="0"/>
        <w:snapToGrid w:val="0"/>
        <w:spacing w:line="360" w:lineRule="auto"/>
        <w:ind w:firstLine="420" w:firstLineChars="200"/>
        <w:jc w:val="left"/>
        <w:rPr>
          <w:rFonts w:hint="eastAsia" w:ascii="宋体" w:hAnsi="宋体"/>
          <w:spacing w:val="-2"/>
          <w:sz w:val="21"/>
        </w:rPr>
      </w:pPr>
      <w:r>
        <w:rPr>
          <w:rFonts w:ascii="宋体" w:hAnsi="宋体"/>
          <w:sz w:val="21"/>
        </w:rPr>
        <w:t>WS</w:t>
      </w:r>
      <w:r>
        <w:rPr>
          <w:rFonts w:ascii="宋体" w:hAnsi="宋体"/>
          <w:spacing w:val="-6"/>
          <w:sz w:val="21"/>
        </w:rPr>
        <w:t xml:space="preserve"> </w:t>
      </w:r>
      <w:r>
        <w:rPr>
          <w:rFonts w:ascii="宋体" w:hAnsi="宋体"/>
          <w:sz w:val="21"/>
        </w:rPr>
        <w:t>363.12—</w:t>
      </w:r>
      <w:r>
        <w:rPr>
          <w:rFonts w:hint="eastAsia" w:ascii="宋体" w:hAnsi="宋体"/>
          <w:sz w:val="21"/>
        </w:rPr>
        <w:t>2023</w:t>
      </w:r>
      <w:r>
        <w:rPr>
          <w:rFonts w:ascii="宋体" w:hAnsi="宋体"/>
          <w:spacing w:val="40"/>
          <w:sz w:val="21"/>
        </w:rPr>
        <w:t xml:space="preserve"> </w:t>
      </w:r>
      <w:r>
        <w:rPr>
          <w:rFonts w:ascii="宋体" w:hAnsi="宋体"/>
          <w:spacing w:val="-2"/>
          <w:sz w:val="21"/>
        </w:rPr>
        <w:t>卫生信息数据元目录 第</w:t>
      </w:r>
      <w:r>
        <w:rPr>
          <w:rFonts w:ascii="宋体" w:hAnsi="宋体"/>
          <w:sz w:val="21"/>
        </w:rPr>
        <w:t>12部分:计划与干预</w:t>
      </w:r>
    </w:p>
    <w:p w14:paraId="32D65DEB">
      <w:pPr>
        <w:adjustRightInd w:val="0"/>
        <w:snapToGrid w:val="0"/>
        <w:spacing w:line="360" w:lineRule="auto"/>
        <w:ind w:firstLine="420" w:firstLineChars="200"/>
        <w:jc w:val="left"/>
        <w:rPr>
          <w:rFonts w:hint="eastAsia" w:ascii="宋体" w:hAnsi="宋体"/>
          <w:sz w:val="21"/>
        </w:rPr>
      </w:pPr>
      <w:r>
        <w:rPr>
          <w:rFonts w:ascii="宋体" w:hAnsi="宋体"/>
          <w:sz w:val="21"/>
        </w:rPr>
        <w:t>WS 363.13—</w:t>
      </w:r>
      <w:r>
        <w:rPr>
          <w:rFonts w:hint="eastAsia" w:ascii="宋体" w:hAnsi="宋体"/>
          <w:sz w:val="21"/>
        </w:rPr>
        <w:t>2023</w:t>
      </w:r>
      <w:r>
        <w:rPr>
          <w:rFonts w:ascii="宋体" w:hAnsi="宋体"/>
          <w:spacing w:val="40"/>
          <w:sz w:val="21"/>
        </w:rPr>
        <w:t xml:space="preserve"> </w:t>
      </w:r>
      <w:r>
        <w:rPr>
          <w:rFonts w:ascii="宋体" w:hAnsi="宋体"/>
          <w:sz w:val="21"/>
        </w:rPr>
        <w:t>卫生信息数据元目录 第13部分:卫生费用</w:t>
      </w:r>
    </w:p>
    <w:p w14:paraId="3BDE2E15">
      <w:pPr>
        <w:adjustRightInd w:val="0"/>
        <w:snapToGrid w:val="0"/>
        <w:spacing w:line="360" w:lineRule="auto"/>
        <w:ind w:firstLine="420" w:firstLineChars="200"/>
        <w:jc w:val="left"/>
        <w:rPr>
          <w:rFonts w:hint="eastAsia" w:ascii="宋体" w:hAnsi="宋体"/>
          <w:spacing w:val="-2"/>
          <w:sz w:val="21"/>
        </w:rPr>
      </w:pPr>
      <w:r>
        <w:rPr>
          <w:rFonts w:ascii="宋体" w:hAnsi="宋体"/>
          <w:sz w:val="21"/>
        </w:rPr>
        <w:t>WS 372—2012</w:t>
      </w:r>
      <w:r>
        <w:rPr>
          <w:rFonts w:ascii="宋体" w:hAnsi="宋体"/>
          <w:spacing w:val="40"/>
          <w:sz w:val="21"/>
        </w:rPr>
        <w:t xml:space="preserve"> </w:t>
      </w:r>
      <w:r>
        <w:rPr>
          <w:rFonts w:ascii="宋体" w:hAnsi="宋体"/>
          <w:sz w:val="21"/>
        </w:rPr>
        <w:t>疾病管理基本数据集</w:t>
      </w:r>
    </w:p>
    <w:p w14:paraId="559AA1E9">
      <w:pPr>
        <w:adjustRightInd w:val="0"/>
        <w:snapToGrid w:val="0"/>
        <w:spacing w:line="360" w:lineRule="auto"/>
        <w:ind w:firstLine="420" w:firstLineChars="200"/>
        <w:jc w:val="left"/>
        <w:rPr>
          <w:rFonts w:hint="eastAsia" w:ascii="宋体" w:hAnsi="宋体"/>
          <w:sz w:val="21"/>
        </w:rPr>
      </w:pPr>
      <w:r>
        <w:rPr>
          <w:rFonts w:ascii="宋体" w:hAnsi="宋体"/>
          <w:sz w:val="21"/>
        </w:rPr>
        <w:t>WS</w:t>
      </w:r>
      <w:r>
        <w:rPr>
          <w:rFonts w:ascii="宋体" w:hAnsi="宋体"/>
          <w:spacing w:val="-8"/>
          <w:sz w:val="21"/>
        </w:rPr>
        <w:t xml:space="preserve"> </w:t>
      </w:r>
      <w:r>
        <w:rPr>
          <w:rFonts w:ascii="宋体" w:hAnsi="宋体"/>
          <w:sz w:val="21"/>
        </w:rPr>
        <w:t>372.3—2012</w:t>
      </w:r>
      <w:r>
        <w:rPr>
          <w:rFonts w:ascii="宋体" w:hAnsi="宋体"/>
          <w:spacing w:val="35"/>
          <w:sz w:val="21"/>
        </w:rPr>
        <w:t xml:space="preserve"> </w:t>
      </w:r>
      <w:r>
        <w:rPr>
          <w:rFonts w:ascii="宋体" w:hAnsi="宋体"/>
          <w:spacing w:val="-2"/>
          <w:sz w:val="21"/>
        </w:rPr>
        <w:t>疾病管理基本数据集 第</w:t>
      </w:r>
      <w:r>
        <w:rPr>
          <w:rFonts w:ascii="宋体" w:hAnsi="宋体"/>
          <w:sz w:val="21"/>
        </w:rPr>
        <w:t>3部分:</w:t>
      </w:r>
      <w:r>
        <w:rPr>
          <w:rFonts w:ascii="宋体" w:hAnsi="宋体"/>
          <w:spacing w:val="-1"/>
          <w:sz w:val="21"/>
        </w:rPr>
        <w:t>重性精神疾病患者管理</w:t>
      </w:r>
    </w:p>
    <w:p w14:paraId="28425005">
      <w:pPr>
        <w:adjustRightInd w:val="0"/>
        <w:snapToGrid w:val="0"/>
        <w:spacing w:line="360" w:lineRule="auto"/>
        <w:ind w:firstLine="420" w:firstLineChars="200"/>
        <w:jc w:val="left"/>
        <w:rPr>
          <w:rFonts w:hint="eastAsia" w:ascii="宋体" w:hAnsi="宋体"/>
          <w:sz w:val="21"/>
        </w:rPr>
      </w:pPr>
      <w:r>
        <w:rPr>
          <w:rFonts w:ascii="宋体" w:hAnsi="宋体"/>
          <w:sz w:val="21"/>
        </w:rPr>
        <w:t>WS</w:t>
      </w:r>
      <w:r>
        <w:rPr>
          <w:rFonts w:ascii="宋体" w:hAnsi="宋体"/>
          <w:spacing w:val="-6"/>
          <w:sz w:val="21"/>
        </w:rPr>
        <w:t xml:space="preserve"> </w:t>
      </w:r>
      <w:r>
        <w:rPr>
          <w:rFonts w:ascii="宋体" w:hAnsi="宋体"/>
          <w:sz w:val="21"/>
        </w:rPr>
        <w:t>373—2012</w:t>
      </w:r>
      <w:r>
        <w:rPr>
          <w:rFonts w:ascii="宋体" w:hAnsi="宋体"/>
          <w:spacing w:val="40"/>
          <w:sz w:val="21"/>
        </w:rPr>
        <w:t xml:space="preserve"> </w:t>
      </w:r>
      <w:r>
        <w:rPr>
          <w:rFonts w:ascii="宋体" w:hAnsi="宋体"/>
          <w:spacing w:val="-2"/>
          <w:sz w:val="21"/>
        </w:rPr>
        <w:t>医疗服务基本数据集</w:t>
      </w:r>
    </w:p>
    <w:p w14:paraId="1304AAA2">
      <w:pPr>
        <w:adjustRightInd w:val="0"/>
        <w:snapToGrid w:val="0"/>
        <w:spacing w:line="360" w:lineRule="auto"/>
        <w:ind w:firstLine="420" w:firstLineChars="200"/>
        <w:jc w:val="left"/>
        <w:rPr>
          <w:rFonts w:hint="eastAsia" w:ascii="宋体" w:hAnsi="宋体"/>
          <w:sz w:val="21"/>
        </w:rPr>
      </w:pPr>
      <w:r>
        <w:rPr>
          <w:rFonts w:ascii="宋体" w:hAnsi="宋体"/>
          <w:sz w:val="21"/>
        </w:rPr>
        <w:t>WS</w:t>
      </w:r>
      <w:r>
        <w:rPr>
          <w:rFonts w:ascii="宋体" w:hAnsi="宋体"/>
          <w:spacing w:val="-8"/>
          <w:sz w:val="21"/>
        </w:rPr>
        <w:t xml:space="preserve"> </w:t>
      </w:r>
      <w:r>
        <w:rPr>
          <w:rFonts w:ascii="宋体" w:hAnsi="宋体"/>
          <w:sz w:val="21"/>
        </w:rPr>
        <w:t>373.2—2012</w:t>
      </w:r>
      <w:r>
        <w:rPr>
          <w:rFonts w:ascii="宋体" w:hAnsi="宋体"/>
          <w:spacing w:val="38"/>
          <w:sz w:val="21"/>
        </w:rPr>
        <w:t xml:space="preserve"> </w:t>
      </w:r>
      <w:r>
        <w:rPr>
          <w:rFonts w:ascii="宋体" w:hAnsi="宋体"/>
          <w:spacing w:val="-2"/>
          <w:sz w:val="21"/>
        </w:rPr>
        <w:t>医疗服务基本数据集 第</w:t>
      </w:r>
      <w:r>
        <w:rPr>
          <w:rFonts w:ascii="宋体" w:hAnsi="宋体"/>
          <w:sz w:val="21"/>
        </w:rPr>
        <w:t>2部分:</w:t>
      </w:r>
      <w:r>
        <w:rPr>
          <w:rFonts w:ascii="宋体" w:hAnsi="宋体"/>
          <w:spacing w:val="-3"/>
          <w:sz w:val="21"/>
        </w:rPr>
        <w:t>住院摘要</w:t>
      </w:r>
    </w:p>
    <w:p w14:paraId="1D4E9003">
      <w:pPr>
        <w:adjustRightInd w:val="0"/>
        <w:snapToGrid w:val="0"/>
        <w:spacing w:line="360" w:lineRule="auto"/>
        <w:ind w:firstLine="420" w:firstLineChars="200"/>
        <w:jc w:val="left"/>
        <w:rPr>
          <w:rFonts w:hint="eastAsia" w:ascii="宋体" w:hAnsi="宋体"/>
          <w:sz w:val="21"/>
        </w:rPr>
      </w:pPr>
      <w:r>
        <w:rPr>
          <w:rFonts w:ascii="宋体" w:hAnsi="宋体"/>
          <w:sz w:val="21"/>
        </w:rPr>
        <w:t>WS</w:t>
      </w:r>
      <w:r>
        <w:rPr>
          <w:rFonts w:ascii="宋体" w:hAnsi="宋体"/>
          <w:spacing w:val="-4"/>
          <w:sz w:val="21"/>
        </w:rPr>
        <w:t xml:space="preserve"> </w:t>
      </w:r>
      <w:r>
        <w:rPr>
          <w:rFonts w:ascii="宋体" w:hAnsi="宋体"/>
          <w:sz w:val="21"/>
        </w:rPr>
        <w:t>371—2012</w:t>
      </w:r>
      <w:r>
        <w:rPr>
          <w:rFonts w:ascii="宋体" w:hAnsi="宋体"/>
          <w:spacing w:val="42"/>
          <w:sz w:val="21"/>
        </w:rPr>
        <w:t xml:space="preserve"> </w:t>
      </w:r>
      <w:r>
        <w:rPr>
          <w:rFonts w:ascii="宋体" w:hAnsi="宋体"/>
          <w:spacing w:val="-3"/>
          <w:sz w:val="21"/>
        </w:rPr>
        <w:t>基本信息数据集 个人信息</w:t>
      </w:r>
    </w:p>
    <w:p w14:paraId="6A624A0F">
      <w:pPr>
        <w:adjustRightInd w:val="0"/>
        <w:snapToGrid w:val="0"/>
        <w:spacing w:line="360" w:lineRule="auto"/>
        <w:ind w:firstLine="420" w:firstLineChars="200"/>
        <w:jc w:val="left"/>
        <w:rPr>
          <w:rFonts w:hint="eastAsia" w:ascii="宋体" w:hAnsi="宋体"/>
          <w:sz w:val="21"/>
          <w:szCs w:val="21"/>
        </w:rPr>
      </w:pPr>
      <w:r>
        <w:rPr>
          <w:rFonts w:hint="eastAsia" w:ascii="宋体" w:hAnsi="宋体"/>
          <w:sz w:val="21"/>
          <w:szCs w:val="21"/>
        </w:rPr>
        <w:t>WS 370 卫生健康信息基本数据集编制规范</w:t>
      </w:r>
    </w:p>
    <w:p w14:paraId="00705A00">
      <w:pPr>
        <w:adjustRightInd w:val="0"/>
        <w:snapToGrid w:val="0"/>
        <w:spacing w:line="360" w:lineRule="auto"/>
        <w:ind w:firstLine="420" w:firstLineChars="200"/>
        <w:jc w:val="left"/>
        <w:rPr>
          <w:rFonts w:hint="eastAsia" w:ascii="宋体" w:hAnsi="宋体"/>
          <w:sz w:val="21"/>
          <w:szCs w:val="21"/>
        </w:rPr>
      </w:pPr>
      <w:r>
        <w:rPr>
          <w:rFonts w:hint="eastAsia" w:ascii="宋体" w:hAnsi="宋体"/>
          <w:sz w:val="21"/>
          <w:szCs w:val="21"/>
        </w:rPr>
        <w:t>WS 372.4 疾病管理基本数据集 第4部分：老年人健康管理</w:t>
      </w:r>
    </w:p>
    <w:p w14:paraId="4CCD0410">
      <w:pPr>
        <w:adjustRightInd w:val="0"/>
        <w:snapToGrid w:val="0"/>
        <w:spacing w:line="360" w:lineRule="auto"/>
        <w:ind w:firstLine="420" w:firstLineChars="200"/>
        <w:jc w:val="left"/>
        <w:rPr>
          <w:rFonts w:hint="eastAsia" w:ascii="宋体" w:hAnsi="宋体"/>
          <w:sz w:val="21"/>
          <w:szCs w:val="21"/>
        </w:rPr>
      </w:pPr>
      <w:r>
        <w:rPr>
          <w:rFonts w:hint="eastAsia" w:ascii="宋体" w:hAnsi="宋体"/>
          <w:sz w:val="21"/>
          <w:szCs w:val="21"/>
        </w:rPr>
        <w:t>WS/T 558—2017 临床生物样本库管理规范</w:t>
      </w:r>
    </w:p>
    <w:p w14:paraId="1B5874C9">
      <w:pPr>
        <w:adjustRightInd w:val="0"/>
        <w:snapToGrid w:val="0"/>
        <w:spacing w:line="360" w:lineRule="auto"/>
        <w:ind w:firstLine="420" w:firstLineChars="200"/>
        <w:jc w:val="left"/>
        <w:rPr>
          <w:rFonts w:hint="eastAsia" w:ascii="宋体" w:hAnsi="宋体"/>
          <w:sz w:val="21"/>
          <w:szCs w:val="21"/>
        </w:rPr>
      </w:pPr>
      <w:r>
        <w:rPr>
          <w:rFonts w:hint="eastAsia" w:ascii="宋体" w:hAnsi="宋体"/>
          <w:sz w:val="21"/>
          <w:szCs w:val="21"/>
        </w:rPr>
        <w:t>T/CRHA 017—2023 老年髋部骨折生物样本的采集和处理规范</w:t>
      </w:r>
    </w:p>
    <w:p w14:paraId="156DBD91">
      <w:pPr>
        <w:pStyle w:val="36"/>
        <w:snapToGrid w:val="0"/>
        <w:spacing w:before="326" w:after="326"/>
      </w:pPr>
      <w:bookmarkStart w:id="13" w:name="_Toc2912"/>
      <w:r>
        <w:rPr>
          <w:rFonts w:hint="eastAsia"/>
        </w:rPr>
        <w:t>3 术语和缩略语</w:t>
      </w:r>
      <w:bookmarkEnd w:id="13"/>
    </w:p>
    <w:p w14:paraId="288D0129">
      <w:pPr>
        <w:pStyle w:val="36"/>
        <w:snapToGrid w:val="0"/>
        <w:spacing w:before="0" w:beforeLines="0" w:after="0" w:afterLines="0" w:line="360" w:lineRule="auto"/>
        <w:outlineLvl w:val="9"/>
      </w:pPr>
      <w:r>
        <w:rPr>
          <w:rFonts w:hint="eastAsia"/>
        </w:rPr>
        <w:t>3.1 术语和定义</w:t>
      </w:r>
    </w:p>
    <w:p w14:paraId="056317EC">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GB/T 14396—2016、WS 370—2012、WS/T 303—2009、WS 363—2023、WS 364—2023、WS 372.4—2012、WS 445—2014 以及 T/CRHA 017—2023 界定的以及下列术语和定义适用于本文件。</w:t>
      </w:r>
    </w:p>
    <w:p w14:paraId="4A3F450B">
      <w:pPr>
        <w:pStyle w:val="36"/>
        <w:snapToGrid w:val="0"/>
        <w:spacing w:before="0" w:beforeLines="0" w:after="0" w:afterLines="0" w:line="360" w:lineRule="auto"/>
        <w:outlineLvl w:val="9"/>
      </w:pPr>
      <w:r>
        <w:rPr>
          <w:rFonts w:hint="eastAsia"/>
        </w:rPr>
        <w:t xml:space="preserve">3.1.1 </w:t>
      </w:r>
      <w:r>
        <w:t xml:space="preserve">老年髋部骨折 </w:t>
      </w:r>
    </w:p>
    <w:p w14:paraId="2E93857F">
      <w:pPr>
        <w:adjustRightInd w:val="0"/>
        <w:snapToGrid w:val="0"/>
        <w:spacing w:line="360" w:lineRule="auto"/>
        <w:ind w:firstLine="420" w:firstLineChars="200"/>
        <w:rPr>
          <w:rFonts w:hint="eastAsia" w:ascii="宋体" w:hAnsi="宋体"/>
          <w:sz w:val="21"/>
          <w:szCs w:val="21"/>
        </w:rPr>
      </w:pPr>
      <w:r>
        <w:rPr>
          <w:rFonts w:ascii="宋体" w:hAnsi="宋体"/>
          <w:sz w:val="21"/>
          <w:szCs w:val="21"/>
        </w:rPr>
        <w:t>年龄≥60 岁的患者因低能量损伤或骨质疏松导致的股骨颈、股骨转子间或髋臼等部位的骨折。</w:t>
      </w:r>
    </w:p>
    <w:p w14:paraId="51251494">
      <w:pPr>
        <w:pStyle w:val="36"/>
        <w:snapToGrid w:val="0"/>
        <w:spacing w:before="0" w:beforeLines="0" w:after="0" w:afterLines="0" w:line="360" w:lineRule="auto"/>
        <w:outlineLvl w:val="9"/>
      </w:pPr>
      <w:r>
        <w:rPr>
          <w:rFonts w:hint="eastAsia"/>
        </w:rPr>
        <w:t xml:space="preserve">3.1.2 肌少症 </w:t>
      </w:r>
    </w:p>
    <w:p w14:paraId="64A7CFB8">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一种随年龄增加而发生的骨骼肌质量减少、肌力下降和/或躯体功能减退的老年综合征。</w:t>
      </w:r>
    </w:p>
    <w:p w14:paraId="41950827">
      <w:pPr>
        <w:pStyle w:val="36"/>
        <w:snapToGrid w:val="0"/>
        <w:spacing w:before="0" w:beforeLines="0" w:after="0" w:afterLines="0" w:line="360" w:lineRule="auto"/>
        <w:outlineLvl w:val="9"/>
      </w:pPr>
      <w:r>
        <w:rPr>
          <w:rFonts w:hint="eastAsia"/>
        </w:rPr>
        <w:t>3.2 缩略语</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261"/>
        <w:gridCol w:w="4394"/>
      </w:tblGrid>
      <w:tr w14:paraId="5EDAF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7BFED61A">
            <w:pPr>
              <w:snapToGrid w:val="0"/>
              <w:spacing w:before="163" w:beforeLines="50" w:line="360" w:lineRule="auto"/>
              <w:jc w:val="center"/>
              <w:rPr>
                <w:sz w:val="21"/>
                <w:szCs w:val="21"/>
              </w:rPr>
            </w:pPr>
            <w:r>
              <w:rPr>
                <w:rFonts w:hint="eastAsia"/>
                <w:sz w:val="21"/>
                <w:szCs w:val="21"/>
              </w:rPr>
              <w:t>数据元名称</w:t>
            </w:r>
          </w:p>
        </w:tc>
        <w:tc>
          <w:tcPr>
            <w:tcW w:w="3261" w:type="dxa"/>
            <w:vAlign w:val="center"/>
          </w:tcPr>
          <w:p w14:paraId="7A688F44">
            <w:pPr>
              <w:snapToGrid w:val="0"/>
              <w:spacing w:before="163" w:beforeLines="50" w:line="360" w:lineRule="auto"/>
              <w:jc w:val="center"/>
              <w:rPr>
                <w:sz w:val="21"/>
                <w:szCs w:val="21"/>
              </w:rPr>
            </w:pPr>
            <w:r>
              <w:rPr>
                <w:rFonts w:hint="eastAsia"/>
                <w:sz w:val="21"/>
                <w:szCs w:val="21"/>
              </w:rPr>
              <w:t>中文名称</w:t>
            </w:r>
          </w:p>
        </w:tc>
        <w:tc>
          <w:tcPr>
            <w:tcW w:w="4394" w:type="dxa"/>
            <w:vAlign w:val="center"/>
          </w:tcPr>
          <w:p w14:paraId="184D0C3B">
            <w:pPr>
              <w:snapToGrid w:val="0"/>
              <w:spacing w:before="163" w:beforeLines="50" w:line="360" w:lineRule="auto"/>
              <w:jc w:val="center"/>
              <w:rPr>
                <w:sz w:val="21"/>
                <w:szCs w:val="21"/>
              </w:rPr>
            </w:pPr>
            <w:r>
              <w:rPr>
                <w:rFonts w:hint="eastAsia"/>
                <w:sz w:val="21"/>
                <w:szCs w:val="21"/>
              </w:rPr>
              <w:t>英文名称</w:t>
            </w:r>
          </w:p>
        </w:tc>
      </w:tr>
      <w:tr w14:paraId="7B3AD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11183074">
            <w:pPr>
              <w:snapToGrid w:val="0"/>
              <w:spacing w:line="360" w:lineRule="auto"/>
              <w:jc w:val="center"/>
              <w:rPr>
                <w:rFonts w:hint="eastAsia" w:ascii="宋体" w:hAnsi="宋体"/>
                <w:sz w:val="21"/>
                <w:szCs w:val="21"/>
              </w:rPr>
            </w:pPr>
            <w:r>
              <w:rPr>
                <w:rFonts w:ascii="宋体" w:hAnsi="宋体" w:cs="Arial"/>
                <w:color w:val="1F1F1F"/>
                <w:sz w:val="21"/>
                <w:szCs w:val="21"/>
              </w:rPr>
              <w:t>AAOS</w:t>
            </w:r>
          </w:p>
        </w:tc>
        <w:tc>
          <w:tcPr>
            <w:tcW w:w="3261" w:type="dxa"/>
            <w:vAlign w:val="center"/>
          </w:tcPr>
          <w:p w14:paraId="680798F2">
            <w:pPr>
              <w:snapToGrid w:val="0"/>
              <w:spacing w:line="360" w:lineRule="auto"/>
              <w:jc w:val="center"/>
              <w:rPr>
                <w:rFonts w:hint="eastAsia" w:ascii="宋体" w:hAnsi="宋体"/>
                <w:sz w:val="21"/>
                <w:szCs w:val="21"/>
              </w:rPr>
            </w:pPr>
            <w:r>
              <w:rPr>
                <w:rFonts w:ascii="宋体" w:hAnsi="宋体" w:cs="Arial"/>
                <w:color w:val="1F1F1F"/>
                <w:sz w:val="21"/>
                <w:szCs w:val="21"/>
              </w:rPr>
              <w:t>美国骨科医师学会</w:t>
            </w:r>
          </w:p>
        </w:tc>
        <w:tc>
          <w:tcPr>
            <w:tcW w:w="4394" w:type="dxa"/>
            <w:vAlign w:val="center"/>
          </w:tcPr>
          <w:p w14:paraId="06836EB5">
            <w:pPr>
              <w:snapToGrid w:val="0"/>
              <w:spacing w:line="360" w:lineRule="auto"/>
              <w:jc w:val="center"/>
              <w:rPr>
                <w:rFonts w:hint="eastAsia" w:ascii="宋体" w:hAnsi="宋体"/>
                <w:sz w:val="21"/>
                <w:szCs w:val="21"/>
              </w:rPr>
            </w:pPr>
            <w:r>
              <w:rPr>
                <w:rFonts w:ascii="宋体" w:hAnsi="宋体" w:cs="Arial"/>
                <w:color w:val="1F1F1F"/>
                <w:sz w:val="21"/>
                <w:szCs w:val="21"/>
              </w:rPr>
              <w:t>American Academy of Orthopaedic Surgeons</w:t>
            </w:r>
          </w:p>
        </w:tc>
      </w:tr>
      <w:tr w14:paraId="2BABF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1AD91C01">
            <w:pPr>
              <w:snapToGrid w:val="0"/>
              <w:spacing w:line="360" w:lineRule="auto"/>
              <w:jc w:val="center"/>
              <w:rPr>
                <w:rFonts w:hint="eastAsia" w:ascii="宋体" w:hAnsi="宋体"/>
                <w:sz w:val="21"/>
                <w:szCs w:val="21"/>
              </w:rPr>
            </w:pPr>
            <w:r>
              <w:rPr>
                <w:rFonts w:ascii="宋体" w:hAnsi="宋体" w:cs="Arial"/>
                <w:color w:val="1F1F1F"/>
                <w:sz w:val="21"/>
                <w:szCs w:val="21"/>
              </w:rPr>
              <w:t>ADL</w:t>
            </w:r>
          </w:p>
        </w:tc>
        <w:tc>
          <w:tcPr>
            <w:tcW w:w="3261" w:type="dxa"/>
            <w:vAlign w:val="center"/>
          </w:tcPr>
          <w:p w14:paraId="1614040B">
            <w:pPr>
              <w:snapToGrid w:val="0"/>
              <w:spacing w:line="360" w:lineRule="auto"/>
              <w:jc w:val="center"/>
              <w:rPr>
                <w:rFonts w:hint="eastAsia" w:ascii="宋体" w:hAnsi="宋体"/>
                <w:sz w:val="21"/>
                <w:szCs w:val="21"/>
              </w:rPr>
            </w:pPr>
            <w:r>
              <w:rPr>
                <w:rFonts w:ascii="宋体" w:hAnsi="宋体" w:cs="Arial"/>
                <w:color w:val="1F1F1F"/>
                <w:sz w:val="21"/>
                <w:szCs w:val="21"/>
              </w:rPr>
              <w:t>日常生活活动能力</w:t>
            </w:r>
          </w:p>
        </w:tc>
        <w:tc>
          <w:tcPr>
            <w:tcW w:w="4394" w:type="dxa"/>
            <w:vAlign w:val="center"/>
          </w:tcPr>
          <w:p w14:paraId="18EBDDE2">
            <w:pPr>
              <w:snapToGrid w:val="0"/>
              <w:spacing w:line="360" w:lineRule="auto"/>
              <w:jc w:val="center"/>
              <w:rPr>
                <w:rFonts w:hint="eastAsia" w:ascii="宋体" w:hAnsi="宋体"/>
                <w:sz w:val="21"/>
                <w:szCs w:val="21"/>
              </w:rPr>
            </w:pPr>
            <w:r>
              <w:rPr>
                <w:rFonts w:ascii="宋体" w:hAnsi="宋体" w:cs="Arial"/>
                <w:color w:val="1F1F1F"/>
                <w:sz w:val="21"/>
                <w:szCs w:val="21"/>
              </w:rPr>
              <w:t>Activities of Daily Living</w:t>
            </w:r>
          </w:p>
        </w:tc>
      </w:tr>
      <w:tr w14:paraId="6B4A2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7E2ECBEE">
            <w:pPr>
              <w:snapToGrid w:val="0"/>
              <w:spacing w:line="360" w:lineRule="auto"/>
              <w:jc w:val="center"/>
              <w:rPr>
                <w:rFonts w:hint="eastAsia" w:ascii="宋体" w:hAnsi="宋体"/>
                <w:sz w:val="21"/>
                <w:szCs w:val="21"/>
              </w:rPr>
            </w:pPr>
            <w:r>
              <w:rPr>
                <w:rFonts w:ascii="宋体" w:hAnsi="宋体" w:cs="Arial"/>
                <w:color w:val="1F1F1F"/>
                <w:sz w:val="21"/>
                <w:szCs w:val="21"/>
              </w:rPr>
              <w:t>CAM</w:t>
            </w:r>
          </w:p>
        </w:tc>
        <w:tc>
          <w:tcPr>
            <w:tcW w:w="3261" w:type="dxa"/>
            <w:vAlign w:val="center"/>
          </w:tcPr>
          <w:p w14:paraId="6452635E">
            <w:pPr>
              <w:snapToGrid w:val="0"/>
              <w:spacing w:line="360" w:lineRule="auto"/>
              <w:jc w:val="center"/>
              <w:rPr>
                <w:rFonts w:hint="eastAsia" w:ascii="宋体" w:hAnsi="宋体"/>
                <w:sz w:val="21"/>
                <w:szCs w:val="21"/>
              </w:rPr>
            </w:pPr>
            <w:r>
              <w:rPr>
                <w:rFonts w:ascii="宋体" w:hAnsi="宋体" w:cs="Arial"/>
                <w:color w:val="1F1F1F"/>
                <w:sz w:val="21"/>
                <w:szCs w:val="21"/>
              </w:rPr>
              <w:t>谵妄评定法/精神混乱评估量表</w:t>
            </w:r>
          </w:p>
        </w:tc>
        <w:tc>
          <w:tcPr>
            <w:tcW w:w="4394" w:type="dxa"/>
            <w:vAlign w:val="center"/>
          </w:tcPr>
          <w:p w14:paraId="47BAFB5E">
            <w:pPr>
              <w:snapToGrid w:val="0"/>
              <w:spacing w:line="360" w:lineRule="auto"/>
              <w:jc w:val="center"/>
              <w:rPr>
                <w:rFonts w:hint="eastAsia" w:ascii="宋体" w:hAnsi="宋体"/>
                <w:sz w:val="21"/>
                <w:szCs w:val="21"/>
              </w:rPr>
            </w:pPr>
            <w:r>
              <w:rPr>
                <w:rFonts w:ascii="宋体" w:hAnsi="宋体" w:cs="Arial"/>
                <w:color w:val="1F1F1F"/>
                <w:sz w:val="21"/>
                <w:szCs w:val="21"/>
              </w:rPr>
              <w:t>Confusion Assessment Method</w:t>
            </w:r>
          </w:p>
        </w:tc>
      </w:tr>
      <w:tr w14:paraId="1EE91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16B034C8">
            <w:pPr>
              <w:snapToGrid w:val="0"/>
              <w:spacing w:line="360" w:lineRule="auto"/>
              <w:jc w:val="center"/>
              <w:rPr>
                <w:rFonts w:hint="eastAsia" w:ascii="宋体" w:hAnsi="宋体"/>
                <w:sz w:val="21"/>
                <w:szCs w:val="21"/>
              </w:rPr>
            </w:pPr>
            <w:r>
              <w:rPr>
                <w:rFonts w:ascii="宋体" w:hAnsi="宋体" w:cs="Arial"/>
                <w:color w:val="1F1F1F"/>
                <w:sz w:val="21"/>
                <w:szCs w:val="21"/>
              </w:rPr>
              <w:t>CFS</w:t>
            </w:r>
          </w:p>
        </w:tc>
        <w:tc>
          <w:tcPr>
            <w:tcW w:w="3261" w:type="dxa"/>
            <w:vAlign w:val="center"/>
          </w:tcPr>
          <w:p w14:paraId="00E59DC6">
            <w:pPr>
              <w:snapToGrid w:val="0"/>
              <w:spacing w:line="360" w:lineRule="auto"/>
              <w:jc w:val="center"/>
              <w:rPr>
                <w:rFonts w:hint="eastAsia" w:ascii="宋体" w:hAnsi="宋体"/>
                <w:sz w:val="21"/>
                <w:szCs w:val="21"/>
              </w:rPr>
            </w:pPr>
            <w:r>
              <w:rPr>
                <w:rFonts w:ascii="宋体" w:hAnsi="宋体" w:cs="Arial"/>
                <w:color w:val="1F1F1F"/>
                <w:sz w:val="21"/>
                <w:szCs w:val="21"/>
              </w:rPr>
              <w:t>临床衰弱量表</w:t>
            </w:r>
          </w:p>
        </w:tc>
        <w:tc>
          <w:tcPr>
            <w:tcW w:w="4394" w:type="dxa"/>
            <w:vAlign w:val="center"/>
          </w:tcPr>
          <w:p w14:paraId="03E2627D">
            <w:pPr>
              <w:snapToGrid w:val="0"/>
              <w:spacing w:line="360" w:lineRule="auto"/>
              <w:jc w:val="center"/>
              <w:rPr>
                <w:rFonts w:hint="eastAsia" w:ascii="宋体" w:hAnsi="宋体"/>
                <w:sz w:val="21"/>
                <w:szCs w:val="21"/>
              </w:rPr>
            </w:pPr>
            <w:r>
              <w:rPr>
                <w:rFonts w:ascii="宋体" w:hAnsi="宋体" w:cs="Arial"/>
                <w:color w:val="1F1F1F"/>
                <w:sz w:val="21"/>
                <w:szCs w:val="21"/>
              </w:rPr>
              <w:t>Clinical Frailty Scale</w:t>
            </w:r>
          </w:p>
        </w:tc>
      </w:tr>
      <w:tr w14:paraId="7F28C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6F8AACA9">
            <w:pPr>
              <w:snapToGrid w:val="0"/>
              <w:spacing w:line="360" w:lineRule="auto"/>
              <w:jc w:val="center"/>
              <w:rPr>
                <w:rFonts w:hint="eastAsia" w:ascii="宋体" w:hAnsi="宋体"/>
                <w:sz w:val="21"/>
                <w:szCs w:val="21"/>
              </w:rPr>
            </w:pPr>
            <w:r>
              <w:rPr>
                <w:rFonts w:ascii="宋体" w:hAnsi="宋体" w:cs="Arial"/>
                <w:color w:val="1F1F1F"/>
                <w:sz w:val="21"/>
                <w:szCs w:val="21"/>
              </w:rPr>
              <w:t>CSA</w:t>
            </w:r>
          </w:p>
        </w:tc>
        <w:tc>
          <w:tcPr>
            <w:tcW w:w="3261" w:type="dxa"/>
            <w:vAlign w:val="center"/>
          </w:tcPr>
          <w:p w14:paraId="360ED3C2">
            <w:pPr>
              <w:snapToGrid w:val="0"/>
              <w:spacing w:line="360" w:lineRule="auto"/>
              <w:jc w:val="center"/>
              <w:rPr>
                <w:rFonts w:hint="eastAsia" w:ascii="宋体" w:hAnsi="宋体"/>
                <w:sz w:val="21"/>
                <w:szCs w:val="21"/>
              </w:rPr>
            </w:pPr>
            <w:r>
              <w:rPr>
                <w:rFonts w:ascii="宋体" w:hAnsi="宋体" w:cs="Arial"/>
                <w:color w:val="1F1F1F"/>
                <w:sz w:val="21"/>
                <w:szCs w:val="21"/>
              </w:rPr>
              <w:t>横截面积</w:t>
            </w:r>
          </w:p>
        </w:tc>
        <w:tc>
          <w:tcPr>
            <w:tcW w:w="4394" w:type="dxa"/>
            <w:vAlign w:val="center"/>
          </w:tcPr>
          <w:p w14:paraId="71DE7B30">
            <w:pPr>
              <w:snapToGrid w:val="0"/>
              <w:spacing w:line="360" w:lineRule="auto"/>
              <w:jc w:val="center"/>
              <w:rPr>
                <w:rFonts w:hint="eastAsia" w:ascii="宋体" w:hAnsi="宋体"/>
                <w:sz w:val="21"/>
                <w:szCs w:val="21"/>
              </w:rPr>
            </w:pPr>
            <w:r>
              <w:rPr>
                <w:rFonts w:ascii="宋体" w:hAnsi="宋体" w:cs="Arial"/>
                <w:color w:val="1F1F1F"/>
                <w:sz w:val="21"/>
                <w:szCs w:val="21"/>
              </w:rPr>
              <w:t>Cross-Sectional Area</w:t>
            </w:r>
          </w:p>
        </w:tc>
      </w:tr>
      <w:tr w14:paraId="22238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468E9B69">
            <w:pPr>
              <w:snapToGrid w:val="0"/>
              <w:spacing w:line="360" w:lineRule="auto"/>
              <w:jc w:val="center"/>
              <w:rPr>
                <w:rFonts w:hint="eastAsia" w:ascii="宋体" w:hAnsi="宋体"/>
                <w:sz w:val="21"/>
                <w:szCs w:val="21"/>
              </w:rPr>
            </w:pPr>
            <w:r>
              <w:rPr>
                <w:rFonts w:ascii="宋体" w:hAnsi="宋体" w:cs="Arial"/>
                <w:color w:val="1F1F1F"/>
                <w:sz w:val="21"/>
                <w:szCs w:val="21"/>
              </w:rPr>
              <w:t>DVT</w:t>
            </w:r>
          </w:p>
        </w:tc>
        <w:tc>
          <w:tcPr>
            <w:tcW w:w="3261" w:type="dxa"/>
            <w:vAlign w:val="center"/>
          </w:tcPr>
          <w:p w14:paraId="67ECD53F">
            <w:pPr>
              <w:snapToGrid w:val="0"/>
              <w:spacing w:line="360" w:lineRule="auto"/>
              <w:jc w:val="center"/>
              <w:rPr>
                <w:rFonts w:hint="eastAsia" w:ascii="宋体" w:hAnsi="宋体"/>
                <w:sz w:val="21"/>
                <w:szCs w:val="21"/>
              </w:rPr>
            </w:pPr>
            <w:r>
              <w:rPr>
                <w:rFonts w:ascii="宋体" w:hAnsi="宋体" w:cs="Arial"/>
                <w:color w:val="1F1F1F"/>
                <w:sz w:val="21"/>
                <w:szCs w:val="21"/>
              </w:rPr>
              <w:t>深静脉血栓形成</w:t>
            </w:r>
          </w:p>
        </w:tc>
        <w:tc>
          <w:tcPr>
            <w:tcW w:w="4394" w:type="dxa"/>
            <w:vAlign w:val="center"/>
          </w:tcPr>
          <w:p w14:paraId="03BDC462">
            <w:pPr>
              <w:snapToGrid w:val="0"/>
              <w:spacing w:line="360" w:lineRule="auto"/>
              <w:jc w:val="center"/>
              <w:rPr>
                <w:rFonts w:hint="eastAsia" w:ascii="宋体" w:hAnsi="宋体"/>
                <w:sz w:val="21"/>
                <w:szCs w:val="21"/>
              </w:rPr>
            </w:pPr>
            <w:r>
              <w:rPr>
                <w:rFonts w:ascii="宋体" w:hAnsi="宋体" w:cs="Arial"/>
                <w:color w:val="1F1F1F"/>
                <w:sz w:val="21"/>
                <w:szCs w:val="21"/>
              </w:rPr>
              <w:t>Deep Vein Thrombosis</w:t>
            </w:r>
          </w:p>
        </w:tc>
      </w:tr>
      <w:tr w14:paraId="289EF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62FA2FF6">
            <w:pPr>
              <w:snapToGrid w:val="0"/>
              <w:spacing w:line="360" w:lineRule="auto"/>
              <w:jc w:val="center"/>
              <w:rPr>
                <w:rFonts w:hint="eastAsia" w:ascii="宋体" w:hAnsi="宋体"/>
                <w:sz w:val="21"/>
                <w:szCs w:val="21"/>
              </w:rPr>
            </w:pPr>
            <w:r>
              <w:rPr>
                <w:rFonts w:ascii="宋体" w:hAnsi="宋体" w:cs="Arial"/>
                <w:color w:val="1F1F1F"/>
                <w:sz w:val="21"/>
                <w:szCs w:val="21"/>
              </w:rPr>
              <w:t>EQ-5D</w:t>
            </w:r>
          </w:p>
        </w:tc>
        <w:tc>
          <w:tcPr>
            <w:tcW w:w="3261" w:type="dxa"/>
            <w:vAlign w:val="center"/>
          </w:tcPr>
          <w:p w14:paraId="330EC9C2">
            <w:pPr>
              <w:snapToGrid w:val="0"/>
              <w:spacing w:line="360" w:lineRule="auto"/>
              <w:jc w:val="center"/>
              <w:rPr>
                <w:rFonts w:hint="eastAsia" w:ascii="宋体" w:hAnsi="宋体"/>
                <w:sz w:val="21"/>
                <w:szCs w:val="21"/>
              </w:rPr>
            </w:pPr>
            <w:r>
              <w:rPr>
                <w:rFonts w:ascii="宋体" w:hAnsi="宋体" w:cs="Arial"/>
                <w:color w:val="1F1F1F"/>
                <w:sz w:val="21"/>
                <w:szCs w:val="21"/>
              </w:rPr>
              <w:t>欧洲五维健康量表</w:t>
            </w:r>
          </w:p>
        </w:tc>
        <w:tc>
          <w:tcPr>
            <w:tcW w:w="4394" w:type="dxa"/>
            <w:vAlign w:val="center"/>
          </w:tcPr>
          <w:p w14:paraId="595EE5B3">
            <w:pPr>
              <w:snapToGrid w:val="0"/>
              <w:spacing w:line="360" w:lineRule="auto"/>
              <w:jc w:val="center"/>
              <w:rPr>
                <w:rFonts w:hint="eastAsia" w:ascii="宋体" w:hAnsi="宋体"/>
                <w:sz w:val="21"/>
                <w:szCs w:val="21"/>
              </w:rPr>
            </w:pPr>
            <w:r>
              <w:rPr>
                <w:rFonts w:ascii="宋体" w:hAnsi="宋体" w:cs="Arial"/>
                <w:color w:val="1F1F1F"/>
                <w:sz w:val="21"/>
                <w:szCs w:val="21"/>
              </w:rPr>
              <w:t>EuroQol Five Dimensions Questionnaire</w:t>
            </w:r>
          </w:p>
        </w:tc>
      </w:tr>
      <w:tr w14:paraId="3C6E2D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1AF23A2A">
            <w:pPr>
              <w:snapToGrid w:val="0"/>
              <w:spacing w:line="360" w:lineRule="auto"/>
              <w:jc w:val="center"/>
              <w:rPr>
                <w:rFonts w:hint="eastAsia" w:ascii="宋体" w:hAnsi="宋体"/>
                <w:sz w:val="21"/>
                <w:szCs w:val="21"/>
              </w:rPr>
            </w:pPr>
            <w:r>
              <w:rPr>
                <w:rFonts w:ascii="宋体" w:hAnsi="宋体" w:cs="Arial"/>
                <w:color w:val="1F1F1F"/>
                <w:sz w:val="21"/>
                <w:szCs w:val="21"/>
              </w:rPr>
              <w:t>EQ-VAS</w:t>
            </w:r>
          </w:p>
        </w:tc>
        <w:tc>
          <w:tcPr>
            <w:tcW w:w="3261" w:type="dxa"/>
            <w:vAlign w:val="center"/>
          </w:tcPr>
          <w:p w14:paraId="59AE209E">
            <w:pPr>
              <w:snapToGrid w:val="0"/>
              <w:spacing w:line="360" w:lineRule="auto"/>
              <w:jc w:val="center"/>
              <w:rPr>
                <w:rFonts w:hint="eastAsia" w:ascii="宋体" w:hAnsi="宋体"/>
                <w:sz w:val="21"/>
                <w:szCs w:val="21"/>
              </w:rPr>
            </w:pPr>
            <w:r>
              <w:rPr>
                <w:rFonts w:ascii="宋体" w:hAnsi="宋体" w:cs="Arial"/>
                <w:color w:val="1F1F1F"/>
                <w:sz w:val="21"/>
                <w:szCs w:val="21"/>
              </w:rPr>
              <w:t>欧洲五维健康量表视觉模拟评分</w:t>
            </w:r>
          </w:p>
        </w:tc>
        <w:tc>
          <w:tcPr>
            <w:tcW w:w="4394" w:type="dxa"/>
            <w:vAlign w:val="center"/>
          </w:tcPr>
          <w:p w14:paraId="0826328E">
            <w:pPr>
              <w:snapToGrid w:val="0"/>
              <w:spacing w:line="360" w:lineRule="auto"/>
              <w:jc w:val="center"/>
              <w:rPr>
                <w:rFonts w:hint="eastAsia" w:ascii="宋体" w:hAnsi="宋体"/>
                <w:sz w:val="21"/>
                <w:szCs w:val="21"/>
              </w:rPr>
            </w:pPr>
            <w:r>
              <w:rPr>
                <w:rFonts w:ascii="宋体" w:hAnsi="宋体" w:cs="Arial"/>
                <w:color w:val="1F1F1F"/>
                <w:sz w:val="21"/>
                <w:szCs w:val="21"/>
              </w:rPr>
              <w:t>EuroQol Visual Analogue Scale</w:t>
            </w:r>
          </w:p>
        </w:tc>
      </w:tr>
      <w:tr w14:paraId="7C7DFE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0D67CD74">
            <w:pPr>
              <w:snapToGrid w:val="0"/>
              <w:spacing w:line="360" w:lineRule="auto"/>
              <w:jc w:val="center"/>
              <w:rPr>
                <w:rFonts w:hint="eastAsia" w:ascii="宋体" w:hAnsi="宋体"/>
                <w:sz w:val="21"/>
                <w:szCs w:val="21"/>
              </w:rPr>
            </w:pPr>
            <w:r>
              <w:rPr>
                <w:rFonts w:ascii="宋体" w:hAnsi="宋体" w:cs="Arial"/>
                <w:color w:val="1F1F1F"/>
                <w:sz w:val="21"/>
                <w:szCs w:val="21"/>
              </w:rPr>
              <w:t>FAC</w:t>
            </w:r>
          </w:p>
        </w:tc>
        <w:tc>
          <w:tcPr>
            <w:tcW w:w="3261" w:type="dxa"/>
            <w:vAlign w:val="center"/>
          </w:tcPr>
          <w:p w14:paraId="6241A398">
            <w:pPr>
              <w:snapToGrid w:val="0"/>
              <w:spacing w:line="360" w:lineRule="auto"/>
              <w:jc w:val="center"/>
              <w:rPr>
                <w:rFonts w:hint="eastAsia" w:ascii="宋体" w:hAnsi="宋体"/>
                <w:sz w:val="21"/>
                <w:szCs w:val="21"/>
              </w:rPr>
            </w:pPr>
            <w:r>
              <w:rPr>
                <w:rFonts w:ascii="宋体" w:hAnsi="宋体" w:cs="Arial"/>
                <w:color w:val="1F1F1F"/>
                <w:sz w:val="21"/>
                <w:szCs w:val="21"/>
              </w:rPr>
              <w:t>功能性步行量表</w:t>
            </w:r>
          </w:p>
        </w:tc>
        <w:tc>
          <w:tcPr>
            <w:tcW w:w="4394" w:type="dxa"/>
            <w:vAlign w:val="center"/>
          </w:tcPr>
          <w:p w14:paraId="0B2DF0DD">
            <w:pPr>
              <w:snapToGrid w:val="0"/>
              <w:spacing w:line="360" w:lineRule="auto"/>
              <w:jc w:val="center"/>
              <w:rPr>
                <w:rFonts w:hint="eastAsia" w:ascii="宋体" w:hAnsi="宋体"/>
                <w:sz w:val="21"/>
                <w:szCs w:val="21"/>
              </w:rPr>
            </w:pPr>
            <w:r>
              <w:rPr>
                <w:rFonts w:ascii="宋体" w:hAnsi="宋体" w:cs="Arial"/>
                <w:color w:val="1F1F1F"/>
                <w:sz w:val="21"/>
                <w:szCs w:val="21"/>
              </w:rPr>
              <w:t>Functional Ambulation Category</w:t>
            </w:r>
          </w:p>
        </w:tc>
      </w:tr>
      <w:tr w14:paraId="06F5A9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429E4411">
            <w:pPr>
              <w:snapToGrid w:val="0"/>
              <w:spacing w:line="360" w:lineRule="auto"/>
              <w:jc w:val="center"/>
              <w:rPr>
                <w:rFonts w:hint="eastAsia" w:ascii="宋体" w:hAnsi="宋体"/>
                <w:sz w:val="21"/>
                <w:szCs w:val="21"/>
              </w:rPr>
            </w:pPr>
            <w:r>
              <w:rPr>
                <w:rFonts w:ascii="宋体" w:hAnsi="宋体" w:cs="Arial"/>
                <w:color w:val="1F1F1F"/>
                <w:sz w:val="21"/>
                <w:szCs w:val="21"/>
              </w:rPr>
              <w:t>FRAX</w:t>
            </w:r>
          </w:p>
        </w:tc>
        <w:tc>
          <w:tcPr>
            <w:tcW w:w="3261" w:type="dxa"/>
            <w:vAlign w:val="center"/>
          </w:tcPr>
          <w:p w14:paraId="4CA61658">
            <w:pPr>
              <w:snapToGrid w:val="0"/>
              <w:spacing w:line="360" w:lineRule="auto"/>
              <w:jc w:val="center"/>
              <w:rPr>
                <w:rFonts w:hint="eastAsia" w:ascii="宋体" w:hAnsi="宋体"/>
                <w:sz w:val="21"/>
                <w:szCs w:val="21"/>
              </w:rPr>
            </w:pPr>
            <w:r>
              <w:rPr>
                <w:rFonts w:ascii="宋体" w:hAnsi="宋体" w:cs="Arial"/>
                <w:color w:val="1F1F1F"/>
                <w:sz w:val="21"/>
                <w:szCs w:val="21"/>
              </w:rPr>
              <w:t>骨折风险评估工具</w:t>
            </w:r>
          </w:p>
        </w:tc>
        <w:tc>
          <w:tcPr>
            <w:tcW w:w="4394" w:type="dxa"/>
            <w:vAlign w:val="center"/>
          </w:tcPr>
          <w:p w14:paraId="1AB40377">
            <w:pPr>
              <w:snapToGrid w:val="0"/>
              <w:spacing w:line="360" w:lineRule="auto"/>
              <w:jc w:val="center"/>
              <w:rPr>
                <w:rFonts w:hint="eastAsia" w:ascii="宋体" w:hAnsi="宋体"/>
                <w:sz w:val="21"/>
                <w:szCs w:val="21"/>
              </w:rPr>
            </w:pPr>
            <w:r>
              <w:rPr>
                <w:rFonts w:ascii="宋体" w:hAnsi="宋体" w:cs="Arial"/>
                <w:color w:val="1F1F1F"/>
                <w:sz w:val="21"/>
                <w:szCs w:val="21"/>
              </w:rPr>
              <w:t>Fracture Risk Assessment Tool</w:t>
            </w:r>
          </w:p>
        </w:tc>
      </w:tr>
      <w:tr w14:paraId="4A928F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35473510">
            <w:pPr>
              <w:snapToGrid w:val="0"/>
              <w:spacing w:line="360" w:lineRule="auto"/>
              <w:jc w:val="center"/>
              <w:rPr>
                <w:rFonts w:hint="eastAsia" w:ascii="宋体" w:hAnsi="宋体"/>
                <w:sz w:val="21"/>
                <w:szCs w:val="21"/>
              </w:rPr>
            </w:pPr>
            <w:r>
              <w:rPr>
                <w:rFonts w:ascii="宋体" w:hAnsi="宋体" w:cs="Arial"/>
                <w:color w:val="1F1F1F"/>
                <w:sz w:val="21"/>
                <w:szCs w:val="21"/>
              </w:rPr>
              <w:t>GAD</w:t>
            </w:r>
          </w:p>
        </w:tc>
        <w:tc>
          <w:tcPr>
            <w:tcW w:w="3261" w:type="dxa"/>
            <w:vAlign w:val="center"/>
          </w:tcPr>
          <w:p w14:paraId="07CB8A05">
            <w:pPr>
              <w:snapToGrid w:val="0"/>
              <w:spacing w:line="360" w:lineRule="auto"/>
              <w:jc w:val="center"/>
              <w:rPr>
                <w:rFonts w:hint="eastAsia" w:ascii="宋体" w:hAnsi="宋体"/>
                <w:sz w:val="21"/>
                <w:szCs w:val="21"/>
              </w:rPr>
            </w:pPr>
            <w:r>
              <w:rPr>
                <w:rFonts w:ascii="宋体" w:hAnsi="宋体" w:cs="Arial"/>
                <w:color w:val="1F1F1F"/>
                <w:sz w:val="21"/>
                <w:szCs w:val="21"/>
              </w:rPr>
              <w:t>广泛性焦虑量表</w:t>
            </w:r>
          </w:p>
        </w:tc>
        <w:tc>
          <w:tcPr>
            <w:tcW w:w="4394" w:type="dxa"/>
            <w:vAlign w:val="center"/>
          </w:tcPr>
          <w:p w14:paraId="267AA82D">
            <w:pPr>
              <w:snapToGrid w:val="0"/>
              <w:spacing w:line="360" w:lineRule="auto"/>
              <w:jc w:val="center"/>
              <w:rPr>
                <w:rFonts w:hint="eastAsia" w:ascii="宋体" w:hAnsi="宋体"/>
                <w:sz w:val="21"/>
                <w:szCs w:val="21"/>
              </w:rPr>
            </w:pPr>
            <w:r>
              <w:rPr>
                <w:rFonts w:ascii="宋体" w:hAnsi="宋体" w:cs="Arial"/>
                <w:color w:val="1F1F1F"/>
                <w:sz w:val="21"/>
                <w:szCs w:val="21"/>
              </w:rPr>
              <w:t>Generalized Anxiety Disorde</w:t>
            </w:r>
            <w:r>
              <w:rPr>
                <w:rFonts w:hint="eastAsia" w:ascii="宋体" w:hAnsi="宋体" w:cs="Arial"/>
                <w:color w:val="1F1F1F"/>
                <w:sz w:val="21"/>
                <w:szCs w:val="21"/>
              </w:rPr>
              <w:t>r</w:t>
            </w:r>
          </w:p>
        </w:tc>
      </w:tr>
      <w:tr w14:paraId="6073D9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2CD4AB11">
            <w:pPr>
              <w:snapToGrid w:val="0"/>
              <w:spacing w:line="360" w:lineRule="auto"/>
              <w:jc w:val="center"/>
              <w:rPr>
                <w:rFonts w:hint="eastAsia" w:ascii="宋体" w:hAnsi="宋体"/>
                <w:sz w:val="21"/>
                <w:szCs w:val="21"/>
              </w:rPr>
            </w:pPr>
            <w:r>
              <w:rPr>
                <w:rFonts w:ascii="宋体" w:hAnsi="宋体" w:cs="Arial"/>
                <w:color w:val="1F1F1F"/>
                <w:sz w:val="21"/>
                <w:szCs w:val="21"/>
              </w:rPr>
              <w:t>GDS</w:t>
            </w:r>
          </w:p>
        </w:tc>
        <w:tc>
          <w:tcPr>
            <w:tcW w:w="3261" w:type="dxa"/>
            <w:vAlign w:val="center"/>
          </w:tcPr>
          <w:p w14:paraId="75B36E89">
            <w:pPr>
              <w:snapToGrid w:val="0"/>
              <w:spacing w:line="360" w:lineRule="auto"/>
              <w:jc w:val="center"/>
              <w:rPr>
                <w:rFonts w:hint="eastAsia" w:ascii="宋体" w:hAnsi="宋体"/>
                <w:sz w:val="21"/>
                <w:szCs w:val="21"/>
              </w:rPr>
            </w:pPr>
            <w:r>
              <w:rPr>
                <w:rFonts w:ascii="宋体" w:hAnsi="宋体" w:cs="Arial"/>
                <w:color w:val="1F1F1F"/>
                <w:sz w:val="21"/>
                <w:szCs w:val="21"/>
              </w:rPr>
              <w:t>老年抑郁量表</w:t>
            </w:r>
          </w:p>
        </w:tc>
        <w:tc>
          <w:tcPr>
            <w:tcW w:w="4394" w:type="dxa"/>
            <w:vAlign w:val="center"/>
          </w:tcPr>
          <w:p w14:paraId="7FA462EB">
            <w:pPr>
              <w:snapToGrid w:val="0"/>
              <w:spacing w:line="360" w:lineRule="auto"/>
              <w:jc w:val="center"/>
              <w:rPr>
                <w:rFonts w:hint="eastAsia" w:ascii="宋体" w:hAnsi="宋体"/>
                <w:sz w:val="21"/>
                <w:szCs w:val="21"/>
              </w:rPr>
            </w:pPr>
            <w:r>
              <w:rPr>
                <w:rFonts w:ascii="宋体" w:hAnsi="宋体" w:cs="Arial"/>
                <w:color w:val="1F1F1F"/>
                <w:sz w:val="21"/>
                <w:szCs w:val="21"/>
              </w:rPr>
              <w:t>Geriatric Depression Scale</w:t>
            </w:r>
          </w:p>
        </w:tc>
      </w:tr>
      <w:tr w14:paraId="4EB1AF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36CF4EC5">
            <w:pPr>
              <w:snapToGrid w:val="0"/>
              <w:spacing w:line="360" w:lineRule="auto"/>
              <w:jc w:val="center"/>
              <w:rPr>
                <w:rFonts w:hint="eastAsia" w:ascii="宋体" w:hAnsi="宋体"/>
                <w:sz w:val="21"/>
                <w:szCs w:val="21"/>
              </w:rPr>
            </w:pPr>
            <w:r>
              <w:rPr>
                <w:rFonts w:ascii="宋体" w:hAnsi="宋体" w:cs="Arial"/>
                <w:color w:val="1F1F1F"/>
                <w:sz w:val="21"/>
                <w:szCs w:val="21"/>
              </w:rPr>
              <w:t>IADL</w:t>
            </w:r>
          </w:p>
        </w:tc>
        <w:tc>
          <w:tcPr>
            <w:tcW w:w="3261" w:type="dxa"/>
            <w:vAlign w:val="center"/>
          </w:tcPr>
          <w:p w14:paraId="4A0DB960">
            <w:pPr>
              <w:snapToGrid w:val="0"/>
              <w:spacing w:line="360" w:lineRule="auto"/>
              <w:jc w:val="center"/>
              <w:rPr>
                <w:rFonts w:hint="eastAsia" w:ascii="宋体" w:hAnsi="宋体"/>
                <w:sz w:val="21"/>
                <w:szCs w:val="21"/>
              </w:rPr>
            </w:pPr>
            <w:r>
              <w:rPr>
                <w:rFonts w:ascii="宋体" w:hAnsi="宋体" w:cs="Arial"/>
                <w:color w:val="1F1F1F"/>
                <w:sz w:val="21"/>
                <w:szCs w:val="21"/>
              </w:rPr>
              <w:t>工具性日常生活活动能力</w:t>
            </w:r>
          </w:p>
        </w:tc>
        <w:tc>
          <w:tcPr>
            <w:tcW w:w="4394" w:type="dxa"/>
            <w:vAlign w:val="center"/>
          </w:tcPr>
          <w:p w14:paraId="0B8D819A">
            <w:pPr>
              <w:snapToGrid w:val="0"/>
              <w:spacing w:line="360" w:lineRule="auto"/>
              <w:jc w:val="center"/>
              <w:rPr>
                <w:rFonts w:hint="eastAsia" w:ascii="宋体" w:hAnsi="宋体"/>
                <w:sz w:val="21"/>
                <w:szCs w:val="21"/>
              </w:rPr>
            </w:pPr>
            <w:r>
              <w:rPr>
                <w:rFonts w:ascii="宋体" w:hAnsi="宋体" w:cs="Arial"/>
                <w:color w:val="1F1F1F"/>
                <w:sz w:val="21"/>
                <w:szCs w:val="21"/>
              </w:rPr>
              <w:t>Instrumental Activities of Daily Living</w:t>
            </w:r>
          </w:p>
        </w:tc>
      </w:tr>
      <w:tr w14:paraId="0B87E1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4CA54B96">
            <w:pPr>
              <w:snapToGrid w:val="0"/>
              <w:spacing w:line="360" w:lineRule="auto"/>
              <w:jc w:val="center"/>
              <w:rPr>
                <w:rFonts w:hint="eastAsia" w:ascii="宋体" w:hAnsi="宋体"/>
                <w:sz w:val="21"/>
                <w:szCs w:val="21"/>
              </w:rPr>
            </w:pPr>
            <w:r>
              <w:rPr>
                <w:rFonts w:ascii="宋体" w:hAnsi="宋体" w:cs="Arial"/>
                <w:color w:val="1F1F1F"/>
                <w:sz w:val="21"/>
                <w:szCs w:val="21"/>
              </w:rPr>
              <w:t>MET</w:t>
            </w:r>
          </w:p>
        </w:tc>
        <w:tc>
          <w:tcPr>
            <w:tcW w:w="3261" w:type="dxa"/>
            <w:vAlign w:val="center"/>
          </w:tcPr>
          <w:p w14:paraId="7C51A22A">
            <w:pPr>
              <w:snapToGrid w:val="0"/>
              <w:spacing w:line="360" w:lineRule="auto"/>
              <w:jc w:val="center"/>
              <w:rPr>
                <w:rFonts w:hint="eastAsia" w:ascii="宋体" w:hAnsi="宋体"/>
                <w:sz w:val="21"/>
                <w:szCs w:val="21"/>
              </w:rPr>
            </w:pPr>
            <w:r>
              <w:rPr>
                <w:rFonts w:ascii="宋体" w:hAnsi="宋体" w:cs="Arial"/>
                <w:color w:val="1F1F1F"/>
                <w:sz w:val="21"/>
                <w:szCs w:val="21"/>
              </w:rPr>
              <w:t>代谢当量</w:t>
            </w:r>
          </w:p>
        </w:tc>
        <w:tc>
          <w:tcPr>
            <w:tcW w:w="4394" w:type="dxa"/>
            <w:vAlign w:val="center"/>
          </w:tcPr>
          <w:p w14:paraId="62C71BF1">
            <w:pPr>
              <w:snapToGrid w:val="0"/>
              <w:spacing w:line="360" w:lineRule="auto"/>
              <w:jc w:val="center"/>
              <w:rPr>
                <w:rFonts w:hint="eastAsia" w:ascii="宋体" w:hAnsi="宋体"/>
                <w:sz w:val="21"/>
                <w:szCs w:val="21"/>
              </w:rPr>
            </w:pPr>
            <w:r>
              <w:rPr>
                <w:rFonts w:ascii="宋体" w:hAnsi="宋体" w:cs="Arial"/>
                <w:color w:val="1F1F1F"/>
                <w:sz w:val="21"/>
                <w:szCs w:val="21"/>
              </w:rPr>
              <w:t>Metabolic Equivalent of Task</w:t>
            </w:r>
          </w:p>
        </w:tc>
      </w:tr>
      <w:tr w14:paraId="0A069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24D52FA4">
            <w:pPr>
              <w:snapToGrid w:val="0"/>
              <w:spacing w:line="360" w:lineRule="auto"/>
              <w:jc w:val="center"/>
              <w:rPr>
                <w:rFonts w:hint="eastAsia" w:ascii="宋体" w:hAnsi="宋体"/>
                <w:sz w:val="21"/>
                <w:szCs w:val="21"/>
              </w:rPr>
            </w:pPr>
            <w:r>
              <w:rPr>
                <w:rFonts w:ascii="宋体" w:hAnsi="宋体" w:cs="Arial"/>
                <w:color w:val="1F1F1F"/>
                <w:sz w:val="21"/>
                <w:szCs w:val="21"/>
              </w:rPr>
              <w:t>MMSE</w:t>
            </w:r>
          </w:p>
        </w:tc>
        <w:tc>
          <w:tcPr>
            <w:tcW w:w="3261" w:type="dxa"/>
            <w:vAlign w:val="center"/>
          </w:tcPr>
          <w:p w14:paraId="21917029">
            <w:pPr>
              <w:snapToGrid w:val="0"/>
              <w:spacing w:line="360" w:lineRule="auto"/>
              <w:jc w:val="center"/>
              <w:rPr>
                <w:rFonts w:hint="eastAsia" w:ascii="宋体" w:hAnsi="宋体"/>
                <w:sz w:val="21"/>
                <w:szCs w:val="21"/>
              </w:rPr>
            </w:pPr>
            <w:r>
              <w:rPr>
                <w:rFonts w:ascii="宋体" w:hAnsi="宋体" w:cs="Arial"/>
                <w:color w:val="1F1F1F"/>
                <w:sz w:val="21"/>
                <w:szCs w:val="21"/>
              </w:rPr>
              <w:t>简易精神状态检查量表</w:t>
            </w:r>
          </w:p>
        </w:tc>
        <w:tc>
          <w:tcPr>
            <w:tcW w:w="4394" w:type="dxa"/>
            <w:vAlign w:val="center"/>
          </w:tcPr>
          <w:p w14:paraId="6388969B">
            <w:pPr>
              <w:snapToGrid w:val="0"/>
              <w:spacing w:line="360" w:lineRule="auto"/>
              <w:jc w:val="center"/>
              <w:rPr>
                <w:rFonts w:hint="eastAsia" w:ascii="宋体" w:hAnsi="宋体"/>
                <w:sz w:val="21"/>
                <w:szCs w:val="21"/>
              </w:rPr>
            </w:pPr>
            <w:r>
              <w:rPr>
                <w:rFonts w:ascii="宋体" w:hAnsi="宋体" w:cs="Arial"/>
                <w:color w:val="1F1F1F"/>
                <w:sz w:val="21"/>
                <w:szCs w:val="21"/>
              </w:rPr>
              <w:t>Mini-Mental State Examination</w:t>
            </w:r>
          </w:p>
        </w:tc>
      </w:tr>
      <w:tr w14:paraId="38F23D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525FA12D">
            <w:pPr>
              <w:snapToGrid w:val="0"/>
              <w:spacing w:line="360" w:lineRule="auto"/>
              <w:jc w:val="center"/>
              <w:rPr>
                <w:rFonts w:hint="eastAsia" w:ascii="宋体" w:hAnsi="宋体"/>
                <w:sz w:val="21"/>
                <w:szCs w:val="21"/>
              </w:rPr>
            </w:pPr>
            <w:r>
              <w:rPr>
                <w:rFonts w:ascii="宋体" w:hAnsi="宋体" w:cs="Arial"/>
                <w:color w:val="1F1F1F"/>
                <w:sz w:val="21"/>
                <w:szCs w:val="21"/>
              </w:rPr>
              <w:t>MNA</w:t>
            </w:r>
          </w:p>
        </w:tc>
        <w:tc>
          <w:tcPr>
            <w:tcW w:w="3261" w:type="dxa"/>
            <w:vAlign w:val="center"/>
          </w:tcPr>
          <w:p w14:paraId="39B726DF">
            <w:pPr>
              <w:snapToGrid w:val="0"/>
              <w:spacing w:line="360" w:lineRule="auto"/>
              <w:jc w:val="center"/>
              <w:rPr>
                <w:rFonts w:hint="eastAsia" w:ascii="宋体" w:hAnsi="宋体"/>
                <w:sz w:val="21"/>
                <w:szCs w:val="21"/>
              </w:rPr>
            </w:pPr>
            <w:r>
              <w:rPr>
                <w:rFonts w:ascii="宋体" w:hAnsi="宋体" w:cs="Arial"/>
                <w:color w:val="1F1F1F"/>
                <w:sz w:val="21"/>
                <w:szCs w:val="21"/>
              </w:rPr>
              <w:t>微型营养评估量表</w:t>
            </w:r>
          </w:p>
        </w:tc>
        <w:tc>
          <w:tcPr>
            <w:tcW w:w="4394" w:type="dxa"/>
            <w:vAlign w:val="center"/>
          </w:tcPr>
          <w:p w14:paraId="425B0597">
            <w:pPr>
              <w:snapToGrid w:val="0"/>
              <w:spacing w:line="360" w:lineRule="auto"/>
              <w:jc w:val="center"/>
              <w:rPr>
                <w:rFonts w:hint="eastAsia" w:ascii="宋体" w:hAnsi="宋体"/>
                <w:sz w:val="21"/>
                <w:szCs w:val="21"/>
              </w:rPr>
            </w:pPr>
            <w:r>
              <w:rPr>
                <w:rFonts w:ascii="宋体" w:hAnsi="宋体" w:cs="Arial"/>
                <w:color w:val="1F1F1F"/>
                <w:sz w:val="21"/>
                <w:szCs w:val="21"/>
              </w:rPr>
              <w:t>Mini Nutritional Assessment</w:t>
            </w:r>
          </w:p>
        </w:tc>
      </w:tr>
      <w:tr w14:paraId="1CC8A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48FC3E62">
            <w:pPr>
              <w:snapToGrid w:val="0"/>
              <w:spacing w:line="360" w:lineRule="auto"/>
              <w:jc w:val="center"/>
              <w:rPr>
                <w:rFonts w:hint="eastAsia" w:ascii="宋体" w:hAnsi="宋体"/>
                <w:sz w:val="21"/>
                <w:szCs w:val="21"/>
              </w:rPr>
            </w:pPr>
            <w:r>
              <w:rPr>
                <w:rFonts w:ascii="宋体" w:hAnsi="宋体" w:cs="Arial"/>
                <w:color w:val="1F1F1F"/>
                <w:sz w:val="21"/>
                <w:szCs w:val="21"/>
              </w:rPr>
              <w:t>NRS</w:t>
            </w:r>
          </w:p>
        </w:tc>
        <w:tc>
          <w:tcPr>
            <w:tcW w:w="3261" w:type="dxa"/>
            <w:vAlign w:val="center"/>
          </w:tcPr>
          <w:p w14:paraId="0FF22433">
            <w:pPr>
              <w:snapToGrid w:val="0"/>
              <w:spacing w:line="360" w:lineRule="auto"/>
              <w:jc w:val="center"/>
              <w:rPr>
                <w:rFonts w:hint="eastAsia" w:ascii="宋体" w:hAnsi="宋体"/>
                <w:sz w:val="21"/>
                <w:szCs w:val="21"/>
              </w:rPr>
            </w:pPr>
            <w:r>
              <w:rPr>
                <w:rFonts w:ascii="宋体" w:hAnsi="宋体" w:cs="Arial"/>
                <w:color w:val="1F1F1F"/>
                <w:sz w:val="21"/>
                <w:szCs w:val="21"/>
              </w:rPr>
              <w:t>数字疼痛评分法</w:t>
            </w:r>
          </w:p>
        </w:tc>
        <w:tc>
          <w:tcPr>
            <w:tcW w:w="4394" w:type="dxa"/>
            <w:vAlign w:val="center"/>
          </w:tcPr>
          <w:p w14:paraId="57636FE6">
            <w:pPr>
              <w:snapToGrid w:val="0"/>
              <w:spacing w:line="360" w:lineRule="auto"/>
              <w:jc w:val="center"/>
              <w:rPr>
                <w:rFonts w:hint="eastAsia" w:ascii="宋体" w:hAnsi="宋体"/>
                <w:sz w:val="21"/>
                <w:szCs w:val="21"/>
              </w:rPr>
            </w:pPr>
            <w:r>
              <w:rPr>
                <w:rFonts w:ascii="宋体" w:hAnsi="宋体" w:cs="Arial"/>
                <w:color w:val="1F1F1F"/>
                <w:sz w:val="21"/>
                <w:szCs w:val="21"/>
              </w:rPr>
              <w:t>Numeric Rating Scale</w:t>
            </w:r>
          </w:p>
        </w:tc>
      </w:tr>
      <w:tr w14:paraId="683686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262B4524">
            <w:pPr>
              <w:snapToGrid w:val="0"/>
              <w:spacing w:line="360" w:lineRule="auto"/>
              <w:jc w:val="center"/>
              <w:rPr>
                <w:rFonts w:hint="eastAsia" w:ascii="宋体" w:hAnsi="宋体"/>
                <w:sz w:val="21"/>
                <w:szCs w:val="21"/>
              </w:rPr>
            </w:pPr>
            <w:r>
              <w:rPr>
                <w:rFonts w:ascii="宋体" w:hAnsi="宋体" w:cs="Arial"/>
                <w:color w:val="1F1F1F"/>
                <w:sz w:val="21"/>
                <w:szCs w:val="21"/>
              </w:rPr>
              <w:t>NRS</w:t>
            </w:r>
            <w:r>
              <w:rPr>
                <w:rFonts w:hint="eastAsia" w:ascii="宋体" w:hAnsi="宋体" w:cs="Arial"/>
                <w:color w:val="1F1F1F"/>
                <w:sz w:val="21"/>
                <w:szCs w:val="21"/>
              </w:rPr>
              <w:t>2002</w:t>
            </w:r>
          </w:p>
        </w:tc>
        <w:tc>
          <w:tcPr>
            <w:tcW w:w="3261" w:type="dxa"/>
            <w:vAlign w:val="center"/>
          </w:tcPr>
          <w:p w14:paraId="65084C3E">
            <w:pPr>
              <w:snapToGrid w:val="0"/>
              <w:spacing w:line="360" w:lineRule="auto"/>
              <w:jc w:val="center"/>
              <w:rPr>
                <w:rFonts w:hint="eastAsia" w:ascii="宋体" w:hAnsi="宋体"/>
                <w:sz w:val="21"/>
                <w:szCs w:val="21"/>
              </w:rPr>
            </w:pPr>
            <w:r>
              <w:rPr>
                <w:rFonts w:ascii="宋体" w:hAnsi="宋体" w:cs="Arial"/>
                <w:color w:val="1F1F1F"/>
                <w:sz w:val="21"/>
                <w:szCs w:val="21"/>
              </w:rPr>
              <w:t>营养风险筛查2002</w:t>
            </w:r>
          </w:p>
        </w:tc>
        <w:tc>
          <w:tcPr>
            <w:tcW w:w="4394" w:type="dxa"/>
            <w:vAlign w:val="center"/>
          </w:tcPr>
          <w:p w14:paraId="0A61E262">
            <w:pPr>
              <w:snapToGrid w:val="0"/>
              <w:spacing w:line="360" w:lineRule="auto"/>
              <w:jc w:val="center"/>
              <w:rPr>
                <w:rFonts w:hint="eastAsia" w:ascii="宋体" w:hAnsi="宋体"/>
                <w:sz w:val="21"/>
                <w:szCs w:val="21"/>
              </w:rPr>
            </w:pPr>
            <w:r>
              <w:rPr>
                <w:rFonts w:ascii="宋体" w:hAnsi="宋体" w:cs="Arial"/>
                <w:color w:val="1F1F1F"/>
                <w:sz w:val="21"/>
                <w:szCs w:val="21"/>
              </w:rPr>
              <w:t>Nutritional Risk Screening</w:t>
            </w:r>
            <w:r>
              <w:rPr>
                <w:rFonts w:hint="eastAsia" w:ascii="宋体" w:hAnsi="宋体" w:cs="Arial"/>
                <w:color w:val="1F1F1F"/>
                <w:sz w:val="21"/>
                <w:szCs w:val="21"/>
              </w:rPr>
              <w:t xml:space="preserve"> </w:t>
            </w:r>
            <w:r>
              <w:rPr>
                <w:rFonts w:ascii="宋体" w:hAnsi="宋体" w:cs="Arial"/>
                <w:color w:val="1F1F1F"/>
                <w:sz w:val="21"/>
                <w:szCs w:val="21"/>
              </w:rPr>
              <w:t>2002</w:t>
            </w:r>
          </w:p>
        </w:tc>
      </w:tr>
      <w:tr w14:paraId="47E7BF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04AFFEA1">
            <w:pPr>
              <w:snapToGrid w:val="0"/>
              <w:spacing w:line="360" w:lineRule="auto"/>
              <w:jc w:val="center"/>
              <w:rPr>
                <w:rFonts w:hint="eastAsia" w:ascii="宋体" w:hAnsi="宋体"/>
                <w:sz w:val="21"/>
                <w:szCs w:val="21"/>
              </w:rPr>
            </w:pPr>
            <w:r>
              <w:rPr>
                <w:rFonts w:ascii="宋体" w:hAnsi="宋体" w:cs="Arial"/>
                <w:color w:val="1F1F1F"/>
                <w:sz w:val="21"/>
                <w:szCs w:val="21"/>
              </w:rPr>
              <w:t>NSAIDs</w:t>
            </w:r>
          </w:p>
        </w:tc>
        <w:tc>
          <w:tcPr>
            <w:tcW w:w="3261" w:type="dxa"/>
            <w:vAlign w:val="center"/>
          </w:tcPr>
          <w:p w14:paraId="6EC82773">
            <w:pPr>
              <w:snapToGrid w:val="0"/>
              <w:spacing w:line="360" w:lineRule="auto"/>
              <w:jc w:val="center"/>
              <w:rPr>
                <w:rFonts w:hint="eastAsia" w:ascii="宋体" w:hAnsi="宋体"/>
                <w:sz w:val="21"/>
                <w:szCs w:val="21"/>
              </w:rPr>
            </w:pPr>
            <w:r>
              <w:rPr>
                <w:rFonts w:ascii="宋体" w:hAnsi="宋体" w:cs="Arial"/>
                <w:color w:val="1F1F1F"/>
                <w:sz w:val="21"/>
                <w:szCs w:val="21"/>
              </w:rPr>
              <w:t>非甾体抗炎药</w:t>
            </w:r>
          </w:p>
        </w:tc>
        <w:tc>
          <w:tcPr>
            <w:tcW w:w="4394" w:type="dxa"/>
            <w:vAlign w:val="center"/>
          </w:tcPr>
          <w:p w14:paraId="0F9E5320">
            <w:pPr>
              <w:snapToGrid w:val="0"/>
              <w:spacing w:line="360" w:lineRule="auto"/>
              <w:jc w:val="center"/>
              <w:rPr>
                <w:rFonts w:hint="eastAsia" w:ascii="宋体" w:hAnsi="宋体"/>
                <w:sz w:val="21"/>
                <w:szCs w:val="21"/>
              </w:rPr>
            </w:pPr>
            <w:r>
              <w:rPr>
                <w:rFonts w:ascii="宋体" w:hAnsi="宋体" w:cs="Arial"/>
                <w:color w:val="1F1F1F"/>
                <w:sz w:val="21"/>
                <w:szCs w:val="21"/>
              </w:rPr>
              <w:t>Non-Steroidal Anti-Inflammatory Drugs</w:t>
            </w:r>
          </w:p>
        </w:tc>
      </w:tr>
      <w:tr w14:paraId="77CB89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7BA20BE7">
            <w:pPr>
              <w:snapToGrid w:val="0"/>
              <w:spacing w:line="360" w:lineRule="auto"/>
              <w:jc w:val="center"/>
              <w:rPr>
                <w:rFonts w:hint="eastAsia" w:ascii="宋体" w:hAnsi="宋体"/>
                <w:sz w:val="21"/>
                <w:szCs w:val="21"/>
              </w:rPr>
            </w:pPr>
            <w:r>
              <w:rPr>
                <w:rFonts w:ascii="宋体" w:hAnsi="宋体" w:cs="Arial"/>
                <w:color w:val="1F1F1F"/>
                <w:sz w:val="21"/>
                <w:szCs w:val="21"/>
              </w:rPr>
              <w:t>OHS</w:t>
            </w:r>
          </w:p>
        </w:tc>
        <w:tc>
          <w:tcPr>
            <w:tcW w:w="3261" w:type="dxa"/>
            <w:vAlign w:val="center"/>
          </w:tcPr>
          <w:p w14:paraId="12AFA3A4">
            <w:pPr>
              <w:snapToGrid w:val="0"/>
              <w:spacing w:line="360" w:lineRule="auto"/>
              <w:jc w:val="center"/>
              <w:rPr>
                <w:rFonts w:hint="eastAsia" w:ascii="宋体" w:hAnsi="宋体"/>
                <w:sz w:val="21"/>
                <w:szCs w:val="21"/>
              </w:rPr>
            </w:pPr>
            <w:r>
              <w:rPr>
                <w:rFonts w:ascii="宋体" w:hAnsi="宋体" w:cs="Arial"/>
                <w:color w:val="1F1F1F"/>
                <w:sz w:val="21"/>
                <w:szCs w:val="21"/>
              </w:rPr>
              <w:t>牛津髋关节评分</w:t>
            </w:r>
          </w:p>
        </w:tc>
        <w:tc>
          <w:tcPr>
            <w:tcW w:w="4394" w:type="dxa"/>
            <w:vAlign w:val="center"/>
          </w:tcPr>
          <w:p w14:paraId="772594D4">
            <w:pPr>
              <w:snapToGrid w:val="0"/>
              <w:spacing w:line="360" w:lineRule="auto"/>
              <w:jc w:val="center"/>
              <w:rPr>
                <w:rFonts w:hint="eastAsia" w:ascii="宋体" w:hAnsi="宋体"/>
                <w:sz w:val="21"/>
                <w:szCs w:val="21"/>
              </w:rPr>
            </w:pPr>
            <w:r>
              <w:rPr>
                <w:rFonts w:ascii="宋体" w:hAnsi="宋体" w:cs="Arial"/>
                <w:color w:val="1F1F1F"/>
                <w:sz w:val="21"/>
                <w:szCs w:val="21"/>
              </w:rPr>
              <w:t>Oxford Hip Score</w:t>
            </w:r>
          </w:p>
        </w:tc>
      </w:tr>
      <w:tr w14:paraId="598609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6370B068">
            <w:pPr>
              <w:snapToGrid w:val="0"/>
              <w:spacing w:line="360" w:lineRule="auto"/>
              <w:jc w:val="center"/>
              <w:rPr>
                <w:rFonts w:hint="eastAsia" w:ascii="宋体" w:hAnsi="宋体" w:cs="Arial"/>
                <w:color w:val="1F1F1F"/>
                <w:sz w:val="21"/>
                <w:szCs w:val="21"/>
              </w:rPr>
            </w:pPr>
            <w:r>
              <w:rPr>
                <w:rFonts w:ascii="宋体" w:hAnsi="宋体" w:cs="Arial"/>
                <w:color w:val="1F1F1F"/>
                <w:sz w:val="21"/>
                <w:szCs w:val="21"/>
              </w:rPr>
              <w:t>TUG</w:t>
            </w:r>
          </w:p>
        </w:tc>
        <w:tc>
          <w:tcPr>
            <w:tcW w:w="3261" w:type="dxa"/>
            <w:vAlign w:val="center"/>
          </w:tcPr>
          <w:p w14:paraId="752C653D">
            <w:pPr>
              <w:snapToGrid w:val="0"/>
              <w:spacing w:line="360" w:lineRule="auto"/>
              <w:jc w:val="center"/>
              <w:rPr>
                <w:rFonts w:hint="eastAsia" w:ascii="宋体" w:hAnsi="宋体" w:cs="Arial"/>
                <w:color w:val="1F1F1F"/>
                <w:sz w:val="21"/>
                <w:szCs w:val="21"/>
              </w:rPr>
            </w:pPr>
            <w:r>
              <w:rPr>
                <w:rFonts w:ascii="宋体" w:hAnsi="宋体" w:cs="Arial"/>
                <w:color w:val="1F1F1F"/>
                <w:sz w:val="21"/>
                <w:szCs w:val="21"/>
              </w:rPr>
              <w:t>计时起立-行走测试</w:t>
            </w:r>
          </w:p>
        </w:tc>
        <w:tc>
          <w:tcPr>
            <w:tcW w:w="4394" w:type="dxa"/>
            <w:vAlign w:val="center"/>
          </w:tcPr>
          <w:p w14:paraId="4334BEBC">
            <w:pPr>
              <w:snapToGrid w:val="0"/>
              <w:spacing w:line="360" w:lineRule="auto"/>
              <w:jc w:val="center"/>
              <w:rPr>
                <w:rFonts w:hint="eastAsia" w:ascii="宋体" w:hAnsi="宋体" w:cs="Arial"/>
                <w:color w:val="1F1F1F"/>
                <w:sz w:val="21"/>
                <w:szCs w:val="21"/>
              </w:rPr>
            </w:pPr>
            <w:r>
              <w:rPr>
                <w:rFonts w:ascii="宋体" w:hAnsi="宋体" w:cs="Arial"/>
                <w:color w:val="1F1F1F"/>
                <w:sz w:val="21"/>
                <w:szCs w:val="21"/>
              </w:rPr>
              <w:t>Timed Up and Go Test</w:t>
            </w:r>
          </w:p>
        </w:tc>
      </w:tr>
      <w:tr w14:paraId="0CE88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1D77B68F">
            <w:pPr>
              <w:snapToGrid w:val="0"/>
              <w:spacing w:line="360" w:lineRule="auto"/>
              <w:jc w:val="center"/>
              <w:rPr>
                <w:rFonts w:hint="eastAsia" w:ascii="宋体" w:hAnsi="宋体" w:cs="Arial"/>
                <w:color w:val="1F1F1F"/>
                <w:sz w:val="21"/>
                <w:szCs w:val="21"/>
              </w:rPr>
            </w:pPr>
            <w:r>
              <w:rPr>
                <w:rFonts w:ascii="宋体" w:hAnsi="宋体" w:cs="Arial"/>
                <w:color w:val="1F1F1F"/>
                <w:sz w:val="21"/>
                <w:szCs w:val="21"/>
              </w:rPr>
              <w:t>UDI</w:t>
            </w:r>
          </w:p>
        </w:tc>
        <w:tc>
          <w:tcPr>
            <w:tcW w:w="3261" w:type="dxa"/>
            <w:vAlign w:val="center"/>
          </w:tcPr>
          <w:p w14:paraId="14A3432D">
            <w:pPr>
              <w:snapToGrid w:val="0"/>
              <w:spacing w:line="360" w:lineRule="auto"/>
              <w:jc w:val="center"/>
              <w:rPr>
                <w:rFonts w:hint="eastAsia" w:ascii="宋体" w:hAnsi="宋体" w:cs="Arial"/>
                <w:color w:val="1F1F1F"/>
                <w:sz w:val="21"/>
                <w:szCs w:val="21"/>
              </w:rPr>
            </w:pPr>
            <w:r>
              <w:rPr>
                <w:rFonts w:ascii="宋体" w:hAnsi="宋体" w:cs="Arial"/>
                <w:color w:val="1F1F1F"/>
                <w:sz w:val="21"/>
                <w:szCs w:val="21"/>
              </w:rPr>
              <w:t>医疗器械唯一标识</w:t>
            </w:r>
          </w:p>
        </w:tc>
        <w:tc>
          <w:tcPr>
            <w:tcW w:w="4394" w:type="dxa"/>
            <w:vAlign w:val="center"/>
          </w:tcPr>
          <w:p w14:paraId="5654C3CD">
            <w:pPr>
              <w:snapToGrid w:val="0"/>
              <w:spacing w:line="360" w:lineRule="auto"/>
              <w:jc w:val="center"/>
              <w:rPr>
                <w:rFonts w:hint="eastAsia" w:ascii="宋体" w:hAnsi="宋体" w:cs="Arial"/>
                <w:color w:val="1F1F1F"/>
                <w:sz w:val="21"/>
                <w:szCs w:val="21"/>
              </w:rPr>
            </w:pPr>
            <w:r>
              <w:rPr>
                <w:rFonts w:ascii="宋体" w:hAnsi="宋体" w:cs="Arial"/>
                <w:color w:val="1F1F1F"/>
                <w:sz w:val="21"/>
                <w:szCs w:val="21"/>
              </w:rPr>
              <w:t>Unique Device Identification</w:t>
            </w:r>
          </w:p>
        </w:tc>
      </w:tr>
      <w:tr w14:paraId="29003F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748EB015">
            <w:pPr>
              <w:snapToGrid w:val="0"/>
              <w:spacing w:line="360" w:lineRule="auto"/>
              <w:jc w:val="center"/>
              <w:rPr>
                <w:rFonts w:hint="eastAsia" w:ascii="宋体" w:hAnsi="宋体" w:cs="Arial"/>
                <w:color w:val="1F1F1F"/>
                <w:sz w:val="21"/>
                <w:szCs w:val="21"/>
              </w:rPr>
            </w:pPr>
            <w:r>
              <w:rPr>
                <w:rFonts w:ascii="宋体" w:hAnsi="宋体" w:cs="Arial"/>
                <w:color w:val="1F1F1F"/>
                <w:sz w:val="21"/>
                <w:szCs w:val="21"/>
              </w:rPr>
              <w:t>VAS</w:t>
            </w:r>
          </w:p>
        </w:tc>
        <w:tc>
          <w:tcPr>
            <w:tcW w:w="3261" w:type="dxa"/>
            <w:vAlign w:val="center"/>
          </w:tcPr>
          <w:p w14:paraId="21060F64">
            <w:pPr>
              <w:snapToGrid w:val="0"/>
              <w:spacing w:line="360" w:lineRule="auto"/>
              <w:jc w:val="center"/>
              <w:rPr>
                <w:rFonts w:hint="eastAsia" w:ascii="宋体" w:hAnsi="宋体" w:cs="Arial"/>
                <w:color w:val="1F1F1F"/>
                <w:sz w:val="21"/>
                <w:szCs w:val="21"/>
              </w:rPr>
            </w:pPr>
            <w:r>
              <w:rPr>
                <w:rFonts w:ascii="宋体" w:hAnsi="宋体" w:cs="Arial"/>
                <w:color w:val="1F1F1F"/>
                <w:sz w:val="21"/>
                <w:szCs w:val="21"/>
              </w:rPr>
              <w:t>视觉模拟评分法</w:t>
            </w:r>
          </w:p>
        </w:tc>
        <w:tc>
          <w:tcPr>
            <w:tcW w:w="4394" w:type="dxa"/>
            <w:vAlign w:val="center"/>
          </w:tcPr>
          <w:p w14:paraId="00892940">
            <w:pPr>
              <w:snapToGrid w:val="0"/>
              <w:spacing w:line="360" w:lineRule="auto"/>
              <w:jc w:val="center"/>
              <w:rPr>
                <w:rFonts w:hint="eastAsia" w:ascii="宋体" w:hAnsi="宋体" w:cs="Arial"/>
                <w:color w:val="1F1F1F"/>
                <w:sz w:val="21"/>
                <w:szCs w:val="21"/>
              </w:rPr>
            </w:pPr>
            <w:r>
              <w:rPr>
                <w:rFonts w:ascii="宋体" w:hAnsi="宋体" w:cs="Arial"/>
                <w:color w:val="1F1F1F"/>
                <w:sz w:val="21"/>
                <w:szCs w:val="21"/>
              </w:rPr>
              <w:t>Visual Analogue Scale</w:t>
            </w:r>
          </w:p>
        </w:tc>
      </w:tr>
    </w:tbl>
    <w:p w14:paraId="25C39D48">
      <w:pPr>
        <w:pStyle w:val="36"/>
        <w:snapToGrid w:val="0"/>
        <w:spacing w:before="326" w:after="326"/>
      </w:pPr>
      <w:bookmarkStart w:id="14" w:name="_Toc8394"/>
      <w:r>
        <w:t>4</w:t>
      </w:r>
      <w:r>
        <w:rPr>
          <w:rFonts w:hint="eastAsia"/>
        </w:rPr>
        <w:t xml:space="preserve"> 数据集元数据属性</w:t>
      </w:r>
      <w:bookmarkEnd w:id="14"/>
    </w:p>
    <w:p w14:paraId="6F6AE420">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依据</w:t>
      </w:r>
      <w:r>
        <w:rPr>
          <w:rFonts w:ascii="宋体" w:hAnsi="宋体"/>
          <w:sz w:val="21"/>
          <w:szCs w:val="21"/>
        </w:rPr>
        <w:t>WS/T370—2022</w:t>
      </w:r>
      <w:r>
        <w:rPr>
          <w:rFonts w:hint="eastAsia" w:ascii="宋体" w:hAnsi="宋体"/>
          <w:sz w:val="21"/>
          <w:szCs w:val="21"/>
        </w:rPr>
        <w:t>， 数据集元数据属性见表1。</w:t>
      </w:r>
    </w:p>
    <w:p w14:paraId="0D7F3B0D">
      <w:pPr>
        <w:pStyle w:val="36"/>
        <w:snapToGrid w:val="0"/>
        <w:spacing w:before="0" w:beforeLines="0" w:after="0" w:afterLines="0" w:line="360" w:lineRule="auto"/>
        <w:jc w:val="center"/>
        <w:outlineLvl w:val="9"/>
      </w:pPr>
      <w:r>
        <w:rPr>
          <w:rFonts w:hint="eastAsia"/>
        </w:rPr>
        <w:t>表1 数据集元数据</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260"/>
        <w:gridCol w:w="3056"/>
      </w:tblGrid>
      <w:tr w14:paraId="652DFB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14:paraId="2EBDE33C">
            <w:pPr>
              <w:jc w:val="center"/>
              <w:rPr>
                <w:rFonts w:hint="eastAsia" w:ascii="宋体" w:hAnsi="宋体"/>
                <w:sz w:val="21"/>
                <w:szCs w:val="21"/>
              </w:rPr>
            </w:pPr>
            <w:r>
              <w:rPr>
                <w:rFonts w:hint="eastAsia" w:ascii="宋体" w:hAnsi="宋体"/>
                <w:sz w:val="21"/>
                <w:szCs w:val="21"/>
              </w:rPr>
              <w:t>元数据子集</w:t>
            </w:r>
          </w:p>
        </w:tc>
        <w:tc>
          <w:tcPr>
            <w:tcW w:w="3260" w:type="dxa"/>
          </w:tcPr>
          <w:p w14:paraId="45C33948">
            <w:pPr>
              <w:jc w:val="center"/>
              <w:rPr>
                <w:rFonts w:hint="eastAsia" w:ascii="宋体" w:hAnsi="宋体"/>
                <w:sz w:val="21"/>
                <w:szCs w:val="21"/>
              </w:rPr>
            </w:pPr>
            <w:r>
              <w:rPr>
                <w:rFonts w:hint="eastAsia" w:ascii="宋体" w:hAnsi="宋体"/>
                <w:sz w:val="21"/>
                <w:szCs w:val="21"/>
              </w:rPr>
              <w:t>元数据项</w:t>
            </w:r>
          </w:p>
        </w:tc>
        <w:tc>
          <w:tcPr>
            <w:tcW w:w="3056" w:type="dxa"/>
          </w:tcPr>
          <w:p w14:paraId="6D79653E">
            <w:pPr>
              <w:jc w:val="center"/>
              <w:rPr>
                <w:rFonts w:hint="eastAsia" w:ascii="宋体" w:hAnsi="宋体"/>
                <w:sz w:val="21"/>
                <w:szCs w:val="21"/>
              </w:rPr>
            </w:pPr>
            <w:r>
              <w:rPr>
                <w:rFonts w:hint="eastAsia" w:ascii="宋体" w:hAnsi="宋体"/>
                <w:sz w:val="21"/>
                <w:szCs w:val="21"/>
              </w:rPr>
              <w:t>元数据值</w:t>
            </w:r>
          </w:p>
        </w:tc>
      </w:tr>
      <w:tr w14:paraId="5100C3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tcPr>
          <w:p w14:paraId="300AC126">
            <w:pPr>
              <w:jc w:val="center"/>
              <w:rPr>
                <w:rFonts w:hint="eastAsia" w:ascii="宋体" w:hAnsi="宋体"/>
                <w:sz w:val="21"/>
                <w:szCs w:val="21"/>
              </w:rPr>
            </w:pPr>
            <w:r>
              <w:rPr>
                <w:rFonts w:hint="eastAsia" w:ascii="宋体" w:hAnsi="宋体"/>
                <w:sz w:val="21"/>
                <w:szCs w:val="21"/>
              </w:rPr>
              <w:t>标识信息子集</w:t>
            </w:r>
          </w:p>
        </w:tc>
        <w:tc>
          <w:tcPr>
            <w:tcW w:w="3260" w:type="dxa"/>
          </w:tcPr>
          <w:p w14:paraId="27A09EAE">
            <w:pPr>
              <w:jc w:val="center"/>
              <w:rPr>
                <w:rFonts w:hint="eastAsia" w:ascii="宋体" w:hAnsi="宋体"/>
                <w:sz w:val="21"/>
                <w:szCs w:val="21"/>
              </w:rPr>
            </w:pPr>
            <w:r>
              <w:rPr>
                <w:rFonts w:hint="eastAsia" w:ascii="宋体" w:hAnsi="宋体"/>
                <w:sz w:val="21"/>
                <w:szCs w:val="21"/>
              </w:rPr>
              <w:t>数据集名称</w:t>
            </w:r>
          </w:p>
        </w:tc>
        <w:tc>
          <w:tcPr>
            <w:tcW w:w="3056" w:type="dxa"/>
          </w:tcPr>
          <w:p w14:paraId="57F444D0">
            <w:pPr>
              <w:jc w:val="center"/>
              <w:rPr>
                <w:rFonts w:hint="eastAsia" w:ascii="宋体" w:hAnsi="宋体"/>
                <w:sz w:val="21"/>
                <w:szCs w:val="21"/>
              </w:rPr>
            </w:pPr>
            <w:r>
              <w:rPr>
                <w:rFonts w:hint="eastAsia" w:ascii="宋体" w:hAnsi="宋体"/>
                <w:sz w:val="21"/>
                <w:szCs w:val="21"/>
              </w:rPr>
              <w:t>老年髋部骨折专病研究数据集</w:t>
            </w:r>
          </w:p>
        </w:tc>
      </w:tr>
      <w:tr w14:paraId="3B7AB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tcPr>
          <w:p w14:paraId="256AC3DB">
            <w:pPr>
              <w:jc w:val="center"/>
              <w:rPr>
                <w:rFonts w:hint="eastAsia" w:ascii="宋体" w:hAnsi="宋体"/>
                <w:sz w:val="21"/>
                <w:szCs w:val="21"/>
              </w:rPr>
            </w:pPr>
          </w:p>
        </w:tc>
        <w:tc>
          <w:tcPr>
            <w:tcW w:w="3260" w:type="dxa"/>
          </w:tcPr>
          <w:p w14:paraId="0BE87C55">
            <w:pPr>
              <w:jc w:val="center"/>
              <w:rPr>
                <w:rFonts w:hint="eastAsia" w:ascii="宋体" w:hAnsi="宋体"/>
                <w:sz w:val="21"/>
                <w:szCs w:val="21"/>
              </w:rPr>
            </w:pPr>
            <w:r>
              <w:rPr>
                <w:rFonts w:hint="eastAsia" w:ascii="宋体" w:hAnsi="宋体"/>
                <w:sz w:val="21"/>
                <w:szCs w:val="21"/>
              </w:rPr>
              <w:t>数据集标识符</w:t>
            </w:r>
          </w:p>
        </w:tc>
        <w:tc>
          <w:tcPr>
            <w:tcW w:w="3056" w:type="dxa"/>
          </w:tcPr>
          <w:p w14:paraId="70F67F33">
            <w:pPr>
              <w:jc w:val="center"/>
              <w:rPr>
                <w:rFonts w:hint="eastAsia" w:ascii="宋体" w:hAnsi="宋体"/>
                <w:sz w:val="21"/>
                <w:szCs w:val="21"/>
              </w:rPr>
            </w:pPr>
            <w:r>
              <w:rPr>
                <w:rFonts w:hint="eastAsia" w:ascii="宋体" w:hAnsi="宋体"/>
                <w:sz w:val="21"/>
                <w:szCs w:val="21"/>
              </w:rPr>
              <w:t>HDSC2.01_V1.0</w:t>
            </w:r>
          </w:p>
        </w:tc>
      </w:tr>
      <w:tr w14:paraId="54ED97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tcPr>
          <w:p w14:paraId="6E84172A">
            <w:pPr>
              <w:jc w:val="center"/>
              <w:rPr>
                <w:rFonts w:hint="eastAsia" w:ascii="宋体" w:hAnsi="宋体"/>
                <w:sz w:val="21"/>
                <w:szCs w:val="21"/>
              </w:rPr>
            </w:pPr>
          </w:p>
        </w:tc>
        <w:tc>
          <w:tcPr>
            <w:tcW w:w="3260" w:type="dxa"/>
          </w:tcPr>
          <w:p w14:paraId="5C79A915">
            <w:pPr>
              <w:jc w:val="center"/>
              <w:rPr>
                <w:rFonts w:hint="eastAsia" w:ascii="宋体" w:hAnsi="宋体"/>
                <w:sz w:val="21"/>
                <w:szCs w:val="21"/>
              </w:rPr>
            </w:pPr>
            <w:r>
              <w:rPr>
                <w:rFonts w:hint="eastAsia" w:ascii="宋体" w:hAnsi="宋体"/>
                <w:sz w:val="21"/>
                <w:szCs w:val="21"/>
              </w:rPr>
              <w:t>数据集发布方－单位名称</w:t>
            </w:r>
          </w:p>
        </w:tc>
        <w:tc>
          <w:tcPr>
            <w:tcW w:w="3056" w:type="dxa"/>
          </w:tcPr>
          <w:p w14:paraId="42586A2A">
            <w:pPr>
              <w:jc w:val="center"/>
              <w:rPr>
                <w:rFonts w:hint="eastAsia" w:ascii="宋体" w:hAnsi="宋体"/>
                <w:sz w:val="21"/>
                <w:szCs w:val="21"/>
              </w:rPr>
            </w:pPr>
            <w:r>
              <w:rPr>
                <w:rFonts w:hint="eastAsia" w:ascii="宋体" w:hAnsi="宋体"/>
                <w:sz w:val="21"/>
                <w:szCs w:val="21"/>
              </w:rPr>
              <w:t>中国研究型医院学会</w:t>
            </w:r>
          </w:p>
        </w:tc>
      </w:tr>
      <w:tr w14:paraId="72E4F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tcPr>
          <w:p w14:paraId="39D776C9">
            <w:pPr>
              <w:jc w:val="center"/>
              <w:rPr>
                <w:rFonts w:hint="eastAsia" w:ascii="宋体" w:hAnsi="宋体"/>
                <w:sz w:val="21"/>
                <w:szCs w:val="21"/>
              </w:rPr>
            </w:pPr>
          </w:p>
        </w:tc>
        <w:tc>
          <w:tcPr>
            <w:tcW w:w="3260" w:type="dxa"/>
          </w:tcPr>
          <w:p w14:paraId="19F4C15B">
            <w:pPr>
              <w:jc w:val="center"/>
              <w:rPr>
                <w:rFonts w:hint="eastAsia" w:ascii="宋体" w:hAnsi="宋体"/>
                <w:sz w:val="21"/>
                <w:szCs w:val="21"/>
              </w:rPr>
            </w:pPr>
            <w:r>
              <w:rPr>
                <w:rFonts w:hint="eastAsia" w:ascii="宋体" w:hAnsi="宋体"/>
                <w:sz w:val="21"/>
                <w:szCs w:val="21"/>
              </w:rPr>
              <w:t>关键词</w:t>
            </w:r>
          </w:p>
        </w:tc>
        <w:tc>
          <w:tcPr>
            <w:tcW w:w="3056" w:type="dxa"/>
          </w:tcPr>
          <w:p w14:paraId="5DAA8CB5">
            <w:pPr>
              <w:jc w:val="center"/>
              <w:rPr>
                <w:rFonts w:hint="eastAsia" w:ascii="宋体" w:hAnsi="宋体"/>
                <w:sz w:val="21"/>
                <w:szCs w:val="21"/>
              </w:rPr>
            </w:pPr>
            <w:r>
              <w:rPr>
                <w:rFonts w:hint="eastAsia" w:ascii="宋体" w:hAnsi="宋体"/>
                <w:sz w:val="21"/>
                <w:szCs w:val="21"/>
              </w:rPr>
              <w:t>老年髋部骨折</w:t>
            </w:r>
          </w:p>
        </w:tc>
      </w:tr>
      <w:tr w14:paraId="059DC1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tcPr>
          <w:p w14:paraId="549763B4">
            <w:pPr>
              <w:jc w:val="center"/>
              <w:rPr>
                <w:rFonts w:hint="eastAsia" w:ascii="宋体" w:hAnsi="宋体"/>
                <w:sz w:val="21"/>
                <w:szCs w:val="21"/>
              </w:rPr>
            </w:pPr>
          </w:p>
        </w:tc>
        <w:tc>
          <w:tcPr>
            <w:tcW w:w="3260" w:type="dxa"/>
          </w:tcPr>
          <w:p w14:paraId="4ED8C97B">
            <w:pPr>
              <w:jc w:val="center"/>
              <w:rPr>
                <w:rFonts w:hint="eastAsia" w:ascii="宋体" w:hAnsi="宋体"/>
                <w:sz w:val="21"/>
                <w:szCs w:val="21"/>
              </w:rPr>
            </w:pPr>
            <w:r>
              <w:rPr>
                <w:rFonts w:hint="eastAsia" w:ascii="宋体" w:hAnsi="宋体"/>
                <w:sz w:val="21"/>
                <w:szCs w:val="21"/>
              </w:rPr>
              <w:t>数据集语种</w:t>
            </w:r>
          </w:p>
        </w:tc>
        <w:tc>
          <w:tcPr>
            <w:tcW w:w="3056" w:type="dxa"/>
          </w:tcPr>
          <w:p w14:paraId="6DB64C65">
            <w:pPr>
              <w:jc w:val="center"/>
              <w:rPr>
                <w:rFonts w:hint="eastAsia" w:ascii="宋体" w:hAnsi="宋体"/>
                <w:sz w:val="21"/>
                <w:szCs w:val="21"/>
              </w:rPr>
            </w:pPr>
            <w:r>
              <w:rPr>
                <w:rFonts w:hint="eastAsia" w:ascii="宋体" w:hAnsi="宋体"/>
                <w:sz w:val="21"/>
                <w:szCs w:val="21"/>
              </w:rPr>
              <w:t>中文</w:t>
            </w:r>
          </w:p>
        </w:tc>
      </w:tr>
      <w:tr w14:paraId="4C7286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tcPr>
          <w:p w14:paraId="100D24CE">
            <w:pPr>
              <w:jc w:val="center"/>
              <w:rPr>
                <w:rFonts w:hint="eastAsia" w:ascii="宋体" w:hAnsi="宋体"/>
                <w:sz w:val="21"/>
                <w:szCs w:val="21"/>
              </w:rPr>
            </w:pPr>
          </w:p>
        </w:tc>
        <w:tc>
          <w:tcPr>
            <w:tcW w:w="3260" w:type="dxa"/>
          </w:tcPr>
          <w:p w14:paraId="63499C0B">
            <w:pPr>
              <w:jc w:val="center"/>
              <w:rPr>
                <w:rFonts w:hint="eastAsia" w:ascii="宋体" w:hAnsi="宋体"/>
                <w:sz w:val="21"/>
                <w:szCs w:val="21"/>
              </w:rPr>
            </w:pPr>
            <w:r>
              <w:rPr>
                <w:rFonts w:hint="eastAsia" w:ascii="宋体" w:hAnsi="宋体"/>
                <w:sz w:val="21"/>
                <w:szCs w:val="21"/>
              </w:rPr>
              <w:t>数据集分类－类目名称</w:t>
            </w:r>
          </w:p>
        </w:tc>
        <w:tc>
          <w:tcPr>
            <w:tcW w:w="3056" w:type="dxa"/>
          </w:tcPr>
          <w:p w14:paraId="19F44E74">
            <w:pPr>
              <w:jc w:val="center"/>
              <w:rPr>
                <w:rFonts w:hint="eastAsia" w:ascii="宋体" w:hAnsi="宋体"/>
                <w:sz w:val="21"/>
                <w:szCs w:val="21"/>
              </w:rPr>
            </w:pPr>
            <w:r>
              <w:rPr>
                <w:rFonts w:hint="eastAsia" w:ascii="宋体" w:hAnsi="宋体"/>
                <w:sz w:val="21"/>
                <w:szCs w:val="21"/>
              </w:rPr>
              <w:t>医疗服务-服务</w:t>
            </w:r>
          </w:p>
        </w:tc>
      </w:tr>
      <w:tr w14:paraId="7E9A7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tcPr>
          <w:p w14:paraId="60A50F62">
            <w:pPr>
              <w:jc w:val="center"/>
              <w:rPr>
                <w:rFonts w:hint="eastAsia" w:ascii="宋体" w:hAnsi="宋体"/>
                <w:sz w:val="21"/>
                <w:szCs w:val="21"/>
              </w:rPr>
            </w:pPr>
            <w:r>
              <w:rPr>
                <w:rFonts w:hint="eastAsia" w:ascii="宋体" w:hAnsi="宋体"/>
                <w:sz w:val="21"/>
                <w:szCs w:val="21"/>
              </w:rPr>
              <w:t>内容信息子集</w:t>
            </w:r>
          </w:p>
        </w:tc>
        <w:tc>
          <w:tcPr>
            <w:tcW w:w="3260" w:type="dxa"/>
          </w:tcPr>
          <w:p w14:paraId="374C0475">
            <w:pPr>
              <w:jc w:val="center"/>
              <w:rPr>
                <w:rFonts w:hint="eastAsia" w:ascii="宋体" w:hAnsi="宋体"/>
                <w:sz w:val="21"/>
                <w:szCs w:val="21"/>
              </w:rPr>
            </w:pPr>
            <w:r>
              <w:rPr>
                <w:rFonts w:hint="eastAsia" w:ascii="宋体" w:hAnsi="宋体"/>
                <w:sz w:val="21"/>
                <w:szCs w:val="21"/>
              </w:rPr>
              <w:t>数据集摘要</w:t>
            </w:r>
          </w:p>
        </w:tc>
        <w:tc>
          <w:tcPr>
            <w:tcW w:w="3056" w:type="dxa"/>
          </w:tcPr>
          <w:p w14:paraId="7A53DEE2">
            <w:pPr>
              <w:jc w:val="center"/>
              <w:rPr>
                <w:rFonts w:hint="eastAsia" w:ascii="宋体" w:hAnsi="宋体"/>
                <w:sz w:val="21"/>
                <w:szCs w:val="21"/>
              </w:rPr>
            </w:pPr>
            <w:r>
              <w:rPr>
                <w:rFonts w:hint="eastAsia" w:ascii="宋体" w:hAnsi="宋体"/>
                <w:sz w:val="21"/>
                <w:szCs w:val="21"/>
              </w:rPr>
              <w:t>老年髋部骨折患者在医疗机构门诊就诊或者住院时采集的相关临床数据，包括基本信息、诊断相关信息、体征相关信息、检查检验相关信息、手术相关信息、生物样本取材信息等。</w:t>
            </w:r>
          </w:p>
        </w:tc>
      </w:tr>
      <w:tr w14:paraId="48C42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tcPr>
          <w:p w14:paraId="0CA51A93">
            <w:pPr>
              <w:jc w:val="center"/>
              <w:rPr>
                <w:rFonts w:hint="eastAsia" w:ascii="宋体" w:hAnsi="宋体"/>
                <w:sz w:val="21"/>
                <w:szCs w:val="21"/>
              </w:rPr>
            </w:pPr>
          </w:p>
        </w:tc>
        <w:tc>
          <w:tcPr>
            <w:tcW w:w="3260" w:type="dxa"/>
          </w:tcPr>
          <w:p w14:paraId="34F91ECB">
            <w:pPr>
              <w:jc w:val="center"/>
              <w:rPr>
                <w:rFonts w:hint="eastAsia" w:ascii="宋体" w:hAnsi="宋体"/>
                <w:sz w:val="21"/>
                <w:szCs w:val="21"/>
              </w:rPr>
            </w:pPr>
            <w:r>
              <w:rPr>
                <w:rFonts w:hint="eastAsia" w:ascii="宋体" w:hAnsi="宋体"/>
                <w:sz w:val="21"/>
                <w:szCs w:val="21"/>
              </w:rPr>
              <w:t>数据集特征数据元</w:t>
            </w:r>
          </w:p>
        </w:tc>
        <w:tc>
          <w:tcPr>
            <w:tcW w:w="3056" w:type="dxa"/>
          </w:tcPr>
          <w:p w14:paraId="541F1DB9">
            <w:pPr>
              <w:jc w:val="center"/>
              <w:rPr>
                <w:rFonts w:hint="eastAsia" w:ascii="宋体" w:hAnsi="宋体"/>
                <w:sz w:val="21"/>
                <w:szCs w:val="21"/>
              </w:rPr>
            </w:pPr>
            <w:r>
              <w:rPr>
                <w:rFonts w:hint="eastAsia" w:ascii="宋体" w:hAnsi="宋体"/>
                <w:sz w:val="21"/>
                <w:szCs w:val="21"/>
              </w:rPr>
              <w:t>肌少症、临床衰弱量表、Garden分型、认知功能评分、功能性步行量表、生物样本类型代码。</w:t>
            </w:r>
          </w:p>
        </w:tc>
      </w:tr>
    </w:tbl>
    <w:p w14:paraId="72A907BD">
      <w:pPr>
        <w:rPr>
          <w:rFonts w:hint="eastAsia" w:ascii="宋体" w:hAnsi="宋体"/>
          <w:szCs w:val="24"/>
        </w:rPr>
      </w:pPr>
    </w:p>
    <w:p w14:paraId="0BE1589A">
      <w:pPr>
        <w:pStyle w:val="36"/>
        <w:snapToGrid w:val="0"/>
        <w:spacing w:before="326" w:after="326"/>
      </w:pPr>
      <w:bookmarkStart w:id="15" w:name="_Toc11753"/>
      <w:r>
        <w:rPr>
          <w:rFonts w:hint="eastAsia"/>
        </w:rPr>
        <w:t>5 数据元公用属性</w:t>
      </w:r>
      <w:bookmarkEnd w:id="15"/>
    </w:p>
    <w:p w14:paraId="7BD6AFB5">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数据元公用属性描述见表2</w:t>
      </w:r>
    </w:p>
    <w:p w14:paraId="6944FAF0">
      <w:pPr>
        <w:pStyle w:val="36"/>
        <w:snapToGrid w:val="0"/>
        <w:spacing w:before="0" w:beforeLines="0" w:after="0" w:afterLines="0" w:line="360" w:lineRule="auto"/>
        <w:jc w:val="center"/>
        <w:outlineLvl w:val="9"/>
      </w:pPr>
      <w:r>
        <w:rPr>
          <w:rFonts w:hint="eastAsia"/>
        </w:rPr>
        <w:t>表2 数据元公用属性</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20ECA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37C6E259">
            <w:pPr>
              <w:rPr>
                <w:rFonts w:hint="eastAsia" w:ascii="宋体" w:hAnsi="宋体"/>
                <w:sz w:val="21"/>
                <w:szCs w:val="21"/>
              </w:rPr>
            </w:pPr>
            <w:r>
              <w:rPr>
                <w:rFonts w:hint="eastAsia" w:ascii="宋体" w:hAnsi="宋体"/>
                <w:sz w:val="21"/>
                <w:szCs w:val="21"/>
              </w:rPr>
              <w:t>属性种类</w:t>
            </w:r>
          </w:p>
        </w:tc>
        <w:tc>
          <w:tcPr>
            <w:tcW w:w="2765" w:type="dxa"/>
          </w:tcPr>
          <w:p w14:paraId="63E64047">
            <w:pPr>
              <w:rPr>
                <w:rFonts w:hint="eastAsia" w:ascii="宋体" w:hAnsi="宋体"/>
                <w:sz w:val="21"/>
                <w:szCs w:val="21"/>
              </w:rPr>
            </w:pPr>
            <w:r>
              <w:rPr>
                <w:rFonts w:hint="eastAsia" w:ascii="宋体" w:hAnsi="宋体"/>
                <w:sz w:val="21"/>
                <w:szCs w:val="21"/>
              </w:rPr>
              <w:t>数据元属性名称</w:t>
            </w:r>
          </w:p>
        </w:tc>
        <w:tc>
          <w:tcPr>
            <w:tcW w:w="2766" w:type="dxa"/>
          </w:tcPr>
          <w:p w14:paraId="133CDCBB">
            <w:pPr>
              <w:rPr>
                <w:rFonts w:hint="eastAsia" w:ascii="宋体" w:hAnsi="宋体"/>
                <w:sz w:val="21"/>
                <w:szCs w:val="21"/>
              </w:rPr>
            </w:pPr>
            <w:r>
              <w:rPr>
                <w:rFonts w:hint="eastAsia" w:ascii="宋体" w:hAnsi="宋体"/>
                <w:sz w:val="21"/>
                <w:szCs w:val="21"/>
              </w:rPr>
              <w:t>属性值</w:t>
            </w:r>
          </w:p>
        </w:tc>
      </w:tr>
      <w:tr w14:paraId="2BBCF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restart"/>
          </w:tcPr>
          <w:p w14:paraId="3289B3B2">
            <w:pPr>
              <w:rPr>
                <w:rFonts w:hint="eastAsia" w:ascii="宋体" w:hAnsi="宋体"/>
                <w:sz w:val="21"/>
                <w:szCs w:val="21"/>
              </w:rPr>
            </w:pPr>
            <w:r>
              <w:rPr>
                <w:rFonts w:hint="eastAsia" w:ascii="宋体" w:hAnsi="宋体"/>
                <w:sz w:val="21"/>
                <w:szCs w:val="21"/>
              </w:rPr>
              <w:t>标识类</w:t>
            </w:r>
          </w:p>
        </w:tc>
        <w:tc>
          <w:tcPr>
            <w:tcW w:w="2765" w:type="dxa"/>
          </w:tcPr>
          <w:p w14:paraId="67BF83E9">
            <w:pPr>
              <w:rPr>
                <w:rFonts w:hint="eastAsia" w:ascii="宋体" w:hAnsi="宋体"/>
                <w:sz w:val="21"/>
                <w:szCs w:val="21"/>
              </w:rPr>
            </w:pPr>
            <w:r>
              <w:rPr>
                <w:rFonts w:hint="eastAsia" w:ascii="宋体" w:hAnsi="宋体"/>
                <w:sz w:val="21"/>
                <w:szCs w:val="21"/>
              </w:rPr>
              <w:t>版本</w:t>
            </w:r>
          </w:p>
        </w:tc>
        <w:tc>
          <w:tcPr>
            <w:tcW w:w="2766" w:type="dxa"/>
          </w:tcPr>
          <w:p w14:paraId="39347017">
            <w:pPr>
              <w:rPr>
                <w:rFonts w:hint="eastAsia" w:ascii="宋体" w:hAnsi="宋体"/>
                <w:sz w:val="21"/>
                <w:szCs w:val="21"/>
              </w:rPr>
            </w:pPr>
            <w:r>
              <w:rPr>
                <w:rFonts w:hint="eastAsia" w:ascii="宋体" w:hAnsi="宋体"/>
                <w:sz w:val="21"/>
                <w:szCs w:val="21"/>
              </w:rPr>
              <w:t>V</w:t>
            </w:r>
            <w:r>
              <w:rPr>
                <w:rFonts w:ascii="宋体" w:hAnsi="宋体"/>
                <w:sz w:val="21"/>
                <w:szCs w:val="21"/>
              </w:rPr>
              <w:t>1.0</w:t>
            </w:r>
          </w:p>
        </w:tc>
      </w:tr>
      <w:tr w14:paraId="36259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0AA2AD2B">
            <w:pPr>
              <w:rPr>
                <w:rFonts w:hint="eastAsia" w:ascii="宋体" w:hAnsi="宋体"/>
                <w:sz w:val="21"/>
                <w:szCs w:val="21"/>
              </w:rPr>
            </w:pPr>
          </w:p>
        </w:tc>
        <w:tc>
          <w:tcPr>
            <w:tcW w:w="2765" w:type="dxa"/>
          </w:tcPr>
          <w:p w14:paraId="1DDA0CC9">
            <w:pPr>
              <w:rPr>
                <w:rFonts w:hint="eastAsia" w:ascii="宋体" w:hAnsi="宋体"/>
                <w:sz w:val="21"/>
                <w:szCs w:val="21"/>
              </w:rPr>
            </w:pPr>
            <w:r>
              <w:rPr>
                <w:rFonts w:hint="eastAsia" w:ascii="宋体" w:hAnsi="宋体"/>
                <w:sz w:val="21"/>
                <w:szCs w:val="21"/>
              </w:rPr>
              <w:t>注册机构</w:t>
            </w:r>
          </w:p>
        </w:tc>
        <w:tc>
          <w:tcPr>
            <w:tcW w:w="2766" w:type="dxa"/>
          </w:tcPr>
          <w:p w14:paraId="51293D68">
            <w:pPr>
              <w:rPr>
                <w:rFonts w:hint="eastAsia" w:ascii="宋体" w:hAnsi="宋体"/>
                <w:sz w:val="21"/>
                <w:szCs w:val="21"/>
              </w:rPr>
            </w:pPr>
            <w:r>
              <w:rPr>
                <w:rFonts w:hint="eastAsia" w:ascii="宋体" w:hAnsi="宋体"/>
                <w:sz w:val="21"/>
                <w:szCs w:val="21"/>
              </w:rPr>
              <w:t>中国研究型医院学会</w:t>
            </w:r>
          </w:p>
        </w:tc>
      </w:tr>
      <w:tr w14:paraId="5F7147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5AFB21D4">
            <w:pPr>
              <w:rPr>
                <w:rFonts w:hint="eastAsia" w:ascii="宋体" w:hAnsi="宋体"/>
                <w:sz w:val="21"/>
                <w:szCs w:val="21"/>
              </w:rPr>
            </w:pPr>
          </w:p>
        </w:tc>
        <w:tc>
          <w:tcPr>
            <w:tcW w:w="2765" w:type="dxa"/>
          </w:tcPr>
          <w:p w14:paraId="6F4DB46E">
            <w:pPr>
              <w:rPr>
                <w:rFonts w:hint="eastAsia" w:ascii="宋体" w:hAnsi="宋体"/>
                <w:sz w:val="21"/>
                <w:szCs w:val="21"/>
              </w:rPr>
            </w:pPr>
            <w:r>
              <w:rPr>
                <w:rFonts w:hint="eastAsia" w:ascii="宋体" w:hAnsi="宋体"/>
                <w:sz w:val="21"/>
                <w:szCs w:val="21"/>
              </w:rPr>
              <w:t>相关环境</w:t>
            </w:r>
          </w:p>
        </w:tc>
        <w:tc>
          <w:tcPr>
            <w:tcW w:w="2766" w:type="dxa"/>
          </w:tcPr>
          <w:p w14:paraId="130FC7D1">
            <w:pPr>
              <w:rPr>
                <w:rFonts w:hint="eastAsia" w:ascii="宋体" w:hAnsi="宋体"/>
                <w:sz w:val="21"/>
                <w:szCs w:val="21"/>
              </w:rPr>
            </w:pPr>
            <w:r>
              <w:rPr>
                <w:rFonts w:hint="eastAsia" w:ascii="宋体" w:hAnsi="宋体"/>
                <w:sz w:val="21"/>
                <w:szCs w:val="21"/>
              </w:rPr>
              <w:t>医疗服务</w:t>
            </w:r>
          </w:p>
        </w:tc>
      </w:tr>
      <w:tr w14:paraId="55A81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14:paraId="17C1E121">
            <w:pPr>
              <w:rPr>
                <w:rFonts w:hint="eastAsia" w:ascii="宋体" w:hAnsi="宋体"/>
                <w:sz w:val="21"/>
                <w:szCs w:val="21"/>
              </w:rPr>
            </w:pPr>
            <w:r>
              <w:rPr>
                <w:rFonts w:hint="eastAsia" w:ascii="宋体" w:hAnsi="宋体"/>
                <w:sz w:val="21"/>
                <w:szCs w:val="21"/>
              </w:rPr>
              <w:t>关系类</w:t>
            </w:r>
          </w:p>
        </w:tc>
        <w:tc>
          <w:tcPr>
            <w:tcW w:w="2765" w:type="dxa"/>
          </w:tcPr>
          <w:p w14:paraId="03E66E4F">
            <w:pPr>
              <w:rPr>
                <w:rFonts w:hint="eastAsia" w:ascii="宋体" w:hAnsi="宋体"/>
                <w:sz w:val="21"/>
                <w:szCs w:val="21"/>
              </w:rPr>
            </w:pPr>
            <w:r>
              <w:rPr>
                <w:rFonts w:hint="eastAsia" w:ascii="宋体" w:hAnsi="宋体"/>
                <w:sz w:val="21"/>
                <w:szCs w:val="21"/>
              </w:rPr>
              <w:t>分类模式</w:t>
            </w:r>
          </w:p>
        </w:tc>
        <w:tc>
          <w:tcPr>
            <w:tcW w:w="2766" w:type="dxa"/>
          </w:tcPr>
          <w:p w14:paraId="3A226C78">
            <w:pPr>
              <w:rPr>
                <w:rFonts w:hint="eastAsia" w:ascii="宋体" w:hAnsi="宋体"/>
                <w:sz w:val="21"/>
                <w:szCs w:val="21"/>
              </w:rPr>
            </w:pPr>
            <w:r>
              <w:rPr>
                <w:rFonts w:hint="eastAsia" w:ascii="宋体" w:hAnsi="宋体"/>
                <w:sz w:val="21"/>
                <w:szCs w:val="21"/>
              </w:rPr>
              <w:t>分类法</w:t>
            </w:r>
          </w:p>
        </w:tc>
      </w:tr>
      <w:tr w14:paraId="2FF4EE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restart"/>
          </w:tcPr>
          <w:p w14:paraId="2BC89FF7">
            <w:pPr>
              <w:rPr>
                <w:rFonts w:hint="eastAsia" w:ascii="宋体" w:hAnsi="宋体"/>
                <w:sz w:val="21"/>
                <w:szCs w:val="21"/>
              </w:rPr>
            </w:pPr>
            <w:r>
              <w:rPr>
                <w:rFonts w:hint="eastAsia" w:ascii="宋体" w:hAnsi="宋体"/>
                <w:sz w:val="21"/>
                <w:szCs w:val="21"/>
              </w:rPr>
              <w:t>管理类</w:t>
            </w:r>
          </w:p>
        </w:tc>
        <w:tc>
          <w:tcPr>
            <w:tcW w:w="2765" w:type="dxa"/>
          </w:tcPr>
          <w:p w14:paraId="4AAD7F27">
            <w:pPr>
              <w:rPr>
                <w:rFonts w:hint="eastAsia" w:ascii="宋体" w:hAnsi="宋体"/>
                <w:sz w:val="21"/>
                <w:szCs w:val="21"/>
              </w:rPr>
            </w:pPr>
            <w:r>
              <w:rPr>
                <w:rFonts w:hint="eastAsia" w:ascii="宋体" w:hAnsi="宋体"/>
                <w:sz w:val="21"/>
                <w:szCs w:val="21"/>
              </w:rPr>
              <w:t>主管机构</w:t>
            </w:r>
          </w:p>
        </w:tc>
        <w:tc>
          <w:tcPr>
            <w:tcW w:w="2766" w:type="dxa"/>
          </w:tcPr>
          <w:p w14:paraId="7CF3CC63">
            <w:pPr>
              <w:rPr>
                <w:rFonts w:hint="eastAsia" w:ascii="宋体" w:hAnsi="宋体"/>
                <w:sz w:val="21"/>
                <w:szCs w:val="21"/>
              </w:rPr>
            </w:pPr>
            <w:r>
              <w:rPr>
                <w:rFonts w:hint="eastAsia" w:ascii="宋体" w:hAnsi="宋体"/>
                <w:sz w:val="21"/>
                <w:szCs w:val="21"/>
              </w:rPr>
              <w:t>中国研究型医院学会</w:t>
            </w:r>
          </w:p>
        </w:tc>
      </w:tr>
      <w:tr w14:paraId="623DE1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6265B417">
            <w:pPr>
              <w:rPr>
                <w:rFonts w:hint="eastAsia" w:ascii="宋体" w:hAnsi="宋体"/>
                <w:sz w:val="21"/>
                <w:szCs w:val="21"/>
              </w:rPr>
            </w:pPr>
          </w:p>
        </w:tc>
        <w:tc>
          <w:tcPr>
            <w:tcW w:w="2765" w:type="dxa"/>
          </w:tcPr>
          <w:p w14:paraId="72BACD30">
            <w:pPr>
              <w:rPr>
                <w:rFonts w:hint="eastAsia" w:ascii="宋体" w:hAnsi="宋体"/>
                <w:sz w:val="21"/>
                <w:szCs w:val="21"/>
              </w:rPr>
            </w:pPr>
            <w:r>
              <w:rPr>
                <w:rFonts w:hint="eastAsia" w:ascii="宋体" w:hAnsi="宋体"/>
                <w:sz w:val="21"/>
                <w:szCs w:val="21"/>
              </w:rPr>
              <w:t>注册状态</w:t>
            </w:r>
          </w:p>
        </w:tc>
        <w:tc>
          <w:tcPr>
            <w:tcW w:w="2766" w:type="dxa"/>
          </w:tcPr>
          <w:p w14:paraId="035EADCA">
            <w:pPr>
              <w:rPr>
                <w:rFonts w:hint="eastAsia" w:ascii="宋体" w:hAnsi="宋体"/>
                <w:sz w:val="21"/>
                <w:szCs w:val="21"/>
              </w:rPr>
            </w:pPr>
            <w:r>
              <w:rPr>
                <w:rFonts w:hint="eastAsia" w:ascii="宋体" w:hAnsi="宋体"/>
                <w:sz w:val="21"/>
                <w:szCs w:val="21"/>
              </w:rPr>
              <w:t>标准状态</w:t>
            </w:r>
          </w:p>
        </w:tc>
      </w:tr>
      <w:tr w14:paraId="083310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Merge w:val="continue"/>
          </w:tcPr>
          <w:p w14:paraId="7B0FDAEA">
            <w:pPr>
              <w:rPr>
                <w:rFonts w:hint="eastAsia" w:ascii="宋体" w:hAnsi="宋体"/>
                <w:sz w:val="21"/>
                <w:szCs w:val="21"/>
              </w:rPr>
            </w:pPr>
          </w:p>
        </w:tc>
        <w:tc>
          <w:tcPr>
            <w:tcW w:w="2765" w:type="dxa"/>
          </w:tcPr>
          <w:p w14:paraId="2A4E4336">
            <w:pPr>
              <w:rPr>
                <w:rFonts w:hint="eastAsia" w:ascii="宋体" w:hAnsi="宋体"/>
                <w:sz w:val="21"/>
                <w:szCs w:val="21"/>
              </w:rPr>
            </w:pPr>
            <w:r>
              <w:rPr>
                <w:rFonts w:hint="eastAsia" w:ascii="宋体" w:hAnsi="宋体"/>
                <w:sz w:val="21"/>
                <w:szCs w:val="21"/>
              </w:rPr>
              <w:t>提交机构</w:t>
            </w:r>
          </w:p>
        </w:tc>
        <w:tc>
          <w:tcPr>
            <w:tcW w:w="2766" w:type="dxa"/>
          </w:tcPr>
          <w:p w14:paraId="1775405E">
            <w:pPr>
              <w:rPr>
                <w:rFonts w:hint="eastAsia" w:ascii="宋体" w:hAnsi="宋体"/>
                <w:sz w:val="21"/>
                <w:szCs w:val="21"/>
              </w:rPr>
            </w:pPr>
            <w:r>
              <w:rPr>
                <w:rFonts w:hint="eastAsia" w:ascii="宋体" w:hAnsi="宋体"/>
                <w:sz w:val="21"/>
                <w:szCs w:val="21"/>
              </w:rPr>
              <w:t>中国人民解放军总医院</w:t>
            </w:r>
          </w:p>
        </w:tc>
      </w:tr>
    </w:tbl>
    <w:p w14:paraId="1D8DD860">
      <w:pPr>
        <w:rPr>
          <w:rFonts w:hint="eastAsia" w:ascii="宋体" w:hAnsi="宋体"/>
          <w:szCs w:val="24"/>
        </w:rPr>
        <w:sectPr>
          <w:headerReference r:id="rId8" w:type="default"/>
          <w:footerReference r:id="rId9" w:type="default"/>
          <w:pgSz w:w="11906" w:h="16838"/>
          <w:pgMar w:top="2410" w:right="1134" w:bottom="1134" w:left="1134" w:header="851" w:footer="992" w:gutter="0"/>
          <w:pgNumType w:start="1"/>
          <w:cols w:space="425" w:num="1"/>
          <w:docGrid w:type="lines" w:linePitch="326" w:charSpace="0"/>
        </w:sectPr>
      </w:pPr>
    </w:p>
    <w:p w14:paraId="4FC9C217">
      <w:pPr>
        <w:pStyle w:val="36"/>
        <w:snapToGrid w:val="0"/>
        <w:spacing w:before="326" w:after="326"/>
      </w:pPr>
      <w:bookmarkStart w:id="16" w:name="_Toc8362"/>
      <w:r>
        <w:rPr>
          <w:rFonts w:hint="eastAsia"/>
        </w:rPr>
        <w:t>6 数据元专用属性</w:t>
      </w:r>
      <w:bookmarkEnd w:id="16"/>
    </w:p>
    <w:p w14:paraId="242EB1DC">
      <w:pPr>
        <w:pStyle w:val="36"/>
        <w:snapToGrid w:val="0"/>
        <w:spacing w:before="0" w:beforeLines="0" w:after="0" w:afterLines="0" w:line="360" w:lineRule="auto"/>
        <w:outlineLvl w:val="9"/>
      </w:pPr>
      <w:r>
        <w:rPr>
          <w:rFonts w:hint="eastAsia"/>
        </w:rPr>
        <w:t>6.1 数据元构成</w:t>
      </w:r>
    </w:p>
    <w:p w14:paraId="2F4080EF">
      <w:pPr>
        <w:snapToGrid w:val="0"/>
        <w:spacing w:line="360" w:lineRule="auto"/>
        <w:ind w:firstLine="420" w:firstLineChars="200"/>
        <w:rPr>
          <w:rFonts w:hint="eastAsia" w:ascii="宋体" w:hAnsi="宋体"/>
          <w:sz w:val="21"/>
          <w:szCs w:val="22"/>
        </w:rPr>
      </w:pPr>
      <w:r>
        <w:rPr>
          <w:rFonts w:hint="eastAsia" w:ascii="宋体" w:hAnsi="宋体"/>
          <w:sz w:val="21"/>
          <w:szCs w:val="22"/>
        </w:rPr>
        <w:t>老年髋部骨折专病研究数据集涵盖了数据元、属性定义、值域代码及多维度的临床科研信息，严格按照临床诊疗路径的时间序列与逻辑关系进行编排，共划分为 14 个模块，包括：人口学信息、就诊信息、病史与健康危险因素、体格检查、老年综合评估、诊断信息、检验信息、影像学检查、手术治疗信息、生物样本信息、围术期治疗与护理、随访信息、并发症与不良事件、康复治疗。其中：人口学信息与就诊信息模块描述了患者的身份特征、社会经济学属性以及在医疗机构的就诊轨迹与费用结算情况；病史与健康危险因素、体格检查模块记录了患者的既往健康背景、生活方式风险及入院时的体征状态；老年综合评估模块是本数据集的特色核心，详细包含了肌少症、衰弱、跌倒风险及认知功能等老年专病特有的评估指标；诊断信息、检验信息、影像学检查三个模块提供了骨折分型、骨密度评估及实验室生化指标等客观诊疗依据；手术治疗信息、生物样本信息、围术期治疗与护理三个模块详细记录了手术干预细节、关键生物样本的采集处理流程以及围术期的用药与护理干预措施；随访信息、并发症与不良事件、康复治疗三个模块则聚焦于患者出院后的生存质量、功能评分、不良结局监测以及康复训练的执行情况。</w:t>
      </w:r>
    </w:p>
    <w:p w14:paraId="339D75D2">
      <w:pPr>
        <w:pStyle w:val="36"/>
        <w:snapToGrid w:val="0"/>
        <w:spacing w:before="0" w:beforeLines="0" w:after="0" w:afterLines="0" w:line="360" w:lineRule="auto"/>
        <w:outlineLvl w:val="9"/>
      </w:pPr>
      <w:r>
        <w:rPr>
          <w:rFonts w:hint="eastAsia"/>
        </w:rPr>
        <w:t>6.2 数据元规范</w:t>
      </w:r>
    </w:p>
    <w:p w14:paraId="75112546">
      <w:pPr>
        <w:pStyle w:val="36"/>
        <w:snapToGrid w:val="0"/>
        <w:spacing w:before="0" w:beforeLines="0" w:after="0" w:afterLines="0" w:line="360" w:lineRule="auto"/>
        <w:outlineLvl w:val="9"/>
      </w:pPr>
      <w:bookmarkStart w:id="17" w:name="_Hlk217813204"/>
      <w:r>
        <w:rPr>
          <w:rFonts w:hint="eastAsia"/>
        </w:rPr>
        <w:t>6.2.1 人口学信息</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686"/>
        <w:gridCol w:w="1301"/>
        <w:gridCol w:w="3476"/>
        <w:gridCol w:w="708"/>
        <w:gridCol w:w="993"/>
        <w:gridCol w:w="1134"/>
        <w:gridCol w:w="2754"/>
      </w:tblGrid>
      <w:tr w14:paraId="4615C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96" w:type="dxa"/>
            <w:vAlign w:val="center"/>
          </w:tcPr>
          <w:p w14:paraId="786E907E">
            <w:pPr>
              <w:jc w:val="center"/>
              <w:rPr>
                <w:rFonts w:hint="eastAsia" w:ascii="宋体" w:hAnsi="宋体"/>
                <w:sz w:val="21"/>
                <w:szCs w:val="21"/>
              </w:rPr>
            </w:pPr>
            <w:bookmarkStart w:id="18" w:name="OLE_LINK6"/>
            <w:r>
              <w:rPr>
                <w:rFonts w:hint="eastAsia" w:ascii="宋体" w:hAnsi="宋体"/>
                <w:sz w:val="21"/>
                <w:szCs w:val="21"/>
              </w:rPr>
              <w:t>内部标识符</w:t>
            </w:r>
          </w:p>
        </w:tc>
        <w:tc>
          <w:tcPr>
            <w:tcW w:w="1686" w:type="dxa"/>
            <w:vAlign w:val="center"/>
          </w:tcPr>
          <w:p w14:paraId="44AA2E9B">
            <w:pPr>
              <w:jc w:val="center"/>
              <w:rPr>
                <w:rFonts w:hint="eastAsia" w:ascii="宋体" w:hAnsi="宋体"/>
                <w:sz w:val="21"/>
                <w:szCs w:val="21"/>
              </w:rPr>
            </w:pPr>
            <w:r>
              <w:rPr>
                <w:rFonts w:hint="eastAsia" w:ascii="宋体" w:hAnsi="宋体"/>
                <w:sz w:val="21"/>
                <w:szCs w:val="21"/>
              </w:rPr>
              <w:t>数据元标识符（D</w:t>
            </w:r>
            <w:r>
              <w:rPr>
                <w:rFonts w:ascii="宋体" w:hAnsi="宋体"/>
                <w:sz w:val="21"/>
                <w:szCs w:val="21"/>
              </w:rPr>
              <w:t>E</w:t>
            </w:r>
            <w:r>
              <w:rPr>
                <w:rFonts w:hint="eastAsia" w:ascii="宋体" w:hAnsi="宋体"/>
                <w:sz w:val="21"/>
                <w:szCs w:val="21"/>
              </w:rPr>
              <w:t>）</w:t>
            </w:r>
          </w:p>
        </w:tc>
        <w:tc>
          <w:tcPr>
            <w:tcW w:w="1301" w:type="dxa"/>
            <w:vAlign w:val="center"/>
          </w:tcPr>
          <w:p w14:paraId="4FCABB76">
            <w:pPr>
              <w:jc w:val="center"/>
              <w:rPr>
                <w:rFonts w:hint="eastAsia" w:ascii="宋体" w:hAnsi="宋体"/>
                <w:sz w:val="21"/>
                <w:szCs w:val="21"/>
              </w:rPr>
            </w:pPr>
            <w:r>
              <w:rPr>
                <w:rFonts w:hint="eastAsia" w:ascii="宋体" w:hAnsi="宋体"/>
                <w:sz w:val="21"/>
                <w:szCs w:val="21"/>
              </w:rPr>
              <w:t>数据元名称</w:t>
            </w:r>
          </w:p>
        </w:tc>
        <w:tc>
          <w:tcPr>
            <w:tcW w:w="3476" w:type="dxa"/>
            <w:vAlign w:val="center"/>
          </w:tcPr>
          <w:p w14:paraId="2F867ED3">
            <w:pPr>
              <w:jc w:val="center"/>
              <w:rPr>
                <w:rFonts w:hint="eastAsia" w:ascii="宋体" w:hAnsi="宋体"/>
                <w:sz w:val="21"/>
                <w:szCs w:val="21"/>
              </w:rPr>
            </w:pPr>
            <w:r>
              <w:rPr>
                <w:rFonts w:hint="eastAsia" w:ascii="宋体" w:hAnsi="宋体"/>
                <w:sz w:val="21"/>
                <w:szCs w:val="21"/>
              </w:rPr>
              <w:t>定义</w:t>
            </w:r>
          </w:p>
        </w:tc>
        <w:tc>
          <w:tcPr>
            <w:tcW w:w="708" w:type="dxa"/>
            <w:vAlign w:val="center"/>
          </w:tcPr>
          <w:p w14:paraId="55BC4024">
            <w:pPr>
              <w:jc w:val="center"/>
              <w:rPr>
                <w:rFonts w:hint="eastAsia" w:ascii="宋体" w:hAnsi="宋体"/>
                <w:sz w:val="21"/>
                <w:szCs w:val="21"/>
              </w:rPr>
            </w:pPr>
            <w:r>
              <w:rPr>
                <w:rFonts w:hint="eastAsia" w:ascii="宋体" w:hAnsi="宋体"/>
                <w:sz w:val="21"/>
                <w:szCs w:val="21"/>
              </w:rPr>
              <w:t>数据类型</w:t>
            </w:r>
          </w:p>
        </w:tc>
        <w:tc>
          <w:tcPr>
            <w:tcW w:w="993" w:type="dxa"/>
            <w:vAlign w:val="center"/>
          </w:tcPr>
          <w:p w14:paraId="31F5769A">
            <w:pPr>
              <w:jc w:val="center"/>
              <w:rPr>
                <w:rFonts w:hint="eastAsia" w:ascii="宋体" w:hAnsi="宋体"/>
                <w:sz w:val="21"/>
                <w:szCs w:val="21"/>
              </w:rPr>
            </w:pPr>
            <w:r>
              <w:rPr>
                <w:rFonts w:hint="eastAsia" w:ascii="宋体" w:hAnsi="宋体"/>
                <w:sz w:val="21"/>
                <w:szCs w:val="21"/>
              </w:rPr>
              <w:t>表示格式</w:t>
            </w:r>
          </w:p>
        </w:tc>
        <w:tc>
          <w:tcPr>
            <w:tcW w:w="1134" w:type="dxa"/>
            <w:vAlign w:val="center"/>
          </w:tcPr>
          <w:p w14:paraId="30D3BD66">
            <w:pPr>
              <w:jc w:val="center"/>
              <w:rPr>
                <w:rFonts w:hint="eastAsia" w:ascii="宋体" w:hAnsi="宋体"/>
                <w:sz w:val="21"/>
                <w:szCs w:val="21"/>
              </w:rPr>
            </w:pPr>
            <w:r>
              <w:rPr>
                <w:rFonts w:hint="eastAsia" w:ascii="宋体" w:hAnsi="宋体"/>
                <w:sz w:val="21"/>
                <w:szCs w:val="21"/>
              </w:rPr>
              <w:t>数据元允许值</w:t>
            </w:r>
          </w:p>
        </w:tc>
        <w:tc>
          <w:tcPr>
            <w:tcW w:w="2754" w:type="dxa"/>
            <w:vAlign w:val="center"/>
          </w:tcPr>
          <w:p w14:paraId="743535C8">
            <w:pPr>
              <w:jc w:val="center"/>
              <w:rPr>
                <w:rFonts w:hint="eastAsia" w:ascii="宋体" w:hAnsi="宋体"/>
                <w:sz w:val="21"/>
                <w:szCs w:val="21"/>
              </w:rPr>
            </w:pPr>
            <w:r>
              <w:rPr>
                <w:rFonts w:hint="eastAsia" w:ascii="宋体" w:hAnsi="宋体"/>
                <w:sz w:val="21"/>
                <w:szCs w:val="21"/>
              </w:rPr>
              <w:t>备注</w:t>
            </w:r>
          </w:p>
        </w:tc>
      </w:tr>
      <w:tr w14:paraId="41AA7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CBA87AF">
            <w:pPr>
              <w:jc w:val="center"/>
              <w:rPr>
                <w:rFonts w:hint="eastAsia" w:ascii="宋体" w:hAnsi="宋体"/>
                <w:sz w:val="21"/>
                <w:szCs w:val="21"/>
              </w:rPr>
            </w:pPr>
            <w:r>
              <w:rPr>
                <w:rFonts w:hint="eastAsia" w:ascii="宋体" w:hAnsi="宋体"/>
                <w:color w:val="000000"/>
                <w:sz w:val="21"/>
                <w:szCs w:val="21"/>
              </w:rPr>
              <w:t>HDSC2.01.001.001</w:t>
            </w:r>
          </w:p>
        </w:tc>
        <w:tc>
          <w:tcPr>
            <w:tcW w:w="1686" w:type="dxa"/>
            <w:vAlign w:val="center"/>
          </w:tcPr>
          <w:p w14:paraId="2AF41799">
            <w:pPr>
              <w:jc w:val="center"/>
              <w:rPr>
                <w:rFonts w:hint="eastAsia" w:ascii="宋体" w:hAnsi="宋体"/>
                <w:sz w:val="21"/>
                <w:szCs w:val="21"/>
              </w:rPr>
            </w:pPr>
            <w:r>
              <w:rPr>
                <w:rFonts w:hint="eastAsia" w:ascii="宋体" w:hAnsi="宋体"/>
                <w:color w:val="000000"/>
                <w:sz w:val="21"/>
                <w:szCs w:val="21"/>
              </w:rPr>
              <w:t>DE02.01.039.00</w:t>
            </w:r>
          </w:p>
        </w:tc>
        <w:tc>
          <w:tcPr>
            <w:tcW w:w="1301" w:type="dxa"/>
            <w:vAlign w:val="center"/>
          </w:tcPr>
          <w:p w14:paraId="713A05F2">
            <w:pPr>
              <w:jc w:val="center"/>
              <w:rPr>
                <w:rFonts w:hint="eastAsia" w:ascii="宋体" w:hAnsi="宋体"/>
                <w:sz w:val="21"/>
                <w:szCs w:val="21"/>
                <w:highlight w:val="yellow"/>
              </w:rPr>
            </w:pPr>
            <w:r>
              <w:rPr>
                <w:rFonts w:hint="eastAsia" w:ascii="宋体" w:hAnsi="宋体"/>
                <w:color w:val="000000"/>
                <w:sz w:val="21"/>
                <w:szCs w:val="21"/>
              </w:rPr>
              <w:t>姓名</w:t>
            </w:r>
          </w:p>
        </w:tc>
        <w:tc>
          <w:tcPr>
            <w:tcW w:w="3476" w:type="dxa"/>
            <w:vAlign w:val="center"/>
          </w:tcPr>
          <w:p w14:paraId="5A030C0C">
            <w:pPr>
              <w:jc w:val="center"/>
              <w:rPr>
                <w:rFonts w:hint="eastAsia" w:ascii="宋体" w:hAnsi="宋体"/>
                <w:sz w:val="21"/>
                <w:szCs w:val="21"/>
              </w:rPr>
            </w:pPr>
            <w:r>
              <w:rPr>
                <w:rFonts w:hint="eastAsia" w:ascii="宋体" w:hAnsi="宋体"/>
                <w:color w:val="000000"/>
                <w:sz w:val="21"/>
                <w:szCs w:val="21"/>
              </w:rPr>
              <w:t>个体在公安管理部门正式登记注册的姓氏和名称</w:t>
            </w:r>
          </w:p>
        </w:tc>
        <w:tc>
          <w:tcPr>
            <w:tcW w:w="708" w:type="dxa"/>
            <w:vAlign w:val="center"/>
          </w:tcPr>
          <w:p w14:paraId="41F2215E">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00F6FA67">
            <w:pPr>
              <w:jc w:val="center"/>
              <w:rPr>
                <w:rFonts w:hint="eastAsia" w:ascii="宋体" w:hAnsi="宋体"/>
                <w:sz w:val="21"/>
                <w:szCs w:val="21"/>
              </w:rPr>
            </w:pPr>
            <w:r>
              <w:rPr>
                <w:rFonts w:hint="eastAsia" w:ascii="宋体" w:hAnsi="宋体"/>
                <w:color w:val="000000"/>
                <w:sz w:val="21"/>
                <w:szCs w:val="21"/>
              </w:rPr>
              <w:t>A..50</w:t>
            </w:r>
          </w:p>
        </w:tc>
        <w:tc>
          <w:tcPr>
            <w:tcW w:w="1134" w:type="dxa"/>
            <w:vAlign w:val="center"/>
          </w:tcPr>
          <w:p w14:paraId="1DF1006F">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96AD6B9">
            <w:pPr>
              <w:jc w:val="center"/>
              <w:rPr>
                <w:rFonts w:hint="eastAsia" w:ascii="宋体" w:hAnsi="宋体"/>
                <w:sz w:val="21"/>
                <w:szCs w:val="21"/>
              </w:rPr>
            </w:pPr>
            <w:r>
              <w:rPr>
                <w:rFonts w:hint="eastAsia" w:ascii="宋体" w:hAnsi="宋体"/>
                <w:color w:val="000000"/>
                <w:sz w:val="21"/>
                <w:szCs w:val="21"/>
              </w:rPr>
              <w:t>卫生健康信息数据元目录 第3部分:人口学及社会经济学特征</w:t>
            </w:r>
          </w:p>
        </w:tc>
      </w:tr>
      <w:tr w14:paraId="1E6E7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308A457">
            <w:pPr>
              <w:jc w:val="center"/>
              <w:rPr>
                <w:rFonts w:hint="eastAsia" w:ascii="宋体" w:hAnsi="宋体"/>
                <w:sz w:val="21"/>
                <w:szCs w:val="21"/>
              </w:rPr>
            </w:pPr>
            <w:r>
              <w:rPr>
                <w:rFonts w:hint="eastAsia" w:ascii="宋体" w:hAnsi="宋体"/>
                <w:color w:val="000000"/>
                <w:sz w:val="21"/>
                <w:szCs w:val="21"/>
              </w:rPr>
              <w:t>HDSC2.01.001.002</w:t>
            </w:r>
          </w:p>
        </w:tc>
        <w:tc>
          <w:tcPr>
            <w:tcW w:w="1686" w:type="dxa"/>
            <w:vAlign w:val="center"/>
          </w:tcPr>
          <w:p w14:paraId="3D95677C">
            <w:pPr>
              <w:jc w:val="center"/>
              <w:rPr>
                <w:rFonts w:hint="eastAsia" w:ascii="宋体" w:hAnsi="宋体"/>
                <w:sz w:val="21"/>
                <w:szCs w:val="21"/>
              </w:rPr>
            </w:pPr>
            <w:r>
              <w:rPr>
                <w:rFonts w:hint="eastAsia" w:ascii="宋体" w:hAnsi="宋体"/>
                <w:color w:val="000000"/>
                <w:sz w:val="21"/>
                <w:szCs w:val="21"/>
              </w:rPr>
              <w:t>DE02.01.040.00</w:t>
            </w:r>
          </w:p>
        </w:tc>
        <w:tc>
          <w:tcPr>
            <w:tcW w:w="1301" w:type="dxa"/>
            <w:vAlign w:val="center"/>
          </w:tcPr>
          <w:p w14:paraId="27AFDDA2">
            <w:pPr>
              <w:jc w:val="center"/>
              <w:rPr>
                <w:rFonts w:hint="eastAsia" w:ascii="宋体" w:hAnsi="宋体"/>
                <w:sz w:val="21"/>
                <w:szCs w:val="21"/>
                <w:highlight w:val="yellow"/>
              </w:rPr>
            </w:pPr>
            <w:r>
              <w:rPr>
                <w:rFonts w:hint="eastAsia" w:ascii="宋体" w:hAnsi="宋体"/>
                <w:color w:val="000000"/>
                <w:sz w:val="21"/>
                <w:szCs w:val="21"/>
              </w:rPr>
              <w:t>性别代码</w:t>
            </w:r>
          </w:p>
        </w:tc>
        <w:tc>
          <w:tcPr>
            <w:tcW w:w="3476" w:type="dxa"/>
            <w:vAlign w:val="center"/>
          </w:tcPr>
          <w:p w14:paraId="20D664AC">
            <w:pPr>
              <w:jc w:val="center"/>
              <w:rPr>
                <w:rFonts w:hint="eastAsia" w:ascii="宋体" w:hAnsi="宋体"/>
                <w:sz w:val="21"/>
                <w:szCs w:val="21"/>
              </w:rPr>
            </w:pPr>
            <w:r>
              <w:rPr>
                <w:rFonts w:hint="eastAsia" w:ascii="宋体" w:hAnsi="宋体"/>
                <w:color w:val="000000"/>
                <w:sz w:val="21"/>
                <w:szCs w:val="21"/>
              </w:rPr>
              <w:t>个体生理性别在特定编码体系中的代码</w:t>
            </w:r>
          </w:p>
        </w:tc>
        <w:tc>
          <w:tcPr>
            <w:tcW w:w="708" w:type="dxa"/>
            <w:vAlign w:val="center"/>
          </w:tcPr>
          <w:p w14:paraId="5BE0E5A3">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5DD67F2C">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08D9967A">
            <w:pPr>
              <w:jc w:val="center"/>
              <w:rPr>
                <w:rFonts w:hint="eastAsia" w:ascii="宋体" w:hAnsi="宋体"/>
                <w:sz w:val="21"/>
                <w:szCs w:val="21"/>
              </w:rPr>
            </w:pPr>
            <w:r>
              <w:rPr>
                <w:rFonts w:hint="eastAsia" w:ascii="宋体" w:hAnsi="宋体"/>
                <w:color w:val="000000"/>
                <w:sz w:val="21"/>
                <w:szCs w:val="21"/>
              </w:rPr>
              <w:t>GB/T 2261.1 生理性别代码表</w:t>
            </w:r>
          </w:p>
        </w:tc>
        <w:tc>
          <w:tcPr>
            <w:tcW w:w="2754" w:type="dxa"/>
            <w:vAlign w:val="center"/>
          </w:tcPr>
          <w:p w14:paraId="4E5B6113">
            <w:pPr>
              <w:jc w:val="center"/>
              <w:rPr>
                <w:rFonts w:hint="eastAsia" w:ascii="宋体" w:hAnsi="宋体"/>
                <w:sz w:val="21"/>
                <w:szCs w:val="21"/>
              </w:rPr>
            </w:pPr>
            <w:r>
              <w:rPr>
                <w:rFonts w:hint="eastAsia" w:ascii="宋体" w:hAnsi="宋体"/>
                <w:color w:val="000000"/>
                <w:sz w:val="21"/>
                <w:szCs w:val="21"/>
              </w:rPr>
              <w:t>卫生健康信息数据元目录 第3部分:人口学及社会经济学特征</w:t>
            </w:r>
          </w:p>
        </w:tc>
      </w:tr>
      <w:tr w14:paraId="43EDD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E044724">
            <w:pPr>
              <w:jc w:val="center"/>
              <w:rPr>
                <w:rFonts w:hint="eastAsia" w:ascii="宋体" w:hAnsi="宋体"/>
                <w:sz w:val="21"/>
                <w:szCs w:val="21"/>
              </w:rPr>
            </w:pPr>
            <w:r>
              <w:rPr>
                <w:rFonts w:hint="eastAsia" w:ascii="宋体" w:hAnsi="宋体"/>
                <w:color w:val="000000"/>
                <w:sz w:val="21"/>
                <w:szCs w:val="21"/>
              </w:rPr>
              <w:t>HDSC2.01.001.003</w:t>
            </w:r>
          </w:p>
        </w:tc>
        <w:tc>
          <w:tcPr>
            <w:tcW w:w="1686" w:type="dxa"/>
            <w:vAlign w:val="center"/>
          </w:tcPr>
          <w:p w14:paraId="5529E02E">
            <w:pPr>
              <w:jc w:val="center"/>
              <w:rPr>
                <w:rFonts w:hint="eastAsia" w:ascii="宋体" w:hAnsi="宋体"/>
                <w:sz w:val="21"/>
                <w:szCs w:val="21"/>
              </w:rPr>
            </w:pPr>
            <w:r>
              <w:rPr>
                <w:rFonts w:hint="eastAsia" w:ascii="宋体" w:hAnsi="宋体"/>
                <w:color w:val="000000"/>
                <w:sz w:val="21"/>
                <w:szCs w:val="21"/>
              </w:rPr>
              <w:t>DE02.01.025.00</w:t>
            </w:r>
          </w:p>
        </w:tc>
        <w:tc>
          <w:tcPr>
            <w:tcW w:w="1301" w:type="dxa"/>
            <w:vAlign w:val="center"/>
          </w:tcPr>
          <w:p w14:paraId="428A3614">
            <w:pPr>
              <w:jc w:val="center"/>
              <w:rPr>
                <w:rFonts w:hint="eastAsia" w:ascii="宋体" w:hAnsi="宋体"/>
                <w:sz w:val="21"/>
                <w:szCs w:val="21"/>
                <w:highlight w:val="yellow"/>
              </w:rPr>
            </w:pPr>
            <w:r>
              <w:rPr>
                <w:rFonts w:hint="eastAsia" w:ascii="宋体" w:hAnsi="宋体"/>
                <w:color w:val="000000"/>
                <w:sz w:val="21"/>
                <w:szCs w:val="21"/>
              </w:rPr>
              <w:t>民族</w:t>
            </w:r>
          </w:p>
        </w:tc>
        <w:tc>
          <w:tcPr>
            <w:tcW w:w="3476" w:type="dxa"/>
            <w:vAlign w:val="center"/>
          </w:tcPr>
          <w:p w14:paraId="4B497049">
            <w:pPr>
              <w:jc w:val="center"/>
              <w:rPr>
                <w:rFonts w:hint="eastAsia" w:ascii="宋体" w:hAnsi="宋体"/>
                <w:sz w:val="21"/>
                <w:szCs w:val="21"/>
              </w:rPr>
            </w:pPr>
            <w:r>
              <w:rPr>
                <w:rFonts w:hint="eastAsia" w:ascii="宋体" w:hAnsi="宋体"/>
                <w:color w:val="000000"/>
                <w:sz w:val="21"/>
                <w:szCs w:val="21"/>
              </w:rPr>
              <w:t>个体所属民族类别在特定编码体系中的代码</w:t>
            </w:r>
          </w:p>
        </w:tc>
        <w:tc>
          <w:tcPr>
            <w:tcW w:w="708" w:type="dxa"/>
            <w:vAlign w:val="center"/>
          </w:tcPr>
          <w:p w14:paraId="5B65843F">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608F5C05">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76CA24AC">
            <w:pPr>
              <w:jc w:val="center"/>
              <w:rPr>
                <w:rFonts w:hint="eastAsia" w:ascii="宋体" w:hAnsi="宋体"/>
                <w:sz w:val="21"/>
                <w:szCs w:val="21"/>
              </w:rPr>
            </w:pPr>
            <w:r>
              <w:rPr>
                <w:rFonts w:hint="eastAsia" w:ascii="宋体" w:hAnsi="宋体"/>
                <w:color w:val="000000"/>
                <w:sz w:val="21"/>
                <w:szCs w:val="21"/>
              </w:rPr>
              <w:t>GB 3304 民族类别代码表</w:t>
            </w:r>
          </w:p>
        </w:tc>
        <w:tc>
          <w:tcPr>
            <w:tcW w:w="2754" w:type="dxa"/>
            <w:vAlign w:val="center"/>
          </w:tcPr>
          <w:p w14:paraId="1E045073">
            <w:pPr>
              <w:jc w:val="center"/>
              <w:rPr>
                <w:rFonts w:hint="eastAsia" w:ascii="宋体" w:hAnsi="宋体"/>
                <w:sz w:val="21"/>
                <w:szCs w:val="21"/>
              </w:rPr>
            </w:pPr>
            <w:r>
              <w:rPr>
                <w:rFonts w:hint="eastAsia" w:ascii="宋体" w:hAnsi="宋体"/>
                <w:color w:val="000000"/>
                <w:sz w:val="21"/>
                <w:szCs w:val="21"/>
              </w:rPr>
              <w:t>卫生健康信息数据元目录 第3部分:人口学及社会经济学特征</w:t>
            </w:r>
          </w:p>
        </w:tc>
      </w:tr>
      <w:tr w14:paraId="03CB8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6D74484">
            <w:pPr>
              <w:jc w:val="center"/>
              <w:rPr>
                <w:rFonts w:hint="eastAsia" w:ascii="宋体" w:hAnsi="宋体"/>
                <w:sz w:val="21"/>
                <w:szCs w:val="21"/>
              </w:rPr>
            </w:pPr>
            <w:r>
              <w:rPr>
                <w:rFonts w:hint="eastAsia" w:ascii="宋体" w:hAnsi="宋体"/>
                <w:color w:val="000000"/>
                <w:sz w:val="21"/>
                <w:szCs w:val="21"/>
              </w:rPr>
              <w:t>HDSC2.01.001.004</w:t>
            </w:r>
          </w:p>
        </w:tc>
        <w:tc>
          <w:tcPr>
            <w:tcW w:w="1686" w:type="dxa"/>
            <w:vAlign w:val="center"/>
          </w:tcPr>
          <w:p w14:paraId="5B6C4BD3">
            <w:pPr>
              <w:jc w:val="center"/>
              <w:rPr>
                <w:rFonts w:hint="eastAsia" w:ascii="宋体" w:hAnsi="宋体"/>
                <w:sz w:val="21"/>
                <w:szCs w:val="21"/>
              </w:rPr>
            </w:pPr>
            <w:r>
              <w:rPr>
                <w:rFonts w:hint="eastAsia" w:ascii="宋体" w:hAnsi="宋体"/>
                <w:color w:val="000000"/>
                <w:sz w:val="21"/>
                <w:szCs w:val="21"/>
              </w:rPr>
              <w:t>DE02.01.026.00</w:t>
            </w:r>
          </w:p>
        </w:tc>
        <w:tc>
          <w:tcPr>
            <w:tcW w:w="1301" w:type="dxa"/>
            <w:vAlign w:val="center"/>
          </w:tcPr>
          <w:p w14:paraId="64A5CF9E">
            <w:pPr>
              <w:jc w:val="center"/>
              <w:rPr>
                <w:rFonts w:hint="eastAsia" w:ascii="宋体" w:hAnsi="宋体"/>
                <w:sz w:val="21"/>
                <w:szCs w:val="21"/>
                <w:highlight w:val="yellow"/>
              </w:rPr>
            </w:pPr>
            <w:r>
              <w:rPr>
                <w:rFonts w:hint="eastAsia" w:ascii="宋体" w:hAnsi="宋体"/>
                <w:color w:val="000000"/>
                <w:sz w:val="21"/>
                <w:szCs w:val="21"/>
              </w:rPr>
              <w:t>年龄</w:t>
            </w:r>
          </w:p>
        </w:tc>
        <w:tc>
          <w:tcPr>
            <w:tcW w:w="3476" w:type="dxa"/>
            <w:vAlign w:val="center"/>
          </w:tcPr>
          <w:p w14:paraId="481AC4CD">
            <w:pPr>
              <w:jc w:val="center"/>
              <w:rPr>
                <w:rFonts w:hint="eastAsia" w:ascii="宋体" w:hAnsi="宋体"/>
                <w:sz w:val="21"/>
                <w:szCs w:val="21"/>
              </w:rPr>
            </w:pPr>
            <w:r>
              <w:rPr>
                <w:rFonts w:hint="eastAsia" w:ascii="宋体" w:hAnsi="宋体"/>
                <w:color w:val="000000"/>
                <w:sz w:val="21"/>
                <w:szCs w:val="21"/>
              </w:rPr>
              <w:t>个体从出生当日公元纪年日起到计算当日止生存的时间长度,计量单位为岁</w:t>
            </w:r>
          </w:p>
        </w:tc>
        <w:tc>
          <w:tcPr>
            <w:tcW w:w="708" w:type="dxa"/>
            <w:vAlign w:val="center"/>
          </w:tcPr>
          <w:p w14:paraId="45FCD599">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0F9B225B">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4D81B362">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A21ECE9">
            <w:pPr>
              <w:jc w:val="center"/>
              <w:rPr>
                <w:rFonts w:hint="eastAsia" w:ascii="宋体" w:hAnsi="宋体"/>
                <w:sz w:val="21"/>
                <w:szCs w:val="21"/>
              </w:rPr>
            </w:pPr>
            <w:r>
              <w:rPr>
                <w:rFonts w:hint="eastAsia" w:ascii="宋体" w:hAnsi="宋体"/>
                <w:color w:val="000000"/>
                <w:sz w:val="21"/>
                <w:szCs w:val="21"/>
              </w:rPr>
              <w:t>卫生健康信息数据元目录 第3部分:人口学及社会经济学特征</w:t>
            </w:r>
          </w:p>
        </w:tc>
      </w:tr>
      <w:tr w14:paraId="1B834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7EC5E2D">
            <w:pPr>
              <w:jc w:val="center"/>
              <w:rPr>
                <w:rFonts w:hint="eastAsia" w:ascii="宋体" w:hAnsi="宋体"/>
                <w:sz w:val="21"/>
                <w:szCs w:val="21"/>
              </w:rPr>
            </w:pPr>
            <w:r>
              <w:rPr>
                <w:rFonts w:hint="eastAsia" w:ascii="宋体" w:hAnsi="宋体"/>
                <w:color w:val="000000"/>
                <w:sz w:val="21"/>
                <w:szCs w:val="21"/>
              </w:rPr>
              <w:t>HDSC2.01.001.005</w:t>
            </w:r>
          </w:p>
        </w:tc>
        <w:tc>
          <w:tcPr>
            <w:tcW w:w="1686" w:type="dxa"/>
            <w:vAlign w:val="center"/>
          </w:tcPr>
          <w:p w14:paraId="61E5A216">
            <w:pPr>
              <w:jc w:val="center"/>
              <w:rPr>
                <w:rFonts w:hint="eastAsia" w:ascii="宋体" w:hAnsi="宋体"/>
                <w:sz w:val="21"/>
                <w:szCs w:val="21"/>
              </w:rPr>
            </w:pPr>
            <w:r>
              <w:rPr>
                <w:rFonts w:hint="eastAsia" w:ascii="宋体" w:hAnsi="宋体"/>
                <w:color w:val="000000"/>
                <w:sz w:val="21"/>
                <w:szCs w:val="21"/>
              </w:rPr>
              <w:t>DE02.01.005.00</w:t>
            </w:r>
          </w:p>
        </w:tc>
        <w:tc>
          <w:tcPr>
            <w:tcW w:w="1301" w:type="dxa"/>
            <w:vAlign w:val="center"/>
          </w:tcPr>
          <w:p w14:paraId="4188199B">
            <w:pPr>
              <w:jc w:val="center"/>
              <w:rPr>
                <w:rFonts w:hint="eastAsia" w:ascii="宋体" w:hAnsi="宋体"/>
                <w:sz w:val="21"/>
                <w:szCs w:val="21"/>
              </w:rPr>
            </w:pPr>
            <w:r>
              <w:rPr>
                <w:rFonts w:hint="eastAsia" w:ascii="宋体" w:hAnsi="宋体"/>
                <w:color w:val="000000"/>
                <w:sz w:val="21"/>
                <w:szCs w:val="21"/>
              </w:rPr>
              <w:t>出生日期</w:t>
            </w:r>
          </w:p>
        </w:tc>
        <w:tc>
          <w:tcPr>
            <w:tcW w:w="3476" w:type="dxa"/>
            <w:vAlign w:val="center"/>
          </w:tcPr>
          <w:p w14:paraId="1D4B3391">
            <w:pPr>
              <w:jc w:val="center"/>
              <w:rPr>
                <w:rFonts w:hint="eastAsia" w:ascii="宋体" w:hAnsi="宋体"/>
                <w:sz w:val="21"/>
                <w:szCs w:val="21"/>
              </w:rPr>
            </w:pPr>
            <w:r>
              <w:rPr>
                <w:rFonts w:hint="eastAsia" w:ascii="宋体" w:hAnsi="宋体"/>
                <w:color w:val="000000"/>
                <w:sz w:val="21"/>
                <w:szCs w:val="21"/>
              </w:rPr>
              <w:t>个体出生当日的公元纪年日期</w:t>
            </w:r>
          </w:p>
        </w:tc>
        <w:tc>
          <w:tcPr>
            <w:tcW w:w="708" w:type="dxa"/>
            <w:vAlign w:val="center"/>
          </w:tcPr>
          <w:p w14:paraId="6905F680">
            <w:pPr>
              <w:jc w:val="center"/>
              <w:rPr>
                <w:rFonts w:hint="eastAsia" w:ascii="宋体" w:hAnsi="宋体"/>
                <w:sz w:val="21"/>
                <w:szCs w:val="21"/>
              </w:rPr>
            </w:pPr>
            <w:r>
              <w:rPr>
                <w:rFonts w:hint="eastAsia" w:ascii="宋体" w:hAnsi="宋体"/>
                <w:color w:val="000000"/>
                <w:sz w:val="21"/>
                <w:szCs w:val="21"/>
              </w:rPr>
              <w:t>D</w:t>
            </w:r>
          </w:p>
        </w:tc>
        <w:tc>
          <w:tcPr>
            <w:tcW w:w="993" w:type="dxa"/>
            <w:vAlign w:val="center"/>
          </w:tcPr>
          <w:p w14:paraId="24CE6884">
            <w:pPr>
              <w:jc w:val="center"/>
              <w:rPr>
                <w:rFonts w:hint="eastAsia" w:ascii="宋体" w:hAnsi="宋体"/>
                <w:sz w:val="21"/>
                <w:szCs w:val="21"/>
              </w:rPr>
            </w:pPr>
            <w:r>
              <w:rPr>
                <w:rFonts w:hint="eastAsia" w:ascii="宋体" w:hAnsi="宋体"/>
                <w:color w:val="000000"/>
                <w:sz w:val="21"/>
                <w:szCs w:val="21"/>
              </w:rPr>
              <w:t>D8</w:t>
            </w:r>
          </w:p>
        </w:tc>
        <w:tc>
          <w:tcPr>
            <w:tcW w:w="1134" w:type="dxa"/>
            <w:vAlign w:val="center"/>
          </w:tcPr>
          <w:p w14:paraId="1D8C458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9542103">
            <w:pPr>
              <w:jc w:val="center"/>
              <w:rPr>
                <w:rFonts w:hint="eastAsia" w:ascii="宋体" w:hAnsi="宋体"/>
                <w:sz w:val="21"/>
                <w:szCs w:val="21"/>
              </w:rPr>
            </w:pPr>
            <w:r>
              <w:rPr>
                <w:rFonts w:hint="eastAsia" w:ascii="宋体" w:hAnsi="宋体"/>
                <w:color w:val="000000"/>
                <w:sz w:val="21"/>
                <w:szCs w:val="21"/>
              </w:rPr>
              <w:t>卫生健康信息数据元目录 第3部分:人口学及社会经济学特征</w:t>
            </w:r>
          </w:p>
        </w:tc>
      </w:tr>
      <w:tr w14:paraId="578639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1A80549">
            <w:pPr>
              <w:jc w:val="center"/>
              <w:rPr>
                <w:rFonts w:hint="eastAsia" w:ascii="宋体" w:hAnsi="宋体"/>
                <w:sz w:val="21"/>
                <w:szCs w:val="21"/>
              </w:rPr>
            </w:pPr>
            <w:r>
              <w:rPr>
                <w:rFonts w:hint="eastAsia" w:ascii="宋体" w:hAnsi="宋体"/>
                <w:color w:val="000000"/>
                <w:sz w:val="21"/>
                <w:szCs w:val="21"/>
              </w:rPr>
              <w:t>HDSC2.01.001.006</w:t>
            </w:r>
          </w:p>
        </w:tc>
        <w:tc>
          <w:tcPr>
            <w:tcW w:w="1686" w:type="dxa"/>
            <w:vAlign w:val="center"/>
          </w:tcPr>
          <w:p w14:paraId="15DF9DFC">
            <w:pPr>
              <w:jc w:val="center"/>
              <w:rPr>
                <w:rFonts w:hint="eastAsia" w:ascii="宋体" w:hAnsi="宋体"/>
                <w:sz w:val="21"/>
                <w:szCs w:val="21"/>
              </w:rPr>
            </w:pPr>
            <w:r>
              <w:rPr>
                <w:rFonts w:hint="eastAsia" w:ascii="宋体" w:hAnsi="宋体"/>
                <w:color w:val="000000"/>
                <w:sz w:val="21"/>
                <w:szCs w:val="21"/>
              </w:rPr>
              <w:t>DE02.01.015.00</w:t>
            </w:r>
          </w:p>
        </w:tc>
        <w:tc>
          <w:tcPr>
            <w:tcW w:w="1301" w:type="dxa"/>
            <w:vAlign w:val="center"/>
          </w:tcPr>
          <w:p w14:paraId="3EBC8591">
            <w:pPr>
              <w:jc w:val="center"/>
              <w:rPr>
                <w:rFonts w:hint="eastAsia" w:ascii="宋体" w:hAnsi="宋体"/>
                <w:sz w:val="21"/>
                <w:szCs w:val="21"/>
              </w:rPr>
            </w:pPr>
            <w:r>
              <w:rPr>
                <w:rFonts w:hint="eastAsia" w:ascii="宋体" w:hAnsi="宋体"/>
                <w:color w:val="000000"/>
                <w:sz w:val="21"/>
                <w:szCs w:val="21"/>
              </w:rPr>
              <w:t>国籍</w:t>
            </w:r>
          </w:p>
        </w:tc>
        <w:tc>
          <w:tcPr>
            <w:tcW w:w="3476" w:type="dxa"/>
            <w:vAlign w:val="center"/>
          </w:tcPr>
          <w:p w14:paraId="615CEE48">
            <w:pPr>
              <w:jc w:val="center"/>
              <w:rPr>
                <w:rFonts w:hint="eastAsia" w:ascii="宋体" w:hAnsi="宋体"/>
                <w:sz w:val="21"/>
                <w:szCs w:val="21"/>
              </w:rPr>
            </w:pPr>
            <w:r>
              <w:rPr>
                <w:rFonts w:hint="eastAsia" w:ascii="宋体" w:hAnsi="宋体"/>
                <w:color w:val="000000"/>
                <w:sz w:val="21"/>
                <w:szCs w:val="21"/>
              </w:rPr>
              <w:t>个体所属国籍在特定编码体系中的代码</w:t>
            </w:r>
          </w:p>
        </w:tc>
        <w:tc>
          <w:tcPr>
            <w:tcW w:w="708" w:type="dxa"/>
            <w:vAlign w:val="center"/>
          </w:tcPr>
          <w:p w14:paraId="452E1B7E">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14E19ABA">
            <w:pPr>
              <w:jc w:val="center"/>
              <w:rPr>
                <w:rFonts w:hint="eastAsia" w:ascii="宋体" w:hAnsi="宋体"/>
                <w:sz w:val="21"/>
                <w:szCs w:val="21"/>
              </w:rPr>
            </w:pPr>
            <w:r>
              <w:rPr>
                <w:rFonts w:hint="eastAsia" w:ascii="宋体" w:hAnsi="宋体"/>
                <w:color w:val="000000"/>
                <w:sz w:val="21"/>
                <w:szCs w:val="21"/>
              </w:rPr>
              <w:t>AN3</w:t>
            </w:r>
          </w:p>
        </w:tc>
        <w:tc>
          <w:tcPr>
            <w:tcW w:w="1134" w:type="dxa"/>
            <w:vAlign w:val="center"/>
          </w:tcPr>
          <w:p w14:paraId="2DF97EE7">
            <w:pPr>
              <w:jc w:val="center"/>
              <w:rPr>
                <w:rFonts w:hint="eastAsia" w:ascii="宋体" w:hAnsi="宋体"/>
                <w:sz w:val="21"/>
                <w:szCs w:val="21"/>
              </w:rPr>
            </w:pPr>
            <w:r>
              <w:rPr>
                <w:rFonts w:hint="eastAsia" w:ascii="宋体" w:hAnsi="宋体"/>
                <w:color w:val="000000"/>
                <w:sz w:val="21"/>
                <w:szCs w:val="21"/>
              </w:rPr>
              <w:t>GB/T 2261.2 婚姻状况代码表</w:t>
            </w:r>
          </w:p>
        </w:tc>
        <w:tc>
          <w:tcPr>
            <w:tcW w:w="2754" w:type="dxa"/>
            <w:vAlign w:val="center"/>
          </w:tcPr>
          <w:p w14:paraId="761C8A77">
            <w:pPr>
              <w:jc w:val="center"/>
              <w:rPr>
                <w:rFonts w:hint="eastAsia" w:ascii="宋体" w:hAnsi="宋体"/>
                <w:sz w:val="21"/>
                <w:szCs w:val="21"/>
              </w:rPr>
            </w:pPr>
            <w:r>
              <w:rPr>
                <w:rFonts w:hint="eastAsia" w:ascii="宋体" w:hAnsi="宋体"/>
                <w:color w:val="000000"/>
                <w:sz w:val="21"/>
                <w:szCs w:val="21"/>
              </w:rPr>
              <w:t>卫生健康信息数据元目录 第3部分:人口学及社会经济学特征</w:t>
            </w:r>
          </w:p>
        </w:tc>
      </w:tr>
      <w:tr w14:paraId="0AD8BB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0065196">
            <w:pPr>
              <w:jc w:val="center"/>
              <w:rPr>
                <w:rFonts w:hint="eastAsia" w:ascii="宋体" w:hAnsi="宋体"/>
                <w:sz w:val="21"/>
                <w:szCs w:val="21"/>
              </w:rPr>
            </w:pPr>
            <w:r>
              <w:rPr>
                <w:rFonts w:hint="eastAsia" w:ascii="宋体" w:hAnsi="宋体"/>
                <w:color w:val="000000"/>
                <w:sz w:val="21"/>
                <w:szCs w:val="21"/>
              </w:rPr>
              <w:t>HDSC2.01.001.007</w:t>
            </w:r>
          </w:p>
        </w:tc>
        <w:tc>
          <w:tcPr>
            <w:tcW w:w="1686" w:type="dxa"/>
            <w:vAlign w:val="center"/>
          </w:tcPr>
          <w:p w14:paraId="5D74A29C">
            <w:pPr>
              <w:jc w:val="center"/>
              <w:rPr>
                <w:rFonts w:hint="eastAsia" w:ascii="宋体" w:hAnsi="宋体"/>
                <w:sz w:val="21"/>
                <w:szCs w:val="21"/>
              </w:rPr>
            </w:pPr>
            <w:r>
              <w:rPr>
                <w:rFonts w:hint="eastAsia" w:ascii="宋体" w:hAnsi="宋体"/>
                <w:color w:val="000000"/>
                <w:sz w:val="21"/>
                <w:szCs w:val="21"/>
              </w:rPr>
              <w:t>DE02.01.018.00</w:t>
            </w:r>
          </w:p>
        </w:tc>
        <w:tc>
          <w:tcPr>
            <w:tcW w:w="1301" w:type="dxa"/>
            <w:vAlign w:val="center"/>
          </w:tcPr>
          <w:p w14:paraId="5E8F2093">
            <w:pPr>
              <w:jc w:val="center"/>
              <w:rPr>
                <w:rFonts w:hint="eastAsia" w:ascii="宋体" w:hAnsi="宋体"/>
                <w:sz w:val="21"/>
                <w:szCs w:val="21"/>
              </w:rPr>
            </w:pPr>
            <w:r>
              <w:rPr>
                <w:rFonts w:hint="eastAsia" w:ascii="宋体" w:hAnsi="宋体"/>
                <w:color w:val="000000"/>
                <w:sz w:val="21"/>
                <w:szCs w:val="21"/>
              </w:rPr>
              <w:t>婚姻状况代码</w:t>
            </w:r>
          </w:p>
        </w:tc>
        <w:tc>
          <w:tcPr>
            <w:tcW w:w="3476" w:type="dxa"/>
            <w:vAlign w:val="center"/>
          </w:tcPr>
          <w:p w14:paraId="33E18271">
            <w:pPr>
              <w:jc w:val="center"/>
              <w:rPr>
                <w:rFonts w:hint="eastAsia" w:ascii="宋体" w:hAnsi="宋体"/>
                <w:sz w:val="21"/>
                <w:szCs w:val="21"/>
              </w:rPr>
            </w:pPr>
            <w:r>
              <w:rPr>
                <w:rFonts w:hint="eastAsia" w:ascii="宋体" w:hAnsi="宋体"/>
                <w:color w:val="000000"/>
                <w:sz w:val="21"/>
                <w:szCs w:val="21"/>
              </w:rPr>
              <w:t>个体当前婚姻状况代码</w:t>
            </w:r>
          </w:p>
        </w:tc>
        <w:tc>
          <w:tcPr>
            <w:tcW w:w="708" w:type="dxa"/>
            <w:vAlign w:val="center"/>
          </w:tcPr>
          <w:p w14:paraId="6D55F720">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15F66ACF">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296C3522">
            <w:pPr>
              <w:jc w:val="center"/>
              <w:rPr>
                <w:rFonts w:hint="eastAsia" w:ascii="宋体" w:hAnsi="宋体"/>
                <w:sz w:val="21"/>
                <w:szCs w:val="21"/>
              </w:rPr>
            </w:pPr>
            <w:r>
              <w:rPr>
                <w:rFonts w:hint="eastAsia" w:ascii="宋体" w:hAnsi="宋体"/>
                <w:color w:val="000000"/>
                <w:sz w:val="21"/>
                <w:szCs w:val="21"/>
              </w:rPr>
              <w:t>GB/T 2261.2-2003</w:t>
            </w:r>
          </w:p>
        </w:tc>
        <w:tc>
          <w:tcPr>
            <w:tcW w:w="2754" w:type="dxa"/>
            <w:vAlign w:val="center"/>
          </w:tcPr>
          <w:p w14:paraId="373F1A17">
            <w:pPr>
              <w:jc w:val="center"/>
              <w:rPr>
                <w:rFonts w:hint="eastAsia" w:ascii="宋体" w:hAnsi="宋体"/>
                <w:sz w:val="21"/>
                <w:szCs w:val="21"/>
              </w:rPr>
            </w:pPr>
            <w:r>
              <w:rPr>
                <w:rFonts w:hint="eastAsia" w:ascii="宋体" w:hAnsi="宋体"/>
                <w:color w:val="000000"/>
                <w:sz w:val="21"/>
                <w:szCs w:val="21"/>
              </w:rPr>
              <w:t>卫生健康信息数据元目录 第3部分:人口学及社会经济学特征</w:t>
            </w:r>
          </w:p>
        </w:tc>
      </w:tr>
      <w:tr w14:paraId="217415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8EE7806">
            <w:pPr>
              <w:jc w:val="center"/>
              <w:rPr>
                <w:rFonts w:hint="eastAsia" w:ascii="宋体" w:hAnsi="宋体"/>
                <w:sz w:val="21"/>
                <w:szCs w:val="21"/>
              </w:rPr>
            </w:pPr>
            <w:r>
              <w:rPr>
                <w:rFonts w:hint="eastAsia" w:ascii="宋体" w:hAnsi="宋体"/>
                <w:color w:val="000000"/>
                <w:sz w:val="21"/>
                <w:szCs w:val="21"/>
              </w:rPr>
              <w:t>HDSC2.01.001.008</w:t>
            </w:r>
          </w:p>
        </w:tc>
        <w:tc>
          <w:tcPr>
            <w:tcW w:w="1686" w:type="dxa"/>
            <w:vAlign w:val="center"/>
          </w:tcPr>
          <w:p w14:paraId="2F7F4B0F">
            <w:pPr>
              <w:jc w:val="center"/>
              <w:rPr>
                <w:rFonts w:hint="eastAsia" w:ascii="宋体" w:hAnsi="宋体"/>
                <w:sz w:val="21"/>
                <w:szCs w:val="21"/>
              </w:rPr>
            </w:pPr>
            <w:r>
              <w:rPr>
                <w:rFonts w:hint="eastAsia" w:ascii="宋体" w:hAnsi="宋体"/>
                <w:color w:val="000000"/>
                <w:sz w:val="21"/>
                <w:szCs w:val="21"/>
              </w:rPr>
              <w:t>DE02.01.041.00</w:t>
            </w:r>
          </w:p>
        </w:tc>
        <w:tc>
          <w:tcPr>
            <w:tcW w:w="1301" w:type="dxa"/>
            <w:vAlign w:val="center"/>
          </w:tcPr>
          <w:p w14:paraId="416F3FDD">
            <w:pPr>
              <w:jc w:val="center"/>
              <w:rPr>
                <w:rFonts w:hint="eastAsia" w:ascii="宋体" w:hAnsi="宋体"/>
                <w:sz w:val="21"/>
                <w:szCs w:val="21"/>
              </w:rPr>
            </w:pPr>
            <w:r>
              <w:rPr>
                <w:rFonts w:hint="eastAsia" w:ascii="宋体" w:hAnsi="宋体"/>
                <w:color w:val="000000"/>
                <w:sz w:val="21"/>
                <w:szCs w:val="21"/>
              </w:rPr>
              <w:t>学历代码</w:t>
            </w:r>
          </w:p>
        </w:tc>
        <w:tc>
          <w:tcPr>
            <w:tcW w:w="3476" w:type="dxa"/>
            <w:vAlign w:val="center"/>
          </w:tcPr>
          <w:p w14:paraId="63F1CAB7">
            <w:pPr>
              <w:jc w:val="center"/>
              <w:rPr>
                <w:rFonts w:hint="eastAsia" w:ascii="宋体" w:hAnsi="宋体"/>
                <w:sz w:val="21"/>
                <w:szCs w:val="21"/>
              </w:rPr>
            </w:pPr>
            <w:r>
              <w:rPr>
                <w:rFonts w:hint="eastAsia" w:ascii="宋体" w:hAnsi="宋体"/>
                <w:color w:val="000000"/>
                <w:sz w:val="21"/>
                <w:szCs w:val="21"/>
              </w:rPr>
              <w:t>个体受教育最高程度的类别在特定编码体系中的代码</w:t>
            </w:r>
          </w:p>
        </w:tc>
        <w:tc>
          <w:tcPr>
            <w:tcW w:w="708" w:type="dxa"/>
            <w:vAlign w:val="center"/>
          </w:tcPr>
          <w:p w14:paraId="4DFAA89E">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2423A2F2">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062EE6D3">
            <w:pPr>
              <w:jc w:val="center"/>
              <w:rPr>
                <w:rFonts w:hint="eastAsia" w:ascii="宋体" w:hAnsi="宋体"/>
                <w:sz w:val="21"/>
                <w:szCs w:val="21"/>
              </w:rPr>
            </w:pPr>
            <w:r>
              <w:rPr>
                <w:rFonts w:hint="eastAsia" w:ascii="宋体" w:hAnsi="宋体"/>
                <w:color w:val="000000"/>
                <w:sz w:val="21"/>
                <w:szCs w:val="21"/>
              </w:rPr>
              <w:t>GB/T 4658 学历代码表</w:t>
            </w:r>
          </w:p>
        </w:tc>
        <w:tc>
          <w:tcPr>
            <w:tcW w:w="2754" w:type="dxa"/>
            <w:vAlign w:val="center"/>
          </w:tcPr>
          <w:p w14:paraId="5059D603">
            <w:pPr>
              <w:jc w:val="center"/>
              <w:rPr>
                <w:rFonts w:hint="eastAsia" w:ascii="宋体" w:hAnsi="宋体"/>
                <w:sz w:val="21"/>
                <w:szCs w:val="21"/>
              </w:rPr>
            </w:pPr>
            <w:r>
              <w:rPr>
                <w:rFonts w:hint="eastAsia" w:ascii="宋体" w:hAnsi="宋体"/>
                <w:color w:val="000000"/>
                <w:sz w:val="21"/>
                <w:szCs w:val="21"/>
              </w:rPr>
              <w:t>卫生健康信息数据元目录 第3部分:人口学及社会经济学特征</w:t>
            </w:r>
          </w:p>
        </w:tc>
      </w:tr>
      <w:tr w14:paraId="7C6B0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EA41ABF">
            <w:pPr>
              <w:jc w:val="center"/>
              <w:rPr>
                <w:rFonts w:hint="eastAsia" w:ascii="宋体" w:hAnsi="宋体"/>
                <w:sz w:val="21"/>
                <w:szCs w:val="21"/>
              </w:rPr>
            </w:pPr>
            <w:r>
              <w:rPr>
                <w:rFonts w:hint="eastAsia" w:ascii="宋体" w:hAnsi="宋体"/>
                <w:color w:val="000000"/>
                <w:sz w:val="21"/>
                <w:szCs w:val="21"/>
              </w:rPr>
              <w:t>HDSC2.01.001.009</w:t>
            </w:r>
          </w:p>
        </w:tc>
        <w:tc>
          <w:tcPr>
            <w:tcW w:w="1686" w:type="dxa"/>
            <w:vAlign w:val="center"/>
          </w:tcPr>
          <w:p w14:paraId="08A2E9E1">
            <w:pPr>
              <w:jc w:val="center"/>
              <w:rPr>
                <w:rFonts w:hint="eastAsia" w:ascii="宋体" w:hAnsi="宋体"/>
                <w:sz w:val="21"/>
                <w:szCs w:val="21"/>
              </w:rPr>
            </w:pPr>
            <w:r>
              <w:rPr>
                <w:rFonts w:hint="eastAsia" w:ascii="宋体" w:hAnsi="宋体"/>
                <w:color w:val="000000"/>
                <w:sz w:val="21"/>
                <w:szCs w:val="21"/>
              </w:rPr>
              <w:t>DE02.01.030.02</w:t>
            </w:r>
          </w:p>
        </w:tc>
        <w:tc>
          <w:tcPr>
            <w:tcW w:w="1301" w:type="dxa"/>
            <w:vAlign w:val="center"/>
          </w:tcPr>
          <w:p w14:paraId="6CF32411">
            <w:pPr>
              <w:jc w:val="center"/>
              <w:rPr>
                <w:rFonts w:hint="eastAsia" w:ascii="宋体" w:hAnsi="宋体"/>
                <w:sz w:val="21"/>
                <w:szCs w:val="21"/>
              </w:rPr>
            </w:pPr>
            <w:r>
              <w:rPr>
                <w:rFonts w:hint="eastAsia" w:ascii="宋体" w:hAnsi="宋体"/>
                <w:color w:val="000000"/>
                <w:sz w:val="21"/>
                <w:szCs w:val="21"/>
              </w:rPr>
              <w:t>患者身份证件号码</w:t>
            </w:r>
          </w:p>
        </w:tc>
        <w:tc>
          <w:tcPr>
            <w:tcW w:w="3476" w:type="dxa"/>
            <w:vAlign w:val="center"/>
          </w:tcPr>
          <w:p w14:paraId="46BB9D62">
            <w:pPr>
              <w:jc w:val="center"/>
              <w:rPr>
                <w:rFonts w:hint="eastAsia" w:ascii="宋体" w:hAnsi="宋体"/>
                <w:sz w:val="21"/>
                <w:szCs w:val="21"/>
              </w:rPr>
            </w:pPr>
            <w:r>
              <w:rPr>
                <w:rFonts w:hint="eastAsia" w:ascii="宋体" w:hAnsi="宋体"/>
                <w:color w:val="000000"/>
                <w:sz w:val="21"/>
                <w:szCs w:val="21"/>
              </w:rPr>
              <w:t>患者的身份证件上的唯一法定标识符</w:t>
            </w:r>
          </w:p>
        </w:tc>
        <w:tc>
          <w:tcPr>
            <w:tcW w:w="708" w:type="dxa"/>
            <w:vAlign w:val="center"/>
          </w:tcPr>
          <w:p w14:paraId="26918029">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36EE6A47">
            <w:pPr>
              <w:jc w:val="center"/>
              <w:rPr>
                <w:rFonts w:hint="eastAsia" w:ascii="宋体" w:hAnsi="宋体"/>
                <w:sz w:val="21"/>
                <w:szCs w:val="21"/>
              </w:rPr>
            </w:pPr>
            <w:r>
              <w:rPr>
                <w:rFonts w:hint="eastAsia" w:ascii="宋体" w:hAnsi="宋体"/>
                <w:color w:val="000000"/>
                <w:sz w:val="21"/>
                <w:szCs w:val="21"/>
              </w:rPr>
              <w:t>AN..18</w:t>
            </w:r>
          </w:p>
        </w:tc>
        <w:tc>
          <w:tcPr>
            <w:tcW w:w="1134" w:type="dxa"/>
            <w:vAlign w:val="center"/>
          </w:tcPr>
          <w:p w14:paraId="73700746">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BD3EE55">
            <w:pPr>
              <w:jc w:val="center"/>
              <w:rPr>
                <w:rFonts w:hint="eastAsia" w:ascii="宋体" w:hAnsi="宋体"/>
                <w:sz w:val="21"/>
                <w:szCs w:val="21"/>
              </w:rPr>
            </w:pPr>
            <w:r>
              <w:rPr>
                <w:rFonts w:hint="eastAsia" w:ascii="宋体" w:hAnsi="宋体"/>
                <w:color w:val="000000"/>
                <w:sz w:val="21"/>
                <w:szCs w:val="21"/>
              </w:rPr>
              <w:t>卫生健康信息数据元目录 第3部分:人口学及社会经济学特征</w:t>
            </w:r>
          </w:p>
        </w:tc>
      </w:tr>
      <w:tr w14:paraId="63FBA8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004A401">
            <w:pPr>
              <w:jc w:val="center"/>
              <w:rPr>
                <w:rFonts w:hint="eastAsia" w:ascii="宋体" w:hAnsi="宋体"/>
                <w:sz w:val="21"/>
                <w:szCs w:val="21"/>
              </w:rPr>
            </w:pPr>
            <w:r>
              <w:rPr>
                <w:rFonts w:hint="eastAsia" w:ascii="宋体" w:hAnsi="宋体"/>
                <w:color w:val="000000"/>
                <w:sz w:val="21"/>
                <w:szCs w:val="21"/>
              </w:rPr>
              <w:t>HDSC2.01.001.010</w:t>
            </w:r>
          </w:p>
        </w:tc>
        <w:tc>
          <w:tcPr>
            <w:tcW w:w="1686" w:type="dxa"/>
            <w:vAlign w:val="center"/>
          </w:tcPr>
          <w:p w14:paraId="6D148357">
            <w:pPr>
              <w:jc w:val="center"/>
              <w:rPr>
                <w:rFonts w:hint="eastAsia" w:ascii="宋体" w:hAnsi="宋体"/>
                <w:sz w:val="21"/>
                <w:szCs w:val="21"/>
              </w:rPr>
            </w:pPr>
            <w:r>
              <w:rPr>
                <w:rFonts w:hint="eastAsia" w:ascii="宋体" w:hAnsi="宋体"/>
                <w:color w:val="000000"/>
                <w:sz w:val="21"/>
                <w:szCs w:val="21"/>
              </w:rPr>
              <w:t>DE02.01.031.00</w:t>
            </w:r>
          </w:p>
        </w:tc>
        <w:tc>
          <w:tcPr>
            <w:tcW w:w="1301" w:type="dxa"/>
            <w:vAlign w:val="center"/>
          </w:tcPr>
          <w:p w14:paraId="46FF9DA9">
            <w:pPr>
              <w:jc w:val="center"/>
              <w:rPr>
                <w:rFonts w:hint="eastAsia" w:ascii="宋体" w:hAnsi="宋体"/>
                <w:sz w:val="21"/>
                <w:szCs w:val="21"/>
              </w:rPr>
            </w:pPr>
            <w:r>
              <w:rPr>
                <w:rFonts w:hint="eastAsia" w:ascii="宋体" w:hAnsi="宋体"/>
                <w:color w:val="000000"/>
                <w:sz w:val="21"/>
                <w:szCs w:val="21"/>
              </w:rPr>
              <w:t>身份证件类别代码</w:t>
            </w:r>
          </w:p>
        </w:tc>
        <w:tc>
          <w:tcPr>
            <w:tcW w:w="3476" w:type="dxa"/>
            <w:vAlign w:val="center"/>
          </w:tcPr>
          <w:p w14:paraId="57503C60">
            <w:pPr>
              <w:jc w:val="center"/>
              <w:rPr>
                <w:rFonts w:hint="eastAsia" w:ascii="宋体" w:hAnsi="宋体"/>
                <w:sz w:val="21"/>
                <w:szCs w:val="21"/>
              </w:rPr>
            </w:pPr>
            <w:r>
              <w:rPr>
                <w:rFonts w:hint="eastAsia" w:ascii="宋体" w:hAnsi="宋体"/>
                <w:color w:val="000000"/>
                <w:sz w:val="21"/>
                <w:szCs w:val="21"/>
              </w:rPr>
              <w:t>个体身份证件所属类别在特定编码体系中的代码</w:t>
            </w:r>
          </w:p>
        </w:tc>
        <w:tc>
          <w:tcPr>
            <w:tcW w:w="708" w:type="dxa"/>
            <w:vAlign w:val="center"/>
          </w:tcPr>
          <w:p w14:paraId="3C2922DD">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112B5905">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4702DB66">
            <w:pPr>
              <w:jc w:val="center"/>
              <w:rPr>
                <w:rFonts w:hint="eastAsia" w:ascii="宋体" w:hAnsi="宋体"/>
                <w:sz w:val="21"/>
                <w:szCs w:val="21"/>
              </w:rPr>
            </w:pPr>
            <w:r>
              <w:rPr>
                <w:rFonts w:hint="eastAsia" w:ascii="宋体" w:hAnsi="宋体"/>
                <w:color w:val="000000"/>
                <w:sz w:val="21"/>
                <w:szCs w:val="21"/>
              </w:rPr>
              <w:t>WS/T 364.3 CV02.01.101 身份证件类别代码表</w:t>
            </w:r>
          </w:p>
        </w:tc>
        <w:tc>
          <w:tcPr>
            <w:tcW w:w="2754" w:type="dxa"/>
            <w:vAlign w:val="center"/>
          </w:tcPr>
          <w:p w14:paraId="53A7B5F0">
            <w:pPr>
              <w:jc w:val="center"/>
              <w:rPr>
                <w:rFonts w:hint="eastAsia" w:ascii="宋体" w:hAnsi="宋体"/>
                <w:sz w:val="21"/>
                <w:szCs w:val="21"/>
              </w:rPr>
            </w:pPr>
            <w:r>
              <w:rPr>
                <w:rFonts w:hint="eastAsia" w:ascii="宋体" w:hAnsi="宋体"/>
                <w:color w:val="000000"/>
                <w:sz w:val="21"/>
                <w:szCs w:val="21"/>
              </w:rPr>
              <w:t>卫生健康信息数据元目录 第3部分:人口学及社会经济学特征</w:t>
            </w:r>
          </w:p>
        </w:tc>
      </w:tr>
      <w:tr w14:paraId="31C08C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3281526">
            <w:pPr>
              <w:jc w:val="center"/>
              <w:rPr>
                <w:rFonts w:hint="eastAsia" w:ascii="宋体" w:hAnsi="宋体"/>
                <w:sz w:val="21"/>
                <w:szCs w:val="21"/>
              </w:rPr>
            </w:pPr>
            <w:r>
              <w:rPr>
                <w:rFonts w:hint="eastAsia" w:ascii="宋体" w:hAnsi="宋体"/>
                <w:color w:val="000000"/>
                <w:sz w:val="21"/>
                <w:szCs w:val="21"/>
              </w:rPr>
              <w:t>HDSC2.01.001.011</w:t>
            </w:r>
          </w:p>
        </w:tc>
        <w:tc>
          <w:tcPr>
            <w:tcW w:w="1686" w:type="dxa"/>
            <w:vAlign w:val="center"/>
          </w:tcPr>
          <w:p w14:paraId="33C006E2">
            <w:pPr>
              <w:jc w:val="center"/>
              <w:rPr>
                <w:rFonts w:hint="eastAsia" w:ascii="宋体" w:hAnsi="宋体"/>
                <w:sz w:val="21"/>
                <w:szCs w:val="21"/>
              </w:rPr>
            </w:pPr>
            <w:r>
              <w:rPr>
                <w:rFonts w:hint="eastAsia" w:ascii="宋体" w:hAnsi="宋体"/>
                <w:color w:val="000000"/>
                <w:sz w:val="21"/>
                <w:szCs w:val="21"/>
              </w:rPr>
              <w:t>DE02.01.052.00</w:t>
            </w:r>
          </w:p>
        </w:tc>
        <w:tc>
          <w:tcPr>
            <w:tcW w:w="1301" w:type="dxa"/>
            <w:vAlign w:val="center"/>
          </w:tcPr>
          <w:p w14:paraId="68D4C8CB">
            <w:pPr>
              <w:jc w:val="center"/>
              <w:rPr>
                <w:rFonts w:hint="eastAsia" w:ascii="宋体" w:hAnsi="宋体"/>
                <w:sz w:val="21"/>
                <w:szCs w:val="21"/>
              </w:rPr>
            </w:pPr>
            <w:r>
              <w:rPr>
                <w:rFonts w:hint="eastAsia" w:ascii="宋体" w:hAnsi="宋体"/>
                <w:color w:val="000000"/>
                <w:sz w:val="21"/>
                <w:szCs w:val="21"/>
              </w:rPr>
              <w:t>职业类别代码</w:t>
            </w:r>
          </w:p>
        </w:tc>
        <w:tc>
          <w:tcPr>
            <w:tcW w:w="3476" w:type="dxa"/>
            <w:vAlign w:val="center"/>
          </w:tcPr>
          <w:p w14:paraId="46280989">
            <w:pPr>
              <w:jc w:val="center"/>
              <w:rPr>
                <w:rFonts w:hint="eastAsia" w:ascii="宋体" w:hAnsi="宋体"/>
                <w:sz w:val="21"/>
                <w:szCs w:val="21"/>
              </w:rPr>
            </w:pPr>
            <w:r>
              <w:rPr>
                <w:rFonts w:hint="eastAsia" w:ascii="宋体" w:hAnsi="宋体"/>
                <w:color w:val="000000"/>
                <w:sz w:val="21"/>
                <w:szCs w:val="21"/>
              </w:rPr>
              <w:t>个体从事职业所属类别在特定编码体系中的代码</w:t>
            </w:r>
          </w:p>
        </w:tc>
        <w:tc>
          <w:tcPr>
            <w:tcW w:w="708" w:type="dxa"/>
            <w:vAlign w:val="center"/>
          </w:tcPr>
          <w:p w14:paraId="090294EE">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43181EDD">
            <w:pPr>
              <w:jc w:val="center"/>
              <w:rPr>
                <w:rFonts w:hint="eastAsia" w:ascii="宋体" w:hAnsi="宋体"/>
                <w:sz w:val="21"/>
                <w:szCs w:val="21"/>
              </w:rPr>
            </w:pPr>
            <w:r>
              <w:rPr>
                <w:rFonts w:hint="eastAsia" w:ascii="宋体" w:hAnsi="宋体"/>
                <w:color w:val="000000"/>
                <w:sz w:val="21"/>
                <w:szCs w:val="21"/>
              </w:rPr>
              <w:t>AN..3</w:t>
            </w:r>
          </w:p>
        </w:tc>
        <w:tc>
          <w:tcPr>
            <w:tcW w:w="1134" w:type="dxa"/>
            <w:vAlign w:val="center"/>
          </w:tcPr>
          <w:p w14:paraId="0F64EB2A">
            <w:pPr>
              <w:jc w:val="center"/>
              <w:rPr>
                <w:rFonts w:hint="eastAsia" w:ascii="宋体" w:hAnsi="宋体"/>
                <w:sz w:val="21"/>
                <w:szCs w:val="21"/>
              </w:rPr>
            </w:pPr>
            <w:r>
              <w:rPr>
                <w:rFonts w:hint="eastAsia" w:ascii="宋体" w:hAnsi="宋体"/>
                <w:color w:val="000000"/>
                <w:sz w:val="21"/>
                <w:szCs w:val="21"/>
              </w:rPr>
              <w:t>GB/T 6565 职业分类与代码</w:t>
            </w:r>
          </w:p>
        </w:tc>
        <w:tc>
          <w:tcPr>
            <w:tcW w:w="2754" w:type="dxa"/>
            <w:vAlign w:val="center"/>
          </w:tcPr>
          <w:p w14:paraId="2D9E6CCC">
            <w:pPr>
              <w:jc w:val="center"/>
              <w:rPr>
                <w:rFonts w:hint="eastAsia" w:ascii="宋体" w:hAnsi="宋体"/>
                <w:sz w:val="21"/>
                <w:szCs w:val="21"/>
              </w:rPr>
            </w:pPr>
            <w:r>
              <w:rPr>
                <w:rFonts w:hint="eastAsia" w:ascii="宋体" w:hAnsi="宋体"/>
                <w:color w:val="000000"/>
                <w:sz w:val="21"/>
                <w:szCs w:val="21"/>
              </w:rPr>
              <w:t>卫生健康信息数据元目录 第3部分:人口学及社会经济学特征</w:t>
            </w:r>
          </w:p>
        </w:tc>
      </w:tr>
      <w:tr w14:paraId="2F2C6A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6444F67">
            <w:pPr>
              <w:jc w:val="center"/>
              <w:rPr>
                <w:rFonts w:hint="eastAsia" w:ascii="宋体" w:hAnsi="宋体"/>
                <w:sz w:val="21"/>
                <w:szCs w:val="21"/>
              </w:rPr>
            </w:pPr>
            <w:r>
              <w:rPr>
                <w:rFonts w:hint="eastAsia" w:ascii="宋体" w:hAnsi="宋体"/>
                <w:color w:val="000000"/>
                <w:sz w:val="21"/>
                <w:szCs w:val="21"/>
              </w:rPr>
              <w:t>HDSC2.01.001.012</w:t>
            </w:r>
          </w:p>
        </w:tc>
        <w:tc>
          <w:tcPr>
            <w:tcW w:w="1686" w:type="dxa"/>
            <w:vAlign w:val="center"/>
          </w:tcPr>
          <w:p w14:paraId="75A6E15B">
            <w:pPr>
              <w:jc w:val="center"/>
              <w:rPr>
                <w:rFonts w:hint="eastAsia" w:ascii="宋体" w:hAnsi="宋体"/>
                <w:sz w:val="21"/>
                <w:szCs w:val="21"/>
              </w:rPr>
            </w:pPr>
            <w:r>
              <w:rPr>
                <w:rFonts w:hint="eastAsia" w:ascii="宋体" w:hAnsi="宋体"/>
                <w:color w:val="000000"/>
                <w:sz w:val="21"/>
                <w:szCs w:val="21"/>
              </w:rPr>
              <w:t>DE02.01.004.00</w:t>
            </w:r>
          </w:p>
        </w:tc>
        <w:tc>
          <w:tcPr>
            <w:tcW w:w="1301" w:type="dxa"/>
            <w:vAlign w:val="center"/>
          </w:tcPr>
          <w:p w14:paraId="1E205014">
            <w:pPr>
              <w:jc w:val="center"/>
              <w:rPr>
                <w:rFonts w:hint="eastAsia" w:ascii="宋体" w:hAnsi="宋体"/>
                <w:sz w:val="21"/>
                <w:szCs w:val="21"/>
              </w:rPr>
            </w:pPr>
            <w:r>
              <w:rPr>
                <w:rFonts w:hint="eastAsia" w:ascii="宋体" w:hAnsi="宋体"/>
                <w:color w:val="000000"/>
                <w:sz w:val="21"/>
                <w:szCs w:val="21"/>
              </w:rPr>
              <w:t>工作单位名称</w:t>
            </w:r>
          </w:p>
        </w:tc>
        <w:tc>
          <w:tcPr>
            <w:tcW w:w="3476" w:type="dxa"/>
            <w:vAlign w:val="center"/>
          </w:tcPr>
          <w:p w14:paraId="58ACD805">
            <w:pPr>
              <w:jc w:val="center"/>
              <w:rPr>
                <w:rFonts w:hint="eastAsia" w:ascii="宋体" w:hAnsi="宋体"/>
                <w:sz w:val="21"/>
                <w:szCs w:val="21"/>
              </w:rPr>
            </w:pPr>
            <w:r>
              <w:rPr>
                <w:rFonts w:hint="eastAsia" w:ascii="宋体" w:hAnsi="宋体"/>
                <w:color w:val="000000"/>
                <w:sz w:val="21"/>
                <w:szCs w:val="21"/>
              </w:rPr>
              <w:t>患者在就诊前的工作单位名称</w:t>
            </w:r>
          </w:p>
        </w:tc>
        <w:tc>
          <w:tcPr>
            <w:tcW w:w="708" w:type="dxa"/>
            <w:vAlign w:val="center"/>
          </w:tcPr>
          <w:p w14:paraId="79E81FF7">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591F3300">
            <w:pPr>
              <w:jc w:val="center"/>
              <w:rPr>
                <w:rFonts w:hint="eastAsia" w:ascii="宋体" w:hAnsi="宋体"/>
                <w:sz w:val="21"/>
                <w:szCs w:val="21"/>
              </w:rPr>
            </w:pPr>
            <w:r>
              <w:rPr>
                <w:rFonts w:hint="eastAsia" w:ascii="宋体" w:hAnsi="宋体"/>
                <w:color w:val="000000"/>
                <w:sz w:val="21"/>
                <w:szCs w:val="21"/>
              </w:rPr>
              <w:t>AN..70</w:t>
            </w:r>
          </w:p>
        </w:tc>
        <w:tc>
          <w:tcPr>
            <w:tcW w:w="1134" w:type="dxa"/>
            <w:vAlign w:val="center"/>
          </w:tcPr>
          <w:p w14:paraId="1CF472F9">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8EB8A7A">
            <w:pPr>
              <w:jc w:val="center"/>
              <w:rPr>
                <w:rFonts w:hint="eastAsia" w:ascii="宋体" w:hAnsi="宋体"/>
                <w:sz w:val="21"/>
                <w:szCs w:val="21"/>
              </w:rPr>
            </w:pPr>
            <w:r>
              <w:rPr>
                <w:rFonts w:hint="eastAsia" w:ascii="宋体" w:hAnsi="宋体"/>
                <w:color w:val="000000"/>
                <w:sz w:val="21"/>
                <w:szCs w:val="21"/>
              </w:rPr>
              <w:t>电子病历基本数据集 第10部分：住院病案首页</w:t>
            </w:r>
          </w:p>
        </w:tc>
      </w:tr>
      <w:tr w14:paraId="35538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F82C192">
            <w:pPr>
              <w:jc w:val="center"/>
              <w:rPr>
                <w:rFonts w:hint="eastAsia" w:ascii="宋体" w:hAnsi="宋体"/>
                <w:sz w:val="21"/>
                <w:szCs w:val="21"/>
                <w:highlight w:val="yellow"/>
              </w:rPr>
            </w:pPr>
            <w:r>
              <w:rPr>
                <w:rFonts w:hint="eastAsia" w:ascii="宋体" w:hAnsi="宋体"/>
                <w:color w:val="000000"/>
                <w:sz w:val="21"/>
                <w:szCs w:val="21"/>
              </w:rPr>
              <w:t>HDSC2.01.001.013</w:t>
            </w:r>
          </w:p>
        </w:tc>
        <w:tc>
          <w:tcPr>
            <w:tcW w:w="1686" w:type="dxa"/>
            <w:vAlign w:val="center"/>
          </w:tcPr>
          <w:p w14:paraId="7648B57C">
            <w:pPr>
              <w:jc w:val="center"/>
              <w:rPr>
                <w:rFonts w:hint="eastAsia" w:ascii="宋体" w:hAnsi="宋体"/>
                <w:sz w:val="21"/>
                <w:szCs w:val="21"/>
                <w:highlight w:val="yellow"/>
              </w:rPr>
            </w:pPr>
            <w:r>
              <w:rPr>
                <w:rFonts w:hint="eastAsia" w:ascii="宋体" w:hAnsi="宋体"/>
                <w:color w:val="000000"/>
                <w:sz w:val="21"/>
                <w:szCs w:val="21"/>
              </w:rPr>
              <w:t>DE02.01.091.12</w:t>
            </w:r>
          </w:p>
        </w:tc>
        <w:tc>
          <w:tcPr>
            <w:tcW w:w="1301" w:type="dxa"/>
            <w:vAlign w:val="center"/>
          </w:tcPr>
          <w:p w14:paraId="5E673FC5">
            <w:pPr>
              <w:jc w:val="center"/>
              <w:rPr>
                <w:rFonts w:hint="eastAsia" w:ascii="宋体" w:hAnsi="宋体"/>
                <w:sz w:val="21"/>
                <w:szCs w:val="21"/>
                <w:highlight w:val="yellow"/>
              </w:rPr>
            </w:pPr>
            <w:r>
              <w:rPr>
                <w:rFonts w:hint="eastAsia" w:ascii="宋体" w:hAnsi="宋体"/>
                <w:color w:val="000000"/>
                <w:sz w:val="21"/>
                <w:szCs w:val="21"/>
              </w:rPr>
              <w:t>现住地址-省（自治区、直辖市）</w:t>
            </w:r>
          </w:p>
        </w:tc>
        <w:tc>
          <w:tcPr>
            <w:tcW w:w="3476" w:type="dxa"/>
            <w:vAlign w:val="center"/>
          </w:tcPr>
          <w:p w14:paraId="3A064DCC">
            <w:pPr>
              <w:jc w:val="center"/>
              <w:rPr>
                <w:rFonts w:hint="eastAsia" w:ascii="宋体" w:hAnsi="宋体"/>
                <w:sz w:val="21"/>
                <w:szCs w:val="21"/>
              </w:rPr>
            </w:pPr>
            <w:r>
              <w:rPr>
                <w:rFonts w:hint="eastAsia" w:ascii="宋体" w:hAnsi="宋体"/>
                <w:color w:val="000000"/>
                <w:sz w:val="21"/>
                <w:szCs w:val="21"/>
              </w:rPr>
              <w:t>卫生服务对象现住地址中的省、 自治区或直辖市名称</w:t>
            </w:r>
          </w:p>
        </w:tc>
        <w:tc>
          <w:tcPr>
            <w:tcW w:w="708" w:type="dxa"/>
            <w:vAlign w:val="center"/>
          </w:tcPr>
          <w:p w14:paraId="1EE34DCC">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112C57EA">
            <w:pPr>
              <w:jc w:val="center"/>
              <w:rPr>
                <w:rFonts w:hint="eastAsia" w:ascii="宋体" w:hAnsi="宋体"/>
                <w:sz w:val="21"/>
                <w:szCs w:val="21"/>
              </w:rPr>
            </w:pPr>
            <w:r>
              <w:rPr>
                <w:rFonts w:hint="eastAsia" w:ascii="宋体" w:hAnsi="宋体"/>
                <w:color w:val="000000"/>
                <w:sz w:val="21"/>
                <w:szCs w:val="21"/>
              </w:rPr>
              <w:t>AN..100</w:t>
            </w:r>
          </w:p>
        </w:tc>
        <w:tc>
          <w:tcPr>
            <w:tcW w:w="1134" w:type="dxa"/>
            <w:vAlign w:val="center"/>
          </w:tcPr>
          <w:p w14:paraId="6D356673">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4A83DB1">
            <w:pPr>
              <w:jc w:val="center"/>
              <w:rPr>
                <w:rFonts w:hint="eastAsia" w:ascii="宋体" w:hAnsi="宋体"/>
                <w:sz w:val="21"/>
                <w:szCs w:val="21"/>
              </w:rPr>
            </w:pPr>
            <w:r>
              <w:rPr>
                <w:rFonts w:hint="eastAsia" w:ascii="宋体" w:hAnsi="宋体"/>
                <w:color w:val="000000"/>
                <w:sz w:val="21"/>
                <w:szCs w:val="21"/>
              </w:rPr>
              <w:t>卫生健康信息数据元目录 第3部分:人口学及社会经济学特征</w:t>
            </w:r>
          </w:p>
        </w:tc>
      </w:tr>
      <w:tr w14:paraId="2FD6D0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19A0798">
            <w:pPr>
              <w:jc w:val="center"/>
              <w:rPr>
                <w:rFonts w:hint="eastAsia" w:ascii="宋体" w:hAnsi="宋体"/>
                <w:sz w:val="21"/>
                <w:szCs w:val="21"/>
                <w:highlight w:val="yellow"/>
              </w:rPr>
            </w:pPr>
            <w:r>
              <w:rPr>
                <w:rFonts w:hint="eastAsia" w:ascii="宋体" w:hAnsi="宋体"/>
                <w:color w:val="000000"/>
                <w:sz w:val="21"/>
                <w:szCs w:val="21"/>
              </w:rPr>
              <w:t>HDSC2.01.001.014</w:t>
            </w:r>
          </w:p>
        </w:tc>
        <w:tc>
          <w:tcPr>
            <w:tcW w:w="1686" w:type="dxa"/>
            <w:vAlign w:val="center"/>
          </w:tcPr>
          <w:p w14:paraId="1D223ABF">
            <w:pPr>
              <w:jc w:val="center"/>
              <w:rPr>
                <w:rFonts w:hint="eastAsia" w:ascii="宋体" w:hAnsi="宋体"/>
                <w:sz w:val="21"/>
                <w:szCs w:val="21"/>
                <w:highlight w:val="yellow"/>
              </w:rPr>
            </w:pPr>
            <w:r>
              <w:rPr>
                <w:rFonts w:hint="eastAsia" w:ascii="宋体" w:hAnsi="宋体"/>
                <w:color w:val="000000"/>
                <w:sz w:val="21"/>
                <w:szCs w:val="21"/>
              </w:rPr>
              <w:t>DE02.01.092.12</w:t>
            </w:r>
          </w:p>
        </w:tc>
        <w:tc>
          <w:tcPr>
            <w:tcW w:w="1301" w:type="dxa"/>
            <w:vAlign w:val="center"/>
          </w:tcPr>
          <w:p w14:paraId="453473C6">
            <w:pPr>
              <w:jc w:val="center"/>
              <w:rPr>
                <w:rFonts w:hint="eastAsia" w:ascii="宋体" w:hAnsi="宋体"/>
                <w:sz w:val="21"/>
                <w:szCs w:val="21"/>
                <w:highlight w:val="yellow"/>
              </w:rPr>
            </w:pPr>
            <w:r>
              <w:rPr>
                <w:rFonts w:hint="eastAsia" w:ascii="宋体" w:hAnsi="宋体"/>
                <w:color w:val="000000"/>
                <w:sz w:val="21"/>
                <w:szCs w:val="21"/>
              </w:rPr>
              <w:t>现住地址-市（地区、州）</w:t>
            </w:r>
          </w:p>
        </w:tc>
        <w:tc>
          <w:tcPr>
            <w:tcW w:w="3476" w:type="dxa"/>
            <w:vAlign w:val="center"/>
          </w:tcPr>
          <w:p w14:paraId="084A4A3A">
            <w:pPr>
              <w:jc w:val="center"/>
              <w:rPr>
                <w:rFonts w:hint="eastAsia" w:ascii="宋体" w:hAnsi="宋体"/>
                <w:sz w:val="21"/>
                <w:szCs w:val="21"/>
              </w:rPr>
            </w:pPr>
            <w:r>
              <w:rPr>
                <w:rFonts w:hint="eastAsia" w:ascii="宋体" w:hAnsi="宋体"/>
                <w:color w:val="000000"/>
                <w:sz w:val="21"/>
                <w:szCs w:val="21"/>
              </w:rPr>
              <w:t>现住地址中的市、 地区或州的名称</w:t>
            </w:r>
          </w:p>
        </w:tc>
        <w:tc>
          <w:tcPr>
            <w:tcW w:w="708" w:type="dxa"/>
            <w:vAlign w:val="center"/>
          </w:tcPr>
          <w:p w14:paraId="250E37A3">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2D793445">
            <w:pPr>
              <w:jc w:val="center"/>
              <w:rPr>
                <w:rFonts w:hint="eastAsia" w:ascii="宋体" w:hAnsi="宋体"/>
                <w:sz w:val="21"/>
                <w:szCs w:val="21"/>
              </w:rPr>
            </w:pPr>
            <w:r>
              <w:rPr>
                <w:rFonts w:hint="eastAsia" w:ascii="宋体" w:hAnsi="宋体"/>
                <w:color w:val="000000"/>
                <w:sz w:val="21"/>
                <w:szCs w:val="21"/>
              </w:rPr>
              <w:t>AN..100</w:t>
            </w:r>
          </w:p>
        </w:tc>
        <w:tc>
          <w:tcPr>
            <w:tcW w:w="1134" w:type="dxa"/>
            <w:vAlign w:val="center"/>
          </w:tcPr>
          <w:p w14:paraId="1DD6FC8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BA3A3FC">
            <w:pPr>
              <w:jc w:val="center"/>
              <w:rPr>
                <w:rFonts w:hint="eastAsia" w:ascii="宋体" w:hAnsi="宋体"/>
                <w:sz w:val="21"/>
                <w:szCs w:val="21"/>
              </w:rPr>
            </w:pPr>
            <w:r>
              <w:rPr>
                <w:rFonts w:hint="eastAsia" w:ascii="宋体" w:hAnsi="宋体"/>
                <w:color w:val="000000"/>
                <w:sz w:val="21"/>
                <w:szCs w:val="21"/>
              </w:rPr>
              <w:t>卫生健康信息数据元目录 第3部分:人口学及社会经济学特征</w:t>
            </w:r>
          </w:p>
        </w:tc>
      </w:tr>
      <w:tr w14:paraId="36F8BD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7A9EB49">
            <w:pPr>
              <w:jc w:val="center"/>
              <w:rPr>
                <w:rFonts w:hint="eastAsia" w:ascii="宋体" w:hAnsi="宋体"/>
                <w:sz w:val="21"/>
                <w:szCs w:val="21"/>
                <w:highlight w:val="yellow"/>
              </w:rPr>
            </w:pPr>
            <w:r>
              <w:rPr>
                <w:rFonts w:hint="eastAsia" w:ascii="宋体" w:hAnsi="宋体"/>
                <w:color w:val="000000"/>
                <w:sz w:val="21"/>
                <w:szCs w:val="21"/>
              </w:rPr>
              <w:t>HDSC2.01.001.015</w:t>
            </w:r>
          </w:p>
        </w:tc>
        <w:tc>
          <w:tcPr>
            <w:tcW w:w="1686" w:type="dxa"/>
            <w:vAlign w:val="center"/>
          </w:tcPr>
          <w:p w14:paraId="4CB43D70">
            <w:pPr>
              <w:jc w:val="center"/>
              <w:rPr>
                <w:rFonts w:hint="eastAsia" w:ascii="宋体" w:hAnsi="宋体"/>
                <w:sz w:val="21"/>
                <w:szCs w:val="21"/>
                <w:highlight w:val="yellow"/>
              </w:rPr>
            </w:pPr>
            <w:r>
              <w:rPr>
                <w:rFonts w:hint="eastAsia" w:ascii="宋体" w:hAnsi="宋体"/>
                <w:color w:val="000000"/>
                <w:sz w:val="21"/>
                <w:szCs w:val="21"/>
              </w:rPr>
              <w:t>DE02.01.093.12</w:t>
            </w:r>
          </w:p>
        </w:tc>
        <w:tc>
          <w:tcPr>
            <w:tcW w:w="1301" w:type="dxa"/>
            <w:vAlign w:val="center"/>
          </w:tcPr>
          <w:p w14:paraId="39A5DD83">
            <w:pPr>
              <w:jc w:val="center"/>
              <w:rPr>
                <w:rFonts w:hint="eastAsia" w:ascii="宋体" w:hAnsi="宋体"/>
                <w:sz w:val="21"/>
                <w:szCs w:val="21"/>
                <w:highlight w:val="yellow"/>
              </w:rPr>
            </w:pPr>
            <w:r>
              <w:rPr>
                <w:rFonts w:hint="eastAsia" w:ascii="宋体" w:hAnsi="宋体"/>
                <w:color w:val="000000"/>
                <w:sz w:val="21"/>
                <w:szCs w:val="21"/>
              </w:rPr>
              <w:t>现住地址-县（市、区）</w:t>
            </w:r>
          </w:p>
        </w:tc>
        <w:tc>
          <w:tcPr>
            <w:tcW w:w="3476" w:type="dxa"/>
            <w:vAlign w:val="center"/>
          </w:tcPr>
          <w:p w14:paraId="2B2FACAE">
            <w:pPr>
              <w:jc w:val="center"/>
              <w:rPr>
                <w:rFonts w:hint="eastAsia" w:ascii="宋体" w:hAnsi="宋体"/>
                <w:sz w:val="21"/>
                <w:szCs w:val="21"/>
              </w:rPr>
            </w:pPr>
            <w:r>
              <w:rPr>
                <w:rFonts w:hint="eastAsia" w:ascii="宋体" w:hAnsi="宋体"/>
                <w:color w:val="000000"/>
                <w:sz w:val="21"/>
                <w:szCs w:val="21"/>
              </w:rPr>
              <w:t>现住地址中的县、 县级市、 区名称</w:t>
            </w:r>
          </w:p>
        </w:tc>
        <w:tc>
          <w:tcPr>
            <w:tcW w:w="708" w:type="dxa"/>
            <w:vAlign w:val="center"/>
          </w:tcPr>
          <w:p w14:paraId="5F004AA1">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293BDDE7">
            <w:pPr>
              <w:jc w:val="center"/>
              <w:rPr>
                <w:rFonts w:hint="eastAsia" w:ascii="宋体" w:hAnsi="宋体"/>
                <w:sz w:val="21"/>
                <w:szCs w:val="21"/>
              </w:rPr>
            </w:pPr>
            <w:r>
              <w:rPr>
                <w:rFonts w:hint="eastAsia" w:ascii="宋体" w:hAnsi="宋体"/>
                <w:color w:val="000000"/>
                <w:sz w:val="21"/>
                <w:szCs w:val="21"/>
              </w:rPr>
              <w:t>AN..100</w:t>
            </w:r>
          </w:p>
        </w:tc>
        <w:tc>
          <w:tcPr>
            <w:tcW w:w="1134" w:type="dxa"/>
            <w:vAlign w:val="center"/>
          </w:tcPr>
          <w:p w14:paraId="78BCB178">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9F13E87">
            <w:pPr>
              <w:jc w:val="center"/>
              <w:rPr>
                <w:rFonts w:hint="eastAsia" w:ascii="宋体" w:hAnsi="宋体"/>
                <w:sz w:val="21"/>
                <w:szCs w:val="21"/>
              </w:rPr>
            </w:pPr>
            <w:r>
              <w:rPr>
                <w:rFonts w:hint="eastAsia" w:ascii="宋体" w:hAnsi="宋体"/>
                <w:color w:val="000000"/>
                <w:sz w:val="21"/>
                <w:szCs w:val="21"/>
              </w:rPr>
              <w:t>卫生健康信息数据元目录 第3部分:人口学及社会经济学特征</w:t>
            </w:r>
          </w:p>
        </w:tc>
      </w:tr>
      <w:tr w14:paraId="325F21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4BEF6CF">
            <w:pPr>
              <w:jc w:val="center"/>
              <w:rPr>
                <w:rFonts w:hint="eastAsia" w:ascii="宋体" w:hAnsi="宋体"/>
                <w:sz w:val="21"/>
                <w:szCs w:val="21"/>
                <w:highlight w:val="yellow"/>
              </w:rPr>
            </w:pPr>
            <w:r>
              <w:rPr>
                <w:rFonts w:hint="eastAsia" w:ascii="宋体" w:hAnsi="宋体"/>
                <w:color w:val="000000"/>
                <w:sz w:val="21"/>
                <w:szCs w:val="21"/>
              </w:rPr>
              <w:t>HDSC2.01.001.016</w:t>
            </w:r>
          </w:p>
        </w:tc>
        <w:tc>
          <w:tcPr>
            <w:tcW w:w="1686" w:type="dxa"/>
            <w:vAlign w:val="center"/>
          </w:tcPr>
          <w:p w14:paraId="0D0F3EB1">
            <w:pPr>
              <w:jc w:val="center"/>
              <w:rPr>
                <w:rFonts w:hint="eastAsia" w:ascii="宋体" w:hAnsi="宋体"/>
                <w:sz w:val="21"/>
                <w:szCs w:val="21"/>
                <w:highlight w:val="yellow"/>
              </w:rPr>
            </w:pPr>
            <w:r>
              <w:rPr>
                <w:rFonts w:hint="eastAsia" w:ascii="宋体" w:hAnsi="宋体"/>
                <w:color w:val="000000"/>
                <w:sz w:val="21"/>
                <w:szCs w:val="21"/>
              </w:rPr>
              <w:t>DE02.01.094.12</w:t>
            </w:r>
          </w:p>
        </w:tc>
        <w:tc>
          <w:tcPr>
            <w:tcW w:w="1301" w:type="dxa"/>
            <w:vAlign w:val="center"/>
          </w:tcPr>
          <w:p w14:paraId="1CE4B776">
            <w:pPr>
              <w:jc w:val="center"/>
              <w:rPr>
                <w:rFonts w:hint="eastAsia" w:ascii="宋体" w:hAnsi="宋体"/>
                <w:sz w:val="21"/>
                <w:szCs w:val="21"/>
                <w:highlight w:val="yellow"/>
              </w:rPr>
            </w:pPr>
            <w:r>
              <w:rPr>
                <w:rFonts w:hint="eastAsia" w:ascii="宋体" w:hAnsi="宋体"/>
                <w:color w:val="000000"/>
                <w:sz w:val="21"/>
                <w:szCs w:val="21"/>
              </w:rPr>
              <w:t>现住地址-乡（镇、街道办事处）</w:t>
            </w:r>
          </w:p>
        </w:tc>
        <w:tc>
          <w:tcPr>
            <w:tcW w:w="3476" w:type="dxa"/>
            <w:vAlign w:val="center"/>
          </w:tcPr>
          <w:p w14:paraId="0D5EF553">
            <w:pPr>
              <w:jc w:val="center"/>
              <w:rPr>
                <w:rFonts w:hint="eastAsia" w:ascii="宋体" w:hAnsi="宋体"/>
                <w:sz w:val="21"/>
                <w:szCs w:val="21"/>
              </w:rPr>
            </w:pPr>
            <w:r>
              <w:rPr>
                <w:rFonts w:hint="eastAsia" w:ascii="宋体" w:hAnsi="宋体"/>
                <w:color w:val="000000"/>
                <w:sz w:val="21"/>
                <w:szCs w:val="21"/>
              </w:rPr>
              <w:t>现住地址中的乡、 镇或城市的街道办事处名称</w:t>
            </w:r>
          </w:p>
        </w:tc>
        <w:tc>
          <w:tcPr>
            <w:tcW w:w="708" w:type="dxa"/>
            <w:vAlign w:val="center"/>
          </w:tcPr>
          <w:p w14:paraId="0EF62142">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1366ABFC">
            <w:pPr>
              <w:jc w:val="center"/>
              <w:rPr>
                <w:rFonts w:hint="eastAsia" w:ascii="宋体" w:hAnsi="宋体"/>
                <w:sz w:val="21"/>
                <w:szCs w:val="21"/>
              </w:rPr>
            </w:pPr>
            <w:r>
              <w:rPr>
                <w:rFonts w:hint="eastAsia" w:ascii="宋体" w:hAnsi="宋体"/>
                <w:color w:val="000000"/>
                <w:sz w:val="21"/>
                <w:szCs w:val="21"/>
              </w:rPr>
              <w:t>AN..100</w:t>
            </w:r>
          </w:p>
        </w:tc>
        <w:tc>
          <w:tcPr>
            <w:tcW w:w="1134" w:type="dxa"/>
            <w:vAlign w:val="center"/>
          </w:tcPr>
          <w:p w14:paraId="64E08F3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5E2A1A0">
            <w:pPr>
              <w:jc w:val="center"/>
              <w:rPr>
                <w:rFonts w:hint="eastAsia" w:ascii="宋体" w:hAnsi="宋体"/>
                <w:sz w:val="21"/>
                <w:szCs w:val="21"/>
              </w:rPr>
            </w:pPr>
            <w:r>
              <w:rPr>
                <w:rFonts w:hint="eastAsia" w:ascii="宋体" w:hAnsi="宋体"/>
                <w:color w:val="000000"/>
                <w:sz w:val="21"/>
                <w:szCs w:val="21"/>
              </w:rPr>
              <w:t>卫生健康信息数据元目录 第3部分:人口学及社会经济学特征</w:t>
            </w:r>
          </w:p>
        </w:tc>
      </w:tr>
      <w:tr w14:paraId="723D40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59296BF">
            <w:pPr>
              <w:jc w:val="center"/>
              <w:rPr>
                <w:rFonts w:hint="eastAsia" w:ascii="宋体" w:hAnsi="宋体"/>
                <w:sz w:val="21"/>
                <w:szCs w:val="21"/>
                <w:highlight w:val="yellow"/>
              </w:rPr>
            </w:pPr>
            <w:r>
              <w:rPr>
                <w:rFonts w:hint="eastAsia" w:ascii="宋体" w:hAnsi="宋体"/>
                <w:color w:val="000000"/>
                <w:sz w:val="21"/>
                <w:szCs w:val="21"/>
              </w:rPr>
              <w:t>HDSC2.01.001.017</w:t>
            </w:r>
          </w:p>
        </w:tc>
        <w:tc>
          <w:tcPr>
            <w:tcW w:w="1686" w:type="dxa"/>
            <w:vAlign w:val="center"/>
          </w:tcPr>
          <w:p w14:paraId="43AE157F">
            <w:pPr>
              <w:jc w:val="center"/>
              <w:rPr>
                <w:rFonts w:hint="eastAsia" w:ascii="宋体" w:hAnsi="宋体"/>
                <w:sz w:val="21"/>
                <w:szCs w:val="21"/>
                <w:highlight w:val="yellow"/>
              </w:rPr>
            </w:pPr>
            <w:r>
              <w:rPr>
                <w:rFonts w:hint="eastAsia" w:ascii="宋体" w:hAnsi="宋体"/>
                <w:color w:val="000000"/>
                <w:sz w:val="21"/>
                <w:szCs w:val="21"/>
              </w:rPr>
              <w:t>DE02.01.095.12</w:t>
            </w:r>
          </w:p>
        </w:tc>
        <w:tc>
          <w:tcPr>
            <w:tcW w:w="1301" w:type="dxa"/>
            <w:vAlign w:val="center"/>
          </w:tcPr>
          <w:p w14:paraId="087B8980">
            <w:pPr>
              <w:jc w:val="center"/>
              <w:rPr>
                <w:rFonts w:hint="eastAsia" w:ascii="宋体" w:hAnsi="宋体"/>
                <w:sz w:val="21"/>
                <w:szCs w:val="21"/>
                <w:highlight w:val="yellow"/>
              </w:rPr>
            </w:pPr>
            <w:r>
              <w:rPr>
                <w:rFonts w:hint="eastAsia" w:ascii="宋体" w:hAnsi="宋体"/>
                <w:color w:val="000000"/>
                <w:sz w:val="21"/>
                <w:szCs w:val="21"/>
              </w:rPr>
              <w:t>现住地址-村（街、路、弄等）</w:t>
            </w:r>
          </w:p>
        </w:tc>
        <w:tc>
          <w:tcPr>
            <w:tcW w:w="3476" w:type="dxa"/>
            <w:vAlign w:val="center"/>
          </w:tcPr>
          <w:p w14:paraId="0656973F">
            <w:pPr>
              <w:jc w:val="center"/>
              <w:rPr>
                <w:rFonts w:hint="eastAsia" w:ascii="宋体" w:hAnsi="宋体"/>
                <w:sz w:val="21"/>
                <w:szCs w:val="21"/>
              </w:rPr>
            </w:pPr>
            <w:r>
              <w:rPr>
                <w:rFonts w:hint="eastAsia" w:ascii="宋体" w:hAnsi="宋体"/>
                <w:color w:val="000000"/>
                <w:sz w:val="21"/>
                <w:szCs w:val="21"/>
              </w:rPr>
              <w:t>现住地址中的村或城市的街、 路、 里、 弄等名称</w:t>
            </w:r>
          </w:p>
        </w:tc>
        <w:tc>
          <w:tcPr>
            <w:tcW w:w="708" w:type="dxa"/>
            <w:vAlign w:val="center"/>
          </w:tcPr>
          <w:p w14:paraId="42F4F1A7">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49E75C20">
            <w:pPr>
              <w:jc w:val="center"/>
              <w:rPr>
                <w:rFonts w:hint="eastAsia" w:ascii="宋体" w:hAnsi="宋体"/>
                <w:sz w:val="21"/>
                <w:szCs w:val="21"/>
              </w:rPr>
            </w:pPr>
            <w:r>
              <w:rPr>
                <w:rFonts w:hint="eastAsia" w:ascii="宋体" w:hAnsi="宋体"/>
                <w:color w:val="000000"/>
                <w:sz w:val="21"/>
                <w:szCs w:val="21"/>
              </w:rPr>
              <w:t>AN..100</w:t>
            </w:r>
          </w:p>
        </w:tc>
        <w:tc>
          <w:tcPr>
            <w:tcW w:w="1134" w:type="dxa"/>
            <w:vAlign w:val="center"/>
          </w:tcPr>
          <w:p w14:paraId="4BC603E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6908B50">
            <w:pPr>
              <w:jc w:val="center"/>
              <w:rPr>
                <w:rFonts w:hint="eastAsia" w:ascii="宋体" w:hAnsi="宋体"/>
                <w:sz w:val="21"/>
                <w:szCs w:val="21"/>
              </w:rPr>
            </w:pPr>
            <w:r>
              <w:rPr>
                <w:rFonts w:hint="eastAsia" w:ascii="宋体" w:hAnsi="宋体"/>
                <w:color w:val="000000"/>
                <w:sz w:val="21"/>
                <w:szCs w:val="21"/>
              </w:rPr>
              <w:t>卫生健康信息数据元目录 第3部分:人口学及社会经济学特征</w:t>
            </w:r>
          </w:p>
        </w:tc>
      </w:tr>
      <w:tr w14:paraId="5A0D26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CB8B27E">
            <w:pPr>
              <w:jc w:val="center"/>
              <w:rPr>
                <w:rFonts w:hint="eastAsia" w:ascii="宋体" w:hAnsi="宋体"/>
                <w:sz w:val="21"/>
                <w:szCs w:val="21"/>
                <w:highlight w:val="yellow"/>
              </w:rPr>
            </w:pPr>
            <w:r>
              <w:rPr>
                <w:rFonts w:hint="eastAsia" w:ascii="宋体" w:hAnsi="宋体"/>
                <w:color w:val="000000"/>
                <w:sz w:val="21"/>
                <w:szCs w:val="21"/>
              </w:rPr>
              <w:t>HDSC2.01.001.018</w:t>
            </w:r>
          </w:p>
        </w:tc>
        <w:tc>
          <w:tcPr>
            <w:tcW w:w="1686" w:type="dxa"/>
            <w:vAlign w:val="center"/>
          </w:tcPr>
          <w:p w14:paraId="44A45D38">
            <w:pPr>
              <w:jc w:val="center"/>
              <w:rPr>
                <w:rFonts w:hint="eastAsia" w:ascii="宋体" w:hAnsi="宋体"/>
                <w:sz w:val="21"/>
                <w:szCs w:val="21"/>
                <w:highlight w:val="yellow"/>
              </w:rPr>
            </w:pPr>
            <w:r>
              <w:rPr>
                <w:rFonts w:hint="eastAsia" w:ascii="宋体" w:hAnsi="宋体"/>
                <w:color w:val="000000"/>
                <w:sz w:val="21"/>
                <w:szCs w:val="21"/>
              </w:rPr>
              <w:t>DE02.01.096.12</w:t>
            </w:r>
          </w:p>
        </w:tc>
        <w:tc>
          <w:tcPr>
            <w:tcW w:w="1301" w:type="dxa"/>
            <w:vAlign w:val="center"/>
          </w:tcPr>
          <w:p w14:paraId="70991830">
            <w:pPr>
              <w:jc w:val="center"/>
              <w:rPr>
                <w:rFonts w:hint="eastAsia" w:ascii="宋体" w:hAnsi="宋体"/>
                <w:sz w:val="21"/>
                <w:szCs w:val="21"/>
                <w:highlight w:val="yellow"/>
              </w:rPr>
            </w:pPr>
            <w:r>
              <w:rPr>
                <w:rFonts w:hint="eastAsia" w:ascii="宋体" w:hAnsi="宋体"/>
                <w:color w:val="000000"/>
                <w:sz w:val="21"/>
                <w:szCs w:val="21"/>
              </w:rPr>
              <w:t>现住地址-门牌号码</w:t>
            </w:r>
          </w:p>
        </w:tc>
        <w:tc>
          <w:tcPr>
            <w:tcW w:w="3476" w:type="dxa"/>
            <w:vAlign w:val="center"/>
          </w:tcPr>
          <w:p w14:paraId="3C41EA64">
            <w:pPr>
              <w:jc w:val="center"/>
              <w:rPr>
                <w:rFonts w:hint="eastAsia" w:ascii="宋体" w:hAnsi="宋体"/>
                <w:sz w:val="21"/>
                <w:szCs w:val="21"/>
              </w:rPr>
            </w:pPr>
            <w:r>
              <w:rPr>
                <w:rFonts w:hint="eastAsia" w:ascii="宋体" w:hAnsi="宋体"/>
                <w:color w:val="000000"/>
                <w:sz w:val="21"/>
                <w:szCs w:val="21"/>
              </w:rPr>
              <w:t>现住地址中的门牌号码</w:t>
            </w:r>
          </w:p>
        </w:tc>
        <w:tc>
          <w:tcPr>
            <w:tcW w:w="708" w:type="dxa"/>
            <w:vAlign w:val="center"/>
          </w:tcPr>
          <w:p w14:paraId="47C9C908">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2332156B">
            <w:pPr>
              <w:jc w:val="center"/>
              <w:rPr>
                <w:rFonts w:hint="eastAsia" w:ascii="宋体" w:hAnsi="宋体"/>
                <w:sz w:val="21"/>
                <w:szCs w:val="21"/>
              </w:rPr>
            </w:pPr>
            <w:r>
              <w:rPr>
                <w:rFonts w:hint="eastAsia" w:ascii="宋体" w:hAnsi="宋体"/>
                <w:color w:val="000000"/>
                <w:sz w:val="21"/>
                <w:szCs w:val="21"/>
              </w:rPr>
              <w:t>AN..100</w:t>
            </w:r>
          </w:p>
        </w:tc>
        <w:tc>
          <w:tcPr>
            <w:tcW w:w="1134" w:type="dxa"/>
            <w:vAlign w:val="center"/>
          </w:tcPr>
          <w:p w14:paraId="536C77B9">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339C37C">
            <w:pPr>
              <w:jc w:val="center"/>
              <w:rPr>
                <w:rFonts w:hint="eastAsia" w:ascii="宋体" w:hAnsi="宋体"/>
                <w:sz w:val="21"/>
                <w:szCs w:val="21"/>
              </w:rPr>
            </w:pPr>
            <w:r>
              <w:rPr>
                <w:rFonts w:hint="eastAsia" w:ascii="宋体" w:hAnsi="宋体"/>
                <w:color w:val="000000"/>
                <w:sz w:val="21"/>
                <w:szCs w:val="21"/>
              </w:rPr>
              <w:t>卫生健康信息数据元目录 第3部分:人口学及社会经济学特征</w:t>
            </w:r>
          </w:p>
        </w:tc>
      </w:tr>
      <w:tr w14:paraId="71444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6A8DD04">
            <w:pPr>
              <w:jc w:val="center"/>
              <w:rPr>
                <w:rFonts w:hint="eastAsia" w:ascii="宋体" w:hAnsi="宋体"/>
                <w:sz w:val="21"/>
                <w:szCs w:val="21"/>
              </w:rPr>
            </w:pPr>
            <w:r>
              <w:rPr>
                <w:rFonts w:hint="eastAsia" w:ascii="宋体" w:hAnsi="宋体"/>
                <w:color w:val="000000"/>
                <w:sz w:val="21"/>
                <w:szCs w:val="21"/>
              </w:rPr>
              <w:t>HDSC2.01.001.019</w:t>
            </w:r>
          </w:p>
        </w:tc>
        <w:tc>
          <w:tcPr>
            <w:tcW w:w="1686" w:type="dxa"/>
            <w:vAlign w:val="center"/>
          </w:tcPr>
          <w:p w14:paraId="2733B7A6">
            <w:pPr>
              <w:jc w:val="center"/>
              <w:rPr>
                <w:rFonts w:hint="eastAsia" w:ascii="宋体" w:hAnsi="宋体"/>
                <w:sz w:val="21"/>
                <w:szCs w:val="21"/>
              </w:rPr>
            </w:pPr>
            <w:r>
              <w:rPr>
                <w:rFonts w:hint="eastAsia" w:ascii="宋体" w:hAnsi="宋体"/>
                <w:color w:val="000000"/>
                <w:sz w:val="21"/>
                <w:szCs w:val="21"/>
              </w:rPr>
              <w:t>DE02.01.010.00</w:t>
            </w:r>
          </w:p>
        </w:tc>
        <w:tc>
          <w:tcPr>
            <w:tcW w:w="1301" w:type="dxa"/>
            <w:vAlign w:val="center"/>
          </w:tcPr>
          <w:p w14:paraId="061922F1">
            <w:pPr>
              <w:jc w:val="center"/>
              <w:rPr>
                <w:rFonts w:hint="eastAsia" w:ascii="宋体" w:hAnsi="宋体"/>
                <w:sz w:val="21"/>
                <w:szCs w:val="21"/>
              </w:rPr>
            </w:pPr>
            <w:r>
              <w:rPr>
                <w:rFonts w:hint="eastAsia" w:ascii="宋体" w:hAnsi="宋体"/>
                <w:color w:val="000000"/>
                <w:sz w:val="21"/>
                <w:szCs w:val="21"/>
              </w:rPr>
              <w:t>电话号码</w:t>
            </w:r>
          </w:p>
        </w:tc>
        <w:tc>
          <w:tcPr>
            <w:tcW w:w="3476" w:type="dxa"/>
            <w:vAlign w:val="center"/>
          </w:tcPr>
          <w:p w14:paraId="0D5E1D8B">
            <w:pPr>
              <w:jc w:val="center"/>
              <w:rPr>
                <w:rFonts w:hint="eastAsia" w:ascii="宋体" w:hAnsi="宋体"/>
                <w:sz w:val="21"/>
                <w:szCs w:val="21"/>
              </w:rPr>
            </w:pPr>
            <w:r>
              <w:rPr>
                <w:rFonts w:hint="eastAsia" w:ascii="宋体" w:hAnsi="宋体"/>
                <w:color w:val="000000"/>
                <w:sz w:val="21"/>
                <w:szCs w:val="21"/>
              </w:rPr>
              <w:t>个体或机构联系电话的号码， 包括国际、 国内区号和分机号</w:t>
            </w:r>
          </w:p>
        </w:tc>
        <w:tc>
          <w:tcPr>
            <w:tcW w:w="708" w:type="dxa"/>
            <w:vAlign w:val="center"/>
          </w:tcPr>
          <w:p w14:paraId="6EA0147E">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0E3F0C0E">
            <w:pPr>
              <w:jc w:val="center"/>
              <w:rPr>
                <w:rFonts w:hint="eastAsia" w:ascii="宋体" w:hAnsi="宋体"/>
                <w:sz w:val="21"/>
                <w:szCs w:val="21"/>
              </w:rPr>
            </w:pPr>
            <w:r>
              <w:rPr>
                <w:rFonts w:hint="eastAsia" w:ascii="宋体" w:hAnsi="宋体"/>
                <w:color w:val="000000"/>
                <w:sz w:val="21"/>
                <w:szCs w:val="21"/>
              </w:rPr>
              <w:t>AN..20</w:t>
            </w:r>
          </w:p>
        </w:tc>
        <w:tc>
          <w:tcPr>
            <w:tcW w:w="1134" w:type="dxa"/>
            <w:vAlign w:val="center"/>
          </w:tcPr>
          <w:p w14:paraId="23BE2651">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0D0B1DD">
            <w:pPr>
              <w:jc w:val="center"/>
              <w:rPr>
                <w:rFonts w:hint="eastAsia" w:ascii="宋体" w:hAnsi="宋体"/>
                <w:sz w:val="21"/>
                <w:szCs w:val="21"/>
              </w:rPr>
            </w:pPr>
            <w:r>
              <w:rPr>
                <w:rFonts w:hint="eastAsia" w:ascii="宋体" w:hAnsi="宋体"/>
                <w:color w:val="000000"/>
                <w:sz w:val="21"/>
                <w:szCs w:val="21"/>
              </w:rPr>
              <w:t>卫生健康信息数据元目录 第3部分:人口学及社会经济学特征</w:t>
            </w:r>
          </w:p>
        </w:tc>
      </w:tr>
      <w:tr w14:paraId="270100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269B9C1">
            <w:pPr>
              <w:jc w:val="center"/>
              <w:rPr>
                <w:rFonts w:hint="eastAsia" w:ascii="宋体" w:hAnsi="宋体"/>
                <w:sz w:val="21"/>
                <w:szCs w:val="21"/>
              </w:rPr>
            </w:pPr>
            <w:r>
              <w:rPr>
                <w:rFonts w:hint="eastAsia" w:ascii="宋体" w:hAnsi="宋体"/>
                <w:color w:val="000000"/>
                <w:sz w:val="21"/>
                <w:szCs w:val="21"/>
              </w:rPr>
              <w:t>HDSC2.01.001.020</w:t>
            </w:r>
          </w:p>
        </w:tc>
        <w:tc>
          <w:tcPr>
            <w:tcW w:w="1686" w:type="dxa"/>
            <w:vAlign w:val="center"/>
          </w:tcPr>
          <w:p w14:paraId="7D07E465">
            <w:pPr>
              <w:jc w:val="center"/>
              <w:rPr>
                <w:rFonts w:hint="eastAsia" w:ascii="宋体" w:hAnsi="宋体"/>
                <w:sz w:val="21"/>
                <w:szCs w:val="21"/>
              </w:rPr>
            </w:pPr>
            <w:r>
              <w:rPr>
                <w:rFonts w:hint="eastAsia" w:ascii="宋体" w:hAnsi="宋体"/>
                <w:color w:val="000000"/>
                <w:sz w:val="21"/>
                <w:szCs w:val="21"/>
              </w:rPr>
              <w:t>DE02.01.039.68</w:t>
            </w:r>
          </w:p>
        </w:tc>
        <w:tc>
          <w:tcPr>
            <w:tcW w:w="1301" w:type="dxa"/>
            <w:vAlign w:val="center"/>
          </w:tcPr>
          <w:p w14:paraId="32D1FB3E">
            <w:pPr>
              <w:jc w:val="center"/>
              <w:rPr>
                <w:rFonts w:hint="eastAsia" w:ascii="宋体" w:hAnsi="宋体"/>
                <w:sz w:val="21"/>
                <w:szCs w:val="21"/>
              </w:rPr>
            </w:pPr>
            <w:r>
              <w:rPr>
                <w:rFonts w:hint="eastAsia" w:ascii="宋体" w:hAnsi="宋体"/>
                <w:color w:val="000000"/>
                <w:sz w:val="21"/>
                <w:szCs w:val="21"/>
              </w:rPr>
              <w:t>联系人姓名</w:t>
            </w:r>
          </w:p>
        </w:tc>
        <w:tc>
          <w:tcPr>
            <w:tcW w:w="3476" w:type="dxa"/>
            <w:vAlign w:val="center"/>
          </w:tcPr>
          <w:p w14:paraId="3CA03970">
            <w:pPr>
              <w:jc w:val="center"/>
              <w:rPr>
                <w:rFonts w:hint="eastAsia" w:ascii="宋体" w:hAnsi="宋体"/>
                <w:sz w:val="21"/>
                <w:szCs w:val="21"/>
              </w:rPr>
            </w:pPr>
            <w:r>
              <w:rPr>
                <w:rFonts w:hint="eastAsia" w:ascii="宋体" w:hAnsi="宋体"/>
                <w:color w:val="000000"/>
                <w:sz w:val="21"/>
                <w:szCs w:val="21"/>
              </w:rPr>
              <w:t>联系人在公安管理部门正式登记注册的姓氏和名称</w:t>
            </w:r>
          </w:p>
        </w:tc>
        <w:tc>
          <w:tcPr>
            <w:tcW w:w="708" w:type="dxa"/>
            <w:vAlign w:val="center"/>
          </w:tcPr>
          <w:p w14:paraId="69C85534">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45798BB9">
            <w:pPr>
              <w:jc w:val="center"/>
              <w:rPr>
                <w:rFonts w:hint="eastAsia" w:ascii="宋体" w:hAnsi="宋体"/>
                <w:sz w:val="21"/>
                <w:szCs w:val="21"/>
              </w:rPr>
            </w:pPr>
            <w:r>
              <w:rPr>
                <w:rFonts w:hint="eastAsia" w:ascii="宋体" w:hAnsi="宋体"/>
                <w:color w:val="000000"/>
                <w:sz w:val="21"/>
                <w:szCs w:val="21"/>
              </w:rPr>
              <w:t>A..50</w:t>
            </w:r>
          </w:p>
        </w:tc>
        <w:tc>
          <w:tcPr>
            <w:tcW w:w="1134" w:type="dxa"/>
            <w:vAlign w:val="center"/>
          </w:tcPr>
          <w:p w14:paraId="62F21E42">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D7FB2F3">
            <w:pPr>
              <w:jc w:val="center"/>
              <w:rPr>
                <w:rFonts w:hint="eastAsia" w:ascii="宋体" w:hAnsi="宋体"/>
                <w:sz w:val="21"/>
                <w:szCs w:val="21"/>
              </w:rPr>
            </w:pPr>
            <w:r>
              <w:rPr>
                <w:rFonts w:hint="eastAsia" w:ascii="宋体" w:hAnsi="宋体"/>
                <w:color w:val="000000"/>
                <w:sz w:val="21"/>
                <w:szCs w:val="21"/>
              </w:rPr>
              <w:t>卫生健康信息数据元目录 第3部分:人口学及社会经济学特征</w:t>
            </w:r>
          </w:p>
        </w:tc>
      </w:tr>
      <w:tr w14:paraId="665152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CBF5213">
            <w:pPr>
              <w:jc w:val="center"/>
              <w:rPr>
                <w:rFonts w:hint="eastAsia" w:ascii="宋体" w:hAnsi="宋体"/>
                <w:sz w:val="21"/>
                <w:szCs w:val="21"/>
              </w:rPr>
            </w:pPr>
            <w:r>
              <w:rPr>
                <w:rFonts w:hint="eastAsia" w:ascii="宋体" w:hAnsi="宋体"/>
                <w:color w:val="000000"/>
                <w:sz w:val="21"/>
                <w:szCs w:val="21"/>
              </w:rPr>
              <w:t>HDSC2.01.001.021</w:t>
            </w:r>
          </w:p>
        </w:tc>
        <w:tc>
          <w:tcPr>
            <w:tcW w:w="1686" w:type="dxa"/>
            <w:vAlign w:val="center"/>
          </w:tcPr>
          <w:p w14:paraId="52BCA44D">
            <w:pPr>
              <w:jc w:val="center"/>
              <w:rPr>
                <w:rFonts w:hint="eastAsia" w:ascii="宋体" w:hAnsi="宋体"/>
                <w:sz w:val="21"/>
                <w:szCs w:val="21"/>
              </w:rPr>
            </w:pPr>
            <w:r>
              <w:rPr>
                <w:rFonts w:hint="eastAsia" w:ascii="宋体" w:hAnsi="宋体"/>
                <w:color w:val="000000"/>
                <w:sz w:val="21"/>
                <w:szCs w:val="21"/>
              </w:rPr>
              <w:t>DE02.10.024.00</w:t>
            </w:r>
          </w:p>
        </w:tc>
        <w:tc>
          <w:tcPr>
            <w:tcW w:w="1301" w:type="dxa"/>
            <w:vAlign w:val="center"/>
          </w:tcPr>
          <w:p w14:paraId="29F8127D">
            <w:pPr>
              <w:jc w:val="center"/>
              <w:rPr>
                <w:rFonts w:hint="eastAsia" w:ascii="宋体" w:hAnsi="宋体"/>
                <w:sz w:val="21"/>
                <w:szCs w:val="21"/>
              </w:rPr>
            </w:pPr>
            <w:r>
              <w:rPr>
                <w:rFonts w:hint="eastAsia" w:ascii="宋体" w:hAnsi="宋体"/>
                <w:color w:val="000000"/>
                <w:sz w:val="21"/>
                <w:szCs w:val="21"/>
              </w:rPr>
              <w:t>联系人与患者的关系代码</w:t>
            </w:r>
          </w:p>
        </w:tc>
        <w:tc>
          <w:tcPr>
            <w:tcW w:w="3476" w:type="dxa"/>
            <w:vAlign w:val="center"/>
          </w:tcPr>
          <w:p w14:paraId="2CEA0A32">
            <w:pPr>
              <w:jc w:val="center"/>
              <w:rPr>
                <w:rFonts w:hint="eastAsia" w:ascii="宋体" w:hAnsi="宋体"/>
                <w:sz w:val="21"/>
                <w:szCs w:val="21"/>
              </w:rPr>
            </w:pPr>
            <w:r>
              <w:rPr>
                <w:rFonts w:hint="eastAsia" w:ascii="宋体" w:hAnsi="宋体"/>
                <w:color w:val="000000"/>
                <w:sz w:val="21"/>
                <w:szCs w:val="21"/>
              </w:rPr>
              <w:t>联系人与患者之间的关系类别代码</w:t>
            </w:r>
          </w:p>
        </w:tc>
        <w:tc>
          <w:tcPr>
            <w:tcW w:w="708" w:type="dxa"/>
            <w:vAlign w:val="center"/>
          </w:tcPr>
          <w:p w14:paraId="2995F044">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782F1AD8">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4225CEDF">
            <w:pPr>
              <w:jc w:val="center"/>
              <w:rPr>
                <w:rFonts w:hint="eastAsia" w:ascii="宋体" w:hAnsi="宋体"/>
                <w:sz w:val="21"/>
                <w:szCs w:val="21"/>
              </w:rPr>
            </w:pPr>
            <w:r>
              <w:rPr>
                <w:rFonts w:hint="eastAsia" w:ascii="宋体" w:hAnsi="宋体"/>
                <w:color w:val="000000"/>
                <w:sz w:val="21"/>
                <w:szCs w:val="21"/>
              </w:rPr>
              <w:t>GB/T 4761-2008</w:t>
            </w:r>
          </w:p>
        </w:tc>
        <w:tc>
          <w:tcPr>
            <w:tcW w:w="2754" w:type="dxa"/>
            <w:vAlign w:val="center"/>
          </w:tcPr>
          <w:p w14:paraId="3F7E2B56">
            <w:pPr>
              <w:jc w:val="center"/>
              <w:rPr>
                <w:rFonts w:hint="eastAsia" w:ascii="宋体" w:hAnsi="宋体"/>
                <w:sz w:val="21"/>
                <w:szCs w:val="21"/>
              </w:rPr>
            </w:pPr>
            <w:r>
              <w:rPr>
                <w:rFonts w:hint="eastAsia" w:ascii="宋体" w:hAnsi="宋体"/>
                <w:color w:val="000000"/>
                <w:sz w:val="21"/>
                <w:szCs w:val="21"/>
              </w:rPr>
              <w:t>电子病历基本数据集 第10部分：住院病案首页</w:t>
            </w:r>
          </w:p>
        </w:tc>
      </w:tr>
      <w:tr w14:paraId="0EDF7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8E5E720">
            <w:pPr>
              <w:jc w:val="center"/>
              <w:rPr>
                <w:rFonts w:hint="eastAsia" w:ascii="宋体" w:hAnsi="宋体"/>
                <w:sz w:val="21"/>
                <w:szCs w:val="21"/>
              </w:rPr>
            </w:pPr>
            <w:r>
              <w:rPr>
                <w:rFonts w:hint="eastAsia" w:ascii="宋体" w:hAnsi="宋体"/>
                <w:color w:val="000000"/>
                <w:sz w:val="21"/>
                <w:szCs w:val="21"/>
              </w:rPr>
              <w:t>HDSC2.01.001.022</w:t>
            </w:r>
          </w:p>
        </w:tc>
        <w:tc>
          <w:tcPr>
            <w:tcW w:w="1686" w:type="dxa"/>
            <w:vAlign w:val="center"/>
          </w:tcPr>
          <w:p w14:paraId="26E0C12B">
            <w:pPr>
              <w:jc w:val="center"/>
              <w:rPr>
                <w:rFonts w:hint="eastAsia" w:ascii="宋体" w:hAnsi="宋体"/>
                <w:sz w:val="21"/>
                <w:szCs w:val="21"/>
              </w:rPr>
            </w:pPr>
            <w:r>
              <w:rPr>
                <w:rFonts w:hint="eastAsia" w:ascii="宋体" w:hAnsi="宋体"/>
                <w:color w:val="000000"/>
                <w:sz w:val="21"/>
                <w:szCs w:val="21"/>
              </w:rPr>
              <w:t>DE02.01.010.11</w:t>
            </w:r>
          </w:p>
        </w:tc>
        <w:tc>
          <w:tcPr>
            <w:tcW w:w="1301" w:type="dxa"/>
            <w:vAlign w:val="center"/>
          </w:tcPr>
          <w:p w14:paraId="175F62EB">
            <w:pPr>
              <w:jc w:val="center"/>
              <w:rPr>
                <w:rFonts w:hint="eastAsia" w:ascii="宋体" w:hAnsi="宋体"/>
                <w:sz w:val="21"/>
                <w:szCs w:val="21"/>
              </w:rPr>
            </w:pPr>
            <w:r>
              <w:rPr>
                <w:rFonts w:hint="eastAsia" w:ascii="宋体" w:hAnsi="宋体"/>
                <w:color w:val="000000"/>
                <w:sz w:val="21"/>
                <w:szCs w:val="21"/>
              </w:rPr>
              <w:t>联系人电话号码</w:t>
            </w:r>
          </w:p>
        </w:tc>
        <w:tc>
          <w:tcPr>
            <w:tcW w:w="3476" w:type="dxa"/>
            <w:vAlign w:val="center"/>
          </w:tcPr>
          <w:p w14:paraId="4162921C">
            <w:pPr>
              <w:jc w:val="center"/>
              <w:rPr>
                <w:rFonts w:hint="eastAsia" w:ascii="宋体" w:hAnsi="宋体"/>
                <w:sz w:val="21"/>
                <w:szCs w:val="21"/>
              </w:rPr>
            </w:pPr>
            <w:r>
              <w:rPr>
                <w:rFonts w:hint="eastAsia" w:ascii="宋体" w:hAnsi="宋体"/>
                <w:color w:val="000000"/>
                <w:sz w:val="21"/>
                <w:szCs w:val="21"/>
              </w:rPr>
              <w:t>联系人的电话号码， 包括国际、 国内区号和分机号</w:t>
            </w:r>
          </w:p>
        </w:tc>
        <w:tc>
          <w:tcPr>
            <w:tcW w:w="708" w:type="dxa"/>
            <w:vAlign w:val="center"/>
          </w:tcPr>
          <w:p w14:paraId="7D8C139C">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01D946E7">
            <w:pPr>
              <w:jc w:val="center"/>
              <w:rPr>
                <w:rFonts w:hint="eastAsia" w:ascii="宋体" w:hAnsi="宋体"/>
                <w:sz w:val="21"/>
                <w:szCs w:val="21"/>
              </w:rPr>
            </w:pPr>
            <w:r>
              <w:rPr>
                <w:rFonts w:hint="eastAsia" w:ascii="宋体" w:hAnsi="宋体"/>
                <w:color w:val="000000"/>
                <w:sz w:val="21"/>
                <w:szCs w:val="21"/>
              </w:rPr>
              <w:t>AN..20</w:t>
            </w:r>
          </w:p>
        </w:tc>
        <w:tc>
          <w:tcPr>
            <w:tcW w:w="1134" w:type="dxa"/>
            <w:vAlign w:val="center"/>
          </w:tcPr>
          <w:p w14:paraId="0781CFE2">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A10BAEB">
            <w:pPr>
              <w:jc w:val="center"/>
              <w:rPr>
                <w:rFonts w:hint="eastAsia" w:ascii="宋体" w:hAnsi="宋体"/>
                <w:sz w:val="21"/>
                <w:szCs w:val="21"/>
              </w:rPr>
            </w:pPr>
            <w:r>
              <w:rPr>
                <w:rFonts w:hint="eastAsia" w:ascii="宋体" w:hAnsi="宋体"/>
                <w:color w:val="000000"/>
                <w:sz w:val="21"/>
                <w:szCs w:val="21"/>
              </w:rPr>
              <w:t>卫生健康信息数据元目录 第3部分:人口学及社会经济学特征</w:t>
            </w:r>
          </w:p>
        </w:tc>
      </w:tr>
      <w:bookmarkEnd w:id="17"/>
      <w:bookmarkEnd w:id="18"/>
    </w:tbl>
    <w:p w14:paraId="1A94099C">
      <w:pPr>
        <w:spacing w:line="360" w:lineRule="auto"/>
        <w:rPr>
          <w:rFonts w:ascii="黑体" w:eastAsia="黑体"/>
          <w:kern w:val="0"/>
          <w:sz w:val="21"/>
          <w:szCs w:val="20"/>
        </w:rPr>
      </w:pPr>
      <w:bookmarkStart w:id="19" w:name="_Hlk217814657"/>
      <w:r>
        <w:rPr>
          <w:rFonts w:hint="eastAsia" w:ascii="黑体" w:eastAsia="黑体"/>
          <w:kern w:val="0"/>
          <w:sz w:val="21"/>
          <w:szCs w:val="20"/>
        </w:rPr>
        <w:t>6.2.2 就诊信息</w:t>
      </w:r>
    </w:p>
    <w:bookmarkEnd w:id="19"/>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686"/>
        <w:gridCol w:w="1301"/>
        <w:gridCol w:w="3476"/>
        <w:gridCol w:w="708"/>
        <w:gridCol w:w="993"/>
        <w:gridCol w:w="1134"/>
        <w:gridCol w:w="2754"/>
      </w:tblGrid>
      <w:tr w14:paraId="76035C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96" w:type="dxa"/>
            <w:vAlign w:val="center"/>
          </w:tcPr>
          <w:p w14:paraId="02E8C9B4">
            <w:pPr>
              <w:jc w:val="center"/>
              <w:rPr>
                <w:rFonts w:hint="eastAsia" w:ascii="宋体" w:hAnsi="宋体"/>
                <w:sz w:val="21"/>
                <w:szCs w:val="21"/>
              </w:rPr>
            </w:pPr>
            <w:bookmarkStart w:id="20" w:name="OLE_LINK7"/>
            <w:r>
              <w:rPr>
                <w:rFonts w:hint="eastAsia" w:ascii="宋体" w:hAnsi="宋体"/>
                <w:sz w:val="21"/>
                <w:szCs w:val="21"/>
              </w:rPr>
              <w:t>内部标识符</w:t>
            </w:r>
          </w:p>
        </w:tc>
        <w:tc>
          <w:tcPr>
            <w:tcW w:w="1686" w:type="dxa"/>
            <w:vAlign w:val="center"/>
          </w:tcPr>
          <w:p w14:paraId="378EA521">
            <w:pPr>
              <w:jc w:val="center"/>
              <w:rPr>
                <w:rFonts w:hint="eastAsia" w:ascii="宋体" w:hAnsi="宋体"/>
                <w:sz w:val="21"/>
                <w:szCs w:val="21"/>
              </w:rPr>
            </w:pPr>
            <w:r>
              <w:rPr>
                <w:rFonts w:hint="eastAsia" w:ascii="宋体" w:hAnsi="宋体"/>
                <w:sz w:val="21"/>
                <w:szCs w:val="21"/>
              </w:rPr>
              <w:t>数据元标识符（D</w:t>
            </w:r>
            <w:r>
              <w:rPr>
                <w:rFonts w:ascii="宋体" w:hAnsi="宋体"/>
                <w:sz w:val="21"/>
                <w:szCs w:val="21"/>
              </w:rPr>
              <w:t>E</w:t>
            </w:r>
            <w:r>
              <w:rPr>
                <w:rFonts w:hint="eastAsia" w:ascii="宋体" w:hAnsi="宋体"/>
                <w:sz w:val="21"/>
                <w:szCs w:val="21"/>
              </w:rPr>
              <w:t>）</w:t>
            </w:r>
          </w:p>
        </w:tc>
        <w:tc>
          <w:tcPr>
            <w:tcW w:w="1301" w:type="dxa"/>
            <w:vAlign w:val="center"/>
          </w:tcPr>
          <w:p w14:paraId="7661B94E">
            <w:pPr>
              <w:jc w:val="center"/>
              <w:rPr>
                <w:rFonts w:hint="eastAsia" w:ascii="宋体" w:hAnsi="宋体"/>
                <w:sz w:val="21"/>
                <w:szCs w:val="21"/>
              </w:rPr>
            </w:pPr>
            <w:r>
              <w:rPr>
                <w:rFonts w:hint="eastAsia" w:ascii="宋体" w:hAnsi="宋体"/>
                <w:sz w:val="21"/>
                <w:szCs w:val="21"/>
              </w:rPr>
              <w:t>数据元名称</w:t>
            </w:r>
          </w:p>
        </w:tc>
        <w:tc>
          <w:tcPr>
            <w:tcW w:w="3476" w:type="dxa"/>
            <w:vAlign w:val="center"/>
          </w:tcPr>
          <w:p w14:paraId="1E0EDFC5">
            <w:pPr>
              <w:jc w:val="center"/>
              <w:rPr>
                <w:rFonts w:hint="eastAsia" w:ascii="宋体" w:hAnsi="宋体"/>
                <w:sz w:val="21"/>
                <w:szCs w:val="21"/>
              </w:rPr>
            </w:pPr>
            <w:r>
              <w:rPr>
                <w:rFonts w:hint="eastAsia" w:ascii="宋体" w:hAnsi="宋体"/>
                <w:sz w:val="21"/>
                <w:szCs w:val="21"/>
              </w:rPr>
              <w:t>定义</w:t>
            </w:r>
          </w:p>
        </w:tc>
        <w:tc>
          <w:tcPr>
            <w:tcW w:w="708" w:type="dxa"/>
            <w:vAlign w:val="center"/>
          </w:tcPr>
          <w:p w14:paraId="3BAB5AEA">
            <w:pPr>
              <w:jc w:val="center"/>
              <w:rPr>
                <w:rFonts w:hint="eastAsia" w:ascii="宋体" w:hAnsi="宋体"/>
                <w:sz w:val="21"/>
                <w:szCs w:val="21"/>
              </w:rPr>
            </w:pPr>
            <w:r>
              <w:rPr>
                <w:rFonts w:hint="eastAsia" w:ascii="宋体" w:hAnsi="宋体"/>
                <w:sz w:val="21"/>
                <w:szCs w:val="21"/>
              </w:rPr>
              <w:t>数据类型</w:t>
            </w:r>
          </w:p>
        </w:tc>
        <w:tc>
          <w:tcPr>
            <w:tcW w:w="993" w:type="dxa"/>
            <w:vAlign w:val="center"/>
          </w:tcPr>
          <w:p w14:paraId="37CB8E63">
            <w:pPr>
              <w:jc w:val="center"/>
              <w:rPr>
                <w:rFonts w:hint="eastAsia" w:ascii="宋体" w:hAnsi="宋体"/>
                <w:sz w:val="21"/>
                <w:szCs w:val="21"/>
              </w:rPr>
            </w:pPr>
            <w:r>
              <w:rPr>
                <w:rFonts w:hint="eastAsia" w:ascii="宋体" w:hAnsi="宋体"/>
                <w:sz w:val="21"/>
                <w:szCs w:val="21"/>
              </w:rPr>
              <w:t>表示格式</w:t>
            </w:r>
          </w:p>
        </w:tc>
        <w:tc>
          <w:tcPr>
            <w:tcW w:w="1134" w:type="dxa"/>
            <w:vAlign w:val="center"/>
          </w:tcPr>
          <w:p w14:paraId="17223B77">
            <w:pPr>
              <w:jc w:val="center"/>
              <w:rPr>
                <w:rFonts w:hint="eastAsia" w:ascii="宋体" w:hAnsi="宋体"/>
                <w:sz w:val="21"/>
                <w:szCs w:val="21"/>
              </w:rPr>
            </w:pPr>
            <w:r>
              <w:rPr>
                <w:rFonts w:hint="eastAsia" w:ascii="宋体" w:hAnsi="宋体"/>
                <w:sz w:val="21"/>
                <w:szCs w:val="21"/>
              </w:rPr>
              <w:t>数据元允许值</w:t>
            </w:r>
          </w:p>
        </w:tc>
        <w:tc>
          <w:tcPr>
            <w:tcW w:w="2754" w:type="dxa"/>
            <w:vAlign w:val="center"/>
          </w:tcPr>
          <w:p w14:paraId="1750135C">
            <w:pPr>
              <w:jc w:val="center"/>
              <w:rPr>
                <w:rFonts w:hint="eastAsia" w:ascii="宋体" w:hAnsi="宋体"/>
                <w:sz w:val="21"/>
                <w:szCs w:val="21"/>
              </w:rPr>
            </w:pPr>
            <w:r>
              <w:rPr>
                <w:rFonts w:hint="eastAsia" w:ascii="宋体" w:hAnsi="宋体"/>
                <w:sz w:val="21"/>
                <w:szCs w:val="21"/>
              </w:rPr>
              <w:t>备注</w:t>
            </w:r>
          </w:p>
        </w:tc>
      </w:tr>
      <w:tr w14:paraId="5D401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A084CA3">
            <w:pPr>
              <w:jc w:val="center"/>
              <w:rPr>
                <w:rFonts w:hint="eastAsia" w:ascii="宋体" w:hAnsi="宋体"/>
                <w:sz w:val="21"/>
                <w:szCs w:val="21"/>
              </w:rPr>
            </w:pPr>
            <w:r>
              <w:rPr>
                <w:rFonts w:hint="eastAsia" w:ascii="宋体" w:hAnsi="宋体"/>
                <w:color w:val="000000"/>
                <w:sz w:val="21"/>
                <w:szCs w:val="21"/>
              </w:rPr>
              <w:t>HDSC2.01.002.001</w:t>
            </w:r>
          </w:p>
        </w:tc>
        <w:tc>
          <w:tcPr>
            <w:tcW w:w="1686" w:type="dxa"/>
            <w:vAlign w:val="center"/>
          </w:tcPr>
          <w:p w14:paraId="2B71151C">
            <w:pPr>
              <w:jc w:val="center"/>
              <w:rPr>
                <w:rFonts w:hint="eastAsia" w:ascii="宋体" w:hAnsi="宋体"/>
                <w:sz w:val="21"/>
                <w:szCs w:val="21"/>
              </w:rPr>
            </w:pPr>
            <w:r>
              <w:rPr>
                <w:rFonts w:hint="eastAsia" w:ascii="宋体" w:hAnsi="宋体"/>
                <w:color w:val="000000"/>
                <w:sz w:val="21"/>
                <w:szCs w:val="21"/>
              </w:rPr>
              <w:t>DE08.10.013.00</w:t>
            </w:r>
          </w:p>
        </w:tc>
        <w:tc>
          <w:tcPr>
            <w:tcW w:w="1301" w:type="dxa"/>
            <w:vAlign w:val="center"/>
          </w:tcPr>
          <w:p w14:paraId="2C438B72">
            <w:pPr>
              <w:jc w:val="center"/>
              <w:rPr>
                <w:rFonts w:hint="eastAsia" w:ascii="宋体" w:hAnsi="宋体"/>
                <w:sz w:val="21"/>
                <w:szCs w:val="21"/>
                <w:highlight w:val="yellow"/>
              </w:rPr>
            </w:pPr>
            <w:r>
              <w:rPr>
                <w:rFonts w:hint="eastAsia" w:ascii="宋体" w:hAnsi="宋体"/>
                <w:color w:val="000000"/>
                <w:sz w:val="21"/>
                <w:szCs w:val="21"/>
              </w:rPr>
              <w:t>医疗机构名称</w:t>
            </w:r>
          </w:p>
        </w:tc>
        <w:tc>
          <w:tcPr>
            <w:tcW w:w="3476" w:type="dxa"/>
            <w:vAlign w:val="center"/>
          </w:tcPr>
          <w:p w14:paraId="364957B3">
            <w:pPr>
              <w:jc w:val="center"/>
              <w:rPr>
                <w:rFonts w:hint="eastAsia" w:ascii="宋体" w:hAnsi="宋体"/>
                <w:sz w:val="21"/>
                <w:szCs w:val="21"/>
              </w:rPr>
            </w:pPr>
            <w:r>
              <w:rPr>
                <w:rFonts w:hint="eastAsia" w:ascii="宋体" w:hAnsi="宋体"/>
                <w:color w:val="000000"/>
                <w:sz w:val="21"/>
                <w:szCs w:val="21"/>
              </w:rPr>
              <w:t>患者在住院诊疗所在的医疗机构的名称</w:t>
            </w:r>
          </w:p>
        </w:tc>
        <w:tc>
          <w:tcPr>
            <w:tcW w:w="708" w:type="dxa"/>
            <w:vAlign w:val="center"/>
          </w:tcPr>
          <w:p w14:paraId="36B64C37">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0A9699D3">
            <w:pPr>
              <w:jc w:val="center"/>
              <w:rPr>
                <w:rFonts w:hint="eastAsia" w:ascii="宋体" w:hAnsi="宋体"/>
                <w:sz w:val="21"/>
                <w:szCs w:val="21"/>
              </w:rPr>
            </w:pPr>
            <w:r>
              <w:rPr>
                <w:rFonts w:hint="eastAsia" w:ascii="宋体" w:hAnsi="宋体"/>
                <w:color w:val="000000"/>
                <w:sz w:val="21"/>
                <w:szCs w:val="21"/>
              </w:rPr>
              <w:t>AN..70</w:t>
            </w:r>
          </w:p>
        </w:tc>
        <w:tc>
          <w:tcPr>
            <w:tcW w:w="1134" w:type="dxa"/>
            <w:vAlign w:val="center"/>
          </w:tcPr>
          <w:p w14:paraId="4E97DDD6">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3263EB3">
            <w:pPr>
              <w:jc w:val="center"/>
              <w:rPr>
                <w:rFonts w:hint="eastAsia" w:ascii="宋体" w:hAnsi="宋体"/>
                <w:sz w:val="21"/>
                <w:szCs w:val="21"/>
              </w:rPr>
            </w:pPr>
            <w:r>
              <w:rPr>
                <w:rFonts w:hint="eastAsia" w:ascii="宋体" w:hAnsi="宋体"/>
                <w:color w:val="000000"/>
                <w:sz w:val="21"/>
                <w:szCs w:val="21"/>
              </w:rPr>
              <w:t>电子病历基本数据集 第10部分：住院病案首页</w:t>
            </w:r>
          </w:p>
        </w:tc>
      </w:tr>
      <w:tr w14:paraId="7DD8FA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EF2AE19">
            <w:pPr>
              <w:jc w:val="center"/>
              <w:rPr>
                <w:rFonts w:hint="eastAsia" w:ascii="宋体" w:hAnsi="宋体"/>
                <w:sz w:val="21"/>
                <w:szCs w:val="21"/>
              </w:rPr>
            </w:pPr>
            <w:r>
              <w:rPr>
                <w:rFonts w:hint="eastAsia" w:ascii="宋体" w:hAnsi="宋体"/>
                <w:color w:val="000000"/>
                <w:sz w:val="21"/>
                <w:szCs w:val="21"/>
              </w:rPr>
              <w:t>HDSC2.01.002.002</w:t>
            </w:r>
          </w:p>
        </w:tc>
        <w:tc>
          <w:tcPr>
            <w:tcW w:w="1686" w:type="dxa"/>
            <w:vAlign w:val="center"/>
          </w:tcPr>
          <w:p w14:paraId="3F0DF5E2">
            <w:pPr>
              <w:jc w:val="center"/>
              <w:rPr>
                <w:rFonts w:hint="eastAsia" w:ascii="宋体" w:hAnsi="宋体"/>
                <w:sz w:val="21"/>
                <w:szCs w:val="21"/>
              </w:rPr>
            </w:pPr>
            <w:r>
              <w:rPr>
                <w:rFonts w:hint="eastAsia" w:ascii="宋体" w:hAnsi="宋体"/>
                <w:color w:val="000000"/>
                <w:sz w:val="21"/>
                <w:szCs w:val="21"/>
              </w:rPr>
              <w:t>DE08.10.052.00</w:t>
            </w:r>
          </w:p>
        </w:tc>
        <w:tc>
          <w:tcPr>
            <w:tcW w:w="1301" w:type="dxa"/>
            <w:vAlign w:val="center"/>
          </w:tcPr>
          <w:p w14:paraId="159EC23C">
            <w:pPr>
              <w:jc w:val="center"/>
              <w:rPr>
                <w:rFonts w:hint="eastAsia" w:ascii="宋体" w:hAnsi="宋体"/>
                <w:sz w:val="21"/>
                <w:szCs w:val="21"/>
                <w:highlight w:val="yellow"/>
              </w:rPr>
            </w:pPr>
            <w:r>
              <w:rPr>
                <w:rFonts w:hint="eastAsia" w:ascii="宋体" w:hAnsi="宋体"/>
                <w:color w:val="000000"/>
                <w:sz w:val="21"/>
                <w:szCs w:val="21"/>
              </w:rPr>
              <w:t>医疗机构组织机构代码</w:t>
            </w:r>
          </w:p>
        </w:tc>
        <w:tc>
          <w:tcPr>
            <w:tcW w:w="3476" w:type="dxa"/>
            <w:vAlign w:val="center"/>
          </w:tcPr>
          <w:p w14:paraId="068E3731">
            <w:pPr>
              <w:jc w:val="center"/>
              <w:rPr>
                <w:rFonts w:hint="eastAsia" w:ascii="宋体" w:hAnsi="宋体"/>
                <w:sz w:val="21"/>
                <w:szCs w:val="21"/>
              </w:rPr>
            </w:pPr>
            <w:r>
              <w:rPr>
                <w:rFonts w:hint="eastAsia" w:ascii="宋体" w:hAnsi="宋体"/>
                <w:color w:val="000000"/>
                <w:sz w:val="21"/>
                <w:szCs w:val="21"/>
              </w:rPr>
              <w:t>经《医疗机构执业许可证》登记的，并按照特定编码体系填写的代码</w:t>
            </w:r>
          </w:p>
        </w:tc>
        <w:tc>
          <w:tcPr>
            <w:tcW w:w="708" w:type="dxa"/>
            <w:vAlign w:val="center"/>
          </w:tcPr>
          <w:p w14:paraId="18E7F98B">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165CF974">
            <w:pPr>
              <w:jc w:val="center"/>
              <w:rPr>
                <w:rFonts w:hint="eastAsia" w:ascii="宋体" w:hAnsi="宋体"/>
                <w:sz w:val="21"/>
                <w:szCs w:val="21"/>
              </w:rPr>
            </w:pPr>
            <w:r>
              <w:rPr>
                <w:rFonts w:hint="eastAsia" w:ascii="宋体" w:hAnsi="宋体"/>
                <w:color w:val="000000"/>
                <w:sz w:val="21"/>
                <w:szCs w:val="21"/>
              </w:rPr>
              <w:t>AN10</w:t>
            </w:r>
          </w:p>
        </w:tc>
        <w:tc>
          <w:tcPr>
            <w:tcW w:w="1134" w:type="dxa"/>
            <w:vAlign w:val="center"/>
          </w:tcPr>
          <w:p w14:paraId="07DA9436">
            <w:pPr>
              <w:jc w:val="center"/>
              <w:rPr>
                <w:rFonts w:hint="eastAsia" w:ascii="宋体" w:hAnsi="宋体"/>
                <w:sz w:val="21"/>
                <w:szCs w:val="21"/>
              </w:rPr>
            </w:pPr>
            <w:r>
              <w:rPr>
                <w:rFonts w:hint="eastAsia" w:ascii="宋体" w:hAnsi="宋体"/>
                <w:color w:val="000000"/>
                <w:sz w:val="21"/>
                <w:szCs w:val="21"/>
              </w:rPr>
              <w:t>WS 218-2002</w:t>
            </w:r>
          </w:p>
        </w:tc>
        <w:tc>
          <w:tcPr>
            <w:tcW w:w="2754" w:type="dxa"/>
            <w:vAlign w:val="center"/>
          </w:tcPr>
          <w:p w14:paraId="67749084">
            <w:pPr>
              <w:jc w:val="center"/>
              <w:rPr>
                <w:rFonts w:hint="eastAsia" w:ascii="宋体" w:hAnsi="宋体"/>
                <w:sz w:val="21"/>
                <w:szCs w:val="21"/>
              </w:rPr>
            </w:pPr>
            <w:r>
              <w:rPr>
                <w:rFonts w:hint="eastAsia" w:ascii="宋体" w:hAnsi="宋体"/>
                <w:color w:val="000000"/>
                <w:sz w:val="21"/>
                <w:szCs w:val="21"/>
              </w:rPr>
              <w:t>电子病历基本数据集第1 部分:病例概要</w:t>
            </w:r>
          </w:p>
        </w:tc>
      </w:tr>
      <w:tr w14:paraId="76555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81F7AA5">
            <w:pPr>
              <w:jc w:val="center"/>
              <w:rPr>
                <w:rFonts w:hint="eastAsia" w:ascii="宋体" w:hAnsi="宋体"/>
                <w:sz w:val="21"/>
                <w:szCs w:val="21"/>
              </w:rPr>
            </w:pPr>
            <w:r>
              <w:rPr>
                <w:rFonts w:hint="eastAsia" w:ascii="宋体" w:hAnsi="宋体"/>
                <w:color w:val="000000"/>
                <w:sz w:val="21"/>
                <w:szCs w:val="21"/>
              </w:rPr>
              <w:t>HDSC2.01.002.003</w:t>
            </w:r>
          </w:p>
        </w:tc>
        <w:tc>
          <w:tcPr>
            <w:tcW w:w="1686" w:type="dxa"/>
            <w:vAlign w:val="center"/>
          </w:tcPr>
          <w:p w14:paraId="3AB0BAEC">
            <w:pPr>
              <w:jc w:val="center"/>
              <w:rPr>
                <w:rFonts w:hint="eastAsia" w:ascii="宋体" w:hAnsi="宋体"/>
                <w:sz w:val="21"/>
                <w:szCs w:val="21"/>
              </w:rPr>
            </w:pPr>
            <w:r>
              <w:rPr>
                <w:rFonts w:hint="eastAsia" w:ascii="宋体" w:hAnsi="宋体"/>
                <w:color w:val="000000"/>
                <w:sz w:val="21"/>
                <w:szCs w:val="21"/>
              </w:rPr>
              <w:t>DE01.00.004.00</w:t>
            </w:r>
          </w:p>
        </w:tc>
        <w:tc>
          <w:tcPr>
            <w:tcW w:w="1301" w:type="dxa"/>
            <w:vAlign w:val="center"/>
          </w:tcPr>
          <w:p w14:paraId="28FFC54E">
            <w:pPr>
              <w:jc w:val="center"/>
              <w:rPr>
                <w:rFonts w:hint="eastAsia" w:ascii="宋体" w:hAnsi="宋体"/>
                <w:sz w:val="21"/>
                <w:szCs w:val="21"/>
                <w:highlight w:val="yellow"/>
              </w:rPr>
            </w:pPr>
            <w:r>
              <w:rPr>
                <w:rFonts w:hint="eastAsia" w:ascii="宋体" w:hAnsi="宋体"/>
                <w:color w:val="000000"/>
                <w:sz w:val="21"/>
                <w:szCs w:val="21"/>
              </w:rPr>
              <w:t>病案号</w:t>
            </w:r>
          </w:p>
        </w:tc>
        <w:tc>
          <w:tcPr>
            <w:tcW w:w="3476" w:type="dxa"/>
            <w:vAlign w:val="center"/>
          </w:tcPr>
          <w:p w14:paraId="77410571">
            <w:pPr>
              <w:jc w:val="center"/>
              <w:rPr>
                <w:rFonts w:hint="eastAsia" w:ascii="宋体" w:hAnsi="宋体"/>
                <w:sz w:val="21"/>
                <w:szCs w:val="21"/>
              </w:rPr>
            </w:pPr>
            <w:r>
              <w:rPr>
                <w:rFonts w:hint="eastAsia" w:ascii="宋体" w:hAnsi="宋体"/>
                <w:color w:val="000000"/>
                <w:sz w:val="21"/>
                <w:szCs w:val="21"/>
              </w:rPr>
              <w:t>本医疗机构为患者住院病案设置的唯一性编码。原则上，同一患者在同一医疗机构多次住院应当使用同一病案号</w:t>
            </w:r>
          </w:p>
        </w:tc>
        <w:tc>
          <w:tcPr>
            <w:tcW w:w="708" w:type="dxa"/>
            <w:vAlign w:val="center"/>
          </w:tcPr>
          <w:p w14:paraId="147AC487">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44D227EA">
            <w:pPr>
              <w:jc w:val="center"/>
              <w:rPr>
                <w:rFonts w:hint="eastAsia" w:ascii="宋体" w:hAnsi="宋体"/>
                <w:sz w:val="21"/>
                <w:szCs w:val="21"/>
              </w:rPr>
            </w:pPr>
            <w:r>
              <w:rPr>
                <w:rFonts w:hint="eastAsia" w:ascii="宋体" w:hAnsi="宋体"/>
                <w:color w:val="000000"/>
                <w:sz w:val="21"/>
                <w:szCs w:val="21"/>
              </w:rPr>
              <w:t>AN..18</w:t>
            </w:r>
          </w:p>
        </w:tc>
        <w:tc>
          <w:tcPr>
            <w:tcW w:w="1134" w:type="dxa"/>
            <w:vAlign w:val="center"/>
          </w:tcPr>
          <w:p w14:paraId="4D5210A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056A06D">
            <w:pPr>
              <w:jc w:val="center"/>
              <w:rPr>
                <w:rFonts w:hint="eastAsia" w:ascii="宋体" w:hAnsi="宋体"/>
                <w:sz w:val="21"/>
                <w:szCs w:val="21"/>
              </w:rPr>
            </w:pPr>
            <w:bookmarkStart w:id="21" w:name="RANGE!H25"/>
            <w:r>
              <w:rPr>
                <w:rFonts w:hint="eastAsia" w:ascii="宋体" w:hAnsi="宋体"/>
                <w:color w:val="000000"/>
                <w:sz w:val="21"/>
                <w:szCs w:val="21"/>
              </w:rPr>
              <w:t>电子病历基本数据集 第10部分：住院病案首页</w:t>
            </w:r>
            <w:bookmarkEnd w:id="21"/>
          </w:p>
        </w:tc>
      </w:tr>
      <w:tr w14:paraId="127EAF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42292D9">
            <w:pPr>
              <w:jc w:val="center"/>
              <w:rPr>
                <w:rFonts w:hint="eastAsia" w:ascii="宋体" w:hAnsi="宋体"/>
                <w:sz w:val="21"/>
                <w:szCs w:val="21"/>
              </w:rPr>
            </w:pPr>
            <w:r>
              <w:rPr>
                <w:rFonts w:hint="eastAsia" w:ascii="宋体" w:hAnsi="宋体"/>
                <w:color w:val="000000"/>
                <w:sz w:val="21"/>
                <w:szCs w:val="21"/>
              </w:rPr>
              <w:t>HDSC2.01.002.004</w:t>
            </w:r>
          </w:p>
        </w:tc>
        <w:tc>
          <w:tcPr>
            <w:tcW w:w="1686" w:type="dxa"/>
            <w:vAlign w:val="center"/>
          </w:tcPr>
          <w:p w14:paraId="7D686778">
            <w:pPr>
              <w:jc w:val="center"/>
              <w:rPr>
                <w:rFonts w:hint="eastAsia" w:ascii="宋体" w:hAnsi="宋体"/>
                <w:sz w:val="21"/>
                <w:szCs w:val="21"/>
              </w:rPr>
            </w:pPr>
            <w:r>
              <w:rPr>
                <w:rFonts w:hint="eastAsia" w:ascii="宋体" w:hAnsi="宋体"/>
                <w:color w:val="000000"/>
                <w:sz w:val="21"/>
                <w:szCs w:val="21"/>
              </w:rPr>
              <w:t>DE01.00.014.00</w:t>
            </w:r>
          </w:p>
        </w:tc>
        <w:tc>
          <w:tcPr>
            <w:tcW w:w="1301" w:type="dxa"/>
            <w:vAlign w:val="center"/>
          </w:tcPr>
          <w:p w14:paraId="2956623A">
            <w:pPr>
              <w:jc w:val="center"/>
              <w:rPr>
                <w:rFonts w:hint="eastAsia" w:ascii="宋体" w:hAnsi="宋体"/>
                <w:sz w:val="21"/>
                <w:szCs w:val="21"/>
                <w:highlight w:val="yellow"/>
              </w:rPr>
            </w:pPr>
            <w:r>
              <w:rPr>
                <w:rFonts w:hint="eastAsia" w:ascii="宋体" w:hAnsi="宋体"/>
                <w:color w:val="000000"/>
                <w:sz w:val="21"/>
                <w:szCs w:val="21"/>
              </w:rPr>
              <w:t>住院号</w:t>
            </w:r>
          </w:p>
        </w:tc>
        <w:tc>
          <w:tcPr>
            <w:tcW w:w="3476" w:type="dxa"/>
            <w:vAlign w:val="center"/>
          </w:tcPr>
          <w:p w14:paraId="720319D1">
            <w:pPr>
              <w:jc w:val="center"/>
              <w:rPr>
                <w:rFonts w:hint="eastAsia" w:ascii="宋体" w:hAnsi="宋体"/>
                <w:sz w:val="21"/>
                <w:szCs w:val="21"/>
              </w:rPr>
            </w:pPr>
            <w:r>
              <w:rPr>
                <w:rFonts w:hint="eastAsia" w:ascii="宋体" w:hAnsi="宋体"/>
                <w:color w:val="000000"/>
                <w:sz w:val="21"/>
                <w:szCs w:val="21"/>
              </w:rPr>
              <w:t>按照某一特定编码规则赋予住院就诊对象的顺序号</w:t>
            </w:r>
          </w:p>
        </w:tc>
        <w:tc>
          <w:tcPr>
            <w:tcW w:w="708" w:type="dxa"/>
            <w:vAlign w:val="center"/>
          </w:tcPr>
          <w:p w14:paraId="7C026374">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02AE5527">
            <w:pPr>
              <w:jc w:val="center"/>
              <w:rPr>
                <w:rFonts w:hint="eastAsia" w:ascii="宋体" w:hAnsi="宋体"/>
                <w:sz w:val="21"/>
                <w:szCs w:val="21"/>
              </w:rPr>
            </w:pPr>
            <w:r>
              <w:rPr>
                <w:rFonts w:hint="eastAsia" w:ascii="宋体" w:hAnsi="宋体"/>
                <w:color w:val="000000"/>
                <w:sz w:val="21"/>
                <w:szCs w:val="21"/>
              </w:rPr>
              <w:t>AN..18</w:t>
            </w:r>
          </w:p>
        </w:tc>
        <w:tc>
          <w:tcPr>
            <w:tcW w:w="1134" w:type="dxa"/>
            <w:vAlign w:val="center"/>
          </w:tcPr>
          <w:p w14:paraId="75055DF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9F260F6">
            <w:pPr>
              <w:jc w:val="center"/>
              <w:rPr>
                <w:rFonts w:hint="eastAsia" w:ascii="宋体" w:hAnsi="宋体"/>
                <w:sz w:val="21"/>
                <w:szCs w:val="21"/>
              </w:rPr>
            </w:pPr>
            <w:r>
              <w:rPr>
                <w:rFonts w:hint="eastAsia" w:ascii="宋体" w:hAnsi="宋体"/>
                <w:color w:val="000000"/>
                <w:sz w:val="21"/>
                <w:szCs w:val="21"/>
              </w:rPr>
              <w:t>电子病历基本数据集 第10部分：住院病案首页</w:t>
            </w:r>
          </w:p>
        </w:tc>
      </w:tr>
      <w:tr w14:paraId="57258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1303340">
            <w:pPr>
              <w:jc w:val="center"/>
              <w:rPr>
                <w:rFonts w:hint="eastAsia" w:ascii="宋体" w:hAnsi="宋体"/>
                <w:sz w:val="21"/>
                <w:szCs w:val="21"/>
              </w:rPr>
            </w:pPr>
            <w:r>
              <w:rPr>
                <w:rFonts w:hint="eastAsia" w:ascii="宋体" w:hAnsi="宋体"/>
                <w:color w:val="000000"/>
                <w:sz w:val="21"/>
                <w:szCs w:val="21"/>
              </w:rPr>
              <w:t>HDSC2.01.002.005</w:t>
            </w:r>
          </w:p>
        </w:tc>
        <w:tc>
          <w:tcPr>
            <w:tcW w:w="1686" w:type="dxa"/>
            <w:vAlign w:val="center"/>
          </w:tcPr>
          <w:p w14:paraId="512AE668">
            <w:pPr>
              <w:jc w:val="center"/>
              <w:rPr>
                <w:rFonts w:hint="eastAsia" w:ascii="宋体" w:hAnsi="宋体"/>
                <w:sz w:val="21"/>
                <w:szCs w:val="21"/>
              </w:rPr>
            </w:pPr>
            <w:r>
              <w:rPr>
                <w:rFonts w:hint="eastAsia" w:ascii="宋体" w:hAnsi="宋体"/>
                <w:color w:val="000000"/>
                <w:sz w:val="21"/>
                <w:szCs w:val="21"/>
              </w:rPr>
              <w:t>DE01.00.010.00</w:t>
            </w:r>
          </w:p>
        </w:tc>
        <w:tc>
          <w:tcPr>
            <w:tcW w:w="1301" w:type="dxa"/>
            <w:vAlign w:val="center"/>
          </w:tcPr>
          <w:p w14:paraId="75D5FA8C">
            <w:pPr>
              <w:jc w:val="center"/>
              <w:rPr>
                <w:rFonts w:hint="eastAsia" w:ascii="宋体" w:hAnsi="宋体"/>
                <w:sz w:val="21"/>
                <w:szCs w:val="21"/>
              </w:rPr>
            </w:pPr>
            <w:r>
              <w:rPr>
                <w:rFonts w:hint="eastAsia" w:ascii="宋体" w:hAnsi="宋体"/>
                <w:color w:val="000000"/>
                <w:sz w:val="21"/>
                <w:szCs w:val="21"/>
              </w:rPr>
              <w:t>门(急)诊号</w:t>
            </w:r>
          </w:p>
        </w:tc>
        <w:tc>
          <w:tcPr>
            <w:tcW w:w="3476" w:type="dxa"/>
            <w:vAlign w:val="center"/>
          </w:tcPr>
          <w:p w14:paraId="2CF9B3BD">
            <w:pPr>
              <w:jc w:val="center"/>
              <w:rPr>
                <w:rFonts w:hint="eastAsia" w:ascii="宋体" w:hAnsi="宋体"/>
                <w:sz w:val="21"/>
                <w:szCs w:val="21"/>
              </w:rPr>
            </w:pPr>
            <w:r>
              <w:rPr>
                <w:rFonts w:hint="eastAsia" w:ascii="宋体" w:hAnsi="宋体"/>
                <w:color w:val="000000"/>
                <w:sz w:val="21"/>
                <w:szCs w:val="21"/>
              </w:rPr>
              <w:t>按照某一特定编码规则赋予门（急）诊就诊对象的顺序号</w:t>
            </w:r>
          </w:p>
        </w:tc>
        <w:tc>
          <w:tcPr>
            <w:tcW w:w="708" w:type="dxa"/>
            <w:vAlign w:val="center"/>
          </w:tcPr>
          <w:p w14:paraId="02711C47">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48566F43">
            <w:pPr>
              <w:jc w:val="center"/>
              <w:rPr>
                <w:rFonts w:hint="eastAsia" w:ascii="宋体" w:hAnsi="宋体"/>
                <w:sz w:val="21"/>
                <w:szCs w:val="21"/>
              </w:rPr>
            </w:pPr>
            <w:r>
              <w:rPr>
                <w:rFonts w:hint="eastAsia" w:ascii="宋体" w:hAnsi="宋体"/>
                <w:color w:val="000000"/>
                <w:sz w:val="21"/>
                <w:szCs w:val="21"/>
              </w:rPr>
              <w:t>AN..18</w:t>
            </w:r>
          </w:p>
        </w:tc>
        <w:tc>
          <w:tcPr>
            <w:tcW w:w="1134" w:type="dxa"/>
            <w:vAlign w:val="center"/>
          </w:tcPr>
          <w:p w14:paraId="36F74245">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6B6353F">
            <w:pPr>
              <w:jc w:val="center"/>
              <w:rPr>
                <w:rFonts w:hint="eastAsia" w:ascii="宋体" w:hAnsi="宋体"/>
                <w:sz w:val="21"/>
                <w:szCs w:val="21"/>
              </w:rPr>
            </w:pPr>
            <w:r>
              <w:rPr>
                <w:rFonts w:hint="eastAsia" w:ascii="宋体" w:hAnsi="宋体"/>
                <w:color w:val="000000"/>
                <w:sz w:val="21"/>
                <w:szCs w:val="21"/>
              </w:rPr>
              <w:t>电子病历基本数据集第1 部分:病例概要</w:t>
            </w:r>
          </w:p>
        </w:tc>
      </w:tr>
      <w:tr w14:paraId="3B85F6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59699F1">
            <w:pPr>
              <w:jc w:val="center"/>
              <w:rPr>
                <w:rFonts w:hint="eastAsia" w:ascii="宋体" w:hAnsi="宋体"/>
                <w:sz w:val="21"/>
                <w:szCs w:val="21"/>
              </w:rPr>
            </w:pPr>
            <w:r>
              <w:rPr>
                <w:rFonts w:hint="eastAsia" w:ascii="宋体" w:hAnsi="宋体"/>
                <w:color w:val="000000"/>
                <w:sz w:val="21"/>
                <w:szCs w:val="21"/>
              </w:rPr>
              <w:t>HDSC2.01.002.006</w:t>
            </w:r>
          </w:p>
        </w:tc>
        <w:tc>
          <w:tcPr>
            <w:tcW w:w="1686" w:type="dxa"/>
            <w:vAlign w:val="center"/>
          </w:tcPr>
          <w:p w14:paraId="0D9C8E1E">
            <w:pPr>
              <w:jc w:val="center"/>
              <w:rPr>
                <w:rFonts w:hint="eastAsia" w:ascii="宋体" w:hAnsi="宋体"/>
                <w:sz w:val="21"/>
                <w:szCs w:val="21"/>
              </w:rPr>
            </w:pPr>
            <w:r>
              <w:rPr>
                <w:rFonts w:hint="eastAsia" w:ascii="宋体" w:hAnsi="宋体"/>
                <w:color w:val="000000"/>
                <w:sz w:val="21"/>
                <w:szCs w:val="21"/>
              </w:rPr>
              <w:t>DE02.01.039.00</w:t>
            </w:r>
          </w:p>
        </w:tc>
        <w:tc>
          <w:tcPr>
            <w:tcW w:w="1301" w:type="dxa"/>
            <w:vAlign w:val="center"/>
          </w:tcPr>
          <w:p w14:paraId="4A04C706">
            <w:pPr>
              <w:jc w:val="center"/>
              <w:rPr>
                <w:rFonts w:hint="eastAsia" w:ascii="宋体" w:hAnsi="宋体"/>
                <w:sz w:val="21"/>
                <w:szCs w:val="21"/>
              </w:rPr>
            </w:pPr>
            <w:r>
              <w:rPr>
                <w:rFonts w:hint="eastAsia" w:ascii="宋体" w:hAnsi="宋体"/>
                <w:color w:val="000000"/>
                <w:sz w:val="21"/>
                <w:szCs w:val="21"/>
              </w:rPr>
              <w:t>建档者姓名</w:t>
            </w:r>
          </w:p>
        </w:tc>
        <w:tc>
          <w:tcPr>
            <w:tcW w:w="3476" w:type="dxa"/>
            <w:vAlign w:val="center"/>
          </w:tcPr>
          <w:p w14:paraId="34541EE0">
            <w:pPr>
              <w:jc w:val="center"/>
              <w:rPr>
                <w:rFonts w:hint="eastAsia" w:ascii="宋体" w:hAnsi="宋体"/>
                <w:sz w:val="21"/>
                <w:szCs w:val="21"/>
              </w:rPr>
            </w:pPr>
            <w:r>
              <w:rPr>
                <w:rFonts w:hint="eastAsia" w:ascii="宋体" w:hAnsi="宋体"/>
                <w:color w:val="000000"/>
                <w:sz w:val="21"/>
                <w:szCs w:val="21"/>
              </w:rPr>
              <w:t>首次为患者建立电子病历的人员在公安户籍管理部门正式登记注册的姓氏和名称</w:t>
            </w:r>
          </w:p>
        </w:tc>
        <w:tc>
          <w:tcPr>
            <w:tcW w:w="708" w:type="dxa"/>
            <w:vAlign w:val="center"/>
          </w:tcPr>
          <w:p w14:paraId="1A314E38">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709281D3">
            <w:pPr>
              <w:jc w:val="center"/>
              <w:rPr>
                <w:rFonts w:hint="eastAsia" w:ascii="宋体" w:hAnsi="宋体"/>
                <w:sz w:val="21"/>
                <w:szCs w:val="21"/>
              </w:rPr>
            </w:pPr>
            <w:r>
              <w:rPr>
                <w:rFonts w:hint="eastAsia" w:ascii="宋体" w:hAnsi="宋体"/>
                <w:color w:val="000000"/>
                <w:sz w:val="21"/>
                <w:szCs w:val="21"/>
              </w:rPr>
              <w:t>AN..50</w:t>
            </w:r>
          </w:p>
        </w:tc>
        <w:tc>
          <w:tcPr>
            <w:tcW w:w="1134" w:type="dxa"/>
            <w:vAlign w:val="center"/>
          </w:tcPr>
          <w:p w14:paraId="3F8B606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0FF41A3">
            <w:pPr>
              <w:jc w:val="center"/>
              <w:rPr>
                <w:rFonts w:hint="eastAsia" w:ascii="宋体" w:hAnsi="宋体"/>
                <w:sz w:val="21"/>
                <w:szCs w:val="21"/>
              </w:rPr>
            </w:pPr>
            <w:r>
              <w:rPr>
                <w:rFonts w:hint="eastAsia" w:ascii="宋体" w:hAnsi="宋体"/>
                <w:color w:val="000000"/>
                <w:sz w:val="21"/>
                <w:szCs w:val="21"/>
              </w:rPr>
              <w:t>电子病历基本数据集第1 部分:病例概要</w:t>
            </w:r>
          </w:p>
        </w:tc>
      </w:tr>
      <w:tr w14:paraId="13CAE1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D567E8F">
            <w:pPr>
              <w:jc w:val="center"/>
              <w:rPr>
                <w:rFonts w:hint="eastAsia" w:ascii="宋体" w:hAnsi="宋体"/>
                <w:sz w:val="21"/>
                <w:szCs w:val="21"/>
              </w:rPr>
            </w:pPr>
            <w:r>
              <w:rPr>
                <w:rFonts w:hint="eastAsia" w:ascii="宋体" w:hAnsi="宋体"/>
                <w:color w:val="000000"/>
                <w:sz w:val="21"/>
                <w:szCs w:val="21"/>
              </w:rPr>
              <w:t>HDSC2.01.002.007</w:t>
            </w:r>
          </w:p>
        </w:tc>
        <w:tc>
          <w:tcPr>
            <w:tcW w:w="1686" w:type="dxa"/>
            <w:vAlign w:val="center"/>
          </w:tcPr>
          <w:p w14:paraId="1A41F0A5">
            <w:pPr>
              <w:jc w:val="center"/>
              <w:rPr>
                <w:rFonts w:hint="eastAsia" w:ascii="宋体" w:hAnsi="宋体"/>
                <w:sz w:val="21"/>
                <w:szCs w:val="21"/>
              </w:rPr>
            </w:pPr>
            <w:r>
              <w:rPr>
                <w:rFonts w:hint="eastAsia" w:ascii="宋体" w:hAnsi="宋体"/>
                <w:color w:val="000000"/>
                <w:sz w:val="21"/>
                <w:szCs w:val="21"/>
              </w:rPr>
              <w:t>DE06.00.218.00</w:t>
            </w:r>
          </w:p>
        </w:tc>
        <w:tc>
          <w:tcPr>
            <w:tcW w:w="1301" w:type="dxa"/>
            <w:vAlign w:val="center"/>
          </w:tcPr>
          <w:p w14:paraId="6EB9A25C">
            <w:pPr>
              <w:jc w:val="center"/>
              <w:rPr>
                <w:rFonts w:hint="eastAsia" w:ascii="宋体" w:hAnsi="宋体"/>
                <w:sz w:val="21"/>
                <w:szCs w:val="21"/>
              </w:rPr>
            </w:pPr>
            <w:r>
              <w:rPr>
                <w:rFonts w:hint="eastAsia" w:ascii="宋体" w:hAnsi="宋体"/>
                <w:color w:val="000000"/>
                <w:sz w:val="21"/>
                <w:szCs w:val="21"/>
              </w:rPr>
              <w:t>建档日期时间</w:t>
            </w:r>
          </w:p>
        </w:tc>
        <w:tc>
          <w:tcPr>
            <w:tcW w:w="3476" w:type="dxa"/>
            <w:vAlign w:val="center"/>
          </w:tcPr>
          <w:p w14:paraId="62969B01">
            <w:pPr>
              <w:jc w:val="center"/>
              <w:rPr>
                <w:rFonts w:hint="eastAsia" w:ascii="宋体" w:hAnsi="宋体"/>
                <w:sz w:val="21"/>
                <w:szCs w:val="21"/>
              </w:rPr>
            </w:pPr>
            <w:r>
              <w:rPr>
                <w:rFonts w:hint="eastAsia" w:ascii="宋体" w:hAnsi="宋体"/>
                <w:color w:val="000000"/>
                <w:sz w:val="21"/>
                <w:szCs w:val="21"/>
              </w:rPr>
              <w:t>患者电子病历初次建档完成时间的公元纪年日期和时间的完整描述</w:t>
            </w:r>
          </w:p>
        </w:tc>
        <w:tc>
          <w:tcPr>
            <w:tcW w:w="708" w:type="dxa"/>
            <w:vAlign w:val="center"/>
          </w:tcPr>
          <w:p w14:paraId="46C571AB">
            <w:pPr>
              <w:jc w:val="center"/>
              <w:rPr>
                <w:rFonts w:hint="eastAsia" w:ascii="宋体" w:hAnsi="宋体"/>
                <w:sz w:val="21"/>
                <w:szCs w:val="21"/>
              </w:rPr>
            </w:pPr>
            <w:r>
              <w:rPr>
                <w:rFonts w:hint="eastAsia" w:ascii="宋体" w:hAnsi="宋体"/>
                <w:color w:val="000000"/>
                <w:sz w:val="21"/>
                <w:szCs w:val="21"/>
              </w:rPr>
              <w:t>DT</w:t>
            </w:r>
          </w:p>
        </w:tc>
        <w:tc>
          <w:tcPr>
            <w:tcW w:w="993" w:type="dxa"/>
            <w:vAlign w:val="center"/>
          </w:tcPr>
          <w:p w14:paraId="1FA69413">
            <w:pPr>
              <w:jc w:val="center"/>
              <w:rPr>
                <w:rFonts w:hint="eastAsia" w:ascii="宋体" w:hAnsi="宋体"/>
                <w:sz w:val="21"/>
                <w:szCs w:val="21"/>
              </w:rPr>
            </w:pPr>
            <w:r>
              <w:rPr>
                <w:rFonts w:hint="eastAsia" w:ascii="宋体" w:hAnsi="宋体"/>
                <w:color w:val="000000"/>
                <w:sz w:val="21"/>
                <w:szCs w:val="21"/>
              </w:rPr>
              <w:t>DT15</w:t>
            </w:r>
          </w:p>
        </w:tc>
        <w:tc>
          <w:tcPr>
            <w:tcW w:w="1134" w:type="dxa"/>
            <w:vAlign w:val="center"/>
          </w:tcPr>
          <w:p w14:paraId="548B6668">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2E484E4">
            <w:pPr>
              <w:jc w:val="center"/>
              <w:rPr>
                <w:rFonts w:hint="eastAsia" w:ascii="宋体" w:hAnsi="宋体"/>
                <w:sz w:val="21"/>
                <w:szCs w:val="21"/>
              </w:rPr>
            </w:pPr>
            <w:r>
              <w:rPr>
                <w:rFonts w:hint="eastAsia" w:ascii="宋体" w:hAnsi="宋体"/>
                <w:color w:val="000000"/>
                <w:sz w:val="21"/>
                <w:szCs w:val="21"/>
              </w:rPr>
              <w:t>电子病历基本数据集第1 部分:病例概要</w:t>
            </w:r>
          </w:p>
        </w:tc>
      </w:tr>
      <w:tr w14:paraId="0D41D7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948B11C">
            <w:pPr>
              <w:jc w:val="center"/>
              <w:rPr>
                <w:rFonts w:hint="eastAsia" w:ascii="宋体" w:hAnsi="宋体"/>
                <w:sz w:val="21"/>
                <w:szCs w:val="21"/>
              </w:rPr>
            </w:pPr>
            <w:r>
              <w:rPr>
                <w:rFonts w:hint="eastAsia" w:ascii="宋体" w:hAnsi="宋体"/>
                <w:color w:val="000000"/>
                <w:sz w:val="21"/>
                <w:szCs w:val="21"/>
              </w:rPr>
              <w:t>HDSC2.01.002.008</w:t>
            </w:r>
          </w:p>
        </w:tc>
        <w:tc>
          <w:tcPr>
            <w:tcW w:w="1686" w:type="dxa"/>
            <w:vAlign w:val="center"/>
          </w:tcPr>
          <w:p w14:paraId="24BF6261">
            <w:pPr>
              <w:jc w:val="center"/>
              <w:rPr>
                <w:rFonts w:hint="eastAsia" w:ascii="宋体" w:hAnsi="宋体"/>
                <w:sz w:val="21"/>
                <w:szCs w:val="21"/>
              </w:rPr>
            </w:pPr>
            <w:r>
              <w:rPr>
                <w:rFonts w:hint="eastAsia" w:ascii="宋体" w:hAnsi="宋体"/>
                <w:color w:val="000000"/>
                <w:sz w:val="21"/>
                <w:szCs w:val="21"/>
              </w:rPr>
              <w:t>DE02.10.090.00</w:t>
            </w:r>
          </w:p>
        </w:tc>
        <w:tc>
          <w:tcPr>
            <w:tcW w:w="1301" w:type="dxa"/>
            <w:vAlign w:val="center"/>
          </w:tcPr>
          <w:p w14:paraId="5D2DE998">
            <w:pPr>
              <w:jc w:val="center"/>
              <w:rPr>
                <w:rFonts w:hint="eastAsia" w:ascii="宋体" w:hAnsi="宋体"/>
                <w:sz w:val="21"/>
                <w:szCs w:val="21"/>
              </w:rPr>
            </w:pPr>
            <w:r>
              <w:rPr>
                <w:rFonts w:hint="eastAsia" w:ascii="宋体" w:hAnsi="宋体"/>
                <w:color w:val="000000"/>
                <w:sz w:val="21"/>
                <w:szCs w:val="21"/>
              </w:rPr>
              <w:t>住院次数</w:t>
            </w:r>
          </w:p>
        </w:tc>
        <w:tc>
          <w:tcPr>
            <w:tcW w:w="3476" w:type="dxa"/>
            <w:vAlign w:val="center"/>
          </w:tcPr>
          <w:p w14:paraId="45675B90">
            <w:pPr>
              <w:jc w:val="center"/>
              <w:rPr>
                <w:rFonts w:hint="eastAsia" w:ascii="宋体" w:hAnsi="宋体"/>
                <w:sz w:val="21"/>
                <w:szCs w:val="21"/>
              </w:rPr>
            </w:pPr>
            <w:r>
              <w:rPr>
                <w:rFonts w:hint="eastAsia" w:ascii="宋体" w:hAnsi="宋体"/>
                <w:color w:val="000000"/>
                <w:sz w:val="21"/>
                <w:szCs w:val="21"/>
              </w:rPr>
              <w:t>即“第×次住院”指患者在本医疗机构住院诊治的次数</w:t>
            </w:r>
          </w:p>
        </w:tc>
        <w:tc>
          <w:tcPr>
            <w:tcW w:w="708" w:type="dxa"/>
            <w:vAlign w:val="center"/>
          </w:tcPr>
          <w:p w14:paraId="29307A02">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43C55846">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04D83C1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685FCD8">
            <w:pPr>
              <w:jc w:val="center"/>
              <w:rPr>
                <w:rFonts w:hint="eastAsia" w:ascii="宋体" w:hAnsi="宋体"/>
                <w:sz w:val="21"/>
                <w:szCs w:val="21"/>
              </w:rPr>
            </w:pPr>
            <w:r>
              <w:rPr>
                <w:rFonts w:hint="eastAsia" w:ascii="宋体" w:hAnsi="宋体"/>
                <w:color w:val="000000"/>
                <w:sz w:val="21"/>
                <w:szCs w:val="21"/>
              </w:rPr>
              <w:t>电子病历基本数据集第10 部分:住院病案首页</w:t>
            </w:r>
          </w:p>
        </w:tc>
      </w:tr>
      <w:tr w14:paraId="61708F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1E37C1E">
            <w:pPr>
              <w:jc w:val="center"/>
              <w:rPr>
                <w:rFonts w:hint="eastAsia" w:ascii="宋体" w:hAnsi="宋体"/>
                <w:sz w:val="21"/>
                <w:szCs w:val="21"/>
              </w:rPr>
            </w:pPr>
            <w:r>
              <w:rPr>
                <w:rFonts w:hint="eastAsia" w:ascii="宋体" w:hAnsi="宋体"/>
                <w:color w:val="000000"/>
                <w:sz w:val="21"/>
                <w:szCs w:val="21"/>
              </w:rPr>
              <w:t>HDSC2.01.002.009</w:t>
            </w:r>
          </w:p>
        </w:tc>
        <w:tc>
          <w:tcPr>
            <w:tcW w:w="1686" w:type="dxa"/>
            <w:vAlign w:val="center"/>
          </w:tcPr>
          <w:p w14:paraId="7F1D4A6F">
            <w:pPr>
              <w:jc w:val="center"/>
              <w:rPr>
                <w:rFonts w:hint="eastAsia" w:ascii="宋体" w:hAnsi="宋体"/>
                <w:sz w:val="21"/>
                <w:szCs w:val="21"/>
              </w:rPr>
            </w:pPr>
            <w:r>
              <w:rPr>
                <w:rFonts w:hint="eastAsia" w:ascii="宋体" w:hAnsi="宋体"/>
                <w:color w:val="000000"/>
                <w:sz w:val="21"/>
                <w:szCs w:val="21"/>
              </w:rPr>
              <w:t>DE06.00.092.00</w:t>
            </w:r>
          </w:p>
        </w:tc>
        <w:tc>
          <w:tcPr>
            <w:tcW w:w="1301" w:type="dxa"/>
            <w:vAlign w:val="center"/>
          </w:tcPr>
          <w:p w14:paraId="21BD85BA">
            <w:pPr>
              <w:jc w:val="center"/>
              <w:rPr>
                <w:rFonts w:hint="eastAsia" w:ascii="宋体" w:hAnsi="宋体"/>
                <w:sz w:val="21"/>
                <w:szCs w:val="21"/>
              </w:rPr>
            </w:pPr>
            <w:r>
              <w:rPr>
                <w:rFonts w:hint="eastAsia" w:ascii="宋体" w:hAnsi="宋体"/>
                <w:color w:val="000000"/>
                <w:sz w:val="21"/>
                <w:szCs w:val="21"/>
              </w:rPr>
              <w:t>入院日期时间</w:t>
            </w:r>
          </w:p>
        </w:tc>
        <w:tc>
          <w:tcPr>
            <w:tcW w:w="3476" w:type="dxa"/>
            <w:vAlign w:val="center"/>
          </w:tcPr>
          <w:p w14:paraId="7EBFFEB8">
            <w:pPr>
              <w:jc w:val="center"/>
              <w:rPr>
                <w:rFonts w:hint="eastAsia" w:ascii="宋体" w:hAnsi="宋体"/>
                <w:sz w:val="21"/>
                <w:szCs w:val="21"/>
              </w:rPr>
            </w:pPr>
            <w:r>
              <w:rPr>
                <w:rFonts w:hint="eastAsia" w:ascii="宋体" w:hAnsi="宋体"/>
                <w:color w:val="000000"/>
                <w:sz w:val="21"/>
                <w:szCs w:val="21"/>
              </w:rPr>
              <w:t>患者实际办理入院手续时的公元纪年日期和时间的完整描述</w:t>
            </w:r>
          </w:p>
        </w:tc>
        <w:tc>
          <w:tcPr>
            <w:tcW w:w="708" w:type="dxa"/>
            <w:vAlign w:val="center"/>
          </w:tcPr>
          <w:p w14:paraId="269BC3FE">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40BAB786">
            <w:pPr>
              <w:jc w:val="center"/>
              <w:rPr>
                <w:rFonts w:hint="eastAsia" w:ascii="宋体" w:hAnsi="宋体"/>
                <w:sz w:val="21"/>
                <w:szCs w:val="21"/>
              </w:rPr>
            </w:pPr>
            <w:r>
              <w:rPr>
                <w:rFonts w:hint="eastAsia" w:ascii="宋体" w:hAnsi="宋体"/>
                <w:color w:val="000000"/>
                <w:sz w:val="21"/>
                <w:szCs w:val="21"/>
              </w:rPr>
              <w:t>DT15</w:t>
            </w:r>
          </w:p>
        </w:tc>
        <w:tc>
          <w:tcPr>
            <w:tcW w:w="1134" w:type="dxa"/>
            <w:vAlign w:val="center"/>
          </w:tcPr>
          <w:p w14:paraId="561F57C2">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B76A3A4">
            <w:pPr>
              <w:jc w:val="center"/>
              <w:rPr>
                <w:rFonts w:hint="eastAsia" w:ascii="宋体" w:hAnsi="宋体"/>
                <w:sz w:val="21"/>
                <w:szCs w:val="21"/>
              </w:rPr>
            </w:pPr>
            <w:r>
              <w:rPr>
                <w:rFonts w:hint="eastAsia" w:ascii="宋体" w:hAnsi="宋体"/>
                <w:color w:val="000000"/>
                <w:sz w:val="21"/>
                <w:szCs w:val="21"/>
              </w:rPr>
              <w:t>电子病历基本数据集第10 部分:住院病案首页</w:t>
            </w:r>
          </w:p>
        </w:tc>
      </w:tr>
      <w:tr w14:paraId="36E86A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632F325">
            <w:pPr>
              <w:jc w:val="center"/>
              <w:rPr>
                <w:rFonts w:hint="eastAsia" w:ascii="宋体" w:hAnsi="宋体"/>
                <w:sz w:val="21"/>
                <w:szCs w:val="21"/>
              </w:rPr>
            </w:pPr>
            <w:r>
              <w:rPr>
                <w:rFonts w:hint="eastAsia" w:ascii="宋体" w:hAnsi="宋体"/>
                <w:color w:val="000000"/>
                <w:sz w:val="21"/>
                <w:szCs w:val="21"/>
              </w:rPr>
              <w:t>HDSC2.01.002.010</w:t>
            </w:r>
          </w:p>
        </w:tc>
        <w:tc>
          <w:tcPr>
            <w:tcW w:w="1686" w:type="dxa"/>
            <w:vAlign w:val="center"/>
          </w:tcPr>
          <w:p w14:paraId="5BA694D4">
            <w:pPr>
              <w:jc w:val="center"/>
              <w:rPr>
                <w:rFonts w:hint="eastAsia" w:ascii="宋体" w:hAnsi="宋体"/>
                <w:sz w:val="21"/>
                <w:szCs w:val="21"/>
              </w:rPr>
            </w:pPr>
            <w:r>
              <w:rPr>
                <w:rFonts w:hint="eastAsia" w:ascii="宋体" w:hAnsi="宋体"/>
                <w:color w:val="000000"/>
                <w:sz w:val="21"/>
                <w:szCs w:val="21"/>
              </w:rPr>
              <w:t>DE08.10.026.00</w:t>
            </w:r>
          </w:p>
        </w:tc>
        <w:tc>
          <w:tcPr>
            <w:tcW w:w="1301" w:type="dxa"/>
            <w:vAlign w:val="center"/>
          </w:tcPr>
          <w:p w14:paraId="20A8604F">
            <w:pPr>
              <w:jc w:val="center"/>
              <w:rPr>
                <w:rFonts w:hint="eastAsia" w:ascii="宋体" w:hAnsi="宋体"/>
                <w:sz w:val="21"/>
                <w:szCs w:val="21"/>
              </w:rPr>
            </w:pPr>
            <w:r>
              <w:rPr>
                <w:rFonts w:hint="eastAsia" w:ascii="宋体" w:hAnsi="宋体"/>
                <w:color w:val="000000"/>
                <w:sz w:val="21"/>
                <w:szCs w:val="21"/>
              </w:rPr>
              <w:t>入院科别</w:t>
            </w:r>
          </w:p>
        </w:tc>
        <w:tc>
          <w:tcPr>
            <w:tcW w:w="3476" w:type="dxa"/>
            <w:vAlign w:val="center"/>
          </w:tcPr>
          <w:p w14:paraId="768381A0">
            <w:pPr>
              <w:jc w:val="center"/>
              <w:rPr>
                <w:rFonts w:hint="eastAsia" w:ascii="宋体" w:hAnsi="宋体"/>
                <w:sz w:val="21"/>
                <w:szCs w:val="21"/>
              </w:rPr>
            </w:pPr>
            <w:r>
              <w:rPr>
                <w:rFonts w:hint="eastAsia" w:ascii="宋体" w:hAnsi="宋体"/>
                <w:color w:val="000000"/>
                <w:sz w:val="21"/>
                <w:szCs w:val="21"/>
              </w:rPr>
              <w:t>患者入院时，入住的科室名称</w:t>
            </w:r>
          </w:p>
        </w:tc>
        <w:tc>
          <w:tcPr>
            <w:tcW w:w="708" w:type="dxa"/>
            <w:vAlign w:val="center"/>
          </w:tcPr>
          <w:p w14:paraId="2E10C98B">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55109B0F">
            <w:pPr>
              <w:jc w:val="center"/>
              <w:rPr>
                <w:rFonts w:hint="eastAsia" w:ascii="宋体" w:hAnsi="宋体"/>
                <w:sz w:val="21"/>
                <w:szCs w:val="21"/>
              </w:rPr>
            </w:pPr>
            <w:r>
              <w:rPr>
                <w:rFonts w:hint="eastAsia" w:ascii="宋体" w:hAnsi="宋体"/>
                <w:color w:val="000000"/>
                <w:sz w:val="21"/>
                <w:szCs w:val="21"/>
              </w:rPr>
              <w:t>AN..50</w:t>
            </w:r>
          </w:p>
        </w:tc>
        <w:tc>
          <w:tcPr>
            <w:tcW w:w="1134" w:type="dxa"/>
            <w:vAlign w:val="center"/>
          </w:tcPr>
          <w:p w14:paraId="791965D0">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E63D4D2">
            <w:pPr>
              <w:jc w:val="center"/>
              <w:rPr>
                <w:rFonts w:hint="eastAsia" w:ascii="宋体" w:hAnsi="宋体"/>
                <w:sz w:val="21"/>
                <w:szCs w:val="21"/>
              </w:rPr>
            </w:pPr>
            <w:r>
              <w:rPr>
                <w:rFonts w:hint="eastAsia" w:ascii="宋体" w:hAnsi="宋体"/>
                <w:color w:val="000000"/>
                <w:sz w:val="21"/>
                <w:szCs w:val="21"/>
              </w:rPr>
              <w:t>电子病历基本数据集第10 部分:住院病案首页</w:t>
            </w:r>
          </w:p>
        </w:tc>
      </w:tr>
      <w:tr w14:paraId="010CFC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D509E3A">
            <w:pPr>
              <w:jc w:val="center"/>
              <w:rPr>
                <w:rFonts w:hint="eastAsia" w:ascii="宋体" w:hAnsi="宋体"/>
                <w:sz w:val="21"/>
                <w:szCs w:val="21"/>
              </w:rPr>
            </w:pPr>
            <w:r>
              <w:rPr>
                <w:rFonts w:hint="eastAsia" w:ascii="宋体" w:hAnsi="宋体"/>
                <w:color w:val="000000"/>
                <w:sz w:val="21"/>
                <w:szCs w:val="21"/>
              </w:rPr>
              <w:t>HDSC2.01.002.011</w:t>
            </w:r>
          </w:p>
        </w:tc>
        <w:tc>
          <w:tcPr>
            <w:tcW w:w="1686" w:type="dxa"/>
            <w:vAlign w:val="center"/>
          </w:tcPr>
          <w:p w14:paraId="68D2DFD3">
            <w:pPr>
              <w:jc w:val="center"/>
              <w:rPr>
                <w:rFonts w:hint="eastAsia" w:ascii="宋体" w:hAnsi="宋体"/>
                <w:sz w:val="21"/>
                <w:szCs w:val="21"/>
              </w:rPr>
            </w:pPr>
            <w:r>
              <w:rPr>
                <w:rFonts w:hint="eastAsia" w:ascii="宋体" w:hAnsi="宋体"/>
                <w:color w:val="000000"/>
                <w:sz w:val="21"/>
                <w:szCs w:val="21"/>
              </w:rPr>
              <w:t>DE01.00.019.00</w:t>
            </w:r>
          </w:p>
        </w:tc>
        <w:tc>
          <w:tcPr>
            <w:tcW w:w="1301" w:type="dxa"/>
            <w:vAlign w:val="center"/>
          </w:tcPr>
          <w:p w14:paraId="7CE189CD">
            <w:pPr>
              <w:jc w:val="center"/>
              <w:rPr>
                <w:rFonts w:hint="eastAsia" w:ascii="宋体" w:hAnsi="宋体"/>
                <w:sz w:val="21"/>
                <w:szCs w:val="21"/>
              </w:rPr>
            </w:pPr>
            <w:r>
              <w:rPr>
                <w:rFonts w:hint="eastAsia" w:ascii="宋体" w:hAnsi="宋体"/>
                <w:color w:val="000000"/>
                <w:sz w:val="21"/>
                <w:szCs w:val="21"/>
              </w:rPr>
              <w:t>入院病房</w:t>
            </w:r>
          </w:p>
        </w:tc>
        <w:tc>
          <w:tcPr>
            <w:tcW w:w="3476" w:type="dxa"/>
            <w:vAlign w:val="center"/>
          </w:tcPr>
          <w:p w14:paraId="737069BE">
            <w:pPr>
              <w:jc w:val="center"/>
              <w:rPr>
                <w:rFonts w:hint="eastAsia" w:ascii="宋体" w:hAnsi="宋体"/>
                <w:sz w:val="21"/>
                <w:szCs w:val="21"/>
              </w:rPr>
            </w:pPr>
            <w:r>
              <w:rPr>
                <w:rFonts w:hint="eastAsia" w:ascii="宋体" w:hAnsi="宋体"/>
                <w:color w:val="000000"/>
                <w:sz w:val="21"/>
                <w:szCs w:val="21"/>
              </w:rPr>
              <w:t>患者入院时，所在病房对应的编号</w:t>
            </w:r>
          </w:p>
        </w:tc>
        <w:tc>
          <w:tcPr>
            <w:tcW w:w="708" w:type="dxa"/>
            <w:vAlign w:val="center"/>
          </w:tcPr>
          <w:p w14:paraId="3A9589FF">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15DBCBBD">
            <w:pPr>
              <w:jc w:val="center"/>
              <w:rPr>
                <w:rFonts w:hint="eastAsia" w:ascii="宋体" w:hAnsi="宋体"/>
                <w:sz w:val="21"/>
                <w:szCs w:val="21"/>
              </w:rPr>
            </w:pPr>
            <w:r>
              <w:rPr>
                <w:rFonts w:hint="eastAsia" w:ascii="宋体" w:hAnsi="宋体"/>
                <w:color w:val="000000"/>
                <w:sz w:val="21"/>
                <w:szCs w:val="21"/>
              </w:rPr>
              <w:t>AN..10</w:t>
            </w:r>
          </w:p>
        </w:tc>
        <w:tc>
          <w:tcPr>
            <w:tcW w:w="1134" w:type="dxa"/>
            <w:vAlign w:val="center"/>
          </w:tcPr>
          <w:p w14:paraId="2C23CBC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44E75E0">
            <w:pPr>
              <w:jc w:val="center"/>
              <w:rPr>
                <w:rFonts w:hint="eastAsia" w:ascii="宋体" w:hAnsi="宋体"/>
                <w:sz w:val="21"/>
                <w:szCs w:val="21"/>
              </w:rPr>
            </w:pPr>
            <w:r>
              <w:rPr>
                <w:rFonts w:hint="eastAsia" w:ascii="宋体" w:hAnsi="宋体"/>
                <w:color w:val="000000"/>
                <w:sz w:val="21"/>
                <w:szCs w:val="21"/>
              </w:rPr>
              <w:t>电子病历基本数据集第10 部分:住院病案首页</w:t>
            </w:r>
          </w:p>
        </w:tc>
      </w:tr>
      <w:tr w14:paraId="5973E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A444F7A">
            <w:pPr>
              <w:jc w:val="center"/>
              <w:rPr>
                <w:rFonts w:hint="eastAsia" w:ascii="宋体" w:hAnsi="宋体"/>
                <w:sz w:val="21"/>
                <w:szCs w:val="21"/>
              </w:rPr>
            </w:pPr>
            <w:r>
              <w:rPr>
                <w:rFonts w:hint="eastAsia" w:ascii="宋体" w:hAnsi="宋体"/>
                <w:color w:val="000000"/>
                <w:sz w:val="21"/>
                <w:szCs w:val="21"/>
              </w:rPr>
              <w:t>HDSC2.01.002.012</w:t>
            </w:r>
          </w:p>
        </w:tc>
        <w:tc>
          <w:tcPr>
            <w:tcW w:w="1686" w:type="dxa"/>
            <w:vAlign w:val="center"/>
          </w:tcPr>
          <w:p w14:paraId="59A9F4DB">
            <w:pPr>
              <w:jc w:val="center"/>
              <w:rPr>
                <w:rFonts w:hint="eastAsia" w:ascii="宋体" w:hAnsi="宋体"/>
                <w:sz w:val="21"/>
                <w:szCs w:val="21"/>
              </w:rPr>
            </w:pPr>
            <w:r>
              <w:rPr>
                <w:rFonts w:hint="eastAsia" w:ascii="宋体" w:hAnsi="宋体"/>
                <w:color w:val="000000"/>
                <w:sz w:val="21"/>
                <w:szCs w:val="21"/>
              </w:rPr>
              <w:t>DE06.00.310.00</w:t>
            </w:r>
          </w:p>
        </w:tc>
        <w:tc>
          <w:tcPr>
            <w:tcW w:w="1301" w:type="dxa"/>
            <w:vAlign w:val="center"/>
          </w:tcPr>
          <w:p w14:paraId="68234C53">
            <w:pPr>
              <w:jc w:val="center"/>
              <w:rPr>
                <w:rFonts w:hint="eastAsia" w:ascii="宋体" w:hAnsi="宋体"/>
                <w:sz w:val="21"/>
                <w:szCs w:val="21"/>
              </w:rPr>
            </w:pPr>
            <w:r>
              <w:rPr>
                <w:rFonts w:hint="eastAsia" w:ascii="宋体" w:hAnsi="宋体"/>
                <w:color w:val="000000"/>
                <w:sz w:val="21"/>
                <w:szCs w:val="21"/>
              </w:rPr>
              <w:t>实际住院天数</w:t>
            </w:r>
          </w:p>
        </w:tc>
        <w:tc>
          <w:tcPr>
            <w:tcW w:w="3476" w:type="dxa"/>
            <w:vAlign w:val="center"/>
          </w:tcPr>
          <w:p w14:paraId="2D33F308">
            <w:pPr>
              <w:jc w:val="center"/>
              <w:rPr>
                <w:rFonts w:hint="eastAsia" w:ascii="宋体" w:hAnsi="宋体"/>
                <w:sz w:val="21"/>
                <w:szCs w:val="21"/>
              </w:rPr>
            </w:pPr>
            <w:r>
              <w:rPr>
                <w:rFonts w:hint="eastAsia" w:ascii="宋体" w:hAnsi="宋体"/>
                <w:color w:val="000000"/>
                <w:sz w:val="21"/>
                <w:szCs w:val="21"/>
              </w:rPr>
              <w:t>患者实际的住院天数，入院日与出院日只计算1天</w:t>
            </w:r>
          </w:p>
        </w:tc>
        <w:tc>
          <w:tcPr>
            <w:tcW w:w="708" w:type="dxa"/>
            <w:vAlign w:val="center"/>
          </w:tcPr>
          <w:p w14:paraId="3CFF3C71">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26BEA048">
            <w:pPr>
              <w:jc w:val="center"/>
              <w:rPr>
                <w:rFonts w:hint="eastAsia" w:ascii="宋体" w:hAnsi="宋体"/>
                <w:sz w:val="21"/>
                <w:szCs w:val="21"/>
              </w:rPr>
            </w:pPr>
            <w:r>
              <w:rPr>
                <w:rFonts w:hint="eastAsia" w:ascii="宋体" w:hAnsi="宋体"/>
                <w:color w:val="000000"/>
                <w:sz w:val="21"/>
                <w:szCs w:val="21"/>
              </w:rPr>
              <w:t>N..4</w:t>
            </w:r>
          </w:p>
        </w:tc>
        <w:tc>
          <w:tcPr>
            <w:tcW w:w="1134" w:type="dxa"/>
            <w:vAlign w:val="center"/>
          </w:tcPr>
          <w:p w14:paraId="7A17ACD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94EA744">
            <w:pPr>
              <w:jc w:val="center"/>
              <w:rPr>
                <w:rFonts w:hint="eastAsia" w:ascii="宋体" w:hAnsi="宋体"/>
                <w:sz w:val="21"/>
                <w:szCs w:val="21"/>
              </w:rPr>
            </w:pPr>
            <w:r>
              <w:rPr>
                <w:rFonts w:hint="eastAsia" w:ascii="宋体" w:hAnsi="宋体"/>
                <w:color w:val="000000"/>
                <w:sz w:val="21"/>
                <w:szCs w:val="21"/>
              </w:rPr>
              <w:t>电子病历基本数据集第10 部分:住院病案首页</w:t>
            </w:r>
          </w:p>
        </w:tc>
      </w:tr>
      <w:tr w14:paraId="724C6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DD658DF">
            <w:pPr>
              <w:jc w:val="center"/>
              <w:rPr>
                <w:rFonts w:hint="eastAsia" w:ascii="宋体" w:hAnsi="宋体"/>
                <w:sz w:val="21"/>
                <w:szCs w:val="21"/>
                <w:highlight w:val="yellow"/>
              </w:rPr>
            </w:pPr>
            <w:r>
              <w:rPr>
                <w:rFonts w:hint="eastAsia" w:ascii="宋体" w:hAnsi="宋体"/>
                <w:color w:val="000000"/>
                <w:sz w:val="21"/>
                <w:szCs w:val="21"/>
              </w:rPr>
              <w:t>HDSC2.01.002.013</w:t>
            </w:r>
          </w:p>
        </w:tc>
        <w:tc>
          <w:tcPr>
            <w:tcW w:w="1686" w:type="dxa"/>
            <w:vAlign w:val="center"/>
          </w:tcPr>
          <w:p w14:paraId="331C3FA0">
            <w:pPr>
              <w:jc w:val="center"/>
              <w:rPr>
                <w:rFonts w:hint="eastAsia" w:ascii="宋体" w:hAnsi="宋体"/>
                <w:sz w:val="21"/>
                <w:szCs w:val="21"/>
                <w:highlight w:val="yellow"/>
              </w:rPr>
            </w:pPr>
            <w:r>
              <w:rPr>
                <w:rFonts w:hint="eastAsia" w:ascii="宋体" w:hAnsi="宋体"/>
                <w:color w:val="000000"/>
                <w:sz w:val="21"/>
                <w:szCs w:val="21"/>
              </w:rPr>
              <w:t>DE05.10.025.00</w:t>
            </w:r>
          </w:p>
        </w:tc>
        <w:tc>
          <w:tcPr>
            <w:tcW w:w="1301" w:type="dxa"/>
            <w:vAlign w:val="center"/>
          </w:tcPr>
          <w:p w14:paraId="5DC1A415">
            <w:pPr>
              <w:jc w:val="center"/>
              <w:rPr>
                <w:rFonts w:hint="eastAsia" w:ascii="宋体" w:hAnsi="宋体"/>
                <w:sz w:val="21"/>
                <w:szCs w:val="21"/>
                <w:highlight w:val="yellow"/>
              </w:rPr>
            </w:pPr>
            <w:r>
              <w:rPr>
                <w:rFonts w:hint="eastAsia" w:ascii="宋体" w:hAnsi="宋体"/>
                <w:color w:val="000000"/>
                <w:sz w:val="21"/>
                <w:szCs w:val="21"/>
              </w:rPr>
              <w:t>门（急）诊诊断名称</w:t>
            </w:r>
          </w:p>
        </w:tc>
        <w:tc>
          <w:tcPr>
            <w:tcW w:w="3476" w:type="dxa"/>
            <w:vAlign w:val="center"/>
          </w:tcPr>
          <w:p w14:paraId="68C093FE">
            <w:pPr>
              <w:jc w:val="center"/>
              <w:rPr>
                <w:rFonts w:hint="eastAsia" w:ascii="宋体" w:hAnsi="宋体"/>
                <w:sz w:val="21"/>
                <w:szCs w:val="21"/>
              </w:rPr>
            </w:pPr>
            <w:r>
              <w:rPr>
                <w:rFonts w:hint="eastAsia" w:ascii="宋体" w:hAnsi="宋体"/>
                <w:color w:val="000000"/>
                <w:sz w:val="21"/>
                <w:szCs w:val="21"/>
              </w:rPr>
              <w:t>患者在住院前，由门（急）诊接诊医生在住院证上填写的门（急）诊诊断</w:t>
            </w:r>
          </w:p>
        </w:tc>
        <w:tc>
          <w:tcPr>
            <w:tcW w:w="708" w:type="dxa"/>
            <w:vAlign w:val="center"/>
          </w:tcPr>
          <w:p w14:paraId="3EFA535C">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245CD354">
            <w:pPr>
              <w:jc w:val="center"/>
              <w:rPr>
                <w:rFonts w:hint="eastAsia" w:ascii="宋体" w:hAnsi="宋体"/>
                <w:sz w:val="21"/>
                <w:szCs w:val="21"/>
              </w:rPr>
            </w:pPr>
            <w:r>
              <w:rPr>
                <w:rFonts w:hint="eastAsia" w:ascii="宋体" w:hAnsi="宋体"/>
                <w:color w:val="000000"/>
                <w:sz w:val="21"/>
                <w:szCs w:val="21"/>
              </w:rPr>
              <w:t>AN..50</w:t>
            </w:r>
          </w:p>
        </w:tc>
        <w:tc>
          <w:tcPr>
            <w:tcW w:w="1134" w:type="dxa"/>
            <w:vAlign w:val="center"/>
          </w:tcPr>
          <w:p w14:paraId="18240E5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A47DF40">
            <w:pPr>
              <w:jc w:val="center"/>
              <w:rPr>
                <w:rFonts w:hint="eastAsia" w:ascii="宋体" w:hAnsi="宋体"/>
                <w:sz w:val="21"/>
                <w:szCs w:val="21"/>
              </w:rPr>
            </w:pPr>
            <w:r>
              <w:rPr>
                <w:rFonts w:hint="eastAsia" w:ascii="宋体" w:hAnsi="宋体"/>
                <w:color w:val="000000"/>
                <w:sz w:val="21"/>
                <w:szCs w:val="21"/>
              </w:rPr>
              <w:t>电子病历基本数据集第10 部分:住院病案首页</w:t>
            </w:r>
          </w:p>
        </w:tc>
      </w:tr>
      <w:tr w14:paraId="5B76E6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95C300B">
            <w:pPr>
              <w:jc w:val="center"/>
              <w:rPr>
                <w:rFonts w:hint="eastAsia" w:ascii="宋体" w:hAnsi="宋体"/>
                <w:sz w:val="21"/>
                <w:szCs w:val="21"/>
                <w:highlight w:val="yellow"/>
              </w:rPr>
            </w:pPr>
            <w:r>
              <w:rPr>
                <w:rFonts w:hint="eastAsia" w:ascii="宋体" w:hAnsi="宋体"/>
                <w:color w:val="000000"/>
                <w:sz w:val="21"/>
                <w:szCs w:val="21"/>
              </w:rPr>
              <w:t>HDSC2.01.002.014</w:t>
            </w:r>
          </w:p>
        </w:tc>
        <w:tc>
          <w:tcPr>
            <w:tcW w:w="1686" w:type="dxa"/>
            <w:vAlign w:val="center"/>
          </w:tcPr>
          <w:p w14:paraId="60AC08B6">
            <w:pPr>
              <w:jc w:val="center"/>
              <w:rPr>
                <w:rFonts w:hint="eastAsia" w:ascii="宋体" w:hAnsi="宋体"/>
                <w:sz w:val="21"/>
                <w:szCs w:val="21"/>
                <w:highlight w:val="yellow"/>
              </w:rPr>
            </w:pPr>
            <w:r>
              <w:rPr>
                <w:rFonts w:hint="eastAsia" w:ascii="宋体" w:hAnsi="宋体"/>
                <w:color w:val="000000"/>
                <w:sz w:val="21"/>
                <w:szCs w:val="21"/>
              </w:rPr>
              <w:t>DE07.00.006.00</w:t>
            </w:r>
          </w:p>
        </w:tc>
        <w:tc>
          <w:tcPr>
            <w:tcW w:w="1301" w:type="dxa"/>
            <w:vAlign w:val="center"/>
          </w:tcPr>
          <w:p w14:paraId="42D70B8E">
            <w:pPr>
              <w:jc w:val="center"/>
              <w:rPr>
                <w:rFonts w:hint="eastAsia" w:ascii="宋体" w:hAnsi="宋体"/>
                <w:sz w:val="21"/>
                <w:szCs w:val="21"/>
                <w:highlight w:val="yellow"/>
              </w:rPr>
            </w:pPr>
            <w:r>
              <w:rPr>
                <w:rFonts w:hint="eastAsia" w:ascii="宋体" w:hAnsi="宋体"/>
                <w:color w:val="000000"/>
                <w:sz w:val="21"/>
                <w:szCs w:val="21"/>
              </w:rPr>
              <w:t>医疗费用结算方式代码</w:t>
            </w:r>
          </w:p>
        </w:tc>
        <w:tc>
          <w:tcPr>
            <w:tcW w:w="3476" w:type="dxa"/>
            <w:vAlign w:val="center"/>
          </w:tcPr>
          <w:p w14:paraId="4EE30D78">
            <w:pPr>
              <w:jc w:val="center"/>
              <w:rPr>
                <w:rFonts w:hint="eastAsia" w:ascii="宋体" w:hAnsi="宋体"/>
                <w:sz w:val="21"/>
                <w:szCs w:val="21"/>
              </w:rPr>
            </w:pPr>
            <w:r>
              <w:rPr>
                <w:rFonts w:hint="eastAsia" w:ascii="宋体" w:hAnsi="宋体"/>
                <w:color w:val="000000"/>
                <w:sz w:val="21"/>
                <w:szCs w:val="21"/>
              </w:rPr>
              <w:t>就诊者门(急) 诊就诊或住院治疗所发生费用的结算方式在特定编码体系中的编码</w:t>
            </w:r>
          </w:p>
        </w:tc>
        <w:tc>
          <w:tcPr>
            <w:tcW w:w="708" w:type="dxa"/>
            <w:vAlign w:val="center"/>
          </w:tcPr>
          <w:p w14:paraId="778887FC">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4BD5D51E">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655DC26D">
            <w:pPr>
              <w:jc w:val="center"/>
              <w:rPr>
                <w:rFonts w:hint="eastAsia" w:ascii="宋体" w:hAnsi="宋体"/>
                <w:sz w:val="21"/>
                <w:szCs w:val="21"/>
              </w:rPr>
            </w:pPr>
            <w:r>
              <w:rPr>
                <w:rFonts w:hint="eastAsia" w:ascii="宋体" w:hAnsi="宋体"/>
                <w:color w:val="000000"/>
                <w:sz w:val="21"/>
                <w:szCs w:val="21"/>
              </w:rPr>
              <w:t>WS/T 364.13 CV07.00.004 医疗费用结算方式分类代码表</w:t>
            </w:r>
          </w:p>
        </w:tc>
        <w:tc>
          <w:tcPr>
            <w:tcW w:w="2754" w:type="dxa"/>
            <w:vAlign w:val="center"/>
          </w:tcPr>
          <w:p w14:paraId="58F8CA54">
            <w:pPr>
              <w:jc w:val="center"/>
              <w:rPr>
                <w:rFonts w:hint="eastAsia" w:ascii="宋体" w:hAnsi="宋体"/>
                <w:sz w:val="21"/>
                <w:szCs w:val="21"/>
              </w:rPr>
            </w:pPr>
            <w:r>
              <w:rPr>
                <w:rFonts w:hint="eastAsia" w:ascii="宋体" w:hAnsi="宋体"/>
                <w:color w:val="000000"/>
                <w:sz w:val="21"/>
                <w:szCs w:val="21"/>
              </w:rPr>
              <w:t>卫生健康信息数据元目录 第13部分：卫生健康费用</w:t>
            </w:r>
          </w:p>
        </w:tc>
      </w:tr>
      <w:bookmarkEnd w:id="20"/>
    </w:tbl>
    <w:p w14:paraId="7056B21B">
      <w:pPr>
        <w:spacing w:line="360" w:lineRule="auto"/>
        <w:rPr>
          <w:rFonts w:ascii="黑体" w:eastAsia="黑体"/>
          <w:kern w:val="0"/>
          <w:sz w:val="21"/>
          <w:szCs w:val="21"/>
        </w:rPr>
      </w:pPr>
      <w:bookmarkStart w:id="22" w:name="_Hlk217816932"/>
      <w:r>
        <w:rPr>
          <w:rFonts w:hint="eastAsia" w:ascii="黑体" w:eastAsia="黑体"/>
          <w:kern w:val="0"/>
          <w:sz w:val="21"/>
          <w:szCs w:val="21"/>
        </w:rPr>
        <w:t>6.2.3 病史与健康危险因素</w:t>
      </w:r>
    </w:p>
    <w:bookmarkEnd w:id="22"/>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686"/>
        <w:gridCol w:w="1301"/>
        <w:gridCol w:w="3476"/>
        <w:gridCol w:w="708"/>
        <w:gridCol w:w="993"/>
        <w:gridCol w:w="1134"/>
        <w:gridCol w:w="2754"/>
      </w:tblGrid>
      <w:tr w14:paraId="74927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96" w:type="dxa"/>
            <w:vAlign w:val="center"/>
          </w:tcPr>
          <w:p w14:paraId="1CA04D17">
            <w:pPr>
              <w:jc w:val="center"/>
              <w:rPr>
                <w:rFonts w:hint="eastAsia" w:ascii="宋体" w:hAnsi="宋体"/>
                <w:sz w:val="21"/>
                <w:szCs w:val="21"/>
              </w:rPr>
            </w:pPr>
            <w:bookmarkStart w:id="23" w:name="_Hlk217851157"/>
            <w:r>
              <w:rPr>
                <w:rFonts w:hint="eastAsia" w:ascii="宋体" w:hAnsi="宋体"/>
                <w:sz w:val="21"/>
                <w:szCs w:val="21"/>
              </w:rPr>
              <w:t>内部标识符</w:t>
            </w:r>
          </w:p>
        </w:tc>
        <w:tc>
          <w:tcPr>
            <w:tcW w:w="1686" w:type="dxa"/>
            <w:vAlign w:val="center"/>
          </w:tcPr>
          <w:p w14:paraId="4CBA37B5">
            <w:pPr>
              <w:jc w:val="center"/>
              <w:rPr>
                <w:rFonts w:hint="eastAsia" w:ascii="宋体" w:hAnsi="宋体"/>
                <w:sz w:val="21"/>
                <w:szCs w:val="21"/>
              </w:rPr>
            </w:pPr>
            <w:r>
              <w:rPr>
                <w:rFonts w:hint="eastAsia" w:ascii="宋体" w:hAnsi="宋体"/>
                <w:sz w:val="21"/>
                <w:szCs w:val="21"/>
              </w:rPr>
              <w:t>数据元标识符（D</w:t>
            </w:r>
            <w:r>
              <w:rPr>
                <w:rFonts w:ascii="宋体" w:hAnsi="宋体"/>
                <w:sz w:val="21"/>
                <w:szCs w:val="21"/>
              </w:rPr>
              <w:t>E</w:t>
            </w:r>
            <w:r>
              <w:rPr>
                <w:rFonts w:hint="eastAsia" w:ascii="宋体" w:hAnsi="宋体"/>
                <w:sz w:val="21"/>
                <w:szCs w:val="21"/>
              </w:rPr>
              <w:t>）</w:t>
            </w:r>
          </w:p>
        </w:tc>
        <w:tc>
          <w:tcPr>
            <w:tcW w:w="1301" w:type="dxa"/>
            <w:vAlign w:val="center"/>
          </w:tcPr>
          <w:p w14:paraId="1EF7F81E">
            <w:pPr>
              <w:jc w:val="center"/>
              <w:rPr>
                <w:rFonts w:hint="eastAsia" w:ascii="宋体" w:hAnsi="宋体"/>
                <w:sz w:val="21"/>
                <w:szCs w:val="21"/>
              </w:rPr>
            </w:pPr>
            <w:r>
              <w:rPr>
                <w:rFonts w:hint="eastAsia" w:ascii="宋体" w:hAnsi="宋体"/>
                <w:sz w:val="21"/>
                <w:szCs w:val="21"/>
              </w:rPr>
              <w:t>数据元名称</w:t>
            </w:r>
          </w:p>
        </w:tc>
        <w:tc>
          <w:tcPr>
            <w:tcW w:w="3476" w:type="dxa"/>
            <w:vAlign w:val="center"/>
          </w:tcPr>
          <w:p w14:paraId="29F656D0">
            <w:pPr>
              <w:jc w:val="center"/>
              <w:rPr>
                <w:rFonts w:hint="eastAsia" w:ascii="宋体" w:hAnsi="宋体"/>
                <w:sz w:val="21"/>
                <w:szCs w:val="21"/>
              </w:rPr>
            </w:pPr>
            <w:r>
              <w:rPr>
                <w:rFonts w:hint="eastAsia" w:ascii="宋体" w:hAnsi="宋体"/>
                <w:sz w:val="21"/>
                <w:szCs w:val="21"/>
              </w:rPr>
              <w:t>定义</w:t>
            </w:r>
          </w:p>
        </w:tc>
        <w:tc>
          <w:tcPr>
            <w:tcW w:w="708" w:type="dxa"/>
            <w:vAlign w:val="center"/>
          </w:tcPr>
          <w:p w14:paraId="6A6D4114">
            <w:pPr>
              <w:jc w:val="center"/>
              <w:rPr>
                <w:rFonts w:hint="eastAsia" w:ascii="宋体" w:hAnsi="宋体"/>
                <w:sz w:val="21"/>
                <w:szCs w:val="21"/>
              </w:rPr>
            </w:pPr>
            <w:r>
              <w:rPr>
                <w:rFonts w:hint="eastAsia" w:ascii="宋体" w:hAnsi="宋体"/>
                <w:sz w:val="21"/>
                <w:szCs w:val="21"/>
              </w:rPr>
              <w:t>数据类型</w:t>
            </w:r>
          </w:p>
        </w:tc>
        <w:tc>
          <w:tcPr>
            <w:tcW w:w="993" w:type="dxa"/>
            <w:vAlign w:val="center"/>
          </w:tcPr>
          <w:p w14:paraId="7C667C18">
            <w:pPr>
              <w:jc w:val="center"/>
              <w:rPr>
                <w:rFonts w:hint="eastAsia" w:ascii="宋体" w:hAnsi="宋体"/>
                <w:sz w:val="21"/>
                <w:szCs w:val="21"/>
              </w:rPr>
            </w:pPr>
            <w:r>
              <w:rPr>
                <w:rFonts w:hint="eastAsia" w:ascii="宋体" w:hAnsi="宋体"/>
                <w:sz w:val="21"/>
                <w:szCs w:val="21"/>
              </w:rPr>
              <w:t>表示格式</w:t>
            </w:r>
          </w:p>
        </w:tc>
        <w:tc>
          <w:tcPr>
            <w:tcW w:w="1134" w:type="dxa"/>
            <w:vAlign w:val="center"/>
          </w:tcPr>
          <w:p w14:paraId="02B3B123">
            <w:pPr>
              <w:jc w:val="center"/>
              <w:rPr>
                <w:rFonts w:hint="eastAsia" w:ascii="宋体" w:hAnsi="宋体"/>
                <w:sz w:val="21"/>
                <w:szCs w:val="21"/>
              </w:rPr>
            </w:pPr>
            <w:r>
              <w:rPr>
                <w:rFonts w:hint="eastAsia" w:ascii="宋体" w:hAnsi="宋体"/>
                <w:sz w:val="21"/>
                <w:szCs w:val="21"/>
              </w:rPr>
              <w:t>数据元允许值</w:t>
            </w:r>
          </w:p>
        </w:tc>
        <w:tc>
          <w:tcPr>
            <w:tcW w:w="2754" w:type="dxa"/>
            <w:vAlign w:val="center"/>
          </w:tcPr>
          <w:p w14:paraId="429F4E7A">
            <w:pPr>
              <w:jc w:val="center"/>
              <w:rPr>
                <w:rFonts w:hint="eastAsia" w:ascii="宋体" w:hAnsi="宋体"/>
                <w:sz w:val="21"/>
                <w:szCs w:val="21"/>
              </w:rPr>
            </w:pPr>
            <w:r>
              <w:rPr>
                <w:rFonts w:hint="eastAsia" w:ascii="宋体" w:hAnsi="宋体"/>
                <w:sz w:val="21"/>
                <w:szCs w:val="21"/>
              </w:rPr>
              <w:t>备注</w:t>
            </w:r>
          </w:p>
        </w:tc>
      </w:tr>
      <w:tr w14:paraId="47A0A4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12FD00C">
            <w:pPr>
              <w:jc w:val="center"/>
              <w:rPr>
                <w:rFonts w:hint="eastAsia" w:ascii="宋体" w:hAnsi="宋体"/>
                <w:sz w:val="21"/>
                <w:szCs w:val="21"/>
              </w:rPr>
            </w:pPr>
            <w:r>
              <w:rPr>
                <w:rFonts w:hint="eastAsia" w:ascii="宋体" w:hAnsi="宋体"/>
                <w:color w:val="000000"/>
                <w:sz w:val="21"/>
                <w:szCs w:val="21"/>
              </w:rPr>
              <w:t>HDSC2.01.003.001</w:t>
            </w:r>
          </w:p>
        </w:tc>
        <w:tc>
          <w:tcPr>
            <w:tcW w:w="1686" w:type="dxa"/>
            <w:vAlign w:val="center"/>
          </w:tcPr>
          <w:p w14:paraId="124D2139">
            <w:pPr>
              <w:jc w:val="center"/>
              <w:rPr>
                <w:rFonts w:hint="eastAsia" w:ascii="宋体" w:hAnsi="宋体"/>
                <w:sz w:val="21"/>
                <w:szCs w:val="21"/>
              </w:rPr>
            </w:pPr>
            <w:r>
              <w:rPr>
                <w:rFonts w:hint="eastAsia" w:ascii="宋体" w:hAnsi="宋体"/>
                <w:color w:val="000000"/>
                <w:sz w:val="21"/>
                <w:szCs w:val="21"/>
              </w:rPr>
              <w:t>DE04.01.005.00</w:t>
            </w:r>
          </w:p>
        </w:tc>
        <w:tc>
          <w:tcPr>
            <w:tcW w:w="1301" w:type="dxa"/>
            <w:vAlign w:val="center"/>
          </w:tcPr>
          <w:p w14:paraId="34003869">
            <w:pPr>
              <w:jc w:val="center"/>
              <w:rPr>
                <w:rFonts w:hint="eastAsia" w:ascii="宋体" w:hAnsi="宋体"/>
                <w:sz w:val="21"/>
                <w:szCs w:val="21"/>
                <w:highlight w:val="yellow"/>
              </w:rPr>
            </w:pPr>
            <w:r>
              <w:rPr>
                <w:rFonts w:hint="eastAsia" w:ascii="宋体" w:hAnsi="宋体"/>
                <w:color w:val="000000"/>
                <w:sz w:val="21"/>
                <w:szCs w:val="21"/>
              </w:rPr>
              <w:t>出现症状日期</w:t>
            </w:r>
          </w:p>
        </w:tc>
        <w:tc>
          <w:tcPr>
            <w:tcW w:w="3476" w:type="dxa"/>
            <w:vAlign w:val="center"/>
          </w:tcPr>
          <w:p w14:paraId="0780F089">
            <w:pPr>
              <w:jc w:val="center"/>
              <w:rPr>
                <w:rFonts w:hint="eastAsia" w:ascii="宋体" w:hAnsi="宋体"/>
                <w:sz w:val="21"/>
                <w:szCs w:val="21"/>
              </w:rPr>
            </w:pPr>
            <w:r>
              <w:rPr>
                <w:rFonts w:hint="eastAsia" w:ascii="宋体" w:hAnsi="宋体"/>
                <w:color w:val="000000"/>
                <w:sz w:val="21"/>
                <w:szCs w:val="21"/>
              </w:rPr>
              <w:t>个体出现某项症状当日的公元纪年日期</w:t>
            </w:r>
          </w:p>
        </w:tc>
        <w:tc>
          <w:tcPr>
            <w:tcW w:w="708" w:type="dxa"/>
            <w:vAlign w:val="center"/>
          </w:tcPr>
          <w:p w14:paraId="789869D2">
            <w:pPr>
              <w:jc w:val="center"/>
              <w:rPr>
                <w:rFonts w:hint="eastAsia" w:ascii="宋体" w:hAnsi="宋体"/>
                <w:sz w:val="21"/>
                <w:szCs w:val="21"/>
              </w:rPr>
            </w:pPr>
            <w:r>
              <w:rPr>
                <w:rFonts w:hint="eastAsia" w:ascii="宋体" w:hAnsi="宋体"/>
                <w:color w:val="000000"/>
                <w:sz w:val="21"/>
                <w:szCs w:val="21"/>
              </w:rPr>
              <w:t>D</w:t>
            </w:r>
          </w:p>
        </w:tc>
        <w:tc>
          <w:tcPr>
            <w:tcW w:w="993" w:type="dxa"/>
            <w:vAlign w:val="center"/>
          </w:tcPr>
          <w:p w14:paraId="0A208405">
            <w:pPr>
              <w:jc w:val="center"/>
              <w:rPr>
                <w:rFonts w:hint="eastAsia" w:ascii="宋体" w:hAnsi="宋体"/>
                <w:sz w:val="21"/>
                <w:szCs w:val="21"/>
              </w:rPr>
            </w:pPr>
            <w:r>
              <w:rPr>
                <w:rFonts w:hint="eastAsia" w:ascii="宋体" w:hAnsi="宋体"/>
                <w:color w:val="000000"/>
                <w:sz w:val="21"/>
                <w:szCs w:val="21"/>
              </w:rPr>
              <w:t>D8</w:t>
            </w:r>
          </w:p>
        </w:tc>
        <w:tc>
          <w:tcPr>
            <w:tcW w:w="1134" w:type="dxa"/>
            <w:vAlign w:val="center"/>
          </w:tcPr>
          <w:p w14:paraId="1C75687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F3677D9">
            <w:pPr>
              <w:jc w:val="center"/>
              <w:rPr>
                <w:rFonts w:hint="eastAsia" w:ascii="宋体" w:hAnsi="宋体"/>
                <w:sz w:val="21"/>
                <w:szCs w:val="21"/>
              </w:rPr>
            </w:pPr>
            <w:r>
              <w:rPr>
                <w:rFonts w:hint="eastAsia" w:ascii="宋体" w:hAnsi="宋体"/>
                <w:color w:val="000000"/>
                <w:sz w:val="21"/>
                <w:szCs w:val="21"/>
              </w:rPr>
              <w:t>卫生健康信息数据元目录 第6部分：主诉与症状</w:t>
            </w:r>
          </w:p>
        </w:tc>
      </w:tr>
      <w:tr w14:paraId="7D08C7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8C0DB4E">
            <w:pPr>
              <w:jc w:val="center"/>
              <w:rPr>
                <w:rFonts w:hint="eastAsia" w:ascii="宋体" w:hAnsi="宋体"/>
                <w:sz w:val="21"/>
                <w:szCs w:val="21"/>
              </w:rPr>
            </w:pPr>
            <w:r>
              <w:rPr>
                <w:rFonts w:hint="eastAsia" w:ascii="宋体" w:hAnsi="宋体"/>
                <w:color w:val="000000"/>
                <w:sz w:val="21"/>
                <w:szCs w:val="21"/>
              </w:rPr>
              <w:t>HDSC2.01.003.002</w:t>
            </w:r>
          </w:p>
        </w:tc>
        <w:tc>
          <w:tcPr>
            <w:tcW w:w="1686" w:type="dxa"/>
            <w:vAlign w:val="center"/>
          </w:tcPr>
          <w:p w14:paraId="19AA45D6">
            <w:pPr>
              <w:jc w:val="center"/>
              <w:rPr>
                <w:rFonts w:hint="eastAsia" w:ascii="宋体" w:hAnsi="宋体"/>
                <w:sz w:val="21"/>
                <w:szCs w:val="21"/>
              </w:rPr>
            </w:pPr>
            <w:r>
              <w:rPr>
                <w:rFonts w:hint="eastAsia" w:ascii="宋体" w:hAnsi="宋体"/>
                <w:color w:val="000000"/>
                <w:sz w:val="21"/>
                <w:szCs w:val="21"/>
              </w:rPr>
              <w:t>DE05.10.031.00</w:t>
            </w:r>
          </w:p>
        </w:tc>
        <w:tc>
          <w:tcPr>
            <w:tcW w:w="1301" w:type="dxa"/>
            <w:vAlign w:val="center"/>
          </w:tcPr>
          <w:p w14:paraId="3445D804">
            <w:pPr>
              <w:jc w:val="center"/>
              <w:rPr>
                <w:rFonts w:hint="eastAsia" w:ascii="宋体" w:hAnsi="宋体"/>
                <w:sz w:val="21"/>
                <w:szCs w:val="21"/>
                <w:highlight w:val="yellow"/>
              </w:rPr>
            </w:pPr>
            <w:r>
              <w:rPr>
                <w:rFonts w:hint="eastAsia" w:ascii="宋体" w:hAnsi="宋体"/>
                <w:color w:val="000000"/>
                <w:sz w:val="21"/>
                <w:szCs w:val="21"/>
              </w:rPr>
              <w:t>一般健康状况标志</w:t>
            </w:r>
          </w:p>
        </w:tc>
        <w:tc>
          <w:tcPr>
            <w:tcW w:w="3476" w:type="dxa"/>
            <w:vAlign w:val="center"/>
          </w:tcPr>
          <w:p w14:paraId="767CF0E9">
            <w:pPr>
              <w:jc w:val="center"/>
              <w:rPr>
                <w:rFonts w:hint="eastAsia" w:ascii="宋体" w:hAnsi="宋体"/>
                <w:sz w:val="21"/>
                <w:szCs w:val="21"/>
              </w:rPr>
            </w:pPr>
            <w:r>
              <w:rPr>
                <w:rFonts w:hint="eastAsia" w:ascii="宋体" w:hAnsi="宋体"/>
                <w:color w:val="000000"/>
                <w:sz w:val="21"/>
                <w:szCs w:val="21"/>
              </w:rPr>
              <w:t>标识患者既往是否健康的标志</w:t>
            </w:r>
          </w:p>
        </w:tc>
        <w:tc>
          <w:tcPr>
            <w:tcW w:w="708" w:type="dxa"/>
            <w:vAlign w:val="center"/>
          </w:tcPr>
          <w:p w14:paraId="32330438">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6A35AFA2">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289FCB25">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541167F">
            <w:pPr>
              <w:jc w:val="center"/>
              <w:rPr>
                <w:rFonts w:hint="eastAsia" w:ascii="宋体" w:hAnsi="宋体"/>
                <w:sz w:val="21"/>
                <w:szCs w:val="21"/>
              </w:rPr>
            </w:pPr>
            <w:r>
              <w:rPr>
                <w:rFonts w:hint="eastAsia" w:ascii="宋体" w:hAnsi="宋体"/>
                <w:color w:val="000000"/>
                <w:sz w:val="21"/>
                <w:szCs w:val="21"/>
              </w:rPr>
              <w:t>电子病历基本数据集 第12部分:入院记录</w:t>
            </w:r>
          </w:p>
        </w:tc>
      </w:tr>
      <w:tr w14:paraId="78FC8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4DF1586">
            <w:pPr>
              <w:jc w:val="center"/>
              <w:rPr>
                <w:rFonts w:hint="eastAsia" w:ascii="宋体" w:hAnsi="宋体"/>
                <w:sz w:val="21"/>
                <w:szCs w:val="21"/>
              </w:rPr>
            </w:pPr>
            <w:r>
              <w:rPr>
                <w:rFonts w:hint="eastAsia" w:ascii="宋体" w:hAnsi="宋体"/>
                <w:color w:val="000000"/>
                <w:sz w:val="21"/>
                <w:szCs w:val="21"/>
              </w:rPr>
              <w:t>HDSC2.01.003.003</w:t>
            </w:r>
          </w:p>
        </w:tc>
        <w:tc>
          <w:tcPr>
            <w:tcW w:w="1686" w:type="dxa"/>
            <w:vAlign w:val="center"/>
          </w:tcPr>
          <w:p w14:paraId="0D498BC7">
            <w:pPr>
              <w:jc w:val="center"/>
              <w:rPr>
                <w:rFonts w:hint="eastAsia" w:ascii="宋体" w:hAnsi="宋体"/>
                <w:sz w:val="21"/>
                <w:szCs w:val="21"/>
              </w:rPr>
            </w:pPr>
            <w:r>
              <w:rPr>
                <w:rFonts w:hint="eastAsia" w:ascii="宋体" w:hAnsi="宋体"/>
                <w:color w:val="000000"/>
                <w:sz w:val="21"/>
                <w:szCs w:val="21"/>
              </w:rPr>
              <w:t>DE04.01.036.00</w:t>
            </w:r>
          </w:p>
        </w:tc>
        <w:tc>
          <w:tcPr>
            <w:tcW w:w="1301" w:type="dxa"/>
            <w:vAlign w:val="center"/>
          </w:tcPr>
          <w:p w14:paraId="5983F974">
            <w:pPr>
              <w:jc w:val="center"/>
              <w:rPr>
                <w:rFonts w:hint="eastAsia" w:ascii="宋体" w:hAnsi="宋体"/>
                <w:sz w:val="21"/>
                <w:szCs w:val="21"/>
                <w:highlight w:val="yellow"/>
              </w:rPr>
            </w:pPr>
            <w:r>
              <w:rPr>
                <w:rFonts w:hint="eastAsia" w:ascii="宋体" w:hAnsi="宋体"/>
                <w:color w:val="000000"/>
                <w:sz w:val="21"/>
                <w:szCs w:val="21"/>
              </w:rPr>
              <w:t>老年人健康状态自我评估代码</w:t>
            </w:r>
          </w:p>
        </w:tc>
        <w:tc>
          <w:tcPr>
            <w:tcW w:w="3476" w:type="dxa"/>
            <w:vAlign w:val="center"/>
          </w:tcPr>
          <w:p w14:paraId="3705BEC4">
            <w:pPr>
              <w:jc w:val="center"/>
              <w:rPr>
                <w:rFonts w:hint="eastAsia" w:ascii="宋体" w:hAnsi="宋体"/>
                <w:sz w:val="21"/>
                <w:szCs w:val="21"/>
              </w:rPr>
            </w:pPr>
            <w:r>
              <w:rPr>
                <w:rFonts w:hint="eastAsia" w:ascii="宋体" w:hAnsi="宋体"/>
                <w:color w:val="000000"/>
                <w:sz w:val="21"/>
                <w:szCs w:val="21"/>
              </w:rPr>
              <w:t>老年人对自己的健康状态进行自我评价的代码</w:t>
            </w:r>
          </w:p>
        </w:tc>
        <w:tc>
          <w:tcPr>
            <w:tcW w:w="708" w:type="dxa"/>
            <w:vAlign w:val="center"/>
          </w:tcPr>
          <w:p w14:paraId="7274470F">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71D6ECD4">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5D486DE3">
            <w:pPr>
              <w:jc w:val="center"/>
              <w:rPr>
                <w:rFonts w:hint="eastAsia" w:ascii="宋体" w:hAnsi="宋体"/>
                <w:sz w:val="21"/>
                <w:szCs w:val="21"/>
              </w:rPr>
            </w:pPr>
            <w:r>
              <w:rPr>
                <w:rFonts w:hint="eastAsia" w:ascii="宋体" w:hAnsi="宋体"/>
                <w:color w:val="000000"/>
                <w:sz w:val="21"/>
                <w:szCs w:val="21"/>
              </w:rPr>
              <w:t>WS/T 364.6 CV04.01.013 老年人健康状态自我评估代码表</w:t>
            </w:r>
          </w:p>
        </w:tc>
        <w:tc>
          <w:tcPr>
            <w:tcW w:w="2754" w:type="dxa"/>
            <w:vAlign w:val="center"/>
          </w:tcPr>
          <w:p w14:paraId="3EAC7475">
            <w:pPr>
              <w:jc w:val="center"/>
              <w:rPr>
                <w:rFonts w:hint="eastAsia" w:ascii="宋体" w:hAnsi="宋体"/>
                <w:sz w:val="21"/>
                <w:szCs w:val="21"/>
              </w:rPr>
            </w:pPr>
            <w:r>
              <w:rPr>
                <w:rFonts w:hint="eastAsia" w:ascii="宋体" w:hAnsi="宋体"/>
                <w:color w:val="000000"/>
                <w:sz w:val="21"/>
                <w:szCs w:val="21"/>
              </w:rPr>
              <w:t>卫生健康信息数据元目录 第6部分：主诉与症状</w:t>
            </w:r>
          </w:p>
        </w:tc>
      </w:tr>
      <w:tr w14:paraId="585FBA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A111746">
            <w:pPr>
              <w:jc w:val="center"/>
              <w:rPr>
                <w:rFonts w:hint="eastAsia" w:ascii="宋体" w:hAnsi="宋体"/>
                <w:sz w:val="21"/>
                <w:szCs w:val="21"/>
              </w:rPr>
            </w:pPr>
            <w:r>
              <w:rPr>
                <w:rFonts w:hint="eastAsia" w:ascii="宋体" w:hAnsi="宋体"/>
                <w:color w:val="000000"/>
                <w:sz w:val="21"/>
                <w:szCs w:val="21"/>
              </w:rPr>
              <w:t>HDSC2.01.003.004</w:t>
            </w:r>
          </w:p>
        </w:tc>
        <w:tc>
          <w:tcPr>
            <w:tcW w:w="1686" w:type="dxa"/>
            <w:vAlign w:val="center"/>
          </w:tcPr>
          <w:p w14:paraId="4CB6987E">
            <w:pPr>
              <w:jc w:val="center"/>
              <w:rPr>
                <w:rFonts w:hint="eastAsia" w:ascii="宋体" w:hAnsi="宋体"/>
                <w:sz w:val="21"/>
                <w:szCs w:val="21"/>
              </w:rPr>
            </w:pPr>
            <w:r>
              <w:rPr>
                <w:rFonts w:hint="eastAsia" w:ascii="宋体" w:hAnsi="宋体"/>
                <w:color w:val="000000"/>
                <w:sz w:val="21"/>
                <w:szCs w:val="21"/>
              </w:rPr>
              <w:t>DE04.01.059.00</w:t>
            </w:r>
          </w:p>
        </w:tc>
        <w:tc>
          <w:tcPr>
            <w:tcW w:w="1301" w:type="dxa"/>
            <w:vAlign w:val="center"/>
          </w:tcPr>
          <w:p w14:paraId="1404FF3B">
            <w:pPr>
              <w:jc w:val="center"/>
              <w:rPr>
                <w:rFonts w:hint="eastAsia" w:ascii="宋体" w:hAnsi="宋体"/>
                <w:sz w:val="21"/>
                <w:szCs w:val="21"/>
                <w:highlight w:val="yellow"/>
              </w:rPr>
            </w:pPr>
            <w:r>
              <w:rPr>
                <w:rFonts w:hint="eastAsia" w:ascii="宋体" w:hAnsi="宋体"/>
                <w:color w:val="000000"/>
                <w:sz w:val="21"/>
                <w:szCs w:val="21"/>
              </w:rPr>
              <w:t>伤害发生地点代码</w:t>
            </w:r>
          </w:p>
        </w:tc>
        <w:tc>
          <w:tcPr>
            <w:tcW w:w="3476" w:type="dxa"/>
            <w:vAlign w:val="center"/>
          </w:tcPr>
          <w:p w14:paraId="1EC02BAA">
            <w:pPr>
              <w:jc w:val="center"/>
              <w:rPr>
                <w:rFonts w:hint="eastAsia" w:ascii="宋体" w:hAnsi="宋体"/>
                <w:sz w:val="21"/>
                <w:szCs w:val="21"/>
              </w:rPr>
            </w:pPr>
            <w:r>
              <w:rPr>
                <w:rFonts w:hint="eastAsia" w:ascii="宋体" w:hAnsi="宋体"/>
                <w:color w:val="000000"/>
                <w:sz w:val="21"/>
                <w:szCs w:val="21"/>
              </w:rPr>
              <w:t>伤害发生时本人所在地点在特定编码体系中的代码</w:t>
            </w:r>
          </w:p>
        </w:tc>
        <w:tc>
          <w:tcPr>
            <w:tcW w:w="708" w:type="dxa"/>
            <w:vAlign w:val="center"/>
          </w:tcPr>
          <w:p w14:paraId="4D57D932">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3E343519">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73E5C311">
            <w:pPr>
              <w:jc w:val="center"/>
              <w:rPr>
                <w:rFonts w:hint="eastAsia" w:ascii="宋体" w:hAnsi="宋体"/>
                <w:sz w:val="21"/>
                <w:szCs w:val="21"/>
              </w:rPr>
            </w:pPr>
            <w:r>
              <w:rPr>
                <w:rFonts w:hint="eastAsia" w:ascii="宋体" w:hAnsi="宋体"/>
                <w:color w:val="000000"/>
                <w:sz w:val="21"/>
                <w:szCs w:val="21"/>
              </w:rPr>
              <w:t>WS/T 364.6 CV04.01.005 伤害发生地点代码表</w:t>
            </w:r>
          </w:p>
        </w:tc>
        <w:tc>
          <w:tcPr>
            <w:tcW w:w="2754" w:type="dxa"/>
            <w:vAlign w:val="center"/>
          </w:tcPr>
          <w:p w14:paraId="50794BDA">
            <w:pPr>
              <w:jc w:val="center"/>
              <w:rPr>
                <w:rFonts w:hint="eastAsia" w:ascii="宋体" w:hAnsi="宋体"/>
                <w:sz w:val="21"/>
                <w:szCs w:val="21"/>
              </w:rPr>
            </w:pPr>
            <w:r>
              <w:rPr>
                <w:rFonts w:hint="eastAsia" w:ascii="宋体" w:hAnsi="宋体"/>
                <w:color w:val="000000"/>
                <w:sz w:val="21"/>
                <w:szCs w:val="21"/>
              </w:rPr>
              <w:t>卫生健康信息数据元目录 第6部分：主诉与症状</w:t>
            </w:r>
          </w:p>
        </w:tc>
      </w:tr>
      <w:tr w14:paraId="7A4F8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B862F3C">
            <w:pPr>
              <w:jc w:val="center"/>
              <w:rPr>
                <w:rFonts w:hint="eastAsia" w:ascii="宋体" w:hAnsi="宋体"/>
                <w:sz w:val="21"/>
                <w:szCs w:val="21"/>
              </w:rPr>
            </w:pPr>
            <w:r>
              <w:rPr>
                <w:rFonts w:hint="eastAsia" w:ascii="宋体" w:hAnsi="宋体"/>
                <w:color w:val="000000"/>
                <w:sz w:val="21"/>
                <w:szCs w:val="21"/>
              </w:rPr>
              <w:t>HDSC2.01.003.005</w:t>
            </w:r>
          </w:p>
        </w:tc>
        <w:tc>
          <w:tcPr>
            <w:tcW w:w="1686" w:type="dxa"/>
            <w:vAlign w:val="center"/>
          </w:tcPr>
          <w:p w14:paraId="15CEFEB8">
            <w:pPr>
              <w:jc w:val="center"/>
              <w:rPr>
                <w:rFonts w:hint="eastAsia" w:ascii="宋体" w:hAnsi="宋体"/>
                <w:sz w:val="21"/>
                <w:szCs w:val="21"/>
              </w:rPr>
            </w:pPr>
            <w:r>
              <w:rPr>
                <w:rFonts w:hint="eastAsia" w:ascii="宋体" w:hAnsi="宋体"/>
                <w:color w:val="000000"/>
                <w:sz w:val="21"/>
                <w:szCs w:val="21"/>
              </w:rPr>
              <w:t>DE04.01.060.00</w:t>
            </w:r>
          </w:p>
        </w:tc>
        <w:tc>
          <w:tcPr>
            <w:tcW w:w="1301" w:type="dxa"/>
            <w:vAlign w:val="center"/>
          </w:tcPr>
          <w:p w14:paraId="410E9E4D">
            <w:pPr>
              <w:jc w:val="center"/>
              <w:rPr>
                <w:rFonts w:hint="eastAsia" w:ascii="宋体" w:hAnsi="宋体"/>
                <w:sz w:val="21"/>
                <w:szCs w:val="21"/>
              </w:rPr>
            </w:pPr>
            <w:r>
              <w:rPr>
                <w:rFonts w:hint="eastAsia" w:ascii="宋体" w:hAnsi="宋体"/>
                <w:color w:val="000000"/>
                <w:sz w:val="21"/>
                <w:szCs w:val="21"/>
              </w:rPr>
              <w:t>伤害发生日期时间</w:t>
            </w:r>
          </w:p>
        </w:tc>
        <w:tc>
          <w:tcPr>
            <w:tcW w:w="3476" w:type="dxa"/>
            <w:vAlign w:val="center"/>
          </w:tcPr>
          <w:p w14:paraId="68DBD86C">
            <w:pPr>
              <w:jc w:val="center"/>
              <w:rPr>
                <w:rFonts w:hint="eastAsia" w:ascii="宋体" w:hAnsi="宋体"/>
                <w:sz w:val="21"/>
                <w:szCs w:val="21"/>
              </w:rPr>
            </w:pPr>
            <w:r>
              <w:rPr>
                <w:rFonts w:hint="eastAsia" w:ascii="宋体" w:hAnsi="宋体"/>
                <w:color w:val="000000"/>
                <w:sz w:val="21"/>
                <w:szCs w:val="21"/>
              </w:rPr>
              <w:t>个体发生伤害的公元纪年日期和时间的完整描述</w:t>
            </w:r>
          </w:p>
        </w:tc>
        <w:tc>
          <w:tcPr>
            <w:tcW w:w="708" w:type="dxa"/>
            <w:vAlign w:val="center"/>
          </w:tcPr>
          <w:p w14:paraId="550A8904">
            <w:pPr>
              <w:jc w:val="center"/>
              <w:rPr>
                <w:rFonts w:hint="eastAsia" w:ascii="宋体" w:hAnsi="宋体"/>
                <w:sz w:val="21"/>
                <w:szCs w:val="21"/>
              </w:rPr>
            </w:pPr>
            <w:r>
              <w:rPr>
                <w:rFonts w:hint="eastAsia" w:ascii="宋体" w:hAnsi="宋体"/>
                <w:color w:val="000000"/>
                <w:sz w:val="21"/>
                <w:szCs w:val="21"/>
              </w:rPr>
              <w:t>DT</w:t>
            </w:r>
          </w:p>
        </w:tc>
        <w:tc>
          <w:tcPr>
            <w:tcW w:w="993" w:type="dxa"/>
            <w:vAlign w:val="center"/>
          </w:tcPr>
          <w:p w14:paraId="103739DE">
            <w:pPr>
              <w:jc w:val="center"/>
              <w:rPr>
                <w:rFonts w:hint="eastAsia" w:ascii="宋体" w:hAnsi="宋体"/>
                <w:sz w:val="21"/>
                <w:szCs w:val="21"/>
              </w:rPr>
            </w:pPr>
            <w:r>
              <w:rPr>
                <w:rFonts w:hint="eastAsia" w:ascii="宋体" w:hAnsi="宋体"/>
                <w:color w:val="000000"/>
                <w:sz w:val="21"/>
                <w:szCs w:val="21"/>
              </w:rPr>
              <w:t>DT15</w:t>
            </w:r>
          </w:p>
        </w:tc>
        <w:tc>
          <w:tcPr>
            <w:tcW w:w="1134" w:type="dxa"/>
            <w:vAlign w:val="center"/>
          </w:tcPr>
          <w:p w14:paraId="31B3C43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87ACE77">
            <w:pPr>
              <w:jc w:val="center"/>
              <w:rPr>
                <w:rFonts w:hint="eastAsia" w:ascii="宋体" w:hAnsi="宋体"/>
                <w:sz w:val="21"/>
                <w:szCs w:val="21"/>
              </w:rPr>
            </w:pPr>
            <w:r>
              <w:rPr>
                <w:rFonts w:hint="eastAsia" w:ascii="宋体" w:hAnsi="宋体"/>
                <w:color w:val="000000"/>
                <w:sz w:val="21"/>
                <w:szCs w:val="21"/>
              </w:rPr>
              <w:t>卫生健康信息数据元目录 第6部分：主诉与症状</w:t>
            </w:r>
          </w:p>
        </w:tc>
      </w:tr>
      <w:tr w14:paraId="244D0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7211BAD">
            <w:pPr>
              <w:jc w:val="center"/>
              <w:rPr>
                <w:rFonts w:hint="eastAsia" w:ascii="宋体" w:hAnsi="宋体"/>
                <w:sz w:val="21"/>
                <w:szCs w:val="21"/>
              </w:rPr>
            </w:pPr>
            <w:r>
              <w:rPr>
                <w:rFonts w:hint="eastAsia" w:ascii="宋体" w:hAnsi="宋体"/>
                <w:color w:val="000000"/>
                <w:sz w:val="21"/>
                <w:szCs w:val="21"/>
              </w:rPr>
              <w:t>HDSC2.01.003.006</w:t>
            </w:r>
          </w:p>
        </w:tc>
        <w:tc>
          <w:tcPr>
            <w:tcW w:w="1686" w:type="dxa"/>
            <w:vAlign w:val="center"/>
          </w:tcPr>
          <w:p w14:paraId="2C2FA37A">
            <w:pPr>
              <w:jc w:val="center"/>
              <w:rPr>
                <w:rFonts w:hint="eastAsia" w:ascii="宋体" w:hAnsi="宋体"/>
                <w:sz w:val="21"/>
                <w:szCs w:val="21"/>
              </w:rPr>
            </w:pPr>
            <w:r>
              <w:rPr>
                <w:rFonts w:hint="eastAsia" w:ascii="宋体" w:hAnsi="宋体"/>
                <w:color w:val="000000"/>
                <w:sz w:val="21"/>
                <w:szCs w:val="21"/>
              </w:rPr>
              <w:t>DE04.01.062.00</w:t>
            </w:r>
          </w:p>
        </w:tc>
        <w:tc>
          <w:tcPr>
            <w:tcW w:w="1301" w:type="dxa"/>
            <w:vAlign w:val="center"/>
          </w:tcPr>
          <w:p w14:paraId="3A9F3AD0">
            <w:pPr>
              <w:jc w:val="center"/>
              <w:rPr>
                <w:rFonts w:hint="eastAsia" w:ascii="宋体" w:hAnsi="宋体"/>
                <w:sz w:val="21"/>
                <w:szCs w:val="21"/>
              </w:rPr>
            </w:pPr>
            <w:r>
              <w:rPr>
                <w:rFonts w:hint="eastAsia" w:ascii="宋体" w:hAnsi="宋体"/>
                <w:color w:val="000000"/>
                <w:sz w:val="21"/>
                <w:szCs w:val="21"/>
              </w:rPr>
              <w:t>伤害发生原因代码</w:t>
            </w:r>
          </w:p>
        </w:tc>
        <w:tc>
          <w:tcPr>
            <w:tcW w:w="3476" w:type="dxa"/>
            <w:vAlign w:val="center"/>
          </w:tcPr>
          <w:p w14:paraId="09A01FF2">
            <w:pPr>
              <w:jc w:val="center"/>
              <w:rPr>
                <w:rFonts w:hint="eastAsia" w:ascii="宋体" w:hAnsi="宋体"/>
                <w:sz w:val="21"/>
                <w:szCs w:val="21"/>
              </w:rPr>
            </w:pPr>
            <w:r>
              <w:rPr>
                <w:rFonts w:hint="eastAsia" w:ascii="宋体" w:hAnsi="宋体"/>
                <w:color w:val="000000"/>
                <w:sz w:val="21"/>
                <w:szCs w:val="21"/>
              </w:rPr>
              <w:t>个体伤害发生原因所属类别在特定分类体系中的代码</w:t>
            </w:r>
          </w:p>
        </w:tc>
        <w:tc>
          <w:tcPr>
            <w:tcW w:w="708" w:type="dxa"/>
            <w:vAlign w:val="center"/>
          </w:tcPr>
          <w:p w14:paraId="5EF64D58">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2A021F48">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2E76DFBB">
            <w:pPr>
              <w:jc w:val="center"/>
              <w:rPr>
                <w:rFonts w:hint="eastAsia" w:ascii="宋体" w:hAnsi="宋体"/>
                <w:sz w:val="21"/>
                <w:szCs w:val="21"/>
              </w:rPr>
            </w:pPr>
            <w:r>
              <w:rPr>
                <w:rFonts w:hint="eastAsia" w:ascii="宋体" w:hAnsi="宋体"/>
                <w:color w:val="000000"/>
                <w:sz w:val="21"/>
                <w:szCs w:val="21"/>
              </w:rPr>
              <w:t>WS/T 364.6 CV04.01.003 伤害发生原因代码表</w:t>
            </w:r>
          </w:p>
        </w:tc>
        <w:tc>
          <w:tcPr>
            <w:tcW w:w="2754" w:type="dxa"/>
            <w:vAlign w:val="center"/>
          </w:tcPr>
          <w:p w14:paraId="2171C2DB">
            <w:pPr>
              <w:jc w:val="center"/>
              <w:rPr>
                <w:rFonts w:hint="eastAsia" w:ascii="宋体" w:hAnsi="宋体"/>
                <w:sz w:val="21"/>
                <w:szCs w:val="21"/>
              </w:rPr>
            </w:pPr>
            <w:r>
              <w:rPr>
                <w:rFonts w:hint="eastAsia" w:ascii="宋体" w:hAnsi="宋体"/>
                <w:color w:val="000000"/>
                <w:sz w:val="21"/>
                <w:szCs w:val="21"/>
              </w:rPr>
              <w:t>卫生健康信息数据元目录 第6部分：主诉与症状</w:t>
            </w:r>
          </w:p>
        </w:tc>
      </w:tr>
      <w:tr w14:paraId="22BC0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B3992EA">
            <w:pPr>
              <w:jc w:val="center"/>
              <w:rPr>
                <w:rFonts w:hint="eastAsia" w:ascii="宋体" w:hAnsi="宋体"/>
                <w:sz w:val="21"/>
                <w:szCs w:val="21"/>
              </w:rPr>
            </w:pPr>
            <w:r>
              <w:rPr>
                <w:rFonts w:hint="eastAsia" w:ascii="宋体" w:hAnsi="宋体"/>
                <w:color w:val="000000"/>
                <w:sz w:val="21"/>
                <w:szCs w:val="21"/>
              </w:rPr>
              <w:t>HDSC2.01.003.007</w:t>
            </w:r>
          </w:p>
        </w:tc>
        <w:tc>
          <w:tcPr>
            <w:tcW w:w="1686" w:type="dxa"/>
            <w:vAlign w:val="center"/>
          </w:tcPr>
          <w:p w14:paraId="2AC5E317">
            <w:pPr>
              <w:jc w:val="center"/>
              <w:rPr>
                <w:rFonts w:hint="eastAsia" w:ascii="宋体" w:hAnsi="宋体"/>
                <w:sz w:val="21"/>
                <w:szCs w:val="21"/>
              </w:rPr>
            </w:pPr>
            <w:r>
              <w:rPr>
                <w:rFonts w:hint="eastAsia" w:ascii="宋体" w:hAnsi="宋体"/>
                <w:color w:val="000000"/>
                <w:sz w:val="21"/>
                <w:szCs w:val="21"/>
              </w:rPr>
              <w:t>DE04.01.063.00</w:t>
            </w:r>
          </w:p>
        </w:tc>
        <w:tc>
          <w:tcPr>
            <w:tcW w:w="1301" w:type="dxa"/>
            <w:vAlign w:val="center"/>
          </w:tcPr>
          <w:p w14:paraId="04A5B928">
            <w:pPr>
              <w:jc w:val="center"/>
              <w:rPr>
                <w:rFonts w:hint="eastAsia" w:ascii="宋体" w:hAnsi="宋体"/>
                <w:sz w:val="21"/>
                <w:szCs w:val="21"/>
              </w:rPr>
            </w:pPr>
            <w:r>
              <w:rPr>
                <w:rFonts w:hint="eastAsia" w:ascii="宋体" w:hAnsi="宋体"/>
                <w:color w:val="000000"/>
                <w:sz w:val="21"/>
                <w:szCs w:val="21"/>
              </w:rPr>
              <w:t>伤害严重程度代码</w:t>
            </w:r>
          </w:p>
        </w:tc>
        <w:tc>
          <w:tcPr>
            <w:tcW w:w="3476" w:type="dxa"/>
            <w:vAlign w:val="center"/>
          </w:tcPr>
          <w:p w14:paraId="64BCF82A">
            <w:pPr>
              <w:jc w:val="center"/>
              <w:rPr>
                <w:rFonts w:hint="eastAsia" w:ascii="宋体" w:hAnsi="宋体"/>
                <w:sz w:val="21"/>
                <w:szCs w:val="21"/>
              </w:rPr>
            </w:pPr>
            <w:r>
              <w:rPr>
                <w:rFonts w:hint="eastAsia" w:ascii="宋体" w:hAnsi="宋体"/>
                <w:color w:val="000000"/>
                <w:sz w:val="21"/>
                <w:szCs w:val="21"/>
              </w:rPr>
              <w:t>个体伤害的严重程度在特定分类中的代码</w:t>
            </w:r>
          </w:p>
        </w:tc>
        <w:tc>
          <w:tcPr>
            <w:tcW w:w="708" w:type="dxa"/>
            <w:vAlign w:val="center"/>
          </w:tcPr>
          <w:p w14:paraId="40894BC8">
            <w:pPr>
              <w:jc w:val="center"/>
              <w:rPr>
                <w:rFonts w:hint="eastAsia" w:ascii="宋体" w:hAnsi="宋体"/>
                <w:sz w:val="21"/>
                <w:szCs w:val="21"/>
              </w:rPr>
            </w:pPr>
            <w:r>
              <w:rPr>
                <w:rFonts w:hint="eastAsia" w:ascii="宋体" w:hAnsi="宋体"/>
                <w:color w:val="000000"/>
                <w:sz w:val="21"/>
                <w:szCs w:val="21"/>
              </w:rPr>
              <w:t>S2</w:t>
            </w:r>
          </w:p>
        </w:tc>
        <w:tc>
          <w:tcPr>
            <w:tcW w:w="993" w:type="dxa"/>
            <w:vAlign w:val="center"/>
          </w:tcPr>
          <w:p w14:paraId="6E2D2067">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54410D12">
            <w:pPr>
              <w:jc w:val="center"/>
              <w:rPr>
                <w:rFonts w:hint="eastAsia" w:ascii="宋体" w:hAnsi="宋体"/>
                <w:sz w:val="21"/>
                <w:szCs w:val="21"/>
              </w:rPr>
            </w:pPr>
            <w:r>
              <w:rPr>
                <w:rFonts w:hint="eastAsia" w:ascii="宋体" w:hAnsi="宋体"/>
                <w:color w:val="000000"/>
                <w:sz w:val="21"/>
                <w:szCs w:val="21"/>
              </w:rPr>
              <w:t>1.轻度;2.中度;3.重度</w:t>
            </w:r>
          </w:p>
        </w:tc>
        <w:tc>
          <w:tcPr>
            <w:tcW w:w="2754" w:type="dxa"/>
            <w:vAlign w:val="center"/>
          </w:tcPr>
          <w:p w14:paraId="5E9F5CE7">
            <w:pPr>
              <w:jc w:val="center"/>
              <w:rPr>
                <w:rFonts w:hint="eastAsia" w:ascii="宋体" w:hAnsi="宋体"/>
                <w:sz w:val="21"/>
                <w:szCs w:val="21"/>
              </w:rPr>
            </w:pPr>
            <w:r>
              <w:rPr>
                <w:rFonts w:hint="eastAsia" w:ascii="宋体" w:hAnsi="宋体"/>
                <w:color w:val="000000"/>
                <w:sz w:val="21"/>
                <w:szCs w:val="21"/>
              </w:rPr>
              <w:t>卫生健康信息数据元目录 第6部分：主诉与症状</w:t>
            </w:r>
          </w:p>
        </w:tc>
      </w:tr>
      <w:tr w14:paraId="7864FE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1D784B4">
            <w:pPr>
              <w:jc w:val="center"/>
              <w:rPr>
                <w:rFonts w:hint="eastAsia" w:ascii="宋体" w:hAnsi="宋体"/>
                <w:sz w:val="21"/>
                <w:szCs w:val="21"/>
              </w:rPr>
            </w:pPr>
            <w:r>
              <w:rPr>
                <w:rFonts w:hint="eastAsia" w:ascii="宋体" w:hAnsi="宋体"/>
                <w:color w:val="000000"/>
                <w:sz w:val="21"/>
                <w:szCs w:val="21"/>
              </w:rPr>
              <w:t>HDSC2.01.003.008</w:t>
            </w:r>
          </w:p>
        </w:tc>
        <w:tc>
          <w:tcPr>
            <w:tcW w:w="1686" w:type="dxa"/>
            <w:vAlign w:val="center"/>
          </w:tcPr>
          <w:p w14:paraId="640ABE29">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0B2E23C2">
            <w:pPr>
              <w:jc w:val="center"/>
              <w:rPr>
                <w:rFonts w:hint="eastAsia" w:ascii="宋体" w:hAnsi="宋体"/>
                <w:sz w:val="21"/>
                <w:szCs w:val="21"/>
              </w:rPr>
            </w:pPr>
            <w:r>
              <w:rPr>
                <w:rFonts w:hint="eastAsia" w:ascii="宋体" w:hAnsi="宋体"/>
                <w:color w:val="000000"/>
                <w:sz w:val="21"/>
                <w:szCs w:val="21"/>
              </w:rPr>
              <w:t>受伤机制代码</w:t>
            </w:r>
          </w:p>
        </w:tc>
        <w:tc>
          <w:tcPr>
            <w:tcW w:w="3476" w:type="dxa"/>
            <w:vAlign w:val="center"/>
          </w:tcPr>
          <w:p w14:paraId="041E7C6F">
            <w:pPr>
              <w:jc w:val="center"/>
              <w:rPr>
                <w:rFonts w:hint="eastAsia" w:ascii="宋体" w:hAnsi="宋体"/>
                <w:sz w:val="21"/>
                <w:szCs w:val="21"/>
              </w:rPr>
            </w:pPr>
            <w:r>
              <w:rPr>
                <w:rFonts w:hint="eastAsia" w:ascii="宋体" w:hAnsi="宋体"/>
                <w:color w:val="000000"/>
                <w:sz w:val="21"/>
                <w:szCs w:val="21"/>
              </w:rPr>
              <w:t>在身体受到内外环境的影响而导致身体失衡和疾病发生的病理过程</w:t>
            </w:r>
          </w:p>
        </w:tc>
        <w:tc>
          <w:tcPr>
            <w:tcW w:w="708" w:type="dxa"/>
            <w:vAlign w:val="center"/>
          </w:tcPr>
          <w:p w14:paraId="20984F38">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0E23E738">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126A1AF3">
            <w:pPr>
              <w:jc w:val="center"/>
              <w:rPr>
                <w:rFonts w:hint="eastAsia" w:ascii="宋体" w:hAnsi="宋体"/>
                <w:sz w:val="21"/>
                <w:szCs w:val="21"/>
              </w:rPr>
            </w:pPr>
            <w:r>
              <w:rPr>
                <w:rFonts w:hint="eastAsia" w:ascii="宋体" w:hAnsi="宋体"/>
                <w:color w:val="000000"/>
                <w:sz w:val="21"/>
                <w:szCs w:val="21"/>
              </w:rPr>
              <w:t>表3</w:t>
            </w:r>
          </w:p>
        </w:tc>
        <w:tc>
          <w:tcPr>
            <w:tcW w:w="2754" w:type="dxa"/>
            <w:vAlign w:val="center"/>
          </w:tcPr>
          <w:p w14:paraId="0B989A52">
            <w:pPr>
              <w:jc w:val="center"/>
              <w:rPr>
                <w:rFonts w:hint="eastAsia" w:ascii="宋体" w:hAnsi="宋体"/>
                <w:sz w:val="21"/>
                <w:szCs w:val="21"/>
              </w:rPr>
            </w:pPr>
            <w:r>
              <w:rPr>
                <w:rFonts w:hint="eastAsia" w:ascii="宋体" w:hAnsi="宋体"/>
                <w:color w:val="000000"/>
                <w:sz w:val="21"/>
                <w:szCs w:val="21"/>
              </w:rPr>
              <w:t>步宏,李一雷著.病理学第9版[M].北京:人民卫生出版社,2018.07</w:t>
            </w:r>
          </w:p>
        </w:tc>
      </w:tr>
      <w:tr w14:paraId="6DA9D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5863AFE">
            <w:pPr>
              <w:jc w:val="center"/>
              <w:rPr>
                <w:rFonts w:hint="eastAsia" w:ascii="宋体" w:hAnsi="宋体"/>
                <w:sz w:val="21"/>
                <w:szCs w:val="21"/>
              </w:rPr>
            </w:pPr>
            <w:r>
              <w:rPr>
                <w:rFonts w:hint="eastAsia" w:ascii="宋体" w:hAnsi="宋体"/>
                <w:color w:val="000000"/>
                <w:sz w:val="21"/>
                <w:szCs w:val="21"/>
              </w:rPr>
              <w:t>HDSC2.01.003.009</w:t>
            </w:r>
          </w:p>
        </w:tc>
        <w:tc>
          <w:tcPr>
            <w:tcW w:w="1686" w:type="dxa"/>
            <w:vAlign w:val="center"/>
          </w:tcPr>
          <w:p w14:paraId="1991FF1D">
            <w:pPr>
              <w:jc w:val="center"/>
              <w:rPr>
                <w:rFonts w:hint="eastAsia" w:ascii="宋体" w:hAnsi="宋体"/>
                <w:sz w:val="21"/>
                <w:szCs w:val="21"/>
              </w:rPr>
            </w:pPr>
            <w:r>
              <w:rPr>
                <w:rFonts w:hint="eastAsia" w:ascii="宋体" w:hAnsi="宋体"/>
                <w:color w:val="000000"/>
                <w:sz w:val="21"/>
                <w:szCs w:val="21"/>
              </w:rPr>
              <w:t>DE04.01.071.00</w:t>
            </w:r>
          </w:p>
        </w:tc>
        <w:tc>
          <w:tcPr>
            <w:tcW w:w="1301" w:type="dxa"/>
            <w:vAlign w:val="center"/>
          </w:tcPr>
          <w:p w14:paraId="10F4B10A">
            <w:pPr>
              <w:jc w:val="center"/>
              <w:rPr>
                <w:rFonts w:hint="eastAsia" w:ascii="宋体" w:hAnsi="宋体"/>
                <w:sz w:val="21"/>
                <w:szCs w:val="21"/>
              </w:rPr>
            </w:pPr>
            <w:r>
              <w:rPr>
                <w:rFonts w:hint="eastAsia" w:ascii="宋体" w:hAnsi="宋体"/>
                <w:color w:val="000000"/>
                <w:sz w:val="21"/>
                <w:szCs w:val="21"/>
              </w:rPr>
              <w:t>四肢麻木标志</w:t>
            </w:r>
          </w:p>
        </w:tc>
        <w:tc>
          <w:tcPr>
            <w:tcW w:w="3476" w:type="dxa"/>
            <w:vAlign w:val="center"/>
          </w:tcPr>
          <w:p w14:paraId="16387446">
            <w:pPr>
              <w:jc w:val="center"/>
              <w:rPr>
                <w:rFonts w:hint="eastAsia" w:ascii="宋体" w:hAnsi="宋体"/>
                <w:sz w:val="21"/>
                <w:szCs w:val="21"/>
              </w:rPr>
            </w:pPr>
            <w:r>
              <w:rPr>
                <w:rFonts w:hint="eastAsia" w:ascii="宋体" w:hAnsi="宋体"/>
                <w:color w:val="000000"/>
                <w:sz w:val="21"/>
                <w:szCs w:val="21"/>
              </w:rPr>
              <w:t>标识个体是否出现四肢麻木症状</w:t>
            </w:r>
          </w:p>
        </w:tc>
        <w:tc>
          <w:tcPr>
            <w:tcW w:w="708" w:type="dxa"/>
            <w:vAlign w:val="center"/>
          </w:tcPr>
          <w:p w14:paraId="0ED15848">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10347423">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47581C1C">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A3B3D42">
            <w:pPr>
              <w:jc w:val="center"/>
              <w:rPr>
                <w:rFonts w:hint="eastAsia" w:ascii="宋体" w:hAnsi="宋体"/>
                <w:sz w:val="21"/>
                <w:szCs w:val="21"/>
              </w:rPr>
            </w:pPr>
            <w:r>
              <w:rPr>
                <w:rFonts w:hint="eastAsia" w:ascii="宋体" w:hAnsi="宋体"/>
                <w:color w:val="000000"/>
                <w:sz w:val="21"/>
                <w:szCs w:val="21"/>
              </w:rPr>
              <w:t>卫生健康信息数据元目录 第6部分：主诉与症状</w:t>
            </w:r>
          </w:p>
        </w:tc>
      </w:tr>
      <w:tr w14:paraId="4752C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72BB294">
            <w:pPr>
              <w:jc w:val="center"/>
              <w:rPr>
                <w:rFonts w:hint="eastAsia" w:ascii="宋体" w:hAnsi="宋体"/>
                <w:sz w:val="21"/>
                <w:szCs w:val="21"/>
              </w:rPr>
            </w:pPr>
            <w:r>
              <w:rPr>
                <w:rFonts w:hint="eastAsia" w:ascii="宋体" w:hAnsi="宋体"/>
                <w:color w:val="000000"/>
                <w:sz w:val="21"/>
                <w:szCs w:val="21"/>
              </w:rPr>
              <w:t>HDSC2.01.003.010</w:t>
            </w:r>
          </w:p>
        </w:tc>
        <w:tc>
          <w:tcPr>
            <w:tcW w:w="1686" w:type="dxa"/>
            <w:vAlign w:val="center"/>
          </w:tcPr>
          <w:p w14:paraId="526E99ED">
            <w:pPr>
              <w:jc w:val="center"/>
              <w:rPr>
                <w:rFonts w:hint="eastAsia" w:ascii="宋体" w:hAnsi="宋体"/>
                <w:sz w:val="21"/>
                <w:szCs w:val="21"/>
              </w:rPr>
            </w:pPr>
            <w:r>
              <w:rPr>
                <w:rFonts w:hint="eastAsia" w:ascii="宋体" w:hAnsi="宋体"/>
                <w:color w:val="000000"/>
                <w:sz w:val="21"/>
                <w:szCs w:val="21"/>
              </w:rPr>
              <w:t>DE04.01.112.0</w:t>
            </w:r>
          </w:p>
        </w:tc>
        <w:tc>
          <w:tcPr>
            <w:tcW w:w="1301" w:type="dxa"/>
            <w:vAlign w:val="center"/>
          </w:tcPr>
          <w:p w14:paraId="781401D8">
            <w:pPr>
              <w:jc w:val="center"/>
              <w:rPr>
                <w:rFonts w:hint="eastAsia" w:ascii="宋体" w:hAnsi="宋体"/>
                <w:sz w:val="21"/>
                <w:szCs w:val="21"/>
              </w:rPr>
            </w:pPr>
            <w:r>
              <w:rPr>
                <w:rFonts w:hint="eastAsia" w:ascii="宋体" w:hAnsi="宋体"/>
                <w:color w:val="000000"/>
                <w:sz w:val="21"/>
                <w:szCs w:val="21"/>
              </w:rPr>
              <w:t>症状/体征发作持续天数</w:t>
            </w:r>
          </w:p>
        </w:tc>
        <w:tc>
          <w:tcPr>
            <w:tcW w:w="3476" w:type="dxa"/>
            <w:vAlign w:val="center"/>
          </w:tcPr>
          <w:p w14:paraId="3297B920">
            <w:pPr>
              <w:jc w:val="center"/>
              <w:rPr>
                <w:rFonts w:hint="eastAsia" w:ascii="宋体" w:hAnsi="宋体"/>
                <w:sz w:val="21"/>
                <w:szCs w:val="21"/>
              </w:rPr>
            </w:pPr>
            <w:r>
              <w:rPr>
                <w:rFonts w:hint="eastAsia" w:ascii="宋体" w:hAnsi="宋体"/>
                <w:color w:val="000000"/>
                <w:sz w:val="21"/>
                <w:szCs w:val="21"/>
              </w:rPr>
              <w:t>个体某症状/体征发作的持续天数,计量单位为d</w:t>
            </w:r>
          </w:p>
        </w:tc>
        <w:tc>
          <w:tcPr>
            <w:tcW w:w="708" w:type="dxa"/>
            <w:vAlign w:val="center"/>
          </w:tcPr>
          <w:p w14:paraId="01A5CBA2">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5081B282">
            <w:pPr>
              <w:jc w:val="center"/>
              <w:rPr>
                <w:rFonts w:hint="eastAsia" w:ascii="宋体" w:hAnsi="宋体"/>
                <w:sz w:val="21"/>
                <w:szCs w:val="21"/>
              </w:rPr>
            </w:pPr>
            <w:r>
              <w:rPr>
                <w:rFonts w:hint="eastAsia" w:ascii="宋体" w:hAnsi="宋体"/>
                <w:color w:val="000000"/>
                <w:sz w:val="21"/>
                <w:szCs w:val="21"/>
              </w:rPr>
              <w:t>N..5</w:t>
            </w:r>
          </w:p>
        </w:tc>
        <w:tc>
          <w:tcPr>
            <w:tcW w:w="1134" w:type="dxa"/>
            <w:vAlign w:val="center"/>
          </w:tcPr>
          <w:p w14:paraId="1AAA08F6">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8267B3F">
            <w:pPr>
              <w:jc w:val="center"/>
              <w:rPr>
                <w:rFonts w:hint="eastAsia" w:ascii="宋体" w:hAnsi="宋体"/>
                <w:sz w:val="21"/>
                <w:szCs w:val="21"/>
              </w:rPr>
            </w:pPr>
            <w:r>
              <w:rPr>
                <w:rFonts w:hint="eastAsia" w:ascii="宋体" w:hAnsi="宋体"/>
                <w:color w:val="000000"/>
                <w:sz w:val="21"/>
                <w:szCs w:val="21"/>
              </w:rPr>
              <w:t>卫生健康信息数据元目录 第6部分：主诉与症状</w:t>
            </w:r>
          </w:p>
        </w:tc>
      </w:tr>
      <w:tr w14:paraId="47CB0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D3622F8">
            <w:pPr>
              <w:jc w:val="center"/>
              <w:rPr>
                <w:rFonts w:hint="eastAsia" w:ascii="宋体" w:hAnsi="宋体"/>
                <w:sz w:val="21"/>
                <w:szCs w:val="21"/>
              </w:rPr>
            </w:pPr>
            <w:r>
              <w:rPr>
                <w:rFonts w:hint="eastAsia" w:ascii="宋体" w:hAnsi="宋体"/>
                <w:color w:val="000000"/>
                <w:sz w:val="21"/>
                <w:szCs w:val="21"/>
              </w:rPr>
              <w:t>HDSC2.01.003.011</w:t>
            </w:r>
          </w:p>
        </w:tc>
        <w:tc>
          <w:tcPr>
            <w:tcW w:w="1686" w:type="dxa"/>
            <w:vAlign w:val="center"/>
          </w:tcPr>
          <w:p w14:paraId="30E85E4F">
            <w:pPr>
              <w:jc w:val="center"/>
              <w:rPr>
                <w:rFonts w:hint="eastAsia" w:ascii="宋体" w:hAnsi="宋体"/>
                <w:sz w:val="21"/>
                <w:szCs w:val="21"/>
              </w:rPr>
            </w:pPr>
            <w:r>
              <w:rPr>
                <w:rFonts w:hint="eastAsia" w:ascii="宋体" w:hAnsi="宋体"/>
                <w:color w:val="000000"/>
                <w:sz w:val="21"/>
                <w:szCs w:val="21"/>
              </w:rPr>
              <w:t>DE04.01.116.00</w:t>
            </w:r>
          </w:p>
        </w:tc>
        <w:tc>
          <w:tcPr>
            <w:tcW w:w="1301" w:type="dxa"/>
            <w:vAlign w:val="center"/>
          </w:tcPr>
          <w:p w14:paraId="5D76CAD9">
            <w:pPr>
              <w:jc w:val="center"/>
              <w:rPr>
                <w:rFonts w:hint="eastAsia" w:ascii="宋体" w:hAnsi="宋体"/>
                <w:sz w:val="21"/>
                <w:szCs w:val="21"/>
              </w:rPr>
            </w:pPr>
            <w:r>
              <w:rPr>
                <w:rFonts w:hint="eastAsia" w:ascii="宋体" w:hAnsi="宋体"/>
                <w:color w:val="000000"/>
                <w:sz w:val="21"/>
                <w:szCs w:val="21"/>
              </w:rPr>
              <w:t>症状编码</w:t>
            </w:r>
          </w:p>
        </w:tc>
        <w:tc>
          <w:tcPr>
            <w:tcW w:w="3476" w:type="dxa"/>
            <w:vAlign w:val="center"/>
          </w:tcPr>
          <w:p w14:paraId="3150D1FB">
            <w:pPr>
              <w:jc w:val="center"/>
              <w:rPr>
                <w:rFonts w:hint="eastAsia" w:ascii="宋体" w:hAnsi="宋体"/>
                <w:sz w:val="21"/>
                <w:szCs w:val="21"/>
              </w:rPr>
            </w:pPr>
            <w:r>
              <w:rPr>
                <w:rFonts w:hint="eastAsia" w:ascii="宋体" w:hAnsi="宋体"/>
                <w:color w:val="000000"/>
                <w:sz w:val="21"/>
                <w:szCs w:val="21"/>
              </w:rPr>
              <w:t>个体的症状在特定编码体系中的代码</w:t>
            </w:r>
          </w:p>
        </w:tc>
        <w:tc>
          <w:tcPr>
            <w:tcW w:w="708" w:type="dxa"/>
            <w:vAlign w:val="center"/>
          </w:tcPr>
          <w:p w14:paraId="04945A49">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4A585CAA">
            <w:pPr>
              <w:jc w:val="center"/>
              <w:rPr>
                <w:rFonts w:hint="eastAsia" w:ascii="宋体" w:hAnsi="宋体"/>
                <w:sz w:val="21"/>
                <w:szCs w:val="21"/>
              </w:rPr>
            </w:pPr>
            <w:r>
              <w:rPr>
                <w:rFonts w:hint="eastAsia" w:ascii="宋体" w:hAnsi="宋体"/>
                <w:color w:val="000000"/>
                <w:sz w:val="21"/>
                <w:szCs w:val="21"/>
              </w:rPr>
              <w:t>AN..18</w:t>
            </w:r>
          </w:p>
        </w:tc>
        <w:tc>
          <w:tcPr>
            <w:tcW w:w="1134" w:type="dxa"/>
            <w:vAlign w:val="center"/>
          </w:tcPr>
          <w:p w14:paraId="3AE7BDCD">
            <w:pPr>
              <w:jc w:val="center"/>
              <w:rPr>
                <w:rFonts w:hint="eastAsia" w:ascii="宋体" w:hAnsi="宋体"/>
                <w:sz w:val="21"/>
                <w:szCs w:val="21"/>
              </w:rPr>
            </w:pPr>
            <w:r>
              <w:rPr>
                <w:rFonts w:hint="eastAsia" w:ascii="宋体" w:hAnsi="宋体"/>
                <w:color w:val="000000"/>
                <w:sz w:val="21"/>
                <w:szCs w:val="21"/>
              </w:rPr>
              <w:t>GB/T 14396 疾病分类与代码R 编码</w:t>
            </w:r>
          </w:p>
        </w:tc>
        <w:tc>
          <w:tcPr>
            <w:tcW w:w="2754" w:type="dxa"/>
            <w:vAlign w:val="center"/>
          </w:tcPr>
          <w:p w14:paraId="6769255B">
            <w:pPr>
              <w:jc w:val="center"/>
              <w:rPr>
                <w:rFonts w:hint="eastAsia" w:ascii="宋体" w:hAnsi="宋体"/>
                <w:sz w:val="21"/>
                <w:szCs w:val="21"/>
              </w:rPr>
            </w:pPr>
            <w:r>
              <w:rPr>
                <w:rFonts w:hint="eastAsia" w:ascii="宋体" w:hAnsi="宋体"/>
                <w:color w:val="000000"/>
                <w:sz w:val="21"/>
                <w:szCs w:val="21"/>
              </w:rPr>
              <w:t>卫生健康信息数据元目录 第6部分：主诉与症状</w:t>
            </w:r>
          </w:p>
        </w:tc>
      </w:tr>
      <w:tr w14:paraId="32E79F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256FCB9">
            <w:pPr>
              <w:jc w:val="center"/>
              <w:rPr>
                <w:rFonts w:hint="eastAsia" w:ascii="宋体" w:hAnsi="宋体"/>
                <w:sz w:val="21"/>
                <w:szCs w:val="21"/>
              </w:rPr>
            </w:pPr>
            <w:r>
              <w:rPr>
                <w:rFonts w:hint="eastAsia" w:ascii="宋体" w:hAnsi="宋体"/>
                <w:color w:val="000000"/>
                <w:sz w:val="21"/>
                <w:szCs w:val="21"/>
              </w:rPr>
              <w:t>HDSC2.01.003.012</w:t>
            </w:r>
          </w:p>
        </w:tc>
        <w:tc>
          <w:tcPr>
            <w:tcW w:w="1686" w:type="dxa"/>
            <w:vAlign w:val="center"/>
          </w:tcPr>
          <w:p w14:paraId="6E2A18C0">
            <w:pPr>
              <w:jc w:val="center"/>
              <w:rPr>
                <w:rFonts w:hint="eastAsia" w:ascii="宋体" w:hAnsi="宋体"/>
                <w:sz w:val="21"/>
                <w:szCs w:val="21"/>
              </w:rPr>
            </w:pPr>
            <w:r>
              <w:rPr>
                <w:rFonts w:hint="eastAsia" w:ascii="宋体" w:hAnsi="宋体"/>
                <w:color w:val="000000"/>
                <w:sz w:val="21"/>
                <w:szCs w:val="21"/>
              </w:rPr>
              <w:t>DE04.01.117.00</w:t>
            </w:r>
          </w:p>
        </w:tc>
        <w:tc>
          <w:tcPr>
            <w:tcW w:w="1301" w:type="dxa"/>
            <w:vAlign w:val="center"/>
          </w:tcPr>
          <w:p w14:paraId="60046BE5">
            <w:pPr>
              <w:jc w:val="center"/>
              <w:rPr>
                <w:rFonts w:hint="eastAsia" w:ascii="宋体" w:hAnsi="宋体"/>
                <w:sz w:val="21"/>
                <w:szCs w:val="21"/>
              </w:rPr>
            </w:pPr>
            <w:r>
              <w:rPr>
                <w:rFonts w:hint="eastAsia" w:ascii="宋体" w:hAnsi="宋体"/>
                <w:color w:val="000000"/>
                <w:sz w:val="21"/>
                <w:szCs w:val="21"/>
              </w:rPr>
              <w:t>症状描述</w:t>
            </w:r>
          </w:p>
        </w:tc>
        <w:tc>
          <w:tcPr>
            <w:tcW w:w="3476" w:type="dxa"/>
            <w:vAlign w:val="center"/>
          </w:tcPr>
          <w:p w14:paraId="24AC0AA2">
            <w:pPr>
              <w:jc w:val="center"/>
              <w:rPr>
                <w:rFonts w:hint="eastAsia" w:ascii="宋体" w:hAnsi="宋体"/>
                <w:sz w:val="21"/>
                <w:szCs w:val="21"/>
              </w:rPr>
            </w:pPr>
            <w:r>
              <w:rPr>
                <w:rFonts w:hint="eastAsia" w:ascii="宋体" w:hAnsi="宋体"/>
                <w:color w:val="000000"/>
                <w:sz w:val="21"/>
                <w:szCs w:val="21"/>
              </w:rPr>
              <w:t>对个体出现症状的详细描述</w:t>
            </w:r>
          </w:p>
        </w:tc>
        <w:tc>
          <w:tcPr>
            <w:tcW w:w="708" w:type="dxa"/>
            <w:vAlign w:val="center"/>
          </w:tcPr>
          <w:p w14:paraId="7720A58A">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3A7BA448">
            <w:pPr>
              <w:jc w:val="center"/>
              <w:rPr>
                <w:rFonts w:hint="eastAsia" w:ascii="宋体" w:hAnsi="宋体"/>
                <w:sz w:val="21"/>
                <w:szCs w:val="21"/>
              </w:rPr>
            </w:pPr>
            <w:r>
              <w:rPr>
                <w:rFonts w:hint="eastAsia" w:ascii="宋体" w:hAnsi="宋体"/>
                <w:color w:val="000000"/>
                <w:sz w:val="21"/>
                <w:szCs w:val="21"/>
              </w:rPr>
              <w:t>AN..200</w:t>
            </w:r>
          </w:p>
        </w:tc>
        <w:tc>
          <w:tcPr>
            <w:tcW w:w="1134" w:type="dxa"/>
            <w:vAlign w:val="center"/>
          </w:tcPr>
          <w:p w14:paraId="345A2F7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2DB520E">
            <w:pPr>
              <w:jc w:val="center"/>
              <w:rPr>
                <w:rFonts w:hint="eastAsia" w:ascii="宋体" w:hAnsi="宋体"/>
                <w:sz w:val="21"/>
                <w:szCs w:val="21"/>
              </w:rPr>
            </w:pPr>
            <w:r>
              <w:rPr>
                <w:rFonts w:hint="eastAsia" w:ascii="宋体" w:hAnsi="宋体"/>
                <w:color w:val="000000"/>
                <w:sz w:val="21"/>
                <w:szCs w:val="21"/>
              </w:rPr>
              <w:t>卫生健康信息数据元目录 第6部分：主诉与症状</w:t>
            </w:r>
          </w:p>
        </w:tc>
      </w:tr>
      <w:tr w14:paraId="519F71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AE0D477">
            <w:pPr>
              <w:jc w:val="center"/>
              <w:rPr>
                <w:rFonts w:hint="eastAsia" w:ascii="宋体" w:hAnsi="宋体"/>
                <w:sz w:val="21"/>
                <w:szCs w:val="21"/>
                <w:highlight w:val="yellow"/>
              </w:rPr>
            </w:pPr>
            <w:r>
              <w:rPr>
                <w:rFonts w:hint="eastAsia" w:ascii="宋体" w:hAnsi="宋体"/>
                <w:color w:val="000000"/>
                <w:sz w:val="21"/>
                <w:szCs w:val="21"/>
              </w:rPr>
              <w:t>HDSC2.01.003.013</w:t>
            </w:r>
          </w:p>
        </w:tc>
        <w:tc>
          <w:tcPr>
            <w:tcW w:w="1686" w:type="dxa"/>
            <w:vAlign w:val="center"/>
          </w:tcPr>
          <w:p w14:paraId="1E43CDD2">
            <w:pPr>
              <w:jc w:val="center"/>
              <w:rPr>
                <w:rFonts w:hint="eastAsia" w:ascii="宋体" w:hAnsi="宋体"/>
                <w:sz w:val="21"/>
                <w:szCs w:val="21"/>
                <w:highlight w:val="yellow"/>
              </w:rPr>
            </w:pPr>
            <w:r>
              <w:rPr>
                <w:rFonts w:hint="eastAsia" w:ascii="宋体" w:hAnsi="宋体"/>
                <w:color w:val="000000"/>
                <w:sz w:val="21"/>
                <w:szCs w:val="21"/>
              </w:rPr>
              <w:t>DE04.01.118.00</w:t>
            </w:r>
          </w:p>
        </w:tc>
        <w:tc>
          <w:tcPr>
            <w:tcW w:w="1301" w:type="dxa"/>
            <w:vAlign w:val="center"/>
          </w:tcPr>
          <w:p w14:paraId="2A3BBD0B">
            <w:pPr>
              <w:jc w:val="center"/>
              <w:rPr>
                <w:rFonts w:hint="eastAsia" w:ascii="宋体" w:hAnsi="宋体"/>
                <w:sz w:val="21"/>
                <w:szCs w:val="21"/>
                <w:highlight w:val="yellow"/>
              </w:rPr>
            </w:pPr>
            <w:r>
              <w:rPr>
                <w:rFonts w:hint="eastAsia" w:ascii="宋体" w:hAnsi="宋体"/>
                <w:color w:val="000000"/>
                <w:sz w:val="21"/>
                <w:szCs w:val="21"/>
              </w:rPr>
              <w:t>症状名称</w:t>
            </w:r>
          </w:p>
        </w:tc>
        <w:tc>
          <w:tcPr>
            <w:tcW w:w="3476" w:type="dxa"/>
            <w:vAlign w:val="center"/>
          </w:tcPr>
          <w:p w14:paraId="50D01AF9">
            <w:pPr>
              <w:jc w:val="center"/>
              <w:rPr>
                <w:rFonts w:hint="eastAsia" w:ascii="宋体" w:hAnsi="宋体"/>
                <w:sz w:val="21"/>
                <w:szCs w:val="21"/>
              </w:rPr>
            </w:pPr>
            <w:r>
              <w:rPr>
                <w:rFonts w:hint="eastAsia" w:ascii="宋体" w:hAnsi="宋体"/>
                <w:color w:val="000000"/>
                <w:sz w:val="21"/>
                <w:szCs w:val="21"/>
              </w:rPr>
              <w:t>个体出现的临床主要症状的名称</w:t>
            </w:r>
          </w:p>
        </w:tc>
        <w:tc>
          <w:tcPr>
            <w:tcW w:w="708" w:type="dxa"/>
            <w:vAlign w:val="center"/>
          </w:tcPr>
          <w:p w14:paraId="5AA7A357">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6C32151F">
            <w:pPr>
              <w:jc w:val="center"/>
              <w:rPr>
                <w:rFonts w:hint="eastAsia" w:ascii="宋体" w:hAnsi="宋体"/>
                <w:sz w:val="21"/>
                <w:szCs w:val="21"/>
              </w:rPr>
            </w:pPr>
            <w:r>
              <w:rPr>
                <w:rFonts w:hint="eastAsia" w:ascii="宋体" w:hAnsi="宋体"/>
                <w:color w:val="000000"/>
                <w:sz w:val="21"/>
                <w:szCs w:val="21"/>
              </w:rPr>
              <w:t>AN..50</w:t>
            </w:r>
          </w:p>
        </w:tc>
        <w:tc>
          <w:tcPr>
            <w:tcW w:w="1134" w:type="dxa"/>
            <w:vAlign w:val="center"/>
          </w:tcPr>
          <w:p w14:paraId="5861424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6381C39">
            <w:pPr>
              <w:jc w:val="center"/>
              <w:rPr>
                <w:rFonts w:hint="eastAsia" w:ascii="宋体" w:hAnsi="宋体"/>
                <w:sz w:val="21"/>
                <w:szCs w:val="21"/>
              </w:rPr>
            </w:pPr>
            <w:r>
              <w:rPr>
                <w:rFonts w:hint="eastAsia" w:ascii="宋体" w:hAnsi="宋体"/>
                <w:color w:val="000000"/>
                <w:sz w:val="21"/>
                <w:szCs w:val="21"/>
              </w:rPr>
              <w:t>卫生健康信息数据元目录 第6部分：主诉与症状</w:t>
            </w:r>
          </w:p>
        </w:tc>
      </w:tr>
      <w:tr w14:paraId="12A85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CCA7275">
            <w:pPr>
              <w:jc w:val="center"/>
              <w:rPr>
                <w:rFonts w:hint="eastAsia" w:ascii="宋体" w:hAnsi="宋体"/>
                <w:sz w:val="21"/>
                <w:szCs w:val="21"/>
                <w:highlight w:val="yellow"/>
              </w:rPr>
            </w:pPr>
            <w:r>
              <w:rPr>
                <w:rFonts w:hint="eastAsia" w:ascii="宋体" w:hAnsi="宋体"/>
                <w:color w:val="000000"/>
                <w:sz w:val="21"/>
                <w:szCs w:val="21"/>
              </w:rPr>
              <w:t>HDSC2.01.003.014</w:t>
            </w:r>
          </w:p>
        </w:tc>
        <w:tc>
          <w:tcPr>
            <w:tcW w:w="1686" w:type="dxa"/>
            <w:vAlign w:val="center"/>
          </w:tcPr>
          <w:p w14:paraId="2D95EA64">
            <w:pPr>
              <w:jc w:val="center"/>
              <w:rPr>
                <w:rFonts w:hint="eastAsia" w:ascii="宋体" w:hAnsi="宋体"/>
                <w:sz w:val="21"/>
                <w:szCs w:val="21"/>
                <w:highlight w:val="yellow"/>
              </w:rPr>
            </w:pPr>
            <w:r>
              <w:rPr>
                <w:rFonts w:hint="eastAsia" w:ascii="宋体" w:hAnsi="宋体"/>
                <w:color w:val="000000"/>
                <w:sz w:val="21"/>
                <w:szCs w:val="21"/>
              </w:rPr>
              <w:t>DE04.01.119.00</w:t>
            </w:r>
          </w:p>
        </w:tc>
        <w:tc>
          <w:tcPr>
            <w:tcW w:w="1301" w:type="dxa"/>
            <w:vAlign w:val="center"/>
          </w:tcPr>
          <w:p w14:paraId="6B4DC9C7">
            <w:pPr>
              <w:jc w:val="center"/>
              <w:rPr>
                <w:rFonts w:hint="eastAsia" w:ascii="宋体" w:hAnsi="宋体"/>
                <w:sz w:val="21"/>
                <w:szCs w:val="21"/>
                <w:highlight w:val="yellow"/>
              </w:rPr>
            </w:pPr>
            <w:r>
              <w:rPr>
                <w:rFonts w:hint="eastAsia" w:ascii="宋体" w:hAnsi="宋体"/>
                <w:color w:val="000000"/>
                <w:sz w:val="21"/>
                <w:szCs w:val="21"/>
              </w:rPr>
              <w:t>主诉</w:t>
            </w:r>
          </w:p>
        </w:tc>
        <w:tc>
          <w:tcPr>
            <w:tcW w:w="3476" w:type="dxa"/>
            <w:vAlign w:val="center"/>
          </w:tcPr>
          <w:p w14:paraId="2242D420">
            <w:pPr>
              <w:jc w:val="center"/>
              <w:rPr>
                <w:rFonts w:hint="eastAsia" w:ascii="宋体" w:hAnsi="宋体"/>
                <w:sz w:val="21"/>
                <w:szCs w:val="21"/>
              </w:rPr>
            </w:pPr>
            <w:r>
              <w:rPr>
                <w:rFonts w:hint="eastAsia" w:ascii="宋体" w:hAnsi="宋体"/>
                <w:color w:val="000000"/>
                <w:sz w:val="21"/>
                <w:szCs w:val="21"/>
              </w:rPr>
              <w:t>患者向医师描述的对自身本次疾病相关的感受的记录</w:t>
            </w:r>
          </w:p>
        </w:tc>
        <w:tc>
          <w:tcPr>
            <w:tcW w:w="708" w:type="dxa"/>
            <w:vAlign w:val="center"/>
          </w:tcPr>
          <w:p w14:paraId="78D09AC6">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75CEA53F">
            <w:pPr>
              <w:jc w:val="center"/>
              <w:rPr>
                <w:rFonts w:hint="eastAsia" w:ascii="宋体" w:hAnsi="宋体"/>
                <w:sz w:val="21"/>
                <w:szCs w:val="21"/>
              </w:rPr>
            </w:pPr>
            <w:r>
              <w:rPr>
                <w:rFonts w:hint="eastAsia" w:ascii="宋体" w:hAnsi="宋体"/>
                <w:color w:val="000000"/>
                <w:sz w:val="21"/>
                <w:szCs w:val="21"/>
              </w:rPr>
              <w:t>AN..200</w:t>
            </w:r>
          </w:p>
        </w:tc>
        <w:tc>
          <w:tcPr>
            <w:tcW w:w="1134" w:type="dxa"/>
            <w:vAlign w:val="center"/>
          </w:tcPr>
          <w:p w14:paraId="13A663E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152DAFF">
            <w:pPr>
              <w:jc w:val="center"/>
              <w:rPr>
                <w:rFonts w:hint="eastAsia" w:ascii="宋体" w:hAnsi="宋体"/>
                <w:sz w:val="21"/>
                <w:szCs w:val="21"/>
              </w:rPr>
            </w:pPr>
            <w:r>
              <w:rPr>
                <w:rFonts w:hint="eastAsia" w:ascii="宋体" w:hAnsi="宋体"/>
                <w:color w:val="000000"/>
                <w:sz w:val="21"/>
                <w:szCs w:val="21"/>
              </w:rPr>
              <w:t>卫生健康信息数据元目录 第6部分：主诉与症状</w:t>
            </w:r>
          </w:p>
        </w:tc>
      </w:tr>
      <w:tr w14:paraId="345E09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F720CF4">
            <w:pPr>
              <w:jc w:val="center"/>
              <w:rPr>
                <w:rFonts w:hint="eastAsia" w:ascii="宋体" w:hAnsi="宋体"/>
                <w:sz w:val="21"/>
                <w:szCs w:val="21"/>
                <w:highlight w:val="yellow"/>
              </w:rPr>
            </w:pPr>
            <w:r>
              <w:rPr>
                <w:rFonts w:hint="eastAsia" w:ascii="宋体" w:hAnsi="宋体"/>
                <w:color w:val="000000"/>
                <w:sz w:val="21"/>
                <w:szCs w:val="21"/>
              </w:rPr>
              <w:t>HDSC2.01.003.015</w:t>
            </w:r>
          </w:p>
        </w:tc>
        <w:tc>
          <w:tcPr>
            <w:tcW w:w="1686" w:type="dxa"/>
            <w:vAlign w:val="center"/>
          </w:tcPr>
          <w:p w14:paraId="3567E547">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DD39933">
            <w:pPr>
              <w:jc w:val="center"/>
              <w:rPr>
                <w:rFonts w:hint="eastAsia" w:ascii="宋体" w:hAnsi="宋体"/>
                <w:sz w:val="21"/>
                <w:szCs w:val="21"/>
                <w:highlight w:val="yellow"/>
              </w:rPr>
            </w:pPr>
            <w:r>
              <w:rPr>
                <w:rFonts w:hint="eastAsia" w:ascii="宋体" w:hAnsi="宋体"/>
                <w:color w:val="000000"/>
                <w:sz w:val="21"/>
                <w:szCs w:val="21"/>
              </w:rPr>
              <w:t>临床表现</w:t>
            </w:r>
          </w:p>
        </w:tc>
        <w:tc>
          <w:tcPr>
            <w:tcW w:w="3476" w:type="dxa"/>
            <w:vAlign w:val="center"/>
          </w:tcPr>
          <w:p w14:paraId="69A93382">
            <w:pPr>
              <w:jc w:val="center"/>
              <w:rPr>
                <w:rFonts w:hint="eastAsia" w:ascii="宋体" w:hAnsi="宋体"/>
                <w:sz w:val="21"/>
                <w:szCs w:val="21"/>
              </w:rPr>
            </w:pPr>
            <w:r>
              <w:rPr>
                <w:rFonts w:hint="eastAsia" w:ascii="宋体" w:hAnsi="宋体"/>
                <w:color w:val="000000"/>
                <w:sz w:val="21"/>
                <w:szCs w:val="21"/>
              </w:rPr>
              <w:t>临床表现常指医学中患者得了某种疾病后身体发生的一系列异常变化</w:t>
            </w:r>
          </w:p>
        </w:tc>
        <w:tc>
          <w:tcPr>
            <w:tcW w:w="708" w:type="dxa"/>
            <w:vAlign w:val="center"/>
          </w:tcPr>
          <w:p w14:paraId="1B29F758">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34029AC6">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62F8736C">
            <w:pPr>
              <w:jc w:val="center"/>
              <w:rPr>
                <w:rFonts w:hint="eastAsia" w:ascii="宋体" w:hAnsi="宋体"/>
                <w:sz w:val="21"/>
                <w:szCs w:val="21"/>
              </w:rPr>
            </w:pPr>
            <w:r>
              <w:rPr>
                <w:rFonts w:hint="eastAsia" w:ascii="宋体" w:hAnsi="宋体"/>
                <w:color w:val="000000"/>
                <w:sz w:val="21"/>
                <w:szCs w:val="21"/>
              </w:rPr>
              <w:t>表4</w:t>
            </w:r>
          </w:p>
        </w:tc>
        <w:tc>
          <w:tcPr>
            <w:tcW w:w="2754" w:type="dxa"/>
            <w:vAlign w:val="center"/>
          </w:tcPr>
          <w:p w14:paraId="7070D9BD">
            <w:pPr>
              <w:jc w:val="center"/>
              <w:rPr>
                <w:rFonts w:hint="eastAsia" w:ascii="宋体" w:hAnsi="宋体"/>
                <w:sz w:val="21"/>
                <w:szCs w:val="21"/>
              </w:rPr>
            </w:pPr>
            <w:r>
              <w:rPr>
                <w:rFonts w:hint="eastAsia" w:ascii="宋体" w:hAnsi="宋体"/>
                <w:color w:val="000000"/>
                <w:sz w:val="21"/>
                <w:szCs w:val="21"/>
              </w:rPr>
              <w:t>步宏,李一雷著.病理学第9版[M].北京:人民卫生出版社,2018.07</w:t>
            </w:r>
          </w:p>
        </w:tc>
      </w:tr>
      <w:tr w14:paraId="09EF6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6AE4EC4">
            <w:pPr>
              <w:jc w:val="center"/>
              <w:rPr>
                <w:rFonts w:hint="eastAsia" w:ascii="宋体" w:hAnsi="宋体"/>
                <w:sz w:val="21"/>
                <w:szCs w:val="21"/>
                <w:highlight w:val="yellow"/>
              </w:rPr>
            </w:pPr>
            <w:r>
              <w:rPr>
                <w:rFonts w:hint="eastAsia" w:ascii="宋体" w:hAnsi="宋体"/>
                <w:color w:val="000000"/>
                <w:sz w:val="21"/>
                <w:szCs w:val="21"/>
              </w:rPr>
              <w:t>HDSC2.01.003.016</w:t>
            </w:r>
          </w:p>
        </w:tc>
        <w:tc>
          <w:tcPr>
            <w:tcW w:w="1686" w:type="dxa"/>
            <w:vAlign w:val="center"/>
          </w:tcPr>
          <w:p w14:paraId="38106E00">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958C3B3">
            <w:pPr>
              <w:jc w:val="center"/>
              <w:rPr>
                <w:rFonts w:hint="eastAsia" w:ascii="宋体" w:hAnsi="宋体"/>
                <w:sz w:val="21"/>
                <w:szCs w:val="21"/>
                <w:highlight w:val="yellow"/>
              </w:rPr>
            </w:pPr>
            <w:r>
              <w:rPr>
                <w:rFonts w:hint="eastAsia" w:ascii="宋体" w:hAnsi="宋体"/>
                <w:color w:val="000000"/>
                <w:sz w:val="21"/>
                <w:szCs w:val="21"/>
              </w:rPr>
              <w:t>既往骨折史</w:t>
            </w:r>
          </w:p>
        </w:tc>
        <w:tc>
          <w:tcPr>
            <w:tcW w:w="3476" w:type="dxa"/>
            <w:vAlign w:val="center"/>
          </w:tcPr>
          <w:p w14:paraId="0D5891BB">
            <w:pPr>
              <w:jc w:val="center"/>
              <w:rPr>
                <w:rFonts w:hint="eastAsia" w:ascii="宋体" w:hAnsi="宋体"/>
                <w:sz w:val="21"/>
                <w:szCs w:val="21"/>
              </w:rPr>
            </w:pPr>
            <w:r>
              <w:rPr>
                <w:rFonts w:hint="eastAsia" w:ascii="宋体" w:hAnsi="宋体"/>
                <w:color w:val="000000"/>
                <w:sz w:val="21"/>
                <w:szCs w:val="21"/>
              </w:rPr>
              <w:t>患者此次骨折前有无发生骨折的情况</w:t>
            </w:r>
          </w:p>
        </w:tc>
        <w:tc>
          <w:tcPr>
            <w:tcW w:w="708" w:type="dxa"/>
            <w:vAlign w:val="center"/>
          </w:tcPr>
          <w:p w14:paraId="19DB7566">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133381F4">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3A0D3473">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7A1EC35">
            <w:pPr>
              <w:jc w:val="center"/>
              <w:rPr>
                <w:rFonts w:hint="eastAsia" w:ascii="宋体" w:hAnsi="宋体"/>
                <w:sz w:val="21"/>
                <w:szCs w:val="21"/>
              </w:rPr>
            </w:pPr>
            <w:r>
              <w:rPr>
                <w:rFonts w:hint="eastAsia" w:ascii="宋体" w:hAnsi="宋体"/>
                <w:color w:val="000000"/>
                <w:sz w:val="21"/>
                <w:szCs w:val="21"/>
              </w:rPr>
              <w:t>Peifu Tang, Hua Chen.Orthopaedic Trauma Surgery[M]. Springer.2021</w:t>
            </w:r>
          </w:p>
        </w:tc>
      </w:tr>
      <w:tr w14:paraId="1CEC6A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0F12580">
            <w:pPr>
              <w:jc w:val="center"/>
              <w:rPr>
                <w:rFonts w:hint="eastAsia" w:ascii="宋体" w:hAnsi="宋体"/>
                <w:sz w:val="21"/>
                <w:szCs w:val="21"/>
                <w:highlight w:val="yellow"/>
              </w:rPr>
            </w:pPr>
            <w:r>
              <w:rPr>
                <w:rFonts w:hint="eastAsia" w:ascii="宋体" w:hAnsi="宋体"/>
                <w:color w:val="000000"/>
                <w:sz w:val="21"/>
                <w:szCs w:val="21"/>
              </w:rPr>
              <w:t>HDSC2.01.003.017</w:t>
            </w:r>
          </w:p>
        </w:tc>
        <w:tc>
          <w:tcPr>
            <w:tcW w:w="1686" w:type="dxa"/>
            <w:vAlign w:val="center"/>
          </w:tcPr>
          <w:p w14:paraId="7E387763">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574913A4">
            <w:pPr>
              <w:jc w:val="center"/>
              <w:rPr>
                <w:rFonts w:hint="eastAsia" w:ascii="宋体" w:hAnsi="宋体"/>
                <w:sz w:val="21"/>
                <w:szCs w:val="21"/>
                <w:highlight w:val="yellow"/>
              </w:rPr>
            </w:pPr>
            <w:r>
              <w:rPr>
                <w:rFonts w:hint="eastAsia" w:ascii="宋体" w:hAnsi="宋体"/>
                <w:color w:val="000000"/>
                <w:sz w:val="21"/>
                <w:szCs w:val="21"/>
              </w:rPr>
              <w:t>既往骨折部位</w:t>
            </w:r>
          </w:p>
        </w:tc>
        <w:tc>
          <w:tcPr>
            <w:tcW w:w="3476" w:type="dxa"/>
            <w:vAlign w:val="center"/>
          </w:tcPr>
          <w:p w14:paraId="29834C07">
            <w:pPr>
              <w:jc w:val="center"/>
              <w:rPr>
                <w:rFonts w:hint="eastAsia" w:ascii="宋体" w:hAnsi="宋体"/>
                <w:sz w:val="21"/>
                <w:szCs w:val="21"/>
              </w:rPr>
            </w:pPr>
            <w:r>
              <w:rPr>
                <w:rFonts w:hint="eastAsia" w:ascii="宋体" w:hAnsi="宋体"/>
                <w:color w:val="000000"/>
                <w:sz w:val="21"/>
                <w:szCs w:val="21"/>
              </w:rPr>
              <w:t>有既往骨折史的患者发生骨折的部位</w:t>
            </w:r>
          </w:p>
        </w:tc>
        <w:tc>
          <w:tcPr>
            <w:tcW w:w="708" w:type="dxa"/>
            <w:vAlign w:val="center"/>
          </w:tcPr>
          <w:p w14:paraId="2D086D07">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374B8022">
            <w:pPr>
              <w:jc w:val="center"/>
              <w:rPr>
                <w:rFonts w:hint="eastAsia" w:ascii="宋体" w:hAnsi="宋体"/>
                <w:sz w:val="21"/>
                <w:szCs w:val="21"/>
              </w:rPr>
            </w:pPr>
            <w:r>
              <w:rPr>
                <w:rFonts w:hint="eastAsia" w:ascii="宋体" w:hAnsi="宋体"/>
                <w:color w:val="000000"/>
                <w:sz w:val="21"/>
                <w:szCs w:val="21"/>
              </w:rPr>
              <w:t>AN..1000</w:t>
            </w:r>
          </w:p>
        </w:tc>
        <w:tc>
          <w:tcPr>
            <w:tcW w:w="1134" w:type="dxa"/>
            <w:vAlign w:val="center"/>
          </w:tcPr>
          <w:p w14:paraId="667F62FA">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0050DBA">
            <w:pPr>
              <w:jc w:val="center"/>
              <w:rPr>
                <w:rFonts w:hint="eastAsia" w:ascii="宋体" w:hAnsi="宋体"/>
                <w:sz w:val="21"/>
                <w:szCs w:val="21"/>
              </w:rPr>
            </w:pPr>
            <w:r>
              <w:rPr>
                <w:rFonts w:hint="eastAsia" w:ascii="宋体" w:hAnsi="宋体"/>
                <w:color w:val="000000"/>
                <w:sz w:val="21"/>
                <w:szCs w:val="21"/>
              </w:rPr>
              <w:t>Peifu Tang, Hua Chen.Orthopaedic Trauma Surgery[M]. Springer.2021</w:t>
            </w:r>
          </w:p>
        </w:tc>
      </w:tr>
      <w:tr w14:paraId="3FA5D0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4C02566">
            <w:pPr>
              <w:jc w:val="center"/>
              <w:rPr>
                <w:rFonts w:hint="eastAsia" w:ascii="宋体" w:hAnsi="宋体"/>
                <w:sz w:val="21"/>
                <w:szCs w:val="21"/>
                <w:highlight w:val="yellow"/>
              </w:rPr>
            </w:pPr>
            <w:r>
              <w:rPr>
                <w:rFonts w:hint="eastAsia" w:ascii="宋体" w:hAnsi="宋体"/>
                <w:color w:val="000000"/>
                <w:sz w:val="21"/>
                <w:szCs w:val="21"/>
              </w:rPr>
              <w:t>HDSC2.01.003.018</w:t>
            </w:r>
          </w:p>
        </w:tc>
        <w:tc>
          <w:tcPr>
            <w:tcW w:w="1686" w:type="dxa"/>
            <w:vAlign w:val="center"/>
          </w:tcPr>
          <w:p w14:paraId="4A6777CC">
            <w:pPr>
              <w:jc w:val="center"/>
              <w:rPr>
                <w:rFonts w:hint="eastAsia" w:ascii="宋体" w:hAnsi="宋体"/>
                <w:sz w:val="21"/>
                <w:szCs w:val="21"/>
                <w:highlight w:val="yellow"/>
              </w:rPr>
            </w:pPr>
            <w:r>
              <w:rPr>
                <w:rFonts w:hint="eastAsia" w:ascii="宋体" w:hAnsi="宋体"/>
                <w:color w:val="000000"/>
                <w:sz w:val="21"/>
                <w:szCs w:val="21"/>
              </w:rPr>
              <w:t>DE02.10.008.00</w:t>
            </w:r>
          </w:p>
        </w:tc>
        <w:tc>
          <w:tcPr>
            <w:tcW w:w="1301" w:type="dxa"/>
            <w:vAlign w:val="center"/>
          </w:tcPr>
          <w:p w14:paraId="7E6B9A5B">
            <w:pPr>
              <w:jc w:val="center"/>
              <w:rPr>
                <w:rFonts w:hint="eastAsia" w:ascii="宋体" w:hAnsi="宋体"/>
                <w:sz w:val="21"/>
                <w:szCs w:val="21"/>
                <w:highlight w:val="yellow"/>
              </w:rPr>
            </w:pPr>
            <w:r>
              <w:rPr>
                <w:rFonts w:hint="eastAsia" w:ascii="宋体" w:hAnsi="宋体"/>
                <w:color w:val="000000"/>
                <w:sz w:val="21"/>
                <w:szCs w:val="21"/>
              </w:rPr>
              <w:t>传染病史</w:t>
            </w:r>
          </w:p>
        </w:tc>
        <w:tc>
          <w:tcPr>
            <w:tcW w:w="3476" w:type="dxa"/>
            <w:vAlign w:val="center"/>
          </w:tcPr>
          <w:p w14:paraId="010D9FAE">
            <w:pPr>
              <w:jc w:val="center"/>
              <w:rPr>
                <w:rFonts w:hint="eastAsia" w:ascii="宋体" w:hAnsi="宋体"/>
                <w:sz w:val="21"/>
                <w:szCs w:val="21"/>
              </w:rPr>
            </w:pPr>
            <w:r>
              <w:rPr>
                <w:rFonts w:hint="eastAsia" w:ascii="宋体" w:hAnsi="宋体"/>
                <w:color w:val="000000"/>
                <w:sz w:val="21"/>
                <w:szCs w:val="21"/>
              </w:rPr>
              <w:t>患者既往所患各种急性或慢性传染性疾病名称的详细描述</w:t>
            </w:r>
          </w:p>
        </w:tc>
        <w:tc>
          <w:tcPr>
            <w:tcW w:w="708" w:type="dxa"/>
            <w:vAlign w:val="center"/>
          </w:tcPr>
          <w:p w14:paraId="02B38B30">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3CEF7406">
            <w:pPr>
              <w:jc w:val="center"/>
              <w:rPr>
                <w:rFonts w:hint="eastAsia" w:ascii="宋体" w:hAnsi="宋体"/>
                <w:sz w:val="21"/>
                <w:szCs w:val="21"/>
              </w:rPr>
            </w:pPr>
            <w:r>
              <w:rPr>
                <w:rFonts w:hint="eastAsia" w:ascii="宋体" w:hAnsi="宋体"/>
                <w:color w:val="000000"/>
                <w:sz w:val="21"/>
                <w:szCs w:val="21"/>
              </w:rPr>
              <w:t>AN..1000</w:t>
            </w:r>
          </w:p>
        </w:tc>
        <w:tc>
          <w:tcPr>
            <w:tcW w:w="1134" w:type="dxa"/>
            <w:vAlign w:val="center"/>
          </w:tcPr>
          <w:p w14:paraId="4942E960">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6FFD547">
            <w:pPr>
              <w:jc w:val="center"/>
              <w:rPr>
                <w:rFonts w:hint="eastAsia" w:ascii="宋体" w:hAnsi="宋体"/>
                <w:sz w:val="21"/>
                <w:szCs w:val="21"/>
              </w:rPr>
            </w:pPr>
            <w:r>
              <w:rPr>
                <w:rFonts w:hint="eastAsia" w:ascii="宋体" w:hAnsi="宋体"/>
                <w:color w:val="000000"/>
                <w:sz w:val="21"/>
                <w:szCs w:val="21"/>
              </w:rPr>
              <w:t xml:space="preserve">卫生健康信息数据元目录 第4部分：健康史 </w:t>
            </w:r>
          </w:p>
        </w:tc>
      </w:tr>
      <w:tr w14:paraId="719FD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74136B5">
            <w:pPr>
              <w:jc w:val="center"/>
              <w:rPr>
                <w:rFonts w:hint="eastAsia" w:ascii="宋体" w:hAnsi="宋体"/>
                <w:sz w:val="21"/>
                <w:szCs w:val="21"/>
              </w:rPr>
            </w:pPr>
            <w:r>
              <w:rPr>
                <w:rFonts w:hint="eastAsia" w:ascii="宋体" w:hAnsi="宋体"/>
                <w:color w:val="000000"/>
                <w:sz w:val="21"/>
                <w:szCs w:val="21"/>
              </w:rPr>
              <w:t>HDSC2.01.003.019</w:t>
            </w:r>
          </w:p>
        </w:tc>
        <w:tc>
          <w:tcPr>
            <w:tcW w:w="1686" w:type="dxa"/>
            <w:vAlign w:val="center"/>
          </w:tcPr>
          <w:p w14:paraId="7BDC9A83">
            <w:pPr>
              <w:jc w:val="center"/>
              <w:rPr>
                <w:rFonts w:hint="eastAsia" w:ascii="宋体" w:hAnsi="宋体"/>
                <w:sz w:val="21"/>
                <w:szCs w:val="21"/>
              </w:rPr>
            </w:pPr>
            <w:r>
              <w:rPr>
                <w:rFonts w:hint="eastAsia" w:ascii="宋体" w:hAnsi="宋体"/>
                <w:color w:val="000000"/>
                <w:sz w:val="21"/>
                <w:szCs w:val="21"/>
              </w:rPr>
              <w:t>DE02.10.022.00</w:t>
            </w:r>
          </w:p>
        </w:tc>
        <w:tc>
          <w:tcPr>
            <w:tcW w:w="1301" w:type="dxa"/>
            <w:vAlign w:val="center"/>
          </w:tcPr>
          <w:p w14:paraId="59208ED8">
            <w:pPr>
              <w:jc w:val="center"/>
              <w:rPr>
                <w:rFonts w:hint="eastAsia" w:ascii="宋体" w:hAnsi="宋体"/>
                <w:sz w:val="21"/>
                <w:szCs w:val="21"/>
              </w:rPr>
            </w:pPr>
            <w:r>
              <w:rPr>
                <w:rFonts w:hint="eastAsia" w:ascii="宋体" w:hAnsi="宋体"/>
                <w:color w:val="000000"/>
                <w:sz w:val="21"/>
                <w:szCs w:val="21"/>
              </w:rPr>
              <w:t>过敏史描述</w:t>
            </w:r>
          </w:p>
        </w:tc>
        <w:tc>
          <w:tcPr>
            <w:tcW w:w="3476" w:type="dxa"/>
            <w:vAlign w:val="center"/>
          </w:tcPr>
          <w:p w14:paraId="5114ED07">
            <w:pPr>
              <w:jc w:val="center"/>
              <w:rPr>
                <w:rFonts w:hint="eastAsia" w:ascii="宋体" w:hAnsi="宋体"/>
                <w:sz w:val="21"/>
                <w:szCs w:val="21"/>
              </w:rPr>
            </w:pPr>
            <w:r>
              <w:rPr>
                <w:rFonts w:hint="eastAsia" w:ascii="宋体" w:hAnsi="宋体"/>
                <w:color w:val="000000"/>
                <w:sz w:val="21"/>
                <w:szCs w:val="21"/>
              </w:rPr>
              <w:t>个体既往发生过敏情况的详细描述</w:t>
            </w:r>
          </w:p>
        </w:tc>
        <w:tc>
          <w:tcPr>
            <w:tcW w:w="708" w:type="dxa"/>
            <w:vAlign w:val="center"/>
          </w:tcPr>
          <w:p w14:paraId="2AD60959">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70317312">
            <w:pPr>
              <w:jc w:val="center"/>
              <w:rPr>
                <w:rFonts w:hint="eastAsia" w:ascii="宋体" w:hAnsi="宋体"/>
                <w:sz w:val="21"/>
                <w:szCs w:val="21"/>
              </w:rPr>
            </w:pPr>
            <w:r>
              <w:rPr>
                <w:rFonts w:hint="eastAsia" w:ascii="宋体" w:hAnsi="宋体"/>
                <w:color w:val="000000"/>
                <w:sz w:val="21"/>
                <w:szCs w:val="21"/>
              </w:rPr>
              <w:t>AN..200</w:t>
            </w:r>
          </w:p>
        </w:tc>
        <w:tc>
          <w:tcPr>
            <w:tcW w:w="1134" w:type="dxa"/>
            <w:vAlign w:val="center"/>
          </w:tcPr>
          <w:p w14:paraId="34186E4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84B73A2">
            <w:pPr>
              <w:jc w:val="center"/>
              <w:rPr>
                <w:rFonts w:hint="eastAsia" w:ascii="宋体" w:hAnsi="宋体"/>
                <w:sz w:val="21"/>
                <w:szCs w:val="21"/>
              </w:rPr>
            </w:pPr>
            <w:r>
              <w:rPr>
                <w:rFonts w:hint="eastAsia" w:ascii="宋体" w:hAnsi="宋体"/>
                <w:color w:val="000000"/>
                <w:sz w:val="21"/>
                <w:szCs w:val="21"/>
              </w:rPr>
              <w:t xml:space="preserve">卫生健康信息数据元目录 第4部分：健康史 </w:t>
            </w:r>
          </w:p>
        </w:tc>
      </w:tr>
      <w:tr w14:paraId="43982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D4EF112">
            <w:pPr>
              <w:jc w:val="center"/>
              <w:rPr>
                <w:rFonts w:hint="eastAsia" w:ascii="宋体" w:hAnsi="宋体"/>
                <w:sz w:val="21"/>
                <w:szCs w:val="21"/>
              </w:rPr>
            </w:pPr>
            <w:r>
              <w:rPr>
                <w:rFonts w:hint="eastAsia" w:ascii="宋体" w:hAnsi="宋体"/>
                <w:color w:val="000000"/>
                <w:sz w:val="21"/>
                <w:szCs w:val="21"/>
              </w:rPr>
              <w:t>HDSC2.01.003.020</w:t>
            </w:r>
          </w:p>
        </w:tc>
        <w:tc>
          <w:tcPr>
            <w:tcW w:w="1686" w:type="dxa"/>
            <w:vAlign w:val="center"/>
          </w:tcPr>
          <w:p w14:paraId="78830DD6">
            <w:pPr>
              <w:jc w:val="center"/>
              <w:rPr>
                <w:rFonts w:hint="eastAsia" w:ascii="宋体" w:hAnsi="宋体"/>
                <w:sz w:val="21"/>
                <w:szCs w:val="21"/>
              </w:rPr>
            </w:pPr>
            <w:r>
              <w:rPr>
                <w:rFonts w:hint="eastAsia" w:ascii="宋体" w:hAnsi="宋体"/>
                <w:color w:val="000000"/>
                <w:sz w:val="21"/>
                <w:szCs w:val="21"/>
              </w:rPr>
              <w:t>DE02.10.023.00</w:t>
            </w:r>
          </w:p>
        </w:tc>
        <w:tc>
          <w:tcPr>
            <w:tcW w:w="1301" w:type="dxa"/>
            <w:vAlign w:val="center"/>
          </w:tcPr>
          <w:p w14:paraId="56B6C3D3">
            <w:pPr>
              <w:jc w:val="center"/>
              <w:rPr>
                <w:rFonts w:hint="eastAsia" w:ascii="宋体" w:hAnsi="宋体"/>
                <w:sz w:val="21"/>
                <w:szCs w:val="21"/>
              </w:rPr>
            </w:pPr>
            <w:r>
              <w:rPr>
                <w:rFonts w:hint="eastAsia" w:ascii="宋体" w:hAnsi="宋体"/>
                <w:color w:val="000000"/>
                <w:sz w:val="21"/>
                <w:szCs w:val="21"/>
              </w:rPr>
              <w:t>过敏史标志</w:t>
            </w:r>
          </w:p>
        </w:tc>
        <w:tc>
          <w:tcPr>
            <w:tcW w:w="3476" w:type="dxa"/>
            <w:vAlign w:val="center"/>
          </w:tcPr>
          <w:p w14:paraId="3C8363DF">
            <w:pPr>
              <w:jc w:val="center"/>
              <w:rPr>
                <w:rFonts w:hint="eastAsia" w:ascii="宋体" w:hAnsi="宋体"/>
                <w:sz w:val="21"/>
                <w:szCs w:val="21"/>
              </w:rPr>
            </w:pPr>
            <w:r>
              <w:rPr>
                <w:rFonts w:hint="eastAsia" w:ascii="宋体" w:hAnsi="宋体"/>
                <w:color w:val="000000"/>
                <w:sz w:val="21"/>
                <w:szCs w:val="21"/>
              </w:rPr>
              <w:t>标识个体有无过敏经历</w:t>
            </w:r>
          </w:p>
        </w:tc>
        <w:tc>
          <w:tcPr>
            <w:tcW w:w="708" w:type="dxa"/>
            <w:vAlign w:val="center"/>
          </w:tcPr>
          <w:p w14:paraId="179B4345">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3A707F11">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08C77038">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628BAEE">
            <w:pPr>
              <w:jc w:val="center"/>
              <w:rPr>
                <w:rFonts w:hint="eastAsia" w:ascii="宋体" w:hAnsi="宋体"/>
                <w:sz w:val="21"/>
                <w:szCs w:val="21"/>
              </w:rPr>
            </w:pPr>
            <w:r>
              <w:rPr>
                <w:rFonts w:hint="eastAsia" w:ascii="宋体" w:hAnsi="宋体"/>
                <w:color w:val="000000"/>
                <w:sz w:val="21"/>
                <w:szCs w:val="21"/>
              </w:rPr>
              <w:t xml:space="preserve">卫生健康信息数据元目录 第4部分：健康史 </w:t>
            </w:r>
          </w:p>
        </w:tc>
      </w:tr>
      <w:tr w14:paraId="653CA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FBE5590">
            <w:pPr>
              <w:jc w:val="center"/>
              <w:rPr>
                <w:rFonts w:hint="eastAsia" w:ascii="宋体" w:hAnsi="宋体"/>
                <w:sz w:val="21"/>
                <w:szCs w:val="21"/>
              </w:rPr>
            </w:pPr>
            <w:r>
              <w:rPr>
                <w:rFonts w:hint="eastAsia" w:ascii="宋体" w:hAnsi="宋体"/>
                <w:color w:val="000000"/>
                <w:sz w:val="21"/>
                <w:szCs w:val="21"/>
              </w:rPr>
              <w:t>HDSC2.01.003.021</w:t>
            </w:r>
          </w:p>
        </w:tc>
        <w:tc>
          <w:tcPr>
            <w:tcW w:w="1686" w:type="dxa"/>
            <w:vAlign w:val="center"/>
          </w:tcPr>
          <w:p w14:paraId="03E54FD4">
            <w:pPr>
              <w:jc w:val="center"/>
              <w:rPr>
                <w:rFonts w:hint="eastAsia" w:ascii="宋体" w:hAnsi="宋体"/>
                <w:sz w:val="21"/>
                <w:szCs w:val="21"/>
              </w:rPr>
            </w:pPr>
            <w:r>
              <w:rPr>
                <w:rFonts w:hint="eastAsia" w:ascii="宋体" w:hAnsi="宋体"/>
                <w:color w:val="000000"/>
                <w:sz w:val="21"/>
                <w:szCs w:val="21"/>
              </w:rPr>
              <w:t>DE02.10.026.00</w:t>
            </w:r>
          </w:p>
        </w:tc>
        <w:tc>
          <w:tcPr>
            <w:tcW w:w="1301" w:type="dxa"/>
            <w:vAlign w:val="center"/>
          </w:tcPr>
          <w:p w14:paraId="0F343BAE">
            <w:pPr>
              <w:jc w:val="center"/>
              <w:rPr>
                <w:rFonts w:hint="eastAsia" w:ascii="宋体" w:hAnsi="宋体"/>
                <w:sz w:val="21"/>
                <w:szCs w:val="21"/>
              </w:rPr>
            </w:pPr>
            <w:r>
              <w:rPr>
                <w:rFonts w:hint="eastAsia" w:ascii="宋体" w:hAnsi="宋体"/>
                <w:color w:val="000000"/>
                <w:sz w:val="21"/>
                <w:szCs w:val="21"/>
              </w:rPr>
              <w:t>疾病史（含外伤）</w:t>
            </w:r>
          </w:p>
        </w:tc>
        <w:tc>
          <w:tcPr>
            <w:tcW w:w="3476" w:type="dxa"/>
            <w:vAlign w:val="center"/>
          </w:tcPr>
          <w:p w14:paraId="61E23682">
            <w:pPr>
              <w:jc w:val="center"/>
              <w:rPr>
                <w:rFonts w:hint="eastAsia" w:ascii="宋体" w:hAnsi="宋体"/>
                <w:sz w:val="21"/>
                <w:szCs w:val="21"/>
              </w:rPr>
            </w:pPr>
            <w:r>
              <w:rPr>
                <w:rFonts w:hint="eastAsia" w:ascii="宋体" w:hAnsi="宋体"/>
                <w:color w:val="000000"/>
                <w:sz w:val="21"/>
                <w:szCs w:val="21"/>
              </w:rPr>
              <w:t>对患者既往健康状况和疾病（含外伤）的详细描述</w:t>
            </w:r>
          </w:p>
        </w:tc>
        <w:tc>
          <w:tcPr>
            <w:tcW w:w="708" w:type="dxa"/>
            <w:vAlign w:val="center"/>
          </w:tcPr>
          <w:p w14:paraId="3E521130">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6D6A30DB">
            <w:pPr>
              <w:jc w:val="center"/>
              <w:rPr>
                <w:rFonts w:hint="eastAsia" w:ascii="宋体" w:hAnsi="宋体"/>
                <w:sz w:val="21"/>
                <w:szCs w:val="21"/>
              </w:rPr>
            </w:pPr>
            <w:r>
              <w:rPr>
                <w:rFonts w:hint="eastAsia" w:ascii="宋体" w:hAnsi="宋体"/>
                <w:color w:val="000000"/>
                <w:sz w:val="21"/>
                <w:szCs w:val="21"/>
              </w:rPr>
              <w:t>AN..1000</w:t>
            </w:r>
          </w:p>
        </w:tc>
        <w:tc>
          <w:tcPr>
            <w:tcW w:w="1134" w:type="dxa"/>
            <w:vAlign w:val="center"/>
          </w:tcPr>
          <w:p w14:paraId="1DE13A45">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4853484">
            <w:pPr>
              <w:jc w:val="center"/>
              <w:rPr>
                <w:rFonts w:hint="eastAsia" w:ascii="宋体" w:hAnsi="宋体"/>
                <w:sz w:val="21"/>
                <w:szCs w:val="21"/>
              </w:rPr>
            </w:pPr>
            <w:r>
              <w:rPr>
                <w:rFonts w:hint="eastAsia" w:ascii="宋体" w:hAnsi="宋体"/>
                <w:color w:val="000000"/>
                <w:sz w:val="21"/>
                <w:szCs w:val="21"/>
              </w:rPr>
              <w:t xml:space="preserve">卫生健康信息数据元目录 第4部分：健康史 </w:t>
            </w:r>
          </w:p>
        </w:tc>
      </w:tr>
      <w:tr w14:paraId="097175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323F205">
            <w:pPr>
              <w:jc w:val="center"/>
              <w:rPr>
                <w:rFonts w:hint="eastAsia" w:ascii="宋体" w:hAnsi="宋体"/>
                <w:sz w:val="21"/>
                <w:szCs w:val="21"/>
              </w:rPr>
            </w:pPr>
            <w:r>
              <w:rPr>
                <w:rFonts w:hint="eastAsia" w:ascii="宋体" w:hAnsi="宋体"/>
                <w:color w:val="000000"/>
                <w:sz w:val="21"/>
                <w:szCs w:val="21"/>
              </w:rPr>
              <w:t>HDSC2.01.003.022</w:t>
            </w:r>
          </w:p>
        </w:tc>
        <w:tc>
          <w:tcPr>
            <w:tcW w:w="1686" w:type="dxa"/>
            <w:vAlign w:val="center"/>
          </w:tcPr>
          <w:p w14:paraId="7508A333">
            <w:pPr>
              <w:jc w:val="center"/>
              <w:rPr>
                <w:rFonts w:hint="eastAsia" w:ascii="宋体" w:hAnsi="宋体"/>
                <w:sz w:val="21"/>
                <w:szCs w:val="21"/>
              </w:rPr>
            </w:pPr>
            <w:r>
              <w:rPr>
                <w:rFonts w:hint="eastAsia" w:ascii="宋体" w:hAnsi="宋体"/>
                <w:color w:val="000000"/>
                <w:sz w:val="21"/>
                <w:szCs w:val="21"/>
              </w:rPr>
              <w:t>DE02.10.039.00</w:t>
            </w:r>
          </w:p>
        </w:tc>
        <w:tc>
          <w:tcPr>
            <w:tcW w:w="1301" w:type="dxa"/>
            <w:vAlign w:val="center"/>
          </w:tcPr>
          <w:p w14:paraId="6769BF41">
            <w:pPr>
              <w:jc w:val="center"/>
              <w:rPr>
                <w:rFonts w:hint="eastAsia" w:ascii="宋体" w:hAnsi="宋体"/>
                <w:sz w:val="21"/>
                <w:szCs w:val="21"/>
              </w:rPr>
            </w:pPr>
            <w:r>
              <w:rPr>
                <w:rFonts w:hint="eastAsia" w:ascii="宋体" w:hAnsi="宋体"/>
                <w:color w:val="000000"/>
                <w:sz w:val="21"/>
                <w:szCs w:val="21"/>
              </w:rPr>
              <w:t>家族疾病史代码</w:t>
            </w:r>
          </w:p>
        </w:tc>
        <w:tc>
          <w:tcPr>
            <w:tcW w:w="3476" w:type="dxa"/>
            <w:vAlign w:val="center"/>
          </w:tcPr>
          <w:p w14:paraId="5EDB17D3">
            <w:pPr>
              <w:jc w:val="center"/>
              <w:rPr>
                <w:rFonts w:hint="eastAsia" w:ascii="宋体" w:hAnsi="宋体"/>
                <w:sz w:val="21"/>
                <w:szCs w:val="21"/>
              </w:rPr>
            </w:pPr>
            <w:r>
              <w:rPr>
                <w:rFonts w:hint="eastAsia" w:ascii="宋体" w:hAnsi="宋体"/>
                <w:color w:val="000000"/>
                <w:sz w:val="21"/>
                <w:szCs w:val="21"/>
              </w:rPr>
              <w:t>个体三代以内有血缘关系的家族成员所患疾病在特定分类中的代码</w:t>
            </w:r>
          </w:p>
        </w:tc>
        <w:tc>
          <w:tcPr>
            <w:tcW w:w="708" w:type="dxa"/>
            <w:vAlign w:val="center"/>
          </w:tcPr>
          <w:p w14:paraId="162DD31F">
            <w:pPr>
              <w:jc w:val="center"/>
              <w:rPr>
                <w:rFonts w:hint="eastAsia" w:ascii="宋体" w:hAnsi="宋体"/>
                <w:sz w:val="21"/>
                <w:szCs w:val="21"/>
              </w:rPr>
            </w:pPr>
            <w:r>
              <w:rPr>
                <w:rFonts w:hint="eastAsia" w:ascii="宋体" w:hAnsi="宋体"/>
                <w:color w:val="000000"/>
                <w:sz w:val="21"/>
                <w:szCs w:val="21"/>
              </w:rPr>
              <w:t>S2</w:t>
            </w:r>
          </w:p>
        </w:tc>
        <w:tc>
          <w:tcPr>
            <w:tcW w:w="993" w:type="dxa"/>
            <w:vAlign w:val="center"/>
          </w:tcPr>
          <w:p w14:paraId="7708FB17">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2E958F5A">
            <w:pPr>
              <w:jc w:val="center"/>
              <w:rPr>
                <w:rFonts w:hint="eastAsia" w:ascii="宋体" w:hAnsi="宋体"/>
                <w:sz w:val="21"/>
                <w:szCs w:val="21"/>
              </w:rPr>
            </w:pPr>
            <w:r>
              <w:rPr>
                <w:rFonts w:hint="eastAsia" w:ascii="宋体" w:hAnsi="宋体"/>
                <w:color w:val="000000"/>
                <w:sz w:val="21"/>
                <w:szCs w:val="21"/>
              </w:rPr>
              <w:t>l.家族遗传性疾病史2.家族精神疾病史9.其他</w:t>
            </w:r>
          </w:p>
        </w:tc>
        <w:tc>
          <w:tcPr>
            <w:tcW w:w="2754" w:type="dxa"/>
            <w:vAlign w:val="center"/>
          </w:tcPr>
          <w:p w14:paraId="3AA93C0C">
            <w:pPr>
              <w:jc w:val="center"/>
              <w:rPr>
                <w:rFonts w:hint="eastAsia" w:ascii="宋体" w:hAnsi="宋体"/>
                <w:sz w:val="21"/>
                <w:szCs w:val="21"/>
              </w:rPr>
            </w:pPr>
            <w:r>
              <w:rPr>
                <w:rFonts w:hint="eastAsia" w:ascii="宋体" w:hAnsi="宋体"/>
                <w:color w:val="000000"/>
                <w:sz w:val="21"/>
                <w:szCs w:val="21"/>
              </w:rPr>
              <w:t>卫生健康信息数据元目录 第4部分：健康史</w:t>
            </w:r>
          </w:p>
        </w:tc>
      </w:tr>
      <w:tr w14:paraId="2940E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3615499">
            <w:pPr>
              <w:jc w:val="center"/>
              <w:rPr>
                <w:rFonts w:hint="eastAsia" w:ascii="宋体" w:hAnsi="宋体"/>
                <w:sz w:val="21"/>
                <w:szCs w:val="21"/>
              </w:rPr>
            </w:pPr>
            <w:r>
              <w:rPr>
                <w:rFonts w:hint="eastAsia" w:ascii="宋体" w:hAnsi="宋体"/>
                <w:color w:val="000000"/>
                <w:sz w:val="21"/>
                <w:szCs w:val="21"/>
              </w:rPr>
              <w:t>HDSC2.01.003.023</w:t>
            </w:r>
          </w:p>
        </w:tc>
        <w:tc>
          <w:tcPr>
            <w:tcW w:w="1686" w:type="dxa"/>
            <w:vAlign w:val="center"/>
          </w:tcPr>
          <w:p w14:paraId="67F74773">
            <w:pPr>
              <w:jc w:val="center"/>
              <w:rPr>
                <w:rFonts w:hint="eastAsia" w:ascii="宋体" w:hAnsi="宋体"/>
                <w:sz w:val="21"/>
                <w:szCs w:val="21"/>
              </w:rPr>
            </w:pPr>
            <w:r>
              <w:rPr>
                <w:rFonts w:hint="eastAsia" w:ascii="宋体" w:hAnsi="宋体"/>
                <w:color w:val="000000"/>
                <w:sz w:val="21"/>
                <w:szCs w:val="21"/>
              </w:rPr>
              <w:t>DE02.10.061.00</w:t>
            </w:r>
          </w:p>
        </w:tc>
        <w:tc>
          <w:tcPr>
            <w:tcW w:w="1301" w:type="dxa"/>
            <w:vAlign w:val="center"/>
          </w:tcPr>
          <w:p w14:paraId="147CE6C3">
            <w:pPr>
              <w:jc w:val="center"/>
              <w:rPr>
                <w:rFonts w:hint="eastAsia" w:ascii="宋体" w:hAnsi="宋体"/>
                <w:sz w:val="21"/>
                <w:szCs w:val="21"/>
              </w:rPr>
            </w:pPr>
            <w:r>
              <w:rPr>
                <w:rFonts w:hint="eastAsia" w:ascii="宋体" w:hAnsi="宋体"/>
                <w:color w:val="000000"/>
                <w:sz w:val="21"/>
                <w:szCs w:val="21"/>
              </w:rPr>
              <w:t>手术史</w:t>
            </w:r>
          </w:p>
        </w:tc>
        <w:tc>
          <w:tcPr>
            <w:tcW w:w="3476" w:type="dxa"/>
            <w:vAlign w:val="center"/>
          </w:tcPr>
          <w:p w14:paraId="16AD9478">
            <w:pPr>
              <w:jc w:val="center"/>
              <w:rPr>
                <w:rFonts w:hint="eastAsia" w:ascii="宋体" w:hAnsi="宋体"/>
                <w:sz w:val="21"/>
                <w:szCs w:val="21"/>
              </w:rPr>
            </w:pPr>
            <w:r>
              <w:rPr>
                <w:rFonts w:hint="eastAsia" w:ascii="宋体" w:hAnsi="宋体"/>
                <w:color w:val="000000"/>
                <w:sz w:val="21"/>
                <w:szCs w:val="21"/>
              </w:rPr>
              <w:t>对个体既往接受手术/操作详细情况的描述</w:t>
            </w:r>
          </w:p>
        </w:tc>
        <w:tc>
          <w:tcPr>
            <w:tcW w:w="708" w:type="dxa"/>
            <w:vAlign w:val="center"/>
          </w:tcPr>
          <w:p w14:paraId="1C2579F7">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64C4BF50">
            <w:pPr>
              <w:jc w:val="center"/>
              <w:rPr>
                <w:rFonts w:hint="eastAsia" w:ascii="宋体" w:hAnsi="宋体"/>
                <w:sz w:val="21"/>
                <w:szCs w:val="21"/>
              </w:rPr>
            </w:pPr>
            <w:r>
              <w:rPr>
                <w:rFonts w:hint="eastAsia" w:ascii="宋体" w:hAnsi="宋体"/>
                <w:color w:val="000000"/>
                <w:sz w:val="21"/>
                <w:szCs w:val="21"/>
              </w:rPr>
              <w:t>AN..200</w:t>
            </w:r>
          </w:p>
        </w:tc>
        <w:tc>
          <w:tcPr>
            <w:tcW w:w="1134" w:type="dxa"/>
            <w:vAlign w:val="center"/>
          </w:tcPr>
          <w:p w14:paraId="6AEC3DF2">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4115D9C">
            <w:pPr>
              <w:jc w:val="center"/>
              <w:rPr>
                <w:rFonts w:hint="eastAsia" w:ascii="宋体" w:hAnsi="宋体"/>
                <w:sz w:val="21"/>
                <w:szCs w:val="21"/>
              </w:rPr>
            </w:pPr>
            <w:r>
              <w:rPr>
                <w:rFonts w:hint="eastAsia" w:ascii="宋体" w:hAnsi="宋体"/>
                <w:color w:val="000000"/>
                <w:sz w:val="21"/>
                <w:szCs w:val="21"/>
              </w:rPr>
              <w:t xml:space="preserve">卫生健康信息数据元目录 第4部分：健康史 </w:t>
            </w:r>
          </w:p>
        </w:tc>
      </w:tr>
      <w:tr w14:paraId="3CF86C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2160C2E">
            <w:pPr>
              <w:jc w:val="center"/>
              <w:rPr>
                <w:rFonts w:hint="eastAsia" w:ascii="宋体" w:hAnsi="宋体"/>
                <w:sz w:val="21"/>
                <w:szCs w:val="21"/>
              </w:rPr>
            </w:pPr>
            <w:r>
              <w:rPr>
                <w:rFonts w:hint="eastAsia" w:ascii="宋体" w:hAnsi="宋体"/>
                <w:color w:val="000000"/>
                <w:sz w:val="21"/>
                <w:szCs w:val="21"/>
              </w:rPr>
              <w:t>HDSC2.01.003.024</w:t>
            </w:r>
          </w:p>
        </w:tc>
        <w:tc>
          <w:tcPr>
            <w:tcW w:w="1686" w:type="dxa"/>
            <w:vAlign w:val="center"/>
          </w:tcPr>
          <w:p w14:paraId="22DDF2C4">
            <w:pPr>
              <w:jc w:val="center"/>
              <w:rPr>
                <w:rFonts w:hint="eastAsia" w:ascii="宋体" w:hAnsi="宋体"/>
                <w:sz w:val="21"/>
                <w:szCs w:val="21"/>
              </w:rPr>
            </w:pPr>
            <w:r>
              <w:rPr>
                <w:rFonts w:hint="eastAsia" w:ascii="宋体" w:hAnsi="宋体"/>
                <w:color w:val="000000"/>
                <w:sz w:val="21"/>
                <w:szCs w:val="21"/>
              </w:rPr>
              <w:t>DE02.10.097.00</w:t>
            </w:r>
          </w:p>
        </w:tc>
        <w:tc>
          <w:tcPr>
            <w:tcW w:w="1301" w:type="dxa"/>
            <w:vAlign w:val="center"/>
          </w:tcPr>
          <w:p w14:paraId="37B70992">
            <w:pPr>
              <w:jc w:val="center"/>
              <w:rPr>
                <w:rFonts w:hint="eastAsia" w:ascii="宋体" w:hAnsi="宋体"/>
                <w:sz w:val="21"/>
                <w:szCs w:val="21"/>
              </w:rPr>
            </w:pPr>
            <w:r>
              <w:rPr>
                <w:rFonts w:hint="eastAsia" w:ascii="宋体" w:hAnsi="宋体"/>
                <w:color w:val="000000"/>
                <w:sz w:val="21"/>
                <w:szCs w:val="21"/>
              </w:rPr>
              <w:t>个人史</w:t>
            </w:r>
          </w:p>
        </w:tc>
        <w:tc>
          <w:tcPr>
            <w:tcW w:w="3476" w:type="dxa"/>
            <w:vAlign w:val="center"/>
          </w:tcPr>
          <w:p w14:paraId="03F6F1A5">
            <w:pPr>
              <w:jc w:val="center"/>
              <w:rPr>
                <w:rFonts w:hint="eastAsia" w:ascii="宋体" w:hAnsi="宋体"/>
                <w:sz w:val="21"/>
                <w:szCs w:val="21"/>
              </w:rPr>
            </w:pPr>
            <w:r>
              <w:rPr>
                <w:rFonts w:hint="eastAsia" w:ascii="宋体" w:hAnsi="宋体"/>
                <w:color w:val="000000"/>
                <w:sz w:val="21"/>
                <w:szCs w:val="21"/>
              </w:rPr>
              <w:t>患者个人生活习惯及有无烟、酒、药物等嗜好，职业与工作条件及有无工业毒物、粉尘、放射性物质接触史，有无冶游史的描述</w:t>
            </w:r>
          </w:p>
        </w:tc>
        <w:tc>
          <w:tcPr>
            <w:tcW w:w="708" w:type="dxa"/>
            <w:vAlign w:val="center"/>
          </w:tcPr>
          <w:p w14:paraId="33A104FC">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4348FA4F">
            <w:pPr>
              <w:jc w:val="center"/>
              <w:rPr>
                <w:rFonts w:hint="eastAsia" w:ascii="宋体" w:hAnsi="宋体"/>
                <w:sz w:val="21"/>
                <w:szCs w:val="21"/>
              </w:rPr>
            </w:pPr>
            <w:r>
              <w:rPr>
                <w:rFonts w:hint="eastAsia" w:ascii="宋体" w:hAnsi="宋体"/>
                <w:color w:val="000000"/>
                <w:sz w:val="21"/>
                <w:szCs w:val="21"/>
              </w:rPr>
              <w:t>AN..1000</w:t>
            </w:r>
          </w:p>
        </w:tc>
        <w:tc>
          <w:tcPr>
            <w:tcW w:w="1134" w:type="dxa"/>
            <w:vAlign w:val="center"/>
          </w:tcPr>
          <w:p w14:paraId="61B77C78">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72EE447">
            <w:pPr>
              <w:jc w:val="center"/>
              <w:rPr>
                <w:rFonts w:hint="eastAsia" w:ascii="宋体" w:hAnsi="宋体"/>
                <w:sz w:val="21"/>
                <w:szCs w:val="21"/>
              </w:rPr>
            </w:pPr>
            <w:r>
              <w:rPr>
                <w:rFonts w:hint="eastAsia" w:ascii="宋体" w:hAnsi="宋体"/>
                <w:color w:val="000000"/>
                <w:sz w:val="21"/>
                <w:szCs w:val="21"/>
              </w:rPr>
              <w:t xml:space="preserve">卫生健康信息数据元目录 第4部分：健康史 </w:t>
            </w:r>
          </w:p>
        </w:tc>
      </w:tr>
      <w:tr w14:paraId="6C7F5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6C8CE85">
            <w:pPr>
              <w:jc w:val="center"/>
              <w:rPr>
                <w:rFonts w:hint="eastAsia" w:ascii="宋体" w:hAnsi="宋体"/>
                <w:sz w:val="21"/>
                <w:szCs w:val="21"/>
              </w:rPr>
            </w:pPr>
            <w:r>
              <w:rPr>
                <w:rFonts w:hint="eastAsia" w:ascii="宋体" w:hAnsi="宋体"/>
                <w:color w:val="000000"/>
                <w:sz w:val="21"/>
                <w:szCs w:val="21"/>
              </w:rPr>
              <w:t>HDSC2.01.003.025</w:t>
            </w:r>
          </w:p>
        </w:tc>
        <w:tc>
          <w:tcPr>
            <w:tcW w:w="1686" w:type="dxa"/>
            <w:vAlign w:val="center"/>
          </w:tcPr>
          <w:p w14:paraId="70A7A0DA">
            <w:pPr>
              <w:jc w:val="center"/>
              <w:rPr>
                <w:rFonts w:hint="eastAsia" w:ascii="宋体" w:hAnsi="宋体"/>
                <w:sz w:val="21"/>
                <w:szCs w:val="21"/>
              </w:rPr>
            </w:pPr>
            <w:r>
              <w:rPr>
                <w:rFonts w:hint="eastAsia" w:ascii="宋体" w:hAnsi="宋体"/>
                <w:color w:val="000000"/>
                <w:sz w:val="21"/>
                <w:szCs w:val="21"/>
              </w:rPr>
              <w:t>DE02.10.098.00</w:t>
            </w:r>
          </w:p>
        </w:tc>
        <w:tc>
          <w:tcPr>
            <w:tcW w:w="1301" w:type="dxa"/>
            <w:vAlign w:val="center"/>
          </w:tcPr>
          <w:p w14:paraId="69D2B18C">
            <w:pPr>
              <w:jc w:val="center"/>
              <w:rPr>
                <w:rFonts w:hint="eastAsia" w:ascii="宋体" w:hAnsi="宋体"/>
                <w:sz w:val="21"/>
                <w:szCs w:val="21"/>
              </w:rPr>
            </w:pPr>
            <w:r>
              <w:rPr>
                <w:rFonts w:hint="eastAsia" w:ascii="宋体" w:hAnsi="宋体"/>
                <w:color w:val="000000"/>
                <w:sz w:val="21"/>
                <w:szCs w:val="21"/>
              </w:rPr>
              <w:t>婚育史</w:t>
            </w:r>
          </w:p>
        </w:tc>
        <w:tc>
          <w:tcPr>
            <w:tcW w:w="3476" w:type="dxa"/>
            <w:vAlign w:val="center"/>
          </w:tcPr>
          <w:p w14:paraId="52F2267E">
            <w:pPr>
              <w:jc w:val="center"/>
              <w:rPr>
                <w:rFonts w:hint="eastAsia" w:ascii="宋体" w:hAnsi="宋体"/>
                <w:sz w:val="21"/>
                <w:szCs w:val="21"/>
              </w:rPr>
            </w:pPr>
            <w:r>
              <w:rPr>
                <w:rFonts w:hint="eastAsia" w:ascii="宋体" w:hAnsi="宋体"/>
                <w:color w:val="000000"/>
                <w:sz w:val="21"/>
                <w:szCs w:val="21"/>
              </w:rPr>
              <w:t>对患者婚育史的详细描述</w:t>
            </w:r>
          </w:p>
        </w:tc>
        <w:tc>
          <w:tcPr>
            <w:tcW w:w="708" w:type="dxa"/>
            <w:vAlign w:val="center"/>
          </w:tcPr>
          <w:p w14:paraId="2EBB996C">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6DF9A26B">
            <w:pPr>
              <w:jc w:val="center"/>
              <w:rPr>
                <w:rFonts w:hint="eastAsia" w:ascii="宋体" w:hAnsi="宋体"/>
                <w:sz w:val="21"/>
                <w:szCs w:val="21"/>
              </w:rPr>
            </w:pPr>
            <w:r>
              <w:rPr>
                <w:rFonts w:hint="eastAsia" w:ascii="宋体" w:hAnsi="宋体"/>
                <w:color w:val="000000"/>
                <w:sz w:val="21"/>
                <w:szCs w:val="21"/>
              </w:rPr>
              <w:t>AN..1000</w:t>
            </w:r>
          </w:p>
        </w:tc>
        <w:tc>
          <w:tcPr>
            <w:tcW w:w="1134" w:type="dxa"/>
            <w:vAlign w:val="center"/>
          </w:tcPr>
          <w:p w14:paraId="1CD8C913">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3A6AE73">
            <w:pPr>
              <w:jc w:val="center"/>
              <w:rPr>
                <w:rFonts w:hint="eastAsia" w:ascii="宋体" w:hAnsi="宋体"/>
                <w:sz w:val="21"/>
                <w:szCs w:val="21"/>
              </w:rPr>
            </w:pPr>
            <w:r>
              <w:rPr>
                <w:rFonts w:hint="eastAsia" w:ascii="宋体" w:hAnsi="宋体"/>
                <w:color w:val="000000"/>
                <w:sz w:val="21"/>
                <w:szCs w:val="21"/>
              </w:rPr>
              <w:t xml:space="preserve">卫生健康信息数据元目录 第4部分：健康史 </w:t>
            </w:r>
          </w:p>
        </w:tc>
      </w:tr>
      <w:tr w14:paraId="467546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96" w:type="dxa"/>
            <w:vAlign w:val="center"/>
          </w:tcPr>
          <w:p w14:paraId="2E0507CD">
            <w:pPr>
              <w:jc w:val="center"/>
              <w:rPr>
                <w:rFonts w:hint="eastAsia" w:ascii="宋体" w:hAnsi="宋体"/>
                <w:sz w:val="21"/>
                <w:szCs w:val="21"/>
              </w:rPr>
            </w:pPr>
            <w:r>
              <w:rPr>
                <w:rFonts w:hint="eastAsia" w:ascii="宋体" w:hAnsi="宋体"/>
                <w:color w:val="000000"/>
                <w:sz w:val="21"/>
                <w:szCs w:val="21"/>
              </w:rPr>
              <w:t>HDSC2.01.003.026</w:t>
            </w:r>
          </w:p>
        </w:tc>
        <w:tc>
          <w:tcPr>
            <w:tcW w:w="1686" w:type="dxa"/>
            <w:vAlign w:val="center"/>
          </w:tcPr>
          <w:p w14:paraId="12091419">
            <w:pPr>
              <w:jc w:val="center"/>
              <w:rPr>
                <w:rFonts w:hint="eastAsia" w:ascii="宋体" w:hAnsi="宋体"/>
                <w:sz w:val="21"/>
                <w:szCs w:val="21"/>
              </w:rPr>
            </w:pPr>
            <w:r>
              <w:rPr>
                <w:rFonts w:hint="eastAsia" w:ascii="宋体" w:hAnsi="宋体"/>
                <w:color w:val="000000"/>
                <w:sz w:val="21"/>
                <w:szCs w:val="21"/>
              </w:rPr>
              <w:t>DE02.10.100.00</w:t>
            </w:r>
          </w:p>
        </w:tc>
        <w:tc>
          <w:tcPr>
            <w:tcW w:w="1301" w:type="dxa"/>
            <w:vAlign w:val="center"/>
          </w:tcPr>
          <w:p w14:paraId="0154C7A5">
            <w:pPr>
              <w:jc w:val="center"/>
              <w:rPr>
                <w:rFonts w:hint="eastAsia" w:ascii="宋体" w:hAnsi="宋体"/>
                <w:sz w:val="21"/>
                <w:szCs w:val="21"/>
              </w:rPr>
            </w:pPr>
            <w:r>
              <w:rPr>
                <w:rFonts w:hint="eastAsia" w:ascii="宋体" w:hAnsi="宋体"/>
                <w:color w:val="000000"/>
                <w:sz w:val="21"/>
                <w:szCs w:val="21"/>
              </w:rPr>
              <w:t>输血史</w:t>
            </w:r>
          </w:p>
        </w:tc>
        <w:tc>
          <w:tcPr>
            <w:tcW w:w="3476" w:type="dxa"/>
            <w:vAlign w:val="center"/>
          </w:tcPr>
          <w:p w14:paraId="2C7BC023">
            <w:pPr>
              <w:jc w:val="center"/>
              <w:rPr>
                <w:rFonts w:hint="eastAsia" w:ascii="宋体" w:hAnsi="宋体"/>
                <w:sz w:val="21"/>
                <w:szCs w:val="21"/>
              </w:rPr>
            </w:pPr>
            <w:r>
              <w:rPr>
                <w:rFonts w:hint="eastAsia" w:ascii="宋体" w:hAnsi="宋体"/>
                <w:color w:val="000000"/>
                <w:sz w:val="21"/>
                <w:szCs w:val="21"/>
              </w:rPr>
              <w:t>对患者既往输血史的详细描述</w:t>
            </w:r>
          </w:p>
        </w:tc>
        <w:tc>
          <w:tcPr>
            <w:tcW w:w="708" w:type="dxa"/>
            <w:vAlign w:val="center"/>
          </w:tcPr>
          <w:p w14:paraId="2286C53A">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2748FE21">
            <w:pPr>
              <w:jc w:val="center"/>
              <w:rPr>
                <w:rFonts w:hint="eastAsia" w:ascii="宋体" w:hAnsi="宋体"/>
                <w:sz w:val="21"/>
                <w:szCs w:val="21"/>
              </w:rPr>
            </w:pPr>
            <w:r>
              <w:rPr>
                <w:rFonts w:hint="eastAsia" w:ascii="宋体" w:hAnsi="宋体"/>
                <w:color w:val="000000"/>
                <w:sz w:val="21"/>
                <w:szCs w:val="21"/>
              </w:rPr>
              <w:t>AN..1000</w:t>
            </w:r>
          </w:p>
        </w:tc>
        <w:tc>
          <w:tcPr>
            <w:tcW w:w="1134" w:type="dxa"/>
            <w:vAlign w:val="center"/>
          </w:tcPr>
          <w:p w14:paraId="3649EEB9">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D581047">
            <w:pPr>
              <w:jc w:val="center"/>
              <w:rPr>
                <w:rFonts w:hint="eastAsia" w:ascii="宋体" w:hAnsi="宋体"/>
                <w:sz w:val="21"/>
                <w:szCs w:val="21"/>
              </w:rPr>
            </w:pPr>
            <w:r>
              <w:rPr>
                <w:rFonts w:hint="eastAsia" w:ascii="宋体" w:hAnsi="宋体"/>
                <w:color w:val="000000"/>
                <w:sz w:val="21"/>
                <w:szCs w:val="21"/>
              </w:rPr>
              <w:t xml:space="preserve">卫生健康信息数据元目录 第4部分：健康史 </w:t>
            </w:r>
          </w:p>
        </w:tc>
      </w:tr>
      <w:tr w14:paraId="61320A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E7CB90D">
            <w:pPr>
              <w:jc w:val="center"/>
              <w:rPr>
                <w:rFonts w:hint="eastAsia" w:ascii="宋体" w:hAnsi="宋体"/>
                <w:sz w:val="21"/>
                <w:szCs w:val="21"/>
              </w:rPr>
            </w:pPr>
            <w:r>
              <w:rPr>
                <w:rFonts w:hint="eastAsia" w:ascii="宋体" w:hAnsi="宋体"/>
                <w:color w:val="000000"/>
                <w:sz w:val="21"/>
                <w:szCs w:val="21"/>
              </w:rPr>
              <w:t>HDSC2.01.003.027</w:t>
            </w:r>
          </w:p>
        </w:tc>
        <w:tc>
          <w:tcPr>
            <w:tcW w:w="1686" w:type="dxa"/>
            <w:vAlign w:val="center"/>
          </w:tcPr>
          <w:p w14:paraId="01D406BC">
            <w:pPr>
              <w:jc w:val="center"/>
              <w:rPr>
                <w:rFonts w:hint="eastAsia" w:ascii="宋体" w:hAnsi="宋体"/>
                <w:sz w:val="21"/>
                <w:szCs w:val="21"/>
              </w:rPr>
            </w:pPr>
            <w:r>
              <w:rPr>
                <w:rFonts w:hint="eastAsia" w:ascii="宋体" w:hAnsi="宋体"/>
                <w:color w:val="000000"/>
                <w:sz w:val="21"/>
                <w:szCs w:val="21"/>
              </w:rPr>
              <w:t>DE03.00.053.00</w:t>
            </w:r>
          </w:p>
        </w:tc>
        <w:tc>
          <w:tcPr>
            <w:tcW w:w="1301" w:type="dxa"/>
            <w:vAlign w:val="center"/>
          </w:tcPr>
          <w:p w14:paraId="3E131A10">
            <w:pPr>
              <w:jc w:val="center"/>
              <w:rPr>
                <w:rFonts w:hint="eastAsia" w:ascii="宋体" w:hAnsi="宋体"/>
                <w:sz w:val="21"/>
                <w:szCs w:val="21"/>
              </w:rPr>
            </w:pPr>
            <w:r>
              <w:rPr>
                <w:rFonts w:hint="eastAsia" w:ascii="宋体" w:hAnsi="宋体"/>
                <w:color w:val="000000"/>
                <w:sz w:val="21"/>
                <w:szCs w:val="21"/>
              </w:rPr>
              <w:t>日吸烟量（支）</w:t>
            </w:r>
          </w:p>
        </w:tc>
        <w:tc>
          <w:tcPr>
            <w:tcW w:w="3476" w:type="dxa"/>
            <w:vAlign w:val="center"/>
          </w:tcPr>
          <w:p w14:paraId="7DDBA164">
            <w:pPr>
              <w:jc w:val="center"/>
              <w:rPr>
                <w:rFonts w:hint="eastAsia" w:ascii="宋体" w:hAnsi="宋体"/>
                <w:sz w:val="21"/>
                <w:szCs w:val="21"/>
              </w:rPr>
            </w:pPr>
            <w:r>
              <w:rPr>
                <w:rFonts w:hint="eastAsia" w:ascii="宋体" w:hAnsi="宋体"/>
                <w:color w:val="000000"/>
                <w:sz w:val="21"/>
                <w:szCs w:val="21"/>
              </w:rPr>
              <w:t>最近1 个月内个体平均每天的吸烟量，计量单位为支</w:t>
            </w:r>
          </w:p>
        </w:tc>
        <w:tc>
          <w:tcPr>
            <w:tcW w:w="708" w:type="dxa"/>
            <w:vAlign w:val="center"/>
          </w:tcPr>
          <w:p w14:paraId="6DCB7867">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31D70A05">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21A82C5F">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BBB0816">
            <w:pPr>
              <w:jc w:val="center"/>
              <w:rPr>
                <w:rFonts w:hint="eastAsia" w:ascii="宋体" w:hAnsi="宋体"/>
                <w:sz w:val="21"/>
                <w:szCs w:val="21"/>
              </w:rPr>
            </w:pPr>
            <w:r>
              <w:rPr>
                <w:rFonts w:hint="eastAsia" w:ascii="宋体" w:hAnsi="宋体"/>
                <w:color w:val="000000"/>
                <w:sz w:val="21"/>
                <w:szCs w:val="21"/>
              </w:rPr>
              <w:t xml:space="preserve">卫生健康信息数据元目录 第5部分：健康危险因素 </w:t>
            </w:r>
          </w:p>
        </w:tc>
      </w:tr>
      <w:tr w14:paraId="32F6F2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407E6F9">
            <w:pPr>
              <w:jc w:val="center"/>
              <w:rPr>
                <w:rFonts w:hint="eastAsia" w:ascii="宋体" w:hAnsi="宋体"/>
                <w:sz w:val="21"/>
                <w:szCs w:val="21"/>
              </w:rPr>
            </w:pPr>
            <w:r>
              <w:rPr>
                <w:rFonts w:hint="eastAsia" w:ascii="宋体" w:hAnsi="宋体"/>
                <w:color w:val="000000"/>
                <w:sz w:val="21"/>
                <w:szCs w:val="21"/>
              </w:rPr>
              <w:t>HDSC2.01.003.028</w:t>
            </w:r>
          </w:p>
        </w:tc>
        <w:tc>
          <w:tcPr>
            <w:tcW w:w="1686" w:type="dxa"/>
            <w:vAlign w:val="center"/>
          </w:tcPr>
          <w:p w14:paraId="4E34BA2B">
            <w:pPr>
              <w:jc w:val="center"/>
              <w:rPr>
                <w:rFonts w:hint="eastAsia" w:ascii="宋体" w:hAnsi="宋体"/>
                <w:sz w:val="21"/>
                <w:szCs w:val="21"/>
              </w:rPr>
            </w:pPr>
            <w:r>
              <w:rPr>
                <w:rFonts w:hint="eastAsia" w:ascii="宋体" w:hAnsi="宋体"/>
                <w:color w:val="000000"/>
                <w:sz w:val="21"/>
                <w:szCs w:val="21"/>
              </w:rPr>
              <w:t>DE03.00.054.00</w:t>
            </w:r>
          </w:p>
        </w:tc>
        <w:tc>
          <w:tcPr>
            <w:tcW w:w="1301" w:type="dxa"/>
            <w:vAlign w:val="center"/>
          </w:tcPr>
          <w:p w14:paraId="57D6EA0C">
            <w:pPr>
              <w:jc w:val="center"/>
              <w:rPr>
                <w:rFonts w:hint="eastAsia" w:ascii="宋体" w:hAnsi="宋体"/>
                <w:sz w:val="21"/>
                <w:szCs w:val="21"/>
              </w:rPr>
            </w:pPr>
            <w:r>
              <w:rPr>
                <w:rFonts w:hint="eastAsia" w:ascii="宋体" w:hAnsi="宋体"/>
                <w:color w:val="000000"/>
                <w:sz w:val="21"/>
                <w:szCs w:val="21"/>
              </w:rPr>
              <w:t>日饮酒量（ml）</w:t>
            </w:r>
          </w:p>
        </w:tc>
        <w:tc>
          <w:tcPr>
            <w:tcW w:w="3476" w:type="dxa"/>
            <w:vAlign w:val="center"/>
          </w:tcPr>
          <w:p w14:paraId="6ADDB3CF">
            <w:pPr>
              <w:jc w:val="center"/>
              <w:rPr>
                <w:rFonts w:hint="eastAsia" w:ascii="宋体" w:hAnsi="宋体"/>
                <w:sz w:val="21"/>
                <w:szCs w:val="21"/>
              </w:rPr>
            </w:pPr>
            <w:r>
              <w:rPr>
                <w:rFonts w:hint="eastAsia" w:ascii="宋体" w:hAnsi="宋体"/>
                <w:color w:val="000000"/>
                <w:sz w:val="21"/>
                <w:szCs w:val="21"/>
              </w:rPr>
              <w:t>个体平均每天的饮酒量相当于白酒量，计量单位为ml</w:t>
            </w:r>
          </w:p>
        </w:tc>
        <w:tc>
          <w:tcPr>
            <w:tcW w:w="708" w:type="dxa"/>
            <w:vAlign w:val="center"/>
          </w:tcPr>
          <w:p w14:paraId="56480A27">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24BA610C">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1D29CBE6">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77FF56B">
            <w:pPr>
              <w:jc w:val="center"/>
              <w:rPr>
                <w:rFonts w:hint="eastAsia" w:ascii="宋体" w:hAnsi="宋体"/>
                <w:sz w:val="21"/>
                <w:szCs w:val="21"/>
              </w:rPr>
            </w:pPr>
            <w:r>
              <w:rPr>
                <w:rFonts w:hint="eastAsia" w:ascii="宋体" w:hAnsi="宋体"/>
                <w:color w:val="000000"/>
                <w:sz w:val="21"/>
                <w:szCs w:val="21"/>
              </w:rPr>
              <w:t xml:space="preserve">卫生健康信息数据元目录 第5部分：健康危险因素 </w:t>
            </w:r>
          </w:p>
        </w:tc>
      </w:tr>
      <w:tr w14:paraId="70FEF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C79EABD">
            <w:pPr>
              <w:jc w:val="center"/>
              <w:rPr>
                <w:rFonts w:hint="eastAsia" w:ascii="宋体" w:hAnsi="宋体"/>
                <w:sz w:val="21"/>
                <w:szCs w:val="21"/>
              </w:rPr>
            </w:pPr>
            <w:r>
              <w:rPr>
                <w:rFonts w:hint="eastAsia" w:ascii="宋体" w:hAnsi="宋体"/>
                <w:color w:val="000000"/>
                <w:sz w:val="21"/>
                <w:szCs w:val="21"/>
              </w:rPr>
              <w:t>HDSC2.01.003.029</w:t>
            </w:r>
          </w:p>
        </w:tc>
        <w:tc>
          <w:tcPr>
            <w:tcW w:w="1686" w:type="dxa"/>
            <w:vAlign w:val="center"/>
          </w:tcPr>
          <w:p w14:paraId="4C2F3817">
            <w:pPr>
              <w:jc w:val="center"/>
              <w:rPr>
                <w:rFonts w:hint="eastAsia" w:ascii="宋体" w:hAnsi="宋体"/>
                <w:sz w:val="21"/>
                <w:szCs w:val="21"/>
              </w:rPr>
            </w:pPr>
            <w:r>
              <w:rPr>
                <w:rFonts w:hint="eastAsia" w:ascii="宋体" w:hAnsi="宋体"/>
                <w:color w:val="000000"/>
                <w:sz w:val="21"/>
                <w:szCs w:val="21"/>
              </w:rPr>
              <w:t>DE03.00.072.00</w:t>
            </w:r>
          </w:p>
        </w:tc>
        <w:tc>
          <w:tcPr>
            <w:tcW w:w="1301" w:type="dxa"/>
            <w:vAlign w:val="center"/>
          </w:tcPr>
          <w:p w14:paraId="4A87A59E">
            <w:pPr>
              <w:jc w:val="center"/>
              <w:rPr>
                <w:rFonts w:hint="eastAsia" w:ascii="宋体" w:hAnsi="宋体"/>
                <w:sz w:val="21"/>
                <w:szCs w:val="21"/>
              </w:rPr>
            </w:pPr>
            <w:r>
              <w:rPr>
                <w:rFonts w:hint="eastAsia" w:ascii="宋体" w:hAnsi="宋体"/>
                <w:color w:val="000000"/>
                <w:sz w:val="21"/>
                <w:szCs w:val="21"/>
              </w:rPr>
              <w:t>吸烟时长（年）</w:t>
            </w:r>
          </w:p>
        </w:tc>
        <w:tc>
          <w:tcPr>
            <w:tcW w:w="3476" w:type="dxa"/>
            <w:vAlign w:val="center"/>
          </w:tcPr>
          <w:p w14:paraId="50E98161">
            <w:pPr>
              <w:jc w:val="center"/>
              <w:rPr>
                <w:rFonts w:hint="eastAsia" w:ascii="宋体" w:hAnsi="宋体"/>
                <w:sz w:val="21"/>
                <w:szCs w:val="21"/>
              </w:rPr>
            </w:pPr>
            <w:r>
              <w:rPr>
                <w:rFonts w:hint="eastAsia" w:ascii="宋体" w:hAnsi="宋体"/>
                <w:color w:val="000000"/>
                <w:sz w:val="21"/>
                <w:szCs w:val="21"/>
              </w:rPr>
              <w:t>个体吸烟的累积时间长度,计量单位为年</w:t>
            </w:r>
          </w:p>
        </w:tc>
        <w:tc>
          <w:tcPr>
            <w:tcW w:w="708" w:type="dxa"/>
            <w:vAlign w:val="center"/>
          </w:tcPr>
          <w:p w14:paraId="29153E0E">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2EFA746E">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5951758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516A685">
            <w:pPr>
              <w:jc w:val="center"/>
              <w:rPr>
                <w:rFonts w:hint="eastAsia" w:ascii="宋体" w:hAnsi="宋体"/>
                <w:sz w:val="21"/>
                <w:szCs w:val="21"/>
              </w:rPr>
            </w:pPr>
            <w:r>
              <w:rPr>
                <w:rFonts w:hint="eastAsia" w:ascii="宋体" w:hAnsi="宋体"/>
                <w:color w:val="000000"/>
                <w:sz w:val="21"/>
                <w:szCs w:val="21"/>
              </w:rPr>
              <w:t xml:space="preserve">卫生健康信息数据元目录 第5部分：健康危险因素 </w:t>
            </w:r>
          </w:p>
        </w:tc>
      </w:tr>
      <w:tr w14:paraId="090D1D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4386269">
            <w:pPr>
              <w:jc w:val="center"/>
              <w:rPr>
                <w:rFonts w:hint="eastAsia" w:ascii="宋体" w:hAnsi="宋体"/>
                <w:sz w:val="21"/>
                <w:szCs w:val="21"/>
              </w:rPr>
            </w:pPr>
            <w:r>
              <w:rPr>
                <w:rFonts w:hint="eastAsia" w:ascii="宋体" w:hAnsi="宋体"/>
                <w:color w:val="000000"/>
                <w:sz w:val="21"/>
                <w:szCs w:val="21"/>
              </w:rPr>
              <w:t>HDSC2.01.003.030</w:t>
            </w:r>
          </w:p>
        </w:tc>
        <w:tc>
          <w:tcPr>
            <w:tcW w:w="1686" w:type="dxa"/>
            <w:vAlign w:val="center"/>
          </w:tcPr>
          <w:p w14:paraId="72242963">
            <w:pPr>
              <w:jc w:val="center"/>
              <w:rPr>
                <w:rFonts w:hint="eastAsia" w:ascii="宋体" w:hAnsi="宋体"/>
                <w:sz w:val="21"/>
                <w:szCs w:val="21"/>
              </w:rPr>
            </w:pPr>
            <w:r>
              <w:rPr>
                <w:rFonts w:hint="eastAsia" w:ascii="宋体" w:hAnsi="宋体"/>
                <w:color w:val="000000"/>
                <w:sz w:val="21"/>
                <w:szCs w:val="21"/>
              </w:rPr>
              <w:t>DE03.00.077.00</w:t>
            </w:r>
          </w:p>
        </w:tc>
        <w:tc>
          <w:tcPr>
            <w:tcW w:w="1301" w:type="dxa"/>
            <w:vAlign w:val="center"/>
          </w:tcPr>
          <w:p w14:paraId="7054B399">
            <w:pPr>
              <w:jc w:val="center"/>
              <w:rPr>
                <w:rFonts w:hint="eastAsia" w:ascii="宋体" w:hAnsi="宋体"/>
                <w:sz w:val="21"/>
                <w:szCs w:val="21"/>
              </w:rPr>
            </w:pPr>
            <w:r>
              <w:rPr>
                <w:rFonts w:hint="eastAsia" w:ascii="宋体" w:hAnsi="宋体"/>
                <w:color w:val="000000"/>
                <w:sz w:val="21"/>
                <w:szCs w:val="21"/>
              </w:rPr>
              <w:t>饮酒时长（a）</w:t>
            </w:r>
          </w:p>
        </w:tc>
        <w:tc>
          <w:tcPr>
            <w:tcW w:w="3476" w:type="dxa"/>
            <w:vAlign w:val="center"/>
          </w:tcPr>
          <w:p w14:paraId="7C7ADF80">
            <w:pPr>
              <w:jc w:val="center"/>
              <w:rPr>
                <w:rFonts w:hint="eastAsia" w:ascii="宋体" w:hAnsi="宋体"/>
                <w:sz w:val="21"/>
                <w:szCs w:val="21"/>
              </w:rPr>
            </w:pPr>
            <w:r>
              <w:rPr>
                <w:rFonts w:hint="eastAsia" w:ascii="宋体" w:hAnsi="宋体"/>
                <w:color w:val="000000"/>
                <w:sz w:val="21"/>
                <w:szCs w:val="21"/>
              </w:rPr>
              <w:t>个体饮酒的累积时间长度,计量单位为a</w:t>
            </w:r>
          </w:p>
        </w:tc>
        <w:tc>
          <w:tcPr>
            <w:tcW w:w="708" w:type="dxa"/>
            <w:vAlign w:val="center"/>
          </w:tcPr>
          <w:p w14:paraId="10DD3980">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11F38AB1">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471C5BB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5F6D319">
            <w:pPr>
              <w:jc w:val="center"/>
              <w:rPr>
                <w:rFonts w:hint="eastAsia" w:ascii="宋体" w:hAnsi="宋体"/>
                <w:sz w:val="21"/>
                <w:szCs w:val="21"/>
              </w:rPr>
            </w:pPr>
            <w:r>
              <w:rPr>
                <w:rFonts w:hint="eastAsia" w:ascii="宋体" w:hAnsi="宋体"/>
                <w:color w:val="000000"/>
                <w:sz w:val="21"/>
                <w:szCs w:val="21"/>
              </w:rPr>
              <w:t xml:space="preserve">卫生健康信息数据元目录 第5部分：健康危险因素 </w:t>
            </w:r>
          </w:p>
        </w:tc>
      </w:tr>
      <w:tr w14:paraId="1016F0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8452922">
            <w:pPr>
              <w:jc w:val="center"/>
              <w:rPr>
                <w:rFonts w:hint="eastAsia" w:ascii="宋体" w:hAnsi="宋体"/>
                <w:sz w:val="21"/>
                <w:szCs w:val="21"/>
              </w:rPr>
            </w:pPr>
            <w:r>
              <w:rPr>
                <w:rFonts w:hint="eastAsia" w:ascii="宋体" w:hAnsi="宋体"/>
                <w:color w:val="000000"/>
                <w:sz w:val="21"/>
                <w:szCs w:val="21"/>
              </w:rPr>
              <w:t>HDSC2.01.003.031</w:t>
            </w:r>
          </w:p>
        </w:tc>
        <w:tc>
          <w:tcPr>
            <w:tcW w:w="1686" w:type="dxa"/>
            <w:vAlign w:val="center"/>
          </w:tcPr>
          <w:p w14:paraId="1047F7DD">
            <w:pPr>
              <w:jc w:val="center"/>
              <w:rPr>
                <w:rFonts w:hint="eastAsia" w:ascii="宋体" w:hAnsi="宋体"/>
                <w:sz w:val="21"/>
                <w:szCs w:val="21"/>
              </w:rPr>
            </w:pPr>
            <w:r>
              <w:rPr>
                <w:rFonts w:hint="eastAsia" w:ascii="宋体" w:hAnsi="宋体"/>
                <w:color w:val="000000"/>
                <w:sz w:val="21"/>
                <w:szCs w:val="21"/>
              </w:rPr>
              <w:t>DE03.00.009.00</w:t>
            </w:r>
          </w:p>
        </w:tc>
        <w:tc>
          <w:tcPr>
            <w:tcW w:w="1301" w:type="dxa"/>
            <w:vAlign w:val="center"/>
          </w:tcPr>
          <w:p w14:paraId="33FC8C2A">
            <w:pPr>
              <w:jc w:val="center"/>
              <w:rPr>
                <w:rFonts w:hint="eastAsia" w:ascii="宋体" w:hAnsi="宋体"/>
                <w:sz w:val="21"/>
                <w:szCs w:val="21"/>
              </w:rPr>
            </w:pPr>
            <w:r>
              <w:rPr>
                <w:rFonts w:hint="eastAsia" w:ascii="宋体" w:hAnsi="宋体"/>
                <w:color w:val="000000"/>
                <w:sz w:val="21"/>
                <w:szCs w:val="21"/>
              </w:rPr>
              <w:t>登高和剧烈运动标志</w:t>
            </w:r>
          </w:p>
        </w:tc>
        <w:tc>
          <w:tcPr>
            <w:tcW w:w="3476" w:type="dxa"/>
            <w:vAlign w:val="center"/>
          </w:tcPr>
          <w:p w14:paraId="7A99E78B">
            <w:pPr>
              <w:jc w:val="center"/>
              <w:rPr>
                <w:rFonts w:hint="eastAsia" w:ascii="宋体" w:hAnsi="宋体"/>
                <w:sz w:val="21"/>
                <w:szCs w:val="21"/>
              </w:rPr>
            </w:pPr>
            <w:r>
              <w:rPr>
                <w:rFonts w:hint="eastAsia" w:ascii="宋体" w:hAnsi="宋体"/>
                <w:color w:val="000000"/>
                <w:sz w:val="21"/>
                <w:szCs w:val="21"/>
              </w:rPr>
              <w:t>标识个体是否有过登高和剧烈运动</w:t>
            </w:r>
          </w:p>
        </w:tc>
        <w:tc>
          <w:tcPr>
            <w:tcW w:w="708" w:type="dxa"/>
            <w:vAlign w:val="center"/>
          </w:tcPr>
          <w:p w14:paraId="7D54B9DA">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366AD1DD">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3B01D3E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02AAC0B">
            <w:pPr>
              <w:jc w:val="center"/>
              <w:rPr>
                <w:rFonts w:hint="eastAsia" w:ascii="宋体" w:hAnsi="宋体"/>
                <w:sz w:val="21"/>
                <w:szCs w:val="21"/>
              </w:rPr>
            </w:pPr>
            <w:r>
              <w:rPr>
                <w:rFonts w:hint="eastAsia" w:ascii="宋体" w:hAnsi="宋体"/>
                <w:color w:val="000000"/>
                <w:sz w:val="21"/>
                <w:szCs w:val="21"/>
              </w:rPr>
              <w:t>卫生健康信息数据元目录 第5部分:健康危险因素</w:t>
            </w:r>
          </w:p>
        </w:tc>
      </w:tr>
      <w:tr w14:paraId="2FD228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25DDD39">
            <w:pPr>
              <w:jc w:val="center"/>
              <w:rPr>
                <w:rFonts w:hint="eastAsia" w:ascii="宋体" w:hAnsi="宋体"/>
                <w:sz w:val="21"/>
                <w:szCs w:val="21"/>
              </w:rPr>
            </w:pPr>
            <w:r>
              <w:rPr>
                <w:rFonts w:hint="eastAsia" w:ascii="宋体" w:hAnsi="宋体"/>
                <w:color w:val="000000"/>
                <w:sz w:val="21"/>
                <w:szCs w:val="21"/>
              </w:rPr>
              <w:t>HDSC2.01.003.032</w:t>
            </w:r>
          </w:p>
        </w:tc>
        <w:tc>
          <w:tcPr>
            <w:tcW w:w="1686" w:type="dxa"/>
            <w:vAlign w:val="center"/>
          </w:tcPr>
          <w:p w14:paraId="65FC83E2">
            <w:pPr>
              <w:jc w:val="center"/>
              <w:rPr>
                <w:rFonts w:hint="eastAsia" w:ascii="宋体" w:hAnsi="宋体"/>
                <w:sz w:val="21"/>
                <w:szCs w:val="21"/>
              </w:rPr>
            </w:pPr>
            <w:r>
              <w:rPr>
                <w:rFonts w:hint="eastAsia" w:ascii="宋体" w:hAnsi="宋体"/>
                <w:color w:val="000000"/>
                <w:sz w:val="21"/>
                <w:szCs w:val="21"/>
              </w:rPr>
              <w:t>DE03.00.019.00</w:t>
            </w:r>
          </w:p>
        </w:tc>
        <w:tc>
          <w:tcPr>
            <w:tcW w:w="1301" w:type="dxa"/>
            <w:vAlign w:val="center"/>
          </w:tcPr>
          <w:p w14:paraId="235C6D71">
            <w:pPr>
              <w:jc w:val="center"/>
              <w:rPr>
                <w:rFonts w:hint="eastAsia" w:ascii="宋体" w:hAnsi="宋体"/>
                <w:sz w:val="21"/>
                <w:szCs w:val="21"/>
              </w:rPr>
            </w:pPr>
            <w:r>
              <w:rPr>
                <w:rFonts w:hint="eastAsia" w:ascii="宋体" w:hAnsi="宋体"/>
                <w:color w:val="000000"/>
                <w:sz w:val="21"/>
                <w:szCs w:val="21"/>
              </w:rPr>
              <w:t>户外活动标志</w:t>
            </w:r>
          </w:p>
        </w:tc>
        <w:tc>
          <w:tcPr>
            <w:tcW w:w="3476" w:type="dxa"/>
            <w:vAlign w:val="center"/>
          </w:tcPr>
          <w:p w14:paraId="2BDF4797">
            <w:pPr>
              <w:jc w:val="center"/>
              <w:rPr>
                <w:rFonts w:hint="eastAsia" w:ascii="宋体" w:hAnsi="宋体"/>
                <w:sz w:val="21"/>
                <w:szCs w:val="21"/>
              </w:rPr>
            </w:pPr>
            <w:r>
              <w:rPr>
                <w:rFonts w:hint="eastAsia" w:ascii="宋体" w:hAnsi="宋体"/>
                <w:color w:val="000000"/>
                <w:sz w:val="21"/>
                <w:szCs w:val="21"/>
              </w:rPr>
              <w:t>标识个体是否进行户外活动</w:t>
            </w:r>
          </w:p>
        </w:tc>
        <w:tc>
          <w:tcPr>
            <w:tcW w:w="708" w:type="dxa"/>
            <w:vAlign w:val="center"/>
          </w:tcPr>
          <w:p w14:paraId="2FCA46E5">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7E0E8D43">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0F4E4DE3">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A0EAB65">
            <w:pPr>
              <w:jc w:val="center"/>
              <w:rPr>
                <w:rFonts w:hint="eastAsia" w:ascii="宋体" w:hAnsi="宋体"/>
                <w:sz w:val="21"/>
                <w:szCs w:val="21"/>
              </w:rPr>
            </w:pPr>
            <w:r>
              <w:rPr>
                <w:rFonts w:hint="eastAsia" w:ascii="宋体" w:hAnsi="宋体"/>
                <w:color w:val="000000"/>
                <w:sz w:val="21"/>
                <w:szCs w:val="21"/>
              </w:rPr>
              <w:t>卫生健康信息数据元目录 第5部分:健康危险因素</w:t>
            </w:r>
          </w:p>
        </w:tc>
      </w:tr>
      <w:tr w14:paraId="3D6C3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FB187A0">
            <w:pPr>
              <w:jc w:val="center"/>
              <w:rPr>
                <w:rFonts w:hint="eastAsia" w:ascii="宋体" w:hAnsi="宋体"/>
                <w:sz w:val="21"/>
                <w:szCs w:val="21"/>
              </w:rPr>
            </w:pPr>
            <w:r>
              <w:rPr>
                <w:rFonts w:hint="eastAsia" w:ascii="宋体" w:hAnsi="宋体"/>
                <w:color w:val="000000"/>
                <w:sz w:val="21"/>
                <w:szCs w:val="21"/>
              </w:rPr>
              <w:t>HDSC2.01.003.033</w:t>
            </w:r>
          </w:p>
        </w:tc>
        <w:tc>
          <w:tcPr>
            <w:tcW w:w="1686" w:type="dxa"/>
            <w:vAlign w:val="center"/>
          </w:tcPr>
          <w:p w14:paraId="28ACCC9C">
            <w:pPr>
              <w:jc w:val="center"/>
              <w:rPr>
                <w:rFonts w:hint="eastAsia" w:ascii="宋体" w:hAnsi="宋体"/>
                <w:sz w:val="21"/>
                <w:szCs w:val="21"/>
              </w:rPr>
            </w:pPr>
            <w:r>
              <w:rPr>
                <w:rFonts w:hint="eastAsia" w:ascii="宋体" w:hAnsi="宋体"/>
                <w:color w:val="000000"/>
                <w:sz w:val="21"/>
                <w:szCs w:val="21"/>
              </w:rPr>
              <w:t>DE03.00.020.00</w:t>
            </w:r>
          </w:p>
        </w:tc>
        <w:tc>
          <w:tcPr>
            <w:tcW w:w="1301" w:type="dxa"/>
            <w:vAlign w:val="center"/>
          </w:tcPr>
          <w:p w14:paraId="08323B17">
            <w:pPr>
              <w:jc w:val="center"/>
              <w:rPr>
                <w:rFonts w:hint="eastAsia" w:ascii="宋体" w:hAnsi="宋体"/>
                <w:sz w:val="21"/>
                <w:szCs w:val="21"/>
              </w:rPr>
            </w:pPr>
            <w:r>
              <w:rPr>
                <w:rFonts w:hint="eastAsia" w:ascii="宋体" w:hAnsi="宋体"/>
                <w:color w:val="000000"/>
                <w:sz w:val="21"/>
                <w:szCs w:val="21"/>
              </w:rPr>
              <w:t>户外活动时长（h）</w:t>
            </w:r>
          </w:p>
        </w:tc>
        <w:tc>
          <w:tcPr>
            <w:tcW w:w="3476" w:type="dxa"/>
            <w:vAlign w:val="center"/>
          </w:tcPr>
          <w:p w14:paraId="0A11A099">
            <w:pPr>
              <w:jc w:val="center"/>
              <w:rPr>
                <w:rFonts w:hint="eastAsia" w:ascii="宋体" w:hAnsi="宋体"/>
                <w:sz w:val="21"/>
                <w:szCs w:val="21"/>
              </w:rPr>
            </w:pPr>
            <w:r>
              <w:rPr>
                <w:rFonts w:hint="eastAsia" w:ascii="宋体" w:hAnsi="宋体"/>
                <w:color w:val="000000"/>
                <w:sz w:val="21"/>
                <w:szCs w:val="21"/>
              </w:rPr>
              <w:t>个体每日在户外活动的平均时长,计量单位为h</w:t>
            </w:r>
          </w:p>
        </w:tc>
        <w:tc>
          <w:tcPr>
            <w:tcW w:w="708" w:type="dxa"/>
            <w:vAlign w:val="center"/>
          </w:tcPr>
          <w:p w14:paraId="614ACCBF">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0D9D99F3">
            <w:pPr>
              <w:jc w:val="center"/>
              <w:rPr>
                <w:rFonts w:hint="eastAsia" w:ascii="宋体" w:hAnsi="宋体"/>
                <w:sz w:val="21"/>
                <w:szCs w:val="21"/>
              </w:rPr>
            </w:pPr>
            <w:r>
              <w:rPr>
                <w:rFonts w:hint="eastAsia" w:ascii="宋体" w:hAnsi="宋体"/>
                <w:color w:val="000000"/>
                <w:sz w:val="21"/>
                <w:szCs w:val="21"/>
              </w:rPr>
              <w:t>N..4,1</w:t>
            </w:r>
          </w:p>
        </w:tc>
        <w:tc>
          <w:tcPr>
            <w:tcW w:w="1134" w:type="dxa"/>
            <w:vAlign w:val="center"/>
          </w:tcPr>
          <w:p w14:paraId="7227BB98">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9549886">
            <w:pPr>
              <w:jc w:val="center"/>
              <w:rPr>
                <w:rFonts w:hint="eastAsia" w:ascii="宋体" w:hAnsi="宋体"/>
                <w:sz w:val="21"/>
                <w:szCs w:val="21"/>
              </w:rPr>
            </w:pPr>
            <w:r>
              <w:rPr>
                <w:rFonts w:hint="eastAsia" w:ascii="宋体" w:hAnsi="宋体"/>
                <w:color w:val="000000"/>
                <w:sz w:val="21"/>
                <w:szCs w:val="21"/>
              </w:rPr>
              <w:t>卫生健康信息数据元目录 第5部分:健康危险因素</w:t>
            </w:r>
          </w:p>
        </w:tc>
      </w:tr>
      <w:tr w14:paraId="46619E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7338F8D">
            <w:pPr>
              <w:jc w:val="center"/>
              <w:rPr>
                <w:rFonts w:hint="eastAsia" w:ascii="宋体" w:hAnsi="宋体"/>
                <w:sz w:val="21"/>
                <w:szCs w:val="21"/>
              </w:rPr>
            </w:pPr>
            <w:r>
              <w:rPr>
                <w:rFonts w:hint="eastAsia" w:ascii="宋体" w:hAnsi="宋体"/>
                <w:color w:val="000000"/>
                <w:sz w:val="21"/>
                <w:szCs w:val="21"/>
              </w:rPr>
              <w:t>HDSC2.01.003.034</w:t>
            </w:r>
          </w:p>
        </w:tc>
        <w:tc>
          <w:tcPr>
            <w:tcW w:w="1686" w:type="dxa"/>
            <w:vAlign w:val="center"/>
          </w:tcPr>
          <w:p w14:paraId="6016C35A">
            <w:pPr>
              <w:jc w:val="center"/>
              <w:rPr>
                <w:rFonts w:hint="eastAsia" w:ascii="宋体" w:hAnsi="宋体"/>
                <w:sz w:val="21"/>
                <w:szCs w:val="21"/>
              </w:rPr>
            </w:pPr>
            <w:r>
              <w:rPr>
                <w:rFonts w:hint="eastAsia" w:ascii="宋体" w:hAnsi="宋体"/>
                <w:color w:val="000000"/>
                <w:sz w:val="21"/>
                <w:szCs w:val="21"/>
              </w:rPr>
              <w:t>DE03.00.038.00</w:t>
            </w:r>
          </w:p>
        </w:tc>
        <w:tc>
          <w:tcPr>
            <w:tcW w:w="1301" w:type="dxa"/>
            <w:vAlign w:val="center"/>
          </w:tcPr>
          <w:p w14:paraId="64513733">
            <w:pPr>
              <w:jc w:val="center"/>
              <w:rPr>
                <w:rFonts w:hint="eastAsia" w:ascii="宋体" w:hAnsi="宋体"/>
                <w:sz w:val="21"/>
                <w:szCs w:val="21"/>
              </w:rPr>
            </w:pPr>
            <w:r>
              <w:rPr>
                <w:rFonts w:hint="eastAsia" w:ascii="宋体" w:hAnsi="宋体"/>
                <w:color w:val="000000"/>
                <w:sz w:val="21"/>
                <w:szCs w:val="21"/>
              </w:rPr>
              <w:t>劳作情况代码</w:t>
            </w:r>
          </w:p>
        </w:tc>
        <w:tc>
          <w:tcPr>
            <w:tcW w:w="3476" w:type="dxa"/>
            <w:vAlign w:val="center"/>
          </w:tcPr>
          <w:p w14:paraId="1ABF81C3">
            <w:pPr>
              <w:jc w:val="center"/>
              <w:rPr>
                <w:rFonts w:hint="eastAsia" w:ascii="宋体" w:hAnsi="宋体"/>
                <w:sz w:val="21"/>
                <w:szCs w:val="21"/>
              </w:rPr>
            </w:pPr>
            <w:r>
              <w:rPr>
                <w:rFonts w:hint="eastAsia" w:ascii="宋体" w:hAnsi="宋体"/>
                <w:color w:val="000000"/>
                <w:sz w:val="21"/>
                <w:szCs w:val="21"/>
              </w:rPr>
              <w:t>个体劳作情况在特定分类中的代码</w:t>
            </w:r>
          </w:p>
        </w:tc>
        <w:tc>
          <w:tcPr>
            <w:tcW w:w="708" w:type="dxa"/>
            <w:vAlign w:val="center"/>
          </w:tcPr>
          <w:p w14:paraId="3FE1CE56">
            <w:pPr>
              <w:jc w:val="center"/>
              <w:rPr>
                <w:rFonts w:hint="eastAsia" w:ascii="宋体" w:hAnsi="宋体"/>
                <w:sz w:val="21"/>
                <w:szCs w:val="21"/>
              </w:rPr>
            </w:pPr>
            <w:r>
              <w:rPr>
                <w:rFonts w:hint="eastAsia" w:ascii="宋体" w:hAnsi="宋体"/>
                <w:color w:val="000000"/>
                <w:sz w:val="21"/>
                <w:szCs w:val="21"/>
              </w:rPr>
              <w:t>S2</w:t>
            </w:r>
          </w:p>
        </w:tc>
        <w:tc>
          <w:tcPr>
            <w:tcW w:w="993" w:type="dxa"/>
            <w:vAlign w:val="center"/>
          </w:tcPr>
          <w:p w14:paraId="54B5916F">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54992125">
            <w:pPr>
              <w:jc w:val="center"/>
              <w:rPr>
                <w:rFonts w:hint="eastAsia" w:ascii="宋体" w:hAnsi="宋体"/>
                <w:sz w:val="21"/>
                <w:szCs w:val="21"/>
              </w:rPr>
            </w:pPr>
            <w:r>
              <w:rPr>
                <w:rFonts w:hint="eastAsia" w:ascii="宋体" w:hAnsi="宋体"/>
                <w:color w:val="000000"/>
                <w:sz w:val="21"/>
                <w:szCs w:val="21"/>
              </w:rPr>
              <w:t>1.一般;2.疲劳;3.过度疲劳</w:t>
            </w:r>
          </w:p>
        </w:tc>
        <w:tc>
          <w:tcPr>
            <w:tcW w:w="2754" w:type="dxa"/>
            <w:vAlign w:val="center"/>
          </w:tcPr>
          <w:p w14:paraId="11996FC5">
            <w:pPr>
              <w:jc w:val="center"/>
              <w:rPr>
                <w:rFonts w:hint="eastAsia" w:ascii="宋体" w:hAnsi="宋体"/>
                <w:sz w:val="21"/>
                <w:szCs w:val="21"/>
              </w:rPr>
            </w:pPr>
            <w:r>
              <w:rPr>
                <w:rFonts w:hint="eastAsia" w:ascii="宋体" w:hAnsi="宋体"/>
                <w:color w:val="000000"/>
                <w:sz w:val="21"/>
                <w:szCs w:val="21"/>
              </w:rPr>
              <w:t>卫生健康信息数据元目录 第5部分:健康危险因素</w:t>
            </w:r>
          </w:p>
        </w:tc>
      </w:tr>
      <w:tr w14:paraId="29F440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FB0C280">
            <w:pPr>
              <w:jc w:val="center"/>
              <w:rPr>
                <w:rFonts w:hint="eastAsia" w:ascii="宋体" w:hAnsi="宋体"/>
                <w:sz w:val="21"/>
                <w:szCs w:val="21"/>
              </w:rPr>
            </w:pPr>
            <w:r>
              <w:rPr>
                <w:rFonts w:hint="eastAsia" w:ascii="宋体" w:hAnsi="宋体"/>
                <w:color w:val="000000"/>
                <w:sz w:val="21"/>
                <w:szCs w:val="21"/>
              </w:rPr>
              <w:t>HDSC2.01.003.035</w:t>
            </w:r>
          </w:p>
        </w:tc>
        <w:tc>
          <w:tcPr>
            <w:tcW w:w="1686" w:type="dxa"/>
            <w:vAlign w:val="center"/>
          </w:tcPr>
          <w:p w14:paraId="6B22A208">
            <w:pPr>
              <w:jc w:val="center"/>
              <w:rPr>
                <w:rFonts w:hint="eastAsia" w:ascii="宋体" w:hAnsi="宋体"/>
                <w:sz w:val="21"/>
                <w:szCs w:val="21"/>
              </w:rPr>
            </w:pPr>
            <w:r>
              <w:rPr>
                <w:rFonts w:hint="eastAsia" w:ascii="宋体" w:hAnsi="宋体"/>
                <w:color w:val="000000"/>
                <w:sz w:val="21"/>
                <w:szCs w:val="21"/>
              </w:rPr>
              <w:t>DE03.00.081.00</w:t>
            </w:r>
          </w:p>
        </w:tc>
        <w:tc>
          <w:tcPr>
            <w:tcW w:w="1301" w:type="dxa"/>
            <w:vAlign w:val="center"/>
          </w:tcPr>
          <w:p w14:paraId="2AAEFEB9">
            <w:pPr>
              <w:jc w:val="center"/>
              <w:rPr>
                <w:rFonts w:hint="eastAsia" w:ascii="宋体" w:hAnsi="宋体"/>
                <w:sz w:val="21"/>
                <w:szCs w:val="21"/>
              </w:rPr>
            </w:pPr>
            <w:r>
              <w:rPr>
                <w:rFonts w:hint="eastAsia" w:ascii="宋体" w:hAnsi="宋体"/>
                <w:color w:val="000000"/>
                <w:sz w:val="21"/>
                <w:szCs w:val="21"/>
              </w:rPr>
              <w:t>饮食习惯代码</w:t>
            </w:r>
          </w:p>
        </w:tc>
        <w:tc>
          <w:tcPr>
            <w:tcW w:w="3476" w:type="dxa"/>
            <w:vAlign w:val="center"/>
          </w:tcPr>
          <w:p w14:paraId="166ED5C1">
            <w:pPr>
              <w:jc w:val="center"/>
              <w:rPr>
                <w:rFonts w:hint="eastAsia" w:ascii="宋体" w:hAnsi="宋体"/>
                <w:sz w:val="21"/>
                <w:szCs w:val="21"/>
              </w:rPr>
            </w:pPr>
            <w:r>
              <w:rPr>
                <w:rFonts w:hint="eastAsia" w:ascii="宋体" w:hAnsi="宋体"/>
                <w:color w:val="000000"/>
                <w:sz w:val="21"/>
                <w:szCs w:val="21"/>
              </w:rPr>
              <w:t>个体饮食习惯在特定编码体系中的代码</w:t>
            </w:r>
          </w:p>
        </w:tc>
        <w:tc>
          <w:tcPr>
            <w:tcW w:w="708" w:type="dxa"/>
            <w:vAlign w:val="center"/>
          </w:tcPr>
          <w:p w14:paraId="350AF8B9">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00F4A01C">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43AF0FEA">
            <w:pPr>
              <w:jc w:val="center"/>
              <w:rPr>
                <w:rFonts w:hint="eastAsia" w:ascii="宋体" w:hAnsi="宋体"/>
                <w:sz w:val="21"/>
                <w:szCs w:val="21"/>
              </w:rPr>
            </w:pPr>
            <w:r>
              <w:rPr>
                <w:rFonts w:hint="eastAsia" w:ascii="宋体" w:hAnsi="宋体"/>
                <w:color w:val="000000"/>
                <w:sz w:val="21"/>
                <w:szCs w:val="21"/>
              </w:rPr>
              <w:t>WS/T 364.5 CV03.00.107 饮食习惯代码表</w:t>
            </w:r>
          </w:p>
        </w:tc>
        <w:tc>
          <w:tcPr>
            <w:tcW w:w="2754" w:type="dxa"/>
            <w:vAlign w:val="center"/>
          </w:tcPr>
          <w:p w14:paraId="2E025143">
            <w:pPr>
              <w:jc w:val="center"/>
              <w:rPr>
                <w:rFonts w:hint="eastAsia" w:ascii="宋体" w:hAnsi="宋体"/>
                <w:sz w:val="21"/>
                <w:szCs w:val="21"/>
              </w:rPr>
            </w:pPr>
            <w:r>
              <w:rPr>
                <w:rFonts w:hint="eastAsia" w:ascii="宋体" w:hAnsi="宋体"/>
                <w:color w:val="000000"/>
                <w:sz w:val="21"/>
                <w:szCs w:val="21"/>
              </w:rPr>
              <w:t>卫生健康信息数据元目录 第5部分:健康危险因素</w:t>
            </w:r>
          </w:p>
        </w:tc>
      </w:tr>
      <w:tr w14:paraId="05460D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1617067">
            <w:pPr>
              <w:jc w:val="center"/>
              <w:rPr>
                <w:rFonts w:hint="eastAsia" w:ascii="宋体" w:hAnsi="宋体"/>
                <w:sz w:val="21"/>
                <w:szCs w:val="21"/>
              </w:rPr>
            </w:pPr>
            <w:r>
              <w:rPr>
                <w:rFonts w:hint="eastAsia" w:ascii="宋体" w:hAnsi="宋体"/>
                <w:color w:val="000000"/>
                <w:sz w:val="21"/>
                <w:szCs w:val="21"/>
              </w:rPr>
              <w:t>HDSC2.01.003.036</w:t>
            </w:r>
          </w:p>
        </w:tc>
        <w:tc>
          <w:tcPr>
            <w:tcW w:w="1686" w:type="dxa"/>
            <w:vAlign w:val="center"/>
          </w:tcPr>
          <w:p w14:paraId="6221D7C3">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475F4475">
            <w:pPr>
              <w:jc w:val="center"/>
              <w:rPr>
                <w:rFonts w:hint="eastAsia" w:ascii="宋体" w:hAnsi="宋体"/>
                <w:sz w:val="21"/>
                <w:szCs w:val="21"/>
              </w:rPr>
            </w:pPr>
            <w:r>
              <w:rPr>
                <w:rFonts w:hint="eastAsia" w:ascii="宋体" w:hAnsi="宋体"/>
                <w:color w:val="000000"/>
                <w:sz w:val="21"/>
                <w:szCs w:val="21"/>
              </w:rPr>
              <w:t>心血管系统疾病史</w:t>
            </w:r>
          </w:p>
        </w:tc>
        <w:tc>
          <w:tcPr>
            <w:tcW w:w="3476" w:type="dxa"/>
            <w:vAlign w:val="center"/>
          </w:tcPr>
          <w:p w14:paraId="2CD21692">
            <w:pPr>
              <w:jc w:val="center"/>
              <w:rPr>
                <w:rFonts w:hint="eastAsia" w:ascii="宋体" w:hAnsi="宋体"/>
                <w:sz w:val="21"/>
                <w:szCs w:val="21"/>
              </w:rPr>
            </w:pPr>
            <w:r>
              <w:rPr>
                <w:rFonts w:hint="eastAsia" w:ascii="宋体" w:hAnsi="宋体"/>
                <w:color w:val="000000"/>
                <w:sz w:val="21"/>
                <w:szCs w:val="21"/>
              </w:rPr>
              <w:t>患者在本次入院前，曾被医疗机构确诊患有的心脏及冠状动脉循环系统的疾病历史。包括心肌梗死、充血性心力衰竭、心律失常(如房颤)、心脏瓣膜病、冠心病等。</w:t>
            </w:r>
          </w:p>
        </w:tc>
        <w:tc>
          <w:tcPr>
            <w:tcW w:w="708" w:type="dxa"/>
            <w:vAlign w:val="center"/>
          </w:tcPr>
          <w:p w14:paraId="12B89F41">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4FC24DA4">
            <w:pPr>
              <w:jc w:val="center"/>
              <w:rPr>
                <w:rFonts w:hint="eastAsia" w:ascii="宋体" w:hAnsi="宋体"/>
                <w:sz w:val="21"/>
                <w:szCs w:val="21"/>
              </w:rPr>
            </w:pPr>
            <w:r>
              <w:rPr>
                <w:rFonts w:hint="eastAsia" w:ascii="宋体" w:hAnsi="宋体"/>
                <w:color w:val="000000"/>
                <w:sz w:val="21"/>
                <w:szCs w:val="21"/>
              </w:rPr>
              <w:t>AN..1000</w:t>
            </w:r>
          </w:p>
        </w:tc>
        <w:tc>
          <w:tcPr>
            <w:tcW w:w="1134" w:type="dxa"/>
            <w:vAlign w:val="center"/>
          </w:tcPr>
          <w:p w14:paraId="6C295BED">
            <w:pPr>
              <w:jc w:val="center"/>
              <w:rPr>
                <w:rFonts w:hint="eastAsia" w:ascii="宋体" w:hAnsi="宋体"/>
                <w:sz w:val="21"/>
                <w:szCs w:val="21"/>
              </w:rPr>
            </w:pPr>
            <w:r>
              <w:rPr>
                <w:rFonts w:hint="eastAsia" w:ascii="宋体" w:hAnsi="宋体"/>
                <w:color w:val="000000"/>
                <w:sz w:val="21"/>
                <w:szCs w:val="21"/>
              </w:rPr>
              <w:t>GB/T 14396-2016</w:t>
            </w:r>
          </w:p>
        </w:tc>
        <w:tc>
          <w:tcPr>
            <w:tcW w:w="2754" w:type="dxa"/>
            <w:vAlign w:val="center"/>
          </w:tcPr>
          <w:p w14:paraId="09B87AA7">
            <w:pPr>
              <w:jc w:val="center"/>
              <w:rPr>
                <w:rFonts w:hint="eastAsia" w:ascii="宋体" w:hAnsi="宋体"/>
                <w:sz w:val="21"/>
                <w:szCs w:val="21"/>
              </w:rPr>
            </w:pPr>
            <w:r>
              <w:rPr>
                <w:rFonts w:hint="eastAsia" w:ascii="宋体" w:hAnsi="宋体"/>
                <w:color w:val="000000"/>
                <w:sz w:val="21"/>
                <w:szCs w:val="21"/>
              </w:rPr>
              <w:t>葛均波,徐永建著.内科学第9版[M].北京:人民卫生出版社,2018.07</w:t>
            </w:r>
          </w:p>
        </w:tc>
      </w:tr>
      <w:tr w14:paraId="0E54A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B7F24D3">
            <w:pPr>
              <w:jc w:val="center"/>
              <w:rPr>
                <w:rFonts w:hint="eastAsia" w:ascii="宋体" w:hAnsi="宋体"/>
                <w:sz w:val="21"/>
                <w:szCs w:val="21"/>
              </w:rPr>
            </w:pPr>
            <w:r>
              <w:rPr>
                <w:rFonts w:hint="eastAsia" w:ascii="宋体" w:hAnsi="宋体"/>
                <w:color w:val="000000"/>
                <w:sz w:val="21"/>
                <w:szCs w:val="21"/>
              </w:rPr>
              <w:t>HDSC2.01.003.037</w:t>
            </w:r>
          </w:p>
        </w:tc>
        <w:tc>
          <w:tcPr>
            <w:tcW w:w="1686" w:type="dxa"/>
            <w:vAlign w:val="center"/>
          </w:tcPr>
          <w:p w14:paraId="67B48F30">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14E60ACB">
            <w:pPr>
              <w:jc w:val="center"/>
              <w:rPr>
                <w:rFonts w:hint="eastAsia" w:ascii="宋体" w:hAnsi="宋体"/>
                <w:sz w:val="21"/>
                <w:szCs w:val="21"/>
              </w:rPr>
            </w:pPr>
            <w:r>
              <w:rPr>
                <w:rFonts w:hint="eastAsia" w:ascii="宋体" w:hAnsi="宋体"/>
                <w:color w:val="000000"/>
                <w:sz w:val="21"/>
                <w:szCs w:val="21"/>
              </w:rPr>
              <w:t>呼吸系统疾病史</w:t>
            </w:r>
          </w:p>
        </w:tc>
        <w:tc>
          <w:tcPr>
            <w:tcW w:w="3476" w:type="dxa"/>
            <w:vAlign w:val="center"/>
          </w:tcPr>
          <w:p w14:paraId="5838C5DE">
            <w:pPr>
              <w:jc w:val="center"/>
              <w:rPr>
                <w:rFonts w:hint="eastAsia" w:ascii="宋体" w:hAnsi="宋体"/>
                <w:sz w:val="21"/>
                <w:szCs w:val="21"/>
              </w:rPr>
            </w:pPr>
            <w:r>
              <w:rPr>
                <w:rFonts w:hint="eastAsia" w:ascii="宋体" w:hAnsi="宋体"/>
                <w:color w:val="000000"/>
                <w:sz w:val="21"/>
                <w:szCs w:val="21"/>
              </w:rPr>
              <w:t>患者在本次入院前，曾被医疗机构确诊患有的气管、支气管、肺部及胸膜等呼吸器官的慢性或重大疾病历史。包括慢性阻塞性肺病、哮喘、肺纤维化、肺源性心脏病、陈旧性肺结核等。</w:t>
            </w:r>
          </w:p>
        </w:tc>
        <w:tc>
          <w:tcPr>
            <w:tcW w:w="708" w:type="dxa"/>
            <w:vAlign w:val="center"/>
          </w:tcPr>
          <w:p w14:paraId="150BB15D">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7C9FFCD8">
            <w:pPr>
              <w:jc w:val="center"/>
              <w:rPr>
                <w:rFonts w:hint="eastAsia" w:ascii="宋体" w:hAnsi="宋体"/>
                <w:sz w:val="21"/>
                <w:szCs w:val="21"/>
              </w:rPr>
            </w:pPr>
            <w:r>
              <w:rPr>
                <w:rFonts w:hint="eastAsia" w:ascii="宋体" w:hAnsi="宋体"/>
                <w:color w:val="000000"/>
                <w:sz w:val="21"/>
                <w:szCs w:val="21"/>
              </w:rPr>
              <w:t>AN..1000</w:t>
            </w:r>
          </w:p>
        </w:tc>
        <w:tc>
          <w:tcPr>
            <w:tcW w:w="1134" w:type="dxa"/>
            <w:vAlign w:val="center"/>
          </w:tcPr>
          <w:p w14:paraId="20B3F64A">
            <w:pPr>
              <w:jc w:val="center"/>
              <w:rPr>
                <w:rFonts w:hint="eastAsia" w:ascii="宋体" w:hAnsi="宋体"/>
                <w:sz w:val="21"/>
                <w:szCs w:val="21"/>
              </w:rPr>
            </w:pPr>
            <w:r>
              <w:rPr>
                <w:rFonts w:hint="eastAsia" w:ascii="宋体" w:hAnsi="宋体"/>
                <w:color w:val="000000"/>
                <w:sz w:val="21"/>
                <w:szCs w:val="21"/>
              </w:rPr>
              <w:t>GB/T 14396-2016</w:t>
            </w:r>
          </w:p>
        </w:tc>
        <w:tc>
          <w:tcPr>
            <w:tcW w:w="2754" w:type="dxa"/>
            <w:vAlign w:val="center"/>
          </w:tcPr>
          <w:p w14:paraId="32FC2643">
            <w:pPr>
              <w:jc w:val="center"/>
              <w:rPr>
                <w:rFonts w:hint="eastAsia" w:ascii="宋体" w:hAnsi="宋体"/>
                <w:sz w:val="21"/>
                <w:szCs w:val="21"/>
              </w:rPr>
            </w:pPr>
            <w:r>
              <w:rPr>
                <w:rFonts w:hint="eastAsia" w:ascii="宋体" w:hAnsi="宋体"/>
                <w:color w:val="000000"/>
                <w:sz w:val="21"/>
                <w:szCs w:val="21"/>
              </w:rPr>
              <w:t>葛均波,徐永建著.内科学第9版[M].北京:人民卫生出版社,2018.07</w:t>
            </w:r>
          </w:p>
        </w:tc>
      </w:tr>
      <w:tr w14:paraId="05F957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27A3E01">
            <w:pPr>
              <w:jc w:val="center"/>
              <w:rPr>
                <w:rFonts w:hint="eastAsia" w:ascii="宋体" w:hAnsi="宋体"/>
                <w:sz w:val="21"/>
                <w:szCs w:val="21"/>
              </w:rPr>
            </w:pPr>
            <w:r>
              <w:rPr>
                <w:rFonts w:hint="eastAsia" w:ascii="宋体" w:hAnsi="宋体"/>
                <w:color w:val="000000"/>
                <w:sz w:val="21"/>
                <w:szCs w:val="21"/>
              </w:rPr>
              <w:t>HDSC2.01.003.038</w:t>
            </w:r>
          </w:p>
        </w:tc>
        <w:tc>
          <w:tcPr>
            <w:tcW w:w="1686" w:type="dxa"/>
            <w:vAlign w:val="center"/>
          </w:tcPr>
          <w:p w14:paraId="36A98FA5">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21F87A45">
            <w:pPr>
              <w:jc w:val="center"/>
              <w:rPr>
                <w:rFonts w:hint="eastAsia" w:ascii="宋体" w:hAnsi="宋体"/>
                <w:sz w:val="21"/>
                <w:szCs w:val="21"/>
              </w:rPr>
            </w:pPr>
            <w:r>
              <w:rPr>
                <w:rFonts w:hint="eastAsia" w:ascii="宋体" w:hAnsi="宋体"/>
                <w:color w:val="000000"/>
                <w:sz w:val="21"/>
                <w:szCs w:val="21"/>
              </w:rPr>
              <w:t>消化道系统疾病史</w:t>
            </w:r>
          </w:p>
        </w:tc>
        <w:tc>
          <w:tcPr>
            <w:tcW w:w="3476" w:type="dxa"/>
            <w:vAlign w:val="center"/>
          </w:tcPr>
          <w:p w14:paraId="54776DED">
            <w:pPr>
              <w:jc w:val="center"/>
              <w:rPr>
                <w:rFonts w:hint="eastAsia" w:ascii="宋体" w:hAnsi="宋体"/>
                <w:sz w:val="21"/>
                <w:szCs w:val="21"/>
              </w:rPr>
            </w:pPr>
            <w:r>
              <w:rPr>
                <w:rFonts w:hint="eastAsia" w:ascii="宋体" w:hAnsi="宋体"/>
                <w:color w:val="000000"/>
                <w:sz w:val="21"/>
                <w:szCs w:val="21"/>
              </w:rPr>
              <w:t>患者在本次入院前，曾被医疗机构确诊患有的食管、胃肠道、肝脏、胆囊及胰腺等消化器官的慢性或重大疾病历史。包括消化性溃疡、肝硬化、慢性肝炎、克罗恩病、溃疡性结肠炎、肝功能衰竭等。</w:t>
            </w:r>
          </w:p>
        </w:tc>
        <w:tc>
          <w:tcPr>
            <w:tcW w:w="708" w:type="dxa"/>
            <w:vAlign w:val="center"/>
          </w:tcPr>
          <w:p w14:paraId="04C0F42B">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7963CBA4">
            <w:pPr>
              <w:jc w:val="center"/>
              <w:rPr>
                <w:rFonts w:hint="eastAsia" w:ascii="宋体" w:hAnsi="宋体"/>
                <w:sz w:val="21"/>
                <w:szCs w:val="21"/>
              </w:rPr>
            </w:pPr>
            <w:r>
              <w:rPr>
                <w:rFonts w:hint="eastAsia" w:ascii="宋体" w:hAnsi="宋体"/>
                <w:color w:val="000000"/>
                <w:sz w:val="21"/>
                <w:szCs w:val="21"/>
              </w:rPr>
              <w:t>AN..1000</w:t>
            </w:r>
          </w:p>
        </w:tc>
        <w:tc>
          <w:tcPr>
            <w:tcW w:w="1134" w:type="dxa"/>
            <w:vAlign w:val="center"/>
          </w:tcPr>
          <w:p w14:paraId="0488515C">
            <w:pPr>
              <w:jc w:val="center"/>
              <w:rPr>
                <w:rFonts w:hint="eastAsia" w:ascii="宋体" w:hAnsi="宋体"/>
                <w:sz w:val="21"/>
                <w:szCs w:val="21"/>
              </w:rPr>
            </w:pPr>
            <w:r>
              <w:rPr>
                <w:rFonts w:hint="eastAsia" w:ascii="宋体" w:hAnsi="宋体"/>
                <w:color w:val="000000"/>
                <w:sz w:val="21"/>
                <w:szCs w:val="21"/>
              </w:rPr>
              <w:t>GB/T 14396-2016</w:t>
            </w:r>
          </w:p>
        </w:tc>
        <w:tc>
          <w:tcPr>
            <w:tcW w:w="2754" w:type="dxa"/>
            <w:vAlign w:val="center"/>
          </w:tcPr>
          <w:p w14:paraId="7CA5F6C8">
            <w:pPr>
              <w:jc w:val="center"/>
              <w:rPr>
                <w:rFonts w:hint="eastAsia" w:ascii="宋体" w:hAnsi="宋体"/>
                <w:sz w:val="21"/>
                <w:szCs w:val="21"/>
              </w:rPr>
            </w:pPr>
            <w:r>
              <w:rPr>
                <w:rFonts w:hint="eastAsia" w:ascii="宋体" w:hAnsi="宋体"/>
                <w:color w:val="000000"/>
                <w:sz w:val="21"/>
                <w:szCs w:val="21"/>
              </w:rPr>
              <w:t>葛均波,徐永建著.内科学第9版[M].北京:人民卫生出版社,2018.07</w:t>
            </w:r>
          </w:p>
        </w:tc>
      </w:tr>
      <w:tr w14:paraId="28602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DAE0D58">
            <w:pPr>
              <w:jc w:val="center"/>
              <w:rPr>
                <w:rFonts w:hint="eastAsia" w:ascii="宋体" w:hAnsi="宋体"/>
                <w:sz w:val="21"/>
                <w:szCs w:val="21"/>
              </w:rPr>
            </w:pPr>
            <w:r>
              <w:rPr>
                <w:rFonts w:hint="eastAsia" w:ascii="宋体" w:hAnsi="宋体"/>
                <w:color w:val="000000"/>
                <w:sz w:val="21"/>
                <w:szCs w:val="21"/>
              </w:rPr>
              <w:t>HDSC2.01.003.039</w:t>
            </w:r>
          </w:p>
        </w:tc>
        <w:tc>
          <w:tcPr>
            <w:tcW w:w="1686" w:type="dxa"/>
            <w:vAlign w:val="center"/>
          </w:tcPr>
          <w:p w14:paraId="6942A715">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3D10C0B9">
            <w:pPr>
              <w:jc w:val="center"/>
              <w:rPr>
                <w:rFonts w:hint="eastAsia" w:ascii="宋体" w:hAnsi="宋体"/>
                <w:sz w:val="21"/>
                <w:szCs w:val="21"/>
              </w:rPr>
            </w:pPr>
            <w:r>
              <w:rPr>
                <w:rFonts w:hint="eastAsia" w:ascii="宋体" w:hAnsi="宋体"/>
                <w:color w:val="000000"/>
                <w:sz w:val="21"/>
                <w:szCs w:val="21"/>
              </w:rPr>
              <w:t>泌尿系统疾病史</w:t>
            </w:r>
          </w:p>
        </w:tc>
        <w:tc>
          <w:tcPr>
            <w:tcW w:w="3476" w:type="dxa"/>
            <w:vAlign w:val="center"/>
          </w:tcPr>
          <w:p w14:paraId="46BE48DB">
            <w:pPr>
              <w:jc w:val="center"/>
              <w:rPr>
                <w:rFonts w:hint="eastAsia" w:ascii="宋体" w:hAnsi="宋体"/>
                <w:sz w:val="21"/>
                <w:szCs w:val="21"/>
              </w:rPr>
            </w:pPr>
            <w:r>
              <w:rPr>
                <w:rFonts w:hint="eastAsia" w:ascii="宋体" w:hAnsi="宋体"/>
                <w:color w:val="000000"/>
                <w:sz w:val="21"/>
                <w:szCs w:val="21"/>
              </w:rPr>
              <w:t>患者在本次入院前，曾被医疗机构确诊患有的肾脏、输尿管、膀胱及尿道等泌尿器官的慢性或重大疾病历史。包括慢性肾脏病、肾功能不全、透析状态、肾病综合征、泌尿系结石等。</w:t>
            </w:r>
          </w:p>
        </w:tc>
        <w:tc>
          <w:tcPr>
            <w:tcW w:w="708" w:type="dxa"/>
            <w:vAlign w:val="center"/>
          </w:tcPr>
          <w:p w14:paraId="0CFDD69F">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011F5C2B">
            <w:pPr>
              <w:jc w:val="center"/>
              <w:rPr>
                <w:rFonts w:hint="eastAsia" w:ascii="宋体" w:hAnsi="宋体"/>
                <w:sz w:val="21"/>
                <w:szCs w:val="21"/>
              </w:rPr>
            </w:pPr>
            <w:r>
              <w:rPr>
                <w:rFonts w:hint="eastAsia" w:ascii="宋体" w:hAnsi="宋体"/>
                <w:color w:val="000000"/>
                <w:sz w:val="21"/>
                <w:szCs w:val="21"/>
              </w:rPr>
              <w:t>AN..1000</w:t>
            </w:r>
          </w:p>
        </w:tc>
        <w:tc>
          <w:tcPr>
            <w:tcW w:w="1134" w:type="dxa"/>
            <w:vAlign w:val="center"/>
          </w:tcPr>
          <w:p w14:paraId="2B1F9F43">
            <w:pPr>
              <w:jc w:val="center"/>
              <w:rPr>
                <w:rFonts w:hint="eastAsia" w:ascii="宋体" w:hAnsi="宋体"/>
                <w:sz w:val="21"/>
                <w:szCs w:val="21"/>
              </w:rPr>
            </w:pPr>
            <w:r>
              <w:rPr>
                <w:rFonts w:hint="eastAsia" w:ascii="宋体" w:hAnsi="宋体"/>
                <w:color w:val="000000"/>
                <w:sz w:val="21"/>
                <w:szCs w:val="21"/>
              </w:rPr>
              <w:t>GB/T 14396-2016</w:t>
            </w:r>
          </w:p>
        </w:tc>
        <w:tc>
          <w:tcPr>
            <w:tcW w:w="2754" w:type="dxa"/>
            <w:vAlign w:val="center"/>
          </w:tcPr>
          <w:p w14:paraId="772D854F">
            <w:pPr>
              <w:jc w:val="center"/>
              <w:rPr>
                <w:rFonts w:hint="eastAsia" w:ascii="宋体" w:hAnsi="宋体"/>
                <w:sz w:val="21"/>
                <w:szCs w:val="21"/>
              </w:rPr>
            </w:pPr>
            <w:r>
              <w:rPr>
                <w:rFonts w:hint="eastAsia" w:ascii="宋体" w:hAnsi="宋体"/>
                <w:color w:val="000000"/>
                <w:sz w:val="21"/>
                <w:szCs w:val="21"/>
              </w:rPr>
              <w:t>葛均波,徐永建著.内科学第9版[M].北京:人民卫生出版社,2018.07</w:t>
            </w:r>
          </w:p>
        </w:tc>
      </w:tr>
      <w:tr w14:paraId="5DC3D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AA65B37">
            <w:pPr>
              <w:jc w:val="center"/>
              <w:rPr>
                <w:rFonts w:hint="eastAsia" w:ascii="宋体" w:hAnsi="宋体"/>
                <w:sz w:val="21"/>
                <w:szCs w:val="21"/>
              </w:rPr>
            </w:pPr>
            <w:r>
              <w:rPr>
                <w:rFonts w:hint="eastAsia" w:ascii="宋体" w:hAnsi="宋体"/>
                <w:color w:val="000000"/>
                <w:sz w:val="21"/>
                <w:szCs w:val="21"/>
              </w:rPr>
              <w:t>HDSC2.01.003.040</w:t>
            </w:r>
          </w:p>
        </w:tc>
        <w:tc>
          <w:tcPr>
            <w:tcW w:w="1686" w:type="dxa"/>
            <w:vAlign w:val="center"/>
          </w:tcPr>
          <w:p w14:paraId="2B05FC69">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1FB12129">
            <w:pPr>
              <w:jc w:val="center"/>
              <w:rPr>
                <w:rFonts w:hint="eastAsia" w:ascii="宋体" w:hAnsi="宋体"/>
                <w:sz w:val="21"/>
                <w:szCs w:val="21"/>
              </w:rPr>
            </w:pPr>
            <w:r>
              <w:rPr>
                <w:rFonts w:hint="eastAsia" w:ascii="宋体" w:hAnsi="宋体"/>
                <w:color w:val="000000"/>
                <w:sz w:val="21"/>
                <w:szCs w:val="21"/>
              </w:rPr>
              <w:t>内分泌系统疾病史</w:t>
            </w:r>
          </w:p>
        </w:tc>
        <w:tc>
          <w:tcPr>
            <w:tcW w:w="3476" w:type="dxa"/>
            <w:vAlign w:val="center"/>
          </w:tcPr>
          <w:p w14:paraId="6951F3A4">
            <w:pPr>
              <w:jc w:val="center"/>
              <w:rPr>
                <w:rFonts w:hint="eastAsia" w:ascii="宋体" w:hAnsi="宋体"/>
                <w:sz w:val="21"/>
                <w:szCs w:val="21"/>
              </w:rPr>
            </w:pPr>
            <w:r>
              <w:rPr>
                <w:rFonts w:hint="eastAsia" w:ascii="宋体" w:hAnsi="宋体"/>
                <w:color w:val="000000"/>
                <w:sz w:val="21"/>
                <w:szCs w:val="21"/>
              </w:rPr>
              <w:t>患者在本次入院前，曾被医疗机构确诊患有的内分泌腺体功能异常或代谢紊乱类疾病历史。包括糖尿病(I型/II型)、甲状腺功能亢进/减退、痛风、库欣综合征、肥胖症等。</w:t>
            </w:r>
          </w:p>
        </w:tc>
        <w:tc>
          <w:tcPr>
            <w:tcW w:w="708" w:type="dxa"/>
            <w:vAlign w:val="center"/>
          </w:tcPr>
          <w:p w14:paraId="07FCBAF1">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059C534C">
            <w:pPr>
              <w:jc w:val="center"/>
              <w:rPr>
                <w:rFonts w:hint="eastAsia" w:ascii="宋体" w:hAnsi="宋体"/>
                <w:sz w:val="21"/>
                <w:szCs w:val="21"/>
              </w:rPr>
            </w:pPr>
            <w:r>
              <w:rPr>
                <w:rFonts w:hint="eastAsia" w:ascii="宋体" w:hAnsi="宋体"/>
                <w:color w:val="000000"/>
                <w:sz w:val="21"/>
                <w:szCs w:val="21"/>
              </w:rPr>
              <w:t>AN..1000</w:t>
            </w:r>
          </w:p>
        </w:tc>
        <w:tc>
          <w:tcPr>
            <w:tcW w:w="1134" w:type="dxa"/>
            <w:vAlign w:val="center"/>
          </w:tcPr>
          <w:p w14:paraId="5934305F">
            <w:pPr>
              <w:jc w:val="center"/>
              <w:rPr>
                <w:rFonts w:hint="eastAsia" w:ascii="宋体" w:hAnsi="宋体"/>
                <w:sz w:val="21"/>
                <w:szCs w:val="21"/>
              </w:rPr>
            </w:pPr>
            <w:r>
              <w:rPr>
                <w:rFonts w:hint="eastAsia" w:ascii="宋体" w:hAnsi="宋体"/>
                <w:color w:val="000000"/>
                <w:sz w:val="21"/>
                <w:szCs w:val="21"/>
              </w:rPr>
              <w:t>GB/T 14396-2016</w:t>
            </w:r>
          </w:p>
        </w:tc>
        <w:tc>
          <w:tcPr>
            <w:tcW w:w="2754" w:type="dxa"/>
            <w:vAlign w:val="center"/>
          </w:tcPr>
          <w:p w14:paraId="42309B55">
            <w:pPr>
              <w:jc w:val="center"/>
              <w:rPr>
                <w:rFonts w:hint="eastAsia" w:ascii="宋体" w:hAnsi="宋体"/>
                <w:sz w:val="21"/>
                <w:szCs w:val="21"/>
              </w:rPr>
            </w:pPr>
            <w:r>
              <w:rPr>
                <w:rFonts w:hint="eastAsia" w:ascii="宋体" w:hAnsi="宋体"/>
                <w:color w:val="000000"/>
                <w:sz w:val="21"/>
                <w:szCs w:val="21"/>
              </w:rPr>
              <w:t>葛均波,徐永建著.内科学第9版[M].北京:人民卫生出版社,2018.07</w:t>
            </w:r>
          </w:p>
        </w:tc>
      </w:tr>
      <w:tr w14:paraId="3557B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0EF1BB7">
            <w:pPr>
              <w:jc w:val="center"/>
              <w:rPr>
                <w:rFonts w:hint="eastAsia" w:ascii="宋体" w:hAnsi="宋体"/>
                <w:sz w:val="21"/>
                <w:szCs w:val="21"/>
              </w:rPr>
            </w:pPr>
            <w:r>
              <w:rPr>
                <w:rFonts w:hint="eastAsia" w:ascii="宋体" w:hAnsi="宋体"/>
                <w:color w:val="000000"/>
                <w:sz w:val="21"/>
                <w:szCs w:val="21"/>
              </w:rPr>
              <w:t>HDSC2.01.003.041</w:t>
            </w:r>
          </w:p>
        </w:tc>
        <w:tc>
          <w:tcPr>
            <w:tcW w:w="1686" w:type="dxa"/>
            <w:vAlign w:val="center"/>
          </w:tcPr>
          <w:p w14:paraId="30070E47">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19BB889F">
            <w:pPr>
              <w:jc w:val="center"/>
              <w:rPr>
                <w:rFonts w:hint="eastAsia" w:ascii="宋体" w:hAnsi="宋体"/>
                <w:sz w:val="21"/>
                <w:szCs w:val="21"/>
              </w:rPr>
            </w:pPr>
            <w:r>
              <w:rPr>
                <w:rFonts w:hint="eastAsia" w:ascii="宋体" w:hAnsi="宋体"/>
                <w:color w:val="000000"/>
                <w:sz w:val="21"/>
                <w:szCs w:val="21"/>
              </w:rPr>
              <w:t>风湿免疫系统疾病史</w:t>
            </w:r>
          </w:p>
        </w:tc>
        <w:tc>
          <w:tcPr>
            <w:tcW w:w="3476" w:type="dxa"/>
            <w:vAlign w:val="center"/>
          </w:tcPr>
          <w:p w14:paraId="4A74F289">
            <w:pPr>
              <w:jc w:val="center"/>
              <w:rPr>
                <w:rFonts w:hint="eastAsia" w:ascii="宋体" w:hAnsi="宋体"/>
                <w:sz w:val="21"/>
                <w:szCs w:val="21"/>
              </w:rPr>
            </w:pPr>
            <w:r>
              <w:rPr>
                <w:rFonts w:hint="eastAsia" w:ascii="宋体" w:hAnsi="宋体"/>
                <w:color w:val="000000"/>
                <w:sz w:val="21"/>
                <w:szCs w:val="21"/>
              </w:rPr>
              <w:t>患者在本次入院前，曾被医疗机构确诊患有的累及骨、关节及其周围软组织，或自身免疫功能紊乱的疾病历史。包括类风湿性关节炎、系统性红斑狼疮、强直性脊柱炎、干燥综合征、肌皮炎等。</w:t>
            </w:r>
          </w:p>
        </w:tc>
        <w:tc>
          <w:tcPr>
            <w:tcW w:w="708" w:type="dxa"/>
            <w:vAlign w:val="center"/>
          </w:tcPr>
          <w:p w14:paraId="03894325">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43E19FF5">
            <w:pPr>
              <w:jc w:val="center"/>
              <w:rPr>
                <w:rFonts w:hint="eastAsia" w:ascii="宋体" w:hAnsi="宋体"/>
                <w:sz w:val="21"/>
                <w:szCs w:val="21"/>
              </w:rPr>
            </w:pPr>
            <w:r>
              <w:rPr>
                <w:rFonts w:hint="eastAsia" w:ascii="宋体" w:hAnsi="宋体"/>
                <w:color w:val="000000"/>
                <w:sz w:val="21"/>
                <w:szCs w:val="21"/>
              </w:rPr>
              <w:t>AN..1000</w:t>
            </w:r>
          </w:p>
        </w:tc>
        <w:tc>
          <w:tcPr>
            <w:tcW w:w="1134" w:type="dxa"/>
            <w:vAlign w:val="center"/>
          </w:tcPr>
          <w:p w14:paraId="41C258B7">
            <w:pPr>
              <w:jc w:val="center"/>
              <w:rPr>
                <w:rFonts w:hint="eastAsia" w:ascii="宋体" w:hAnsi="宋体"/>
                <w:sz w:val="21"/>
                <w:szCs w:val="21"/>
              </w:rPr>
            </w:pPr>
            <w:r>
              <w:rPr>
                <w:rFonts w:hint="eastAsia" w:ascii="宋体" w:hAnsi="宋体"/>
                <w:color w:val="000000"/>
                <w:sz w:val="21"/>
                <w:szCs w:val="21"/>
              </w:rPr>
              <w:t>GB/T 14396-2016</w:t>
            </w:r>
          </w:p>
        </w:tc>
        <w:tc>
          <w:tcPr>
            <w:tcW w:w="2754" w:type="dxa"/>
            <w:vAlign w:val="center"/>
          </w:tcPr>
          <w:p w14:paraId="57D22EBC">
            <w:pPr>
              <w:jc w:val="center"/>
              <w:rPr>
                <w:rFonts w:hint="eastAsia" w:ascii="宋体" w:hAnsi="宋体"/>
                <w:sz w:val="21"/>
                <w:szCs w:val="21"/>
              </w:rPr>
            </w:pPr>
            <w:r>
              <w:rPr>
                <w:rFonts w:hint="eastAsia" w:ascii="宋体" w:hAnsi="宋体"/>
                <w:color w:val="000000"/>
                <w:sz w:val="21"/>
                <w:szCs w:val="21"/>
              </w:rPr>
              <w:t>葛均波,徐永建著.内科学第9版[M].北京:人民卫生出版社,2018.07</w:t>
            </w:r>
          </w:p>
        </w:tc>
      </w:tr>
      <w:tr w14:paraId="258785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83C3A56">
            <w:pPr>
              <w:jc w:val="center"/>
              <w:rPr>
                <w:rFonts w:hint="eastAsia" w:ascii="宋体" w:hAnsi="宋体"/>
                <w:sz w:val="21"/>
                <w:szCs w:val="21"/>
              </w:rPr>
            </w:pPr>
            <w:r>
              <w:rPr>
                <w:rFonts w:hint="eastAsia" w:ascii="宋体" w:hAnsi="宋体"/>
                <w:color w:val="000000"/>
                <w:sz w:val="21"/>
                <w:szCs w:val="21"/>
              </w:rPr>
              <w:t>HDSC2.01.003.042</w:t>
            </w:r>
          </w:p>
        </w:tc>
        <w:tc>
          <w:tcPr>
            <w:tcW w:w="1686" w:type="dxa"/>
            <w:vAlign w:val="center"/>
          </w:tcPr>
          <w:p w14:paraId="1996CB30">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48FDB107">
            <w:pPr>
              <w:jc w:val="center"/>
              <w:rPr>
                <w:rFonts w:hint="eastAsia" w:ascii="宋体" w:hAnsi="宋体"/>
                <w:sz w:val="21"/>
                <w:szCs w:val="21"/>
              </w:rPr>
            </w:pPr>
            <w:r>
              <w:rPr>
                <w:rFonts w:hint="eastAsia" w:ascii="宋体" w:hAnsi="宋体"/>
                <w:color w:val="000000"/>
                <w:sz w:val="21"/>
                <w:szCs w:val="21"/>
              </w:rPr>
              <w:t>血液系统疾病史</w:t>
            </w:r>
          </w:p>
        </w:tc>
        <w:tc>
          <w:tcPr>
            <w:tcW w:w="3476" w:type="dxa"/>
            <w:vAlign w:val="center"/>
          </w:tcPr>
          <w:p w14:paraId="477D230C">
            <w:pPr>
              <w:jc w:val="center"/>
              <w:rPr>
                <w:rFonts w:hint="eastAsia" w:ascii="宋体" w:hAnsi="宋体"/>
                <w:sz w:val="21"/>
                <w:szCs w:val="21"/>
              </w:rPr>
            </w:pPr>
            <w:r>
              <w:rPr>
                <w:rFonts w:hint="eastAsia" w:ascii="宋体" w:hAnsi="宋体"/>
                <w:color w:val="000000"/>
                <w:sz w:val="21"/>
                <w:szCs w:val="21"/>
              </w:rPr>
              <w:t>患者在本次入院前，曾被医疗机构确诊患有的造血系统（血液、骨髓、脾脏、淋巴结）的异常或恶性疾病历史。包括贫血、白血病、淋巴瘤、多发性骨髓瘤、血小板减少性紫癜等。</w:t>
            </w:r>
          </w:p>
        </w:tc>
        <w:tc>
          <w:tcPr>
            <w:tcW w:w="708" w:type="dxa"/>
            <w:vAlign w:val="center"/>
          </w:tcPr>
          <w:p w14:paraId="26B66478">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3E3912A8">
            <w:pPr>
              <w:jc w:val="center"/>
              <w:rPr>
                <w:rFonts w:hint="eastAsia" w:ascii="宋体" w:hAnsi="宋体"/>
                <w:sz w:val="21"/>
                <w:szCs w:val="21"/>
              </w:rPr>
            </w:pPr>
            <w:r>
              <w:rPr>
                <w:rFonts w:hint="eastAsia" w:ascii="宋体" w:hAnsi="宋体"/>
                <w:color w:val="000000"/>
                <w:sz w:val="21"/>
                <w:szCs w:val="21"/>
              </w:rPr>
              <w:t>AN..1000</w:t>
            </w:r>
          </w:p>
        </w:tc>
        <w:tc>
          <w:tcPr>
            <w:tcW w:w="1134" w:type="dxa"/>
            <w:vAlign w:val="center"/>
          </w:tcPr>
          <w:p w14:paraId="2E8D8050">
            <w:pPr>
              <w:jc w:val="center"/>
              <w:rPr>
                <w:rFonts w:hint="eastAsia" w:ascii="宋体" w:hAnsi="宋体"/>
                <w:sz w:val="21"/>
                <w:szCs w:val="21"/>
              </w:rPr>
            </w:pPr>
            <w:r>
              <w:rPr>
                <w:rFonts w:hint="eastAsia" w:ascii="宋体" w:hAnsi="宋体"/>
                <w:color w:val="000000"/>
                <w:sz w:val="21"/>
                <w:szCs w:val="21"/>
              </w:rPr>
              <w:t>GB/T 14396-2016</w:t>
            </w:r>
          </w:p>
        </w:tc>
        <w:tc>
          <w:tcPr>
            <w:tcW w:w="2754" w:type="dxa"/>
            <w:vAlign w:val="center"/>
          </w:tcPr>
          <w:p w14:paraId="05804945">
            <w:pPr>
              <w:jc w:val="center"/>
              <w:rPr>
                <w:rFonts w:hint="eastAsia" w:ascii="宋体" w:hAnsi="宋体"/>
                <w:sz w:val="21"/>
                <w:szCs w:val="21"/>
              </w:rPr>
            </w:pPr>
            <w:r>
              <w:rPr>
                <w:rFonts w:hint="eastAsia" w:ascii="宋体" w:hAnsi="宋体"/>
                <w:color w:val="000000"/>
                <w:sz w:val="21"/>
                <w:szCs w:val="21"/>
              </w:rPr>
              <w:t>葛均波,徐永建著.内科学第9版[M].北京:人民卫生出版社,2018.07</w:t>
            </w:r>
          </w:p>
        </w:tc>
      </w:tr>
      <w:tr w14:paraId="4C12C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A75438D">
            <w:pPr>
              <w:jc w:val="center"/>
              <w:rPr>
                <w:rFonts w:hint="eastAsia" w:ascii="宋体" w:hAnsi="宋体"/>
                <w:sz w:val="21"/>
                <w:szCs w:val="21"/>
              </w:rPr>
            </w:pPr>
            <w:r>
              <w:rPr>
                <w:rFonts w:hint="eastAsia" w:ascii="宋体" w:hAnsi="宋体"/>
                <w:color w:val="000000"/>
                <w:sz w:val="21"/>
                <w:szCs w:val="21"/>
              </w:rPr>
              <w:t>HDSC2.01.003.043</w:t>
            </w:r>
          </w:p>
        </w:tc>
        <w:tc>
          <w:tcPr>
            <w:tcW w:w="1686" w:type="dxa"/>
            <w:vAlign w:val="center"/>
          </w:tcPr>
          <w:p w14:paraId="0FAD4DDE">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069108BB">
            <w:pPr>
              <w:jc w:val="center"/>
              <w:rPr>
                <w:rFonts w:hint="eastAsia" w:ascii="宋体" w:hAnsi="宋体"/>
                <w:sz w:val="21"/>
                <w:szCs w:val="21"/>
              </w:rPr>
            </w:pPr>
            <w:r>
              <w:rPr>
                <w:rFonts w:hint="eastAsia" w:ascii="宋体" w:hAnsi="宋体"/>
                <w:color w:val="000000"/>
                <w:sz w:val="21"/>
                <w:szCs w:val="21"/>
              </w:rPr>
              <w:t>神经系统疾病史</w:t>
            </w:r>
          </w:p>
        </w:tc>
        <w:tc>
          <w:tcPr>
            <w:tcW w:w="3476" w:type="dxa"/>
            <w:vAlign w:val="center"/>
          </w:tcPr>
          <w:p w14:paraId="0508A190">
            <w:pPr>
              <w:jc w:val="center"/>
              <w:rPr>
                <w:rFonts w:hint="eastAsia" w:ascii="宋体" w:hAnsi="宋体"/>
                <w:sz w:val="21"/>
                <w:szCs w:val="21"/>
              </w:rPr>
            </w:pPr>
            <w:r>
              <w:rPr>
                <w:rFonts w:hint="eastAsia" w:ascii="宋体" w:hAnsi="宋体"/>
                <w:color w:val="000000"/>
                <w:sz w:val="21"/>
                <w:szCs w:val="21"/>
              </w:rPr>
              <w:t>患者在本次入院前，曾被医疗机构确诊患有的中枢神经系统或神经肌肉接头传递障碍的疾病历史。包括脑卒中(脑梗死/脑出血)后遗症、帕金森病、阿尔茨海默病、癫痫、重症肌无力等。</w:t>
            </w:r>
          </w:p>
        </w:tc>
        <w:tc>
          <w:tcPr>
            <w:tcW w:w="708" w:type="dxa"/>
            <w:vAlign w:val="center"/>
          </w:tcPr>
          <w:p w14:paraId="372ACA8F">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7FA9A118">
            <w:pPr>
              <w:jc w:val="center"/>
              <w:rPr>
                <w:rFonts w:hint="eastAsia" w:ascii="宋体" w:hAnsi="宋体"/>
                <w:sz w:val="21"/>
                <w:szCs w:val="21"/>
              </w:rPr>
            </w:pPr>
            <w:r>
              <w:rPr>
                <w:rFonts w:hint="eastAsia" w:ascii="宋体" w:hAnsi="宋体"/>
                <w:color w:val="000000"/>
                <w:sz w:val="21"/>
                <w:szCs w:val="21"/>
              </w:rPr>
              <w:t>AN..1000</w:t>
            </w:r>
          </w:p>
        </w:tc>
        <w:tc>
          <w:tcPr>
            <w:tcW w:w="1134" w:type="dxa"/>
            <w:vAlign w:val="center"/>
          </w:tcPr>
          <w:p w14:paraId="29960B0F">
            <w:pPr>
              <w:jc w:val="center"/>
              <w:rPr>
                <w:rFonts w:hint="eastAsia" w:ascii="宋体" w:hAnsi="宋体"/>
                <w:sz w:val="21"/>
                <w:szCs w:val="21"/>
              </w:rPr>
            </w:pPr>
            <w:r>
              <w:rPr>
                <w:rFonts w:hint="eastAsia" w:ascii="宋体" w:hAnsi="宋体"/>
                <w:color w:val="000000"/>
                <w:sz w:val="21"/>
                <w:szCs w:val="21"/>
              </w:rPr>
              <w:t>GB/T 14396-2016</w:t>
            </w:r>
          </w:p>
        </w:tc>
        <w:tc>
          <w:tcPr>
            <w:tcW w:w="2754" w:type="dxa"/>
            <w:vAlign w:val="center"/>
          </w:tcPr>
          <w:p w14:paraId="7C33034E">
            <w:pPr>
              <w:jc w:val="center"/>
              <w:rPr>
                <w:rFonts w:hint="eastAsia" w:ascii="宋体" w:hAnsi="宋体"/>
                <w:sz w:val="21"/>
                <w:szCs w:val="21"/>
              </w:rPr>
            </w:pPr>
            <w:r>
              <w:rPr>
                <w:rFonts w:hint="eastAsia" w:ascii="宋体" w:hAnsi="宋体"/>
                <w:color w:val="000000"/>
                <w:sz w:val="21"/>
                <w:szCs w:val="21"/>
              </w:rPr>
              <w:t>葛均波,徐永建著.内科学第9版[M].北京:人民卫生出版社,2018.07</w:t>
            </w:r>
          </w:p>
        </w:tc>
      </w:tr>
      <w:tr w14:paraId="1A329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4365CB9">
            <w:pPr>
              <w:rPr>
                <w:rFonts w:hint="eastAsia" w:ascii="宋体" w:hAnsi="宋体"/>
                <w:sz w:val="21"/>
                <w:szCs w:val="21"/>
              </w:rPr>
            </w:pPr>
            <w:r>
              <w:rPr>
                <w:rFonts w:hint="eastAsia" w:ascii="宋体" w:hAnsi="宋体"/>
                <w:color w:val="000000"/>
                <w:sz w:val="21"/>
                <w:szCs w:val="21"/>
              </w:rPr>
              <w:t>HDSC2.01.003.044</w:t>
            </w:r>
          </w:p>
        </w:tc>
        <w:tc>
          <w:tcPr>
            <w:tcW w:w="1686" w:type="dxa"/>
            <w:vAlign w:val="center"/>
          </w:tcPr>
          <w:p w14:paraId="748FF959">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525DCADC">
            <w:pPr>
              <w:jc w:val="center"/>
              <w:rPr>
                <w:rFonts w:hint="eastAsia" w:ascii="宋体" w:hAnsi="宋体"/>
                <w:sz w:val="21"/>
                <w:szCs w:val="21"/>
              </w:rPr>
            </w:pPr>
            <w:r>
              <w:rPr>
                <w:rFonts w:hint="eastAsia" w:ascii="宋体" w:hAnsi="宋体"/>
                <w:color w:val="000000"/>
                <w:sz w:val="21"/>
                <w:szCs w:val="21"/>
              </w:rPr>
              <w:t>精神疾病疾病史</w:t>
            </w:r>
          </w:p>
        </w:tc>
        <w:tc>
          <w:tcPr>
            <w:tcW w:w="3476" w:type="dxa"/>
            <w:vAlign w:val="center"/>
          </w:tcPr>
          <w:p w14:paraId="733C39C1">
            <w:pPr>
              <w:jc w:val="center"/>
              <w:rPr>
                <w:rFonts w:hint="eastAsia" w:ascii="宋体" w:hAnsi="宋体"/>
                <w:sz w:val="21"/>
                <w:szCs w:val="21"/>
              </w:rPr>
            </w:pPr>
            <w:r>
              <w:rPr>
                <w:rFonts w:hint="eastAsia" w:ascii="宋体" w:hAnsi="宋体"/>
                <w:color w:val="000000"/>
                <w:sz w:val="21"/>
                <w:szCs w:val="21"/>
              </w:rPr>
              <w:t>患者在本次入院前，曾被医疗机构确诊患有的认知、情感、意志、行为等心理活动障碍的疾病历史。包括抑郁症、焦虑症、精神分裂症、双相情感障碍等。</w:t>
            </w:r>
          </w:p>
        </w:tc>
        <w:tc>
          <w:tcPr>
            <w:tcW w:w="708" w:type="dxa"/>
            <w:vAlign w:val="center"/>
          </w:tcPr>
          <w:p w14:paraId="6880872A">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25CE3F62">
            <w:pPr>
              <w:jc w:val="center"/>
              <w:rPr>
                <w:rFonts w:hint="eastAsia" w:ascii="宋体" w:hAnsi="宋体"/>
                <w:sz w:val="21"/>
                <w:szCs w:val="21"/>
              </w:rPr>
            </w:pPr>
            <w:r>
              <w:rPr>
                <w:rFonts w:hint="eastAsia" w:ascii="宋体" w:hAnsi="宋体"/>
                <w:color w:val="000000"/>
                <w:sz w:val="21"/>
                <w:szCs w:val="21"/>
              </w:rPr>
              <w:t>AN..1000</w:t>
            </w:r>
          </w:p>
        </w:tc>
        <w:tc>
          <w:tcPr>
            <w:tcW w:w="1134" w:type="dxa"/>
            <w:vAlign w:val="center"/>
          </w:tcPr>
          <w:p w14:paraId="7462665E">
            <w:pPr>
              <w:jc w:val="center"/>
              <w:rPr>
                <w:rFonts w:hint="eastAsia" w:ascii="宋体" w:hAnsi="宋体"/>
                <w:sz w:val="21"/>
                <w:szCs w:val="21"/>
              </w:rPr>
            </w:pPr>
            <w:r>
              <w:rPr>
                <w:rFonts w:hint="eastAsia" w:ascii="宋体" w:hAnsi="宋体"/>
                <w:color w:val="000000"/>
                <w:sz w:val="21"/>
                <w:szCs w:val="21"/>
              </w:rPr>
              <w:t>GB/T 14396-2016</w:t>
            </w:r>
          </w:p>
        </w:tc>
        <w:tc>
          <w:tcPr>
            <w:tcW w:w="2754" w:type="dxa"/>
            <w:vAlign w:val="center"/>
          </w:tcPr>
          <w:p w14:paraId="7DFE2732">
            <w:pPr>
              <w:jc w:val="center"/>
              <w:rPr>
                <w:rFonts w:hint="eastAsia" w:ascii="宋体" w:hAnsi="宋体"/>
                <w:sz w:val="21"/>
                <w:szCs w:val="21"/>
              </w:rPr>
            </w:pPr>
            <w:r>
              <w:rPr>
                <w:rFonts w:hint="eastAsia" w:ascii="宋体" w:hAnsi="宋体"/>
                <w:color w:val="000000"/>
                <w:sz w:val="21"/>
                <w:szCs w:val="21"/>
              </w:rPr>
              <w:t>葛均波,徐永建著.内科学第9版[M].北京:人民卫生出版社,2018.07</w:t>
            </w:r>
          </w:p>
        </w:tc>
      </w:tr>
      <w:tr w14:paraId="6AD5F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1C2C9BD">
            <w:pPr>
              <w:jc w:val="center"/>
              <w:rPr>
                <w:rFonts w:hint="eastAsia" w:ascii="宋体" w:hAnsi="宋体"/>
                <w:sz w:val="21"/>
                <w:szCs w:val="21"/>
              </w:rPr>
            </w:pPr>
            <w:r>
              <w:rPr>
                <w:rFonts w:hint="eastAsia" w:ascii="宋体" w:hAnsi="宋体"/>
                <w:color w:val="000000"/>
                <w:sz w:val="21"/>
                <w:szCs w:val="21"/>
              </w:rPr>
              <w:t>HDSC2.01.003.045</w:t>
            </w:r>
          </w:p>
        </w:tc>
        <w:tc>
          <w:tcPr>
            <w:tcW w:w="1686" w:type="dxa"/>
            <w:vAlign w:val="center"/>
          </w:tcPr>
          <w:p w14:paraId="28C217E0">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391AB968">
            <w:pPr>
              <w:jc w:val="center"/>
              <w:rPr>
                <w:rFonts w:hint="eastAsia" w:ascii="宋体" w:hAnsi="宋体"/>
                <w:sz w:val="21"/>
                <w:szCs w:val="21"/>
              </w:rPr>
            </w:pPr>
            <w:r>
              <w:rPr>
                <w:rFonts w:hint="eastAsia" w:ascii="宋体" w:hAnsi="宋体"/>
                <w:color w:val="000000"/>
                <w:sz w:val="21"/>
                <w:szCs w:val="21"/>
              </w:rPr>
              <w:t>外周血管系统疾病史</w:t>
            </w:r>
          </w:p>
        </w:tc>
        <w:tc>
          <w:tcPr>
            <w:tcW w:w="3476" w:type="dxa"/>
            <w:vAlign w:val="center"/>
          </w:tcPr>
          <w:p w14:paraId="51478AC5">
            <w:pPr>
              <w:jc w:val="center"/>
              <w:rPr>
                <w:rFonts w:hint="eastAsia" w:ascii="宋体" w:hAnsi="宋体"/>
                <w:sz w:val="21"/>
                <w:szCs w:val="21"/>
              </w:rPr>
            </w:pPr>
            <w:r>
              <w:rPr>
                <w:rFonts w:hint="eastAsia" w:ascii="宋体" w:hAnsi="宋体"/>
                <w:color w:val="000000"/>
                <w:sz w:val="21"/>
                <w:szCs w:val="21"/>
              </w:rPr>
              <w:t>患者在本次入院前，曾被医疗机构确诊患有的除心脏和冠状动脉以外的主动脉及其分支动脉、静脉的疾病历史。包括下肢深静脉血栓、肺栓塞、下肢动脉硬化闭塞症、腹主动脉瘤等。</w:t>
            </w:r>
          </w:p>
        </w:tc>
        <w:tc>
          <w:tcPr>
            <w:tcW w:w="708" w:type="dxa"/>
            <w:vAlign w:val="center"/>
          </w:tcPr>
          <w:p w14:paraId="40A3860D">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5C5A7C6F">
            <w:pPr>
              <w:jc w:val="center"/>
              <w:rPr>
                <w:rFonts w:hint="eastAsia" w:ascii="宋体" w:hAnsi="宋体"/>
                <w:sz w:val="21"/>
                <w:szCs w:val="21"/>
              </w:rPr>
            </w:pPr>
            <w:r>
              <w:rPr>
                <w:rFonts w:hint="eastAsia" w:ascii="宋体" w:hAnsi="宋体"/>
                <w:color w:val="000000"/>
                <w:sz w:val="21"/>
                <w:szCs w:val="21"/>
              </w:rPr>
              <w:t>AN..1000</w:t>
            </w:r>
          </w:p>
        </w:tc>
        <w:tc>
          <w:tcPr>
            <w:tcW w:w="1134" w:type="dxa"/>
            <w:vAlign w:val="center"/>
          </w:tcPr>
          <w:p w14:paraId="166494C1">
            <w:pPr>
              <w:jc w:val="center"/>
              <w:rPr>
                <w:rFonts w:hint="eastAsia" w:ascii="宋体" w:hAnsi="宋体"/>
                <w:sz w:val="21"/>
                <w:szCs w:val="21"/>
              </w:rPr>
            </w:pPr>
            <w:r>
              <w:rPr>
                <w:rFonts w:hint="eastAsia" w:ascii="宋体" w:hAnsi="宋体"/>
                <w:color w:val="000000"/>
                <w:sz w:val="21"/>
                <w:szCs w:val="21"/>
              </w:rPr>
              <w:t>GB/T 14396-2016</w:t>
            </w:r>
          </w:p>
        </w:tc>
        <w:tc>
          <w:tcPr>
            <w:tcW w:w="2754" w:type="dxa"/>
            <w:vAlign w:val="center"/>
          </w:tcPr>
          <w:p w14:paraId="2BAB6F34">
            <w:pPr>
              <w:jc w:val="center"/>
              <w:rPr>
                <w:rFonts w:hint="eastAsia" w:ascii="宋体" w:hAnsi="宋体"/>
                <w:sz w:val="21"/>
                <w:szCs w:val="21"/>
              </w:rPr>
            </w:pPr>
            <w:r>
              <w:rPr>
                <w:rFonts w:hint="eastAsia" w:ascii="宋体" w:hAnsi="宋体"/>
                <w:color w:val="000000"/>
                <w:sz w:val="21"/>
                <w:szCs w:val="21"/>
              </w:rPr>
              <w:t>Palumbo P, Melton III L J. Peripheral vascular disease[J]. Diabetes in America, 1995, 401</w:t>
            </w:r>
          </w:p>
        </w:tc>
      </w:tr>
    </w:tbl>
    <w:p w14:paraId="2D331E39">
      <w:pPr>
        <w:spacing w:line="360" w:lineRule="auto"/>
        <w:rPr>
          <w:rFonts w:ascii="黑体" w:eastAsia="黑体"/>
          <w:kern w:val="0"/>
          <w:sz w:val="21"/>
          <w:szCs w:val="21"/>
        </w:rPr>
      </w:pPr>
      <w:r>
        <w:rPr>
          <w:rFonts w:hint="eastAsia" w:ascii="黑体" w:eastAsia="黑体"/>
          <w:kern w:val="0"/>
          <w:sz w:val="21"/>
          <w:szCs w:val="21"/>
        </w:rPr>
        <w:t>6.2.4 体格检查</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686"/>
        <w:gridCol w:w="1301"/>
        <w:gridCol w:w="3476"/>
        <w:gridCol w:w="708"/>
        <w:gridCol w:w="993"/>
        <w:gridCol w:w="1134"/>
        <w:gridCol w:w="2754"/>
      </w:tblGrid>
      <w:tr w14:paraId="071B62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96" w:type="dxa"/>
            <w:vAlign w:val="center"/>
          </w:tcPr>
          <w:p w14:paraId="1D1B3D23">
            <w:pPr>
              <w:jc w:val="center"/>
              <w:rPr>
                <w:rFonts w:hint="eastAsia" w:ascii="宋体" w:hAnsi="宋体"/>
                <w:sz w:val="21"/>
                <w:szCs w:val="21"/>
              </w:rPr>
            </w:pPr>
            <w:r>
              <w:rPr>
                <w:rFonts w:hint="eastAsia" w:ascii="宋体" w:hAnsi="宋体"/>
                <w:sz w:val="21"/>
                <w:szCs w:val="21"/>
              </w:rPr>
              <w:t>内部标识符</w:t>
            </w:r>
          </w:p>
        </w:tc>
        <w:tc>
          <w:tcPr>
            <w:tcW w:w="1686" w:type="dxa"/>
            <w:vAlign w:val="center"/>
          </w:tcPr>
          <w:p w14:paraId="390525AE">
            <w:pPr>
              <w:jc w:val="center"/>
              <w:rPr>
                <w:rFonts w:hint="eastAsia" w:ascii="宋体" w:hAnsi="宋体"/>
                <w:sz w:val="21"/>
                <w:szCs w:val="21"/>
              </w:rPr>
            </w:pPr>
            <w:r>
              <w:rPr>
                <w:rFonts w:hint="eastAsia" w:ascii="宋体" w:hAnsi="宋体"/>
                <w:sz w:val="21"/>
                <w:szCs w:val="21"/>
              </w:rPr>
              <w:t>数据元标识符（D</w:t>
            </w:r>
            <w:r>
              <w:rPr>
                <w:rFonts w:ascii="宋体" w:hAnsi="宋体"/>
                <w:sz w:val="21"/>
                <w:szCs w:val="21"/>
              </w:rPr>
              <w:t>E</w:t>
            </w:r>
            <w:r>
              <w:rPr>
                <w:rFonts w:hint="eastAsia" w:ascii="宋体" w:hAnsi="宋体"/>
                <w:sz w:val="21"/>
                <w:szCs w:val="21"/>
              </w:rPr>
              <w:t>）</w:t>
            </w:r>
          </w:p>
        </w:tc>
        <w:tc>
          <w:tcPr>
            <w:tcW w:w="1301" w:type="dxa"/>
            <w:vAlign w:val="center"/>
          </w:tcPr>
          <w:p w14:paraId="1583665F">
            <w:pPr>
              <w:jc w:val="center"/>
              <w:rPr>
                <w:rFonts w:hint="eastAsia" w:ascii="宋体" w:hAnsi="宋体"/>
                <w:sz w:val="21"/>
                <w:szCs w:val="21"/>
              </w:rPr>
            </w:pPr>
            <w:r>
              <w:rPr>
                <w:rFonts w:hint="eastAsia" w:ascii="宋体" w:hAnsi="宋体"/>
                <w:sz w:val="21"/>
                <w:szCs w:val="21"/>
              </w:rPr>
              <w:t>数据元名称</w:t>
            </w:r>
          </w:p>
        </w:tc>
        <w:tc>
          <w:tcPr>
            <w:tcW w:w="3476" w:type="dxa"/>
            <w:vAlign w:val="center"/>
          </w:tcPr>
          <w:p w14:paraId="6CFAFC09">
            <w:pPr>
              <w:jc w:val="center"/>
              <w:rPr>
                <w:rFonts w:hint="eastAsia" w:ascii="宋体" w:hAnsi="宋体"/>
                <w:sz w:val="21"/>
                <w:szCs w:val="21"/>
              </w:rPr>
            </w:pPr>
            <w:r>
              <w:rPr>
                <w:rFonts w:hint="eastAsia" w:ascii="宋体" w:hAnsi="宋体"/>
                <w:sz w:val="21"/>
                <w:szCs w:val="21"/>
              </w:rPr>
              <w:t>定义</w:t>
            </w:r>
          </w:p>
        </w:tc>
        <w:tc>
          <w:tcPr>
            <w:tcW w:w="708" w:type="dxa"/>
            <w:vAlign w:val="center"/>
          </w:tcPr>
          <w:p w14:paraId="73A3E7F1">
            <w:pPr>
              <w:jc w:val="center"/>
              <w:rPr>
                <w:rFonts w:hint="eastAsia" w:ascii="宋体" w:hAnsi="宋体"/>
                <w:sz w:val="21"/>
                <w:szCs w:val="21"/>
              </w:rPr>
            </w:pPr>
            <w:r>
              <w:rPr>
                <w:rFonts w:hint="eastAsia" w:ascii="宋体" w:hAnsi="宋体"/>
                <w:sz w:val="21"/>
                <w:szCs w:val="21"/>
              </w:rPr>
              <w:t>数据类型</w:t>
            </w:r>
          </w:p>
        </w:tc>
        <w:tc>
          <w:tcPr>
            <w:tcW w:w="993" w:type="dxa"/>
            <w:vAlign w:val="center"/>
          </w:tcPr>
          <w:p w14:paraId="7206005C">
            <w:pPr>
              <w:jc w:val="center"/>
              <w:rPr>
                <w:rFonts w:hint="eastAsia" w:ascii="宋体" w:hAnsi="宋体"/>
                <w:sz w:val="21"/>
                <w:szCs w:val="21"/>
              </w:rPr>
            </w:pPr>
            <w:r>
              <w:rPr>
                <w:rFonts w:hint="eastAsia" w:ascii="宋体" w:hAnsi="宋体"/>
                <w:sz w:val="21"/>
                <w:szCs w:val="21"/>
              </w:rPr>
              <w:t>表示格式</w:t>
            </w:r>
          </w:p>
        </w:tc>
        <w:tc>
          <w:tcPr>
            <w:tcW w:w="1134" w:type="dxa"/>
            <w:vAlign w:val="center"/>
          </w:tcPr>
          <w:p w14:paraId="6B48B458">
            <w:pPr>
              <w:jc w:val="center"/>
              <w:rPr>
                <w:rFonts w:hint="eastAsia" w:ascii="宋体" w:hAnsi="宋体"/>
                <w:sz w:val="21"/>
                <w:szCs w:val="21"/>
              </w:rPr>
            </w:pPr>
            <w:r>
              <w:rPr>
                <w:rFonts w:hint="eastAsia" w:ascii="宋体" w:hAnsi="宋体"/>
                <w:sz w:val="21"/>
                <w:szCs w:val="21"/>
              </w:rPr>
              <w:t>数据元允许值</w:t>
            </w:r>
          </w:p>
        </w:tc>
        <w:tc>
          <w:tcPr>
            <w:tcW w:w="2754" w:type="dxa"/>
            <w:vAlign w:val="center"/>
          </w:tcPr>
          <w:p w14:paraId="5F3B7599">
            <w:pPr>
              <w:jc w:val="center"/>
              <w:rPr>
                <w:rFonts w:hint="eastAsia" w:ascii="宋体" w:hAnsi="宋体"/>
                <w:sz w:val="21"/>
                <w:szCs w:val="21"/>
              </w:rPr>
            </w:pPr>
            <w:r>
              <w:rPr>
                <w:rFonts w:hint="eastAsia" w:ascii="宋体" w:hAnsi="宋体"/>
                <w:sz w:val="21"/>
                <w:szCs w:val="21"/>
              </w:rPr>
              <w:t>备注</w:t>
            </w:r>
          </w:p>
        </w:tc>
      </w:tr>
      <w:tr w14:paraId="11DEC6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09E7BE7">
            <w:pPr>
              <w:jc w:val="center"/>
              <w:rPr>
                <w:rFonts w:hint="eastAsia" w:ascii="宋体" w:hAnsi="宋体"/>
                <w:sz w:val="21"/>
                <w:szCs w:val="21"/>
              </w:rPr>
            </w:pPr>
            <w:r>
              <w:rPr>
                <w:rFonts w:hint="eastAsia" w:ascii="宋体" w:hAnsi="宋体"/>
                <w:color w:val="000000"/>
                <w:sz w:val="21"/>
                <w:szCs w:val="21"/>
              </w:rPr>
              <w:t>HDSC2.01.004.001</w:t>
            </w:r>
          </w:p>
        </w:tc>
        <w:tc>
          <w:tcPr>
            <w:tcW w:w="1686" w:type="dxa"/>
            <w:vAlign w:val="center"/>
          </w:tcPr>
          <w:p w14:paraId="1B0417A0">
            <w:pPr>
              <w:jc w:val="center"/>
              <w:rPr>
                <w:rFonts w:hint="eastAsia" w:ascii="宋体" w:hAnsi="宋体"/>
                <w:sz w:val="21"/>
                <w:szCs w:val="21"/>
              </w:rPr>
            </w:pPr>
            <w:r>
              <w:rPr>
                <w:rFonts w:hint="eastAsia" w:ascii="宋体" w:hAnsi="宋体"/>
                <w:color w:val="000000"/>
                <w:sz w:val="21"/>
                <w:szCs w:val="21"/>
              </w:rPr>
              <w:t>DE04.10.167.00</w:t>
            </w:r>
          </w:p>
        </w:tc>
        <w:tc>
          <w:tcPr>
            <w:tcW w:w="1301" w:type="dxa"/>
            <w:vAlign w:val="center"/>
          </w:tcPr>
          <w:p w14:paraId="070B0C47">
            <w:pPr>
              <w:jc w:val="center"/>
              <w:rPr>
                <w:rFonts w:hint="eastAsia" w:ascii="宋体" w:hAnsi="宋体"/>
                <w:sz w:val="21"/>
                <w:szCs w:val="21"/>
                <w:highlight w:val="yellow"/>
              </w:rPr>
            </w:pPr>
            <w:r>
              <w:rPr>
                <w:rFonts w:hint="eastAsia" w:ascii="宋体" w:hAnsi="宋体"/>
                <w:color w:val="000000"/>
                <w:sz w:val="21"/>
                <w:szCs w:val="21"/>
              </w:rPr>
              <w:t>身高（cm）</w:t>
            </w:r>
          </w:p>
        </w:tc>
        <w:tc>
          <w:tcPr>
            <w:tcW w:w="3476" w:type="dxa"/>
            <w:vAlign w:val="center"/>
          </w:tcPr>
          <w:p w14:paraId="4DE2A748">
            <w:pPr>
              <w:jc w:val="center"/>
              <w:rPr>
                <w:rFonts w:hint="eastAsia" w:ascii="宋体" w:hAnsi="宋体"/>
                <w:sz w:val="21"/>
                <w:szCs w:val="21"/>
              </w:rPr>
            </w:pPr>
            <w:r>
              <w:rPr>
                <w:rFonts w:hint="eastAsia" w:ascii="宋体" w:hAnsi="宋体"/>
                <w:color w:val="000000"/>
                <w:sz w:val="21"/>
                <w:szCs w:val="21"/>
              </w:rPr>
              <w:t>个体身高的测量值，计量单位为cm</w:t>
            </w:r>
          </w:p>
        </w:tc>
        <w:tc>
          <w:tcPr>
            <w:tcW w:w="708" w:type="dxa"/>
            <w:vAlign w:val="center"/>
          </w:tcPr>
          <w:p w14:paraId="0B38446F">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08A6108C">
            <w:pPr>
              <w:jc w:val="center"/>
              <w:rPr>
                <w:rFonts w:hint="eastAsia" w:ascii="宋体" w:hAnsi="宋体"/>
                <w:sz w:val="21"/>
                <w:szCs w:val="21"/>
              </w:rPr>
            </w:pPr>
            <w:r>
              <w:rPr>
                <w:rFonts w:hint="eastAsia" w:ascii="宋体" w:hAnsi="宋体"/>
                <w:color w:val="000000"/>
                <w:sz w:val="21"/>
                <w:szCs w:val="21"/>
              </w:rPr>
              <w:t>N4..5,1</w:t>
            </w:r>
          </w:p>
        </w:tc>
        <w:tc>
          <w:tcPr>
            <w:tcW w:w="1134" w:type="dxa"/>
            <w:vAlign w:val="center"/>
          </w:tcPr>
          <w:p w14:paraId="65D58381">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B22D1FD">
            <w:pPr>
              <w:jc w:val="center"/>
              <w:rPr>
                <w:rFonts w:hint="eastAsia" w:ascii="宋体" w:hAnsi="宋体"/>
                <w:sz w:val="21"/>
                <w:szCs w:val="21"/>
              </w:rPr>
            </w:pPr>
            <w:r>
              <w:rPr>
                <w:rFonts w:hint="eastAsia" w:ascii="宋体" w:hAnsi="宋体"/>
                <w:color w:val="000000"/>
                <w:sz w:val="21"/>
                <w:szCs w:val="21"/>
              </w:rPr>
              <w:t>卫生健康信息数据元目录 第7部分：体格检查</w:t>
            </w:r>
          </w:p>
        </w:tc>
      </w:tr>
      <w:tr w14:paraId="2A59E5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A7F8146">
            <w:pPr>
              <w:jc w:val="center"/>
              <w:rPr>
                <w:rFonts w:hint="eastAsia" w:ascii="宋体" w:hAnsi="宋体"/>
                <w:sz w:val="21"/>
                <w:szCs w:val="21"/>
              </w:rPr>
            </w:pPr>
            <w:r>
              <w:rPr>
                <w:rFonts w:hint="eastAsia" w:ascii="宋体" w:hAnsi="宋体"/>
                <w:color w:val="000000"/>
                <w:sz w:val="21"/>
                <w:szCs w:val="21"/>
              </w:rPr>
              <w:t>HDSC2.01.004.002</w:t>
            </w:r>
          </w:p>
        </w:tc>
        <w:tc>
          <w:tcPr>
            <w:tcW w:w="1686" w:type="dxa"/>
            <w:vAlign w:val="center"/>
          </w:tcPr>
          <w:p w14:paraId="788F195E">
            <w:pPr>
              <w:jc w:val="center"/>
              <w:rPr>
                <w:rFonts w:hint="eastAsia" w:ascii="宋体" w:hAnsi="宋体"/>
                <w:sz w:val="21"/>
                <w:szCs w:val="21"/>
              </w:rPr>
            </w:pPr>
            <w:r>
              <w:rPr>
                <w:rFonts w:hint="eastAsia" w:ascii="宋体" w:hAnsi="宋体"/>
                <w:color w:val="000000"/>
                <w:sz w:val="21"/>
                <w:szCs w:val="21"/>
              </w:rPr>
              <w:t>DE04.10.092.00</w:t>
            </w:r>
          </w:p>
        </w:tc>
        <w:tc>
          <w:tcPr>
            <w:tcW w:w="1301" w:type="dxa"/>
            <w:vAlign w:val="center"/>
          </w:tcPr>
          <w:p w14:paraId="24CD1B2B">
            <w:pPr>
              <w:jc w:val="center"/>
              <w:rPr>
                <w:rFonts w:hint="eastAsia" w:ascii="宋体" w:hAnsi="宋体"/>
                <w:sz w:val="21"/>
                <w:szCs w:val="21"/>
                <w:highlight w:val="yellow"/>
              </w:rPr>
            </w:pPr>
            <w:r>
              <w:rPr>
                <w:rFonts w:hint="eastAsia" w:ascii="宋体" w:hAnsi="宋体"/>
                <w:color w:val="000000"/>
                <w:sz w:val="21"/>
                <w:szCs w:val="21"/>
              </w:rPr>
              <w:t>基础体重（kg）</w:t>
            </w:r>
          </w:p>
        </w:tc>
        <w:tc>
          <w:tcPr>
            <w:tcW w:w="3476" w:type="dxa"/>
            <w:vAlign w:val="center"/>
          </w:tcPr>
          <w:p w14:paraId="6B980960">
            <w:pPr>
              <w:jc w:val="center"/>
              <w:rPr>
                <w:rFonts w:hint="eastAsia" w:ascii="宋体" w:hAnsi="宋体"/>
                <w:sz w:val="21"/>
                <w:szCs w:val="21"/>
              </w:rPr>
            </w:pPr>
            <w:r>
              <w:rPr>
                <w:rFonts w:hint="eastAsia" w:ascii="宋体" w:hAnsi="宋体"/>
                <w:color w:val="000000"/>
                <w:sz w:val="21"/>
                <w:szCs w:val="21"/>
              </w:rPr>
              <w:t>受检者基础体重的测量值，计量单位为kg</w:t>
            </w:r>
          </w:p>
        </w:tc>
        <w:tc>
          <w:tcPr>
            <w:tcW w:w="708" w:type="dxa"/>
            <w:vAlign w:val="center"/>
          </w:tcPr>
          <w:p w14:paraId="42AC9007">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711E2299">
            <w:pPr>
              <w:jc w:val="center"/>
              <w:rPr>
                <w:rFonts w:hint="eastAsia" w:ascii="宋体" w:hAnsi="宋体"/>
                <w:sz w:val="21"/>
                <w:szCs w:val="21"/>
              </w:rPr>
            </w:pPr>
            <w:r>
              <w:rPr>
                <w:rFonts w:hint="eastAsia" w:ascii="宋体" w:hAnsi="宋体"/>
                <w:color w:val="000000"/>
                <w:sz w:val="21"/>
                <w:szCs w:val="21"/>
              </w:rPr>
              <w:t>N3..5,2</w:t>
            </w:r>
          </w:p>
        </w:tc>
        <w:tc>
          <w:tcPr>
            <w:tcW w:w="1134" w:type="dxa"/>
            <w:vAlign w:val="center"/>
          </w:tcPr>
          <w:p w14:paraId="2C22416B">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93466D6">
            <w:pPr>
              <w:jc w:val="center"/>
              <w:rPr>
                <w:rFonts w:hint="eastAsia" w:ascii="宋体" w:hAnsi="宋体"/>
                <w:sz w:val="21"/>
                <w:szCs w:val="21"/>
              </w:rPr>
            </w:pPr>
            <w:r>
              <w:rPr>
                <w:rFonts w:hint="eastAsia" w:ascii="宋体" w:hAnsi="宋体"/>
                <w:color w:val="000000"/>
                <w:sz w:val="21"/>
                <w:szCs w:val="21"/>
              </w:rPr>
              <w:t>卫生健康信息数据元目录 第7部分：体格检查</w:t>
            </w:r>
          </w:p>
        </w:tc>
      </w:tr>
      <w:tr w14:paraId="0EDCE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5CEDD12">
            <w:pPr>
              <w:jc w:val="center"/>
              <w:rPr>
                <w:rFonts w:hint="eastAsia" w:ascii="宋体" w:hAnsi="宋体"/>
                <w:sz w:val="21"/>
                <w:szCs w:val="21"/>
              </w:rPr>
            </w:pPr>
            <w:r>
              <w:rPr>
                <w:rFonts w:hint="eastAsia" w:ascii="宋体" w:hAnsi="宋体"/>
                <w:color w:val="000000"/>
                <w:sz w:val="21"/>
                <w:szCs w:val="21"/>
              </w:rPr>
              <w:t>HDSC2.01.004.003</w:t>
            </w:r>
          </w:p>
        </w:tc>
        <w:tc>
          <w:tcPr>
            <w:tcW w:w="1686" w:type="dxa"/>
            <w:vAlign w:val="center"/>
          </w:tcPr>
          <w:p w14:paraId="7C03E6D5">
            <w:pPr>
              <w:jc w:val="center"/>
              <w:rPr>
                <w:rFonts w:hint="eastAsia" w:ascii="宋体" w:hAnsi="宋体"/>
                <w:sz w:val="21"/>
                <w:szCs w:val="21"/>
              </w:rPr>
            </w:pPr>
            <w:r>
              <w:rPr>
                <w:rFonts w:hint="eastAsia" w:ascii="宋体" w:hAnsi="宋体"/>
                <w:color w:val="000000"/>
                <w:sz w:val="21"/>
                <w:szCs w:val="21"/>
              </w:rPr>
              <w:t>DE04.10.206.00</w:t>
            </w:r>
          </w:p>
        </w:tc>
        <w:tc>
          <w:tcPr>
            <w:tcW w:w="1301" w:type="dxa"/>
            <w:vAlign w:val="center"/>
          </w:tcPr>
          <w:p w14:paraId="3CBB7DC7">
            <w:pPr>
              <w:jc w:val="center"/>
              <w:rPr>
                <w:rFonts w:hint="eastAsia" w:ascii="宋体" w:hAnsi="宋体"/>
                <w:sz w:val="21"/>
                <w:szCs w:val="21"/>
                <w:highlight w:val="yellow"/>
              </w:rPr>
            </w:pPr>
            <w:r>
              <w:rPr>
                <w:rFonts w:hint="eastAsia" w:ascii="宋体" w:hAnsi="宋体"/>
                <w:color w:val="000000"/>
                <w:sz w:val="21"/>
                <w:szCs w:val="21"/>
              </w:rPr>
              <w:t>心率（次/min）</w:t>
            </w:r>
          </w:p>
        </w:tc>
        <w:tc>
          <w:tcPr>
            <w:tcW w:w="3476" w:type="dxa"/>
            <w:vAlign w:val="center"/>
          </w:tcPr>
          <w:p w14:paraId="7FD513A1">
            <w:pPr>
              <w:jc w:val="center"/>
              <w:rPr>
                <w:rFonts w:hint="eastAsia" w:ascii="宋体" w:hAnsi="宋体"/>
                <w:sz w:val="21"/>
                <w:szCs w:val="21"/>
              </w:rPr>
            </w:pPr>
            <w:r>
              <w:rPr>
                <w:rFonts w:hint="eastAsia" w:ascii="宋体" w:hAnsi="宋体"/>
                <w:color w:val="000000"/>
                <w:sz w:val="21"/>
                <w:szCs w:val="21"/>
              </w:rPr>
              <w:t>心脏搏动频率的测量值，计量单位为次/min</w:t>
            </w:r>
          </w:p>
        </w:tc>
        <w:tc>
          <w:tcPr>
            <w:tcW w:w="708" w:type="dxa"/>
            <w:vAlign w:val="center"/>
          </w:tcPr>
          <w:p w14:paraId="2C5F0D9D">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5599F8E8">
            <w:pPr>
              <w:jc w:val="center"/>
              <w:rPr>
                <w:rFonts w:hint="eastAsia" w:ascii="宋体" w:hAnsi="宋体"/>
                <w:sz w:val="21"/>
                <w:szCs w:val="21"/>
              </w:rPr>
            </w:pPr>
            <w:r>
              <w:rPr>
                <w:rFonts w:hint="eastAsia" w:ascii="宋体" w:hAnsi="宋体"/>
                <w:color w:val="000000"/>
                <w:sz w:val="21"/>
                <w:szCs w:val="21"/>
              </w:rPr>
              <w:t>N2..3</w:t>
            </w:r>
          </w:p>
        </w:tc>
        <w:tc>
          <w:tcPr>
            <w:tcW w:w="1134" w:type="dxa"/>
            <w:vAlign w:val="center"/>
          </w:tcPr>
          <w:p w14:paraId="0EEEB0F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6073DDB">
            <w:pPr>
              <w:jc w:val="center"/>
              <w:rPr>
                <w:rFonts w:hint="eastAsia" w:ascii="宋体" w:hAnsi="宋体"/>
                <w:sz w:val="21"/>
                <w:szCs w:val="21"/>
              </w:rPr>
            </w:pPr>
            <w:r>
              <w:rPr>
                <w:rFonts w:hint="eastAsia" w:ascii="宋体" w:hAnsi="宋体"/>
                <w:color w:val="000000"/>
                <w:sz w:val="21"/>
                <w:szCs w:val="21"/>
              </w:rPr>
              <w:t>卫生健康信息数据元目录 第7部分：体格检查</w:t>
            </w:r>
          </w:p>
        </w:tc>
      </w:tr>
      <w:tr w14:paraId="67F357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B1A6437">
            <w:pPr>
              <w:jc w:val="center"/>
              <w:rPr>
                <w:rFonts w:hint="eastAsia" w:ascii="宋体" w:hAnsi="宋体"/>
                <w:sz w:val="21"/>
                <w:szCs w:val="21"/>
              </w:rPr>
            </w:pPr>
            <w:r>
              <w:rPr>
                <w:rFonts w:hint="eastAsia" w:ascii="宋体" w:hAnsi="宋体"/>
                <w:color w:val="000000"/>
                <w:sz w:val="21"/>
                <w:szCs w:val="21"/>
              </w:rPr>
              <w:t>HDSC2.01.004.004</w:t>
            </w:r>
          </w:p>
        </w:tc>
        <w:tc>
          <w:tcPr>
            <w:tcW w:w="1686" w:type="dxa"/>
            <w:vAlign w:val="center"/>
          </w:tcPr>
          <w:p w14:paraId="4E836A8C">
            <w:pPr>
              <w:jc w:val="center"/>
              <w:rPr>
                <w:rFonts w:hint="eastAsia" w:ascii="宋体" w:hAnsi="宋体"/>
                <w:sz w:val="21"/>
                <w:szCs w:val="21"/>
              </w:rPr>
            </w:pPr>
            <w:r>
              <w:rPr>
                <w:rFonts w:hint="eastAsia" w:ascii="宋体" w:hAnsi="宋体"/>
                <w:color w:val="000000"/>
                <w:sz w:val="21"/>
                <w:szCs w:val="21"/>
              </w:rPr>
              <w:t>DE04.10.118.00</w:t>
            </w:r>
          </w:p>
        </w:tc>
        <w:tc>
          <w:tcPr>
            <w:tcW w:w="1301" w:type="dxa"/>
            <w:vAlign w:val="center"/>
          </w:tcPr>
          <w:p w14:paraId="229B4B29">
            <w:pPr>
              <w:jc w:val="center"/>
              <w:rPr>
                <w:rFonts w:hint="eastAsia" w:ascii="宋体" w:hAnsi="宋体"/>
                <w:sz w:val="21"/>
                <w:szCs w:val="21"/>
                <w:highlight w:val="yellow"/>
              </w:rPr>
            </w:pPr>
            <w:r>
              <w:rPr>
                <w:rFonts w:hint="eastAsia" w:ascii="宋体" w:hAnsi="宋体"/>
                <w:color w:val="000000"/>
                <w:sz w:val="21"/>
                <w:szCs w:val="21"/>
              </w:rPr>
              <w:t>脉率（次/min）</w:t>
            </w:r>
          </w:p>
        </w:tc>
        <w:tc>
          <w:tcPr>
            <w:tcW w:w="3476" w:type="dxa"/>
            <w:vAlign w:val="center"/>
          </w:tcPr>
          <w:p w14:paraId="3A9F369E">
            <w:pPr>
              <w:jc w:val="center"/>
              <w:rPr>
                <w:rFonts w:hint="eastAsia" w:ascii="宋体" w:hAnsi="宋体"/>
                <w:sz w:val="21"/>
                <w:szCs w:val="21"/>
              </w:rPr>
            </w:pPr>
            <w:r>
              <w:rPr>
                <w:rFonts w:hint="eastAsia" w:ascii="宋体" w:hAnsi="宋体"/>
                <w:color w:val="000000"/>
                <w:sz w:val="21"/>
                <w:szCs w:val="21"/>
              </w:rPr>
              <w:t>患者每分钟脉搏次数的测量值，计量单位为次/min</w:t>
            </w:r>
          </w:p>
        </w:tc>
        <w:tc>
          <w:tcPr>
            <w:tcW w:w="708" w:type="dxa"/>
            <w:vAlign w:val="center"/>
          </w:tcPr>
          <w:p w14:paraId="08FF1342">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3C9285DF">
            <w:pPr>
              <w:jc w:val="center"/>
              <w:rPr>
                <w:rFonts w:hint="eastAsia" w:ascii="宋体" w:hAnsi="宋体"/>
                <w:sz w:val="21"/>
                <w:szCs w:val="21"/>
              </w:rPr>
            </w:pPr>
            <w:r>
              <w:rPr>
                <w:rFonts w:hint="eastAsia" w:ascii="宋体" w:hAnsi="宋体"/>
                <w:color w:val="000000"/>
                <w:sz w:val="21"/>
                <w:szCs w:val="21"/>
              </w:rPr>
              <w:t>N2..3</w:t>
            </w:r>
          </w:p>
        </w:tc>
        <w:tc>
          <w:tcPr>
            <w:tcW w:w="1134" w:type="dxa"/>
            <w:vAlign w:val="center"/>
          </w:tcPr>
          <w:p w14:paraId="5C268D02">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DFC6D21">
            <w:pPr>
              <w:jc w:val="center"/>
              <w:rPr>
                <w:rFonts w:hint="eastAsia" w:ascii="宋体" w:hAnsi="宋体"/>
                <w:sz w:val="21"/>
                <w:szCs w:val="21"/>
              </w:rPr>
            </w:pPr>
            <w:r>
              <w:rPr>
                <w:rFonts w:hint="eastAsia" w:ascii="宋体" w:hAnsi="宋体"/>
                <w:color w:val="000000"/>
                <w:sz w:val="21"/>
                <w:szCs w:val="21"/>
              </w:rPr>
              <w:t>卫生健康信息数据元目录 第7部分：体格检查</w:t>
            </w:r>
          </w:p>
        </w:tc>
      </w:tr>
      <w:tr w14:paraId="36047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D8180EE">
            <w:pPr>
              <w:jc w:val="center"/>
              <w:rPr>
                <w:rFonts w:hint="eastAsia" w:ascii="宋体" w:hAnsi="宋体"/>
                <w:sz w:val="21"/>
                <w:szCs w:val="21"/>
              </w:rPr>
            </w:pPr>
            <w:r>
              <w:rPr>
                <w:rFonts w:hint="eastAsia" w:ascii="宋体" w:hAnsi="宋体"/>
                <w:color w:val="000000"/>
                <w:sz w:val="21"/>
                <w:szCs w:val="21"/>
              </w:rPr>
              <w:t>HDSC2.01.004.005</w:t>
            </w:r>
          </w:p>
        </w:tc>
        <w:tc>
          <w:tcPr>
            <w:tcW w:w="1686" w:type="dxa"/>
            <w:vAlign w:val="center"/>
          </w:tcPr>
          <w:p w14:paraId="6C3C1621">
            <w:pPr>
              <w:jc w:val="center"/>
              <w:rPr>
                <w:rFonts w:hint="eastAsia" w:ascii="宋体" w:hAnsi="宋体"/>
                <w:sz w:val="21"/>
                <w:szCs w:val="21"/>
              </w:rPr>
            </w:pPr>
            <w:r>
              <w:rPr>
                <w:rFonts w:hint="eastAsia" w:ascii="宋体" w:hAnsi="宋体"/>
                <w:color w:val="000000"/>
                <w:sz w:val="21"/>
                <w:szCs w:val="21"/>
              </w:rPr>
              <w:t>DE04.10.082.00</w:t>
            </w:r>
          </w:p>
        </w:tc>
        <w:tc>
          <w:tcPr>
            <w:tcW w:w="1301" w:type="dxa"/>
            <w:vAlign w:val="center"/>
          </w:tcPr>
          <w:p w14:paraId="5829F0F0">
            <w:pPr>
              <w:jc w:val="center"/>
              <w:rPr>
                <w:rFonts w:hint="eastAsia" w:ascii="宋体" w:hAnsi="宋体"/>
                <w:sz w:val="21"/>
                <w:szCs w:val="21"/>
              </w:rPr>
            </w:pPr>
            <w:r>
              <w:rPr>
                <w:rFonts w:hint="eastAsia" w:ascii="宋体" w:hAnsi="宋体"/>
                <w:color w:val="000000"/>
                <w:sz w:val="21"/>
                <w:szCs w:val="21"/>
              </w:rPr>
              <w:t>呼吸频率(次/min)</w:t>
            </w:r>
          </w:p>
        </w:tc>
        <w:tc>
          <w:tcPr>
            <w:tcW w:w="3476" w:type="dxa"/>
            <w:vAlign w:val="center"/>
          </w:tcPr>
          <w:p w14:paraId="5C0D1841">
            <w:pPr>
              <w:jc w:val="center"/>
              <w:rPr>
                <w:rFonts w:hint="eastAsia" w:ascii="宋体" w:hAnsi="宋体"/>
                <w:sz w:val="21"/>
                <w:szCs w:val="21"/>
              </w:rPr>
            </w:pPr>
            <w:r>
              <w:rPr>
                <w:rFonts w:hint="eastAsia" w:ascii="宋体" w:hAnsi="宋体"/>
                <w:color w:val="000000"/>
                <w:sz w:val="21"/>
                <w:szCs w:val="21"/>
              </w:rPr>
              <w:t>受检者单位时间内呼吸的次数，计量单位为次/min</w:t>
            </w:r>
          </w:p>
        </w:tc>
        <w:tc>
          <w:tcPr>
            <w:tcW w:w="708" w:type="dxa"/>
            <w:vAlign w:val="center"/>
          </w:tcPr>
          <w:p w14:paraId="7D68531F">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2649C07A">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7669D7AB">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583A2AC">
            <w:pPr>
              <w:jc w:val="center"/>
              <w:rPr>
                <w:rFonts w:hint="eastAsia" w:ascii="宋体" w:hAnsi="宋体"/>
                <w:sz w:val="21"/>
                <w:szCs w:val="21"/>
              </w:rPr>
            </w:pPr>
            <w:r>
              <w:rPr>
                <w:rFonts w:hint="eastAsia" w:ascii="宋体" w:hAnsi="宋体"/>
                <w:color w:val="000000"/>
                <w:sz w:val="21"/>
                <w:szCs w:val="21"/>
              </w:rPr>
              <w:t>卫生健康信息数据元目录 第7部分：体格检查</w:t>
            </w:r>
          </w:p>
        </w:tc>
      </w:tr>
      <w:tr w14:paraId="6F7D1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50391C1">
            <w:pPr>
              <w:jc w:val="center"/>
              <w:rPr>
                <w:rFonts w:hint="eastAsia" w:ascii="宋体" w:hAnsi="宋体"/>
                <w:sz w:val="21"/>
                <w:szCs w:val="21"/>
              </w:rPr>
            </w:pPr>
            <w:r>
              <w:rPr>
                <w:rFonts w:hint="eastAsia" w:ascii="宋体" w:hAnsi="宋体"/>
                <w:color w:val="000000"/>
                <w:sz w:val="21"/>
                <w:szCs w:val="21"/>
              </w:rPr>
              <w:t>HDSC2.01.004.006</w:t>
            </w:r>
          </w:p>
        </w:tc>
        <w:tc>
          <w:tcPr>
            <w:tcW w:w="1686" w:type="dxa"/>
            <w:vAlign w:val="center"/>
          </w:tcPr>
          <w:p w14:paraId="54FB7D4B">
            <w:pPr>
              <w:jc w:val="center"/>
              <w:rPr>
                <w:rFonts w:hint="eastAsia" w:ascii="宋体" w:hAnsi="宋体"/>
                <w:sz w:val="21"/>
                <w:szCs w:val="21"/>
              </w:rPr>
            </w:pPr>
            <w:r>
              <w:rPr>
                <w:rFonts w:hint="eastAsia" w:ascii="宋体" w:hAnsi="宋体"/>
                <w:color w:val="000000"/>
                <w:sz w:val="21"/>
                <w:szCs w:val="21"/>
              </w:rPr>
              <w:t>DE04.10.090.00</w:t>
            </w:r>
          </w:p>
        </w:tc>
        <w:tc>
          <w:tcPr>
            <w:tcW w:w="1301" w:type="dxa"/>
            <w:vAlign w:val="center"/>
          </w:tcPr>
          <w:p w14:paraId="4F027A77">
            <w:pPr>
              <w:jc w:val="center"/>
              <w:rPr>
                <w:rFonts w:hint="eastAsia" w:ascii="宋体" w:hAnsi="宋体"/>
                <w:sz w:val="21"/>
                <w:szCs w:val="21"/>
              </w:rPr>
            </w:pPr>
            <w:r>
              <w:rPr>
                <w:rFonts w:hint="eastAsia" w:ascii="宋体" w:hAnsi="宋体"/>
                <w:color w:val="000000"/>
                <w:sz w:val="21"/>
                <w:szCs w:val="21"/>
              </w:rPr>
              <w:t>基础收缩压（mmHg）</w:t>
            </w:r>
          </w:p>
        </w:tc>
        <w:tc>
          <w:tcPr>
            <w:tcW w:w="3476" w:type="dxa"/>
            <w:vAlign w:val="center"/>
          </w:tcPr>
          <w:p w14:paraId="2D21075D">
            <w:pPr>
              <w:jc w:val="center"/>
              <w:rPr>
                <w:rFonts w:hint="eastAsia" w:ascii="宋体" w:hAnsi="宋体"/>
                <w:sz w:val="21"/>
                <w:szCs w:val="21"/>
              </w:rPr>
            </w:pPr>
            <w:r>
              <w:rPr>
                <w:rFonts w:hint="eastAsia" w:ascii="宋体" w:hAnsi="宋体"/>
                <w:color w:val="000000"/>
                <w:sz w:val="21"/>
                <w:szCs w:val="21"/>
              </w:rPr>
              <w:t>受检者基础收缩压的测量值，计量单位为mmHg</w:t>
            </w:r>
          </w:p>
        </w:tc>
        <w:tc>
          <w:tcPr>
            <w:tcW w:w="708" w:type="dxa"/>
            <w:vAlign w:val="center"/>
          </w:tcPr>
          <w:p w14:paraId="67245658">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78116CD2">
            <w:pPr>
              <w:jc w:val="center"/>
              <w:rPr>
                <w:rFonts w:hint="eastAsia" w:ascii="宋体" w:hAnsi="宋体"/>
                <w:sz w:val="21"/>
                <w:szCs w:val="21"/>
              </w:rPr>
            </w:pPr>
            <w:r>
              <w:rPr>
                <w:rFonts w:hint="eastAsia" w:ascii="宋体" w:hAnsi="宋体"/>
                <w:color w:val="000000"/>
                <w:sz w:val="21"/>
                <w:szCs w:val="21"/>
              </w:rPr>
              <w:t>N2..3</w:t>
            </w:r>
          </w:p>
        </w:tc>
        <w:tc>
          <w:tcPr>
            <w:tcW w:w="1134" w:type="dxa"/>
            <w:vAlign w:val="center"/>
          </w:tcPr>
          <w:p w14:paraId="4F88A1FC">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7BB1763">
            <w:pPr>
              <w:jc w:val="center"/>
              <w:rPr>
                <w:rFonts w:hint="eastAsia" w:ascii="宋体" w:hAnsi="宋体"/>
                <w:sz w:val="21"/>
                <w:szCs w:val="21"/>
              </w:rPr>
            </w:pPr>
            <w:r>
              <w:rPr>
                <w:rFonts w:hint="eastAsia" w:ascii="宋体" w:hAnsi="宋体"/>
                <w:color w:val="000000"/>
                <w:sz w:val="21"/>
                <w:szCs w:val="21"/>
              </w:rPr>
              <w:t>卫生健康信息数据元目录 第7部分：体格检查</w:t>
            </w:r>
          </w:p>
        </w:tc>
      </w:tr>
      <w:tr w14:paraId="7D3ED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E13CFFB">
            <w:pPr>
              <w:jc w:val="center"/>
              <w:rPr>
                <w:rFonts w:hint="eastAsia" w:ascii="宋体" w:hAnsi="宋体"/>
                <w:sz w:val="21"/>
                <w:szCs w:val="21"/>
              </w:rPr>
            </w:pPr>
            <w:r>
              <w:rPr>
                <w:rFonts w:hint="eastAsia" w:ascii="宋体" w:hAnsi="宋体"/>
                <w:color w:val="000000"/>
                <w:sz w:val="21"/>
                <w:szCs w:val="21"/>
              </w:rPr>
              <w:t>HDSC2.01.004.007</w:t>
            </w:r>
          </w:p>
        </w:tc>
        <w:tc>
          <w:tcPr>
            <w:tcW w:w="1686" w:type="dxa"/>
            <w:vAlign w:val="center"/>
          </w:tcPr>
          <w:p w14:paraId="491E8F7F">
            <w:pPr>
              <w:jc w:val="center"/>
              <w:rPr>
                <w:rFonts w:hint="eastAsia" w:ascii="宋体" w:hAnsi="宋体"/>
                <w:sz w:val="21"/>
                <w:szCs w:val="21"/>
              </w:rPr>
            </w:pPr>
            <w:r>
              <w:rPr>
                <w:rFonts w:hint="eastAsia" w:ascii="宋体" w:hAnsi="宋体"/>
                <w:color w:val="000000"/>
                <w:sz w:val="21"/>
                <w:szCs w:val="21"/>
              </w:rPr>
              <w:t>DE04.10.091.00</w:t>
            </w:r>
          </w:p>
        </w:tc>
        <w:tc>
          <w:tcPr>
            <w:tcW w:w="1301" w:type="dxa"/>
            <w:vAlign w:val="center"/>
          </w:tcPr>
          <w:p w14:paraId="3473E7A2">
            <w:pPr>
              <w:jc w:val="center"/>
              <w:rPr>
                <w:rFonts w:hint="eastAsia" w:ascii="宋体" w:hAnsi="宋体"/>
                <w:sz w:val="21"/>
                <w:szCs w:val="21"/>
              </w:rPr>
            </w:pPr>
            <w:r>
              <w:rPr>
                <w:rFonts w:hint="eastAsia" w:ascii="宋体" w:hAnsi="宋体"/>
                <w:color w:val="000000"/>
                <w:sz w:val="21"/>
                <w:szCs w:val="21"/>
              </w:rPr>
              <w:t>基础舒张压（mmHg）</w:t>
            </w:r>
          </w:p>
        </w:tc>
        <w:tc>
          <w:tcPr>
            <w:tcW w:w="3476" w:type="dxa"/>
            <w:vAlign w:val="center"/>
          </w:tcPr>
          <w:p w14:paraId="5D8A0C4A">
            <w:pPr>
              <w:jc w:val="center"/>
              <w:rPr>
                <w:rFonts w:hint="eastAsia" w:ascii="宋体" w:hAnsi="宋体"/>
                <w:sz w:val="21"/>
                <w:szCs w:val="21"/>
              </w:rPr>
            </w:pPr>
            <w:r>
              <w:rPr>
                <w:rFonts w:hint="eastAsia" w:ascii="宋体" w:hAnsi="宋体"/>
                <w:color w:val="000000"/>
                <w:sz w:val="21"/>
                <w:szCs w:val="21"/>
              </w:rPr>
              <w:t>受检者基础舒张压的测量值，计量单位为mmHg</w:t>
            </w:r>
          </w:p>
        </w:tc>
        <w:tc>
          <w:tcPr>
            <w:tcW w:w="708" w:type="dxa"/>
            <w:vAlign w:val="center"/>
          </w:tcPr>
          <w:p w14:paraId="140655F1">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521BB6F9">
            <w:pPr>
              <w:jc w:val="center"/>
              <w:rPr>
                <w:rFonts w:hint="eastAsia" w:ascii="宋体" w:hAnsi="宋体"/>
                <w:sz w:val="21"/>
                <w:szCs w:val="21"/>
              </w:rPr>
            </w:pPr>
            <w:r>
              <w:rPr>
                <w:rFonts w:hint="eastAsia" w:ascii="宋体" w:hAnsi="宋体"/>
                <w:color w:val="000000"/>
                <w:sz w:val="21"/>
                <w:szCs w:val="21"/>
              </w:rPr>
              <w:t>N2..3</w:t>
            </w:r>
          </w:p>
        </w:tc>
        <w:tc>
          <w:tcPr>
            <w:tcW w:w="1134" w:type="dxa"/>
            <w:vAlign w:val="center"/>
          </w:tcPr>
          <w:p w14:paraId="0C473FAF">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462CC28">
            <w:pPr>
              <w:jc w:val="center"/>
              <w:rPr>
                <w:rFonts w:hint="eastAsia" w:ascii="宋体" w:hAnsi="宋体"/>
                <w:sz w:val="21"/>
                <w:szCs w:val="21"/>
              </w:rPr>
            </w:pPr>
            <w:r>
              <w:rPr>
                <w:rFonts w:hint="eastAsia" w:ascii="宋体" w:hAnsi="宋体"/>
                <w:color w:val="000000"/>
                <w:sz w:val="21"/>
                <w:szCs w:val="21"/>
              </w:rPr>
              <w:t>卫生健康信息数据元目录 第7部分：体格检查</w:t>
            </w:r>
          </w:p>
        </w:tc>
      </w:tr>
      <w:tr w14:paraId="37154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F68FDC4">
            <w:pPr>
              <w:jc w:val="center"/>
              <w:rPr>
                <w:rFonts w:hint="eastAsia" w:ascii="宋体" w:hAnsi="宋体"/>
                <w:sz w:val="21"/>
                <w:szCs w:val="21"/>
              </w:rPr>
            </w:pPr>
            <w:r>
              <w:rPr>
                <w:rFonts w:hint="eastAsia" w:ascii="宋体" w:hAnsi="宋体"/>
                <w:color w:val="000000"/>
                <w:sz w:val="21"/>
                <w:szCs w:val="21"/>
              </w:rPr>
              <w:t>HDSC2.01.004.008</w:t>
            </w:r>
          </w:p>
        </w:tc>
        <w:tc>
          <w:tcPr>
            <w:tcW w:w="1686" w:type="dxa"/>
            <w:vAlign w:val="center"/>
          </w:tcPr>
          <w:p w14:paraId="29DC2963">
            <w:pPr>
              <w:jc w:val="center"/>
              <w:rPr>
                <w:rFonts w:hint="eastAsia" w:ascii="宋体" w:hAnsi="宋体"/>
                <w:sz w:val="21"/>
                <w:szCs w:val="21"/>
              </w:rPr>
            </w:pPr>
            <w:r>
              <w:rPr>
                <w:rFonts w:hint="eastAsia" w:ascii="宋体" w:hAnsi="宋体"/>
                <w:color w:val="000000"/>
                <w:sz w:val="21"/>
                <w:szCs w:val="21"/>
              </w:rPr>
              <w:t>DE04.10.186.00</w:t>
            </w:r>
          </w:p>
        </w:tc>
        <w:tc>
          <w:tcPr>
            <w:tcW w:w="1301" w:type="dxa"/>
            <w:vAlign w:val="center"/>
          </w:tcPr>
          <w:p w14:paraId="7E2C8511">
            <w:pPr>
              <w:jc w:val="center"/>
              <w:rPr>
                <w:rFonts w:hint="eastAsia" w:ascii="宋体" w:hAnsi="宋体"/>
                <w:sz w:val="21"/>
                <w:szCs w:val="21"/>
              </w:rPr>
            </w:pPr>
            <w:r>
              <w:rPr>
                <w:rFonts w:hint="eastAsia" w:ascii="宋体" w:hAnsi="宋体"/>
                <w:color w:val="000000"/>
                <w:sz w:val="21"/>
                <w:szCs w:val="21"/>
              </w:rPr>
              <w:t>体温（℃）</w:t>
            </w:r>
          </w:p>
        </w:tc>
        <w:tc>
          <w:tcPr>
            <w:tcW w:w="3476" w:type="dxa"/>
            <w:vAlign w:val="center"/>
          </w:tcPr>
          <w:p w14:paraId="0CF9CFAB">
            <w:pPr>
              <w:jc w:val="center"/>
              <w:rPr>
                <w:rFonts w:hint="eastAsia" w:ascii="宋体" w:hAnsi="宋体"/>
                <w:sz w:val="21"/>
                <w:szCs w:val="21"/>
              </w:rPr>
            </w:pPr>
            <w:r>
              <w:rPr>
                <w:rFonts w:hint="eastAsia" w:ascii="宋体" w:hAnsi="宋体"/>
                <w:color w:val="000000"/>
                <w:sz w:val="21"/>
                <w:szCs w:val="21"/>
              </w:rPr>
              <w:t>体温的测量值，计量单位为℃</w:t>
            </w:r>
          </w:p>
        </w:tc>
        <w:tc>
          <w:tcPr>
            <w:tcW w:w="708" w:type="dxa"/>
            <w:vAlign w:val="center"/>
          </w:tcPr>
          <w:p w14:paraId="66A09B93">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3A7D490B">
            <w:pPr>
              <w:jc w:val="center"/>
              <w:rPr>
                <w:rFonts w:hint="eastAsia" w:ascii="宋体" w:hAnsi="宋体"/>
                <w:sz w:val="21"/>
                <w:szCs w:val="21"/>
              </w:rPr>
            </w:pPr>
            <w:r>
              <w:rPr>
                <w:rFonts w:hint="eastAsia" w:ascii="宋体" w:hAnsi="宋体"/>
                <w:color w:val="000000"/>
                <w:sz w:val="21"/>
                <w:szCs w:val="21"/>
              </w:rPr>
              <w:t>N4,1</w:t>
            </w:r>
          </w:p>
        </w:tc>
        <w:tc>
          <w:tcPr>
            <w:tcW w:w="1134" w:type="dxa"/>
            <w:vAlign w:val="center"/>
          </w:tcPr>
          <w:p w14:paraId="73680163">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80A1D5C">
            <w:pPr>
              <w:jc w:val="center"/>
              <w:rPr>
                <w:rFonts w:hint="eastAsia" w:ascii="宋体" w:hAnsi="宋体"/>
                <w:sz w:val="21"/>
                <w:szCs w:val="21"/>
              </w:rPr>
            </w:pPr>
            <w:r>
              <w:rPr>
                <w:rFonts w:hint="eastAsia" w:ascii="宋体" w:hAnsi="宋体"/>
                <w:color w:val="000000"/>
                <w:sz w:val="21"/>
                <w:szCs w:val="21"/>
              </w:rPr>
              <w:t>卫生健康信息数据元目录 第7部分：体格检查</w:t>
            </w:r>
          </w:p>
        </w:tc>
      </w:tr>
      <w:tr w14:paraId="6EEAD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7A81A87">
            <w:pPr>
              <w:jc w:val="center"/>
              <w:rPr>
                <w:rFonts w:hint="eastAsia" w:ascii="宋体" w:hAnsi="宋体"/>
                <w:sz w:val="21"/>
                <w:szCs w:val="21"/>
              </w:rPr>
            </w:pPr>
            <w:r>
              <w:rPr>
                <w:rFonts w:hint="eastAsia" w:ascii="宋体" w:hAnsi="宋体"/>
                <w:color w:val="000000"/>
                <w:sz w:val="21"/>
                <w:szCs w:val="21"/>
              </w:rPr>
              <w:t>HDSC2.01.004.009</w:t>
            </w:r>
          </w:p>
        </w:tc>
        <w:tc>
          <w:tcPr>
            <w:tcW w:w="1686" w:type="dxa"/>
            <w:vAlign w:val="center"/>
          </w:tcPr>
          <w:p w14:paraId="170E884F">
            <w:pPr>
              <w:jc w:val="center"/>
              <w:rPr>
                <w:rFonts w:hint="eastAsia" w:ascii="宋体" w:hAnsi="宋体"/>
                <w:sz w:val="21"/>
                <w:szCs w:val="21"/>
              </w:rPr>
            </w:pPr>
            <w:r>
              <w:rPr>
                <w:rFonts w:hint="eastAsia" w:ascii="宋体" w:hAnsi="宋体"/>
                <w:color w:val="000000"/>
                <w:sz w:val="21"/>
                <w:szCs w:val="21"/>
              </w:rPr>
              <w:t>DE04.10.126.00</w:t>
            </w:r>
          </w:p>
        </w:tc>
        <w:tc>
          <w:tcPr>
            <w:tcW w:w="1301" w:type="dxa"/>
            <w:vAlign w:val="center"/>
          </w:tcPr>
          <w:p w14:paraId="238FFB51">
            <w:pPr>
              <w:jc w:val="center"/>
              <w:rPr>
                <w:rFonts w:hint="eastAsia" w:ascii="宋体" w:hAnsi="宋体"/>
                <w:sz w:val="21"/>
                <w:szCs w:val="21"/>
              </w:rPr>
            </w:pPr>
            <w:r>
              <w:rPr>
                <w:rFonts w:hint="eastAsia" w:ascii="宋体" w:hAnsi="宋体"/>
                <w:color w:val="000000"/>
                <w:sz w:val="21"/>
                <w:szCs w:val="21"/>
              </w:rPr>
              <w:t>皮肤和黏膜检查结果</w:t>
            </w:r>
          </w:p>
        </w:tc>
        <w:tc>
          <w:tcPr>
            <w:tcW w:w="3476" w:type="dxa"/>
            <w:vAlign w:val="center"/>
          </w:tcPr>
          <w:p w14:paraId="65A92A3D">
            <w:pPr>
              <w:jc w:val="center"/>
              <w:rPr>
                <w:rFonts w:hint="eastAsia" w:ascii="宋体" w:hAnsi="宋体"/>
                <w:sz w:val="21"/>
                <w:szCs w:val="21"/>
              </w:rPr>
            </w:pPr>
            <w:r>
              <w:rPr>
                <w:rFonts w:hint="eastAsia" w:ascii="宋体" w:hAnsi="宋体"/>
                <w:color w:val="000000"/>
                <w:sz w:val="21"/>
                <w:szCs w:val="21"/>
              </w:rPr>
              <w:t>体格检查时对患者皮肤和黏膜检查结果的详细描述</w:t>
            </w:r>
          </w:p>
        </w:tc>
        <w:tc>
          <w:tcPr>
            <w:tcW w:w="708" w:type="dxa"/>
            <w:vAlign w:val="center"/>
          </w:tcPr>
          <w:p w14:paraId="25C661DE">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46A55737">
            <w:pPr>
              <w:jc w:val="center"/>
              <w:rPr>
                <w:rFonts w:hint="eastAsia" w:ascii="宋体" w:hAnsi="宋体"/>
                <w:sz w:val="21"/>
                <w:szCs w:val="21"/>
              </w:rPr>
            </w:pPr>
            <w:r>
              <w:rPr>
                <w:rFonts w:hint="eastAsia" w:ascii="宋体" w:hAnsi="宋体"/>
                <w:color w:val="000000"/>
                <w:sz w:val="21"/>
                <w:szCs w:val="21"/>
              </w:rPr>
              <w:t>AN..1000</w:t>
            </w:r>
          </w:p>
        </w:tc>
        <w:tc>
          <w:tcPr>
            <w:tcW w:w="1134" w:type="dxa"/>
            <w:vAlign w:val="center"/>
          </w:tcPr>
          <w:p w14:paraId="500FC37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7CA1741">
            <w:pPr>
              <w:jc w:val="center"/>
              <w:rPr>
                <w:rFonts w:hint="eastAsia" w:ascii="宋体" w:hAnsi="宋体"/>
                <w:sz w:val="21"/>
                <w:szCs w:val="21"/>
              </w:rPr>
            </w:pPr>
            <w:r>
              <w:rPr>
                <w:rFonts w:hint="eastAsia" w:ascii="宋体" w:hAnsi="宋体"/>
                <w:color w:val="000000"/>
                <w:sz w:val="21"/>
                <w:szCs w:val="21"/>
              </w:rPr>
              <w:t>卫生健康信息数据元目录 第7部分：体格检查</w:t>
            </w:r>
          </w:p>
        </w:tc>
      </w:tr>
      <w:tr w14:paraId="7FFA41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17356B7">
            <w:pPr>
              <w:jc w:val="center"/>
              <w:rPr>
                <w:rFonts w:hint="eastAsia" w:ascii="宋体" w:hAnsi="宋体"/>
                <w:sz w:val="21"/>
                <w:szCs w:val="21"/>
              </w:rPr>
            </w:pPr>
            <w:r>
              <w:rPr>
                <w:rFonts w:hint="eastAsia" w:ascii="宋体" w:hAnsi="宋体"/>
                <w:color w:val="000000"/>
                <w:sz w:val="21"/>
                <w:szCs w:val="21"/>
              </w:rPr>
              <w:t>HDSC2.01.004.010</w:t>
            </w:r>
          </w:p>
        </w:tc>
        <w:tc>
          <w:tcPr>
            <w:tcW w:w="1686" w:type="dxa"/>
            <w:vAlign w:val="center"/>
          </w:tcPr>
          <w:p w14:paraId="00D28E37">
            <w:pPr>
              <w:jc w:val="center"/>
              <w:rPr>
                <w:rFonts w:hint="eastAsia" w:ascii="宋体" w:hAnsi="宋体"/>
                <w:sz w:val="21"/>
                <w:szCs w:val="21"/>
              </w:rPr>
            </w:pPr>
            <w:r>
              <w:rPr>
                <w:rFonts w:hint="eastAsia" w:ascii="宋体" w:hAnsi="宋体"/>
                <w:color w:val="000000"/>
                <w:sz w:val="21"/>
                <w:szCs w:val="21"/>
              </w:rPr>
              <w:t>DE04.10.046.00</w:t>
            </w:r>
          </w:p>
        </w:tc>
        <w:tc>
          <w:tcPr>
            <w:tcW w:w="1301" w:type="dxa"/>
            <w:vAlign w:val="center"/>
          </w:tcPr>
          <w:p w14:paraId="28A67E64">
            <w:pPr>
              <w:jc w:val="center"/>
              <w:rPr>
                <w:rFonts w:hint="eastAsia" w:ascii="宋体" w:hAnsi="宋体"/>
                <w:sz w:val="21"/>
                <w:szCs w:val="21"/>
              </w:rPr>
            </w:pPr>
            <w:r>
              <w:rPr>
                <w:rFonts w:hint="eastAsia" w:ascii="宋体" w:hAnsi="宋体"/>
                <w:color w:val="000000"/>
                <w:sz w:val="21"/>
                <w:szCs w:val="21"/>
              </w:rPr>
              <w:t>腹部检查结果</w:t>
            </w:r>
          </w:p>
        </w:tc>
        <w:tc>
          <w:tcPr>
            <w:tcW w:w="3476" w:type="dxa"/>
            <w:vAlign w:val="center"/>
          </w:tcPr>
          <w:p w14:paraId="164B94D4">
            <w:pPr>
              <w:jc w:val="center"/>
              <w:rPr>
                <w:rFonts w:hint="eastAsia" w:ascii="宋体" w:hAnsi="宋体"/>
                <w:sz w:val="21"/>
                <w:szCs w:val="21"/>
              </w:rPr>
            </w:pPr>
            <w:r>
              <w:rPr>
                <w:rFonts w:hint="eastAsia" w:ascii="宋体" w:hAnsi="宋体"/>
                <w:color w:val="000000"/>
                <w:sz w:val="21"/>
                <w:szCs w:val="21"/>
              </w:rPr>
              <w:t>对患者腹部（肝脾等）检查结果的详细描述，包括视触叩听的检查结果</w:t>
            </w:r>
          </w:p>
        </w:tc>
        <w:tc>
          <w:tcPr>
            <w:tcW w:w="708" w:type="dxa"/>
            <w:vAlign w:val="center"/>
          </w:tcPr>
          <w:p w14:paraId="6C994777">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4F579C80">
            <w:pPr>
              <w:jc w:val="center"/>
              <w:rPr>
                <w:rFonts w:hint="eastAsia" w:ascii="宋体" w:hAnsi="宋体"/>
                <w:sz w:val="21"/>
                <w:szCs w:val="21"/>
              </w:rPr>
            </w:pPr>
            <w:r>
              <w:rPr>
                <w:rFonts w:hint="eastAsia" w:ascii="宋体" w:hAnsi="宋体"/>
                <w:color w:val="000000"/>
                <w:sz w:val="21"/>
                <w:szCs w:val="21"/>
              </w:rPr>
              <w:t>AN..1000</w:t>
            </w:r>
          </w:p>
        </w:tc>
        <w:tc>
          <w:tcPr>
            <w:tcW w:w="1134" w:type="dxa"/>
            <w:vAlign w:val="center"/>
          </w:tcPr>
          <w:p w14:paraId="6F1BAAE5">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3780F93">
            <w:pPr>
              <w:jc w:val="center"/>
              <w:rPr>
                <w:rFonts w:hint="eastAsia" w:ascii="宋体" w:hAnsi="宋体"/>
                <w:sz w:val="21"/>
                <w:szCs w:val="21"/>
              </w:rPr>
            </w:pPr>
            <w:r>
              <w:rPr>
                <w:rFonts w:hint="eastAsia" w:ascii="宋体" w:hAnsi="宋体"/>
                <w:color w:val="000000"/>
                <w:sz w:val="21"/>
                <w:szCs w:val="21"/>
              </w:rPr>
              <w:t>电子病历基本数据集 第12部分:入院记录</w:t>
            </w:r>
          </w:p>
        </w:tc>
      </w:tr>
      <w:tr w14:paraId="512E7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EC13FC0">
            <w:pPr>
              <w:jc w:val="center"/>
              <w:rPr>
                <w:rFonts w:hint="eastAsia" w:ascii="宋体" w:hAnsi="宋体"/>
                <w:sz w:val="21"/>
                <w:szCs w:val="21"/>
              </w:rPr>
            </w:pPr>
            <w:r>
              <w:rPr>
                <w:rFonts w:hint="eastAsia" w:ascii="宋体" w:hAnsi="宋体"/>
                <w:color w:val="000000"/>
                <w:sz w:val="21"/>
                <w:szCs w:val="21"/>
              </w:rPr>
              <w:t>HDSC2.01.004.011</w:t>
            </w:r>
          </w:p>
        </w:tc>
        <w:tc>
          <w:tcPr>
            <w:tcW w:w="1686" w:type="dxa"/>
            <w:vAlign w:val="center"/>
          </w:tcPr>
          <w:p w14:paraId="16B78A62">
            <w:pPr>
              <w:jc w:val="center"/>
              <w:rPr>
                <w:rFonts w:hint="eastAsia" w:ascii="宋体" w:hAnsi="宋体"/>
                <w:sz w:val="21"/>
                <w:szCs w:val="21"/>
              </w:rPr>
            </w:pPr>
            <w:r>
              <w:rPr>
                <w:rFonts w:hint="eastAsia" w:ascii="宋体" w:hAnsi="宋体"/>
                <w:color w:val="000000"/>
                <w:sz w:val="21"/>
                <w:szCs w:val="21"/>
              </w:rPr>
              <w:t>DE04.10.179.00</w:t>
            </w:r>
          </w:p>
        </w:tc>
        <w:tc>
          <w:tcPr>
            <w:tcW w:w="1301" w:type="dxa"/>
            <w:vAlign w:val="center"/>
          </w:tcPr>
          <w:p w14:paraId="1A449F14">
            <w:pPr>
              <w:jc w:val="center"/>
              <w:rPr>
                <w:rFonts w:hint="eastAsia" w:ascii="宋体" w:hAnsi="宋体"/>
                <w:sz w:val="21"/>
                <w:szCs w:val="21"/>
              </w:rPr>
            </w:pPr>
            <w:r>
              <w:rPr>
                <w:rFonts w:hint="eastAsia" w:ascii="宋体" w:hAnsi="宋体"/>
                <w:color w:val="000000"/>
                <w:sz w:val="21"/>
                <w:szCs w:val="21"/>
              </w:rPr>
              <w:t>四肢检查结果</w:t>
            </w:r>
          </w:p>
        </w:tc>
        <w:tc>
          <w:tcPr>
            <w:tcW w:w="3476" w:type="dxa"/>
            <w:vAlign w:val="center"/>
          </w:tcPr>
          <w:p w14:paraId="5597950F">
            <w:pPr>
              <w:jc w:val="center"/>
              <w:rPr>
                <w:rFonts w:hint="eastAsia" w:ascii="宋体" w:hAnsi="宋体"/>
                <w:sz w:val="21"/>
                <w:szCs w:val="21"/>
              </w:rPr>
            </w:pPr>
            <w:r>
              <w:rPr>
                <w:rFonts w:hint="eastAsia" w:ascii="宋体" w:hAnsi="宋体"/>
                <w:color w:val="000000"/>
                <w:sz w:val="21"/>
                <w:szCs w:val="21"/>
              </w:rPr>
              <w:t>对患者四肢检查结果的详细描述</w:t>
            </w:r>
          </w:p>
        </w:tc>
        <w:tc>
          <w:tcPr>
            <w:tcW w:w="708" w:type="dxa"/>
            <w:vAlign w:val="center"/>
          </w:tcPr>
          <w:p w14:paraId="333E55A3">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79682B59">
            <w:pPr>
              <w:jc w:val="center"/>
              <w:rPr>
                <w:rFonts w:hint="eastAsia" w:ascii="宋体" w:hAnsi="宋体"/>
                <w:sz w:val="21"/>
                <w:szCs w:val="21"/>
              </w:rPr>
            </w:pPr>
            <w:r>
              <w:rPr>
                <w:rFonts w:hint="eastAsia" w:ascii="宋体" w:hAnsi="宋体"/>
                <w:color w:val="000000"/>
                <w:sz w:val="21"/>
                <w:szCs w:val="21"/>
              </w:rPr>
              <w:t>AN..1000</w:t>
            </w:r>
          </w:p>
        </w:tc>
        <w:tc>
          <w:tcPr>
            <w:tcW w:w="1134" w:type="dxa"/>
            <w:vAlign w:val="center"/>
          </w:tcPr>
          <w:p w14:paraId="2C53ED12">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ABA8935">
            <w:pPr>
              <w:jc w:val="center"/>
              <w:rPr>
                <w:rFonts w:hint="eastAsia" w:ascii="宋体" w:hAnsi="宋体"/>
                <w:sz w:val="21"/>
                <w:szCs w:val="21"/>
              </w:rPr>
            </w:pPr>
            <w:r>
              <w:rPr>
                <w:rFonts w:hint="eastAsia" w:ascii="宋体" w:hAnsi="宋体"/>
                <w:color w:val="000000"/>
                <w:sz w:val="21"/>
                <w:szCs w:val="21"/>
              </w:rPr>
              <w:t>电子病历基本数据集 第12部分:入院记录</w:t>
            </w:r>
          </w:p>
        </w:tc>
      </w:tr>
      <w:tr w14:paraId="3A0625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F6C7C24">
            <w:pPr>
              <w:jc w:val="center"/>
              <w:rPr>
                <w:rFonts w:hint="eastAsia" w:ascii="宋体" w:hAnsi="宋体"/>
                <w:sz w:val="21"/>
                <w:szCs w:val="21"/>
              </w:rPr>
            </w:pPr>
            <w:r>
              <w:rPr>
                <w:rFonts w:hint="eastAsia" w:ascii="宋体" w:hAnsi="宋体"/>
                <w:color w:val="000000"/>
                <w:sz w:val="21"/>
                <w:szCs w:val="21"/>
              </w:rPr>
              <w:t>HDSC2.01.004.012</w:t>
            </w:r>
          </w:p>
        </w:tc>
        <w:tc>
          <w:tcPr>
            <w:tcW w:w="1686" w:type="dxa"/>
            <w:vAlign w:val="center"/>
          </w:tcPr>
          <w:p w14:paraId="7FE37240">
            <w:pPr>
              <w:jc w:val="center"/>
              <w:rPr>
                <w:rFonts w:hint="eastAsia" w:ascii="宋体" w:hAnsi="宋体"/>
                <w:sz w:val="21"/>
                <w:szCs w:val="21"/>
              </w:rPr>
            </w:pPr>
            <w:r>
              <w:rPr>
                <w:rFonts w:hint="eastAsia" w:ascii="宋体" w:hAnsi="宋体"/>
                <w:color w:val="000000"/>
                <w:sz w:val="21"/>
                <w:szCs w:val="21"/>
              </w:rPr>
              <w:t>DE04.10.093.00</w:t>
            </w:r>
          </w:p>
        </w:tc>
        <w:tc>
          <w:tcPr>
            <w:tcW w:w="1301" w:type="dxa"/>
            <w:vAlign w:val="center"/>
          </w:tcPr>
          <w:p w14:paraId="53A30725">
            <w:pPr>
              <w:jc w:val="center"/>
              <w:rPr>
                <w:rFonts w:hint="eastAsia" w:ascii="宋体" w:hAnsi="宋体"/>
                <w:sz w:val="21"/>
                <w:szCs w:val="21"/>
              </w:rPr>
            </w:pPr>
            <w:r>
              <w:rPr>
                <w:rFonts w:hint="eastAsia" w:ascii="宋体" w:hAnsi="宋体"/>
                <w:color w:val="000000"/>
                <w:sz w:val="21"/>
                <w:szCs w:val="21"/>
              </w:rPr>
              <w:t>脊柱检查结果</w:t>
            </w:r>
          </w:p>
        </w:tc>
        <w:tc>
          <w:tcPr>
            <w:tcW w:w="3476" w:type="dxa"/>
            <w:vAlign w:val="center"/>
          </w:tcPr>
          <w:p w14:paraId="3056070F">
            <w:pPr>
              <w:jc w:val="center"/>
              <w:rPr>
                <w:rFonts w:hint="eastAsia" w:ascii="宋体" w:hAnsi="宋体"/>
                <w:sz w:val="21"/>
                <w:szCs w:val="21"/>
              </w:rPr>
            </w:pPr>
            <w:r>
              <w:rPr>
                <w:rFonts w:hint="eastAsia" w:ascii="宋体" w:hAnsi="宋体"/>
                <w:color w:val="000000"/>
                <w:sz w:val="21"/>
                <w:szCs w:val="21"/>
              </w:rPr>
              <w:t>对患者脊柱检查结果的详细描述</w:t>
            </w:r>
          </w:p>
        </w:tc>
        <w:tc>
          <w:tcPr>
            <w:tcW w:w="708" w:type="dxa"/>
            <w:vAlign w:val="center"/>
          </w:tcPr>
          <w:p w14:paraId="6F59A483">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5D091C2A">
            <w:pPr>
              <w:jc w:val="center"/>
              <w:rPr>
                <w:rFonts w:hint="eastAsia" w:ascii="宋体" w:hAnsi="宋体"/>
                <w:sz w:val="21"/>
                <w:szCs w:val="21"/>
              </w:rPr>
            </w:pPr>
            <w:r>
              <w:rPr>
                <w:rFonts w:hint="eastAsia" w:ascii="宋体" w:hAnsi="宋体"/>
                <w:color w:val="000000"/>
                <w:sz w:val="21"/>
                <w:szCs w:val="21"/>
              </w:rPr>
              <w:t>AN..1000</w:t>
            </w:r>
          </w:p>
        </w:tc>
        <w:tc>
          <w:tcPr>
            <w:tcW w:w="1134" w:type="dxa"/>
            <w:vAlign w:val="center"/>
          </w:tcPr>
          <w:p w14:paraId="418A6AB9">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62D1185">
            <w:pPr>
              <w:jc w:val="center"/>
              <w:rPr>
                <w:rFonts w:hint="eastAsia" w:ascii="宋体" w:hAnsi="宋体"/>
                <w:sz w:val="21"/>
                <w:szCs w:val="21"/>
              </w:rPr>
            </w:pPr>
            <w:r>
              <w:rPr>
                <w:rFonts w:hint="eastAsia" w:ascii="宋体" w:hAnsi="宋体"/>
                <w:color w:val="000000"/>
                <w:sz w:val="21"/>
                <w:szCs w:val="21"/>
              </w:rPr>
              <w:t>电子病历基本数据集 第12部分:入院记录</w:t>
            </w:r>
          </w:p>
        </w:tc>
      </w:tr>
      <w:tr w14:paraId="1C772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8CA7E83">
            <w:pPr>
              <w:jc w:val="center"/>
              <w:rPr>
                <w:rFonts w:hint="eastAsia" w:ascii="宋体" w:hAnsi="宋体"/>
                <w:sz w:val="21"/>
                <w:szCs w:val="21"/>
                <w:highlight w:val="yellow"/>
              </w:rPr>
            </w:pPr>
            <w:r>
              <w:rPr>
                <w:rFonts w:hint="eastAsia" w:ascii="宋体" w:hAnsi="宋体"/>
                <w:color w:val="000000"/>
                <w:sz w:val="21"/>
                <w:szCs w:val="21"/>
              </w:rPr>
              <w:t>HDSC2.01.004.013</w:t>
            </w:r>
          </w:p>
        </w:tc>
        <w:tc>
          <w:tcPr>
            <w:tcW w:w="1686" w:type="dxa"/>
            <w:vAlign w:val="center"/>
          </w:tcPr>
          <w:p w14:paraId="2B642B2D">
            <w:pPr>
              <w:jc w:val="center"/>
              <w:rPr>
                <w:rFonts w:hint="eastAsia" w:ascii="宋体" w:hAnsi="宋体"/>
                <w:sz w:val="21"/>
                <w:szCs w:val="21"/>
                <w:highlight w:val="yellow"/>
              </w:rPr>
            </w:pPr>
            <w:r>
              <w:rPr>
                <w:rFonts w:hint="eastAsia" w:ascii="宋体" w:hAnsi="宋体"/>
                <w:color w:val="000000"/>
                <w:sz w:val="21"/>
                <w:szCs w:val="21"/>
              </w:rPr>
              <w:t>DE04.10.261.00</w:t>
            </w:r>
          </w:p>
        </w:tc>
        <w:tc>
          <w:tcPr>
            <w:tcW w:w="1301" w:type="dxa"/>
            <w:vAlign w:val="center"/>
          </w:tcPr>
          <w:p w14:paraId="3CD9310B">
            <w:pPr>
              <w:jc w:val="center"/>
              <w:rPr>
                <w:rFonts w:hint="eastAsia" w:ascii="宋体" w:hAnsi="宋体"/>
                <w:sz w:val="21"/>
                <w:szCs w:val="21"/>
                <w:highlight w:val="yellow"/>
              </w:rPr>
            </w:pPr>
            <w:r>
              <w:rPr>
                <w:rFonts w:hint="eastAsia" w:ascii="宋体" w:hAnsi="宋体"/>
                <w:color w:val="000000"/>
                <w:sz w:val="21"/>
                <w:szCs w:val="21"/>
              </w:rPr>
              <w:t>头部及其器官检查结果</w:t>
            </w:r>
          </w:p>
        </w:tc>
        <w:tc>
          <w:tcPr>
            <w:tcW w:w="3476" w:type="dxa"/>
            <w:vAlign w:val="center"/>
          </w:tcPr>
          <w:p w14:paraId="733B48B6">
            <w:pPr>
              <w:jc w:val="center"/>
              <w:rPr>
                <w:rFonts w:hint="eastAsia" w:ascii="宋体" w:hAnsi="宋体"/>
                <w:sz w:val="21"/>
                <w:szCs w:val="21"/>
              </w:rPr>
            </w:pPr>
            <w:r>
              <w:rPr>
                <w:rFonts w:hint="eastAsia" w:ascii="宋体" w:hAnsi="宋体"/>
                <w:color w:val="000000"/>
                <w:sz w:val="21"/>
                <w:szCs w:val="21"/>
              </w:rPr>
              <w:t>对患者头部及其器官检查结果的详细描述</w:t>
            </w:r>
          </w:p>
        </w:tc>
        <w:tc>
          <w:tcPr>
            <w:tcW w:w="708" w:type="dxa"/>
            <w:vAlign w:val="center"/>
          </w:tcPr>
          <w:p w14:paraId="44616687">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67A71EFC">
            <w:pPr>
              <w:jc w:val="center"/>
              <w:rPr>
                <w:rFonts w:hint="eastAsia" w:ascii="宋体" w:hAnsi="宋体"/>
                <w:sz w:val="21"/>
                <w:szCs w:val="21"/>
              </w:rPr>
            </w:pPr>
            <w:r>
              <w:rPr>
                <w:rFonts w:hint="eastAsia" w:ascii="宋体" w:hAnsi="宋体"/>
                <w:color w:val="000000"/>
                <w:sz w:val="21"/>
                <w:szCs w:val="21"/>
              </w:rPr>
              <w:t>AN..1000</w:t>
            </w:r>
          </w:p>
        </w:tc>
        <w:tc>
          <w:tcPr>
            <w:tcW w:w="1134" w:type="dxa"/>
            <w:vAlign w:val="center"/>
          </w:tcPr>
          <w:p w14:paraId="115C9080">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7204802">
            <w:pPr>
              <w:jc w:val="center"/>
              <w:rPr>
                <w:rFonts w:hint="eastAsia" w:ascii="宋体" w:hAnsi="宋体"/>
                <w:sz w:val="21"/>
                <w:szCs w:val="21"/>
              </w:rPr>
            </w:pPr>
            <w:r>
              <w:rPr>
                <w:rFonts w:hint="eastAsia" w:ascii="宋体" w:hAnsi="宋体"/>
                <w:color w:val="000000"/>
                <w:sz w:val="21"/>
                <w:szCs w:val="21"/>
              </w:rPr>
              <w:t>电子病历基本数据集 第12部分:入院记录</w:t>
            </w:r>
          </w:p>
        </w:tc>
      </w:tr>
      <w:tr w14:paraId="28169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364F805">
            <w:pPr>
              <w:jc w:val="center"/>
              <w:rPr>
                <w:rFonts w:hint="eastAsia" w:ascii="宋体" w:hAnsi="宋体"/>
                <w:sz w:val="21"/>
                <w:szCs w:val="21"/>
                <w:highlight w:val="yellow"/>
              </w:rPr>
            </w:pPr>
            <w:r>
              <w:rPr>
                <w:rFonts w:hint="eastAsia" w:ascii="宋体" w:hAnsi="宋体"/>
                <w:color w:val="000000"/>
                <w:sz w:val="21"/>
                <w:szCs w:val="21"/>
              </w:rPr>
              <w:t>HDSC2.01.004.014</w:t>
            </w:r>
          </w:p>
        </w:tc>
        <w:tc>
          <w:tcPr>
            <w:tcW w:w="1686" w:type="dxa"/>
            <w:vAlign w:val="center"/>
          </w:tcPr>
          <w:p w14:paraId="738BA118">
            <w:pPr>
              <w:jc w:val="center"/>
              <w:rPr>
                <w:rFonts w:hint="eastAsia" w:ascii="宋体" w:hAnsi="宋体"/>
                <w:sz w:val="21"/>
                <w:szCs w:val="21"/>
                <w:highlight w:val="yellow"/>
              </w:rPr>
            </w:pPr>
            <w:r>
              <w:rPr>
                <w:rFonts w:hint="eastAsia" w:ascii="宋体" w:hAnsi="宋体"/>
                <w:color w:val="000000"/>
                <w:sz w:val="21"/>
                <w:szCs w:val="21"/>
              </w:rPr>
              <w:t>DE04.10.225.00</w:t>
            </w:r>
          </w:p>
        </w:tc>
        <w:tc>
          <w:tcPr>
            <w:tcW w:w="1301" w:type="dxa"/>
            <w:vAlign w:val="center"/>
          </w:tcPr>
          <w:p w14:paraId="4EB00849">
            <w:pPr>
              <w:jc w:val="center"/>
              <w:rPr>
                <w:rFonts w:hint="eastAsia" w:ascii="宋体" w:hAnsi="宋体"/>
                <w:sz w:val="21"/>
                <w:szCs w:val="21"/>
                <w:highlight w:val="yellow"/>
              </w:rPr>
            </w:pPr>
            <w:r>
              <w:rPr>
                <w:rFonts w:hint="eastAsia" w:ascii="宋体" w:hAnsi="宋体"/>
                <w:color w:val="000000"/>
                <w:sz w:val="21"/>
                <w:szCs w:val="21"/>
              </w:rPr>
              <w:t>颈部检查结果</w:t>
            </w:r>
          </w:p>
        </w:tc>
        <w:tc>
          <w:tcPr>
            <w:tcW w:w="3476" w:type="dxa"/>
            <w:vAlign w:val="center"/>
          </w:tcPr>
          <w:p w14:paraId="523AA805">
            <w:pPr>
              <w:jc w:val="center"/>
              <w:rPr>
                <w:rFonts w:hint="eastAsia" w:ascii="宋体" w:hAnsi="宋体"/>
                <w:sz w:val="21"/>
                <w:szCs w:val="21"/>
              </w:rPr>
            </w:pPr>
            <w:r>
              <w:rPr>
                <w:rFonts w:hint="eastAsia" w:ascii="宋体" w:hAnsi="宋体"/>
                <w:color w:val="000000"/>
                <w:sz w:val="21"/>
                <w:szCs w:val="21"/>
              </w:rPr>
              <w:t>对患者颈部检查结果的详细描述</w:t>
            </w:r>
          </w:p>
        </w:tc>
        <w:tc>
          <w:tcPr>
            <w:tcW w:w="708" w:type="dxa"/>
            <w:vAlign w:val="center"/>
          </w:tcPr>
          <w:p w14:paraId="2F4C96F1">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28476E33">
            <w:pPr>
              <w:jc w:val="center"/>
              <w:rPr>
                <w:rFonts w:hint="eastAsia" w:ascii="宋体" w:hAnsi="宋体"/>
                <w:sz w:val="21"/>
                <w:szCs w:val="21"/>
              </w:rPr>
            </w:pPr>
            <w:r>
              <w:rPr>
                <w:rFonts w:hint="eastAsia" w:ascii="宋体" w:hAnsi="宋体"/>
                <w:color w:val="000000"/>
                <w:sz w:val="21"/>
                <w:szCs w:val="21"/>
              </w:rPr>
              <w:t>AN..1000</w:t>
            </w:r>
          </w:p>
        </w:tc>
        <w:tc>
          <w:tcPr>
            <w:tcW w:w="1134" w:type="dxa"/>
            <w:vAlign w:val="center"/>
          </w:tcPr>
          <w:p w14:paraId="575B5B6A">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6CED6E2">
            <w:pPr>
              <w:jc w:val="center"/>
              <w:rPr>
                <w:rFonts w:hint="eastAsia" w:ascii="宋体" w:hAnsi="宋体"/>
                <w:sz w:val="21"/>
                <w:szCs w:val="21"/>
              </w:rPr>
            </w:pPr>
            <w:r>
              <w:rPr>
                <w:rFonts w:hint="eastAsia" w:ascii="宋体" w:hAnsi="宋体"/>
                <w:color w:val="000000"/>
                <w:sz w:val="21"/>
                <w:szCs w:val="21"/>
              </w:rPr>
              <w:t>电子病历基本数据集 第12部分:入院记录</w:t>
            </w:r>
          </w:p>
        </w:tc>
      </w:tr>
      <w:tr w14:paraId="4335B8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5159DEB">
            <w:pPr>
              <w:jc w:val="center"/>
              <w:rPr>
                <w:rFonts w:hint="eastAsia" w:ascii="宋体" w:hAnsi="宋体"/>
                <w:sz w:val="21"/>
                <w:szCs w:val="21"/>
                <w:highlight w:val="yellow"/>
              </w:rPr>
            </w:pPr>
            <w:r>
              <w:rPr>
                <w:rFonts w:hint="eastAsia" w:ascii="宋体" w:hAnsi="宋体"/>
                <w:color w:val="000000"/>
                <w:sz w:val="21"/>
                <w:szCs w:val="21"/>
              </w:rPr>
              <w:t>HDSC2.01.004.015</w:t>
            </w:r>
          </w:p>
        </w:tc>
        <w:tc>
          <w:tcPr>
            <w:tcW w:w="1686" w:type="dxa"/>
            <w:vAlign w:val="center"/>
          </w:tcPr>
          <w:p w14:paraId="2957FB91">
            <w:pPr>
              <w:jc w:val="center"/>
              <w:rPr>
                <w:rFonts w:hint="eastAsia" w:ascii="宋体" w:hAnsi="宋体"/>
                <w:sz w:val="21"/>
                <w:szCs w:val="21"/>
                <w:highlight w:val="yellow"/>
              </w:rPr>
            </w:pPr>
            <w:r>
              <w:rPr>
                <w:rFonts w:hint="eastAsia" w:ascii="宋体" w:hAnsi="宋体"/>
                <w:color w:val="000000"/>
                <w:sz w:val="21"/>
                <w:szCs w:val="21"/>
              </w:rPr>
              <w:t>DE04.10.263.00</w:t>
            </w:r>
          </w:p>
        </w:tc>
        <w:tc>
          <w:tcPr>
            <w:tcW w:w="1301" w:type="dxa"/>
            <w:vAlign w:val="center"/>
          </w:tcPr>
          <w:p w14:paraId="2F5AB02F">
            <w:pPr>
              <w:jc w:val="center"/>
              <w:rPr>
                <w:rFonts w:hint="eastAsia" w:ascii="宋体" w:hAnsi="宋体"/>
                <w:sz w:val="21"/>
                <w:szCs w:val="21"/>
                <w:highlight w:val="yellow"/>
              </w:rPr>
            </w:pPr>
            <w:r>
              <w:rPr>
                <w:rFonts w:hint="eastAsia" w:ascii="宋体" w:hAnsi="宋体"/>
                <w:color w:val="000000"/>
                <w:sz w:val="21"/>
                <w:szCs w:val="21"/>
              </w:rPr>
              <w:t>胸部检查结果</w:t>
            </w:r>
          </w:p>
        </w:tc>
        <w:tc>
          <w:tcPr>
            <w:tcW w:w="3476" w:type="dxa"/>
            <w:vAlign w:val="center"/>
          </w:tcPr>
          <w:p w14:paraId="4525D1FE">
            <w:pPr>
              <w:jc w:val="center"/>
              <w:rPr>
                <w:rFonts w:hint="eastAsia" w:ascii="宋体" w:hAnsi="宋体"/>
                <w:sz w:val="21"/>
                <w:szCs w:val="21"/>
              </w:rPr>
            </w:pPr>
            <w:r>
              <w:rPr>
                <w:rFonts w:hint="eastAsia" w:ascii="宋体" w:hAnsi="宋体"/>
                <w:color w:val="000000"/>
                <w:sz w:val="21"/>
                <w:szCs w:val="21"/>
              </w:rPr>
              <w:t>对患者胸部（胸廓、肺部、心脏、血管）检查结果的详细描述，包括视触叩听的检查结果</w:t>
            </w:r>
          </w:p>
        </w:tc>
        <w:tc>
          <w:tcPr>
            <w:tcW w:w="708" w:type="dxa"/>
            <w:vAlign w:val="center"/>
          </w:tcPr>
          <w:p w14:paraId="56F5CBB9">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2E9558DE">
            <w:pPr>
              <w:jc w:val="center"/>
              <w:rPr>
                <w:rFonts w:hint="eastAsia" w:ascii="宋体" w:hAnsi="宋体"/>
                <w:sz w:val="21"/>
                <w:szCs w:val="21"/>
              </w:rPr>
            </w:pPr>
            <w:r>
              <w:rPr>
                <w:rFonts w:hint="eastAsia" w:ascii="宋体" w:hAnsi="宋体"/>
                <w:color w:val="000000"/>
                <w:sz w:val="21"/>
                <w:szCs w:val="21"/>
              </w:rPr>
              <w:t>AN..1000</w:t>
            </w:r>
          </w:p>
        </w:tc>
        <w:tc>
          <w:tcPr>
            <w:tcW w:w="1134" w:type="dxa"/>
            <w:vAlign w:val="center"/>
          </w:tcPr>
          <w:p w14:paraId="327EFC4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CA07858">
            <w:pPr>
              <w:jc w:val="center"/>
              <w:rPr>
                <w:rFonts w:hint="eastAsia" w:ascii="宋体" w:hAnsi="宋体"/>
                <w:sz w:val="21"/>
                <w:szCs w:val="21"/>
              </w:rPr>
            </w:pPr>
            <w:r>
              <w:rPr>
                <w:rFonts w:hint="eastAsia" w:ascii="宋体" w:hAnsi="宋体"/>
                <w:color w:val="000000"/>
                <w:sz w:val="21"/>
                <w:szCs w:val="21"/>
              </w:rPr>
              <w:t>电子病历基本数据集 第12部分:入院记录</w:t>
            </w:r>
          </w:p>
        </w:tc>
      </w:tr>
      <w:tr w14:paraId="3E2E9D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EEBAD12">
            <w:pPr>
              <w:jc w:val="center"/>
              <w:rPr>
                <w:rFonts w:hint="eastAsia" w:ascii="宋体" w:hAnsi="宋体"/>
                <w:sz w:val="21"/>
                <w:szCs w:val="21"/>
                <w:highlight w:val="yellow"/>
              </w:rPr>
            </w:pPr>
            <w:r>
              <w:rPr>
                <w:rFonts w:hint="eastAsia" w:ascii="宋体" w:hAnsi="宋体"/>
                <w:color w:val="000000"/>
                <w:sz w:val="21"/>
                <w:szCs w:val="21"/>
              </w:rPr>
              <w:t>HDSC2.01.004.016</w:t>
            </w:r>
          </w:p>
        </w:tc>
        <w:tc>
          <w:tcPr>
            <w:tcW w:w="1686" w:type="dxa"/>
            <w:vAlign w:val="center"/>
          </w:tcPr>
          <w:p w14:paraId="325B829A">
            <w:pPr>
              <w:jc w:val="center"/>
              <w:rPr>
                <w:rFonts w:hint="eastAsia" w:ascii="宋体" w:hAnsi="宋体"/>
                <w:sz w:val="21"/>
                <w:szCs w:val="21"/>
                <w:highlight w:val="yellow"/>
              </w:rPr>
            </w:pPr>
            <w:r>
              <w:rPr>
                <w:rFonts w:hint="eastAsia" w:ascii="宋体" w:hAnsi="宋体"/>
                <w:color w:val="000000"/>
                <w:sz w:val="21"/>
                <w:szCs w:val="21"/>
              </w:rPr>
              <w:t>DE04.50.140.00</w:t>
            </w:r>
          </w:p>
        </w:tc>
        <w:tc>
          <w:tcPr>
            <w:tcW w:w="1301" w:type="dxa"/>
            <w:vAlign w:val="center"/>
          </w:tcPr>
          <w:p w14:paraId="7BAE198B">
            <w:pPr>
              <w:jc w:val="center"/>
              <w:rPr>
                <w:rFonts w:hint="eastAsia" w:ascii="宋体" w:hAnsi="宋体"/>
                <w:sz w:val="21"/>
                <w:szCs w:val="21"/>
                <w:highlight w:val="yellow"/>
              </w:rPr>
            </w:pPr>
            <w:r>
              <w:rPr>
                <w:rFonts w:hint="eastAsia" w:ascii="宋体" w:hAnsi="宋体"/>
                <w:color w:val="000000"/>
                <w:sz w:val="21"/>
                <w:szCs w:val="21"/>
              </w:rPr>
              <w:t>检查日期</w:t>
            </w:r>
          </w:p>
        </w:tc>
        <w:tc>
          <w:tcPr>
            <w:tcW w:w="3476" w:type="dxa"/>
            <w:vAlign w:val="center"/>
          </w:tcPr>
          <w:p w14:paraId="6116F443">
            <w:pPr>
              <w:jc w:val="center"/>
              <w:rPr>
                <w:rFonts w:hint="eastAsia" w:ascii="宋体" w:hAnsi="宋体"/>
                <w:sz w:val="21"/>
                <w:szCs w:val="21"/>
              </w:rPr>
            </w:pPr>
            <w:r>
              <w:rPr>
                <w:rFonts w:hint="eastAsia" w:ascii="宋体" w:hAnsi="宋体"/>
                <w:color w:val="000000"/>
                <w:sz w:val="21"/>
                <w:szCs w:val="21"/>
              </w:rPr>
              <w:t>检查项目执行当日的公元纪年日期的完整描述</w:t>
            </w:r>
          </w:p>
        </w:tc>
        <w:tc>
          <w:tcPr>
            <w:tcW w:w="708" w:type="dxa"/>
            <w:vAlign w:val="center"/>
          </w:tcPr>
          <w:p w14:paraId="48A59777">
            <w:pPr>
              <w:jc w:val="center"/>
              <w:rPr>
                <w:rFonts w:hint="eastAsia" w:ascii="宋体" w:hAnsi="宋体"/>
                <w:sz w:val="21"/>
                <w:szCs w:val="21"/>
              </w:rPr>
            </w:pPr>
            <w:r>
              <w:rPr>
                <w:rFonts w:hint="eastAsia" w:ascii="宋体" w:hAnsi="宋体"/>
                <w:color w:val="000000"/>
                <w:sz w:val="21"/>
                <w:szCs w:val="21"/>
              </w:rPr>
              <w:t>D</w:t>
            </w:r>
          </w:p>
        </w:tc>
        <w:tc>
          <w:tcPr>
            <w:tcW w:w="993" w:type="dxa"/>
            <w:vAlign w:val="center"/>
          </w:tcPr>
          <w:p w14:paraId="13B08401">
            <w:pPr>
              <w:jc w:val="center"/>
              <w:rPr>
                <w:rFonts w:hint="eastAsia" w:ascii="宋体" w:hAnsi="宋体"/>
                <w:sz w:val="21"/>
                <w:szCs w:val="21"/>
              </w:rPr>
            </w:pPr>
            <w:r>
              <w:rPr>
                <w:rFonts w:hint="eastAsia" w:ascii="宋体" w:hAnsi="宋体"/>
                <w:color w:val="000000"/>
                <w:sz w:val="21"/>
                <w:szCs w:val="21"/>
              </w:rPr>
              <w:t>D8</w:t>
            </w:r>
          </w:p>
        </w:tc>
        <w:tc>
          <w:tcPr>
            <w:tcW w:w="1134" w:type="dxa"/>
            <w:vAlign w:val="center"/>
          </w:tcPr>
          <w:p w14:paraId="75C4D0AF">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A86BDDE">
            <w:pPr>
              <w:jc w:val="center"/>
              <w:rPr>
                <w:rFonts w:hint="eastAsia" w:ascii="宋体" w:hAnsi="宋体"/>
                <w:sz w:val="21"/>
                <w:szCs w:val="21"/>
              </w:rPr>
            </w:pPr>
            <w:r>
              <w:rPr>
                <w:rFonts w:hint="eastAsia" w:ascii="宋体" w:hAnsi="宋体"/>
                <w:color w:val="000000"/>
                <w:sz w:val="21"/>
                <w:szCs w:val="21"/>
              </w:rPr>
              <w:t>电子病历基本数据集 第4部分:检查检验记录</w:t>
            </w:r>
          </w:p>
        </w:tc>
      </w:tr>
      <w:tr w14:paraId="7DFB2B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EF52F81">
            <w:pPr>
              <w:jc w:val="center"/>
              <w:rPr>
                <w:rFonts w:hint="eastAsia" w:ascii="宋体" w:hAnsi="宋体"/>
                <w:sz w:val="21"/>
                <w:szCs w:val="21"/>
                <w:highlight w:val="yellow"/>
              </w:rPr>
            </w:pPr>
            <w:r>
              <w:rPr>
                <w:rFonts w:hint="eastAsia" w:ascii="宋体" w:hAnsi="宋体"/>
                <w:color w:val="000000"/>
                <w:sz w:val="21"/>
                <w:szCs w:val="21"/>
              </w:rPr>
              <w:t>HDSC2.01.004.017</w:t>
            </w:r>
          </w:p>
        </w:tc>
        <w:tc>
          <w:tcPr>
            <w:tcW w:w="1686" w:type="dxa"/>
            <w:vAlign w:val="center"/>
          </w:tcPr>
          <w:p w14:paraId="7F2C5C4C">
            <w:pPr>
              <w:jc w:val="center"/>
              <w:rPr>
                <w:rFonts w:hint="eastAsia" w:ascii="宋体" w:hAnsi="宋体"/>
                <w:sz w:val="21"/>
                <w:szCs w:val="21"/>
                <w:highlight w:val="yellow"/>
              </w:rPr>
            </w:pPr>
            <w:r>
              <w:rPr>
                <w:rFonts w:hint="eastAsia" w:ascii="宋体" w:hAnsi="宋体"/>
                <w:color w:val="000000"/>
                <w:sz w:val="21"/>
                <w:szCs w:val="21"/>
              </w:rPr>
              <w:t>DE04.10.011.00</w:t>
            </w:r>
          </w:p>
        </w:tc>
        <w:tc>
          <w:tcPr>
            <w:tcW w:w="1301" w:type="dxa"/>
            <w:vAlign w:val="center"/>
          </w:tcPr>
          <w:p w14:paraId="63DDDA26">
            <w:pPr>
              <w:jc w:val="center"/>
              <w:rPr>
                <w:rFonts w:hint="eastAsia" w:ascii="宋体" w:hAnsi="宋体"/>
                <w:sz w:val="21"/>
                <w:szCs w:val="21"/>
                <w:highlight w:val="yellow"/>
              </w:rPr>
            </w:pPr>
            <w:r>
              <w:rPr>
                <w:rFonts w:hint="eastAsia" w:ascii="宋体" w:hAnsi="宋体"/>
                <w:color w:val="000000"/>
                <w:sz w:val="21"/>
                <w:szCs w:val="21"/>
              </w:rPr>
              <w:t>步态异常标志</w:t>
            </w:r>
          </w:p>
        </w:tc>
        <w:tc>
          <w:tcPr>
            <w:tcW w:w="3476" w:type="dxa"/>
            <w:vAlign w:val="center"/>
          </w:tcPr>
          <w:p w14:paraId="5106DE76">
            <w:pPr>
              <w:jc w:val="center"/>
              <w:rPr>
                <w:rFonts w:hint="eastAsia" w:ascii="宋体" w:hAnsi="宋体"/>
                <w:sz w:val="21"/>
                <w:szCs w:val="21"/>
              </w:rPr>
            </w:pPr>
            <w:r>
              <w:rPr>
                <w:rFonts w:hint="eastAsia" w:ascii="宋体" w:hAnsi="宋体"/>
                <w:color w:val="000000"/>
                <w:sz w:val="21"/>
                <w:szCs w:val="21"/>
              </w:rPr>
              <w:t>受检者步态是否异常</w:t>
            </w:r>
          </w:p>
        </w:tc>
        <w:tc>
          <w:tcPr>
            <w:tcW w:w="708" w:type="dxa"/>
            <w:vAlign w:val="center"/>
          </w:tcPr>
          <w:p w14:paraId="0F913BF9">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51B67089">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5F0810A2">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3730106">
            <w:pPr>
              <w:jc w:val="center"/>
              <w:rPr>
                <w:rFonts w:hint="eastAsia" w:ascii="宋体" w:hAnsi="宋体"/>
                <w:sz w:val="21"/>
                <w:szCs w:val="21"/>
              </w:rPr>
            </w:pPr>
            <w:r>
              <w:rPr>
                <w:rFonts w:hint="eastAsia" w:ascii="宋体" w:hAnsi="宋体"/>
                <w:color w:val="000000"/>
                <w:sz w:val="21"/>
                <w:szCs w:val="21"/>
              </w:rPr>
              <w:t>卫生健康信息数据元目录 第7部分：体格检查</w:t>
            </w:r>
          </w:p>
        </w:tc>
      </w:tr>
      <w:tr w14:paraId="7FDD6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33C01CB">
            <w:pPr>
              <w:jc w:val="center"/>
              <w:rPr>
                <w:rFonts w:hint="eastAsia" w:ascii="宋体" w:hAnsi="宋体"/>
                <w:sz w:val="21"/>
                <w:szCs w:val="21"/>
                <w:highlight w:val="yellow"/>
              </w:rPr>
            </w:pPr>
            <w:r>
              <w:rPr>
                <w:rFonts w:hint="eastAsia" w:ascii="宋体" w:hAnsi="宋体"/>
                <w:color w:val="000000"/>
                <w:sz w:val="21"/>
                <w:szCs w:val="21"/>
              </w:rPr>
              <w:t>HDSC2.01.004.018</w:t>
            </w:r>
          </w:p>
        </w:tc>
        <w:tc>
          <w:tcPr>
            <w:tcW w:w="1686" w:type="dxa"/>
            <w:vAlign w:val="center"/>
          </w:tcPr>
          <w:p w14:paraId="001D8A50">
            <w:pPr>
              <w:jc w:val="center"/>
              <w:rPr>
                <w:rFonts w:hint="eastAsia" w:ascii="宋体" w:hAnsi="宋体"/>
                <w:sz w:val="21"/>
                <w:szCs w:val="21"/>
                <w:highlight w:val="yellow"/>
              </w:rPr>
            </w:pPr>
            <w:r>
              <w:rPr>
                <w:rFonts w:hint="eastAsia" w:ascii="宋体" w:hAnsi="宋体"/>
                <w:color w:val="000000"/>
                <w:sz w:val="21"/>
                <w:szCs w:val="21"/>
              </w:rPr>
              <w:t>DE04.10.084.00</w:t>
            </w:r>
          </w:p>
        </w:tc>
        <w:tc>
          <w:tcPr>
            <w:tcW w:w="1301" w:type="dxa"/>
            <w:vAlign w:val="center"/>
          </w:tcPr>
          <w:p w14:paraId="084FD012">
            <w:pPr>
              <w:jc w:val="center"/>
              <w:rPr>
                <w:rFonts w:hint="eastAsia" w:ascii="宋体" w:hAnsi="宋体"/>
                <w:sz w:val="21"/>
                <w:szCs w:val="21"/>
                <w:highlight w:val="yellow"/>
              </w:rPr>
            </w:pPr>
            <w:r>
              <w:rPr>
                <w:rFonts w:hint="eastAsia" w:ascii="宋体" w:hAnsi="宋体"/>
                <w:color w:val="000000"/>
                <w:sz w:val="21"/>
                <w:szCs w:val="21"/>
              </w:rPr>
              <w:t>患肢抬高标志</w:t>
            </w:r>
          </w:p>
        </w:tc>
        <w:tc>
          <w:tcPr>
            <w:tcW w:w="3476" w:type="dxa"/>
            <w:vAlign w:val="center"/>
          </w:tcPr>
          <w:p w14:paraId="78EDEE12">
            <w:pPr>
              <w:jc w:val="center"/>
              <w:rPr>
                <w:rFonts w:hint="eastAsia" w:ascii="宋体" w:hAnsi="宋体"/>
                <w:sz w:val="21"/>
                <w:szCs w:val="21"/>
              </w:rPr>
            </w:pPr>
            <w:r>
              <w:rPr>
                <w:rFonts w:hint="eastAsia" w:ascii="宋体" w:hAnsi="宋体"/>
                <w:color w:val="000000"/>
                <w:sz w:val="21"/>
                <w:szCs w:val="21"/>
              </w:rPr>
              <w:t>标识是否有患肢抬高</w:t>
            </w:r>
          </w:p>
        </w:tc>
        <w:tc>
          <w:tcPr>
            <w:tcW w:w="708" w:type="dxa"/>
            <w:vAlign w:val="center"/>
          </w:tcPr>
          <w:p w14:paraId="5AD32536">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71475CE9">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59C43DBF">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8819FD4">
            <w:pPr>
              <w:jc w:val="center"/>
              <w:rPr>
                <w:rFonts w:hint="eastAsia" w:ascii="宋体" w:hAnsi="宋体"/>
                <w:sz w:val="21"/>
                <w:szCs w:val="21"/>
              </w:rPr>
            </w:pPr>
            <w:r>
              <w:rPr>
                <w:rFonts w:hint="eastAsia" w:ascii="宋体" w:hAnsi="宋体"/>
                <w:color w:val="000000"/>
                <w:sz w:val="21"/>
                <w:szCs w:val="21"/>
              </w:rPr>
              <w:t>卫生健康信息数据元目录 第7部分：体格检查</w:t>
            </w:r>
          </w:p>
        </w:tc>
      </w:tr>
      <w:tr w14:paraId="77BE4D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9C4379C">
            <w:pPr>
              <w:jc w:val="center"/>
              <w:rPr>
                <w:rFonts w:hint="eastAsia" w:ascii="宋体" w:hAnsi="宋体"/>
                <w:sz w:val="21"/>
                <w:szCs w:val="21"/>
                <w:highlight w:val="yellow"/>
              </w:rPr>
            </w:pPr>
            <w:r>
              <w:rPr>
                <w:rFonts w:hint="eastAsia" w:ascii="宋体" w:hAnsi="宋体"/>
                <w:color w:val="000000"/>
                <w:sz w:val="21"/>
                <w:szCs w:val="21"/>
              </w:rPr>
              <w:t>HDSC2.01.004.019</w:t>
            </w:r>
          </w:p>
        </w:tc>
        <w:tc>
          <w:tcPr>
            <w:tcW w:w="1686" w:type="dxa"/>
            <w:vAlign w:val="center"/>
          </w:tcPr>
          <w:p w14:paraId="07963AFC">
            <w:pPr>
              <w:jc w:val="center"/>
              <w:rPr>
                <w:rFonts w:hint="eastAsia" w:ascii="宋体" w:hAnsi="宋体"/>
                <w:sz w:val="21"/>
                <w:szCs w:val="21"/>
                <w:highlight w:val="yellow"/>
              </w:rPr>
            </w:pPr>
            <w:r>
              <w:rPr>
                <w:rFonts w:hint="eastAsia" w:ascii="宋体" w:hAnsi="宋体"/>
                <w:color w:val="000000"/>
                <w:sz w:val="21"/>
                <w:szCs w:val="21"/>
              </w:rPr>
              <w:t>DE04.10.132.00</w:t>
            </w:r>
          </w:p>
        </w:tc>
        <w:tc>
          <w:tcPr>
            <w:tcW w:w="1301" w:type="dxa"/>
            <w:vAlign w:val="center"/>
          </w:tcPr>
          <w:p w14:paraId="29618AD3">
            <w:pPr>
              <w:jc w:val="center"/>
              <w:rPr>
                <w:rFonts w:hint="eastAsia" w:ascii="宋体" w:hAnsi="宋体"/>
                <w:sz w:val="21"/>
                <w:szCs w:val="21"/>
                <w:highlight w:val="yellow"/>
              </w:rPr>
            </w:pPr>
            <w:r>
              <w:rPr>
                <w:rFonts w:hint="eastAsia" w:ascii="宋体" w:hAnsi="宋体"/>
                <w:color w:val="000000"/>
                <w:sz w:val="21"/>
                <w:szCs w:val="21"/>
              </w:rPr>
              <w:t>皮下出血标志</w:t>
            </w:r>
          </w:p>
        </w:tc>
        <w:tc>
          <w:tcPr>
            <w:tcW w:w="3476" w:type="dxa"/>
            <w:vAlign w:val="center"/>
          </w:tcPr>
          <w:p w14:paraId="1E1779C0">
            <w:pPr>
              <w:jc w:val="center"/>
              <w:rPr>
                <w:rFonts w:hint="eastAsia" w:ascii="宋体" w:hAnsi="宋体"/>
                <w:sz w:val="21"/>
                <w:szCs w:val="21"/>
              </w:rPr>
            </w:pPr>
            <w:r>
              <w:rPr>
                <w:rFonts w:hint="eastAsia" w:ascii="宋体" w:hAnsi="宋体"/>
                <w:color w:val="000000"/>
                <w:sz w:val="21"/>
                <w:szCs w:val="21"/>
              </w:rPr>
              <w:t>标识个体是否出现皮下出血体征</w:t>
            </w:r>
          </w:p>
        </w:tc>
        <w:tc>
          <w:tcPr>
            <w:tcW w:w="708" w:type="dxa"/>
            <w:vAlign w:val="center"/>
          </w:tcPr>
          <w:p w14:paraId="05A67DF7">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5F3B1D95">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79EAC773">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EF27D50">
            <w:pPr>
              <w:jc w:val="center"/>
              <w:rPr>
                <w:rFonts w:hint="eastAsia" w:ascii="宋体" w:hAnsi="宋体"/>
                <w:sz w:val="21"/>
                <w:szCs w:val="21"/>
              </w:rPr>
            </w:pPr>
            <w:r>
              <w:rPr>
                <w:rFonts w:hint="eastAsia" w:ascii="宋体" w:hAnsi="宋体"/>
                <w:color w:val="000000"/>
                <w:sz w:val="21"/>
                <w:szCs w:val="21"/>
              </w:rPr>
              <w:t>卫生健康信息数据元目录 第7部分：体格检查</w:t>
            </w:r>
          </w:p>
        </w:tc>
      </w:tr>
      <w:tr w14:paraId="3CA62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42F0D52">
            <w:pPr>
              <w:jc w:val="center"/>
              <w:rPr>
                <w:rFonts w:hint="eastAsia" w:ascii="宋体" w:hAnsi="宋体"/>
                <w:sz w:val="21"/>
                <w:szCs w:val="21"/>
                <w:highlight w:val="yellow"/>
              </w:rPr>
            </w:pPr>
            <w:r>
              <w:rPr>
                <w:rFonts w:hint="eastAsia" w:ascii="宋体" w:hAnsi="宋体"/>
                <w:color w:val="000000"/>
                <w:sz w:val="21"/>
                <w:szCs w:val="21"/>
              </w:rPr>
              <w:t>HDSC2.01.004.020</w:t>
            </w:r>
          </w:p>
        </w:tc>
        <w:tc>
          <w:tcPr>
            <w:tcW w:w="1686" w:type="dxa"/>
            <w:vAlign w:val="center"/>
          </w:tcPr>
          <w:p w14:paraId="7C1EEC6F">
            <w:pPr>
              <w:jc w:val="center"/>
              <w:rPr>
                <w:rFonts w:hint="eastAsia" w:ascii="宋体" w:hAnsi="宋体"/>
                <w:sz w:val="21"/>
                <w:szCs w:val="21"/>
                <w:highlight w:val="yellow"/>
              </w:rPr>
            </w:pPr>
            <w:r>
              <w:rPr>
                <w:rFonts w:hint="eastAsia" w:ascii="宋体" w:hAnsi="宋体"/>
                <w:color w:val="000000"/>
                <w:sz w:val="21"/>
                <w:szCs w:val="21"/>
              </w:rPr>
              <w:t>DE04.10.201.00</w:t>
            </w:r>
          </w:p>
        </w:tc>
        <w:tc>
          <w:tcPr>
            <w:tcW w:w="1301" w:type="dxa"/>
            <w:vAlign w:val="center"/>
          </w:tcPr>
          <w:p w14:paraId="496162DF">
            <w:pPr>
              <w:jc w:val="center"/>
              <w:rPr>
                <w:rFonts w:hint="eastAsia" w:ascii="宋体" w:hAnsi="宋体"/>
                <w:sz w:val="21"/>
                <w:szCs w:val="21"/>
                <w:highlight w:val="yellow"/>
              </w:rPr>
            </w:pPr>
            <w:r>
              <w:rPr>
                <w:rFonts w:hint="eastAsia" w:ascii="宋体" w:hAnsi="宋体"/>
                <w:color w:val="000000"/>
                <w:sz w:val="21"/>
                <w:szCs w:val="21"/>
              </w:rPr>
              <w:t>下肢水肿检查结果代码</w:t>
            </w:r>
          </w:p>
        </w:tc>
        <w:tc>
          <w:tcPr>
            <w:tcW w:w="3476" w:type="dxa"/>
            <w:vAlign w:val="center"/>
          </w:tcPr>
          <w:p w14:paraId="381AEB4A">
            <w:pPr>
              <w:jc w:val="center"/>
              <w:rPr>
                <w:rFonts w:hint="eastAsia" w:ascii="宋体" w:hAnsi="宋体"/>
                <w:sz w:val="21"/>
                <w:szCs w:val="21"/>
              </w:rPr>
            </w:pPr>
            <w:r>
              <w:rPr>
                <w:rFonts w:hint="eastAsia" w:ascii="宋体" w:hAnsi="宋体"/>
                <w:color w:val="000000"/>
                <w:sz w:val="21"/>
                <w:szCs w:val="21"/>
              </w:rPr>
              <w:t>下肢水肿检查结果在特定编码体系中的编码</w:t>
            </w:r>
          </w:p>
        </w:tc>
        <w:tc>
          <w:tcPr>
            <w:tcW w:w="708" w:type="dxa"/>
            <w:vAlign w:val="center"/>
          </w:tcPr>
          <w:p w14:paraId="7BC14D65">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41C321E3">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75F7E797">
            <w:pPr>
              <w:jc w:val="center"/>
              <w:rPr>
                <w:rFonts w:hint="eastAsia" w:ascii="宋体" w:hAnsi="宋体"/>
                <w:sz w:val="21"/>
                <w:szCs w:val="21"/>
              </w:rPr>
            </w:pPr>
            <w:r>
              <w:rPr>
                <w:rFonts w:hint="eastAsia" w:ascii="宋体" w:hAnsi="宋体"/>
                <w:color w:val="000000"/>
                <w:sz w:val="21"/>
                <w:szCs w:val="21"/>
              </w:rPr>
              <w:t>WS/T 364.7 CV04.10.014 下肢水肿检查结果代码表</w:t>
            </w:r>
          </w:p>
        </w:tc>
        <w:tc>
          <w:tcPr>
            <w:tcW w:w="2754" w:type="dxa"/>
            <w:vAlign w:val="center"/>
          </w:tcPr>
          <w:p w14:paraId="427C7BCC">
            <w:pPr>
              <w:jc w:val="center"/>
              <w:rPr>
                <w:rFonts w:hint="eastAsia" w:ascii="宋体" w:hAnsi="宋体"/>
                <w:sz w:val="21"/>
                <w:szCs w:val="21"/>
              </w:rPr>
            </w:pPr>
            <w:r>
              <w:rPr>
                <w:rFonts w:hint="eastAsia" w:ascii="宋体" w:hAnsi="宋体"/>
                <w:color w:val="000000"/>
                <w:sz w:val="21"/>
                <w:szCs w:val="21"/>
              </w:rPr>
              <w:t>卫生健康信息数据元目录 第7部分：体格检查</w:t>
            </w:r>
          </w:p>
        </w:tc>
      </w:tr>
      <w:tr w14:paraId="30FEE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190434C">
            <w:pPr>
              <w:jc w:val="center"/>
              <w:rPr>
                <w:rFonts w:hint="eastAsia" w:ascii="宋体" w:hAnsi="宋体"/>
                <w:sz w:val="21"/>
                <w:szCs w:val="21"/>
                <w:highlight w:val="yellow"/>
              </w:rPr>
            </w:pPr>
            <w:r>
              <w:rPr>
                <w:rFonts w:hint="eastAsia" w:ascii="宋体" w:hAnsi="宋体"/>
                <w:color w:val="000000"/>
                <w:sz w:val="21"/>
                <w:szCs w:val="21"/>
              </w:rPr>
              <w:t>HDSC2.01.004.021</w:t>
            </w:r>
          </w:p>
        </w:tc>
        <w:tc>
          <w:tcPr>
            <w:tcW w:w="1686" w:type="dxa"/>
            <w:vAlign w:val="center"/>
          </w:tcPr>
          <w:p w14:paraId="26729D71">
            <w:pPr>
              <w:jc w:val="center"/>
              <w:rPr>
                <w:rFonts w:hint="eastAsia" w:ascii="宋体" w:hAnsi="宋体"/>
                <w:sz w:val="21"/>
                <w:szCs w:val="21"/>
                <w:highlight w:val="yellow"/>
              </w:rPr>
            </w:pPr>
            <w:r>
              <w:rPr>
                <w:rFonts w:hint="eastAsia" w:ascii="宋体" w:hAnsi="宋体"/>
                <w:color w:val="000000"/>
                <w:sz w:val="21"/>
                <w:szCs w:val="21"/>
              </w:rPr>
              <w:t>DE04.10.237.00</w:t>
            </w:r>
          </w:p>
        </w:tc>
        <w:tc>
          <w:tcPr>
            <w:tcW w:w="1301" w:type="dxa"/>
            <w:vAlign w:val="center"/>
          </w:tcPr>
          <w:p w14:paraId="160EC1EF">
            <w:pPr>
              <w:jc w:val="center"/>
              <w:rPr>
                <w:rFonts w:hint="eastAsia" w:ascii="宋体" w:hAnsi="宋体"/>
                <w:sz w:val="21"/>
                <w:szCs w:val="21"/>
                <w:highlight w:val="yellow"/>
              </w:rPr>
            </w:pPr>
            <w:r>
              <w:rPr>
                <w:rFonts w:hint="eastAsia" w:ascii="宋体" w:hAnsi="宋体"/>
                <w:color w:val="000000"/>
                <w:sz w:val="21"/>
                <w:szCs w:val="21"/>
              </w:rPr>
              <w:t>足背动脉搏动标志</w:t>
            </w:r>
          </w:p>
        </w:tc>
        <w:tc>
          <w:tcPr>
            <w:tcW w:w="3476" w:type="dxa"/>
            <w:vAlign w:val="center"/>
          </w:tcPr>
          <w:p w14:paraId="4F32A50C">
            <w:pPr>
              <w:jc w:val="center"/>
              <w:rPr>
                <w:rFonts w:hint="eastAsia" w:ascii="宋体" w:hAnsi="宋体"/>
                <w:sz w:val="21"/>
                <w:szCs w:val="21"/>
              </w:rPr>
            </w:pPr>
            <w:r>
              <w:rPr>
                <w:rFonts w:hint="eastAsia" w:ascii="宋体" w:hAnsi="宋体"/>
                <w:color w:val="000000"/>
                <w:sz w:val="21"/>
                <w:szCs w:val="21"/>
              </w:rPr>
              <w:t>标识患者是否存在足背动脉搏动</w:t>
            </w:r>
          </w:p>
        </w:tc>
        <w:tc>
          <w:tcPr>
            <w:tcW w:w="708" w:type="dxa"/>
            <w:vAlign w:val="center"/>
          </w:tcPr>
          <w:p w14:paraId="64F2922D">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48DEB9DD">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238D343F">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B1A0A02">
            <w:pPr>
              <w:jc w:val="center"/>
              <w:rPr>
                <w:rFonts w:hint="eastAsia" w:ascii="宋体" w:hAnsi="宋体"/>
                <w:sz w:val="21"/>
                <w:szCs w:val="21"/>
              </w:rPr>
            </w:pPr>
            <w:r>
              <w:rPr>
                <w:rFonts w:hint="eastAsia" w:ascii="宋体" w:hAnsi="宋体"/>
                <w:color w:val="000000"/>
                <w:sz w:val="21"/>
                <w:szCs w:val="21"/>
              </w:rPr>
              <w:t>卫生健康信息数据元目录 第7部分：体格检查</w:t>
            </w:r>
          </w:p>
        </w:tc>
      </w:tr>
      <w:tr w14:paraId="6C0EB8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1CA9659">
            <w:pPr>
              <w:jc w:val="center"/>
              <w:rPr>
                <w:rFonts w:hint="eastAsia" w:ascii="宋体" w:hAnsi="宋体"/>
                <w:sz w:val="21"/>
                <w:szCs w:val="21"/>
                <w:highlight w:val="yellow"/>
              </w:rPr>
            </w:pPr>
            <w:r>
              <w:rPr>
                <w:rFonts w:hint="eastAsia" w:ascii="宋体" w:hAnsi="宋体"/>
                <w:color w:val="000000"/>
                <w:sz w:val="21"/>
                <w:szCs w:val="21"/>
              </w:rPr>
              <w:t>HDSC2.01.004.022</w:t>
            </w:r>
          </w:p>
        </w:tc>
        <w:tc>
          <w:tcPr>
            <w:tcW w:w="1686" w:type="dxa"/>
            <w:vAlign w:val="center"/>
          </w:tcPr>
          <w:p w14:paraId="13F6B418">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A67B570">
            <w:pPr>
              <w:jc w:val="center"/>
              <w:rPr>
                <w:rFonts w:hint="eastAsia" w:ascii="宋体" w:hAnsi="宋体"/>
                <w:sz w:val="21"/>
                <w:szCs w:val="21"/>
                <w:highlight w:val="yellow"/>
              </w:rPr>
            </w:pPr>
            <w:r>
              <w:rPr>
                <w:rFonts w:hint="eastAsia" w:ascii="宋体" w:hAnsi="宋体"/>
                <w:color w:val="000000"/>
                <w:sz w:val="21"/>
                <w:szCs w:val="21"/>
              </w:rPr>
              <w:t>局部畸形</w:t>
            </w:r>
          </w:p>
        </w:tc>
        <w:tc>
          <w:tcPr>
            <w:tcW w:w="3476" w:type="dxa"/>
            <w:vAlign w:val="center"/>
          </w:tcPr>
          <w:p w14:paraId="77A876C8">
            <w:pPr>
              <w:jc w:val="center"/>
              <w:rPr>
                <w:rFonts w:hint="eastAsia" w:ascii="宋体" w:hAnsi="宋体"/>
                <w:sz w:val="21"/>
                <w:szCs w:val="21"/>
              </w:rPr>
            </w:pPr>
            <w:r>
              <w:rPr>
                <w:rFonts w:hint="eastAsia" w:ascii="宋体" w:hAnsi="宋体"/>
                <w:color w:val="000000"/>
                <w:sz w:val="21"/>
                <w:szCs w:val="21"/>
              </w:rPr>
              <w:t>骨折端移位可使患肢外形改变，多表现为缩短、成角或旋转畸形</w:t>
            </w:r>
          </w:p>
        </w:tc>
        <w:tc>
          <w:tcPr>
            <w:tcW w:w="708" w:type="dxa"/>
            <w:vAlign w:val="center"/>
          </w:tcPr>
          <w:p w14:paraId="14E1C27B">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33EEAAD9">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661D093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2F780A4">
            <w:pPr>
              <w:jc w:val="center"/>
              <w:rPr>
                <w:rFonts w:hint="eastAsia" w:ascii="宋体" w:hAnsi="宋体"/>
                <w:sz w:val="21"/>
                <w:szCs w:val="21"/>
              </w:rPr>
            </w:pPr>
            <w:r>
              <w:rPr>
                <w:rFonts w:hint="eastAsia" w:ascii="宋体" w:hAnsi="宋体"/>
                <w:color w:val="000000"/>
                <w:sz w:val="21"/>
                <w:szCs w:val="21"/>
              </w:rPr>
              <w:t>Peifu Tang, Hua Chen. Orthopaedic Trauma Surgery[M]. Springer.2021</w:t>
            </w:r>
          </w:p>
        </w:tc>
      </w:tr>
      <w:tr w14:paraId="0A55C2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D11665F">
            <w:pPr>
              <w:jc w:val="center"/>
              <w:rPr>
                <w:rFonts w:hint="eastAsia" w:ascii="宋体" w:hAnsi="宋体"/>
                <w:sz w:val="21"/>
                <w:szCs w:val="21"/>
                <w:highlight w:val="yellow"/>
              </w:rPr>
            </w:pPr>
            <w:r>
              <w:rPr>
                <w:rFonts w:hint="eastAsia" w:ascii="宋体" w:hAnsi="宋体"/>
                <w:color w:val="000000"/>
                <w:sz w:val="21"/>
                <w:szCs w:val="21"/>
              </w:rPr>
              <w:t>HDSC2.01.004.023</w:t>
            </w:r>
          </w:p>
        </w:tc>
        <w:tc>
          <w:tcPr>
            <w:tcW w:w="1686" w:type="dxa"/>
            <w:vAlign w:val="center"/>
          </w:tcPr>
          <w:p w14:paraId="6F90FBD0">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28194856">
            <w:pPr>
              <w:jc w:val="center"/>
              <w:rPr>
                <w:rFonts w:hint="eastAsia" w:ascii="宋体" w:hAnsi="宋体"/>
                <w:sz w:val="21"/>
                <w:szCs w:val="21"/>
                <w:highlight w:val="yellow"/>
              </w:rPr>
            </w:pPr>
            <w:r>
              <w:rPr>
                <w:rFonts w:hint="eastAsia" w:ascii="宋体" w:hAnsi="宋体"/>
                <w:color w:val="000000"/>
                <w:sz w:val="21"/>
                <w:szCs w:val="21"/>
              </w:rPr>
              <w:t>反常活动</w:t>
            </w:r>
          </w:p>
        </w:tc>
        <w:tc>
          <w:tcPr>
            <w:tcW w:w="3476" w:type="dxa"/>
            <w:vAlign w:val="center"/>
          </w:tcPr>
          <w:p w14:paraId="6CF8C2C3">
            <w:pPr>
              <w:jc w:val="center"/>
              <w:rPr>
                <w:rFonts w:hint="eastAsia" w:ascii="宋体" w:hAnsi="宋体"/>
                <w:sz w:val="21"/>
                <w:szCs w:val="21"/>
              </w:rPr>
            </w:pPr>
            <w:r>
              <w:rPr>
                <w:rFonts w:hint="eastAsia" w:ascii="宋体" w:hAnsi="宋体"/>
                <w:color w:val="000000"/>
                <w:sz w:val="21"/>
                <w:szCs w:val="21"/>
              </w:rPr>
              <w:t>正常情况下肢体非关节部位出现于类似关节部位的活动</w:t>
            </w:r>
          </w:p>
        </w:tc>
        <w:tc>
          <w:tcPr>
            <w:tcW w:w="708" w:type="dxa"/>
            <w:vAlign w:val="center"/>
          </w:tcPr>
          <w:p w14:paraId="1E54A389">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30127971">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4FC9A025">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51178D9">
            <w:pPr>
              <w:jc w:val="center"/>
              <w:rPr>
                <w:rFonts w:hint="eastAsia" w:ascii="宋体" w:hAnsi="宋体"/>
                <w:sz w:val="21"/>
                <w:szCs w:val="21"/>
              </w:rPr>
            </w:pPr>
            <w:r>
              <w:rPr>
                <w:rFonts w:hint="eastAsia" w:ascii="宋体" w:hAnsi="宋体"/>
                <w:color w:val="000000"/>
                <w:sz w:val="21"/>
                <w:szCs w:val="21"/>
              </w:rPr>
              <w:t>陈孝平,汪建平,赵继宗著.外科学第9版[M].北京:人民卫生出版社,2018.09</w:t>
            </w:r>
          </w:p>
        </w:tc>
      </w:tr>
      <w:tr w14:paraId="5F0D2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3DA4100">
            <w:pPr>
              <w:jc w:val="center"/>
              <w:rPr>
                <w:rFonts w:hint="eastAsia" w:ascii="宋体" w:hAnsi="宋体"/>
                <w:sz w:val="21"/>
                <w:szCs w:val="21"/>
                <w:highlight w:val="yellow"/>
              </w:rPr>
            </w:pPr>
            <w:r>
              <w:rPr>
                <w:rFonts w:hint="eastAsia" w:ascii="宋体" w:hAnsi="宋体"/>
                <w:color w:val="000000"/>
                <w:sz w:val="21"/>
                <w:szCs w:val="21"/>
              </w:rPr>
              <w:t>HDSC2.01.004.024</w:t>
            </w:r>
          </w:p>
        </w:tc>
        <w:tc>
          <w:tcPr>
            <w:tcW w:w="1686" w:type="dxa"/>
            <w:vAlign w:val="center"/>
          </w:tcPr>
          <w:p w14:paraId="16FC8ED2">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1FFBE77">
            <w:pPr>
              <w:jc w:val="center"/>
              <w:rPr>
                <w:rFonts w:hint="eastAsia" w:ascii="宋体" w:hAnsi="宋体"/>
                <w:sz w:val="21"/>
                <w:szCs w:val="21"/>
                <w:highlight w:val="yellow"/>
              </w:rPr>
            </w:pPr>
            <w:r>
              <w:rPr>
                <w:rFonts w:hint="eastAsia" w:ascii="宋体" w:hAnsi="宋体"/>
                <w:color w:val="000000"/>
                <w:sz w:val="21"/>
                <w:szCs w:val="21"/>
              </w:rPr>
              <w:t>下肢外旋畸形</w:t>
            </w:r>
          </w:p>
        </w:tc>
        <w:tc>
          <w:tcPr>
            <w:tcW w:w="3476" w:type="dxa"/>
            <w:vAlign w:val="center"/>
          </w:tcPr>
          <w:p w14:paraId="7B3AD390">
            <w:pPr>
              <w:jc w:val="center"/>
              <w:rPr>
                <w:rFonts w:hint="eastAsia" w:ascii="宋体" w:hAnsi="宋体"/>
                <w:sz w:val="21"/>
                <w:szCs w:val="21"/>
              </w:rPr>
            </w:pPr>
            <w:r>
              <w:rPr>
                <w:rFonts w:hint="eastAsia" w:ascii="宋体" w:hAnsi="宋体"/>
                <w:color w:val="000000"/>
                <w:sz w:val="21"/>
                <w:szCs w:val="21"/>
              </w:rPr>
              <w:t>患肢是否存在明显的外旋畸形</w:t>
            </w:r>
          </w:p>
        </w:tc>
        <w:tc>
          <w:tcPr>
            <w:tcW w:w="708" w:type="dxa"/>
            <w:vAlign w:val="center"/>
          </w:tcPr>
          <w:p w14:paraId="1AD330BA">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33011B53">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4C820B21">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3F1D1DF">
            <w:pPr>
              <w:jc w:val="center"/>
              <w:rPr>
                <w:rFonts w:hint="eastAsia" w:ascii="宋体" w:hAnsi="宋体"/>
                <w:sz w:val="21"/>
                <w:szCs w:val="21"/>
              </w:rPr>
            </w:pPr>
            <w:r>
              <w:rPr>
                <w:rFonts w:hint="eastAsia" w:ascii="宋体" w:hAnsi="宋体"/>
                <w:color w:val="000000"/>
                <w:sz w:val="21"/>
                <w:szCs w:val="21"/>
              </w:rPr>
              <w:t>陈孝平,汪建平,赵继宗著.外科学第9版[M].北京:人民卫生出版社,2018.09</w:t>
            </w:r>
          </w:p>
        </w:tc>
      </w:tr>
      <w:tr w14:paraId="3D9828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942A85A">
            <w:pPr>
              <w:jc w:val="center"/>
              <w:rPr>
                <w:rFonts w:hint="eastAsia" w:ascii="宋体" w:hAnsi="宋体"/>
                <w:sz w:val="21"/>
                <w:szCs w:val="21"/>
                <w:highlight w:val="yellow"/>
              </w:rPr>
            </w:pPr>
            <w:r>
              <w:rPr>
                <w:rFonts w:hint="eastAsia" w:ascii="宋体" w:hAnsi="宋体"/>
                <w:color w:val="000000"/>
                <w:sz w:val="21"/>
                <w:szCs w:val="21"/>
              </w:rPr>
              <w:t>HDSC2.01.004.025</w:t>
            </w:r>
          </w:p>
        </w:tc>
        <w:tc>
          <w:tcPr>
            <w:tcW w:w="1686" w:type="dxa"/>
            <w:vAlign w:val="center"/>
          </w:tcPr>
          <w:p w14:paraId="1D415579">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E78BA8D">
            <w:pPr>
              <w:jc w:val="center"/>
              <w:rPr>
                <w:rFonts w:hint="eastAsia" w:ascii="宋体" w:hAnsi="宋体"/>
                <w:sz w:val="21"/>
                <w:szCs w:val="21"/>
                <w:highlight w:val="yellow"/>
              </w:rPr>
            </w:pPr>
            <w:r>
              <w:rPr>
                <w:rFonts w:hint="eastAsia" w:ascii="宋体" w:hAnsi="宋体"/>
                <w:color w:val="000000"/>
                <w:sz w:val="21"/>
                <w:szCs w:val="21"/>
              </w:rPr>
              <w:t>局部压痛</w:t>
            </w:r>
          </w:p>
        </w:tc>
        <w:tc>
          <w:tcPr>
            <w:tcW w:w="3476" w:type="dxa"/>
            <w:vAlign w:val="center"/>
          </w:tcPr>
          <w:p w14:paraId="2899AAE3">
            <w:pPr>
              <w:jc w:val="center"/>
              <w:rPr>
                <w:rFonts w:hint="eastAsia" w:ascii="宋体" w:hAnsi="宋体"/>
                <w:sz w:val="21"/>
                <w:szCs w:val="21"/>
              </w:rPr>
            </w:pPr>
            <w:r>
              <w:rPr>
                <w:rFonts w:hint="eastAsia" w:ascii="宋体" w:hAnsi="宋体"/>
                <w:color w:val="000000"/>
                <w:sz w:val="21"/>
                <w:szCs w:val="21"/>
              </w:rPr>
              <w:t>触诊按压时疼痛阳性</w:t>
            </w:r>
          </w:p>
        </w:tc>
        <w:tc>
          <w:tcPr>
            <w:tcW w:w="708" w:type="dxa"/>
            <w:vAlign w:val="center"/>
          </w:tcPr>
          <w:p w14:paraId="2A3D7D17">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13F49ECB">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2A7C9782">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8CD0DD4">
            <w:pPr>
              <w:jc w:val="center"/>
              <w:rPr>
                <w:rFonts w:hint="eastAsia" w:ascii="宋体" w:hAnsi="宋体"/>
                <w:sz w:val="21"/>
                <w:szCs w:val="21"/>
              </w:rPr>
            </w:pPr>
            <w:r>
              <w:rPr>
                <w:rFonts w:hint="eastAsia" w:ascii="宋体" w:hAnsi="宋体"/>
                <w:color w:val="000000"/>
                <w:sz w:val="21"/>
                <w:szCs w:val="21"/>
              </w:rPr>
              <w:t>陈孝平,汪建平,赵继宗著.外科学第9版[M].北京:人民卫生出版社,2018.09</w:t>
            </w:r>
          </w:p>
        </w:tc>
      </w:tr>
      <w:tr w14:paraId="307DA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2EE3A9E">
            <w:pPr>
              <w:jc w:val="center"/>
              <w:rPr>
                <w:rFonts w:hint="eastAsia" w:ascii="宋体" w:hAnsi="宋体"/>
                <w:sz w:val="21"/>
                <w:szCs w:val="21"/>
                <w:highlight w:val="yellow"/>
              </w:rPr>
            </w:pPr>
            <w:r>
              <w:rPr>
                <w:rFonts w:hint="eastAsia" w:ascii="宋体" w:hAnsi="宋体"/>
                <w:color w:val="000000"/>
                <w:sz w:val="21"/>
                <w:szCs w:val="21"/>
              </w:rPr>
              <w:t>HDSC2.01.004.026</w:t>
            </w:r>
          </w:p>
        </w:tc>
        <w:tc>
          <w:tcPr>
            <w:tcW w:w="1686" w:type="dxa"/>
            <w:vAlign w:val="center"/>
          </w:tcPr>
          <w:p w14:paraId="184B94AB">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269332B9">
            <w:pPr>
              <w:jc w:val="center"/>
              <w:rPr>
                <w:rFonts w:hint="eastAsia" w:ascii="宋体" w:hAnsi="宋体"/>
                <w:sz w:val="21"/>
                <w:szCs w:val="21"/>
                <w:highlight w:val="yellow"/>
              </w:rPr>
            </w:pPr>
            <w:r>
              <w:rPr>
                <w:rFonts w:hint="eastAsia" w:ascii="宋体" w:hAnsi="宋体"/>
                <w:color w:val="000000"/>
                <w:sz w:val="21"/>
                <w:szCs w:val="21"/>
              </w:rPr>
              <w:t>双下肢不等长</w:t>
            </w:r>
          </w:p>
        </w:tc>
        <w:tc>
          <w:tcPr>
            <w:tcW w:w="3476" w:type="dxa"/>
            <w:vAlign w:val="center"/>
          </w:tcPr>
          <w:p w14:paraId="780DAB6F">
            <w:pPr>
              <w:jc w:val="center"/>
              <w:rPr>
                <w:rFonts w:hint="eastAsia" w:ascii="宋体" w:hAnsi="宋体"/>
                <w:sz w:val="21"/>
                <w:szCs w:val="21"/>
              </w:rPr>
            </w:pPr>
            <w:r>
              <w:rPr>
                <w:rFonts w:hint="eastAsia" w:ascii="宋体" w:hAnsi="宋体"/>
                <w:color w:val="000000"/>
                <w:sz w:val="21"/>
                <w:szCs w:val="21"/>
              </w:rPr>
              <w:t>测量剑突与两髂前上棘之间的距离，向上移动的一侧长度变短</w:t>
            </w:r>
          </w:p>
        </w:tc>
        <w:tc>
          <w:tcPr>
            <w:tcW w:w="708" w:type="dxa"/>
            <w:vAlign w:val="center"/>
          </w:tcPr>
          <w:p w14:paraId="3F76C56C">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4A80A311">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43FC8D0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ABC2FAC">
            <w:pPr>
              <w:jc w:val="center"/>
              <w:rPr>
                <w:rFonts w:hint="eastAsia" w:ascii="宋体" w:hAnsi="宋体"/>
                <w:sz w:val="21"/>
                <w:szCs w:val="21"/>
              </w:rPr>
            </w:pPr>
            <w:r>
              <w:rPr>
                <w:rFonts w:hint="eastAsia" w:ascii="宋体" w:hAnsi="宋体"/>
                <w:color w:val="000000"/>
                <w:sz w:val="21"/>
                <w:szCs w:val="21"/>
              </w:rPr>
              <w:t>陈华，唐佩福著. 骨盆髋臼骨折微创治疗[M].北京：人民军医出版社,2016.03</w:t>
            </w:r>
          </w:p>
        </w:tc>
      </w:tr>
      <w:tr w14:paraId="1D1D0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0595343">
            <w:pPr>
              <w:jc w:val="center"/>
              <w:rPr>
                <w:rFonts w:hint="eastAsia" w:ascii="宋体" w:hAnsi="宋体"/>
                <w:sz w:val="21"/>
                <w:szCs w:val="21"/>
                <w:highlight w:val="yellow"/>
              </w:rPr>
            </w:pPr>
            <w:r>
              <w:rPr>
                <w:rFonts w:hint="eastAsia" w:ascii="宋体" w:hAnsi="宋体"/>
                <w:color w:val="000000"/>
                <w:sz w:val="21"/>
                <w:szCs w:val="21"/>
              </w:rPr>
              <w:t>HDSC2.01.004.027</w:t>
            </w:r>
          </w:p>
        </w:tc>
        <w:tc>
          <w:tcPr>
            <w:tcW w:w="1686" w:type="dxa"/>
            <w:vAlign w:val="center"/>
          </w:tcPr>
          <w:p w14:paraId="3DDC1705">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3F6BE0F3">
            <w:pPr>
              <w:jc w:val="center"/>
              <w:rPr>
                <w:rFonts w:hint="eastAsia" w:ascii="宋体" w:hAnsi="宋体"/>
                <w:sz w:val="21"/>
                <w:szCs w:val="21"/>
                <w:highlight w:val="yellow"/>
              </w:rPr>
            </w:pPr>
            <w:r>
              <w:rPr>
                <w:rFonts w:hint="eastAsia" w:ascii="宋体" w:hAnsi="宋体"/>
                <w:color w:val="000000"/>
                <w:sz w:val="21"/>
                <w:szCs w:val="21"/>
              </w:rPr>
              <w:t>纵向叩击痛标志</w:t>
            </w:r>
          </w:p>
        </w:tc>
        <w:tc>
          <w:tcPr>
            <w:tcW w:w="3476" w:type="dxa"/>
            <w:vAlign w:val="center"/>
          </w:tcPr>
          <w:p w14:paraId="28A1A4B8">
            <w:pPr>
              <w:jc w:val="center"/>
              <w:rPr>
                <w:rFonts w:hint="eastAsia" w:ascii="宋体" w:hAnsi="宋体"/>
                <w:sz w:val="21"/>
                <w:szCs w:val="21"/>
              </w:rPr>
            </w:pPr>
            <w:r>
              <w:rPr>
                <w:rFonts w:hint="eastAsia" w:ascii="宋体" w:hAnsi="宋体"/>
                <w:color w:val="000000"/>
                <w:sz w:val="21"/>
                <w:szCs w:val="21"/>
              </w:rPr>
              <w:t>叩击足跟时髋部是否产生剧痛</w:t>
            </w:r>
          </w:p>
        </w:tc>
        <w:tc>
          <w:tcPr>
            <w:tcW w:w="708" w:type="dxa"/>
            <w:vAlign w:val="center"/>
          </w:tcPr>
          <w:p w14:paraId="5C38E389">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0D7DDD8F">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30A961CF">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D1A1824">
            <w:pPr>
              <w:jc w:val="center"/>
              <w:rPr>
                <w:rFonts w:hint="eastAsia" w:ascii="宋体" w:hAnsi="宋体"/>
                <w:sz w:val="21"/>
                <w:szCs w:val="21"/>
              </w:rPr>
            </w:pPr>
            <w:r>
              <w:rPr>
                <w:rFonts w:hint="eastAsia" w:ascii="宋体" w:hAnsi="宋体"/>
                <w:color w:val="000000"/>
                <w:sz w:val="21"/>
                <w:szCs w:val="21"/>
              </w:rPr>
              <w:t>陈华，唐佩福著. 骨盆髋臼骨折微创治疗[M].北京：人民军医出版社,2016.03</w:t>
            </w:r>
          </w:p>
        </w:tc>
      </w:tr>
      <w:tr w14:paraId="38644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9026029">
            <w:pPr>
              <w:jc w:val="center"/>
              <w:rPr>
                <w:rFonts w:hint="eastAsia" w:ascii="宋体" w:hAnsi="宋体"/>
                <w:sz w:val="21"/>
                <w:szCs w:val="21"/>
                <w:highlight w:val="yellow"/>
              </w:rPr>
            </w:pPr>
            <w:r>
              <w:rPr>
                <w:rFonts w:hint="eastAsia" w:ascii="宋体" w:hAnsi="宋体"/>
                <w:color w:val="000000"/>
                <w:sz w:val="21"/>
                <w:szCs w:val="21"/>
              </w:rPr>
              <w:t>HDSC2.01.004.028</w:t>
            </w:r>
          </w:p>
        </w:tc>
        <w:tc>
          <w:tcPr>
            <w:tcW w:w="1686" w:type="dxa"/>
            <w:vAlign w:val="center"/>
          </w:tcPr>
          <w:p w14:paraId="5B2FBAFE">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512581A8">
            <w:pPr>
              <w:jc w:val="center"/>
              <w:rPr>
                <w:rFonts w:hint="eastAsia" w:ascii="宋体" w:hAnsi="宋体"/>
                <w:sz w:val="21"/>
                <w:szCs w:val="21"/>
                <w:highlight w:val="yellow"/>
              </w:rPr>
            </w:pPr>
            <w:r>
              <w:rPr>
                <w:rFonts w:hint="eastAsia" w:ascii="宋体" w:hAnsi="宋体"/>
                <w:color w:val="000000"/>
                <w:sz w:val="21"/>
                <w:szCs w:val="21"/>
              </w:rPr>
              <w:t>疼痛视觉模拟评分法(VAS)</w:t>
            </w:r>
          </w:p>
        </w:tc>
        <w:tc>
          <w:tcPr>
            <w:tcW w:w="3476" w:type="dxa"/>
            <w:vAlign w:val="center"/>
          </w:tcPr>
          <w:p w14:paraId="26EBECA4">
            <w:pPr>
              <w:jc w:val="center"/>
              <w:rPr>
                <w:rFonts w:hint="eastAsia" w:ascii="宋体" w:hAnsi="宋体"/>
                <w:sz w:val="21"/>
                <w:szCs w:val="21"/>
              </w:rPr>
            </w:pPr>
            <w:r>
              <w:rPr>
                <w:rFonts w:hint="eastAsia" w:ascii="宋体" w:hAnsi="宋体"/>
                <w:color w:val="000000"/>
                <w:sz w:val="21"/>
                <w:szCs w:val="21"/>
              </w:rPr>
              <w:t>视觉模拟量表 (VAS) 是一种经过验证的对急性和慢性疼痛的主观测量。通过在代表“无痛”和“最痛”之间的连续统的 10 厘米线上做一个手写标记来记录分数</w:t>
            </w:r>
          </w:p>
        </w:tc>
        <w:tc>
          <w:tcPr>
            <w:tcW w:w="708" w:type="dxa"/>
            <w:vAlign w:val="center"/>
          </w:tcPr>
          <w:p w14:paraId="43E2048D">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50D57F2C">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297C8EAE">
            <w:pPr>
              <w:jc w:val="center"/>
              <w:rPr>
                <w:rFonts w:hint="eastAsia" w:ascii="宋体" w:hAnsi="宋体"/>
                <w:sz w:val="21"/>
                <w:szCs w:val="21"/>
              </w:rPr>
            </w:pPr>
            <w:r>
              <w:rPr>
                <w:rFonts w:hint="eastAsia" w:ascii="宋体" w:hAnsi="宋体"/>
                <w:color w:val="000000"/>
                <w:sz w:val="21"/>
                <w:szCs w:val="21"/>
              </w:rPr>
              <w:t>表5</w:t>
            </w:r>
          </w:p>
        </w:tc>
        <w:tc>
          <w:tcPr>
            <w:tcW w:w="2754" w:type="dxa"/>
            <w:vAlign w:val="center"/>
          </w:tcPr>
          <w:p w14:paraId="2A7A7EEE">
            <w:pPr>
              <w:jc w:val="center"/>
              <w:rPr>
                <w:rFonts w:hint="eastAsia" w:ascii="宋体" w:hAnsi="宋体"/>
                <w:sz w:val="21"/>
                <w:szCs w:val="21"/>
              </w:rPr>
            </w:pPr>
            <w:r>
              <w:rPr>
                <w:rFonts w:hint="eastAsia" w:ascii="宋体" w:hAnsi="宋体"/>
                <w:color w:val="000000"/>
                <w:sz w:val="21"/>
                <w:szCs w:val="21"/>
              </w:rPr>
              <w:t>尤黎明,吴瑛著.内科护理学 第6版[M].北京:人民卫生出版社,2017.06</w:t>
            </w:r>
          </w:p>
        </w:tc>
      </w:tr>
      <w:bookmarkEnd w:id="23"/>
    </w:tbl>
    <w:p w14:paraId="4AB6C8F7">
      <w:pPr>
        <w:spacing w:line="360" w:lineRule="auto"/>
        <w:rPr>
          <w:rFonts w:ascii="黑体" w:eastAsia="黑体"/>
          <w:kern w:val="0"/>
          <w:sz w:val="21"/>
          <w:szCs w:val="21"/>
        </w:rPr>
      </w:pPr>
      <w:r>
        <w:rPr>
          <w:rFonts w:hint="eastAsia" w:ascii="黑体" w:eastAsia="黑体"/>
          <w:kern w:val="0"/>
          <w:sz w:val="21"/>
          <w:szCs w:val="21"/>
        </w:rPr>
        <w:t>6.2.5 老年综合评估</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686"/>
        <w:gridCol w:w="1301"/>
        <w:gridCol w:w="3476"/>
        <w:gridCol w:w="708"/>
        <w:gridCol w:w="993"/>
        <w:gridCol w:w="1134"/>
        <w:gridCol w:w="2754"/>
      </w:tblGrid>
      <w:tr w14:paraId="73AF7C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96" w:type="dxa"/>
            <w:vAlign w:val="center"/>
          </w:tcPr>
          <w:p w14:paraId="6148948E">
            <w:pPr>
              <w:jc w:val="center"/>
              <w:rPr>
                <w:rFonts w:hint="eastAsia" w:ascii="宋体" w:hAnsi="宋体"/>
                <w:sz w:val="21"/>
                <w:szCs w:val="21"/>
              </w:rPr>
            </w:pPr>
            <w:r>
              <w:rPr>
                <w:rFonts w:hint="eastAsia" w:ascii="宋体" w:hAnsi="宋体"/>
                <w:sz w:val="21"/>
                <w:szCs w:val="21"/>
              </w:rPr>
              <w:t>内部标识符</w:t>
            </w:r>
          </w:p>
        </w:tc>
        <w:tc>
          <w:tcPr>
            <w:tcW w:w="1686" w:type="dxa"/>
            <w:vAlign w:val="center"/>
          </w:tcPr>
          <w:p w14:paraId="3877E9D9">
            <w:pPr>
              <w:jc w:val="center"/>
              <w:rPr>
                <w:rFonts w:hint="eastAsia" w:ascii="宋体" w:hAnsi="宋体"/>
                <w:sz w:val="21"/>
                <w:szCs w:val="21"/>
              </w:rPr>
            </w:pPr>
            <w:r>
              <w:rPr>
                <w:rFonts w:hint="eastAsia" w:ascii="宋体" w:hAnsi="宋体"/>
                <w:sz w:val="21"/>
                <w:szCs w:val="21"/>
              </w:rPr>
              <w:t>数据元标识符（D</w:t>
            </w:r>
            <w:r>
              <w:rPr>
                <w:rFonts w:ascii="宋体" w:hAnsi="宋体"/>
                <w:sz w:val="21"/>
                <w:szCs w:val="21"/>
              </w:rPr>
              <w:t>E</w:t>
            </w:r>
            <w:r>
              <w:rPr>
                <w:rFonts w:hint="eastAsia" w:ascii="宋体" w:hAnsi="宋体"/>
                <w:sz w:val="21"/>
                <w:szCs w:val="21"/>
              </w:rPr>
              <w:t>）</w:t>
            </w:r>
          </w:p>
        </w:tc>
        <w:tc>
          <w:tcPr>
            <w:tcW w:w="1301" w:type="dxa"/>
            <w:vAlign w:val="center"/>
          </w:tcPr>
          <w:p w14:paraId="6B52F0A3">
            <w:pPr>
              <w:jc w:val="center"/>
              <w:rPr>
                <w:rFonts w:hint="eastAsia" w:ascii="宋体" w:hAnsi="宋体"/>
                <w:sz w:val="21"/>
                <w:szCs w:val="21"/>
              </w:rPr>
            </w:pPr>
            <w:r>
              <w:rPr>
                <w:rFonts w:hint="eastAsia" w:ascii="宋体" w:hAnsi="宋体"/>
                <w:sz w:val="21"/>
                <w:szCs w:val="21"/>
              </w:rPr>
              <w:t>数据元名称</w:t>
            </w:r>
          </w:p>
        </w:tc>
        <w:tc>
          <w:tcPr>
            <w:tcW w:w="3476" w:type="dxa"/>
            <w:vAlign w:val="center"/>
          </w:tcPr>
          <w:p w14:paraId="67E69001">
            <w:pPr>
              <w:jc w:val="center"/>
              <w:rPr>
                <w:rFonts w:hint="eastAsia" w:ascii="宋体" w:hAnsi="宋体"/>
                <w:sz w:val="21"/>
                <w:szCs w:val="21"/>
              </w:rPr>
            </w:pPr>
            <w:r>
              <w:rPr>
                <w:rFonts w:hint="eastAsia" w:ascii="宋体" w:hAnsi="宋体"/>
                <w:sz w:val="21"/>
                <w:szCs w:val="21"/>
              </w:rPr>
              <w:t>定义</w:t>
            </w:r>
          </w:p>
        </w:tc>
        <w:tc>
          <w:tcPr>
            <w:tcW w:w="708" w:type="dxa"/>
            <w:vAlign w:val="center"/>
          </w:tcPr>
          <w:p w14:paraId="132F5AB2">
            <w:pPr>
              <w:jc w:val="center"/>
              <w:rPr>
                <w:rFonts w:hint="eastAsia" w:ascii="宋体" w:hAnsi="宋体"/>
                <w:sz w:val="21"/>
                <w:szCs w:val="21"/>
              </w:rPr>
            </w:pPr>
            <w:r>
              <w:rPr>
                <w:rFonts w:hint="eastAsia" w:ascii="宋体" w:hAnsi="宋体"/>
                <w:sz w:val="21"/>
                <w:szCs w:val="21"/>
              </w:rPr>
              <w:t>数据类型</w:t>
            </w:r>
          </w:p>
        </w:tc>
        <w:tc>
          <w:tcPr>
            <w:tcW w:w="993" w:type="dxa"/>
            <w:vAlign w:val="center"/>
          </w:tcPr>
          <w:p w14:paraId="1AB71A76">
            <w:pPr>
              <w:jc w:val="center"/>
              <w:rPr>
                <w:rFonts w:hint="eastAsia" w:ascii="宋体" w:hAnsi="宋体"/>
                <w:sz w:val="21"/>
                <w:szCs w:val="21"/>
              </w:rPr>
            </w:pPr>
            <w:r>
              <w:rPr>
                <w:rFonts w:hint="eastAsia" w:ascii="宋体" w:hAnsi="宋体"/>
                <w:sz w:val="21"/>
                <w:szCs w:val="21"/>
              </w:rPr>
              <w:t>表示格式</w:t>
            </w:r>
          </w:p>
        </w:tc>
        <w:tc>
          <w:tcPr>
            <w:tcW w:w="1134" w:type="dxa"/>
            <w:vAlign w:val="center"/>
          </w:tcPr>
          <w:p w14:paraId="7D7ED264">
            <w:pPr>
              <w:jc w:val="center"/>
              <w:rPr>
                <w:rFonts w:hint="eastAsia" w:ascii="宋体" w:hAnsi="宋体"/>
                <w:sz w:val="21"/>
                <w:szCs w:val="21"/>
              </w:rPr>
            </w:pPr>
            <w:r>
              <w:rPr>
                <w:rFonts w:hint="eastAsia" w:ascii="宋体" w:hAnsi="宋体"/>
                <w:sz w:val="21"/>
                <w:szCs w:val="21"/>
              </w:rPr>
              <w:t>数据元允许值</w:t>
            </w:r>
          </w:p>
        </w:tc>
        <w:tc>
          <w:tcPr>
            <w:tcW w:w="2754" w:type="dxa"/>
            <w:vAlign w:val="center"/>
          </w:tcPr>
          <w:p w14:paraId="055A4902">
            <w:pPr>
              <w:jc w:val="center"/>
              <w:rPr>
                <w:rFonts w:hint="eastAsia" w:ascii="宋体" w:hAnsi="宋体"/>
                <w:sz w:val="21"/>
                <w:szCs w:val="21"/>
              </w:rPr>
            </w:pPr>
            <w:r>
              <w:rPr>
                <w:rFonts w:hint="eastAsia" w:ascii="宋体" w:hAnsi="宋体"/>
                <w:sz w:val="21"/>
                <w:szCs w:val="21"/>
              </w:rPr>
              <w:t>备注</w:t>
            </w:r>
          </w:p>
        </w:tc>
      </w:tr>
      <w:tr w14:paraId="74B9F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E53FC0C">
            <w:pPr>
              <w:jc w:val="center"/>
              <w:rPr>
                <w:rFonts w:hint="eastAsia" w:ascii="宋体" w:hAnsi="宋体"/>
                <w:sz w:val="21"/>
                <w:szCs w:val="21"/>
              </w:rPr>
            </w:pPr>
            <w:r>
              <w:rPr>
                <w:rFonts w:hint="eastAsia" w:ascii="宋体" w:hAnsi="宋体"/>
                <w:color w:val="000000"/>
                <w:sz w:val="21"/>
                <w:szCs w:val="21"/>
              </w:rPr>
              <w:t>HDSC2.01.005.001</w:t>
            </w:r>
          </w:p>
        </w:tc>
        <w:tc>
          <w:tcPr>
            <w:tcW w:w="1686" w:type="dxa"/>
            <w:vAlign w:val="center"/>
          </w:tcPr>
          <w:p w14:paraId="66F93318">
            <w:pPr>
              <w:jc w:val="center"/>
              <w:rPr>
                <w:rFonts w:hint="eastAsia" w:ascii="宋体" w:hAnsi="宋体"/>
                <w:sz w:val="21"/>
                <w:szCs w:val="21"/>
              </w:rPr>
            </w:pPr>
            <w:r>
              <w:rPr>
                <w:rFonts w:hint="eastAsia" w:ascii="宋体" w:hAnsi="宋体"/>
                <w:color w:val="000000"/>
                <w:sz w:val="21"/>
                <w:szCs w:val="21"/>
              </w:rPr>
              <w:t>DE04.10.088.00</w:t>
            </w:r>
          </w:p>
        </w:tc>
        <w:tc>
          <w:tcPr>
            <w:tcW w:w="1301" w:type="dxa"/>
            <w:vAlign w:val="center"/>
          </w:tcPr>
          <w:p w14:paraId="012A1EA7">
            <w:pPr>
              <w:jc w:val="center"/>
              <w:rPr>
                <w:rFonts w:hint="eastAsia" w:ascii="宋体" w:hAnsi="宋体"/>
                <w:sz w:val="21"/>
                <w:szCs w:val="21"/>
                <w:highlight w:val="yellow"/>
              </w:rPr>
            </w:pPr>
            <w:r>
              <w:rPr>
                <w:rFonts w:hint="eastAsia" w:ascii="宋体" w:hAnsi="宋体"/>
                <w:color w:val="000000"/>
                <w:sz w:val="21"/>
                <w:szCs w:val="21"/>
              </w:rPr>
              <w:t>肌力检查结果</w:t>
            </w:r>
          </w:p>
        </w:tc>
        <w:tc>
          <w:tcPr>
            <w:tcW w:w="3476" w:type="dxa"/>
            <w:vAlign w:val="center"/>
          </w:tcPr>
          <w:p w14:paraId="47E6949B">
            <w:pPr>
              <w:jc w:val="center"/>
              <w:rPr>
                <w:rFonts w:hint="eastAsia" w:ascii="宋体" w:hAnsi="宋体"/>
                <w:sz w:val="21"/>
                <w:szCs w:val="21"/>
              </w:rPr>
            </w:pPr>
            <w:r>
              <w:rPr>
                <w:rFonts w:hint="eastAsia" w:ascii="宋体" w:hAnsi="宋体"/>
                <w:color w:val="000000"/>
                <w:sz w:val="21"/>
                <w:szCs w:val="21"/>
              </w:rPr>
              <w:t>受检者肌力检查结果的详细描述</w:t>
            </w:r>
          </w:p>
        </w:tc>
        <w:tc>
          <w:tcPr>
            <w:tcW w:w="708" w:type="dxa"/>
            <w:vAlign w:val="center"/>
          </w:tcPr>
          <w:p w14:paraId="73DFD107">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6C62F339">
            <w:pPr>
              <w:jc w:val="center"/>
              <w:rPr>
                <w:rFonts w:hint="eastAsia" w:ascii="宋体" w:hAnsi="宋体"/>
                <w:sz w:val="21"/>
                <w:szCs w:val="21"/>
              </w:rPr>
            </w:pPr>
            <w:r>
              <w:rPr>
                <w:rFonts w:hint="eastAsia" w:ascii="宋体" w:hAnsi="宋体"/>
                <w:color w:val="000000"/>
                <w:sz w:val="21"/>
                <w:szCs w:val="21"/>
              </w:rPr>
              <w:t>AN..100</w:t>
            </w:r>
          </w:p>
        </w:tc>
        <w:tc>
          <w:tcPr>
            <w:tcW w:w="1134" w:type="dxa"/>
            <w:vAlign w:val="center"/>
          </w:tcPr>
          <w:p w14:paraId="2B19D150">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87FAA6E">
            <w:pPr>
              <w:jc w:val="center"/>
              <w:rPr>
                <w:rFonts w:hint="eastAsia" w:ascii="宋体" w:hAnsi="宋体"/>
                <w:sz w:val="21"/>
                <w:szCs w:val="21"/>
              </w:rPr>
            </w:pPr>
            <w:r>
              <w:rPr>
                <w:rFonts w:hint="eastAsia" w:ascii="宋体" w:hAnsi="宋体"/>
                <w:color w:val="000000"/>
                <w:sz w:val="21"/>
                <w:szCs w:val="21"/>
              </w:rPr>
              <w:t>卫生健康信息数据元目录 第7部分：体格检查</w:t>
            </w:r>
          </w:p>
        </w:tc>
      </w:tr>
      <w:tr w14:paraId="639D0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C9B456C">
            <w:pPr>
              <w:jc w:val="center"/>
              <w:rPr>
                <w:rFonts w:hint="eastAsia" w:ascii="宋体" w:hAnsi="宋体"/>
                <w:sz w:val="21"/>
                <w:szCs w:val="21"/>
              </w:rPr>
            </w:pPr>
            <w:r>
              <w:rPr>
                <w:rFonts w:hint="eastAsia" w:ascii="宋体" w:hAnsi="宋体"/>
                <w:color w:val="000000"/>
                <w:sz w:val="21"/>
                <w:szCs w:val="21"/>
              </w:rPr>
              <w:t>HDSC2.01.005.002</w:t>
            </w:r>
          </w:p>
        </w:tc>
        <w:tc>
          <w:tcPr>
            <w:tcW w:w="1686" w:type="dxa"/>
            <w:vAlign w:val="center"/>
          </w:tcPr>
          <w:p w14:paraId="0BC30240">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533A05B3">
            <w:pPr>
              <w:jc w:val="center"/>
              <w:rPr>
                <w:rFonts w:hint="eastAsia" w:ascii="宋体" w:hAnsi="宋体"/>
                <w:sz w:val="21"/>
                <w:szCs w:val="21"/>
                <w:highlight w:val="yellow"/>
              </w:rPr>
            </w:pPr>
            <w:r>
              <w:rPr>
                <w:rFonts w:hint="eastAsia" w:ascii="宋体" w:hAnsi="宋体"/>
                <w:color w:val="000000"/>
                <w:sz w:val="21"/>
                <w:szCs w:val="21"/>
              </w:rPr>
              <w:t>双下肢小腿围</w:t>
            </w:r>
          </w:p>
        </w:tc>
        <w:tc>
          <w:tcPr>
            <w:tcW w:w="3476" w:type="dxa"/>
            <w:vAlign w:val="center"/>
          </w:tcPr>
          <w:p w14:paraId="73F9838F">
            <w:pPr>
              <w:jc w:val="center"/>
              <w:rPr>
                <w:rFonts w:hint="eastAsia" w:ascii="宋体" w:hAnsi="宋体"/>
                <w:sz w:val="21"/>
                <w:szCs w:val="21"/>
              </w:rPr>
            </w:pPr>
            <w:r>
              <w:rPr>
                <w:rFonts w:hint="eastAsia" w:ascii="宋体" w:hAnsi="宋体"/>
                <w:color w:val="000000"/>
                <w:sz w:val="21"/>
                <w:szCs w:val="21"/>
              </w:rPr>
              <w:t>人体双下肢小腿最粗部位的水平围度，分别记录左侧小腿围（左小腿围）和右侧小腿围（右小腿围），是反映下肢形态、肌肉发育及水肿等生理 / 病理状态的关键指标</w:t>
            </w:r>
          </w:p>
        </w:tc>
        <w:tc>
          <w:tcPr>
            <w:tcW w:w="708" w:type="dxa"/>
            <w:vAlign w:val="center"/>
          </w:tcPr>
          <w:p w14:paraId="4638F57E">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122EB606">
            <w:pPr>
              <w:jc w:val="center"/>
              <w:rPr>
                <w:rFonts w:hint="eastAsia" w:ascii="宋体" w:hAnsi="宋体"/>
                <w:sz w:val="21"/>
                <w:szCs w:val="21"/>
              </w:rPr>
            </w:pPr>
            <w:r>
              <w:rPr>
                <w:rFonts w:hint="eastAsia" w:ascii="宋体" w:hAnsi="宋体"/>
                <w:color w:val="000000"/>
                <w:sz w:val="21"/>
                <w:szCs w:val="21"/>
              </w:rPr>
              <w:t>N3..5,1</w:t>
            </w:r>
          </w:p>
        </w:tc>
        <w:tc>
          <w:tcPr>
            <w:tcW w:w="1134" w:type="dxa"/>
            <w:vAlign w:val="center"/>
          </w:tcPr>
          <w:p w14:paraId="2509B01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FB526C3">
            <w:pPr>
              <w:jc w:val="center"/>
              <w:rPr>
                <w:rFonts w:hint="eastAsia" w:ascii="宋体" w:hAnsi="宋体"/>
                <w:sz w:val="21"/>
                <w:szCs w:val="21"/>
              </w:rPr>
            </w:pPr>
            <w:r>
              <w:rPr>
                <w:rFonts w:hint="eastAsia" w:ascii="宋体" w:hAnsi="宋体"/>
                <w:color w:val="000000"/>
                <w:sz w:val="21"/>
                <w:szCs w:val="21"/>
              </w:rPr>
              <w:t>T.G. Lohman、A.F. Roche、R. Martorell.</w:t>
            </w:r>
            <w:r>
              <w:rPr>
                <w:rFonts w:hint="eastAsia" w:ascii="宋体" w:hAnsi="宋体"/>
                <w:color w:val="1F2329"/>
                <w:sz w:val="21"/>
                <w:szCs w:val="21"/>
              </w:rPr>
              <w:t xml:space="preserve"> </w:t>
            </w:r>
            <w:r>
              <w:rPr>
                <w:rFonts w:hint="eastAsia" w:ascii="宋体" w:hAnsi="宋体"/>
                <w:color w:val="000000"/>
                <w:sz w:val="21"/>
                <w:szCs w:val="21"/>
              </w:rPr>
              <w:t>Anthropometric Standardization Reference Manual[M].</w:t>
            </w:r>
            <w:r>
              <w:rPr>
                <w:rFonts w:hint="eastAsia" w:ascii="宋体" w:hAnsi="宋体"/>
                <w:color w:val="1F2329"/>
                <w:sz w:val="21"/>
                <w:szCs w:val="21"/>
              </w:rPr>
              <w:t xml:space="preserve"> </w:t>
            </w:r>
            <w:r>
              <w:rPr>
                <w:rFonts w:hint="eastAsia" w:ascii="宋体" w:hAnsi="宋体"/>
                <w:color w:val="000000"/>
                <w:sz w:val="21"/>
                <w:szCs w:val="21"/>
              </w:rPr>
              <w:t>Human Kinetics.1988.</w:t>
            </w:r>
          </w:p>
        </w:tc>
      </w:tr>
      <w:tr w14:paraId="79E14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9356D68">
            <w:pPr>
              <w:jc w:val="center"/>
              <w:rPr>
                <w:rFonts w:hint="eastAsia" w:ascii="宋体" w:hAnsi="宋体"/>
                <w:sz w:val="21"/>
                <w:szCs w:val="21"/>
              </w:rPr>
            </w:pPr>
            <w:r>
              <w:rPr>
                <w:rFonts w:hint="eastAsia" w:ascii="宋体" w:hAnsi="宋体"/>
                <w:color w:val="000000"/>
                <w:sz w:val="21"/>
                <w:szCs w:val="21"/>
              </w:rPr>
              <w:t>HDSC2.01.005.003</w:t>
            </w:r>
          </w:p>
        </w:tc>
        <w:tc>
          <w:tcPr>
            <w:tcW w:w="1686" w:type="dxa"/>
            <w:vAlign w:val="center"/>
          </w:tcPr>
          <w:p w14:paraId="31B2DE96">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3611F5FC">
            <w:pPr>
              <w:jc w:val="center"/>
              <w:rPr>
                <w:rFonts w:hint="eastAsia" w:ascii="宋体" w:hAnsi="宋体"/>
                <w:sz w:val="21"/>
                <w:szCs w:val="21"/>
                <w:highlight w:val="yellow"/>
              </w:rPr>
            </w:pPr>
            <w:r>
              <w:rPr>
                <w:rFonts w:hint="eastAsia" w:ascii="宋体" w:hAnsi="宋体"/>
                <w:color w:val="000000"/>
                <w:sz w:val="21"/>
                <w:szCs w:val="21"/>
              </w:rPr>
              <w:t>双上肢握力</w:t>
            </w:r>
          </w:p>
        </w:tc>
        <w:tc>
          <w:tcPr>
            <w:tcW w:w="3476" w:type="dxa"/>
            <w:vAlign w:val="center"/>
          </w:tcPr>
          <w:p w14:paraId="6A16A80D">
            <w:pPr>
              <w:jc w:val="center"/>
              <w:rPr>
                <w:rFonts w:hint="eastAsia" w:ascii="宋体" w:hAnsi="宋体"/>
                <w:sz w:val="21"/>
                <w:szCs w:val="21"/>
              </w:rPr>
            </w:pPr>
            <w:r>
              <w:rPr>
                <w:rFonts w:hint="eastAsia" w:ascii="宋体" w:hAnsi="宋体"/>
                <w:color w:val="000000"/>
                <w:sz w:val="21"/>
                <w:szCs w:val="21"/>
              </w:rPr>
              <w:t>优势手或非优势手的最大握力测量值</w:t>
            </w:r>
          </w:p>
        </w:tc>
        <w:tc>
          <w:tcPr>
            <w:tcW w:w="708" w:type="dxa"/>
            <w:vAlign w:val="center"/>
          </w:tcPr>
          <w:p w14:paraId="0239DCF5">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00DE5B81">
            <w:pPr>
              <w:jc w:val="center"/>
              <w:rPr>
                <w:rFonts w:hint="eastAsia" w:ascii="宋体" w:hAnsi="宋体"/>
                <w:sz w:val="21"/>
                <w:szCs w:val="21"/>
              </w:rPr>
            </w:pPr>
            <w:r>
              <w:rPr>
                <w:rFonts w:hint="eastAsia" w:ascii="宋体" w:hAnsi="宋体"/>
                <w:color w:val="000000"/>
                <w:sz w:val="21"/>
                <w:szCs w:val="21"/>
              </w:rPr>
              <w:t>N..3,1</w:t>
            </w:r>
          </w:p>
        </w:tc>
        <w:tc>
          <w:tcPr>
            <w:tcW w:w="1134" w:type="dxa"/>
            <w:vAlign w:val="center"/>
          </w:tcPr>
          <w:p w14:paraId="6D6915B1">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372101E">
            <w:pPr>
              <w:jc w:val="center"/>
              <w:rPr>
                <w:rFonts w:hint="eastAsia" w:ascii="宋体" w:hAnsi="宋体"/>
                <w:sz w:val="21"/>
                <w:szCs w:val="21"/>
              </w:rPr>
            </w:pPr>
            <w:r>
              <w:rPr>
                <w:rFonts w:hint="eastAsia" w:ascii="宋体" w:hAnsi="宋体"/>
                <w:color w:val="000000"/>
                <w:sz w:val="21"/>
                <w:szCs w:val="21"/>
              </w:rPr>
              <w:t xml:space="preserve">Chen LK, Hsiao FY, Akishita M,et al. A focus shift from sarcopenia to muscle health in the Asian Working Group for Sarcopenia 2025 Consensus Update. Nat Aging.2025;5(11):2164-2175. </w:t>
            </w:r>
          </w:p>
        </w:tc>
      </w:tr>
      <w:tr w14:paraId="7BA7EF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171038A">
            <w:pPr>
              <w:jc w:val="center"/>
              <w:rPr>
                <w:rFonts w:hint="eastAsia" w:ascii="宋体" w:hAnsi="宋体"/>
                <w:sz w:val="21"/>
                <w:szCs w:val="21"/>
              </w:rPr>
            </w:pPr>
            <w:r>
              <w:rPr>
                <w:rFonts w:hint="eastAsia" w:ascii="宋体" w:hAnsi="宋体"/>
                <w:color w:val="000000"/>
                <w:sz w:val="21"/>
                <w:szCs w:val="21"/>
              </w:rPr>
              <w:t>HDSC2.01.005.004</w:t>
            </w:r>
          </w:p>
        </w:tc>
        <w:tc>
          <w:tcPr>
            <w:tcW w:w="1686" w:type="dxa"/>
            <w:vAlign w:val="center"/>
          </w:tcPr>
          <w:p w14:paraId="77A1A7A9">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0FA9F921">
            <w:pPr>
              <w:jc w:val="center"/>
              <w:rPr>
                <w:rFonts w:hint="eastAsia" w:ascii="宋体" w:hAnsi="宋体"/>
                <w:sz w:val="21"/>
                <w:szCs w:val="21"/>
                <w:highlight w:val="yellow"/>
              </w:rPr>
            </w:pPr>
            <w:r>
              <w:rPr>
                <w:rFonts w:hint="eastAsia" w:ascii="宋体" w:hAnsi="宋体"/>
                <w:color w:val="000000"/>
                <w:sz w:val="21"/>
                <w:szCs w:val="21"/>
              </w:rPr>
              <w:t>6米步速</w:t>
            </w:r>
          </w:p>
        </w:tc>
        <w:tc>
          <w:tcPr>
            <w:tcW w:w="3476" w:type="dxa"/>
            <w:vAlign w:val="center"/>
          </w:tcPr>
          <w:p w14:paraId="06C72ED9">
            <w:pPr>
              <w:jc w:val="center"/>
              <w:rPr>
                <w:rFonts w:hint="eastAsia" w:ascii="宋体" w:hAnsi="宋体"/>
                <w:sz w:val="21"/>
                <w:szCs w:val="21"/>
              </w:rPr>
            </w:pPr>
            <w:r>
              <w:rPr>
                <w:rFonts w:hint="eastAsia" w:ascii="宋体" w:hAnsi="宋体"/>
                <w:color w:val="000000"/>
                <w:sz w:val="21"/>
                <w:szCs w:val="21"/>
              </w:rPr>
              <w:t>患者按日常行走模式通过6米距离的速度</w:t>
            </w:r>
          </w:p>
        </w:tc>
        <w:tc>
          <w:tcPr>
            <w:tcW w:w="708" w:type="dxa"/>
            <w:vAlign w:val="center"/>
          </w:tcPr>
          <w:p w14:paraId="225CF5BA">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634BB191">
            <w:pPr>
              <w:jc w:val="center"/>
              <w:rPr>
                <w:rFonts w:hint="eastAsia" w:ascii="宋体" w:hAnsi="宋体"/>
                <w:sz w:val="21"/>
                <w:szCs w:val="21"/>
              </w:rPr>
            </w:pPr>
            <w:r>
              <w:rPr>
                <w:rFonts w:hint="eastAsia" w:ascii="宋体" w:hAnsi="宋体"/>
                <w:color w:val="000000"/>
                <w:sz w:val="21"/>
                <w:szCs w:val="21"/>
              </w:rPr>
              <w:t>N..3,2</w:t>
            </w:r>
          </w:p>
        </w:tc>
        <w:tc>
          <w:tcPr>
            <w:tcW w:w="1134" w:type="dxa"/>
            <w:vAlign w:val="center"/>
          </w:tcPr>
          <w:p w14:paraId="69E7EF13">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1CB9F39">
            <w:pPr>
              <w:jc w:val="center"/>
              <w:rPr>
                <w:rFonts w:hint="eastAsia" w:ascii="宋体" w:hAnsi="宋体"/>
                <w:sz w:val="21"/>
                <w:szCs w:val="21"/>
              </w:rPr>
            </w:pPr>
            <w:r>
              <w:rPr>
                <w:rFonts w:hint="eastAsia" w:ascii="宋体" w:hAnsi="宋体"/>
                <w:color w:val="000000"/>
                <w:sz w:val="21"/>
                <w:szCs w:val="21"/>
              </w:rPr>
              <w:t>Chen LK, Hsiao FY, Akishita M,et al. A focus shift from sarcopenia to muscle health in the Asian Working Group for Sarcopenia 2025 Consensus Update. Nat Aging.2025;5(11):2164-2175.</w:t>
            </w:r>
          </w:p>
        </w:tc>
      </w:tr>
      <w:tr w14:paraId="12F3D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4A477E1">
            <w:pPr>
              <w:jc w:val="center"/>
              <w:rPr>
                <w:rFonts w:hint="eastAsia" w:ascii="宋体" w:hAnsi="宋体"/>
                <w:sz w:val="21"/>
                <w:szCs w:val="21"/>
              </w:rPr>
            </w:pPr>
            <w:r>
              <w:rPr>
                <w:rFonts w:hint="eastAsia" w:ascii="宋体" w:hAnsi="宋体"/>
                <w:color w:val="000000"/>
                <w:sz w:val="21"/>
                <w:szCs w:val="21"/>
              </w:rPr>
              <w:t>HDSC2.01.005.005</w:t>
            </w:r>
          </w:p>
        </w:tc>
        <w:tc>
          <w:tcPr>
            <w:tcW w:w="1686" w:type="dxa"/>
            <w:vAlign w:val="center"/>
          </w:tcPr>
          <w:p w14:paraId="6497E441">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321C72A6">
            <w:pPr>
              <w:jc w:val="center"/>
              <w:rPr>
                <w:rFonts w:hint="eastAsia" w:ascii="宋体" w:hAnsi="宋体"/>
                <w:sz w:val="21"/>
                <w:szCs w:val="21"/>
              </w:rPr>
            </w:pPr>
            <w:r>
              <w:rPr>
                <w:rFonts w:hint="eastAsia" w:ascii="宋体" w:hAnsi="宋体"/>
                <w:color w:val="000000"/>
                <w:sz w:val="21"/>
                <w:szCs w:val="21"/>
              </w:rPr>
              <w:t>从椅子坐起5次时间</w:t>
            </w:r>
          </w:p>
        </w:tc>
        <w:tc>
          <w:tcPr>
            <w:tcW w:w="3476" w:type="dxa"/>
            <w:vAlign w:val="center"/>
          </w:tcPr>
          <w:p w14:paraId="08670667">
            <w:pPr>
              <w:jc w:val="center"/>
              <w:rPr>
                <w:rFonts w:hint="eastAsia" w:ascii="宋体" w:hAnsi="宋体"/>
                <w:sz w:val="21"/>
                <w:szCs w:val="21"/>
              </w:rPr>
            </w:pPr>
            <w:r>
              <w:rPr>
                <w:rFonts w:hint="eastAsia" w:ascii="宋体" w:hAnsi="宋体"/>
                <w:color w:val="000000"/>
                <w:sz w:val="21"/>
                <w:szCs w:val="21"/>
              </w:rPr>
              <w:t>连续从椅子上坐起坐下重复5次所花的时间</w:t>
            </w:r>
          </w:p>
        </w:tc>
        <w:tc>
          <w:tcPr>
            <w:tcW w:w="708" w:type="dxa"/>
            <w:vAlign w:val="center"/>
          </w:tcPr>
          <w:p w14:paraId="736D4474">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41E80855">
            <w:pPr>
              <w:jc w:val="center"/>
              <w:rPr>
                <w:rFonts w:hint="eastAsia" w:ascii="宋体" w:hAnsi="宋体"/>
                <w:sz w:val="21"/>
                <w:szCs w:val="21"/>
              </w:rPr>
            </w:pPr>
            <w:r>
              <w:rPr>
                <w:rFonts w:hint="eastAsia" w:ascii="宋体" w:hAnsi="宋体"/>
                <w:color w:val="000000"/>
                <w:sz w:val="21"/>
                <w:szCs w:val="21"/>
              </w:rPr>
              <w:t>N..3,2</w:t>
            </w:r>
          </w:p>
        </w:tc>
        <w:tc>
          <w:tcPr>
            <w:tcW w:w="1134" w:type="dxa"/>
            <w:vAlign w:val="center"/>
          </w:tcPr>
          <w:p w14:paraId="7D9477D2">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3C5B66A">
            <w:pPr>
              <w:jc w:val="center"/>
              <w:rPr>
                <w:rFonts w:hint="eastAsia" w:ascii="宋体" w:hAnsi="宋体"/>
                <w:sz w:val="21"/>
                <w:szCs w:val="21"/>
              </w:rPr>
            </w:pPr>
            <w:r>
              <w:rPr>
                <w:rFonts w:hint="eastAsia" w:ascii="宋体" w:hAnsi="宋体"/>
                <w:color w:val="000000"/>
                <w:sz w:val="21"/>
                <w:szCs w:val="21"/>
              </w:rPr>
              <w:t>Chen LK, Hsiao FY, Akishita M,et al. A focus shift from sarcopenia to muscle health in the Asian Working Group for Sarcopenia 2025 Consensus Update. Nat Aging.2025;5(11):2164-2175.</w:t>
            </w:r>
          </w:p>
        </w:tc>
      </w:tr>
      <w:tr w14:paraId="3774A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F546248">
            <w:pPr>
              <w:jc w:val="center"/>
              <w:rPr>
                <w:rFonts w:hint="eastAsia" w:ascii="宋体" w:hAnsi="宋体"/>
                <w:sz w:val="21"/>
                <w:szCs w:val="21"/>
              </w:rPr>
            </w:pPr>
            <w:r>
              <w:rPr>
                <w:rFonts w:hint="eastAsia" w:ascii="宋体" w:hAnsi="宋体"/>
                <w:color w:val="000000"/>
                <w:sz w:val="21"/>
                <w:szCs w:val="21"/>
              </w:rPr>
              <w:t>HDSC2.01.005.006</w:t>
            </w:r>
          </w:p>
        </w:tc>
        <w:tc>
          <w:tcPr>
            <w:tcW w:w="1686" w:type="dxa"/>
            <w:vAlign w:val="center"/>
          </w:tcPr>
          <w:p w14:paraId="534B38C0">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07CCFA5D">
            <w:pPr>
              <w:jc w:val="center"/>
              <w:rPr>
                <w:rFonts w:hint="eastAsia" w:ascii="宋体" w:hAnsi="宋体"/>
                <w:sz w:val="21"/>
                <w:szCs w:val="21"/>
              </w:rPr>
            </w:pPr>
            <w:r>
              <w:rPr>
                <w:rFonts w:hint="eastAsia" w:ascii="宋体" w:hAnsi="宋体"/>
                <w:color w:val="000000"/>
                <w:sz w:val="21"/>
                <w:szCs w:val="21"/>
              </w:rPr>
              <w:t>肌肉质量评估</w:t>
            </w:r>
          </w:p>
        </w:tc>
        <w:tc>
          <w:tcPr>
            <w:tcW w:w="3476" w:type="dxa"/>
            <w:vAlign w:val="center"/>
          </w:tcPr>
          <w:p w14:paraId="5DAD88BE">
            <w:pPr>
              <w:jc w:val="center"/>
              <w:rPr>
                <w:rFonts w:hint="eastAsia" w:ascii="宋体" w:hAnsi="宋体"/>
                <w:sz w:val="21"/>
                <w:szCs w:val="21"/>
              </w:rPr>
            </w:pPr>
            <w:r>
              <w:rPr>
                <w:rFonts w:hint="eastAsia" w:ascii="宋体" w:hAnsi="宋体"/>
                <w:color w:val="000000"/>
                <w:sz w:val="21"/>
                <w:szCs w:val="21"/>
              </w:rPr>
              <w:t>通过标准化方法（双能 X 射线吸收法或者生物电阻抗法）测量并评估人体肌肉组织的总量、分布及质量状态的综合指标，反映肌肉的功能潜力与健康水平</w:t>
            </w:r>
          </w:p>
        </w:tc>
        <w:tc>
          <w:tcPr>
            <w:tcW w:w="708" w:type="dxa"/>
            <w:vAlign w:val="center"/>
          </w:tcPr>
          <w:p w14:paraId="6563BB63">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3E18A10D">
            <w:pPr>
              <w:jc w:val="center"/>
              <w:rPr>
                <w:rFonts w:hint="eastAsia" w:ascii="宋体" w:hAnsi="宋体"/>
                <w:sz w:val="21"/>
                <w:szCs w:val="21"/>
              </w:rPr>
            </w:pPr>
            <w:r>
              <w:rPr>
                <w:rFonts w:hint="eastAsia" w:ascii="宋体" w:hAnsi="宋体"/>
                <w:color w:val="000000"/>
                <w:sz w:val="21"/>
                <w:szCs w:val="21"/>
              </w:rPr>
              <w:t>N3..5,2</w:t>
            </w:r>
          </w:p>
        </w:tc>
        <w:tc>
          <w:tcPr>
            <w:tcW w:w="1134" w:type="dxa"/>
            <w:vAlign w:val="center"/>
          </w:tcPr>
          <w:p w14:paraId="51E752A1">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259BB56">
            <w:pPr>
              <w:jc w:val="center"/>
              <w:rPr>
                <w:rFonts w:hint="eastAsia" w:ascii="宋体" w:hAnsi="宋体"/>
                <w:sz w:val="21"/>
                <w:szCs w:val="21"/>
              </w:rPr>
            </w:pPr>
            <w:bookmarkStart w:id="24" w:name="RANGE!H115"/>
            <w:r>
              <w:rPr>
                <w:rFonts w:hint="eastAsia" w:ascii="宋体" w:hAnsi="宋体"/>
                <w:color w:val="000000"/>
                <w:sz w:val="21"/>
                <w:szCs w:val="21"/>
              </w:rPr>
              <w:t xml:space="preserve">Chen LK, Hsiao FY, Akishita M, et al. A focus shift from sarcopenia to muscle health in the Asian Working Group for Sarcopenia 2025 Consensus Update. Nat Aging.2025;5(11):2164-2175. </w:t>
            </w:r>
            <w:bookmarkEnd w:id="24"/>
          </w:p>
        </w:tc>
      </w:tr>
      <w:tr w14:paraId="769ED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1EC13F3">
            <w:pPr>
              <w:jc w:val="center"/>
              <w:rPr>
                <w:rFonts w:hint="eastAsia" w:ascii="宋体" w:hAnsi="宋体"/>
                <w:sz w:val="21"/>
                <w:szCs w:val="21"/>
              </w:rPr>
            </w:pPr>
            <w:r>
              <w:rPr>
                <w:rFonts w:hint="eastAsia" w:ascii="宋体" w:hAnsi="宋体"/>
                <w:color w:val="000000"/>
                <w:sz w:val="21"/>
                <w:szCs w:val="21"/>
              </w:rPr>
              <w:t>HDSC2.01.005.007</w:t>
            </w:r>
          </w:p>
        </w:tc>
        <w:tc>
          <w:tcPr>
            <w:tcW w:w="1686" w:type="dxa"/>
            <w:vAlign w:val="center"/>
          </w:tcPr>
          <w:p w14:paraId="28C618E9">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52B66EFF">
            <w:pPr>
              <w:jc w:val="center"/>
              <w:rPr>
                <w:rFonts w:hint="eastAsia" w:ascii="宋体" w:hAnsi="宋体"/>
                <w:sz w:val="21"/>
                <w:szCs w:val="21"/>
              </w:rPr>
            </w:pPr>
            <w:r>
              <w:rPr>
                <w:rFonts w:hint="eastAsia" w:ascii="宋体" w:hAnsi="宋体"/>
                <w:color w:val="000000"/>
                <w:sz w:val="21"/>
                <w:szCs w:val="21"/>
              </w:rPr>
              <w:t>握力评估</w:t>
            </w:r>
          </w:p>
        </w:tc>
        <w:tc>
          <w:tcPr>
            <w:tcW w:w="3476" w:type="dxa"/>
            <w:vAlign w:val="center"/>
          </w:tcPr>
          <w:p w14:paraId="3BCD09FF">
            <w:pPr>
              <w:jc w:val="center"/>
              <w:rPr>
                <w:rFonts w:hint="eastAsia" w:ascii="宋体" w:hAnsi="宋体"/>
                <w:sz w:val="21"/>
                <w:szCs w:val="21"/>
              </w:rPr>
            </w:pPr>
            <w:r>
              <w:rPr>
                <w:rFonts w:hint="eastAsia" w:ascii="宋体" w:hAnsi="宋体"/>
                <w:color w:val="000000"/>
                <w:sz w:val="21"/>
                <w:szCs w:val="21"/>
              </w:rPr>
              <w:t xml:space="preserve">通过标准化工具测量人体手部最大抓握发力能力的指标，反映上肢肌肉力量、神经控制功能及整体肌肉健康状态 </w:t>
            </w:r>
          </w:p>
        </w:tc>
        <w:tc>
          <w:tcPr>
            <w:tcW w:w="708" w:type="dxa"/>
            <w:vAlign w:val="center"/>
          </w:tcPr>
          <w:p w14:paraId="440561EA">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1D8A2587">
            <w:pPr>
              <w:jc w:val="center"/>
              <w:rPr>
                <w:rFonts w:hint="eastAsia" w:ascii="宋体" w:hAnsi="宋体"/>
                <w:sz w:val="21"/>
                <w:szCs w:val="21"/>
              </w:rPr>
            </w:pPr>
            <w:r>
              <w:rPr>
                <w:rFonts w:hint="eastAsia" w:ascii="宋体" w:hAnsi="宋体"/>
                <w:color w:val="000000"/>
                <w:sz w:val="21"/>
                <w:szCs w:val="21"/>
              </w:rPr>
              <w:t>N3..4,1</w:t>
            </w:r>
          </w:p>
        </w:tc>
        <w:tc>
          <w:tcPr>
            <w:tcW w:w="1134" w:type="dxa"/>
            <w:vAlign w:val="center"/>
          </w:tcPr>
          <w:p w14:paraId="57CE6583">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41938A5">
            <w:pPr>
              <w:jc w:val="center"/>
              <w:rPr>
                <w:rFonts w:hint="eastAsia" w:ascii="宋体" w:hAnsi="宋体"/>
                <w:sz w:val="21"/>
                <w:szCs w:val="21"/>
              </w:rPr>
            </w:pPr>
            <w:r>
              <w:rPr>
                <w:rFonts w:hint="eastAsia" w:ascii="宋体" w:hAnsi="宋体"/>
                <w:color w:val="000000"/>
                <w:sz w:val="21"/>
                <w:szCs w:val="21"/>
              </w:rPr>
              <w:t>Chen LK, Hsiao FY, Akishita M, et al. A focus shift from sarcopenia to muscle health in the Asian Working Group for Sarcopenia 2025 Consensus Update. Nat Aging. 2025;5(11):2164-2175.</w:t>
            </w:r>
          </w:p>
        </w:tc>
      </w:tr>
      <w:tr w14:paraId="092499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64D116B">
            <w:pPr>
              <w:jc w:val="center"/>
              <w:rPr>
                <w:rFonts w:hint="eastAsia" w:ascii="宋体" w:hAnsi="宋体"/>
                <w:sz w:val="21"/>
                <w:szCs w:val="21"/>
              </w:rPr>
            </w:pPr>
            <w:r>
              <w:rPr>
                <w:rFonts w:hint="eastAsia" w:ascii="宋体" w:hAnsi="宋体"/>
                <w:color w:val="000000"/>
                <w:sz w:val="21"/>
                <w:szCs w:val="21"/>
              </w:rPr>
              <w:t>HDSC2.01.005.008</w:t>
            </w:r>
          </w:p>
        </w:tc>
        <w:tc>
          <w:tcPr>
            <w:tcW w:w="1686" w:type="dxa"/>
            <w:vAlign w:val="center"/>
          </w:tcPr>
          <w:p w14:paraId="15A21ACD">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06EAF7A7">
            <w:pPr>
              <w:jc w:val="center"/>
              <w:rPr>
                <w:rFonts w:hint="eastAsia" w:ascii="宋体" w:hAnsi="宋体"/>
                <w:sz w:val="21"/>
                <w:szCs w:val="21"/>
              </w:rPr>
            </w:pPr>
            <w:r>
              <w:rPr>
                <w:rFonts w:hint="eastAsia" w:ascii="宋体" w:hAnsi="宋体"/>
                <w:color w:val="000000"/>
                <w:sz w:val="21"/>
                <w:szCs w:val="21"/>
              </w:rPr>
              <w:t>ADL评分(Barthel)</w:t>
            </w:r>
          </w:p>
        </w:tc>
        <w:tc>
          <w:tcPr>
            <w:tcW w:w="3476" w:type="dxa"/>
            <w:vAlign w:val="center"/>
          </w:tcPr>
          <w:p w14:paraId="7F2B7896">
            <w:pPr>
              <w:jc w:val="center"/>
              <w:rPr>
                <w:rFonts w:hint="eastAsia" w:ascii="宋体" w:hAnsi="宋体"/>
                <w:sz w:val="21"/>
                <w:szCs w:val="21"/>
              </w:rPr>
            </w:pPr>
            <w:r>
              <w:rPr>
                <w:rFonts w:hint="eastAsia" w:ascii="宋体" w:hAnsi="宋体"/>
                <w:color w:val="000000"/>
                <w:sz w:val="21"/>
                <w:szCs w:val="21"/>
              </w:rPr>
              <w:t>依据Barthel指数 (BI) 量表，对患者进食、洗澡、修饰、穿衣、控制大小便、如厕、床椅转移、行走及上下楼梯等基础日常生活活动能力进行定量评估所得的总分值。</w:t>
            </w:r>
          </w:p>
        </w:tc>
        <w:tc>
          <w:tcPr>
            <w:tcW w:w="708" w:type="dxa"/>
            <w:vAlign w:val="center"/>
          </w:tcPr>
          <w:p w14:paraId="41BE182A">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34B1DEE5">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26C0D6A7">
            <w:pPr>
              <w:jc w:val="center"/>
              <w:rPr>
                <w:rFonts w:hint="eastAsia" w:ascii="宋体" w:hAnsi="宋体"/>
                <w:sz w:val="21"/>
                <w:szCs w:val="21"/>
              </w:rPr>
            </w:pPr>
            <w:r>
              <w:rPr>
                <w:rFonts w:hint="eastAsia" w:ascii="宋体" w:hAnsi="宋体"/>
                <w:color w:val="000000"/>
                <w:sz w:val="21"/>
                <w:szCs w:val="21"/>
              </w:rPr>
              <w:t>0-100分</w:t>
            </w:r>
          </w:p>
        </w:tc>
        <w:tc>
          <w:tcPr>
            <w:tcW w:w="2754" w:type="dxa"/>
            <w:vAlign w:val="center"/>
          </w:tcPr>
          <w:p w14:paraId="4EF787E1">
            <w:pPr>
              <w:jc w:val="center"/>
              <w:rPr>
                <w:rFonts w:hint="eastAsia" w:ascii="宋体" w:hAnsi="宋体"/>
                <w:sz w:val="21"/>
                <w:szCs w:val="21"/>
              </w:rPr>
            </w:pPr>
            <w:r>
              <w:rPr>
                <w:rFonts w:hint="eastAsia" w:ascii="宋体" w:hAnsi="宋体"/>
                <w:color w:val="000000"/>
                <w:sz w:val="21"/>
                <w:szCs w:val="21"/>
              </w:rPr>
              <w:t>Mahoney FI, Barthel DW. Functional evaluation: the Barthel Index[J]. Md State Med J, 1965, 14: 61-65</w:t>
            </w:r>
          </w:p>
        </w:tc>
      </w:tr>
      <w:tr w14:paraId="1845B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C330FF6">
            <w:pPr>
              <w:jc w:val="center"/>
              <w:rPr>
                <w:rFonts w:hint="eastAsia" w:ascii="宋体" w:hAnsi="宋体"/>
                <w:sz w:val="21"/>
                <w:szCs w:val="21"/>
              </w:rPr>
            </w:pPr>
            <w:r>
              <w:rPr>
                <w:rFonts w:hint="eastAsia" w:ascii="宋体" w:hAnsi="宋体"/>
                <w:color w:val="000000"/>
                <w:sz w:val="21"/>
                <w:szCs w:val="21"/>
              </w:rPr>
              <w:t>HDSC2.01.005.009</w:t>
            </w:r>
          </w:p>
        </w:tc>
        <w:tc>
          <w:tcPr>
            <w:tcW w:w="1686" w:type="dxa"/>
            <w:vAlign w:val="center"/>
          </w:tcPr>
          <w:p w14:paraId="2DF846E8">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28C4F365">
            <w:pPr>
              <w:jc w:val="center"/>
              <w:rPr>
                <w:rFonts w:hint="eastAsia" w:ascii="宋体" w:hAnsi="宋体"/>
                <w:sz w:val="21"/>
                <w:szCs w:val="21"/>
              </w:rPr>
            </w:pPr>
            <w:r>
              <w:rPr>
                <w:rFonts w:hint="eastAsia" w:ascii="宋体" w:hAnsi="宋体"/>
                <w:color w:val="000000"/>
                <w:sz w:val="21"/>
                <w:szCs w:val="21"/>
              </w:rPr>
              <w:t>IADL评分(Lawton)</w:t>
            </w:r>
          </w:p>
        </w:tc>
        <w:tc>
          <w:tcPr>
            <w:tcW w:w="3476" w:type="dxa"/>
            <w:vAlign w:val="center"/>
          </w:tcPr>
          <w:p w14:paraId="26BA3D9D">
            <w:pPr>
              <w:jc w:val="center"/>
              <w:rPr>
                <w:rFonts w:hint="eastAsia" w:ascii="宋体" w:hAnsi="宋体"/>
                <w:sz w:val="21"/>
                <w:szCs w:val="21"/>
              </w:rPr>
            </w:pPr>
            <w:r>
              <w:rPr>
                <w:rFonts w:hint="eastAsia" w:ascii="宋体" w:hAnsi="宋体"/>
                <w:color w:val="000000"/>
                <w:sz w:val="21"/>
                <w:szCs w:val="21"/>
              </w:rPr>
              <w:t>依据Lawton-Brody量表，对患者在社区中独立生活所需的复杂技能（如购物、做饭、洗衣、理财、使用电话等）进行评估所得的总分值。</w:t>
            </w:r>
          </w:p>
        </w:tc>
        <w:tc>
          <w:tcPr>
            <w:tcW w:w="708" w:type="dxa"/>
            <w:vAlign w:val="center"/>
          </w:tcPr>
          <w:p w14:paraId="51DA744B">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44AC4D4B">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211E0D3D">
            <w:pPr>
              <w:jc w:val="center"/>
              <w:rPr>
                <w:rFonts w:hint="eastAsia" w:ascii="宋体" w:hAnsi="宋体"/>
                <w:sz w:val="21"/>
                <w:szCs w:val="21"/>
              </w:rPr>
            </w:pPr>
            <w:r>
              <w:rPr>
                <w:rFonts w:hint="eastAsia" w:ascii="宋体" w:hAnsi="宋体"/>
                <w:color w:val="000000"/>
                <w:sz w:val="21"/>
                <w:szCs w:val="21"/>
              </w:rPr>
              <w:t xml:space="preserve">0-8分 </w:t>
            </w:r>
          </w:p>
        </w:tc>
        <w:tc>
          <w:tcPr>
            <w:tcW w:w="2754" w:type="dxa"/>
            <w:vAlign w:val="center"/>
          </w:tcPr>
          <w:p w14:paraId="18EEB295">
            <w:pPr>
              <w:jc w:val="center"/>
              <w:rPr>
                <w:rFonts w:hint="eastAsia" w:ascii="宋体" w:hAnsi="宋体"/>
                <w:sz w:val="21"/>
                <w:szCs w:val="21"/>
              </w:rPr>
            </w:pPr>
            <w:r>
              <w:rPr>
                <w:rFonts w:hint="eastAsia" w:ascii="宋体" w:hAnsi="宋体"/>
                <w:color w:val="000000"/>
                <w:sz w:val="21"/>
                <w:szCs w:val="21"/>
              </w:rPr>
              <w:t>Lawton MP, Brody EM. Assessment of older people: self-maintaining and instrumental activities of daily living[J]. Gerontologist, 1969, 9(3): 179-186.</w:t>
            </w:r>
          </w:p>
        </w:tc>
      </w:tr>
      <w:tr w14:paraId="540476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522D453">
            <w:pPr>
              <w:jc w:val="center"/>
              <w:rPr>
                <w:rFonts w:hint="eastAsia" w:ascii="宋体" w:hAnsi="宋体"/>
                <w:sz w:val="21"/>
                <w:szCs w:val="21"/>
              </w:rPr>
            </w:pPr>
            <w:r>
              <w:rPr>
                <w:rFonts w:hint="eastAsia" w:ascii="宋体" w:hAnsi="宋体"/>
                <w:color w:val="000000"/>
                <w:sz w:val="21"/>
                <w:szCs w:val="21"/>
              </w:rPr>
              <w:t>HDSC2.01.005.010</w:t>
            </w:r>
          </w:p>
        </w:tc>
        <w:tc>
          <w:tcPr>
            <w:tcW w:w="1686" w:type="dxa"/>
            <w:vAlign w:val="center"/>
          </w:tcPr>
          <w:p w14:paraId="643852A3">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5FC712ED">
            <w:pPr>
              <w:jc w:val="center"/>
              <w:rPr>
                <w:rFonts w:hint="eastAsia" w:ascii="宋体" w:hAnsi="宋体"/>
                <w:sz w:val="21"/>
                <w:szCs w:val="21"/>
              </w:rPr>
            </w:pPr>
            <w:r>
              <w:rPr>
                <w:rFonts w:hint="eastAsia" w:ascii="宋体" w:hAnsi="宋体"/>
                <w:color w:val="000000"/>
                <w:sz w:val="21"/>
                <w:szCs w:val="21"/>
              </w:rPr>
              <w:t>功能性步行量表(FAC)</w:t>
            </w:r>
          </w:p>
        </w:tc>
        <w:tc>
          <w:tcPr>
            <w:tcW w:w="3476" w:type="dxa"/>
            <w:vAlign w:val="center"/>
          </w:tcPr>
          <w:p w14:paraId="732DF486">
            <w:pPr>
              <w:jc w:val="center"/>
              <w:rPr>
                <w:rFonts w:hint="eastAsia" w:ascii="宋体" w:hAnsi="宋体"/>
                <w:sz w:val="21"/>
                <w:szCs w:val="21"/>
              </w:rPr>
            </w:pPr>
            <w:r>
              <w:rPr>
                <w:rFonts w:hint="eastAsia" w:ascii="宋体" w:hAnsi="宋体"/>
                <w:color w:val="000000"/>
                <w:sz w:val="21"/>
                <w:szCs w:val="21"/>
              </w:rPr>
              <w:t>依据功能性步行量表，对患者在行走时的独立程度及所需辅助水平（从完全不能行走到独立在复杂路面行走）进行的等级划分代码。</w:t>
            </w:r>
          </w:p>
        </w:tc>
        <w:tc>
          <w:tcPr>
            <w:tcW w:w="708" w:type="dxa"/>
            <w:vAlign w:val="center"/>
          </w:tcPr>
          <w:p w14:paraId="450A9E22">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43615618">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0830A519">
            <w:pPr>
              <w:jc w:val="center"/>
              <w:rPr>
                <w:rFonts w:hint="eastAsia" w:ascii="宋体" w:hAnsi="宋体"/>
                <w:sz w:val="21"/>
                <w:szCs w:val="21"/>
              </w:rPr>
            </w:pPr>
            <w:r>
              <w:rPr>
                <w:rFonts w:hint="eastAsia" w:ascii="宋体" w:hAnsi="宋体"/>
                <w:color w:val="000000"/>
                <w:sz w:val="21"/>
                <w:szCs w:val="21"/>
              </w:rPr>
              <w:t>表6</w:t>
            </w:r>
          </w:p>
        </w:tc>
        <w:tc>
          <w:tcPr>
            <w:tcW w:w="2754" w:type="dxa"/>
            <w:vAlign w:val="center"/>
          </w:tcPr>
          <w:p w14:paraId="4D3A6368">
            <w:pPr>
              <w:jc w:val="center"/>
              <w:rPr>
                <w:rFonts w:hint="eastAsia" w:ascii="宋体" w:hAnsi="宋体"/>
                <w:sz w:val="21"/>
                <w:szCs w:val="21"/>
              </w:rPr>
            </w:pPr>
            <w:r>
              <w:rPr>
                <w:rFonts w:hint="eastAsia" w:ascii="宋体" w:hAnsi="宋体"/>
                <w:color w:val="000000"/>
                <w:sz w:val="21"/>
                <w:szCs w:val="21"/>
              </w:rPr>
              <w:t>Holden MK, Gill KM, Magliozzi MR, Nathan J, Piehl-Baker L. Clinical gait assessment in the neurologically impaired. Reliability and meaningfulness[J]. Phys Ther, 1984, 64(1): 35-40.</w:t>
            </w:r>
          </w:p>
        </w:tc>
      </w:tr>
      <w:tr w14:paraId="7D982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A51775F">
            <w:pPr>
              <w:jc w:val="center"/>
              <w:rPr>
                <w:rFonts w:hint="eastAsia" w:ascii="宋体" w:hAnsi="宋体"/>
                <w:sz w:val="21"/>
                <w:szCs w:val="21"/>
              </w:rPr>
            </w:pPr>
            <w:r>
              <w:rPr>
                <w:rFonts w:hint="eastAsia" w:ascii="宋体" w:hAnsi="宋体"/>
                <w:color w:val="000000"/>
                <w:sz w:val="21"/>
                <w:szCs w:val="21"/>
              </w:rPr>
              <w:t>HDSC2.01.005.011</w:t>
            </w:r>
          </w:p>
        </w:tc>
        <w:tc>
          <w:tcPr>
            <w:tcW w:w="1686" w:type="dxa"/>
            <w:vAlign w:val="center"/>
          </w:tcPr>
          <w:p w14:paraId="325D44FD">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3F2C70B5">
            <w:pPr>
              <w:jc w:val="center"/>
              <w:rPr>
                <w:rFonts w:hint="eastAsia" w:ascii="宋体" w:hAnsi="宋体"/>
                <w:sz w:val="21"/>
                <w:szCs w:val="21"/>
              </w:rPr>
            </w:pPr>
            <w:r>
              <w:rPr>
                <w:rFonts w:hint="eastAsia" w:ascii="宋体" w:hAnsi="宋体"/>
                <w:color w:val="000000"/>
                <w:sz w:val="21"/>
                <w:szCs w:val="21"/>
              </w:rPr>
              <w:t>临床衰弱量表(CFS)</w:t>
            </w:r>
          </w:p>
        </w:tc>
        <w:tc>
          <w:tcPr>
            <w:tcW w:w="3476" w:type="dxa"/>
            <w:vAlign w:val="center"/>
          </w:tcPr>
          <w:p w14:paraId="26EC9E95">
            <w:pPr>
              <w:jc w:val="center"/>
              <w:rPr>
                <w:rFonts w:hint="eastAsia" w:ascii="宋体" w:hAnsi="宋体"/>
                <w:sz w:val="21"/>
                <w:szCs w:val="21"/>
              </w:rPr>
            </w:pPr>
            <w:r>
              <w:rPr>
                <w:rFonts w:hint="eastAsia" w:ascii="宋体" w:hAnsi="宋体"/>
                <w:color w:val="000000"/>
                <w:sz w:val="21"/>
                <w:szCs w:val="21"/>
              </w:rPr>
              <w:t>基于CFS量表的总体衰弱程度分级</w:t>
            </w:r>
          </w:p>
        </w:tc>
        <w:tc>
          <w:tcPr>
            <w:tcW w:w="708" w:type="dxa"/>
            <w:vAlign w:val="center"/>
          </w:tcPr>
          <w:p w14:paraId="5E8C70E6">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4CD41F4A">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00C13DC4">
            <w:pPr>
              <w:jc w:val="center"/>
              <w:rPr>
                <w:rFonts w:hint="eastAsia" w:ascii="宋体" w:hAnsi="宋体"/>
                <w:sz w:val="21"/>
                <w:szCs w:val="21"/>
              </w:rPr>
            </w:pPr>
            <w:r>
              <w:rPr>
                <w:rFonts w:hint="eastAsia" w:ascii="宋体" w:hAnsi="宋体"/>
                <w:color w:val="000000"/>
                <w:sz w:val="21"/>
                <w:szCs w:val="21"/>
              </w:rPr>
              <w:t>表7</w:t>
            </w:r>
          </w:p>
        </w:tc>
        <w:tc>
          <w:tcPr>
            <w:tcW w:w="2754" w:type="dxa"/>
            <w:vAlign w:val="center"/>
          </w:tcPr>
          <w:p w14:paraId="106B408D">
            <w:pPr>
              <w:jc w:val="center"/>
              <w:rPr>
                <w:rFonts w:hint="eastAsia" w:ascii="宋体" w:hAnsi="宋体"/>
                <w:sz w:val="21"/>
                <w:szCs w:val="21"/>
              </w:rPr>
            </w:pPr>
            <w:r>
              <w:rPr>
                <w:rFonts w:hint="eastAsia" w:ascii="宋体" w:hAnsi="宋体"/>
                <w:color w:val="000000"/>
                <w:sz w:val="21"/>
                <w:szCs w:val="21"/>
              </w:rPr>
              <w:t>Rockwood K, Song X, MacKnight C, Bergman H, Hogan DB, McDowell I, Mitnitski A. A global clinical measure of fitness and frailty in elderly people[J]. CMAJ, 2005, 173(5): 489-495.</w:t>
            </w:r>
          </w:p>
        </w:tc>
      </w:tr>
      <w:tr w14:paraId="28DA2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1C8CCE3">
            <w:pPr>
              <w:jc w:val="center"/>
              <w:rPr>
                <w:rFonts w:hint="eastAsia" w:ascii="宋体" w:hAnsi="宋体"/>
                <w:sz w:val="21"/>
                <w:szCs w:val="21"/>
              </w:rPr>
            </w:pPr>
            <w:r>
              <w:rPr>
                <w:rFonts w:hint="eastAsia" w:ascii="宋体" w:hAnsi="宋体"/>
                <w:color w:val="000000"/>
                <w:sz w:val="21"/>
                <w:szCs w:val="21"/>
              </w:rPr>
              <w:t>HDSC2.01.005.012</w:t>
            </w:r>
          </w:p>
        </w:tc>
        <w:tc>
          <w:tcPr>
            <w:tcW w:w="1686" w:type="dxa"/>
            <w:vAlign w:val="center"/>
          </w:tcPr>
          <w:p w14:paraId="1F68EF5E">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17B3A6E4">
            <w:pPr>
              <w:jc w:val="center"/>
              <w:rPr>
                <w:rFonts w:hint="eastAsia" w:ascii="宋体" w:hAnsi="宋体"/>
                <w:sz w:val="21"/>
                <w:szCs w:val="21"/>
              </w:rPr>
            </w:pPr>
            <w:r>
              <w:rPr>
                <w:rFonts w:hint="eastAsia" w:ascii="宋体" w:hAnsi="宋体"/>
                <w:color w:val="000000"/>
                <w:sz w:val="21"/>
                <w:szCs w:val="21"/>
              </w:rPr>
              <w:t>Fried衰弱表型</w:t>
            </w:r>
          </w:p>
        </w:tc>
        <w:tc>
          <w:tcPr>
            <w:tcW w:w="3476" w:type="dxa"/>
            <w:vAlign w:val="center"/>
          </w:tcPr>
          <w:p w14:paraId="62164614">
            <w:pPr>
              <w:jc w:val="center"/>
              <w:rPr>
                <w:rFonts w:hint="eastAsia" w:ascii="宋体" w:hAnsi="宋体"/>
                <w:sz w:val="21"/>
                <w:szCs w:val="21"/>
              </w:rPr>
            </w:pPr>
            <w:r>
              <w:rPr>
                <w:rFonts w:hint="eastAsia" w:ascii="宋体" w:hAnsi="宋体"/>
                <w:color w:val="000000"/>
                <w:sz w:val="21"/>
                <w:szCs w:val="21"/>
              </w:rPr>
              <w:t>基于Fried标准的衰弱分类</w:t>
            </w:r>
          </w:p>
        </w:tc>
        <w:tc>
          <w:tcPr>
            <w:tcW w:w="708" w:type="dxa"/>
            <w:vAlign w:val="center"/>
          </w:tcPr>
          <w:p w14:paraId="0B8B5186">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7AC33680">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2E0ECEE0">
            <w:pPr>
              <w:jc w:val="center"/>
              <w:rPr>
                <w:rFonts w:hint="eastAsia" w:ascii="宋体" w:hAnsi="宋体"/>
                <w:sz w:val="21"/>
                <w:szCs w:val="21"/>
              </w:rPr>
            </w:pPr>
            <w:r>
              <w:rPr>
                <w:rFonts w:hint="eastAsia" w:ascii="宋体" w:hAnsi="宋体"/>
                <w:color w:val="000000"/>
                <w:sz w:val="21"/>
                <w:szCs w:val="21"/>
              </w:rPr>
              <w:t>表8</w:t>
            </w:r>
          </w:p>
        </w:tc>
        <w:tc>
          <w:tcPr>
            <w:tcW w:w="2754" w:type="dxa"/>
            <w:vAlign w:val="center"/>
          </w:tcPr>
          <w:p w14:paraId="09234351">
            <w:pPr>
              <w:jc w:val="center"/>
              <w:rPr>
                <w:rFonts w:hint="eastAsia" w:ascii="宋体" w:hAnsi="宋体"/>
                <w:sz w:val="21"/>
                <w:szCs w:val="21"/>
              </w:rPr>
            </w:pPr>
            <w:r>
              <w:rPr>
                <w:rFonts w:hint="eastAsia" w:ascii="宋体" w:hAnsi="宋体"/>
                <w:color w:val="000000"/>
                <w:sz w:val="21"/>
                <w:szCs w:val="21"/>
              </w:rPr>
              <w:t>Fried LP, Tangen CM, Walston J, et al. Frailty in older adults: evidence for a phenotype[J]. J Gerontol A Biol Sci Med Sci, 2001, 56(3): M146-M156.</w:t>
            </w:r>
          </w:p>
        </w:tc>
      </w:tr>
      <w:tr w14:paraId="69924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464F0FF">
            <w:pPr>
              <w:jc w:val="center"/>
              <w:rPr>
                <w:rFonts w:hint="eastAsia" w:ascii="宋体" w:hAnsi="宋体"/>
                <w:sz w:val="21"/>
                <w:szCs w:val="21"/>
                <w:highlight w:val="yellow"/>
              </w:rPr>
            </w:pPr>
            <w:r>
              <w:rPr>
                <w:rFonts w:hint="eastAsia" w:ascii="宋体" w:hAnsi="宋体"/>
                <w:color w:val="000000"/>
                <w:sz w:val="21"/>
                <w:szCs w:val="21"/>
              </w:rPr>
              <w:t>HDSC2.01.005.013</w:t>
            </w:r>
          </w:p>
        </w:tc>
        <w:tc>
          <w:tcPr>
            <w:tcW w:w="1686" w:type="dxa"/>
            <w:vAlign w:val="center"/>
          </w:tcPr>
          <w:p w14:paraId="3F7E3F5A">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9513BEE">
            <w:pPr>
              <w:jc w:val="center"/>
              <w:rPr>
                <w:rFonts w:hint="eastAsia" w:ascii="宋体" w:hAnsi="宋体"/>
                <w:sz w:val="21"/>
                <w:szCs w:val="21"/>
                <w:highlight w:val="yellow"/>
              </w:rPr>
            </w:pPr>
            <w:r>
              <w:rPr>
                <w:rFonts w:hint="eastAsia" w:ascii="宋体" w:hAnsi="宋体"/>
                <w:color w:val="000000"/>
                <w:sz w:val="21"/>
                <w:szCs w:val="21"/>
              </w:rPr>
              <w:t>血栓形成危险度评分</w:t>
            </w:r>
          </w:p>
        </w:tc>
        <w:tc>
          <w:tcPr>
            <w:tcW w:w="3476" w:type="dxa"/>
            <w:vAlign w:val="center"/>
          </w:tcPr>
          <w:p w14:paraId="6C750A4D">
            <w:pPr>
              <w:jc w:val="center"/>
              <w:rPr>
                <w:rFonts w:hint="eastAsia" w:ascii="宋体" w:hAnsi="宋体"/>
                <w:sz w:val="21"/>
                <w:szCs w:val="21"/>
              </w:rPr>
            </w:pPr>
            <w:r>
              <w:rPr>
                <w:rFonts w:hint="eastAsia" w:ascii="宋体" w:hAnsi="宋体"/>
                <w:color w:val="000000"/>
                <w:sz w:val="21"/>
                <w:szCs w:val="21"/>
              </w:rPr>
              <w:t>用以评估创伤患者静脉血栓栓塞症发生风险的评分</w:t>
            </w:r>
          </w:p>
        </w:tc>
        <w:tc>
          <w:tcPr>
            <w:tcW w:w="708" w:type="dxa"/>
            <w:vAlign w:val="center"/>
          </w:tcPr>
          <w:p w14:paraId="61191AF1">
            <w:pPr>
              <w:jc w:val="center"/>
              <w:rPr>
                <w:rFonts w:hint="eastAsia" w:ascii="宋体" w:hAnsi="宋体"/>
                <w:sz w:val="21"/>
                <w:szCs w:val="21"/>
              </w:rPr>
            </w:pPr>
            <w:r>
              <w:rPr>
                <w:rFonts w:hint="eastAsia" w:ascii="宋体" w:hAnsi="宋体"/>
                <w:color w:val="000000"/>
                <w:sz w:val="21"/>
                <w:szCs w:val="21"/>
              </w:rPr>
              <w:t>S2</w:t>
            </w:r>
          </w:p>
        </w:tc>
        <w:tc>
          <w:tcPr>
            <w:tcW w:w="993" w:type="dxa"/>
            <w:vAlign w:val="center"/>
          </w:tcPr>
          <w:p w14:paraId="1B2B69D8">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6B883239">
            <w:pPr>
              <w:jc w:val="center"/>
              <w:rPr>
                <w:rFonts w:hint="eastAsia" w:ascii="宋体" w:hAnsi="宋体"/>
                <w:sz w:val="21"/>
                <w:szCs w:val="21"/>
              </w:rPr>
            </w:pPr>
            <w:r>
              <w:rPr>
                <w:rFonts w:hint="eastAsia" w:ascii="宋体" w:hAnsi="宋体"/>
                <w:color w:val="000000"/>
                <w:sz w:val="21"/>
                <w:szCs w:val="21"/>
              </w:rPr>
              <w:t>1. RAPT＜5 分为低风险；2.5-14 分为中等风险；3. ＞14分为高风险</w:t>
            </w:r>
          </w:p>
        </w:tc>
        <w:tc>
          <w:tcPr>
            <w:tcW w:w="2754" w:type="dxa"/>
            <w:vAlign w:val="center"/>
          </w:tcPr>
          <w:p w14:paraId="62FB9BBB">
            <w:pPr>
              <w:jc w:val="center"/>
              <w:rPr>
                <w:rFonts w:hint="eastAsia" w:ascii="宋体" w:hAnsi="宋体"/>
                <w:sz w:val="21"/>
                <w:szCs w:val="21"/>
              </w:rPr>
            </w:pPr>
            <w:r>
              <w:rPr>
                <w:rFonts w:hint="eastAsia" w:ascii="宋体" w:hAnsi="宋体"/>
                <w:color w:val="000000"/>
                <w:sz w:val="21"/>
                <w:szCs w:val="21"/>
              </w:rPr>
              <w:t>中华医学会骨科学分会创伤骨科学组,中华医学会骨科学分会外固定与肢体重建学组,中国医师协会骨科医师分会创伤专家工作委员会等.中国创伤骨科患者围手术期静脉血栓栓塞症预防指南（2021）[J].中华创伤骨科杂志,2021,23(3):185-192</w:t>
            </w:r>
          </w:p>
        </w:tc>
      </w:tr>
      <w:tr w14:paraId="1655C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C74816D">
            <w:pPr>
              <w:jc w:val="center"/>
              <w:rPr>
                <w:rFonts w:hint="eastAsia" w:ascii="宋体" w:hAnsi="宋体"/>
                <w:sz w:val="21"/>
                <w:szCs w:val="21"/>
                <w:highlight w:val="yellow"/>
              </w:rPr>
            </w:pPr>
            <w:r>
              <w:rPr>
                <w:rFonts w:hint="eastAsia" w:ascii="宋体" w:hAnsi="宋体"/>
                <w:color w:val="000000"/>
                <w:sz w:val="21"/>
                <w:szCs w:val="21"/>
              </w:rPr>
              <w:t>HDSC2.01.005.014</w:t>
            </w:r>
          </w:p>
        </w:tc>
        <w:tc>
          <w:tcPr>
            <w:tcW w:w="1686" w:type="dxa"/>
            <w:vAlign w:val="center"/>
          </w:tcPr>
          <w:p w14:paraId="0C95F1EA">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F6E6423">
            <w:pPr>
              <w:jc w:val="center"/>
              <w:rPr>
                <w:rFonts w:hint="eastAsia" w:ascii="宋体" w:hAnsi="宋体"/>
                <w:sz w:val="21"/>
                <w:szCs w:val="21"/>
                <w:highlight w:val="yellow"/>
              </w:rPr>
            </w:pPr>
            <w:r>
              <w:rPr>
                <w:rFonts w:hint="eastAsia" w:ascii="宋体" w:hAnsi="宋体"/>
                <w:color w:val="000000"/>
                <w:sz w:val="21"/>
                <w:szCs w:val="21"/>
              </w:rPr>
              <w:t>血栓风险Caprini评分</w:t>
            </w:r>
          </w:p>
        </w:tc>
        <w:tc>
          <w:tcPr>
            <w:tcW w:w="3476" w:type="dxa"/>
            <w:vAlign w:val="center"/>
          </w:tcPr>
          <w:p w14:paraId="79049383">
            <w:pPr>
              <w:jc w:val="center"/>
              <w:rPr>
                <w:rFonts w:hint="eastAsia" w:ascii="宋体" w:hAnsi="宋体"/>
                <w:sz w:val="21"/>
                <w:szCs w:val="21"/>
              </w:rPr>
            </w:pPr>
            <w:r>
              <w:rPr>
                <w:rFonts w:hint="eastAsia" w:ascii="宋体" w:hAnsi="宋体"/>
                <w:color w:val="000000"/>
                <w:sz w:val="21"/>
                <w:szCs w:val="21"/>
              </w:rPr>
              <w:t>对手术患者进行深静脉血栓形成风险的评估</w:t>
            </w:r>
          </w:p>
        </w:tc>
        <w:tc>
          <w:tcPr>
            <w:tcW w:w="708" w:type="dxa"/>
            <w:vAlign w:val="center"/>
          </w:tcPr>
          <w:p w14:paraId="3F9C1215">
            <w:pPr>
              <w:jc w:val="center"/>
              <w:rPr>
                <w:rFonts w:hint="eastAsia" w:ascii="宋体" w:hAnsi="宋体"/>
                <w:sz w:val="21"/>
                <w:szCs w:val="21"/>
              </w:rPr>
            </w:pPr>
            <w:r>
              <w:rPr>
                <w:rFonts w:hint="eastAsia" w:ascii="宋体" w:hAnsi="宋体"/>
                <w:color w:val="000000"/>
                <w:sz w:val="21"/>
                <w:szCs w:val="21"/>
              </w:rPr>
              <w:t>S2</w:t>
            </w:r>
          </w:p>
        </w:tc>
        <w:tc>
          <w:tcPr>
            <w:tcW w:w="993" w:type="dxa"/>
            <w:vAlign w:val="center"/>
          </w:tcPr>
          <w:p w14:paraId="616E9574">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6A687D92">
            <w:pPr>
              <w:jc w:val="center"/>
              <w:rPr>
                <w:rFonts w:hint="eastAsia" w:ascii="宋体" w:hAnsi="宋体"/>
                <w:sz w:val="21"/>
                <w:szCs w:val="21"/>
              </w:rPr>
            </w:pPr>
            <w:r>
              <w:rPr>
                <w:rFonts w:hint="eastAsia" w:ascii="宋体" w:hAnsi="宋体"/>
                <w:color w:val="000000"/>
                <w:sz w:val="21"/>
                <w:szCs w:val="21"/>
              </w:rPr>
              <w:t>1.Caprini 评分1-2 分；2.Caprini 评分3-4 分;3.Caprini 评分＞5 分</w:t>
            </w:r>
          </w:p>
        </w:tc>
        <w:tc>
          <w:tcPr>
            <w:tcW w:w="2754" w:type="dxa"/>
            <w:vAlign w:val="center"/>
          </w:tcPr>
          <w:p w14:paraId="45A64299">
            <w:pPr>
              <w:jc w:val="center"/>
              <w:rPr>
                <w:rFonts w:hint="eastAsia" w:ascii="宋体" w:hAnsi="宋体"/>
                <w:sz w:val="21"/>
                <w:szCs w:val="21"/>
              </w:rPr>
            </w:pPr>
            <w:r>
              <w:rPr>
                <w:rFonts w:hint="eastAsia" w:ascii="宋体" w:hAnsi="宋体"/>
                <w:color w:val="000000"/>
                <w:sz w:val="21"/>
                <w:szCs w:val="21"/>
              </w:rPr>
              <w:t>中华医学会骨科学分会创伤骨科学组,中华医学会骨科学分会外固定与肢体重建学组,中国医师协会骨科医师分会创伤专家工作委员会等.中国创伤骨科患者围手术期静脉血栓栓塞症预防指南（2021）[J].中华创伤骨科杂志,2021,23(3):185-192</w:t>
            </w:r>
          </w:p>
        </w:tc>
      </w:tr>
      <w:tr w14:paraId="121650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4686CB4">
            <w:pPr>
              <w:jc w:val="center"/>
              <w:rPr>
                <w:rFonts w:hint="eastAsia" w:ascii="宋体" w:hAnsi="宋体"/>
                <w:sz w:val="21"/>
                <w:szCs w:val="21"/>
                <w:highlight w:val="yellow"/>
              </w:rPr>
            </w:pPr>
            <w:r>
              <w:rPr>
                <w:rFonts w:hint="eastAsia" w:ascii="宋体" w:hAnsi="宋体"/>
                <w:color w:val="000000"/>
                <w:sz w:val="21"/>
                <w:szCs w:val="21"/>
              </w:rPr>
              <w:t>HDSC2.01.005.015</w:t>
            </w:r>
          </w:p>
        </w:tc>
        <w:tc>
          <w:tcPr>
            <w:tcW w:w="1686" w:type="dxa"/>
            <w:vAlign w:val="center"/>
          </w:tcPr>
          <w:p w14:paraId="651F2A21">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7A00DD3">
            <w:pPr>
              <w:jc w:val="center"/>
              <w:rPr>
                <w:rFonts w:hint="eastAsia" w:ascii="宋体" w:hAnsi="宋体"/>
                <w:sz w:val="21"/>
                <w:szCs w:val="21"/>
                <w:highlight w:val="yellow"/>
              </w:rPr>
            </w:pPr>
            <w:r>
              <w:rPr>
                <w:rFonts w:hint="eastAsia" w:ascii="宋体" w:hAnsi="宋体"/>
                <w:color w:val="000000"/>
                <w:sz w:val="21"/>
                <w:szCs w:val="21"/>
              </w:rPr>
              <w:t>骨骼肌减少症健康因素调查表</w:t>
            </w:r>
          </w:p>
        </w:tc>
        <w:tc>
          <w:tcPr>
            <w:tcW w:w="3476" w:type="dxa"/>
            <w:vAlign w:val="center"/>
          </w:tcPr>
          <w:p w14:paraId="523F4FB0">
            <w:pPr>
              <w:jc w:val="center"/>
              <w:rPr>
                <w:rFonts w:hint="eastAsia" w:ascii="宋体" w:hAnsi="宋体"/>
                <w:sz w:val="21"/>
                <w:szCs w:val="21"/>
              </w:rPr>
            </w:pPr>
            <w:r>
              <w:rPr>
                <w:rFonts w:hint="eastAsia" w:ascii="宋体" w:hAnsi="宋体"/>
                <w:color w:val="000000"/>
                <w:sz w:val="21"/>
                <w:szCs w:val="21"/>
              </w:rPr>
              <w:t>SARC-F 问卷是一种筛选工具，用来帮助临床医生快速识别潜在的骨骼肌减少症患者。该问卷对患者自我察觉的骨骼肌减少症迹象进行调查，通过对“力量”、“行走”、“从椅子上站起来”、“爬楼梯”和“跌倒”五个行为出现的问题进行评分从而进行判断。每项参数的最低分和最高分分别为 0 和 2，总分为 10 分</w:t>
            </w:r>
          </w:p>
        </w:tc>
        <w:tc>
          <w:tcPr>
            <w:tcW w:w="708" w:type="dxa"/>
            <w:vAlign w:val="center"/>
          </w:tcPr>
          <w:p w14:paraId="61E0EC7A">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0CDCE07C">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109CB88F">
            <w:pPr>
              <w:jc w:val="center"/>
              <w:rPr>
                <w:rFonts w:hint="eastAsia" w:ascii="宋体" w:hAnsi="宋体"/>
                <w:sz w:val="21"/>
                <w:szCs w:val="21"/>
              </w:rPr>
            </w:pPr>
            <w:r>
              <w:rPr>
                <w:rFonts w:hint="eastAsia" w:ascii="宋体" w:hAnsi="宋体"/>
                <w:color w:val="000000"/>
                <w:sz w:val="21"/>
                <w:szCs w:val="21"/>
              </w:rPr>
              <w:t>表9</w:t>
            </w:r>
          </w:p>
        </w:tc>
        <w:tc>
          <w:tcPr>
            <w:tcW w:w="2754" w:type="dxa"/>
            <w:vAlign w:val="center"/>
          </w:tcPr>
          <w:p w14:paraId="676112AC">
            <w:pPr>
              <w:jc w:val="center"/>
              <w:rPr>
                <w:rFonts w:hint="eastAsia" w:ascii="宋体" w:hAnsi="宋体"/>
                <w:sz w:val="21"/>
                <w:szCs w:val="21"/>
              </w:rPr>
            </w:pPr>
            <w:r>
              <w:rPr>
                <w:rFonts w:hint="eastAsia" w:ascii="宋体" w:hAnsi="宋体"/>
                <w:color w:val="000000"/>
                <w:sz w:val="21"/>
                <w:szCs w:val="21"/>
              </w:rPr>
              <w:t>Malmstrom TK, Morley JE. SARC-F: a simple questionnaire to rapidly diagnose sarcopenia. J Am Med Dir Assoc. 2013 Aug;14(8):531-2</w:t>
            </w:r>
          </w:p>
        </w:tc>
      </w:tr>
      <w:tr w14:paraId="461DCE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D22419B">
            <w:pPr>
              <w:jc w:val="center"/>
              <w:rPr>
                <w:rFonts w:hint="eastAsia" w:ascii="宋体" w:hAnsi="宋体"/>
                <w:sz w:val="21"/>
                <w:szCs w:val="21"/>
                <w:highlight w:val="yellow"/>
              </w:rPr>
            </w:pPr>
            <w:r>
              <w:rPr>
                <w:rFonts w:hint="eastAsia" w:ascii="宋体" w:hAnsi="宋体"/>
                <w:color w:val="000000"/>
                <w:sz w:val="21"/>
                <w:szCs w:val="21"/>
              </w:rPr>
              <w:t>HDSC2.01.005.016</w:t>
            </w:r>
          </w:p>
        </w:tc>
        <w:tc>
          <w:tcPr>
            <w:tcW w:w="1686" w:type="dxa"/>
            <w:vAlign w:val="center"/>
          </w:tcPr>
          <w:p w14:paraId="263BD710">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0B64F1C">
            <w:pPr>
              <w:jc w:val="center"/>
              <w:rPr>
                <w:rFonts w:hint="eastAsia" w:ascii="宋体" w:hAnsi="宋体"/>
                <w:sz w:val="21"/>
                <w:szCs w:val="21"/>
                <w:highlight w:val="yellow"/>
              </w:rPr>
            </w:pPr>
            <w:r>
              <w:rPr>
                <w:rFonts w:hint="eastAsia" w:ascii="宋体" w:hAnsi="宋体"/>
                <w:color w:val="000000"/>
                <w:sz w:val="21"/>
                <w:szCs w:val="21"/>
              </w:rPr>
              <w:t>患者日常身体活动能力-代谢当量(MET)评估问卷表</w:t>
            </w:r>
          </w:p>
        </w:tc>
        <w:tc>
          <w:tcPr>
            <w:tcW w:w="3476" w:type="dxa"/>
            <w:vAlign w:val="center"/>
          </w:tcPr>
          <w:p w14:paraId="4D05DE41">
            <w:pPr>
              <w:jc w:val="center"/>
              <w:rPr>
                <w:rFonts w:hint="eastAsia" w:ascii="宋体" w:hAnsi="宋体"/>
                <w:sz w:val="21"/>
                <w:szCs w:val="21"/>
              </w:rPr>
            </w:pPr>
            <w:r>
              <w:rPr>
                <w:rFonts w:hint="eastAsia" w:ascii="宋体" w:hAnsi="宋体"/>
                <w:color w:val="000000"/>
                <w:sz w:val="21"/>
                <w:szCs w:val="21"/>
              </w:rPr>
              <w:t>用代谢当量来评估患者日常身体活动能力的问卷表，可有效反映患者的活动能力</w:t>
            </w:r>
          </w:p>
        </w:tc>
        <w:tc>
          <w:tcPr>
            <w:tcW w:w="708" w:type="dxa"/>
            <w:vAlign w:val="center"/>
          </w:tcPr>
          <w:p w14:paraId="752C51D4">
            <w:pPr>
              <w:jc w:val="center"/>
              <w:rPr>
                <w:rFonts w:hint="eastAsia" w:ascii="宋体" w:hAnsi="宋体"/>
                <w:sz w:val="21"/>
                <w:szCs w:val="21"/>
              </w:rPr>
            </w:pPr>
            <w:r>
              <w:rPr>
                <w:rFonts w:hint="eastAsia" w:ascii="宋体" w:hAnsi="宋体"/>
                <w:color w:val="000000"/>
                <w:sz w:val="21"/>
                <w:szCs w:val="21"/>
              </w:rPr>
              <w:t>N1</w:t>
            </w:r>
          </w:p>
        </w:tc>
        <w:tc>
          <w:tcPr>
            <w:tcW w:w="993" w:type="dxa"/>
            <w:vAlign w:val="center"/>
          </w:tcPr>
          <w:p w14:paraId="404C39A3">
            <w:pPr>
              <w:jc w:val="center"/>
              <w:rPr>
                <w:rFonts w:hint="eastAsia" w:ascii="宋体" w:hAnsi="宋体"/>
                <w:sz w:val="21"/>
                <w:szCs w:val="21"/>
              </w:rPr>
            </w:pPr>
            <w:r>
              <w:rPr>
                <w:rFonts w:hint="eastAsia" w:ascii="宋体" w:hAnsi="宋体"/>
                <w:color w:val="000000"/>
                <w:sz w:val="21"/>
                <w:szCs w:val="21"/>
              </w:rPr>
              <w:t>S3</w:t>
            </w:r>
          </w:p>
        </w:tc>
        <w:tc>
          <w:tcPr>
            <w:tcW w:w="1134" w:type="dxa"/>
            <w:vAlign w:val="center"/>
          </w:tcPr>
          <w:p w14:paraId="474BF35D">
            <w:pPr>
              <w:jc w:val="center"/>
              <w:rPr>
                <w:rFonts w:hint="eastAsia" w:ascii="宋体" w:hAnsi="宋体"/>
                <w:sz w:val="21"/>
                <w:szCs w:val="21"/>
              </w:rPr>
            </w:pPr>
            <w:r>
              <w:rPr>
                <w:rFonts w:hint="eastAsia" w:ascii="宋体" w:hAnsi="宋体"/>
                <w:color w:val="000000"/>
                <w:sz w:val="21"/>
                <w:szCs w:val="21"/>
              </w:rPr>
              <w:t>表10</w:t>
            </w:r>
          </w:p>
        </w:tc>
        <w:tc>
          <w:tcPr>
            <w:tcW w:w="2754" w:type="dxa"/>
            <w:vAlign w:val="center"/>
          </w:tcPr>
          <w:p w14:paraId="47C405C2">
            <w:pPr>
              <w:jc w:val="center"/>
              <w:rPr>
                <w:rFonts w:hint="eastAsia" w:ascii="宋体" w:hAnsi="宋体"/>
                <w:sz w:val="21"/>
                <w:szCs w:val="21"/>
              </w:rPr>
            </w:pPr>
            <w:r>
              <w:rPr>
                <w:rFonts w:hint="eastAsia" w:ascii="宋体" w:hAnsi="宋体"/>
                <w:color w:val="000000"/>
                <w:sz w:val="21"/>
                <w:szCs w:val="21"/>
              </w:rPr>
              <w:t>Jaeger C, Burkard T, Kamber F, et al. Quantification of metabolic equivalents (METs) by the METREPAIR questionnaire: A validation study in patients with a high cardiovascular burden. J Clin Anesth. 2022 Feb;76:110559</w:t>
            </w:r>
          </w:p>
        </w:tc>
      </w:tr>
      <w:tr w14:paraId="37DE8F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089C05B">
            <w:pPr>
              <w:jc w:val="center"/>
              <w:rPr>
                <w:rFonts w:hint="eastAsia" w:ascii="宋体" w:hAnsi="宋体"/>
                <w:sz w:val="21"/>
                <w:szCs w:val="21"/>
                <w:highlight w:val="yellow"/>
              </w:rPr>
            </w:pPr>
            <w:r>
              <w:rPr>
                <w:rFonts w:hint="eastAsia" w:ascii="宋体" w:hAnsi="宋体"/>
                <w:color w:val="000000"/>
                <w:sz w:val="21"/>
                <w:szCs w:val="21"/>
              </w:rPr>
              <w:t>HDSC2.01.005.017</w:t>
            </w:r>
          </w:p>
        </w:tc>
        <w:tc>
          <w:tcPr>
            <w:tcW w:w="1686" w:type="dxa"/>
            <w:vAlign w:val="center"/>
          </w:tcPr>
          <w:p w14:paraId="3FA52153">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3CFC44D2">
            <w:pPr>
              <w:jc w:val="center"/>
              <w:rPr>
                <w:rFonts w:hint="eastAsia" w:ascii="宋体" w:hAnsi="宋体"/>
                <w:sz w:val="21"/>
                <w:szCs w:val="21"/>
                <w:highlight w:val="yellow"/>
              </w:rPr>
            </w:pPr>
            <w:r>
              <w:rPr>
                <w:rFonts w:hint="eastAsia" w:ascii="宋体" w:hAnsi="宋体"/>
                <w:color w:val="000000"/>
                <w:sz w:val="21"/>
                <w:szCs w:val="21"/>
              </w:rPr>
              <w:t>跌倒风险评估量表</w:t>
            </w:r>
          </w:p>
        </w:tc>
        <w:tc>
          <w:tcPr>
            <w:tcW w:w="3476" w:type="dxa"/>
            <w:vAlign w:val="center"/>
          </w:tcPr>
          <w:p w14:paraId="34E8FF29">
            <w:pPr>
              <w:jc w:val="center"/>
              <w:rPr>
                <w:rFonts w:hint="eastAsia" w:ascii="宋体" w:hAnsi="宋体"/>
                <w:sz w:val="21"/>
                <w:szCs w:val="21"/>
              </w:rPr>
            </w:pPr>
            <w:r>
              <w:rPr>
                <w:rFonts w:hint="eastAsia" w:ascii="宋体" w:hAnsi="宋体"/>
                <w:color w:val="000000"/>
                <w:sz w:val="21"/>
                <w:szCs w:val="21"/>
              </w:rPr>
              <w:t>注重在对老年人跌倒的内 在因素的评估，是一种综 合考虑引起老年人跌倒的 危险因素，较为全面地评 估老年人的跌倒风险的量 表</w:t>
            </w:r>
          </w:p>
        </w:tc>
        <w:tc>
          <w:tcPr>
            <w:tcW w:w="708" w:type="dxa"/>
            <w:vAlign w:val="center"/>
          </w:tcPr>
          <w:p w14:paraId="69919DAF">
            <w:pPr>
              <w:jc w:val="center"/>
              <w:rPr>
                <w:rFonts w:hint="eastAsia" w:ascii="宋体" w:hAnsi="宋体"/>
                <w:sz w:val="21"/>
                <w:szCs w:val="21"/>
              </w:rPr>
            </w:pPr>
            <w:r>
              <w:rPr>
                <w:rFonts w:hint="eastAsia" w:ascii="宋体" w:hAnsi="宋体"/>
                <w:color w:val="000000"/>
                <w:sz w:val="21"/>
                <w:szCs w:val="21"/>
              </w:rPr>
              <w:t>N1</w:t>
            </w:r>
          </w:p>
        </w:tc>
        <w:tc>
          <w:tcPr>
            <w:tcW w:w="993" w:type="dxa"/>
            <w:vAlign w:val="center"/>
          </w:tcPr>
          <w:p w14:paraId="125B41F5">
            <w:pPr>
              <w:jc w:val="center"/>
              <w:rPr>
                <w:rFonts w:hint="eastAsia" w:ascii="宋体" w:hAnsi="宋体"/>
                <w:sz w:val="21"/>
                <w:szCs w:val="21"/>
              </w:rPr>
            </w:pPr>
            <w:r>
              <w:rPr>
                <w:rFonts w:hint="eastAsia" w:ascii="宋体" w:hAnsi="宋体"/>
                <w:color w:val="000000"/>
                <w:sz w:val="21"/>
                <w:szCs w:val="21"/>
              </w:rPr>
              <w:t>S3</w:t>
            </w:r>
          </w:p>
        </w:tc>
        <w:tc>
          <w:tcPr>
            <w:tcW w:w="1134" w:type="dxa"/>
            <w:vAlign w:val="center"/>
          </w:tcPr>
          <w:p w14:paraId="51FDFF63">
            <w:pPr>
              <w:jc w:val="center"/>
              <w:rPr>
                <w:rFonts w:hint="eastAsia" w:ascii="宋体" w:hAnsi="宋体"/>
                <w:sz w:val="21"/>
                <w:szCs w:val="21"/>
              </w:rPr>
            </w:pPr>
            <w:r>
              <w:rPr>
                <w:rFonts w:hint="eastAsia" w:ascii="宋体" w:hAnsi="宋体"/>
                <w:color w:val="000000"/>
                <w:sz w:val="21"/>
                <w:szCs w:val="21"/>
              </w:rPr>
              <w:t>表11</w:t>
            </w:r>
          </w:p>
        </w:tc>
        <w:tc>
          <w:tcPr>
            <w:tcW w:w="2754" w:type="dxa"/>
            <w:vAlign w:val="center"/>
          </w:tcPr>
          <w:p w14:paraId="183B5953">
            <w:pPr>
              <w:jc w:val="center"/>
              <w:rPr>
                <w:rFonts w:hint="eastAsia" w:ascii="宋体" w:hAnsi="宋体"/>
                <w:sz w:val="21"/>
                <w:szCs w:val="21"/>
              </w:rPr>
            </w:pPr>
            <w:r>
              <w:rPr>
                <w:rFonts w:hint="eastAsia" w:ascii="宋体" w:hAnsi="宋体"/>
                <w:color w:val="000000"/>
                <w:sz w:val="21"/>
                <w:szCs w:val="21"/>
              </w:rPr>
              <w:t>Strini Veronica, Schiavolin Roberta, Prendin Angela. Fall Risk Assessment Scales: A Systematic Literature Review. Nurs Rep, 2021, 11(2), 430-443</w:t>
            </w:r>
          </w:p>
        </w:tc>
      </w:tr>
      <w:tr w14:paraId="2CD22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49DFF1D">
            <w:pPr>
              <w:rPr>
                <w:rFonts w:hint="eastAsia" w:ascii="宋体" w:hAnsi="宋体"/>
                <w:sz w:val="21"/>
                <w:szCs w:val="21"/>
                <w:highlight w:val="yellow"/>
              </w:rPr>
            </w:pPr>
            <w:r>
              <w:rPr>
                <w:rFonts w:hint="eastAsia" w:ascii="宋体" w:hAnsi="宋体"/>
                <w:color w:val="000000"/>
                <w:sz w:val="21"/>
                <w:szCs w:val="21"/>
              </w:rPr>
              <w:t>HDSC2.01.005.018</w:t>
            </w:r>
          </w:p>
        </w:tc>
        <w:tc>
          <w:tcPr>
            <w:tcW w:w="1686" w:type="dxa"/>
            <w:vAlign w:val="center"/>
          </w:tcPr>
          <w:p w14:paraId="0C50B9BB">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0FF1E545">
            <w:pPr>
              <w:jc w:val="center"/>
              <w:rPr>
                <w:rFonts w:hint="eastAsia" w:ascii="宋体" w:hAnsi="宋体"/>
                <w:sz w:val="21"/>
                <w:szCs w:val="21"/>
                <w:highlight w:val="yellow"/>
              </w:rPr>
            </w:pPr>
            <w:r>
              <w:rPr>
                <w:rFonts w:hint="eastAsia" w:ascii="宋体" w:hAnsi="宋体"/>
                <w:color w:val="000000"/>
                <w:sz w:val="21"/>
                <w:szCs w:val="21"/>
              </w:rPr>
              <w:t>骨折风险评估工具(FRAX工具)</w:t>
            </w:r>
          </w:p>
        </w:tc>
        <w:tc>
          <w:tcPr>
            <w:tcW w:w="3476" w:type="dxa"/>
            <w:vAlign w:val="center"/>
          </w:tcPr>
          <w:p w14:paraId="4DF55398">
            <w:pPr>
              <w:jc w:val="center"/>
              <w:rPr>
                <w:rFonts w:hint="eastAsia" w:ascii="宋体" w:hAnsi="宋体"/>
                <w:sz w:val="21"/>
                <w:szCs w:val="21"/>
              </w:rPr>
            </w:pPr>
            <w:r>
              <w:rPr>
                <w:rFonts w:hint="eastAsia" w:ascii="宋体" w:hAnsi="宋体"/>
                <w:color w:val="000000"/>
                <w:sz w:val="21"/>
                <w:szCs w:val="21"/>
              </w:rPr>
              <w:t>用于评估患者的骨折风 险。它基于个体患者模 型，该模型整合了与临床 危险因素相关的风险以及 股骨颈的骨矿物质密度</w:t>
            </w:r>
          </w:p>
        </w:tc>
        <w:tc>
          <w:tcPr>
            <w:tcW w:w="708" w:type="dxa"/>
            <w:vAlign w:val="center"/>
          </w:tcPr>
          <w:p w14:paraId="5794CBA7">
            <w:pPr>
              <w:jc w:val="center"/>
              <w:rPr>
                <w:rFonts w:hint="eastAsia" w:ascii="宋体" w:hAnsi="宋体"/>
                <w:sz w:val="21"/>
                <w:szCs w:val="21"/>
              </w:rPr>
            </w:pPr>
            <w:r>
              <w:rPr>
                <w:rFonts w:hint="eastAsia" w:ascii="宋体" w:hAnsi="宋体"/>
                <w:color w:val="000000"/>
                <w:sz w:val="21"/>
                <w:szCs w:val="21"/>
              </w:rPr>
              <w:t>A1</w:t>
            </w:r>
          </w:p>
        </w:tc>
        <w:tc>
          <w:tcPr>
            <w:tcW w:w="993" w:type="dxa"/>
            <w:vAlign w:val="center"/>
          </w:tcPr>
          <w:p w14:paraId="0255B2EB">
            <w:pPr>
              <w:jc w:val="center"/>
              <w:rPr>
                <w:rFonts w:hint="eastAsia" w:ascii="宋体" w:hAnsi="宋体"/>
                <w:sz w:val="21"/>
                <w:szCs w:val="21"/>
              </w:rPr>
            </w:pPr>
            <w:r>
              <w:rPr>
                <w:rFonts w:hint="eastAsia" w:ascii="宋体" w:hAnsi="宋体"/>
                <w:color w:val="000000"/>
                <w:sz w:val="21"/>
                <w:szCs w:val="21"/>
              </w:rPr>
              <w:t>AN..100</w:t>
            </w:r>
          </w:p>
        </w:tc>
        <w:tc>
          <w:tcPr>
            <w:tcW w:w="1134" w:type="dxa"/>
            <w:vAlign w:val="center"/>
          </w:tcPr>
          <w:p w14:paraId="2CBD8E68">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F0CE5A0">
            <w:pPr>
              <w:jc w:val="center"/>
              <w:rPr>
                <w:rFonts w:hint="eastAsia" w:ascii="宋体" w:hAnsi="宋体"/>
                <w:sz w:val="21"/>
                <w:szCs w:val="21"/>
              </w:rPr>
            </w:pPr>
            <w:r>
              <w:rPr>
                <w:rFonts w:hint="eastAsia" w:ascii="宋体" w:hAnsi="宋体"/>
                <w:color w:val="000000"/>
                <w:sz w:val="21"/>
                <w:szCs w:val="21"/>
              </w:rPr>
              <w:t>FRAXVR Fracture Risk Assessment Tool.(fraxplus.org/calculation-tool)</w:t>
            </w:r>
          </w:p>
        </w:tc>
      </w:tr>
      <w:tr w14:paraId="0C9160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51F0C02">
            <w:pPr>
              <w:jc w:val="center"/>
              <w:rPr>
                <w:rFonts w:hint="eastAsia" w:ascii="宋体" w:hAnsi="宋体"/>
                <w:sz w:val="21"/>
                <w:szCs w:val="21"/>
                <w:highlight w:val="yellow"/>
              </w:rPr>
            </w:pPr>
            <w:r>
              <w:rPr>
                <w:rFonts w:hint="eastAsia" w:ascii="宋体" w:hAnsi="宋体"/>
                <w:color w:val="000000"/>
                <w:sz w:val="21"/>
                <w:szCs w:val="21"/>
              </w:rPr>
              <w:t>HDSC2.01.005.019</w:t>
            </w:r>
          </w:p>
        </w:tc>
        <w:tc>
          <w:tcPr>
            <w:tcW w:w="1686" w:type="dxa"/>
            <w:vAlign w:val="center"/>
          </w:tcPr>
          <w:p w14:paraId="631C6438">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533D9AB9">
            <w:pPr>
              <w:jc w:val="center"/>
              <w:rPr>
                <w:rFonts w:hint="eastAsia" w:ascii="宋体" w:hAnsi="宋体"/>
                <w:sz w:val="21"/>
                <w:szCs w:val="21"/>
                <w:highlight w:val="yellow"/>
              </w:rPr>
            </w:pPr>
            <w:r>
              <w:rPr>
                <w:rFonts w:hint="eastAsia" w:ascii="宋体" w:hAnsi="宋体"/>
                <w:color w:val="000000"/>
                <w:sz w:val="21"/>
                <w:szCs w:val="21"/>
              </w:rPr>
              <w:t>认知功能评分(MMSE)</w:t>
            </w:r>
          </w:p>
        </w:tc>
        <w:tc>
          <w:tcPr>
            <w:tcW w:w="3476" w:type="dxa"/>
            <w:vAlign w:val="center"/>
          </w:tcPr>
          <w:p w14:paraId="7D659800">
            <w:pPr>
              <w:jc w:val="center"/>
              <w:rPr>
                <w:rFonts w:hint="eastAsia" w:ascii="宋体" w:hAnsi="宋体"/>
                <w:sz w:val="21"/>
                <w:szCs w:val="21"/>
              </w:rPr>
            </w:pPr>
            <w:r>
              <w:rPr>
                <w:rFonts w:hint="eastAsia" w:ascii="宋体" w:hAnsi="宋体"/>
                <w:color w:val="000000"/>
                <w:sz w:val="21"/>
                <w:szCs w:val="21"/>
              </w:rPr>
              <w:t>依据简易精神状态检查量表 (MMSE)，对患者的时间/地点定向力、记忆力、注意力、计算力、语言能力及视空间能力进行全面评估所得的总分值</w:t>
            </w:r>
          </w:p>
        </w:tc>
        <w:tc>
          <w:tcPr>
            <w:tcW w:w="708" w:type="dxa"/>
            <w:vAlign w:val="center"/>
          </w:tcPr>
          <w:p w14:paraId="3D852E50">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394E85B6">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146C5802">
            <w:pPr>
              <w:jc w:val="center"/>
              <w:rPr>
                <w:rFonts w:hint="eastAsia" w:ascii="宋体" w:hAnsi="宋体"/>
                <w:sz w:val="21"/>
                <w:szCs w:val="21"/>
              </w:rPr>
            </w:pPr>
            <w:r>
              <w:rPr>
                <w:rFonts w:hint="eastAsia" w:ascii="宋体" w:hAnsi="宋体"/>
                <w:color w:val="000000"/>
                <w:sz w:val="21"/>
                <w:szCs w:val="21"/>
              </w:rPr>
              <w:t>0-30分</w:t>
            </w:r>
          </w:p>
        </w:tc>
        <w:tc>
          <w:tcPr>
            <w:tcW w:w="2754" w:type="dxa"/>
            <w:vAlign w:val="center"/>
          </w:tcPr>
          <w:p w14:paraId="1B7903BE">
            <w:pPr>
              <w:jc w:val="center"/>
              <w:rPr>
                <w:rFonts w:hint="eastAsia" w:ascii="宋体" w:hAnsi="宋体"/>
                <w:sz w:val="21"/>
                <w:szCs w:val="21"/>
              </w:rPr>
            </w:pPr>
            <w:r>
              <w:rPr>
                <w:rFonts w:hint="eastAsia" w:ascii="宋体" w:hAnsi="宋体"/>
                <w:color w:val="000000"/>
                <w:sz w:val="21"/>
                <w:szCs w:val="21"/>
              </w:rPr>
              <w:t>Folstein MF, Folstein SE, McHugh PR. "Mini-mental state". A practical method for grading the cognitive state of patients for the clinician[J]. J Psychiatr Res, 1975, 12(3): 189-198.</w:t>
            </w:r>
          </w:p>
        </w:tc>
      </w:tr>
      <w:tr w14:paraId="0E35F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287181F">
            <w:pPr>
              <w:jc w:val="center"/>
              <w:rPr>
                <w:rFonts w:hint="eastAsia" w:ascii="宋体" w:hAnsi="宋体"/>
                <w:sz w:val="21"/>
                <w:szCs w:val="21"/>
                <w:highlight w:val="yellow"/>
              </w:rPr>
            </w:pPr>
            <w:r>
              <w:rPr>
                <w:rFonts w:hint="eastAsia" w:ascii="宋体" w:hAnsi="宋体"/>
                <w:color w:val="000000"/>
                <w:sz w:val="21"/>
                <w:szCs w:val="21"/>
              </w:rPr>
              <w:t>HDSC2.01.005.020</w:t>
            </w:r>
          </w:p>
        </w:tc>
        <w:tc>
          <w:tcPr>
            <w:tcW w:w="1686" w:type="dxa"/>
            <w:vAlign w:val="center"/>
          </w:tcPr>
          <w:p w14:paraId="13B4FE88">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219573C3">
            <w:pPr>
              <w:jc w:val="center"/>
              <w:rPr>
                <w:rFonts w:hint="eastAsia" w:ascii="宋体" w:hAnsi="宋体"/>
                <w:sz w:val="21"/>
                <w:szCs w:val="21"/>
                <w:highlight w:val="yellow"/>
              </w:rPr>
            </w:pPr>
            <w:r>
              <w:rPr>
                <w:rFonts w:hint="eastAsia" w:ascii="宋体" w:hAnsi="宋体"/>
                <w:color w:val="000000"/>
                <w:sz w:val="21"/>
                <w:szCs w:val="21"/>
              </w:rPr>
              <w:t>认知障碍初筛(Mini-Cog)</w:t>
            </w:r>
          </w:p>
        </w:tc>
        <w:tc>
          <w:tcPr>
            <w:tcW w:w="3476" w:type="dxa"/>
            <w:vAlign w:val="center"/>
          </w:tcPr>
          <w:p w14:paraId="7D86CDD6">
            <w:pPr>
              <w:jc w:val="center"/>
              <w:rPr>
                <w:rFonts w:hint="eastAsia" w:ascii="宋体" w:hAnsi="宋体"/>
                <w:sz w:val="21"/>
                <w:szCs w:val="21"/>
              </w:rPr>
            </w:pPr>
            <w:r>
              <w:rPr>
                <w:rFonts w:hint="eastAsia" w:ascii="宋体" w:hAnsi="宋体"/>
                <w:color w:val="000000"/>
                <w:sz w:val="21"/>
                <w:szCs w:val="21"/>
              </w:rPr>
              <w:t>依据蒙特利尔认知评估量表 (MoCA)，对患者（特别是轻度认知障碍人群）的视空间与执行功能、命名、记忆、注意、语言、抽象及定向力评估所得的总分值。</w:t>
            </w:r>
          </w:p>
        </w:tc>
        <w:tc>
          <w:tcPr>
            <w:tcW w:w="708" w:type="dxa"/>
            <w:vAlign w:val="center"/>
          </w:tcPr>
          <w:p w14:paraId="37938E51">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32C791C4">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2D2FEBF7">
            <w:pPr>
              <w:jc w:val="center"/>
              <w:rPr>
                <w:rFonts w:hint="eastAsia" w:ascii="宋体" w:hAnsi="宋体"/>
                <w:sz w:val="21"/>
                <w:szCs w:val="21"/>
              </w:rPr>
            </w:pPr>
            <w:r>
              <w:rPr>
                <w:rFonts w:hint="eastAsia" w:ascii="宋体" w:hAnsi="宋体"/>
                <w:color w:val="000000"/>
                <w:sz w:val="21"/>
                <w:szCs w:val="21"/>
              </w:rPr>
              <w:t>1.通过 2.未通过</w:t>
            </w:r>
          </w:p>
        </w:tc>
        <w:tc>
          <w:tcPr>
            <w:tcW w:w="2754" w:type="dxa"/>
            <w:vAlign w:val="center"/>
          </w:tcPr>
          <w:p w14:paraId="227C1B74">
            <w:pPr>
              <w:jc w:val="center"/>
              <w:rPr>
                <w:rFonts w:hint="eastAsia" w:ascii="宋体" w:hAnsi="宋体"/>
                <w:sz w:val="21"/>
                <w:szCs w:val="21"/>
              </w:rPr>
            </w:pPr>
            <w:r>
              <w:rPr>
                <w:rFonts w:hint="eastAsia" w:ascii="宋体" w:hAnsi="宋体"/>
                <w:color w:val="000000"/>
                <w:sz w:val="21"/>
                <w:szCs w:val="21"/>
              </w:rPr>
              <w:t>Borson S, Scanlan J, Brush M, et al. The Mini-Cog: a cognitive "vital signs" measure for dementia screening in multi-lingual elderly[J]. Int J Geriatr Psychiatry, 2000, 15(11): 1021-1027.</w:t>
            </w:r>
          </w:p>
        </w:tc>
      </w:tr>
      <w:tr w14:paraId="370B91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84FFCA1">
            <w:pPr>
              <w:jc w:val="center"/>
              <w:rPr>
                <w:rFonts w:hint="eastAsia" w:ascii="宋体" w:hAnsi="宋体"/>
                <w:sz w:val="21"/>
                <w:szCs w:val="21"/>
                <w:highlight w:val="yellow"/>
              </w:rPr>
            </w:pPr>
            <w:r>
              <w:rPr>
                <w:rFonts w:hint="eastAsia" w:ascii="宋体" w:hAnsi="宋体"/>
                <w:color w:val="000000"/>
                <w:sz w:val="21"/>
                <w:szCs w:val="21"/>
              </w:rPr>
              <w:t>HDSC2.01.005.021</w:t>
            </w:r>
          </w:p>
        </w:tc>
        <w:tc>
          <w:tcPr>
            <w:tcW w:w="1686" w:type="dxa"/>
            <w:vAlign w:val="center"/>
          </w:tcPr>
          <w:p w14:paraId="1F9B710D">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294CBAEB">
            <w:pPr>
              <w:jc w:val="center"/>
              <w:rPr>
                <w:rFonts w:hint="eastAsia" w:ascii="宋体" w:hAnsi="宋体"/>
                <w:sz w:val="21"/>
                <w:szCs w:val="21"/>
                <w:highlight w:val="yellow"/>
              </w:rPr>
            </w:pPr>
            <w:r>
              <w:rPr>
                <w:rFonts w:hint="eastAsia" w:ascii="宋体" w:hAnsi="宋体"/>
                <w:color w:val="000000"/>
                <w:sz w:val="21"/>
                <w:szCs w:val="21"/>
              </w:rPr>
              <w:t>谵妄风险因素</w:t>
            </w:r>
          </w:p>
        </w:tc>
        <w:tc>
          <w:tcPr>
            <w:tcW w:w="3476" w:type="dxa"/>
            <w:vAlign w:val="center"/>
          </w:tcPr>
          <w:p w14:paraId="7FAB8FE0">
            <w:pPr>
              <w:jc w:val="center"/>
              <w:rPr>
                <w:rFonts w:hint="eastAsia" w:ascii="宋体" w:hAnsi="宋体"/>
                <w:sz w:val="21"/>
                <w:szCs w:val="21"/>
              </w:rPr>
            </w:pPr>
            <w:r>
              <w:rPr>
                <w:rFonts w:hint="eastAsia" w:ascii="宋体" w:hAnsi="宋体"/>
                <w:color w:val="000000"/>
                <w:sz w:val="21"/>
                <w:szCs w:val="21"/>
              </w:rPr>
              <w:t>谵妄是一种以患者注意 力，意识和认知功能急性 变化为特征的综合征，是 由多种潜在原因引发的， 包括急性躯体疾病、药物 使用或戒断、创伤或手术</w:t>
            </w:r>
          </w:p>
        </w:tc>
        <w:tc>
          <w:tcPr>
            <w:tcW w:w="708" w:type="dxa"/>
            <w:vAlign w:val="center"/>
          </w:tcPr>
          <w:p w14:paraId="73BB81A7">
            <w:pPr>
              <w:jc w:val="center"/>
              <w:rPr>
                <w:rFonts w:hint="eastAsia" w:ascii="宋体" w:hAnsi="宋体"/>
                <w:sz w:val="21"/>
                <w:szCs w:val="21"/>
              </w:rPr>
            </w:pPr>
            <w:r>
              <w:rPr>
                <w:rFonts w:hint="eastAsia" w:ascii="宋体" w:hAnsi="宋体"/>
                <w:color w:val="000000"/>
                <w:sz w:val="21"/>
                <w:szCs w:val="21"/>
              </w:rPr>
              <w:t>N1</w:t>
            </w:r>
          </w:p>
        </w:tc>
        <w:tc>
          <w:tcPr>
            <w:tcW w:w="993" w:type="dxa"/>
            <w:vAlign w:val="center"/>
          </w:tcPr>
          <w:p w14:paraId="7B69D87A">
            <w:pPr>
              <w:jc w:val="center"/>
              <w:rPr>
                <w:rFonts w:hint="eastAsia" w:ascii="宋体" w:hAnsi="宋体"/>
                <w:sz w:val="21"/>
                <w:szCs w:val="21"/>
              </w:rPr>
            </w:pPr>
            <w:r>
              <w:rPr>
                <w:rFonts w:hint="eastAsia" w:ascii="宋体" w:hAnsi="宋体"/>
                <w:color w:val="000000"/>
                <w:sz w:val="21"/>
                <w:szCs w:val="21"/>
              </w:rPr>
              <w:t>S3</w:t>
            </w:r>
          </w:p>
        </w:tc>
        <w:tc>
          <w:tcPr>
            <w:tcW w:w="1134" w:type="dxa"/>
            <w:vAlign w:val="center"/>
          </w:tcPr>
          <w:p w14:paraId="26A2C76B">
            <w:pPr>
              <w:jc w:val="center"/>
              <w:rPr>
                <w:rFonts w:hint="eastAsia" w:ascii="宋体" w:hAnsi="宋体"/>
                <w:sz w:val="21"/>
                <w:szCs w:val="21"/>
              </w:rPr>
            </w:pPr>
            <w:r>
              <w:rPr>
                <w:rFonts w:hint="eastAsia" w:ascii="宋体" w:hAnsi="宋体"/>
                <w:color w:val="000000"/>
                <w:sz w:val="21"/>
                <w:szCs w:val="21"/>
              </w:rPr>
              <w:t>表12</w:t>
            </w:r>
          </w:p>
        </w:tc>
        <w:tc>
          <w:tcPr>
            <w:tcW w:w="2754" w:type="dxa"/>
            <w:vAlign w:val="center"/>
          </w:tcPr>
          <w:p w14:paraId="4DC91A87">
            <w:pPr>
              <w:jc w:val="center"/>
              <w:rPr>
                <w:rFonts w:hint="eastAsia" w:ascii="宋体" w:hAnsi="宋体"/>
                <w:sz w:val="21"/>
                <w:szCs w:val="21"/>
              </w:rPr>
            </w:pPr>
            <w:r>
              <w:rPr>
                <w:rFonts w:hint="eastAsia" w:ascii="宋体" w:hAnsi="宋体"/>
                <w:color w:val="000000"/>
                <w:sz w:val="21"/>
                <w:szCs w:val="21"/>
              </w:rPr>
              <w:t>Sieber Frederick E, Neufeld Karin J, Gottschalk Allan, et al. Effect of Depth of Sedation in Older Patients Undergoing Hip Fracture Repair on Postoperative Delirium: The STRIDE Randomized Clinical Trial[J]. JAMA Surg, 2018, 153(11), 987-995</w:t>
            </w:r>
          </w:p>
        </w:tc>
      </w:tr>
      <w:tr w14:paraId="548A3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917913B">
            <w:pPr>
              <w:jc w:val="center"/>
              <w:rPr>
                <w:rFonts w:hint="eastAsia" w:ascii="宋体" w:hAnsi="宋体"/>
                <w:sz w:val="21"/>
                <w:szCs w:val="21"/>
                <w:highlight w:val="yellow"/>
              </w:rPr>
            </w:pPr>
            <w:r>
              <w:rPr>
                <w:rFonts w:hint="eastAsia" w:ascii="宋体" w:hAnsi="宋体"/>
                <w:color w:val="000000"/>
                <w:sz w:val="21"/>
                <w:szCs w:val="21"/>
              </w:rPr>
              <w:t>HDSC2.01.005.022</w:t>
            </w:r>
          </w:p>
        </w:tc>
        <w:tc>
          <w:tcPr>
            <w:tcW w:w="1686" w:type="dxa"/>
            <w:vAlign w:val="center"/>
          </w:tcPr>
          <w:p w14:paraId="782B6DA1">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3519BA97">
            <w:pPr>
              <w:jc w:val="center"/>
              <w:rPr>
                <w:rFonts w:hint="eastAsia" w:ascii="宋体" w:hAnsi="宋体"/>
                <w:sz w:val="21"/>
                <w:szCs w:val="21"/>
                <w:highlight w:val="yellow"/>
              </w:rPr>
            </w:pPr>
            <w:r>
              <w:rPr>
                <w:rFonts w:hint="eastAsia" w:ascii="宋体" w:hAnsi="宋体"/>
                <w:color w:val="000000"/>
                <w:sz w:val="21"/>
                <w:szCs w:val="21"/>
              </w:rPr>
              <w:t>谵妄-精神混乱评 估量表(CAM)</w:t>
            </w:r>
          </w:p>
        </w:tc>
        <w:tc>
          <w:tcPr>
            <w:tcW w:w="3476" w:type="dxa"/>
            <w:vAlign w:val="center"/>
          </w:tcPr>
          <w:p w14:paraId="37180B7F">
            <w:pPr>
              <w:jc w:val="center"/>
              <w:rPr>
                <w:rFonts w:hint="eastAsia" w:ascii="宋体" w:hAnsi="宋体"/>
                <w:sz w:val="21"/>
                <w:szCs w:val="21"/>
              </w:rPr>
            </w:pPr>
            <w:r>
              <w:rPr>
                <w:rFonts w:hint="eastAsia" w:ascii="宋体" w:hAnsi="宋体"/>
                <w:color w:val="000000"/>
                <w:sz w:val="21"/>
                <w:szCs w:val="21"/>
              </w:rPr>
              <w:t>谵妄-精神混乱评估量表 是一种标准化的循证工 具，使非精神病学培训的 临床医生能够在临床和研 究环境中快速准确地识别 和识别谵妄</w:t>
            </w:r>
          </w:p>
        </w:tc>
        <w:tc>
          <w:tcPr>
            <w:tcW w:w="708" w:type="dxa"/>
            <w:vAlign w:val="center"/>
          </w:tcPr>
          <w:p w14:paraId="307DDC68">
            <w:pPr>
              <w:jc w:val="center"/>
              <w:rPr>
                <w:rFonts w:hint="eastAsia" w:ascii="宋体" w:hAnsi="宋体"/>
                <w:sz w:val="21"/>
                <w:szCs w:val="21"/>
              </w:rPr>
            </w:pPr>
            <w:r>
              <w:rPr>
                <w:rFonts w:hint="eastAsia" w:ascii="宋体" w:hAnsi="宋体"/>
                <w:color w:val="000000"/>
                <w:sz w:val="21"/>
                <w:szCs w:val="21"/>
              </w:rPr>
              <w:t>N1</w:t>
            </w:r>
          </w:p>
        </w:tc>
        <w:tc>
          <w:tcPr>
            <w:tcW w:w="993" w:type="dxa"/>
            <w:vAlign w:val="center"/>
          </w:tcPr>
          <w:p w14:paraId="677D5061">
            <w:pPr>
              <w:jc w:val="center"/>
              <w:rPr>
                <w:rFonts w:hint="eastAsia" w:ascii="宋体" w:hAnsi="宋体"/>
                <w:sz w:val="21"/>
                <w:szCs w:val="21"/>
              </w:rPr>
            </w:pPr>
            <w:r>
              <w:rPr>
                <w:rFonts w:hint="eastAsia" w:ascii="宋体" w:hAnsi="宋体"/>
                <w:color w:val="000000"/>
                <w:sz w:val="21"/>
                <w:szCs w:val="21"/>
              </w:rPr>
              <w:t>S3</w:t>
            </w:r>
          </w:p>
        </w:tc>
        <w:tc>
          <w:tcPr>
            <w:tcW w:w="1134" w:type="dxa"/>
            <w:vAlign w:val="center"/>
          </w:tcPr>
          <w:p w14:paraId="4D8187D5">
            <w:pPr>
              <w:jc w:val="center"/>
              <w:rPr>
                <w:rFonts w:hint="eastAsia" w:ascii="宋体" w:hAnsi="宋体"/>
                <w:sz w:val="21"/>
                <w:szCs w:val="21"/>
              </w:rPr>
            </w:pPr>
            <w:r>
              <w:rPr>
                <w:rFonts w:hint="eastAsia" w:ascii="宋体" w:hAnsi="宋体"/>
                <w:color w:val="000000"/>
                <w:sz w:val="21"/>
                <w:szCs w:val="21"/>
              </w:rPr>
              <w:t>表13</w:t>
            </w:r>
          </w:p>
        </w:tc>
        <w:tc>
          <w:tcPr>
            <w:tcW w:w="2754" w:type="dxa"/>
            <w:vAlign w:val="center"/>
          </w:tcPr>
          <w:p w14:paraId="7D44D41C">
            <w:pPr>
              <w:jc w:val="center"/>
              <w:rPr>
                <w:rFonts w:hint="eastAsia" w:ascii="宋体" w:hAnsi="宋体"/>
                <w:sz w:val="21"/>
                <w:szCs w:val="21"/>
              </w:rPr>
            </w:pPr>
            <w:r>
              <w:rPr>
                <w:rFonts w:hint="eastAsia" w:ascii="宋体" w:hAnsi="宋体"/>
                <w:color w:val="000000"/>
                <w:sz w:val="21"/>
                <w:szCs w:val="21"/>
              </w:rPr>
              <w:t>Inouye SK, van Dyck CH, Alessi CA, et la. Clarifying confusion: the confusion assessment method. A new method for detection of delirium[J]. Ann Intern Med. 1990, 113(12):941– 948</w:t>
            </w:r>
          </w:p>
        </w:tc>
      </w:tr>
      <w:tr w14:paraId="48898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DF1303B">
            <w:pPr>
              <w:jc w:val="center"/>
              <w:rPr>
                <w:rFonts w:hint="eastAsia" w:ascii="宋体" w:hAnsi="宋体"/>
                <w:sz w:val="21"/>
                <w:szCs w:val="21"/>
                <w:highlight w:val="yellow"/>
              </w:rPr>
            </w:pPr>
            <w:r>
              <w:rPr>
                <w:rFonts w:hint="eastAsia" w:ascii="宋体" w:hAnsi="宋体"/>
                <w:color w:val="000000"/>
                <w:sz w:val="21"/>
                <w:szCs w:val="21"/>
              </w:rPr>
              <w:t>HDSC2.01.005.023</w:t>
            </w:r>
          </w:p>
        </w:tc>
        <w:tc>
          <w:tcPr>
            <w:tcW w:w="1686" w:type="dxa"/>
            <w:vAlign w:val="center"/>
          </w:tcPr>
          <w:p w14:paraId="08D42266">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4D386A29">
            <w:pPr>
              <w:jc w:val="center"/>
              <w:rPr>
                <w:rFonts w:hint="eastAsia" w:ascii="宋体" w:hAnsi="宋体"/>
                <w:sz w:val="21"/>
                <w:szCs w:val="21"/>
                <w:highlight w:val="yellow"/>
              </w:rPr>
            </w:pPr>
            <w:r>
              <w:rPr>
                <w:rFonts w:hint="eastAsia" w:ascii="宋体" w:hAnsi="宋体"/>
                <w:color w:val="000000"/>
                <w:sz w:val="21"/>
                <w:szCs w:val="21"/>
              </w:rPr>
              <w:t>抑郁评分(GDS-15)</w:t>
            </w:r>
          </w:p>
        </w:tc>
        <w:tc>
          <w:tcPr>
            <w:tcW w:w="3476" w:type="dxa"/>
            <w:vAlign w:val="center"/>
          </w:tcPr>
          <w:p w14:paraId="084D8F33">
            <w:pPr>
              <w:jc w:val="center"/>
              <w:rPr>
                <w:rFonts w:hint="eastAsia" w:ascii="宋体" w:hAnsi="宋体"/>
                <w:sz w:val="21"/>
                <w:szCs w:val="21"/>
              </w:rPr>
            </w:pPr>
            <w:r>
              <w:rPr>
                <w:rFonts w:hint="eastAsia" w:ascii="宋体" w:hAnsi="宋体"/>
                <w:color w:val="000000"/>
                <w:sz w:val="21"/>
                <w:szCs w:val="21"/>
              </w:rPr>
              <w:t>依据老年抑郁量表简版 (GDS-15)，通过15个二项选择问题，对老年患者过去一周内的抑郁情绪及心理状态进行筛查所得的总分值。</w:t>
            </w:r>
          </w:p>
        </w:tc>
        <w:tc>
          <w:tcPr>
            <w:tcW w:w="708" w:type="dxa"/>
            <w:vAlign w:val="center"/>
          </w:tcPr>
          <w:p w14:paraId="227B4503">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6E134161">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73C01667">
            <w:pPr>
              <w:jc w:val="center"/>
              <w:rPr>
                <w:rFonts w:hint="eastAsia" w:ascii="宋体" w:hAnsi="宋体"/>
                <w:sz w:val="21"/>
                <w:szCs w:val="21"/>
              </w:rPr>
            </w:pPr>
            <w:r>
              <w:rPr>
                <w:rFonts w:hint="eastAsia" w:ascii="宋体" w:hAnsi="宋体"/>
                <w:color w:val="000000"/>
                <w:sz w:val="21"/>
                <w:szCs w:val="21"/>
              </w:rPr>
              <w:t>0-15分</w:t>
            </w:r>
          </w:p>
        </w:tc>
        <w:tc>
          <w:tcPr>
            <w:tcW w:w="2754" w:type="dxa"/>
            <w:vAlign w:val="center"/>
          </w:tcPr>
          <w:p w14:paraId="2B286A7A">
            <w:pPr>
              <w:jc w:val="center"/>
              <w:rPr>
                <w:rFonts w:hint="eastAsia" w:ascii="宋体" w:hAnsi="宋体"/>
                <w:sz w:val="21"/>
                <w:szCs w:val="21"/>
              </w:rPr>
            </w:pPr>
            <w:r>
              <w:rPr>
                <w:rFonts w:hint="eastAsia" w:ascii="宋体" w:hAnsi="宋体"/>
                <w:color w:val="000000"/>
                <w:sz w:val="21"/>
                <w:szCs w:val="21"/>
              </w:rPr>
              <w:t>Sheikh JI, Yesavage JA. Geriatric Depression Scale (GDS): recent evidence and development of a shorter version[J]. Clin Gerontol, 1986, 5(1/2): 165-173.</w:t>
            </w:r>
          </w:p>
        </w:tc>
      </w:tr>
      <w:tr w14:paraId="0DA0F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B0F05EC">
            <w:pPr>
              <w:jc w:val="center"/>
              <w:rPr>
                <w:rFonts w:hint="eastAsia" w:ascii="宋体" w:hAnsi="宋体"/>
                <w:sz w:val="21"/>
                <w:szCs w:val="21"/>
                <w:highlight w:val="yellow"/>
              </w:rPr>
            </w:pPr>
            <w:r>
              <w:rPr>
                <w:rFonts w:hint="eastAsia" w:ascii="宋体" w:hAnsi="宋体"/>
                <w:color w:val="000000"/>
                <w:sz w:val="21"/>
                <w:szCs w:val="21"/>
              </w:rPr>
              <w:t>HDSC2.01.005.024</w:t>
            </w:r>
          </w:p>
        </w:tc>
        <w:tc>
          <w:tcPr>
            <w:tcW w:w="1686" w:type="dxa"/>
            <w:vAlign w:val="center"/>
          </w:tcPr>
          <w:p w14:paraId="0A6315FD">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164F4A14">
            <w:pPr>
              <w:jc w:val="center"/>
              <w:rPr>
                <w:rFonts w:hint="eastAsia" w:ascii="宋体" w:hAnsi="宋体"/>
                <w:sz w:val="21"/>
                <w:szCs w:val="21"/>
                <w:highlight w:val="yellow"/>
              </w:rPr>
            </w:pPr>
            <w:r>
              <w:rPr>
                <w:rFonts w:hint="eastAsia" w:ascii="宋体" w:hAnsi="宋体"/>
                <w:color w:val="000000"/>
                <w:sz w:val="21"/>
                <w:szCs w:val="21"/>
              </w:rPr>
              <w:t>焦虑评分(GAD-7)</w:t>
            </w:r>
          </w:p>
        </w:tc>
        <w:tc>
          <w:tcPr>
            <w:tcW w:w="3476" w:type="dxa"/>
            <w:vAlign w:val="center"/>
          </w:tcPr>
          <w:p w14:paraId="7AD99975">
            <w:pPr>
              <w:jc w:val="center"/>
              <w:rPr>
                <w:rFonts w:hint="eastAsia" w:ascii="宋体" w:hAnsi="宋体"/>
                <w:sz w:val="21"/>
                <w:szCs w:val="21"/>
              </w:rPr>
            </w:pPr>
            <w:r>
              <w:rPr>
                <w:rFonts w:hint="eastAsia" w:ascii="宋体" w:hAnsi="宋体"/>
                <w:color w:val="000000"/>
                <w:sz w:val="21"/>
                <w:szCs w:val="21"/>
              </w:rPr>
              <w:t>依据广泛性焦虑量表 (GAD-7)，对患者过去两周内出现的焦虑症状频率进行量化评估所得的总分值。</w:t>
            </w:r>
          </w:p>
        </w:tc>
        <w:tc>
          <w:tcPr>
            <w:tcW w:w="708" w:type="dxa"/>
            <w:vAlign w:val="center"/>
          </w:tcPr>
          <w:p w14:paraId="08E1268D">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4090AB3E">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09062FF6">
            <w:pPr>
              <w:jc w:val="center"/>
              <w:rPr>
                <w:rFonts w:hint="eastAsia" w:ascii="宋体" w:hAnsi="宋体"/>
                <w:sz w:val="21"/>
                <w:szCs w:val="21"/>
              </w:rPr>
            </w:pPr>
            <w:r>
              <w:rPr>
                <w:rFonts w:hint="eastAsia" w:ascii="宋体" w:hAnsi="宋体"/>
                <w:color w:val="000000"/>
                <w:sz w:val="21"/>
                <w:szCs w:val="21"/>
              </w:rPr>
              <w:t>0-21分</w:t>
            </w:r>
          </w:p>
        </w:tc>
        <w:tc>
          <w:tcPr>
            <w:tcW w:w="2754" w:type="dxa"/>
            <w:vAlign w:val="center"/>
          </w:tcPr>
          <w:p w14:paraId="4D6A99F4">
            <w:pPr>
              <w:jc w:val="center"/>
              <w:rPr>
                <w:rFonts w:hint="eastAsia" w:ascii="宋体" w:hAnsi="宋体"/>
                <w:sz w:val="21"/>
                <w:szCs w:val="21"/>
              </w:rPr>
            </w:pPr>
            <w:r>
              <w:rPr>
                <w:rFonts w:hint="eastAsia" w:ascii="宋体" w:hAnsi="宋体"/>
                <w:color w:val="000000"/>
                <w:sz w:val="21"/>
                <w:szCs w:val="21"/>
              </w:rPr>
              <w:t>Spitzer RL, Kroenke K, Williams JB, et al. A brief measure for assessing generalized anxiety disorder: the GAD-7[J]. Arch Intern Med, 2006, 166(10): 1092-1097.</w:t>
            </w:r>
          </w:p>
        </w:tc>
      </w:tr>
      <w:tr w14:paraId="7F36E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81E0DF9">
            <w:pPr>
              <w:jc w:val="center"/>
              <w:rPr>
                <w:rFonts w:hint="eastAsia" w:ascii="宋体" w:hAnsi="宋体"/>
                <w:sz w:val="21"/>
                <w:szCs w:val="21"/>
                <w:highlight w:val="yellow"/>
              </w:rPr>
            </w:pPr>
            <w:r>
              <w:rPr>
                <w:rFonts w:hint="eastAsia" w:ascii="宋体" w:hAnsi="宋体"/>
                <w:color w:val="000000"/>
                <w:sz w:val="21"/>
                <w:szCs w:val="21"/>
              </w:rPr>
              <w:t>HDSC2.01.005.025</w:t>
            </w:r>
          </w:p>
        </w:tc>
        <w:tc>
          <w:tcPr>
            <w:tcW w:w="1686" w:type="dxa"/>
            <w:vAlign w:val="center"/>
          </w:tcPr>
          <w:p w14:paraId="040ABB37">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2ABCD179">
            <w:pPr>
              <w:jc w:val="center"/>
              <w:rPr>
                <w:rFonts w:hint="eastAsia" w:ascii="宋体" w:hAnsi="宋体"/>
                <w:sz w:val="21"/>
                <w:szCs w:val="21"/>
                <w:highlight w:val="yellow"/>
              </w:rPr>
            </w:pPr>
            <w:r>
              <w:rPr>
                <w:rFonts w:hint="eastAsia" w:ascii="宋体" w:hAnsi="宋体"/>
                <w:color w:val="000000"/>
                <w:sz w:val="21"/>
                <w:szCs w:val="21"/>
              </w:rPr>
              <w:t>营养风险评分(NRS2002)</w:t>
            </w:r>
          </w:p>
        </w:tc>
        <w:tc>
          <w:tcPr>
            <w:tcW w:w="3476" w:type="dxa"/>
            <w:vAlign w:val="center"/>
          </w:tcPr>
          <w:p w14:paraId="28BCD40B">
            <w:pPr>
              <w:jc w:val="center"/>
              <w:rPr>
                <w:rFonts w:hint="eastAsia" w:ascii="宋体" w:hAnsi="宋体"/>
                <w:sz w:val="21"/>
                <w:szCs w:val="21"/>
              </w:rPr>
            </w:pPr>
            <w:r>
              <w:rPr>
                <w:rFonts w:hint="eastAsia" w:ascii="宋体" w:hAnsi="宋体"/>
                <w:color w:val="000000"/>
                <w:sz w:val="21"/>
                <w:szCs w:val="21"/>
              </w:rPr>
              <w:t>依据营养风险筛查 2002 (NRS-2002) 标准，综合疾病严重程度、营养状况受损程度及年龄评分，判断住院患者是否存在营养风险的总分值。</w:t>
            </w:r>
          </w:p>
        </w:tc>
        <w:tc>
          <w:tcPr>
            <w:tcW w:w="708" w:type="dxa"/>
            <w:vAlign w:val="center"/>
          </w:tcPr>
          <w:p w14:paraId="6F1F6F9A">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24095D56">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164E5F6C">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7AF6808">
            <w:pPr>
              <w:jc w:val="center"/>
              <w:rPr>
                <w:rFonts w:hint="eastAsia" w:ascii="宋体" w:hAnsi="宋体"/>
                <w:sz w:val="21"/>
                <w:szCs w:val="21"/>
              </w:rPr>
            </w:pPr>
            <w:r>
              <w:rPr>
                <w:rFonts w:hint="eastAsia" w:ascii="宋体" w:hAnsi="宋体"/>
                <w:color w:val="000000"/>
                <w:sz w:val="21"/>
                <w:szCs w:val="21"/>
              </w:rPr>
              <w:t>Kondrup J, Rasmussen HH, Hamberg O, Stanga Z; Ad Hoc ESPEN Working Group. Nutritional risk screening (NRS 2002): a new method based on an analysis of controlled clinical trials[J]. Clin Nutr, 2003, 22(3): 321-336.</w:t>
            </w:r>
          </w:p>
        </w:tc>
      </w:tr>
      <w:tr w14:paraId="3D809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2470B87">
            <w:pPr>
              <w:jc w:val="center"/>
              <w:rPr>
                <w:rFonts w:hint="eastAsia" w:ascii="宋体" w:hAnsi="宋体"/>
                <w:sz w:val="21"/>
                <w:szCs w:val="21"/>
                <w:highlight w:val="yellow"/>
              </w:rPr>
            </w:pPr>
            <w:r>
              <w:rPr>
                <w:rFonts w:hint="eastAsia" w:ascii="宋体" w:hAnsi="宋体"/>
                <w:color w:val="000000"/>
                <w:sz w:val="21"/>
                <w:szCs w:val="21"/>
              </w:rPr>
              <w:t>HDSC2.01.005.026</w:t>
            </w:r>
          </w:p>
        </w:tc>
        <w:tc>
          <w:tcPr>
            <w:tcW w:w="1686" w:type="dxa"/>
            <w:vAlign w:val="center"/>
          </w:tcPr>
          <w:p w14:paraId="4A91F22A">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5C0410F8">
            <w:pPr>
              <w:jc w:val="center"/>
              <w:rPr>
                <w:rFonts w:hint="eastAsia" w:ascii="宋体" w:hAnsi="宋体"/>
                <w:sz w:val="21"/>
                <w:szCs w:val="21"/>
                <w:highlight w:val="yellow"/>
              </w:rPr>
            </w:pPr>
            <w:r>
              <w:rPr>
                <w:rFonts w:hint="eastAsia" w:ascii="宋体" w:hAnsi="宋体"/>
                <w:color w:val="000000"/>
                <w:sz w:val="21"/>
                <w:szCs w:val="21"/>
              </w:rPr>
              <w:t>微型营养评估量表(MNA)</w:t>
            </w:r>
          </w:p>
        </w:tc>
        <w:tc>
          <w:tcPr>
            <w:tcW w:w="3476" w:type="dxa"/>
            <w:vAlign w:val="center"/>
          </w:tcPr>
          <w:p w14:paraId="230BE086">
            <w:pPr>
              <w:jc w:val="center"/>
              <w:rPr>
                <w:rFonts w:hint="eastAsia" w:ascii="宋体" w:hAnsi="宋体"/>
                <w:sz w:val="21"/>
                <w:szCs w:val="21"/>
              </w:rPr>
            </w:pPr>
            <w:r>
              <w:rPr>
                <w:rFonts w:hint="eastAsia" w:ascii="宋体" w:hAnsi="宋体"/>
                <w:color w:val="000000"/>
                <w:sz w:val="21"/>
                <w:szCs w:val="21"/>
              </w:rPr>
              <w:t>一种人体营养状况评定方法，适用于老年人的营养评定。其评价内容包括:身高、体重及体重变化量；生活类型、医疗及疾病状况的整体评定；有关食欲、食物数量、餐次、营养素摄入量、是否存在摄食障碍等内容的膳食问卷；以及对健康及营养状况的自我主观评定等</w:t>
            </w:r>
          </w:p>
        </w:tc>
        <w:tc>
          <w:tcPr>
            <w:tcW w:w="708" w:type="dxa"/>
            <w:vAlign w:val="center"/>
          </w:tcPr>
          <w:p w14:paraId="19B133C6">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3E1BE428">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4F0CB955">
            <w:pPr>
              <w:jc w:val="center"/>
              <w:rPr>
                <w:rFonts w:hint="eastAsia" w:ascii="宋体" w:hAnsi="宋体"/>
                <w:sz w:val="21"/>
                <w:szCs w:val="21"/>
              </w:rPr>
            </w:pPr>
            <w:r>
              <w:rPr>
                <w:rFonts w:hint="eastAsia" w:ascii="宋体" w:hAnsi="宋体"/>
                <w:color w:val="000000"/>
                <w:sz w:val="21"/>
                <w:szCs w:val="21"/>
              </w:rPr>
              <w:t>表14</w:t>
            </w:r>
          </w:p>
        </w:tc>
        <w:tc>
          <w:tcPr>
            <w:tcW w:w="2754" w:type="dxa"/>
            <w:vAlign w:val="center"/>
          </w:tcPr>
          <w:p w14:paraId="362ED3D0">
            <w:pPr>
              <w:jc w:val="center"/>
              <w:rPr>
                <w:rFonts w:hint="eastAsia" w:ascii="宋体" w:hAnsi="宋体"/>
                <w:sz w:val="21"/>
                <w:szCs w:val="21"/>
              </w:rPr>
            </w:pPr>
            <w:r>
              <w:rPr>
                <w:rFonts w:hint="eastAsia" w:ascii="宋体" w:hAnsi="宋体"/>
                <w:color w:val="000000"/>
                <w:sz w:val="21"/>
                <w:szCs w:val="21"/>
              </w:rPr>
              <w:t>Guigoz Y, Vellas B, Garry PJ. Mini Nutritional Assessment: a practical assessment tool for grading the nutritional state of elderly patients.Facts Res Gerontol.1994;4(Suppl 2):15-59</w:t>
            </w:r>
          </w:p>
        </w:tc>
      </w:tr>
      <w:tr w14:paraId="60C8D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09A74BC">
            <w:pPr>
              <w:jc w:val="center"/>
              <w:rPr>
                <w:rFonts w:hint="eastAsia" w:ascii="宋体" w:hAnsi="宋体"/>
                <w:sz w:val="21"/>
                <w:szCs w:val="21"/>
                <w:highlight w:val="yellow"/>
              </w:rPr>
            </w:pPr>
            <w:r>
              <w:rPr>
                <w:rFonts w:hint="eastAsia" w:ascii="宋体" w:hAnsi="宋体"/>
                <w:color w:val="000000"/>
                <w:sz w:val="21"/>
                <w:szCs w:val="21"/>
              </w:rPr>
              <w:t>HDSC2.01.005.027</w:t>
            </w:r>
          </w:p>
        </w:tc>
        <w:tc>
          <w:tcPr>
            <w:tcW w:w="1686" w:type="dxa"/>
            <w:vAlign w:val="center"/>
          </w:tcPr>
          <w:p w14:paraId="207D2C50">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D19AEA2">
            <w:pPr>
              <w:jc w:val="center"/>
              <w:rPr>
                <w:rFonts w:hint="eastAsia" w:ascii="宋体" w:hAnsi="宋体"/>
                <w:sz w:val="21"/>
                <w:szCs w:val="21"/>
                <w:highlight w:val="yellow"/>
              </w:rPr>
            </w:pPr>
            <w:r>
              <w:rPr>
                <w:rFonts w:hint="eastAsia" w:ascii="宋体" w:hAnsi="宋体"/>
                <w:color w:val="000000"/>
                <w:sz w:val="21"/>
                <w:szCs w:val="21"/>
              </w:rPr>
              <w:t>多重用药情况</w:t>
            </w:r>
          </w:p>
        </w:tc>
        <w:tc>
          <w:tcPr>
            <w:tcW w:w="3476" w:type="dxa"/>
            <w:vAlign w:val="center"/>
          </w:tcPr>
          <w:p w14:paraId="5D4D782F">
            <w:pPr>
              <w:jc w:val="center"/>
              <w:rPr>
                <w:rFonts w:hint="eastAsia" w:ascii="宋体" w:hAnsi="宋体"/>
                <w:sz w:val="21"/>
                <w:szCs w:val="21"/>
              </w:rPr>
            </w:pPr>
            <w:r>
              <w:rPr>
                <w:rFonts w:hint="eastAsia" w:ascii="宋体" w:hAnsi="宋体"/>
                <w:color w:val="000000"/>
                <w:sz w:val="21"/>
                <w:szCs w:val="21"/>
              </w:rPr>
              <w:t>患者在本次入院前，长期（通常指持续3个月以上）同时服用的处方药物的种类数量，用于评估多重用药风险。</w:t>
            </w:r>
          </w:p>
        </w:tc>
        <w:tc>
          <w:tcPr>
            <w:tcW w:w="708" w:type="dxa"/>
            <w:vAlign w:val="center"/>
          </w:tcPr>
          <w:p w14:paraId="00087C51">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6095EFB6">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731A1379">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A6A082F">
            <w:pPr>
              <w:jc w:val="center"/>
              <w:rPr>
                <w:rFonts w:hint="eastAsia" w:ascii="宋体" w:hAnsi="宋体"/>
                <w:sz w:val="21"/>
                <w:szCs w:val="21"/>
              </w:rPr>
            </w:pPr>
            <w:r>
              <w:rPr>
                <w:rFonts w:hint="eastAsia" w:ascii="宋体" w:hAnsi="宋体"/>
                <w:color w:val="000000"/>
                <w:sz w:val="21"/>
                <w:szCs w:val="21"/>
              </w:rPr>
              <w:t>-</w:t>
            </w:r>
          </w:p>
        </w:tc>
      </w:tr>
      <w:tr w14:paraId="7B056C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63BF304">
            <w:pPr>
              <w:jc w:val="center"/>
              <w:rPr>
                <w:rFonts w:hint="eastAsia" w:ascii="宋体" w:hAnsi="宋体"/>
                <w:sz w:val="21"/>
                <w:szCs w:val="21"/>
                <w:highlight w:val="yellow"/>
              </w:rPr>
            </w:pPr>
            <w:r>
              <w:rPr>
                <w:rFonts w:hint="eastAsia" w:ascii="宋体" w:hAnsi="宋体"/>
                <w:color w:val="000000"/>
                <w:sz w:val="21"/>
                <w:szCs w:val="21"/>
              </w:rPr>
              <w:t>HDSC2.01.005.028</w:t>
            </w:r>
          </w:p>
        </w:tc>
        <w:tc>
          <w:tcPr>
            <w:tcW w:w="1686" w:type="dxa"/>
            <w:vAlign w:val="center"/>
          </w:tcPr>
          <w:p w14:paraId="24E6E06F">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483CBF17">
            <w:pPr>
              <w:jc w:val="center"/>
              <w:rPr>
                <w:rFonts w:hint="eastAsia" w:ascii="宋体" w:hAnsi="宋体"/>
                <w:sz w:val="21"/>
                <w:szCs w:val="21"/>
                <w:highlight w:val="yellow"/>
              </w:rPr>
            </w:pPr>
            <w:r>
              <w:rPr>
                <w:rFonts w:hint="eastAsia" w:ascii="宋体" w:hAnsi="宋体"/>
                <w:color w:val="000000"/>
                <w:sz w:val="21"/>
                <w:szCs w:val="21"/>
              </w:rPr>
              <w:t>视力/听力障碍标志</w:t>
            </w:r>
          </w:p>
        </w:tc>
        <w:tc>
          <w:tcPr>
            <w:tcW w:w="3476" w:type="dxa"/>
            <w:vAlign w:val="center"/>
          </w:tcPr>
          <w:p w14:paraId="5D7BBB1B">
            <w:pPr>
              <w:jc w:val="center"/>
              <w:rPr>
                <w:rFonts w:hint="eastAsia" w:ascii="宋体" w:hAnsi="宋体"/>
                <w:sz w:val="21"/>
                <w:szCs w:val="21"/>
              </w:rPr>
            </w:pPr>
            <w:r>
              <w:rPr>
                <w:rFonts w:hint="eastAsia" w:ascii="宋体" w:hAnsi="宋体"/>
                <w:color w:val="000000"/>
                <w:sz w:val="21"/>
                <w:szCs w:val="21"/>
              </w:rPr>
              <w:t>对患者是否存在影响日常交流或导致跌倒风险增加的视力受损（如白内障、青光眼）或听力受损（如老年性耳聋）情况的综合标识。</w:t>
            </w:r>
          </w:p>
        </w:tc>
        <w:tc>
          <w:tcPr>
            <w:tcW w:w="708" w:type="dxa"/>
            <w:vAlign w:val="center"/>
          </w:tcPr>
          <w:p w14:paraId="6EC5EE45">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3A52C9BF">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151287D2">
            <w:pPr>
              <w:jc w:val="center"/>
              <w:rPr>
                <w:rFonts w:hint="eastAsia" w:ascii="宋体" w:hAnsi="宋体"/>
                <w:sz w:val="21"/>
                <w:szCs w:val="21"/>
              </w:rPr>
            </w:pPr>
            <w:r>
              <w:rPr>
                <w:rFonts w:hint="eastAsia" w:ascii="宋体" w:hAnsi="宋体"/>
                <w:color w:val="000000"/>
                <w:sz w:val="21"/>
                <w:szCs w:val="21"/>
              </w:rPr>
              <w:t>1.无 2.仅视力 3.仅听力 4.均有</w:t>
            </w:r>
          </w:p>
        </w:tc>
        <w:tc>
          <w:tcPr>
            <w:tcW w:w="2754" w:type="dxa"/>
            <w:vAlign w:val="center"/>
          </w:tcPr>
          <w:p w14:paraId="02F13831">
            <w:pPr>
              <w:jc w:val="center"/>
              <w:rPr>
                <w:rFonts w:hint="eastAsia" w:ascii="宋体" w:hAnsi="宋体"/>
                <w:sz w:val="21"/>
                <w:szCs w:val="21"/>
              </w:rPr>
            </w:pPr>
            <w:r>
              <w:rPr>
                <w:rFonts w:hint="eastAsia" w:ascii="宋体" w:hAnsi="宋体"/>
                <w:color w:val="000000"/>
                <w:sz w:val="21"/>
                <w:szCs w:val="21"/>
              </w:rPr>
              <w:t>-</w:t>
            </w:r>
          </w:p>
        </w:tc>
      </w:tr>
      <w:tr w14:paraId="4A6FA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FC66C4C">
            <w:pPr>
              <w:jc w:val="center"/>
              <w:rPr>
                <w:rFonts w:hint="eastAsia" w:ascii="宋体" w:hAnsi="宋体"/>
                <w:sz w:val="21"/>
                <w:szCs w:val="21"/>
                <w:highlight w:val="yellow"/>
              </w:rPr>
            </w:pPr>
            <w:r>
              <w:rPr>
                <w:rFonts w:hint="eastAsia" w:ascii="宋体" w:hAnsi="宋体"/>
                <w:color w:val="000000"/>
                <w:sz w:val="21"/>
                <w:szCs w:val="21"/>
              </w:rPr>
              <w:t>HDSC2.01.005.029</w:t>
            </w:r>
          </w:p>
        </w:tc>
        <w:tc>
          <w:tcPr>
            <w:tcW w:w="1686" w:type="dxa"/>
            <w:vAlign w:val="center"/>
          </w:tcPr>
          <w:p w14:paraId="7A359CF6">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5D38538">
            <w:pPr>
              <w:jc w:val="center"/>
              <w:rPr>
                <w:rFonts w:hint="eastAsia" w:ascii="宋体" w:hAnsi="宋体"/>
                <w:sz w:val="21"/>
                <w:szCs w:val="21"/>
                <w:highlight w:val="yellow"/>
              </w:rPr>
            </w:pPr>
            <w:r>
              <w:rPr>
                <w:rFonts w:hint="eastAsia" w:ascii="宋体" w:hAnsi="宋体"/>
                <w:color w:val="000000"/>
                <w:sz w:val="21"/>
                <w:szCs w:val="21"/>
              </w:rPr>
              <w:t>尿失禁标志</w:t>
            </w:r>
          </w:p>
        </w:tc>
        <w:tc>
          <w:tcPr>
            <w:tcW w:w="3476" w:type="dxa"/>
            <w:vAlign w:val="center"/>
          </w:tcPr>
          <w:p w14:paraId="4EAABF49">
            <w:pPr>
              <w:jc w:val="center"/>
              <w:rPr>
                <w:rFonts w:hint="eastAsia" w:ascii="宋体" w:hAnsi="宋体"/>
                <w:sz w:val="21"/>
                <w:szCs w:val="21"/>
              </w:rPr>
            </w:pPr>
            <w:r>
              <w:rPr>
                <w:rFonts w:hint="eastAsia" w:ascii="宋体" w:hAnsi="宋体"/>
                <w:color w:val="000000"/>
                <w:sz w:val="21"/>
                <w:szCs w:val="21"/>
              </w:rPr>
              <w:t>患者在本次入院前，是否存在无法主观控制排尿（非一过性导尿状态）的临床症状标识。</w:t>
            </w:r>
          </w:p>
        </w:tc>
        <w:tc>
          <w:tcPr>
            <w:tcW w:w="708" w:type="dxa"/>
            <w:vAlign w:val="center"/>
          </w:tcPr>
          <w:p w14:paraId="07793CCC">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511E1974">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0AC34B9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137882C">
            <w:pPr>
              <w:jc w:val="center"/>
              <w:rPr>
                <w:rFonts w:hint="eastAsia" w:ascii="宋体" w:hAnsi="宋体"/>
                <w:sz w:val="21"/>
                <w:szCs w:val="21"/>
              </w:rPr>
            </w:pPr>
            <w:r>
              <w:rPr>
                <w:rFonts w:hint="eastAsia" w:ascii="宋体" w:hAnsi="宋体"/>
                <w:color w:val="000000"/>
                <w:sz w:val="21"/>
                <w:szCs w:val="21"/>
              </w:rPr>
              <w:t>-</w:t>
            </w:r>
          </w:p>
        </w:tc>
      </w:tr>
      <w:tr w14:paraId="0FF62F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6D7D635">
            <w:pPr>
              <w:jc w:val="center"/>
              <w:rPr>
                <w:rFonts w:hint="eastAsia" w:ascii="宋体" w:hAnsi="宋体"/>
                <w:sz w:val="21"/>
                <w:szCs w:val="21"/>
                <w:highlight w:val="yellow"/>
              </w:rPr>
            </w:pPr>
            <w:r>
              <w:rPr>
                <w:rFonts w:hint="eastAsia" w:ascii="宋体" w:hAnsi="宋体"/>
                <w:color w:val="000000"/>
                <w:sz w:val="21"/>
                <w:szCs w:val="21"/>
              </w:rPr>
              <w:t>HDSC2.01.005.030</w:t>
            </w:r>
          </w:p>
        </w:tc>
        <w:tc>
          <w:tcPr>
            <w:tcW w:w="1686" w:type="dxa"/>
            <w:vAlign w:val="center"/>
          </w:tcPr>
          <w:p w14:paraId="0141A98B">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4F11E2DB">
            <w:pPr>
              <w:jc w:val="center"/>
              <w:rPr>
                <w:rFonts w:hint="eastAsia" w:ascii="宋体" w:hAnsi="宋体"/>
                <w:sz w:val="21"/>
                <w:szCs w:val="21"/>
                <w:highlight w:val="yellow"/>
              </w:rPr>
            </w:pPr>
            <w:r>
              <w:rPr>
                <w:rFonts w:hint="eastAsia" w:ascii="宋体" w:hAnsi="宋体"/>
                <w:color w:val="000000"/>
                <w:sz w:val="21"/>
                <w:szCs w:val="21"/>
              </w:rPr>
              <w:t>睡眠障碍标志</w:t>
            </w:r>
          </w:p>
        </w:tc>
        <w:tc>
          <w:tcPr>
            <w:tcW w:w="3476" w:type="dxa"/>
            <w:vAlign w:val="center"/>
          </w:tcPr>
          <w:p w14:paraId="7C38CF96">
            <w:pPr>
              <w:jc w:val="center"/>
              <w:rPr>
                <w:rFonts w:hint="eastAsia" w:ascii="宋体" w:hAnsi="宋体"/>
                <w:sz w:val="21"/>
                <w:szCs w:val="21"/>
              </w:rPr>
            </w:pPr>
            <w:r>
              <w:rPr>
                <w:rFonts w:hint="eastAsia" w:ascii="宋体" w:hAnsi="宋体"/>
                <w:color w:val="000000"/>
                <w:sz w:val="21"/>
                <w:szCs w:val="21"/>
              </w:rPr>
              <w:t>患者在本次入院前，是否存在入睡困难、睡眠维持困难等症状，或长期需要服用助眠药物的情况标识。</w:t>
            </w:r>
          </w:p>
        </w:tc>
        <w:tc>
          <w:tcPr>
            <w:tcW w:w="708" w:type="dxa"/>
            <w:vAlign w:val="center"/>
          </w:tcPr>
          <w:p w14:paraId="2A80A59B">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245DE561">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41358B50">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E2E4412">
            <w:pPr>
              <w:jc w:val="center"/>
              <w:rPr>
                <w:rFonts w:hint="eastAsia" w:ascii="宋体" w:hAnsi="宋体"/>
                <w:sz w:val="21"/>
                <w:szCs w:val="21"/>
              </w:rPr>
            </w:pPr>
            <w:r>
              <w:rPr>
                <w:rFonts w:hint="eastAsia" w:ascii="宋体" w:hAnsi="宋体"/>
                <w:color w:val="000000"/>
                <w:sz w:val="21"/>
                <w:szCs w:val="21"/>
              </w:rPr>
              <w:t>-</w:t>
            </w:r>
          </w:p>
        </w:tc>
      </w:tr>
      <w:tr w14:paraId="24604F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216BBBF">
            <w:pPr>
              <w:jc w:val="center"/>
              <w:rPr>
                <w:rFonts w:hint="eastAsia" w:ascii="宋体" w:hAnsi="宋体"/>
                <w:sz w:val="21"/>
                <w:szCs w:val="21"/>
                <w:highlight w:val="yellow"/>
              </w:rPr>
            </w:pPr>
            <w:r>
              <w:rPr>
                <w:rFonts w:hint="eastAsia" w:ascii="宋体" w:hAnsi="宋体"/>
                <w:color w:val="000000"/>
                <w:sz w:val="21"/>
                <w:szCs w:val="21"/>
              </w:rPr>
              <w:t>HDSC2.01.005.031</w:t>
            </w:r>
          </w:p>
        </w:tc>
        <w:tc>
          <w:tcPr>
            <w:tcW w:w="1686" w:type="dxa"/>
            <w:vAlign w:val="center"/>
          </w:tcPr>
          <w:p w14:paraId="2D2D5A37">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3FEAC2ED">
            <w:pPr>
              <w:jc w:val="center"/>
              <w:rPr>
                <w:rFonts w:hint="eastAsia" w:ascii="宋体" w:hAnsi="宋体"/>
                <w:sz w:val="21"/>
                <w:szCs w:val="21"/>
                <w:highlight w:val="yellow"/>
              </w:rPr>
            </w:pPr>
            <w:r>
              <w:rPr>
                <w:rFonts w:hint="eastAsia" w:ascii="宋体" w:hAnsi="宋体"/>
                <w:color w:val="000000"/>
                <w:sz w:val="21"/>
                <w:szCs w:val="21"/>
              </w:rPr>
              <w:t>主要照顾者代码</w:t>
            </w:r>
          </w:p>
        </w:tc>
        <w:tc>
          <w:tcPr>
            <w:tcW w:w="3476" w:type="dxa"/>
            <w:vAlign w:val="center"/>
          </w:tcPr>
          <w:p w14:paraId="2C44DADC">
            <w:pPr>
              <w:jc w:val="center"/>
              <w:rPr>
                <w:rFonts w:hint="eastAsia" w:ascii="宋体" w:hAnsi="宋体"/>
                <w:sz w:val="21"/>
                <w:szCs w:val="21"/>
              </w:rPr>
            </w:pPr>
            <w:r>
              <w:rPr>
                <w:rFonts w:hint="eastAsia" w:ascii="宋体" w:hAnsi="宋体"/>
                <w:color w:val="000000"/>
                <w:sz w:val="21"/>
                <w:szCs w:val="21"/>
              </w:rPr>
              <w:t>患者在出院回归家庭或社区后，主要承担其日常生活照料及护理责任的人员身份分类代码</w:t>
            </w:r>
          </w:p>
        </w:tc>
        <w:tc>
          <w:tcPr>
            <w:tcW w:w="708" w:type="dxa"/>
            <w:vAlign w:val="center"/>
          </w:tcPr>
          <w:p w14:paraId="688CFED0">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04186A0D">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37A92B32">
            <w:pPr>
              <w:jc w:val="center"/>
              <w:rPr>
                <w:rFonts w:hint="eastAsia" w:ascii="宋体" w:hAnsi="宋体"/>
                <w:sz w:val="21"/>
                <w:szCs w:val="21"/>
              </w:rPr>
            </w:pPr>
            <w:r>
              <w:rPr>
                <w:rFonts w:hint="eastAsia" w:ascii="宋体" w:hAnsi="宋体"/>
                <w:color w:val="000000"/>
                <w:sz w:val="21"/>
                <w:szCs w:val="21"/>
              </w:rPr>
              <w:t>1.配偶 2.子女 3.保姆/护工 4.无</w:t>
            </w:r>
          </w:p>
        </w:tc>
        <w:tc>
          <w:tcPr>
            <w:tcW w:w="2754" w:type="dxa"/>
            <w:vAlign w:val="center"/>
          </w:tcPr>
          <w:p w14:paraId="6FEAF906">
            <w:pPr>
              <w:jc w:val="center"/>
              <w:rPr>
                <w:rFonts w:hint="eastAsia" w:ascii="宋体" w:hAnsi="宋体"/>
                <w:sz w:val="21"/>
                <w:szCs w:val="21"/>
              </w:rPr>
            </w:pPr>
            <w:r>
              <w:rPr>
                <w:rFonts w:hint="eastAsia" w:ascii="宋体" w:hAnsi="宋体"/>
                <w:color w:val="000000"/>
                <w:sz w:val="21"/>
                <w:szCs w:val="21"/>
              </w:rPr>
              <w:t>-</w:t>
            </w:r>
          </w:p>
        </w:tc>
      </w:tr>
    </w:tbl>
    <w:p w14:paraId="5B9B6CC6">
      <w:pPr>
        <w:spacing w:line="360" w:lineRule="auto"/>
        <w:rPr>
          <w:rFonts w:ascii="黑体" w:eastAsia="黑体"/>
          <w:kern w:val="0"/>
          <w:sz w:val="21"/>
          <w:szCs w:val="21"/>
        </w:rPr>
      </w:pPr>
      <w:bookmarkStart w:id="25" w:name="_Hlk217899024"/>
      <w:r>
        <w:rPr>
          <w:rFonts w:hint="eastAsia" w:ascii="黑体" w:eastAsia="黑体"/>
          <w:kern w:val="0"/>
          <w:sz w:val="21"/>
          <w:szCs w:val="21"/>
        </w:rPr>
        <w:t>6.2.6 诊断信息</w:t>
      </w:r>
    </w:p>
    <w:bookmarkEnd w:id="25"/>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686"/>
        <w:gridCol w:w="1301"/>
        <w:gridCol w:w="3476"/>
        <w:gridCol w:w="708"/>
        <w:gridCol w:w="993"/>
        <w:gridCol w:w="1134"/>
        <w:gridCol w:w="2754"/>
      </w:tblGrid>
      <w:tr w14:paraId="12FECE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96" w:type="dxa"/>
            <w:vAlign w:val="center"/>
          </w:tcPr>
          <w:p w14:paraId="3C37E530">
            <w:pPr>
              <w:jc w:val="center"/>
              <w:rPr>
                <w:rFonts w:hint="eastAsia" w:ascii="宋体" w:hAnsi="宋体"/>
                <w:sz w:val="21"/>
                <w:szCs w:val="21"/>
              </w:rPr>
            </w:pPr>
            <w:r>
              <w:rPr>
                <w:rFonts w:hint="eastAsia" w:ascii="宋体" w:hAnsi="宋体"/>
                <w:sz w:val="21"/>
                <w:szCs w:val="21"/>
              </w:rPr>
              <w:t>内部标识符</w:t>
            </w:r>
          </w:p>
        </w:tc>
        <w:tc>
          <w:tcPr>
            <w:tcW w:w="1686" w:type="dxa"/>
            <w:vAlign w:val="center"/>
          </w:tcPr>
          <w:p w14:paraId="47604006">
            <w:pPr>
              <w:jc w:val="center"/>
              <w:rPr>
                <w:rFonts w:hint="eastAsia" w:ascii="宋体" w:hAnsi="宋体"/>
                <w:sz w:val="21"/>
                <w:szCs w:val="21"/>
              </w:rPr>
            </w:pPr>
            <w:r>
              <w:rPr>
                <w:rFonts w:hint="eastAsia" w:ascii="宋体" w:hAnsi="宋体"/>
                <w:sz w:val="21"/>
                <w:szCs w:val="21"/>
              </w:rPr>
              <w:t>数据元标识符（D</w:t>
            </w:r>
            <w:r>
              <w:rPr>
                <w:rFonts w:ascii="宋体" w:hAnsi="宋体"/>
                <w:sz w:val="21"/>
                <w:szCs w:val="21"/>
              </w:rPr>
              <w:t>E</w:t>
            </w:r>
            <w:r>
              <w:rPr>
                <w:rFonts w:hint="eastAsia" w:ascii="宋体" w:hAnsi="宋体"/>
                <w:sz w:val="21"/>
                <w:szCs w:val="21"/>
              </w:rPr>
              <w:t>）</w:t>
            </w:r>
          </w:p>
        </w:tc>
        <w:tc>
          <w:tcPr>
            <w:tcW w:w="1301" w:type="dxa"/>
            <w:vAlign w:val="center"/>
          </w:tcPr>
          <w:p w14:paraId="5284FAFF">
            <w:pPr>
              <w:jc w:val="center"/>
              <w:rPr>
                <w:rFonts w:hint="eastAsia" w:ascii="宋体" w:hAnsi="宋体"/>
                <w:sz w:val="21"/>
                <w:szCs w:val="21"/>
              </w:rPr>
            </w:pPr>
            <w:r>
              <w:rPr>
                <w:rFonts w:hint="eastAsia" w:ascii="宋体" w:hAnsi="宋体"/>
                <w:sz w:val="21"/>
                <w:szCs w:val="21"/>
              </w:rPr>
              <w:t>数据元名称</w:t>
            </w:r>
          </w:p>
        </w:tc>
        <w:tc>
          <w:tcPr>
            <w:tcW w:w="3476" w:type="dxa"/>
            <w:vAlign w:val="center"/>
          </w:tcPr>
          <w:p w14:paraId="529DFA27">
            <w:pPr>
              <w:jc w:val="center"/>
              <w:rPr>
                <w:rFonts w:hint="eastAsia" w:ascii="宋体" w:hAnsi="宋体"/>
                <w:sz w:val="21"/>
                <w:szCs w:val="21"/>
              </w:rPr>
            </w:pPr>
            <w:r>
              <w:rPr>
                <w:rFonts w:hint="eastAsia" w:ascii="宋体" w:hAnsi="宋体"/>
                <w:sz w:val="21"/>
                <w:szCs w:val="21"/>
              </w:rPr>
              <w:t>定义</w:t>
            </w:r>
          </w:p>
        </w:tc>
        <w:tc>
          <w:tcPr>
            <w:tcW w:w="708" w:type="dxa"/>
            <w:vAlign w:val="center"/>
          </w:tcPr>
          <w:p w14:paraId="11928B21">
            <w:pPr>
              <w:jc w:val="center"/>
              <w:rPr>
                <w:rFonts w:hint="eastAsia" w:ascii="宋体" w:hAnsi="宋体"/>
                <w:sz w:val="21"/>
                <w:szCs w:val="21"/>
              </w:rPr>
            </w:pPr>
            <w:r>
              <w:rPr>
                <w:rFonts w:hint="eastAsia" w:ascii="宋体" w:hAnsi="宋体"/>
                <w:sz w:val="21"/>
                <w:szCs w:val="21"/>
              </w:rPr>
              <w:t>数据类型</w:t>
            </w:r>
          </w:p>
        </w:tc>
        <w:tc>
          <w:tcPr>
            <w:tcW w:w="993" w:type="dxa"/>
            <w:vAlign w:val="center"/>
          </w:tcPr>
          <w:p w14:paraId="3DF0261D">
            <w:pPr>
              <w:jc w:val="center"/>
              <w:rPr>
                <w:rFonts w:hint="eastAsia" w:ascii="宋体" w:hAnsi="宋体"/>
                <w:sz w:val="21"/>
                <w:szCs w:val="21"/>
              </w:rPr>
            </w:pPr>
            <w:r>
              <w:rPr>
                <w:rFonts w:hint="eastAsia" w:ascii="宋体" w:hAnsi="宋体"/>
                <w:sz w:val="21"/>
                <w:szCs w:val="21"/>
              </w:rPr>
              <w:t>表示格式</w:t>
            </w:r>
          </w:p>
        </w:tc>
        <w:tc>
          <w:tcPr>
            <w:tcW w:w="1134" w:type="dxa"/>
            <w:vAlign w:val="center"/>
          </w:tcPr>
          <w:p w14:paraId="40F2F80F">
            <w:pPr>
              <w:jc w:val="center"/>
              <w:rPr>
                <w:rFonts w:hint="eastAsia" w:ascii="宋体" w:hAnsi="宋体"/>
                <w:sz w:val="21"/>
                <w:szCs w:val="21"/>
              </w:rPr>
            </w:pPr>
            <w:r>
              <w:rPr>
                <w:rFonts w:hint="eastAsia" w:ascii="宋体" w:hAnsi="宋体"/>
                <w:sz w:val="21"/>
                <w:szCs w:val="21"/>
              </w:rPr>
              <w:t>数据元允许值</w:t>
            </w:r>
          </w:p>
        </w:tc>
        <w:tc>
          <w:tcPr>
            <w:tcW w:w="2754" w:type="dxa"/>
            <w:vAlign w:val="center"/>
          </w:tcPr>
          <w:p w14:paraId="442322E7">
            <w:pPr>
              <w:jc w:val="center"/>
              <w:rPr>
                <w:rFonts w:hint="eastAsia" w:ascii="宋体" w:hAnsi="宋体"/>
                <w:sz w:val="21"/>
                <w:szCs w:val="21"/>
              </w:rPr>
            </w:pPr>
            <w:r>
              <w:rPr>
                <w:rFonts w:hint="eastAsia" w:ascii="宋体" w:hAnsi="宋体"/>
                <w:sz w:val="21"/>
                <w:szCs w:val="21"/>
              </w:rPr>
              <w:t>备注</w:t>
            </w:r>
          </w:p>
        </w:tc>
      </w:tr>
      <w:tr w14:paraId="7A490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44076F8">
            <w:pPr>
              <w:jc w:val="center"/>
              <w:rPr>
                <w:rFonts w:hint="eastAsia" w:ascii="宋体" w:hAnsi="宋体"/>
                <w:sz w:val="21"/>
                <w:szCs w:val="21"/>
              </w:rPr>
            </w:pPr>
            <w:r>
              <w:rPr>
                <w:rFonts w:hint="eastAsia" w:ascii="宋体" w:hAnsi="宋体"/>
                <w:color w:val="000000"/>
                <w:sz w:val="21"/>
                <w:szCs w:val="21"/>
              </w:rPr>
              <w:t>HDSC2.01.006.001</w:t>
            </w:r>
          </w:p>
        </w:tc>
        <w:tc>
          <w:tcPr>
            <w:tcW w:w="1686" w:type="dxa"/>
            <w:vAlign w:val="center"/>
          </w:tcPr>
          <w:p w14:paraId="4820DB1D">
            <w:pPr>
              <w:jc w:val="center"/>
              <w:rPr>
                <w:rFonts w:hint="eastAsia" w:ascii="宋体" w:hAnsi="宋体"/>
                <w:sz w:val="21"/>
                <w:szCs w:val="21"/>
              </w:rPr>
            </w:pPr>
            <w:r>
              <w:rPr>
                <w:rFonts w:hint="eastAsia" w:ascii="宋体" w:hAnsi="宋体"/>
                <w:color w:val="000000"/>
                <w:sz w:val="21"/>
                <w:szCs w:val="21"/>
              </w:rPr>
              <w:t>DE05.01.024.00</w:t>
            </w:r>
          </w:p>
        </w:tc>
        <w:tc>
          <w:tcPr>
            <w:tcW w:w="1301" w:type="dxa"/>
            <w:vAlign w:val="center"/>
          </w:tcPr>
          <w:p w14:paraId="2F82CB44">
            <w:pPr>
              <w:jc w:val="center"/>
              <w:rPr>
                <w:rFonts w:hint="eastAsia" w:ascii="宋体" w:hAnsi="宋体"/>
                <w:sz w:val="21"/>
                <w:szCs w:val="21"/>
                <w:highlight w:val="yellow"/>
              </w:rPr>
            </w:pPr>
            <w:r>
              <w:rPr>
                <w:rFonts w:hint="eastAsia" w:ascii="宋体" w:hAnsi="宋体"/>
                <w:color w:val="000000"/>
                <w:sz w:val="21"/>
                <w:szCs w:val="21"/>
              </w:rPr>
              <w:t>其他诊断疾病编码</w:t>
            </w:r>
          </w:p>
        </w:tc>
        <w:tc>
          <w:tcPr>
            <w:tcW w:w="3476" w:type="dxa"/>
            <w:vAlign w:val="center"/>
          </w:tcPr>
          <w:p w14:paraId="47BCC07A">
            <w:pPr>
              <w:jc w:val="center"/>
              <w:rPr>
                <w:rFonts w:hint="eastAsia" w:ascii="宋体" w:hAnsi="宋体"/>
                <w:sz w:val="21"/>
                <w:szCs w:val="21"/>
              </w:rPr>
            </w:pPr>
            <w:r>
              <w:rPr>
                <w:rFonts w:hint="eastAsia" w:ascii="宋体" w:hAnsi="宋体"/>
                <w:color w:val="000000"/>
                <w:sz w:val="21"/>
                <w:szCs w:val="21"/>
              </w:rPr>
              <w:t>出院诊断中除主要诊断外的其他诊断在特定编码体系中的编码</w:t>
            </w:r>
          </w:p>
        </w:tc>
        <w:tc>
          <w:tcPr>
            <w:tcW w:w="708" w:type="dxa"/>
            <w:vAlign w:val="center"/>
          </w:tcPr>
          <w:p w14:paraId="2F30DAD1">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00475D3F">
            <w:pPr>
              <w:jc w:val="center"/>
              <w:rPr>
                <w:rFonts w:hint="eastAsia" w:ascii="宋体" w:hAnsi="宋体"/>
                <w:sz w:val="21"/>
                <w:szCs w:val="21"/>
              </w:rPr>
            </w:pPr>
            <w:r>
              <w:rPr>
                <w:rFonts w:hint="eastAsia" w:ascii="宋体" w:hAnsi="宋体"/>
                <w:color w:val="000000"/>
                <w:sz w:val="21"/>
                <w:szCs w:val="21"/>
              </w:rPr>
              <w:t>AN..11</w:t>
            </w:r>
          </w:p>
        </w:tc>
        <w:tc>
          <w:tcPr>
            <w:tcW w:w="1134" w:type="dxa"/>
            <w:vAlign w:val="center"/>
          </w:tcPr>
          <w:p w14:paraId="4CD0DAC8">
            <w:pPr>
              <w:jc w:val="center"/>
              <w:rPr>
                <w:rFonts w:hint="eastAsia" w:ascii="宋体" w:hAnsi="宋体"/>
                <w:sz w:val="21"/>
                <w:szCs w:val="21"/>
              </w:rPr>
            </w:pPr>
            <w:r>
              <w:rPr>
                <w:rFonts w:hint="eastAsia" w:ascii="宋体" w:hAnsi="宋体"/>
                <w:color w:val="000000"/>
                <w:sz w:val="21"/>
                <w:szCs w:val="21"/>
              </w:rPr>
              <w:t>GB/T 14396-2016</w:t>
            </w:r>
          </w:p>
        </w:tc>
        <w:tc>
          <w:tcPr>
            <w:tcW w:w="2754" w:type="dxa"/>
            <w:vAlign w:val="center"/>
          </w:tcPr>
          <w:p w14:paraId="0365FA89">
            <w:pPr>
              <w:jc w:val="center"/>
              <w:rPr>
                <w:rFonts w:hint="eastAsia" w:ascii="宋体" w:hAnsi="宋体"/>
                <w:sz w:val="21"/>
                <w:szCs w:val="21"/>
              </w:rPr>
            </w:pPr>
            <w:r>
              <w:rPr>
                <w:rFonts w:hint="eastAsia" w:ascii="宋体" w:hAnsi="宋体"/>
                <w:color w:val="000000"/>
                <w:sz w:val="21"/>
                <w:szCs w:val="21"/>
              </w:rPr>
              <w:t>电子病历基本数据集 第10部分:住院病案首页</w:t>
            </w:r>
          </w:p>
        </w:tc>
      </w:tr>
      <w:tr w14:paraId="1353C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F93BB4C">
            <w:pPr>
              <w:jc w:val="center"/>
              <w:rPr>
                <w:rFonts w:hint="eastAsia" w:ascii="宋体" w:hAnsi="宋体"/>
                <w:sz w:val="21"/>
                <w:szCs w:val="21"/>
              </w:rPr>
            </w:pPr>
            <w:r>
              <w:rPr>
                <w:rFonts w:hint="eastAsia" w:ascii="宋体" w:hAnsi="宋体"/>
                <w:color w:val="000000"/>
                <w:sz w:val="21"/>
                <w:szCs w:val="21"/>
              </w:rPr>
              <w:t>HDSC2.01.006.002</w:t>
            </w:r>
          </w:p>
        </w:tc>
        <w:tc>
          <w:tcPr>
            <w:tcW w:w="1686" w:type="dxa"/>
            <w:vAlign w:val="center"/>
          </w:tcPr>
          <w:p w14:paraId="41854A1F">
            <w:pPr>
              <w:jc w:val="center"/>
              <w:rPr>
                <w:rFonts w:hint="eastAsia" w:ascii="宋体" w:hAnsi="宋体"/>
                <w:sz w:val="21"/>
                <w:szCs w:val="21"/>
              </w:rPr>
            </w:pPr>
            <w:r>
              <w:rPr>
                <w:rFonts w:hint="eastAsia" w:ascii="宋体" w:hAnsi="宋体"/>
                <w:color w:val="000000"/>
                <w:sz w:val="21"/>
                <w:szCs w:val="21"/>
              </w:rPr>
              <w:t>DE05.01.024.00</w:t>
            </w:r>
          </w:p>
        </w:tc>
        <w:tc>
          <w:tcPr>
            <w:tcW w:w="1301" w:type="dxa"/>
            <w:vAlign w:val="center"/>
          </w:tcPr>
          <w:p w14:paraId="3179563D">
            <w:pPr>
              <w:jc w:val="center"/>
              <w:rPr>
                <w:rFonts w:hint="eastAsia" w:ascii="宋体" w:hAnsi="宋体"/>
                <w:sz w:val="21"/>
                <w:szCs w:val="21"/>
                <w:highlight w:val="yellow"/>
              </w:rPr>
            </w:pPr>
            <w:r>
              <w:rPr>
                <w:rFonts w:hint="eastAsia" w:ascii="宋体" w:hAnsi="宋体"/>
                <w:color w:val="000000"/>
                <w:sz w:val="21"/>
                <w:szCs w:val="21"/>
              </w:rPr>
              <w:t>主要诊断疾病编码</w:t>
            </w:r>
          </w:p>
        </w:tc>
        <w:tc>
          <w:tcPr>
            <w:tcW w:w="3476" w:type="dxa"/>
            <w:vAlign w:val="center"/>
          </w:tcPr>
          <w:p w14:paraId="16EE26DF">
            <w:pPr>
              <w:jc w:val="center"/>
              <w:rPr>
                <w:rFonts w:hint="eastAsia" w:ascii="宋体" w:hAnsi="宋体"/>
                <w:sz w:val="21"/>
                <w:szCs w:val="21"/>
              </w:rPr>
            </w:pPr>
            <w:r>
              <w:rPr>
                <w:rFonts w:hint="eastAsia" w:ascii="宋体" w:hAnsi="宋体"/>
                <w:color w:val="000000"/>
                <w:sz w:val="21"/>
                <w:szCs w:val="21"/>
              </w:rPr>
              <w:t>出院诊断中的主要诊断在特定编码体系中的编码</w:t>
            </w:r>
          </w:p>
        </w:tc>
        <w:tc>
          <w:tcPr>
            <w:tcW w:w="708" w:type="dxa"/>
            <w:vAlign w:val="center"/>
          </w:tcPr>
          <w:p w14:paraId="49560224">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039D03B6">
            <w:pPr>
              <w:jc w:val="center"/>
              <w:rPr>
                <w:rFonts w:hint="eastAsia" w:ascii="宋体" w:hAnsi="宋体"/>
                <w:sz w:val="21"/>
                <w:szCs w:val="21"/>
              </w:rPr>
            </w:pPr>
            <w:r>
              <w:rPr>
                <w:rFonts w:hint="eastAsia" w:ascii="宋体" w:hAnsi="宋体"/>
                <w:color w:val="000000"/>
                <w:sz w:val="21"/>
                <w:szCs w:val="21"/>
              </w:rPr>
              <w:t>AN..11</w:t>
            </w:r>
          </w:p>
        </w:tc>
        <w:tc>
          <w:tcPr>
            <w:tcW w:w="1134" w:type="dxa"/>
            <w:vAlign w:val="center"/>
          </w:tcPr>
          <w:p w14:paraId="39A40E6C">
            <w:pPr>
              <w:jc w:val="center"/>
              <w:rPr>
                <w:rFonts w:hint="eastAsia" w:ascii="宋体" w:hAnsi="宋体"/>
                <w:sz w:val="21"/>
                <w:szCs w:val="21"/>
              </w:rPr>
            </w:pPr>
            <w:r>
              <w:rPr>
                <w:rFonts w:hint="eastAsia" w:ascii="宋体" w:hAnsi="宋体"/>
                <w:color w:val="000000"/>
                <w:sz w:val="21"/>
                <w:szCs w:val="21"/>
              </w:rPr>
              <w:t>GB/T 14396-2016</w:t>
            </w:r>
          </w:p>
        </w:tc>
        <w:tc>
          <w:tcPr>
            <w:tcW w:w="2754" w:type="dxa"/>
            <w:vAlign w:val="center"/>
          </w:tcPr>
          <w:p w14:paraId="65CA0CA4">
            <w:pPr>
              <w:jc w:val="center"/>
              <w:rPr>
                <w:rFonts w:hint="eastAsia" w:ascii="宋体" w:hAnsi="宋体"/>
                <w:sz w:val="21"/>
                <w:szCs w:val="21"/>
              </w:rPr>
            </w:pPr>
            <w:r>
              <w:rPr>
                <w:rFonts w:hint="eastAsia" w:ascii="宋体" w:hAnsi="宋体"/>
                <w:color w:val="000000"/>
                <w:sz w:val="21"/>
                <w:szCs w:val="21"/>
              </w:rPr>
              <w:t>电子病历基本数据集 第10部分:住院病案首页</w:t>
            </w:r>
          </w:p>
        </w:tc>
      </w:tr>
      <w:tr w14:paraId="54F98B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0FB38B1">
            <w:pPr>
              <w:jc w:val="center"/>
              <w:rPr>
                <w:rFonts w:hint="eastAsia" w:ascii="宋体" w:hAnsi="宋体"/>
                <w:sz w:val="21"/>
                <w:szCs w:val="21"/>
              </w:rPr>
            </w:pPr>
            <w:r>
              <w:rPr>
                <w:rFonts w:hint="eastAsia" w:ascii="宋体" w:hAnsi="宋体"/>
                <w:color w:val="000000"/>
                <w:sz w:val="21"/>
                <w:szCs w:val="21"/>
              </w:rPr>
              <w:t>HDSC2.01.006.003</w:t>
            </w:r>
          </w:p>
        </w:tc>
        <w:tc>
          <w:tcPr>
            <w:tcW w:w="1686" w:type="dxa"/>
            <w:vAlign w:val="center"/>
          </w:tcPr>
          <w:p w14:paraId="10BA9D18">
            <w:pPr>
              <w:jc w:val="center"/>
              <w:rPr>
                <w:rFonts w:hint="eastAsia" w:ascii="宋体" w:hAnsi="宋体"/>
                <w:sz w:val="21"/>
                <w:szCs w:val="21"/>
              </w:rPr>
            </w:pPr>
            <w:r>
              <w:rPr>
                <w:rFonts w:hint="eastAsia" w:ascii="宋体" w:hAnsi="宋体"/>
                <w:color w:val="000000"/>
                <w:sz w:val="21"/>
                <w:szCs w:val="21"/>
              </w:rPr>
              <w:t>DE05.01.025.00</w:t>
            </w:r>
          </w:p>
        </w:tc>
        <w:tc>
          <w:tcPr>
            <w:tcW w:w="1301" w:type="dxa"/>
            <w:vAlign w:val="center"/>
          </w:tcPr>
          <w:p w14:paraId="62295D6F">
            <w:pPr>
              <w:jc w:val="center"/>
              <w:rPr>
                <w:rFonts w:hint="eastAsia" w:ascii="宋体" w:hAnsi="宋体"/>
                <w:sz w:val="21"/>
                <w:szCs w:val="21"/>
                <w:highlight w:val="yellow"/>
              </w:rPr>
            </w:pPr>
            <w:r>
              <w:rPr>
                <w:rFonts w:hint="eastAsia" w:ascii="宋体" w:hAnsi="宋体"/>
                <w:color w:val="000000"/>
                <w:sz w:val="21"/>
                <w:szCs w:val="21"/>
              </w:rPr>
              <w:t>其他诊断名称</w:t>
            </w:r>
          </w:p>
        </w:tc>
        <w:tc>
          <w:tcPr>
            <w:tcW w:w="3476" w:type="dxa"/>
            <w:vAlign w:val="center"/>
          </w:tcPr>
          <w:p w14:paraId="67F2629C">
            <w:pPr>
              <w:jc w:val="center"/>
              <w:rPr>
                <w:rFonts w:hint="eastAsia" w:ascii="宋体" w:hAnsi="宋体"/>
                <w:sz w:val="21"/>
                <w:szCs w:val="21"/>
              </w:rPr>
            </w:pPr>
            <w:r>
              <w:rPr>
                <w:rFonts w:hint="eastAsia" w:ascii="宋体" w:hAnsi="宋体"/>
                <w:color w:val="000000"/>
                <w:sz w:val="21"/>
                <w:szCs w:val="21"/>
              </w:rPr>
              <w:t>出院时除主要诊断及医院感染名称（诊断）外的其他西医诊断,包括并发症和合并症</w:t>
            </w:r>
          </w:p>
        </w:tc>
        <w:tc>
          <w:tcPr>
            <w:tcW w:w="708" w:type="dxa"/>
            <w:vAlign w:val="center"/>
          </w:tcPr>
          <w:p w14:paraId="58BDDB1A">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068B6BE3">
            <w:pPr>
              <w:jc w:val="center"/>
              <w:rPr>
                <w:rFonts w:hint="eastAsia" w:ascii="宋体" w:hAnsi="宋体"/>
                <w:sz w:val="21"/>
                <w:szCs w:val="21"/>
              </w:rPr>
            </w:pPr>
            <w:r>
              <w:rPr>
                <w:rFonts w:hint="eastAsia" w:ascii="宋体" w:hAnsi="宋体"/>
                <w:color w:val="000000"/>
                <w:sz w:val="21"/>
                <w:szCs w:val="21"/>
              </w:rPr>
              <w:t>AN..50</w:t>
            </w:r>
          </w:p>
        </w:tc>
        <w:tc>
          <w:tcPr>
            <w:tcW w:w="1134" w:type="dxa"/>
            <w:vAlign w:val="center"/>
          </w:tcPr>
          <w:p w14:paraId="2DB6851C">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E1D4C00">
            <w:pPr>
              <w:jc w:val="center"/>
              <w:rPr>
                <w:rFonts w:hint="eastAsia" w:ascii="宋体" w:hAnsi="宋体"/>
                <w:sz w:val="21"/>
                <w:szCs w:val="21"/>
              </w:rPr>
            </w:pPr>
            <w:r>
              <w:rPr>
                <w:rFonts w:hint="eastAsia" w:ascii="宋体" w:hAnsi="宋体"/>
                <w:color w:val="000000"/>
                <w:sz w:val="21"/>
                <w:szCs w:val="21"/>
              </w:rPr>
              <w:t>电子病历基本数据集 第10部分:住院病案首页</w:t>
            </w:r>
          </w:p>
        </w:tc>
      </w:tr>
      <w:tr w14:paraId="62385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45AE60D">
            <w:pPr>
              <w:jc w:val="center"/>
              <w:rPr>
                <w:rFonts w:hint="eastAsia" w:ascii="宋体" w:hAnsi="宋体"/>
                <w:sz w:val="21"/>
                <w:szCs w:val="21"/>
              </w:rPr>
            </w:pPr>
            <w:r>
              <w:rPr>
                <w:rFonts w:hint="eastAsia" w:ascii="宋体" w:hAnsi="宋体"/>
                <w:color w:val="000000"/>
                <w:sz w:val="21"/>
                <w:szCs w:val="21"/>
              </w:rPr>
              <w:t>HDSC2.01.006.004</w:t>
            </w:r>
          </w:p>
        </w:tc>
        <w:tc>
          <w:tcPr>
            <w:tcW w:w="1686" w:type="dxa"/>
            <w:vAlign w:val="center"/>
          </w:tcPr>
          <w:p w14:paraId="2E3846A2">
            <w:pPr>
              <w:jc w:val="center"/>
              <w:rPr>
                <w:rFonts w:hint="eastAsia" w:ascii="宋体" w:hAnsi="宋体"/>
                <w:sz w:val="21"/>
                <w:szCs w:val="21"/>
              </w:rPr>
            </w:pPr>
            <w:r>
              <w:rPr>
                <w:rFonts w:hint="eastAsia" w:ascii="宋体" w:hAnsi="宋体"/>
                <w:color w:val="000000"/>
                <w:sz w:val="21"/>
                <w:szCs w:val="21"/>
              </w:rPr>
              <w:t>DE05.01.025.00</w:t>
            </w:r>
          </w:p>
        </w:tc>
        <w:tc>
          <w:tcPr>
            <w:tcW w:w="1301" w:type="dxa"/>
            <w:vAlign w:val="center"/>
          </w:tcPr>
          <w:p w14:paraId="3FFA7A63">
            <w:pPr>
              <w:jc w:val="center"/>
              <w:rPr>
                <w:rFonts w:hint="eastAsia" w:ascii="宋体" w:hAnsi="宋体"/>
                <w:sz w:val="21"/>
                <w:szCs w:val="21"/>
                <w:highlight w:val="yellow"/>
              </w:rPr>
            </w:pPr>
            <w:r>
              <w:rPr>
                <w:rFonts w:hint="eastAsia" w:ascii="宋体" w:hAnsi="宋体"/>
                <w:color w:val="000000"/>
                <w:sz w:val="21"/>
                <w:szCs w:val="21"/>
              </w:rPr>
              <w:t>主要诊断名称</w:t>
            </w:r>
          </w:p>
        </w:tc>
        <w:tc>
          <w:tcPr>
            <w:tcW w:w="3476" w:type="dxa"/>
            <w:vAlign w:val="center"/>
          </w:tcPr>
          <w:p w14:paraId="0735F106">
            <w:pPr>
              <w:jc w:val="center"/>
              <w:rPr>
                <w:rFonts w:hint="eastAsia" w:ascii="宋体" w:hAnsi="宋体"/>
                <w:sz w:val="21"/>
                <w:szCs w:val="21"/>
              </w:rPr>
            </w:pPr>
            <w:r>
              <w:rPr>
                <w:rFonts w:hint="eastAsia" w:ascii="宋体" w:hAnsi="宋体"/>
                <w:color w:val="000000"/>
                <w:sz w:val="21"/>
                <w:szCs w:val="21"/>
              </w:rPr>
              <w:t>患者住院过程中对身体健康危害最大，花费医疗资源最多，住院时间最长的疾病诊断。外科的主要诊断指患者住院接受手术进行治疗的疾病</w:t>
            </w:r>
          </w:p>
        </w:tc>
        <w:tc>
          <w:tcPr>
            <w:tcW w:w="708" w:type="dxa"/>
            <w:vAlign w:val="center"/>
          </w:tcPr>
          <w:p w14:paraId="3B6C2A7A">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3FA6661C">
            <w:pPr>
              <w:jc w:val="center"/>
              <w:rPr>
                <w:rFonts w:hint="eastAsia" w:ascii="宋体" w:hAnsi="宋体"/>
                <w:sz w:val="21"/>
                <w:szCs w:val="21"/>
              </w:rPr>
            </w:pPr>
            <w:r>
              <w:rPr>
                <w:rFonts w:hint="eastAsia" w:ascii="宋体" w:hAnsi="宋体"/>
                <w:color w:val="000000"/>
                <w:sz w:val="21"/>
                <w:szCs w:val="21"/>
              </w:rPr>
              <w:t>AN..50</w:t>
            </w:r>
          </w:p>
        </w:tc>
        <w:tc>
          <w:tcPr>
            <w:tcW w:w="1134" w:type="dxa"/>
            <w:vAlign w:val="center"/>
          </w:tcPr>
          <w:p w14:paraId="6DA8073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2293739">
            <w:pPr>
              <w:jc w:val="center"/>
              <w:rPr>
                <w:rFonts w:hint="eastAsia" w:ascii="宋体" w:hAnsi="宋体"/>
                <w:sz w:val="21"/>
                <w:szCs w:val="21"/>
              </w:rPr>
            </w:pPr>
            <w:r>
              <w:rPr>
                <w:rFonts w:hint="eastAsia" w:ascii="宋体" w:hAnsi="宋体"/>
                <w:color w:val="000000"/>
                <w:sz w:val="21"/>
                <w:szCs w:val="21"/>
              </w:rPr>
              <w:t>电子病历基本数据集 第10部分:住院病案首页</w:t>
            </w:r>
          </w:p>
        </w:tc>
      </w:tr>
      <w:tr w14:paraId="2FC8F0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77152A3">
            <w:pPr>
              <w:jc w:val="center"/>
              <w:rPr>
                <w:rFonts w:hint="eastAsia" w:ascii="宋体" w:hAnsi="宋体"/>
                <w:sz w:val="21"/>
                <w:szCs w:val="21"/>
              </w:rPr>
            </w:pPr>
            <w:r>
              <w:rPr>
                <w:rFonts w:hint="eastAsia" w:ascii="宋体" w:hAnsi="宋体"/>
                <w:color w:val="000000"/>
                <w:sz w:val="21"/>
                <w:szCs w:val="21"/>
              </w:rPr>
              <w:t>HDSC2.01.006.005</w:t>
            </w:r>
          </w:p>
        </w:tc>
        <w:tc>
          <w:tcPr>
            <w:tcW w:w="1686" w:type="dxa"/>
            <w:vAlign w:val="center"/>
          </w:tcPr>
          <w:p w14:paraId="417C006C">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4D28F478">
            <w:pPr>
              <w:jc w:val="center"/>
              <w:rPr>
                <w:rFonts w:hint="eastAsia" w:ascii="宋体" w:hAnsi="宋体"/>
                <w:sz w:val="21"/>
                <w:szCs w:val="21"/>
              </w:rPr>
            </w:pPr>
            <w:r>
              <w:rPr>
                <w:rFonts w:hint="eastAsia" w:ascii="宋体" w:hAnsi="宋体"/>
                <w:color w:val="000000"/>
                <w:sz w:val="21"/>
                <w:szCs w:val="21"/>
              </w:rPr>
              <w:t>骨折性质</w:t>
            </w:r>
          </w:p>
        </w:tc>
        <w:tc>
          <w:tcPr>
            <w:tcW w:w="3476" w:type="dxa"/>
            <w:vAlign w:val="center"/>
          </w:tcPr>
          <w:p w14:paraId="37377324">
            <w:pPr>
              <w:jc w:val="center"/>
              <w:rPr>
                <w:rFonts w:hint="eastAsia" w:ascii="宋体" w:hAnsi="宋体"/>
                <w:sz w:val="21"/>
                <w:szCs w:val="21"/>
              </w:rPr>
            </w:pPr>
            <w:r>
              <w:rPr>
                <w:rFonts w:hint="eastAsia" w:ascii="宋体" w:hAnsi="宋体"/>
                <w:color w:val="000000"/>
                <w:sz w:val="21"/>
                <w:szCs w:val="21"/>
              </w:rPr>
              <w:t>骨折发生至确诊时间，3周以内为急性骨折，3 周及以上为陈旧性骨折</w:t>
            </w:r>
          </w:p>
        </w:tc>
        <w:tc>
          <w:tcPr>
            <w:tcW w:w="708" w:type="dxa"/>
            <w:vAlign w:val="center"/>
          </w:tcPr>
          <w:p w14:paraId="6548F3DC">
            <w:pPr>
              <w:jc w:val="center"/>
              <w:rPr>
                <w:rFonts w:hint="eastAsia" w:ascii="宋体" w:hAnsi="宋体"/>
                <w:sz w:val="21"/>
                <w:szCs w:val="21"/>
              </w:rPr>
            </w:pPr>
            <w:r>
              <w:rPr>
                <w:rFonts w:hint="eastAsia" w:ascii="宋体" w:hAnsi="宋体"/>
                <w:color w:val="000000"/>
                <w:sz w:val="21"/>
                <w:szCs w:val="21"/>
              </w:rPr>
              <w:t>S2</w:t>
            </w:r>
          </w:p>
        </w:tc>
        <w:tc>
          <w:tcPr>
            <w:tcW w:w="993" w:type="dxa"/>
            <w:vAlign w:val="center"/>
          </w:tcPr>
          <w:p w14:paraId="3AC01936">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769401BC">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7137053">
            <w:pPr>
              <w:jc w:val="center"/>
              <w:rPr>
                <w:rFonts w:hint="eastAsia" w:ascii="宋体" w:hAnsi="宋体"/>
                <w:sz w:val="21"/>
                <w:szCs w:val="21"/>
              </w:rPr>
            </w:pPr>
            <w:r>
              <w:rPr>
                <w:rFonts w:hint="eastAsia" w:ascii="宋体" w:hAnsi="宋体"/>
                <w:color w:val="000000"/>
                <w:sz w:val="21"/>
                <w:szCs w:val="21"/>
              </w:rPr>
              <w:t>Richard E. Buckley. AO principles of fracture management, Third Edition[M]. AO Publishing, Davos 2018</w:t>
            </w:r>
          </w:p>
        </w:tc>
      </w:tr>
      <w:tr w14:paraId="43A22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AC6E6FB">
            <w:pPr>
              <w:jc w:val="center"/>
              <w:rPr>
                <w:rFonts w:hint="eastAsia" w:ascii="宋体" w:hAnsi="宋体"/>
                <w:sz w:val="21"/>
                <w:szCs w:val="21"/>
              </w:rPr>
            </w:pPr>
            <w:r>
              <w:rPr>
                <w:rFonts w:hint="eastAsia" w:ascii="宋体" w:hAnsi="宋体"/>
                <w:color w:val="000000"/>
                <w:sz w:val="21"/>
                <w:szCs w:val="21"/>
              </w:rPr>
              <w:t>HDSC2.01.006.006</w:t>
            </w:r>
          </w:p>
        </w:tc>
        <w:tc>
          <w:tcPr>
            <w:tcW w:w="1686" w:type="dxa"/>
            <w:vAlign w:val="center"/>
          </w:tcPr>
          <w:p w14:paraId="4B9810DC">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23CBB46C">
            <w:pPr>
              <w:jc w:val="center"/>
              <w:rPr>
                <w:rFonts w:hint="eastAsia" w:ascii="宋体" w:hAnsi="宋体"/>
                <w:sz w:val="21"/>
                <w:szCs w:val="21"/>
              </w:rPr>
            </w:pPr>
            <w:r>
              <w:rPr>
                <w:rFonts w:hint="eastAsia" w:ascii="宋体" w:hAnsi="宋体"/>
                <w:color w:val="000000"/>
                <w:sz w:val="21"/>
                <w:szCs w:val="21"/>
              </w:rPr>
              <w:t>骨折部位</w:t>
            </w:r>
          </w:p>
        </w:tc>
        <w:tc>
          <w:tcPr>
            <w:tcW w:w="3476" w:type="dxa"/>
            <w:vAlign w:val="center"/>
          </w:tcPr>
          <w:p w14:paraId="58D5474F">
            <w:pPr>
              <w:jc w:val="center"/>
              <w:rPr>
                <w:rFonts w:hint="eastAsia" w:ascii="宋体" w:hAnsi="宋体"/>
                <w:sz w:val="21"/>
                <w:szCs w:val="21"/>
              </w:rPr>
            </w:pPr>
            <w:r>
              <w:rPr>
                <w:rFonts w:hint="eastAsia" w:ascii="宋体" w:hAnsi="宋体"/>
                <w:color w:val="000000"/>
                <w:sz w:val="21"/>
                <w:szCs w:val="21"/>
              </w:rPr>
              <w:t>骨折发生部位</w:t>
            </w:r>
          </w:p>
        </w:tc>
        <w:tc>
          <w:tcPr>
            <w:tcW w:w="708" w:type="dxa"/>
            <w:vAlign w:val="center"/>
          </w:tcPr>
          <w:p w14:paraId="091D84C2">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4C7ABEE6">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1BFA4EC8">
            <w:pPr>
              <w:jc w:val="center"/>
              <w:rPr>
                <w:rFonts w:hint="eastAsia" w:ascii="宋体" w:hAnsi="宋体"/>
                <w:sz w:val="21"/>
                <w:szCs w:val="21"/>
              </w:rPr>
            </w:pPr>
            <w:r>
              <w:rPr>
                <w:rFonts w:hint="eastAsia" w:ascii="宋体" w:hAnsi="宋体"/>
                <w:color w:val="000000"/>
                <w:sz w:val="21"/>
                <w:szCs w:val="21"/>
              </w:rPr>
              <w:t>表15</w:t>
            </w:r>
          </w:p>
        </w:tc>
        <w:tc>
          <w:tcPr>
            <w:tcW w:w="2754" w:type="dxa"/>
            <w:vAlign w:val="center"/>
          </w:tcPr>
          <w:p w14:paraId="6CACFE3C">
            <w:pPr>
              <w:jc w:val="center"/>
              <w:rPr>
                <w:rFonts w:hint="eastAsia" w:ascii="宋体" w:hAnsi="宋体"/>
                <w:sz w:val="21"/>
                <w:szCs w:val="21"/>
              </w:rPr>
            </w:pPr>
            <w:r>
              <w:rPr>
                <w:rFonts w:hint="eastAsia" w:ascii="宋体" w:hAnsi="宋体"/>
                <w:color w:val="000000"/>
                <w:sz w:val="21"/>
                <w:szCs w:val="21"/>
              </w:rPr>
              <w:t>胥少汀,葛宝丰,卢世璧.实用骨科学 第四版[M].人民军医出版社,2019.01</w:t>
            </w:r>
          </w:p>
        </w:tc>
      </w:tr>
      <w:tr w14:paraId="786D3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F4ED168">
            <w:pPr>
              <w:jc w:val="center"/>
              <w:rPr>
                <w:rFonts w:hint="eastAsia" w:ascii="宋体" w:hAnsi="宋体"/>
                <w:sz w:val="21"/>
                <w:szCs w:val="21"/>
              </w:rPr>
            </w:pPr>
            <w:r>
              <w:rPr>
                <w:rFonts w:hint="eastAsia" w:ascii="宋体" w:hAnsi="宋体"/>
                <w:color w:val="000000"/>
                <w:sz w:val="21"/>
                <w:szCs w:val="21"/>
              </w:rPr>
              <w:t>HDSC2.01.006.007</w:t>
            </w:r>
          </w:p>
        </w:tc>
        <w:tc>
          <w:tcPr>
            <w:tcW w:w="1686" w:type="dxa"/>
            <w:vAlign w:val="center"/>
          </w:tcPr>
          <w:p w14:paraId="4DC44B76">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7E8FCF0C">
            <w:pPr>
              <w:jc w:val="center"/>
              <w:rPr>
                <w:rFonts w:hint="eastAsia" w:ascii="宋体" w:hAnsi="宋体"/>
                <w:sz w:val="21"/>
                <w:szCs w:val="21"/>
              </w:rPr>
            </w:pPr>
            <w:r>
              <w:rPr>
                <w:rFonts w:hint="eastAsia" w:ascii="宋体" w:hAnsi="宋体"/>
                <w:color w:val="000000"/>
                <w:sz w:val="21"/>
                <w:szCs w:val="21"/>
              </w:rPr>
              <w:t>骨折侧别代码</w:t>
            </w:r>
          </w:p>
        </w:tc>
        <w:tc>
          <w:tcPr>
            <w:tcW w:w="3476" w:type="dxa"/>
            <w:vAlign w:val="center"/>
          </w:tcPr>
          <w:p w14:paraId="6E06EFC0">
            <w:pPr>
              <w:jc w:val="center"/>
              <w:rPr>
                <w:rFonts w:hint="eastAsia" w:ascii="宋体" w:hAnsi="宋体"/>
                <w:sz w:val="21"/>
                <w:szCs w:val="21"/>
              </w:rPr>
            </w:pPr>
            <w:r>
              <w:rPr>
                <w:rFonts w:hint="eastAsia" w:ascii="宋体" w:hAnsi="宋体"/>
                <w:color w:val="000000"/>
                <w:sz w:val="21"/>
                <w:szCs w:val="21"/>
              </w:rPr>
              <w:t>发生骨折的身体侧别</w:t>
            </w:r>
          </w:p>
        </w:tc>
        <w:tc>
          <w:tcPr>
            <w:tcW w:w="708" w:type="dxa"/>
            <w:vAlign w:val="center"/>
          </w:tcPr>
          <w:p w14:paraId="1B288446">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7C673E14">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1FC57E80">
            <w:pPr>
              <w:jc w:val="center"/>
              <w:rPr>
                <w:rFonts w:hint="eastAsia" w:ascii="宋体" w:hAnsi="宋体"/>
                <w:sz w:val="21"/>
                <w:szCs w:val="21"/>
              </w:rPr>
            </w:pPr>
            <w:r>
              <w:rPr>
                <w:rFonts w:hint="eastAsia" w:ascii="宋体" w:hAnsi="宋体"/>
                <w:color w:val="000000"/>
                <w:sz w:val="21"/>
                <w:szCs w:val="21"/>
              </w:rPr>
              <w:t>1.左侧 2.右侧 3.双侧</w:t>
            </w:r>
          </w:p>
        </w:tc>
        <w:tc>
          <w:tcPr>
            <w:tcW w:w="2754" w:type="dxa"/>
            <w:vAlign w:val="center"/>
          </w:tcPr>
          <w:p w14:paraId="7692CA71">
            <w:pPr>
              <w:jc w:val="center"/>
              <w:rPr>
                <w:rFonts w:hint="eastAsia" w:ascii="宋体" w:hAnsi="宋体"/>
                <w:sz w:val="21"/>
                <w:szCs w:val="21"/>
              </w:rPr>
            </w:pPr>
            <w:r>
              <w:rPr>
                <w:rFonts w:hint="eastAsia" w:ascii="宋体" w:hAnsi="宋体"/>
                <w:color w:val="000000"/>
                <w:sz w:val="21"/>
                <w:szCs w:val="21"/>
              </w:rPr>
              <w:t>胥少汀,葛宝丰,卢世璧.实用骨科学 第四版[M].人民军医出版社,2019.01</w:t>
            </w:r>
          </w:p>
        </w:tc>
      </w:tr>
      <w:tr w14:paraId="12B9E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10A4805">
            <w:pPr>
              <w:jc w:val="center"/>
              <w:rPr>
                <w:rFonts w:hint="eastAsia" w:ascii="宋体" w:hAnsi="宋体"/>
                <w:sz w:val="21"/>
                <w:szCs w:val="21"/>
              </w:rPr>
            </w:pPr>
            <w:r>
              <w:rPr>
                <w:rFonts w:hint="eastAsia" w:ascii="宋体" w:hAnsi="宋体"/>
                <w:color w:val="000000"/>
                <w:sz w:val="21"/>
                <w:szCs w:val="21"/>
              </w:rPr>
              <w:t>HDSC2.01.006.008</w:t>
            </w:r>
          </w:p>
        </w:tc>
        <w:tc>
          <w:tcPr>
            <w:tcW w:w="1686" w:type="dxa"/>
            <w:vAlign w:val="center"/>
          </w:tcPr>
          <w:p w14:paraId="5279B092">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2177B931">
            <w:pPr>
              <w:jc w:val="center"/>
              <w:rPr>
                <w:rFonts w:hint="eastAsia" w:ascii="宋体" w:hAnsi="宋体"/>
                <w:sz w:val="21"/>
                <w:szCs w:val="21"/>
              </w:rPr>
            </w:pPr>
            <w:r>
              <w:rPr>
                <w:rFonts w:hint="eastAsia" w:ascii="宋体" w:hAnsi="宋体"/>
                <w:color w:val="000000"/>
                <w:sz w:val="21"/>
                <w:szCs w:val="21"/>
              </w:rPr>
              <w:t>病理性骨折标志</w:t>
            </w:r>
          </w:p>
        </w:tc>
        <w:tc>
          <w:tcPr>
            <w:tcW w:w="3476" w:type="dxa"/>
            <w:vAlign w:val="center"/>
          </w:tcPr>
          <w:p w14:paraId="090852B6">
            <w:pPr>
              <w:jc w:val="center"/>
              <w:rPr>
                <w:rFonts w:hint="eastAsia" w:ascii="宋体" w:hAnsi="宋体"/>
                <w:sz w:val="21"/>
                <w:szCs w:val="21"/>
              </w:rPr>
            </w:pPr>
            <w:r>
              <w:rPr>
                <w:rFonts w:hint="eastAsia" w:ascii="宋体" w:hAnsi="宋体"/>
                <w:color w:val="000000"/>
                <w:sz w:val="21"/>
                <w:szCs w:val="21"/>
              </w:rPr>
              <w:t>骨折是否由肿瘤、感染等骨病引起</w:t>
            </w:r>
          </w:p>
        </w:tc>
        <w:tc>
          <w:tcPr>
            <w:tcW w:w="708" w:type="dxa"/>
            <w:vAlign w:val="center"/>
          </w:tcPr>
          <w:p w14:paraId="1F59D5A7">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546630B9">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6F6806D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4DC4E71">
            <w:pPr>
              <w:jc w:val="center"/>
              <w:rPr>
                <w:rFonts w:hint="eastAsia" w:ascii="宋体" w:hAnsi="宋体"/>
                <w:sz w:val="21"/>
                <w:szCs w:val="21"/>
              </w:rPr>
            </w:pPr>
            <w:r>
              <w:rPr>
                <w:rFonts w:hint="eastAsia" w:ascii="宋体" w:hAnsi="宋体"/>
                <w:color w:val="000000"/>
                <w:sz w:val="21"/>
                <w:szCs w:val="21"/>
              </w:rPr>
              <w:t>胥少汀,葛宝丰,卢世璧.实用骨科学 第四版[M].人民军医出版社,2019.01</w:t>
            </w:r>
          </w:p>
        </w:tc>
      </w:tr>
      <w:tr w14:paraId="4F2688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0B1850D">
            <w:pPr>
              <w:jc w:val="center"/>
              <w:rPr>
                <w:rFonts w:hint="eastAsia" w:ascii="宋体" w:hAnsi="宋体"/>
                <w:sz w:val="21"/>
                <w:szCs w:val="21"/>
              </w:rPr>
            </w:pPr>
            <w:r>
              <w:rPr>
                <w:rFonts w:hint="eastAsia" w:ascii="宋体" w:hAnsi="宋体"/>
                <w:color w:val="000000"/>
                <w:sz w:val="21"/>
                <w:szCs w:val="21"/>
              </w:rPr>
              <w:t>HDSC2.01.006.009</w:t>
            </w:r>
          </w:p>
        </w:tc>
        <w:tc>
          <w:tcPr>
            <w:tcW w:w="1686" w:type="dxa"/>
            <w:vAlign w:val="center"/>
          </w:tcPr>
          <w:p w14:paraId="3549F135">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70B73B8B">
            <w:pPr>
              <w:jc w:val="center"/>
              <w:rPr>
                <w:rFonts w:hint="eastAsia" w:ascii="宋体" w:hAnsi="宋体"/>
                <w:sz w:val="21"/>
                <w:szCs w:val="21"/>
              </w:rPr>
            </w:pPr>
            <w:r>
              <w:rPr>
                <w:rFonts w:hint="eastAsia" w:ascii="宋体" w:hAnsi="宋体"/>
                <w:color w:val="000000"/>
                <w:sz w:val="21"/>
                <w:szCs w:val="21"/>
              </w:rPr>
              <w:t>外侧壁完整性标志</w:t>
            </w:r>
          </w:p>
        </w:tc>
        <w:tc>
          <w:tcPr>
            <w:tcW w:w="3476" w:type="dxa"/>
            <w:vAlign w:val="center"/>
          </w:tcPr>
          <w:p w14:paraId="40743F2A">
            <w:pPr>
              <w:jc w:val="center"/>
              <w:rPr>
                <w:rFonts w:hint="eastAsia" w:ascii="宋体" w:hAnsi="宋体"/>
                <w:sz w:val="21"/>
                <w:szCs w:val="21"/>
              </w:rPr>
            </w:pPr>
            <w:r>
              <w:rPr>
                <w:rFonts w:hint="eastAsia" w:ascii="宋体" w:hAnsi="宋体"/>
                <w:color w:val="000000"/>
                <w:sz w:val="21"/>
                <w:szCs w:val="21"/>
              </w:rPr>
              <w:t>粗隆间骨折中，股骨大粗隆外侧骨皮质是否保持完整</w:t>
            </w:r>
          </w:p>
        </w:tc>
        <w:tc>
          <w:tcPr>
            <w:tcW w:w="708" w:type="dxa"/>
            <w:vAlign w:val="center"/>
          </w:tcPr>
          <w:p w14:paraId="46A813A3">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390624D7">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3BC010AA">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24C2B50">
            <w:pPr>
              <w:jc w:val="center"/>
              <w:rPr>
                <w:rFonts w:hint="eastAsia" w:ascii="宋体" w:hAnsi="宋体"/>
                <w:sz w:val="21"/>
                <w:szCs w:val="21"/>
              </w:rPr>
            </w:pPr>
            <w:r>
              <w:rPr>
                <w:rFonts w:hint="eastAsia" w:ascii="宋体" w:hAnsi="宋体"/>
                <w:color w:val="000000"/>
                <w:sz w:val="21"/>
                <w:szCs w:val="21"/>
              </w:rPr>
              <w:t>胥少汀,葛宝丰,卢世璧.实用骨科学 第四版[M].人民军医出版社,2019.01</w:t>
            </w:r>
          </w:p>
        </w:tc>
      </w:tr>
      <w:tr w14:paraId="2E9B6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4600FBE">
            <w:pPr>
              <w:jc w:val="center"/>
              <w:rPr>
                <w:rFonts w:hint="eastAsia" w:ascii="宋体" w:hAnsi="宋体"/>
                <w:sz w:val="21"/>
                <w:szCs w:val="21"/>
              </w:rPr>
            </w:pPr>
            <w:r>
              <w:rPr>
                <w:rFonts w:hint="eastAsia" w:ascii="宋体" w:hAnsi="宋体"/>
                <w:color w:val="000000"/>
                <w:sz w:val="21"/>
                <w:szCs w:val="21"/>
              </w:rPr>
              <w:t>HDSC2.01.006.010</w:t>
            </w:r>
          </w:p>
        </w:tc>
        <w:tc>
          <w:tcPr>
            <w:tcW w:w="1686" w:type="dxa"/>
            <w:vAlign w:val="center"/>
          </w:tcPr>
          <w:p w14:paraId="4448BA79">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3526949E">
            <w:pPr>
              <w:jc w:val="center"/>
              <w:rPr>
                <w:rFonts w:hint="eastAsia" w:ascii="宋体" w:hAnsi="宋体"/>
                <w:sz w:val="21"/>
                <w:szCs w:val="21"/>
              </w:rPr>
            </w:pPr>
            <w:r>
              <w:rPr>
                <w:rFonts w:hint="eastAsia" w:ascii="宋体" w:hAnsi="宋体"/>
                <w:color w:val="000000"/>
                <w:sz w:val="21"/>
                <w:szCs w:val="21"/>
              </w:rPr>
              <w:t>Garden分型</w:t>
            </w:r>
          </w:p>
        </w:tc>
        <w:tc>
          <w:tcPr>
            <w:tcW w:w="3476" w:type="dxa"/>
            <w:vAlign w:val="center"/>
          </w:tcPr>
          <w:p w14:paraId="24203104">
            <w:pPr>
              <w:jc w:val="center"/>
              <w:rPr>
                <w:rFonts w:hint="eastAsia" w:ascii="宋体" w:hAnsi="宋体"/>
                <w:sz w:val="21"/>
                <w:szCs w:val="21"/>
              </w:rPr>
            </w:pPr>
            <w:r>
              <w:rPr>
                <w:rFonts w:hint="eastAsia" w:ascii="宋体" w:hAnsi="宋体"/>
                <w:color w:val="000000"/>
                <w:sz w:val="21"/>
                <w:szCs w:val="21"/>
              </w:rPr>
              <w:t>根据髋关节前后位 X 线片，按照骨折移位的程 度，对骨折稳定性和股骨头血供破坏的程度进行分类，根据其股骨头和髋臼的压力骨小梁作为移位的判断指标</w:t>
            </w:r>
          </w:p>
        </w:tc>
        <w:tc>
          <w:tcPr>
            <w:tcW w:w="708" w:type="dxa"/>
            <w:vAlign w:val="center"/>
          </w:tcPr>
          <w:p w14:paraId="0205221A">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19F9E30A">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2287B4D4">
            <w:pPr>
              <w:jc w:val="center"/>
              <w:rPr>
                <w:rFonts w:hint="eastAsia" w:ascii="宋体" w:hAnsi="宋体"/>
                <w:sz w:val="21"/>
                <w:szCs w:val="21"/>
              </w:rPr>
            </w:pPr>
            <w:r>
              <w:rPr>
                <w:rFonts w:hint="eastAsia" w:ascii="宋体" w:hAnsi="宋体"/>
                <w:color w:val="000000"/>
                <w:sz w:val="21"/>
                <w:szCs w:val="21"/>
              </w:rPr>
              <w:t>表16</w:t>
            </w:r>
          </w:p>
        </w:tc>
        <w:tc>
          <w:tcPr>
            <w:tcW w:w="2754" w:type="dxa"/>
            <w:vAlign w:val="center"/>
          </w:tcPr>
          <w:p w14:paraId="4B30EA5A">
            <w:pPr>
              <w:jc w:val="center"/>
              <w:rPr>
                <w:rFonts w:hint="eastAsia" w:ascii="宋体" w:hAnsi="宋体"/>
                <w:sz w:val="21"/>
                <w:szCs w:val="21"/>
              </w:rPr>
            </w:pPr>
            <w:r>
              <w:rPr>
                <w:rFonts w:hint="eastAsia" w:ascii="宋体" w:hAnsi="宋体"/>
                <w:color w:val="000000"/>
                <w:sz w:val="21"/>
                <w:szCs w:val="21"/>
              </w:rPr>
              <w:t>Garden RS. Low angle fixation in fractures of the femoral neck. J Bone Joint Surg.1961;43B:647–663</w:t>
            </w:r>
          </w:p>
        </w:tc>
      </w:tr>
      <w:tr w14:paraId="386F9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ADF3794">
            <w:pPr>
              <w:jc w:val="center"/>
              <w:rPr>
                <w:rFonts w:hint="eastAsia" w:ascii="宋体" w:hAnsi="宋体"/>
                <w:sz w:val="21"/>
                <w:szCs w:val="21"/>
              </w:rPr>
            </w:pPr>
            <w:r>
              <w:rPr>
                <w:rFonts w:hint="eastAsia" w:ascii="宋体" w:hAnsi="宋体"/>
                <w:color w:val="000000"/>
                <w:sz w:val="21"/>
                <w:szCs w:val="21"/>
              </w:rPr>
              <w:t>HDSC2.01.006.011</w:t>
            </w:r>
          </w:p>
        </w:tc>
        <w:tc>
          <w:tcPr>
            <w:tcW w:w="1686" w:type="dxa"/>
            <w:vAlign w:val="center"/>
          </w:tcPr>
          <w:p w14:paraId="0063EF94">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14EAA6D5">
            <w:pPr>
              <w:jc w:val="center"/>
              <w:rPr>
                <w:rFonts w:hint="eastAsia" w:ascii="宋体" w:hAnsi="宋体"/>
                <w:sz w:val="21"/>
                <w:szCs w:val="21"/>
              </w:rPr>
            </w:pPr>
            <w:r>
              <w:rPr>
                <w:rFonts w:hint="eastAsia" w:ascii="宋体" w:hAnsi="宋体"/>
                <w:color w:val="000000"/>
                <w:sz w:val="21"/>
                <w:szCs w:val="21"/>
              </w:rPr>
              <w:t>Pauwels分型</w:t>
            </w:r>
          </w:p>
        </w:tc>
        <w:tc>
          <w:tcPr>
            <w:tcW w:w="3476" w:type="dxa"/>
            <w:vAlign w:val="center"/>
          </w:tcPr>
          <w:p w14:paraId="090EF75A">
            <w:pPr>
              <w:jc w:val="center"/>
              <w:rPr>
                <w:rFonts w:hint="eastAsia" w:ascii="宋体" w:hAnsi="宋体"/>
                <w:sz w:val="21"/>
                <w:szCs w:val="21"/>
              </w:rPr>
            </w:pPr>
            <w:r>
              <w:rPr>
                <w:rFonts w:hint="eastAsia" w:ascii="宋体" w:hAnsi="宋体"/>
                <w:color w:val="000000"/>
                <w:sz w:val="21"/>
                <w:szCs w:val="21"/>
              </w:rPr>
              <w:t>根据髋关节前后位 X 线片上测量骨折线与水平线的夹角，从纯机械的角度上评价股骨颈骨折的稳定性</w:t>
            </w:r>
          </w:p>
        </w:tc>
        <w:tc>
          <w:tcPr>
            <w:tcW w:w="708" w:type="dxa"/>
            <w:vAlign w:val="center"/>
          </w:tcPr>
          <w:p w14:paraId="1E33DB7F">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46784BB8">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0FFDA0D2">
            <w:pPr>
              <w:jc w:val="center"/>
              <w:rPr>
                <w:rFonts w:hint="eastAsia" w:ascii="宋体" w:hAnsi="宋体"/>
                <w:sz w:val="21"/>
                <w:szCs w:val="21"/>
              </w:rPr>
            </w:pPr>
            <w:r>
              <w:rPr>
                <w:rFonts w:hint="eastAsia" w:ascii="宋体" w:hAnsi="宋体"/>
                <w:color w:val="000000"/>
                <w:sz w:val="21"/>
                <w:szCs w:val="21"/>
              </w:rPr>
              <w:t>表17</w:t>
            </w:r>
          </w:p>
        </w:tc>
        <w:tc>
          <w:tcPr>
            <w:tcW w:w="2754" w:type="dxa"/>
            <w:vAlign w:val="center"/>
          </w:tcPr>
          <w:p w14:paraId="100F5D00">
            <w:pPr>
              <w:jc w:val="center"/>
              <w:rPr>
                <w:rFonts w:hint="eastAsia" w:ascii="宋体" w:hAnsi="宋体"/>
                <w:sz w:val="21"/>
                <w:szCs w:val="21"/>
              </w:rPr>
            </w:pPr>
            <w:r>
              <w:rPr>
                <w:rFonts w:hint="eastAsia" w:ascii="宋体" w:hAnsi="宋体"/>
                <w:color w:val="000000"/>
                <w:sz w:val="21"/>
                <w:szCs w:val="21"/>
              </w:rPr>
              <w:t>Pauwels F. Der Schenkelhalsbruch: Ein Mechanisches Problem. Stuttgart: Ferdinand Enke Verlag; 1935</w:t>
            </w:r>
          </w:p>
        </w:tc>
      </w:tr>
      <w:tr w14:paraId="485661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B45E09E">
            <w:pPr>
              <w:jc w:val="center"/>
              <w:rPr>
                <w:rFonts w:hint="eastAsia" w:ascii="宋体" w:hAnsi="宋体"/>
                <w:sz w:val="21"/>
                <w:szCs w:val="21"/>
              </w:rPr>
            </w:pPr>
            <w:r>
              <w:rPr>
                <w:rFonts w:hint="eastAsia" w:ascii="宋体" w:hAnsi="宋体"/>
                <w:color w:val="000000"/>
                <w:sz w:val="21"/>
                <w:szCs w:val="21"/>
              </w:rPr>
              <w:t>HDSC2.01.006.012</w:t>
            </w:r>
          </w:p>
        </w:tc>
        <w:tc>
          <w:tcPr>
            <w:tcW w:w="1686" w:type="dxa"/>
            <w:vAlign w:val="center"/>
          </w:tcPr>
          <w:p w14:paraId="32C6E511">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134E8496">
            <w:pPr>
              <w:jc w:val="center"/>
              <w:rPr>
                <w:rFonts w:hint="eastAsia" w:ascii="宋体" w:hAnsi="宋体"/>
                <w:sz w:val="21"/>
                <w:szCs w:val="21"/>
              </w:rPr>
            </w:pPr>
            <w:r>
              <w:rPr>
                <w:rFonts w:hint="eastAsia" w:ascii="宋体" w:hAnsi="宋体"/>
                <w:color w:val="000000"/>
                <w:sz w:val="21"/>
                <w:szCs w:val="21"/>
              </w:rPr>
              <w:t>Seinsheimer分型</w:t>
            </w:r>
          </w:p>
        </w:tc>
        <w:tc>
          <w:tcPr>
            <w:tcW w:w="3476" w:type="dxa"/>
            <w:vAlign w:val="center"/>
          </w:tcPr>
          <w:p w14:paraId="464125F0">
            <w:pPr>
              <w:jc w:val="center"/>
              <w:rPr>
                <w:rFonts w:hint="eastAsia" w:ascii="宋体" w:hAnsi="宋体"/>
                <w:sz w:val="21"/>
                <w:szCs w:val="21"/>
              </w:rPr>
            </w:pPr>
            <w:r>
              <w:rPr>
                <w:rFonts w:hint="eastAsia" w:ascii="宋体" w:hAnsi="宋体"/>
                <w:color w:val="000000"/>
                <w:sz w:val="21"/>
                <w:szCs w:val="21"/>
              </w:rPr>
              <w:t>根据大骨片的数量、骨折线的形状与位置，将骨折分为五种类型，其优势在于强调了后内侧皮质的支撑结构，及其对骨折稳定性的影响</w:t>
            </w:r>
          </w:p>
        </w:tc>
        <w:tc>
          <w:tcPr>
            <w:tcW w:w="708" w:type="dxa"/>
            <w:vAlign w:val="center"/>
          </w:tcPr>
          <w:p w14:paraId="4C5951E9">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19A83CCD">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66314030">
            <w:pPr>
              <w:jc w:val="center"/>
              <w:rPr>
                <w:rFonts w:hint="eastAsia" w:ascii="宋体" w:hAnsi="宋体"/>
                <w:sz w:val="21"/>
                <w:szCs w:val="21"/>
              </w:rPr>
            </w:pPr>
            <w:r>
              <w:rPr>
                <w:rFonts w:hint="eastAsia" w:ascii="宋体" w:hAnsi="宋体"/>
                <w:color w:val="000000"/>
                <w:sz w:val="21"/>
                <w:szCs w:val="21"/>
              </w:rPr>
              <w:t>表18</w:t>
            </w:r>
          </w:p>
        </w:tc>
        <w:tc>
          <w:tcPr>
            <w:tcW w:w="2754" w:type="dxa"/>
            <w:vAlign w:val="center"/>
          </w:tcPr>
          <w:p w14:paraId="0A7868BA">
            <w:pPr>
              <w:jc w:val="center"/>
              <w:rPr>
                <w:rFonts w:hint="eastAsia" w:ascii="宋体" w:hAnsi="宋体"/>
                <w:sz w:val="21"/>
                <w:szCs w:val="21"/>
              </w:rPr>
            </w:pPr>
            <w:r>
              <w:rPr>
                <w:rFonts w:hint="eastAsia" w:ascii="宋体" w:hAnsi="宋体"/>
                <w:color w:val="000000"/>
                <w:sz w:val="21"/>
                <w:szCs w:val="21"/>
              </w:rPr>
              <w:t>Seinsheimer F III. Subtrochanteric fractures of the femur. J Bone Joint Surg, 1978, 60A: 300-306</w:t>
            </w:r>
          </w:p>
        </w:tc>
      </w:tr>
      <w:tr w14:paraId="7F0B0A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4ECA1A7">
            <w:pPr>
              <w:jc w:val="center"/>
              <w:rPr>
                <w:rFonts w:hint="eastAsia" w:ascii="宋体" w:hAnsi="宋体"/>
                <w:sz w:val="21"/>
                <w:szCs w:val="21"/>
                <w:highlight w:val="yellow"/>
              </w:rPr>
            </w:pPr>
            <w:r>
              <w:rPr>
                <w:rFonts w:hint="eastAsia" w:ascii="宋体" w:hAnsi="宋体"/>
                <w:color w:val="000000"/>
                <w:sz w:val="21"/>
                <w:szCs w:val="21"/>
              </w:rPr>
              <w:t>HDSC2.01.006.013</w:t>
            </w:r>
          </w:p>
        </w:tc>
        <w:tc>
          <w:tcPr>
            <w:tcW w:w="1686" w:type="dxa"/>
            <w:vAlign w:val="center"/>
          </w:tcPr>
          <w:p w14:paraId="75024BAC">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41DF4AD">
            <w:pPr>
              <w:jc w:val="center"/>
              <w:rPr>
                <w:rFonts w:hint="eastAsia" w:ascii="宋体" w:hAnsi="宋体"/>
                <w:sz w:val="21"/>
                <w:szCs w:val="21"/>
                <w:highlight w:val="yellow"/>
              </w:rPr>
            </w:pPr>
            <w:r>
              <w:rPr>
                <w:rFonts w:hint="eastAsia" w:ascii="宋体" w:hAnsi="宋体"/>
                <w:color w:val="000000"/>
                <w:sz w:val="21"/>
                <w:szCs w:val="21"/>
              </w:rPr>
              <w:t>2018 AO/OTA 分型</w:t>
            </w:r>
          </w:p>
        </w:tc>
        <w:tc>
          <w:tcPr>
            <w:tcW w:w="3476" w:type="dxa"/>
            <w:vAlign w:val="center"/>
          </w:tcPr>
          <w:p w14:paraId="3C407FF8">
            <w:pPr>
              <w:jc w:val="center"/>
              <w:rPr>
                <w:rFonts w:hint="eastAsia" w:ascii="宋体" w:hAnsi="宋体"/>
                <w:sz w:val="21"/>
                <w:szCs w:val="21"/>
              </w:rPr>
            </w:pPr>
            <w:r>
              <w:rPr>
                <w:rFonts w:hint="eastAsia" w:ascii="宋体" w:hAnsi="宋体"/>
                <w:color w:val="000000"/>
                <w:sz w:val="21"/>
                <w:szCs w:val="21"/>
              </w:rPr>
              <w:t>AO/OTA 分型基于定义明确的术语，构成用于描述骨折部位和骨折形态的编码</w:t>
            </w:r>
          </w:p>
        </w:tc>
        <w:tc>
          <w:tcPr>
            <w:tcW w:w="708" w:type="dxa"/>
            <w:vAlign w:val="center"/>
          </w:tcPr>
          <w:p w14:paraId="117A0EF5">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129C99E2">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1CC83484">
            <w:pPr>
              <w:jc w:val="center"/>
              <w:rPr>
                <w:rFonts w:hint="eastAsia" w:ascii="宋体" w:hAnsi="宋体"/>
                <w:sz w:val="21"/>
                <w:szCs w:val="21"/>
              </w:rPr>
            </w:pPr>
            <w:r>
              <w:rPr>
                <w:rFonts w:hint="eastAsia" w:ascii="宋体" w:hAnsi="宋体"/>
                <w:color w:val="000000"/>
                <w:sz w:val="21"/>
                <w:szCs w:val="21"/>
              </w:rPr>
              <w:t>表19</w:t>
            </w:r>
          </w:p>
        </w:tc>
        <w:tc>
          <w:tcPr>
            <w:tcW w:w="2754" w:type="dxa"/>
            <w:vAlign w:val="center"/>
          </w:tcPr>
          <w:p w14:paraId="47937562">
            <w:pPr>
              <w:jc w:val="center"/>
              <w:rPr>
                <w:rFonts w:hint="eastAsia" w:ascii="宋体" w:hAnsi="宋体"/>
                <w:sz w:val="21"/>
                <w:szCs w:val="21"/>
              </w:rPr>
            </w:pPr>
            <w:r>
              <w:rPr>
                <w:rFonts w:hint="eastAsia" w:ascii="宋体" w:hAnsi="宋体"/>
                <w:color w:val="000000"/>
                <w:sz w:val="21"/>
                <w:szCs w:val="21"/>
              </w:rPr>
              <w:t>Richard E. Buckley. AO principles of fracture management, Third Edition[M]. AO Publishing, Davos 2018</w:t>
            </w:r>
          </w:p>
        </w:tc>
      </w:tr>
      <w:tr w14:paraId="6BAB97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5A7E234">
            <w:pPr>
              <w:jc w:val="center"/>
              <w:rPr>
                <w:rFonts w:hint="eastAsia" w:ascii="宋体" w:hAnsi="宋体"/>
                <w:sz w:val="21"/>
                <w:szCs w:val="21"/>
                <w:highlight w:val="yellow"/>
              </w:rPr>
            </w:pPr>
            <w:r>
              <w:rPr>
                <w:rFonts w:hint="eastAsia" w:ascii="宋体" w:hAnsi="宋体"/>
                <w:color w:val="000000"/>
                <w:sz w:val="21"/>
                <w:szCs w:val="21"/>
              </w:rPr>
              <w:t>HDSC2.01.006.014</w:t>
            </w:r>
          </w:p>
        </w:tc>
        <w:tc>
          <w:tcPr>
            <w:tcW w:w="1686" w:type="dxa"/>
            <w:vAlign w:val="center"/>
          </w:tcPr>
          <w:p w14:paraId="749DD44E">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5E6B85C">
            <w:pPr>
              <w:jc w:val="center"/>
              <w:rPr>
                <w:rFonts w:hint="eastAsia" w:ascii="宋体" w:hAnsi="宋体"/>
                <w:sz w:val="21"/>
                <w:szCs w:val="21"/>
                <w:highlight w:val="yellow"/>
              </w:rPr>
            </w:pPr>
            <w:r>
              <w:rPr>
                <w:rFonts w:hint="eastAsia" w:ascii="宋体" w:hAnsi="宋体"/>
                <w:color w:val="000000"/>
                <w:sz w:val="21"/>
                <w:szCs w:val="21"/>
              </w:rPr>
              <w:t>骨质疏松</w:t>
            </w:r>
          </w:p>
        </w:tc>
        <w:tc>
          <w:tcPr>
            <w:tcW w:w="3476" w:type="dxa"/>
            <w:vAlign w:val="center"/>
          </w:tcPr>
          <w:p w14:paraId="5F3B7D5B">
            <w:pPr>
              <w:jc w:val="center"/>
              <w:rPr>
                <w:rFonts w:hint="eastAsia" w:ascii="宋体" w:hAnsi="宋体"/>
                <w:sz w:val="21"/>
                <w:szCs w:val="21"/>
              </w:rPr>
            </w:pPr>
            <w:r>
              <w:rPr>
                <w:rFonts w:hint="eastAsia" w:ascii="宋体" w:hAnsi="宋体"/>
                <w:color w:val="000000"/>
                <w:sz w:val="21"/>
                <w:szCs w:val="21"/>
              </w:rPr>
              <w:t>骨质疏松症是一种全身性的骨骼系统疾病，其特征是骨量减少和骨组织显微结构退化，导致骨骼脆性增加，骨折风险增高</w:t>
            </w:r>
          </w:p>
        </w:tc>
        <w:tc>
          <w:tcPr>
            <w:tcW w:w="708" w:type="dxa"/>
            <w:vAlign w:val="center"/>
          </w:tcPr>
          <w:p w14:paraId="08450765">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5B39606B">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4334C196">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9F373BA">
            <w:pPr>
              <w:jc w:val="center"/>
              <w:rPr>
                <w:rFonts w:hint="eastAsia" w:ascii="宋体" w:hAnsi="宋体"/>
                <w:sz w:val="21"/>
                <w:szCs w:val="21"/>
              </w:rPr>
            </w:pPr>
            <w:r>
              <w:rPr>
                <w:rFonts w:hint="eastAsia" w:ascii="宋体" w:hAnsi="宋体"/>
                <w:color w:val="000000"/>
                <w:sz w:val="21"/>
                <w:szCs w:val="21"/>
              </w:rPr>
              <w:t>余斌,张英泽,唐佩福. 中国脆性骨折术后规范化抗骨质疏松治疗指南 (2021)[J]. 中华创伤骨科杂志, 2021, 23(02):93-101</w:t>
            </w:r>
          </w:p>
        </w:tc>
      </w:tr>
      <w:tr w14:paraId="53743F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0DC861D">
            <w:pPr>
              <w:jc w:val="center"/>
              <w:rPr>
                <w:rFonts w:hint="eastAsia" w:ascii="宋体" w:hAnsi="宋体"/>
                <w:sz w:val="21"/>
                <w:szCs w:val="21"/>
                <w:highlight w:val="yellow"/>
              </w:rPr>
            </w:pPr>
            <w:r>
              <w:rPr>
                <w:rFonts w:hint="eastAsia" w:ascii="宋体" w:hAnsi="宋体"/>
                <w:color w:val="000000"/>
                <w:sz w:val="21"/>
                <w:szCs w:val="21"/>
              </w:rPr>
              <w:t>HDSC2.01.006.015</w:t>
            </w:r>
          </w:p>
        </w:tc>
        <w:tc>
          <w:tcPr>
            <w:tcW w:w="1686" w:type="dxa"/>
            <w:vAlign w:val="center"/>
          </w:tcPr>
          <w:p w14:paraId="1711E0D4">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23EAD3C6">
            <w:pPr>
              <w:jc w:val="center"/>
              <w:rPr>
                <w:rFonts w:hint="eastAsia" w:ascii="宋体" w:hAnsi="宋体"/>
                <w:sz w:val="21"/>
                <w:szCs w:val="21"/>
                <w:highlight w:val="yellow"/>
              </w:rPr>
            </w:pPr>
            <w:r>
              <w:rPr>
                <w:rFonts w:hint="eastAsia" w:ascii="宋体" w:hAnsi="宋体"/>
                <w:color w:val="000000"/>
                <w:sz w:val="21"/>
                <w:szCs w:val="21"/>
              </w:rPr>
              <w:t>肌少症</w:t>
            </w:r>
          </w:p>
        </w:tc>
        <w:tc>
          <w:tcPr>
            <w:tcW w:w="3476" w:type="dxa"/>
            <w:vAlign w:val="center"/>
          </w:tcPr>
          <w:p w14:paraId="02CB1399">
            <w:pPr>
              <w:jc w:val="center"/>
              <w:rPr>
                <w:rFonts w:hint="eastAsia" w:ascii="宋体" w:hAnsi="宋体"/>
                <w:sz w:val="21"/>
                <w:szCs w:val="21"/>
              </w:rPr>
            </w:pPr>
            <w:r>
              <w:rPr>
                <w:rFonts w:hint="eastAsia" w:ascii="宋体" w:hAnsi="宋体"/>
                <w:color w:val="000000"/>
                <w:sz w:val="21"/>
                <w:szCs w:val="21"/>
              </w:rPr>
              <w:t>肌少症是一种以肌肉量减少为核心，伴随肌力下降和 / 或身体功能减退的进行性、全身性综合征，由多种因素（如衰老、疾病、营养不良、缺乏运动等）导致，可增加跌倒、残疾、死亡及多种疾病不良结局的风险，是反映人体肌肉健康状态的重要综合指标</w:t>
            </w:r>
          </w:p>
        </w:tc>
        <w:tc>
          <w:tcPr>
            <w:tcW w:w="708" w:type="dxa"/>
            <w:vAlign w:val="center"/>
          </w:tcPr>
          <w:p w14:paraId="43BB7EB1">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0AF8294B">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6D54D652">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AAEEAD8">
            <w:pPr>
              <w:jc w:val="center"/>
              <w:rPr>
                <w:rFonts w:hint="eastAsia" w:ascii="宋体" w:hAnsi="宋体"/>
                <w:sz w:val="21"/>
                <w:szCs w:val="21"/>
              </w:rPr>
            </w:pPr>
            <w:r>
              <w:rPr>
                <w:rFonts w:hint="eastAsia" w:ascii="宋体" w:hAnsi="宋体"/>
                <w:color w:val="000000"/>
                <w:sz w:val="21"/>
                <w:szCs w:val="21"/>
              </w:rPr>
              <w:t>Chen LK, Hsiao FY, Akishita M, et al. A focus shift from sarcopenia to muscle health in the Asian Working Group for Sarcopenia 2025 Consensus Update. Nat Aging. 2025;5(11):2164-2175.</w:t>
            </w:r>
          </w:p>
        </w:tc>
      </w:tr>
    </w:tbl>
    <w:p w14:paraId="293EEA35">
      <w:pPr>
        <w:spacing w:line="360" w:lineRule="auto"/>
        <w:rPr>
          <w:rFonts w:ascii="黑体" w:eastAsia="黑体"/>
          <w:kern w:val="0"/>
          <w:sz w:val="21"/>
          <w:szCs w:val="21"/>
        </w:rPr>
      </w:pPr>
      <w:r>
        <w:rPr>
          <w:rFonts w:hint="eastAsia" w:ascii="黑体" w:eastAsia="黑体"/>
          <w:kern w:val="0"/>
          <w:sz w:val="21"/>
          <w:szCs w:val="21"/>
        </w:rPr>
        <w:t>6.2.7 检验信息</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686"/>
        <w:gridCol w:w="1301"/>
        <w:gridCol w:w="3476"/>
        <w:gridCol w:w="708"/>
        <w:gridCol w:w="993"/>
        <w:gridCol w:w="1134"/>
        <w:gridCol w:w="2754"/>
      </w:tblGrid>
      <w:tr w14:paraId="7FD03F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96" w:type="dxa"/>
            <w:vAlign w:val="center"/>
          </w:tcPr>
          <w:p w14:paraId="11AFB465">
            <w:pPr>
              <w:jc w:val="center"/>
              <w:rPr>
                <w:rFonts w:hint="eastAsia" w:ascii="宋体" w:hAnsi="宋体"/>
                <w:sz w:val="21"/>
                <w:szCs w:val="21"/>
              </w:rPr>
            </w:pPr>
            <w:r>
              <w:rPr>
                <w:rFonts w:hint="eastAsia" w:ascii="宋体" w:hAnsi="宋体"/>
                <w:sz w:val="21"/>
                <w:szCs w:val="21"/>
              </w:rPr>
              <w:t>内部标识符</w:t>
            </w:r>
          </w:p>
        </w:tc>
        <w:tc>
          <w:tcPr>
            <w:tcW w:w="1686" w:type="dxa"/>
            <w:vAlign w:val="center"/>
          </w:tcPr>
          <w:p w14:paraId="1CA845A2">
            <w:pPr>
              <w:jc w:val="center"/>
              <w:rPr>
                <w:rFonts w:hint="eastAsia" w:ascii="宋体" w:hAnsi="宋体"/>
                <w:sz w:val="21"/>
                <w:szCs w:val="21"/>
              </w:rPr>
            </w:pPr>
            <w:r>
              <w:rPr>
                <w:rFonts w:hint="eastAsia" w:ascii="宋体" w:hAnsi="宋体"/>
                <w:sz w:val="21"/>
                <w:szCs w:val="21"/>
              </w:rPr>
              <w:t>数据元标识符（D</w:t>
            </w:r>
            <w:r>
              <w:rPr>
                <w:rFonts w:ascii="宋体" w:hAnsi="宋体"/>
                <w:sz w:val="21"/>
                <w:szCs w:val="21"/>
              </w:rPr>
              <w:t>E</w:t>
            </w:r>
            <w:r>
              <w:rPr>
                <w:rFonts w:hint="eastAsia" w:ascii="宋体" w:hAnsi="宋体"/>
                <w:sz w:val="21"/>
                <w:szCs w:val="21"/>
              </w:rPr>
              <w:t>）</w:t>
            </w:r>
          </w:p>
        </w:tc>
        <w:tc>
          <w:tcPr>
            <w:tcW w:w="1301" w:type="dxa"/>
            <w:vAlign w:val="center"/>
          </w:tcPr>
          <w:p w14:paraId="7E842181">
            <w:pPr>
              <w:jc w:val="center"/>
              <w:rPr>
                <w:rFonts w:hint="eastAsia" w:ascii="宋体" w:hAnsi="宋体"/>
                <w:sz w:val="21"/>
                <w:szCs w:val="21"/>
              </w:rPr>
            </w:pPr>
            <w:r>
              <w:rPr>
                <w:rFonts w:hint="eastAsia" w:ascii="宋体" w:hAnsi="宋体"/>
                <w:sz w:val="21"/>
                <w:szCs w:val="21"/>
              </w:rPr>
              <w:t>数据元名称</w:t>
            </w:r>
          </w:p>
        </w:tc>
        <w:tc>
          <w:tcPr>
            <w:tcW w:w="3476" w:type="dxa"/>
            <w:vAlign w:val="center"/>
          </w:tcPr>
          <w:p w14:paraId="2E0640E9">
            <w:pPr>
              <w:jc w:val="center"/>
              <w:rPr>
                <w:rFonts w:hint="eastAsia" w:ascii="宋体" w:hAnsi="宋体"/>
                <w:sz w:val="21"/>
                <w:szCs w:val="21"/>
              </w:rPr>
            </w:pPr>
            <w:r>
              <w:rPr>
                <w:rFonts w:hint="eastAsia" w:ascii="宋体" w:hAnsi="宋体"/>
                <w:sz w:val="21"/>
                <w:szCs w:val="21"/>
              </w:rPr>
              <w:t>定义</w:t>
            </w:r>
          </w:p>
        </w:tc>
        <w:tc>
          <w:tcPr>
            <w:tcW w:w="708" w:type="dxa"/>
            <w:vAlign w:val="center"/>
          </w:tcPr>
          <w:p w14:paraId="40F4E59D">
            <w:pPr>
              <w:jc w:val="center"/>
              <w:rPr>
                <w:rFonts w:hint="eastAsia" w:ascii="宋体" w:hAnsi="宋体"/>
                <w:sz w:val="21"/>
                <w:szCs w:val="21"/>
              </w:rPr>
            </w:pPr>
            <w:r>
              <w:rPr>
                <w:rFonts w:hint="eastAsia" w:ascii="宋体" w:hAnsi="宋体"/>
                <w:sz w:val="21"/>
                <w:szCs w:val="21"/>
              </w:rPr>
              <w:t>数据类型</w:t>
            </w:r>
          </w:p>
        </w:tc>
        <w:tc>
          <w:tcPr>
            <w:tcW w:w="993" w:type="dxa"/>
            <w:vAlign w:val="center"/>
          </w:tcPr>
          <w:p w14:paraId="0E199001">
            <w:pPr>
              <w:jc w:val="center"/>
              <w:rPr>
                <w:rFonts w:hint="eastAsia" w:ascii="宋体" w:hAnsi="宋体"/>
                <w:sz w:val="21"/>
                <w:szCs w:val="21"/>
              </w:rPr>
            </w:pPr>
            <w:r>
              <w:rPr>
                <w:rFonts w:hint="eastAsia" w:ascii="宋体" w:hAnsi="宋体"/>
                <w:sz w:val="21"/>
                <w:szCs w:val="21"/>
              </w:rPr>
              <w:t>表示格式</w:t>
            </w:r>
          </w:p>
        </w:tc>
        <w:tc>
          <w:tcPr>
            <w:tcW w:w="1134" w:type="dxa"/>
            <w:vAlign w:val="center"/>
          </w:tcPr>
          <w:p w14:paraId="05B63349">
            <w:pPr>
              <w:jc w:val="center"/>
              <w:rPr>
                <w:rFonts w:hint="eastAsia" w:ascii="宋体" w:hAnsi="宋体"/>
                <w:sz w:val="21"/>
                <w:szCs w:val="21"/>
              </w:rPr>
            </w:pPr>
            <w:r>
              <w:rPr>
                <w:rFonts w:hint="eastAsia" w:ascii="宋体" w:hAnsi="宋体"/>
                <w:sz w:val="21"/>
                <w:szCs w:val="21"/>
              </w:rPr>
              <w:t>数据元允许值</w:t>
            </w:r>
          </w:p>
        </w:tc>
        <w:tc>
          <w:tcPr>
            <w:tcW w:w="2754" w:type="dxa"/>
            <w:vAlign w:val="center"/>
          </w:tcPr>
          <w:p w14:paraId="39DA1E7C">
            <w:pPr>
              <w:jc w:val="center"/>
              <w:rPr>
                <w:rFonts w:hint="eastAsia" w:ascii="宋体" w:hAnsi="宋体"/>
                <w:sz w:val="21"/>
                <w:szCs w:val="21"/>
              </w:rPr>
            </w:pPr>
            <w:r>
              <w:rPr>
                <w:rFonts w:hint="eastAsia" w:ascii="宋体" w:hAnsi="宋体"/>
                <w:sz w:val="21"/>
                <w:szCs w:val="21"/>
              </w:rPr>
              <w:t>备注</w:t>
            </w:r>
          </w:p>
        </w:tc>
      </w:tr>
      <w:tr w14:paraId="7D0C04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3307E58">
            <w:pPr>
              <w:jc w:val="center"/>
              <w:rPr>
                <w:rFonts w:hint="eastAsia" w:ascii="宋体" w:hAnsi="宋体"/>
                <w:sz w:val="21"/>
                <w:szCs w:val="21"/>
              </w:rPr>
            </w:pPr>
            <w:r>
              <w:rPr>
                <w:rFonts w:hint="eastAsia" w:ascii="宋体" w:hAnsi="宋体"/>
                <w:color w:val="000000"/>
                <w:sz w:val="21"/>
                <w:szCs w:val="21"/>
              </w:rPr>
              <w:t>HDSC2.01.007.001</w:t>
            </w:r>
          </w:p>
        </w:tc>
        <w:tc>
          <w:tcPr>
            <w:tcW w:w="1686" w:type="dxa"/>
            <w:vAlign w:val="center"/>
          </w:tcPr>
          <w:p w14:paraId="266BF8DF">
            <w:pPr>
              <w:jc w:val="center"/>
              <w:rPr>
                <w:rFonts w:hint="eastAsia" w:ascii="宋体" w:hAnsi="宋体"/>
                <w:sz w:val="21"/>
                <w:szCs w:val="21"/>
              </w:rPr>
            </w:pPr>
            <w:r>
              <w:rPr>
                <w:rFonts w:hint="eastAsia" w:ascii="宋体" w:hAnsi="宋体"/>
                <w:color w:val="000000"/>
                <w:sz w:val="21"/>
                <w:szCs w:val="21"/>
              </w:rPr>
              <w:t>DE04.50.133.00</w:t>
            </w:r>
          </w:p>
        </w:tc>
        <w:tc>
          <w:tcPr>
            <w:tcW w:w="1301" w:type="dxa"/>
            <w:vAlign w:val="center"/>
          </w:tcPr>
          <w:p w14:paraId="17374314">
            <w:pPr>
              <w:jc w:val="center"/>
              <w:rPr>
                <w:rFonts w:hint="eastAsia" w:ascii="宋体" w:hAnsi="宋体"/>
                <w:sz w:val="21"/>
                <w:szCs w:val="21"/>
                <w:highlight w:val="yellow"/>
              </w:rPr>
            </w:pPr>
            <w:r>
              <w:rPr>
                <w:rFonts w:hint="eastAsia" w:ascii="宋体" w:hAnsi="宋体"/>
                <w:color w:val="000000"/>
                <w:sz w:val="21"/>
                <w:szCs w:val="21"/>
              </w:rPr>
              <w:t>检验报告日期</w:t>
            </w:r>
          </w:p>
        </w:tc>
        <w:tc>
          <w:tcPr>
            <w:tcW w:w="3476" w:type="dxa"/>
            <w:vAlign w:val="center"/>
          </w:tcPr>
          <w:p w14:paraId="3E15155B">
            <w:pPr>
              <w:jc w:val="center"/>
              <w:rPr>
                <w:rFonts w:hint="eastAsia" w:ascii="宋体" w:hAnsi="宋体"/>
                <w:sz w:val="21"/>
                <w:szCs w:val="21"/>
              </w:rPr>
            </w:pPr>
            <w:r>
              <w:rPr>
                <w:rFonts w:hint="eastAsia" w:ascii="宋体" w:hAnsi="宋体"/>
                <w:color w:val="000000"/>
                <w:sz w:val="21"/>
                <w:szCs w:val="21"/>
              </w:rPr>
              <w:t>检验报告当日的公元纪年日期的完整描述</w:t>
            </w:r>
          </w:p>
        </w:tc>
        <w:tc>
          <w:tcPr>
            <w:tcW w:w="708" w:type="dxa"/>
            <w:vAlign w:val="center"/>
          </w:tcPr>
          <w:p w14:paraId="49E11BA6">
            <w:pPr>
              <w:jc w:val="center"/>
              <w:rPr>
                <w:rFonts w:hint="eastAsia" w:ascii="宋体" w:hAnsi="宋体"/>
                <w:sz w:val="21"/>
                <w:szCs w:val="21"/>
              </w:rPr>
            </w:pPr>
            <w:r>
              <w:rPr>
                <w:rFonts w:hint="eastAsia" w:ascii="宋体" w:hAnsi="宋体"/>
                <w:color w:val="000000"/>
                <w:sz w:val="21"/>
                <w:szCs w:val="21"/>
              </w:rPr>
              <w:t>D</w:t>
            </w:r>
          </w:p>
        </w:tc>
        <w:tc>
          <w:tcPr>
            <w:tcW w:w="993" w:type="dxa"/>
            <w:vAlign w:val="center"/>
          </w:tcPr>
          <w:p w14:paraId="5BEE961B">
            <w:pPr>
              <w:jc w:val="center"/>
              <w:rPr>
                <w:rFonts w:hint="eastAsia" w:ascii="宋体" w:hAnsi="宋体"/>
                <w:sz w:val="21"/>
                <w:szCs w:val="21"/>
              </w:rPr>
            </w:pPr>
            <w:r>
              <w:rPr>
                <w:rFonts w:hint="eastAsia" w:ascii="宋体" w:hAnsi="宋体"/>
                <w:color w:val="000000"/>
                <w:sz w:val="21"/>
                <w:szCs w:val="21"/>
              </w:rPr>
              <w:t>D8</w:t>
            </w:r>
          </w:p>
        </w:tc>
        <w:tc>
          <w:tcPr>
            <w:tcW w:w="1134" w:type="dxa"/>
            <w:vAlign w:val="center"/>
          </w:tcPr>
          <w:p w14:paraId="6B016BB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08F1B03">
            <w:pPr>
              <w:jc w:val="center"/>
              <w:rPr>
                <w:rFonts w:hint="eastAsia" w:ascii="宋体" w:hAnsi="宋体"/>
                <w:sz w:val="21"/>
                <w:szCs w:val="21"/>
              </w:rPr>
            </w:pPr>
            <w:r>
              <w:rPr>
                <w:rFonts w:hint="eastAsia" w:ascii="宋体" w:hAnsi="宋体"/>
                <w:color w:val="000000"/>
                <w:sz w:val="21"/>
                <w:szCs w:val="21"/>
              </w:rPr>
              <w:t>卫生健康信息数据元目录 第9部分:实验室检查</w:t>
            </w:r>
          </w:p>
        </w:tc>
      </w:tr>
      <w:tr w14:paraId="739B2D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117737B">
            <w:pPr>
              <w:jc w:val="center"/>
              <w:rPr>
                <w:rFonts w:hint="eastAsia" w:ascii="宋体" w:hAnsi="宋体"/>
                <w:sz w:val="21"/>
                <w:szCs w:val="21"/>
              </w:rPr>
            </w:pPr>
            <w:r>
              <w:rPr>
                <w:rFonts w:hint="eastAsia" w:ascii="宋体" w:hAnsi="宋体"/>
                <w:color w:val="000000"/>
                <w:sz w:val="21"/>
                <w:szCs w:val="21"/>
              </w:rPr>
              <w:t>HDSC2.01.007.002</w:t>
            </w:r>
          </w:p>
        </w:tc>
        <w:tc>
          <w:tcPr>
            <w:tcW w:w="1686" w:type="dxa"/>
            <w:vAlign w:val="center"/>
          </w:tcPr>
          <w:p w14:paraId="0BB62302">
            <w:pPr>
              <w:jc w:val="center"/>
              <w:rPr>
                <w:rFonts w:hint="eastAsia" w:ascii="宋体" w:hAnsi="宋体"/>
                <w:sz w:val="21"/>
                <w:szCs w:val="21"/>
              </w:rPr>
            </w:pPr>
            <w:r>
              <w:rPr>
                <w:rFonts w:hint="eastAsia" w:ascii="宋体" w:hAnsi="宋体"/>
                <w:color w:val="000000"/>
                <w:sz w:val="21"/>
                <w:szCs w:val="21"/>
              </w:rPr>
              <w:t>DE04.50.001.00</w:t>
            </w:r>
          </w:p>
        </w:tc>
        <w:tc>
          <w:tcPr>
            <w:tcW w:w="1301" w:type="dxa"/>
            <w:vAlign w:val="center"/>
          </w:tcPr>
          <w:p w14:paraId="6569B7BA">
            <w:pPr>
              <w:jc w:val="center"/>
              <w:rPr>
                <w:rFonts w:hint="eastAsia" w:ascii="宋体" w:hAnsi="宋体"/>
                <w:sz w:val="21"/>
                <w:szCs w:val="21"/>
                <w:highlight w:val="yellow"/>
              </w:rPr>
            </w:pPr>
            <w:r>
              <w:rPr>
                <w:rFonts w:hint="eastAsia" w:ascii="宋体" w:hAnsi="宋体"/>
                <w:color w:val="000000"/>
                <w:sz w:val="21"/>
                <w:szCs w:val="21"/>
              </w:rPr>
              <w:t>ABO血型代码</w:t>
            </w:r>
          </w:p>
        </w:tc>
        <w:tc>
          <w:tcPr>
            <w:tcW w:w="3476" w:type="dxa"/>
            <w:vAlign w:val="center"/>
          </w:tcPr>
          <w:p w14:paraId="23BA36A9">
            <w:pPr>
              <w:jc w:val="center"/>
              <w:rPr>
                <w:rFonts w:hint="eastAsia" w:ascii="宋体" w:hAnsi="宋体"/>
                <w:sz w:val="21"/>
                <w:szCs w:val="21"/>
              </w:rPr>
            </w:pPr>
            <w:r>
              <w:rPr>
                <w:rFonts w:hint="eastAsia" w:ascii="宋体" w:hAnsi="宋体"/>
                <w:color w:val="000000"/>
                <w:sz w:val="21"/>
                <w:szCs w:val="21"/>
              </w:rPr>
              <w:t>患者ABO 血型类别在特定编码体系中的编码</w:t>
            </w:r>
          </w:p>
        </w:tc>
        <w:tc>
          <w:tcPr>
            <w:tcW w:w="708" w:type="dxa"/>
            <w:vAlign w:val="center"/>
          </w:tcPr>
          <w:p w14:paraId="39CFADF0">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6F50A108">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033EAFBD">
            <w:pPr>
              <w:jc w:val="center"/>
              <w:rPr>
                <w:rFonts w:hint="eastAsia" w:ascii="宋体" w:hAnsi="宋体"/>
                <w:sz w:val="21"/>
                <w:szCs w:val="21"/>
              </w:rPr>
            </w:pPr>
            <w:r>
              <w:rPr>
                <w:rFonts w:hint="eastAsia" w:ascii="宋体" w:hAnsi="宋体"/>
                <w:color w:val="000000"/>
                <w:sz w:val="21"/>
                <w:szCs w:val="21"/>
              </w:rPr>
              <w:t>WS/T 364.9 CV04.50.005 ABO 血型代码表ABO 血型代码表</w:t>
            </w:r>
          </w:p>
        </w:tc>
        <w:tc>
          <w:tcPr>
            <w:tcW w:w="2754" w:type="dxa"/>
            <w:vAlign w:val="center"/>
          </w:tcPr>
          <w:p w14:paraId="16E894A5">
            <w:pPr>
              <w:jc w:val="center"/>
              <w:rPr>
                <w:rFonts w:hint="eastAsia" w:ascii="宋体" w:hAnsi="宋体"/>
                <w:sz w:val="21"/>
                <w:szCs w:val="21"/>
              </w:rPr>
            </w:pPr>
            <w:r>
              <w:rPr>
                <w:rFonts w:hint="eastAsia" w:ascii="宋体" w:hAnsi="宋体"/>
                <w:color w:val="000000"/>
                <w:sz w:val="21"/>
                <w:szCs w:val="21"/>
              </w:rPr>
              <w:t>卫生健康信息数据元目录 第9部分:实验室检查</w:t>
            </w:r>
          </w:p>
        </w:tc>
      </w:tr>
      <w:tr w14:paraId="72D37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31FE5EB">
            <w:pPr>
              <w:jc w:val="center"/>
              <w:rPr>
                <w:rFonts w:hint="eastAsia" w:ascii="宋体" w:hAnsi="宋体"/>
                <w:sz w:val="21"/>
                <w:szCs w:val="21"/>
              </w:rPr>
            </w:pPr>
            <w:r>
              <w:rPr>
                <w:rFonts w:hint="eastAsia" w:ascii="宋体" w:hAnsi="宋体"/>
                <w:color w:val="000000"/>
                <w:sz w:val="21"/>
                <w:szCs w:val="21"/>
              </w:rPr>
              <w:t>HDSC2.01.007.003</w:t>
            </w:r>
          </w:p>
        </w:tc>
        <w:tc>
          <w:tcPr>
            <w:tcW w:w="1686" w:type="dxa"/>
            <w:vAlign w:val="center"/>
          </w:tcPr>
          <w:p w14:paraId="19C43D6B">
            <w:pPr>
              <w:jc w:val="center"/>
              <w:rPr>
                <w:rFonts w:hint="eastAsia" w:ascii="宋体" w:hAnsi="宋体"/>
                <w:sz w:val="21"/>
                <w:szCs w:val="21"/>
              </w:rPr>
            </w:pPr>
            <w:r>
              <w:rPr>
                <w:rFonts w:hint="eastAsia" w:ascii="宋体" w:hAnsi="宋体"/>
                <w:color w:val="000000"/>
                <w:sz w:val="21"/>
                <w:szCs w:val="21"/>
              </w:rPr>
              <w:t>DE04.50.010.00</w:t>
            </w:r>
          </w:p>
        </w:tc>
        <w:tc>
          <w:tcPr>
            <w:tcW w:w="1301" w:type="dxa"/>
            <w:vAlign w:val="center"/>
          </w:tcPr>
          <w:p w14:paraId="1874EB92">
            <w:pPr>
              <w:jc w:val="center"/>
              <w:rPr>
                <w:rFonts w:hint="eastAsia" w:ascii="宋体" w:hAnsi="宋体"/>
                <w:sz w:val="21"/>
                <w:szCs w:val="21"/>
                <w:highlight w:val="yellow"/>
              </w:rPr>
            </w:pPr>
            <w:r>
              <w:rPr>
                <w:rFonts w:hint="eastAsia" w:ascii="宋体" w:hAnsi="宋体"/>
                <w:color w:val="000000"/>
                <w:sz w:val="21"/>
                <w:szCs w:val="21"/>
              </w:rPr>
              <w:t>Rh血型代码</w:t>
            </w:r>
          </w:p>
        </w:tc>
        <w:tc>
          <w:tcPr>
            <w:tcW w:w="3476" w:type="dxa"/>
            <w:vAlign w:val="center"/>
          </w:tcPr>
          <w:p w14:paraId="587DEE45">
            <w:pPr>
              <w:jc w:val="center"/>
              <w:rPr>
                <w:rFonts w:hint="eastAsia" w:ascii="宋体" w:hAnsi="宋体"/>
                <w:sz w:val="21"/>
                <w:szCs w:val="21"/>
              </w:rPr>
            </w:pPr>
            <w:r>
              <w:rPr>
                <w:rFonts w:hint="eastAsia" w:ascii="宋体" w:hAnsi="宋体"/>
                <w:color w:val="000000"/>
                <w:sz w:val="21"/>
                <w:szCs w:val="21"/>
              </w:rPr>
              <w:t>个体按照Rh 血型系统决定的血型在特定分类中的代码</w:t>
            </w:r>
          </w:p>
        </w:tc>
        <w:tc>
          <w:tcPr>
            <w:tcW w:w="708" w:type="dxa"/>
            <w:vAlign w:val="center"/>
          </w:tcPr>
          <w:p w14:paraId="722AA9AD">
            <w:pPr>
              <w:jc w:val="center"/>
              <w:rPr>
                <w:rFonts w:hint="eastAsia" w:ascii="宋体" w:hAnsi="宋体"/>
                <w:sz w:val="21"/>
                <w:szCs w:val="21"/>
              </w:rPr>
            </w:pPr>
            <w:r>
              <w:rPr>
                <w:rFonts w:hint="eastAsia" w:ascii="宋体" w:hAnsi="宋体"/>
                <w:color w:val="000000"/>
                <w:sz w:val="21"/>
                <w:szCs w:val="21"/>
              </w:rPr>
              <w:t>S2</w:t>
            </w:r>
          </w:p>
        </w:tc>
        <w:tc>
          <w:tcPr>
            <w:tcW w:w="993" w:type="dxa"/>
            <w:vAlign w:val="center"/>
          </w:tcPr>
          <w:p w14:paraId="69BC3F2A">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75D02F0E">
            <w:pPr>
              <w:jc w:val="center"/>
              <w:rPr>
                <w:rFonts w:hint="eastAsia" w:ascii="宋体" w:hAnsi="宋体"/>
                <w:sz w:val="21"/>
                <w:szCs w:val="21"/>
              </w:rPr>
            </w:pPr>
            <w:r>
              <w:rPr>
                <w:rFonts w:hint="eastAsia" w:ascii="宋体" w:hAnsi="宋体"/>
                <w:color w:val="000000"/>
                <w:sz w:val="21"/>
                <w:szCs w:val="21"/>
              </w:rPr>
              <w:t>1.Rh 阴性2.Rh 阳性3.不详</w:t>
            </w:r>
          </w:p>
        </w:tc>
        <w:tc>
          <w:tcPr>
            <w:tcW w:w="2754" w:type="dxa"/>
            <w:vAlign w:val="center"/>
          </w:tcPr>
          <w:p w14:paraId="4EAA3581">
            <w:pPr>
              <w:jc w:val="center"/>
              <w:rPr>
                <w:rFonts w:hint="eastAsia" w:ascii="宋体" w:hAnsi="宋体"/>
                <w:sz w:val="21"/>
                <w:szCs w:val="21"/>
              </w:rPr>
            </w:pPr>
            <w:r>
              <w:rPr>
                <w:rFonts w:hint="eastAsia" w:ascii="宋体" w:hAnsi="宋体"/>
                <w:color w:val="000000"/>
                <w:sz w:val="21"/>
                <w:szCs w:val="21"/>
              </w:rPr>
              <w:t>卫生健康信息数据元目录 第9部分:实验室检查</w:t>
            </w:r>
          </w:p>
        </w:tc>
      </w:tr>
      <w:tr w14:paraId="0DEC69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5349545">
            <w:pPr>
              <w:jc w:val="center"/>
              <w:rPr>
                <w:rFonts w:hint="eastAsia" w:ascii="宋体" w:hAnsi="宋体"/>
                <w:sz w:val="21"/>
                <w:szCs w:val="21"/>
              </w:rPr>
            </w:pPr>
            <w:r>
              <w:rPr>
                <w:rFonts w:hint="eastAsia" w:ascii="宋体" w:hAnsi="宋体"/>
                <w:color w:val="000000"/>
                <w:sz w:val="21"/>
                <w:szCs w:val="21"/>
              </w:rPr>
              <w:t>HDSC2.01.007.004</w:t>
            </w:r>
          </w:p>
        </w:tc>
        <w:tc>
          <w:tcPr>
            <w:tcW w:w="1686" w:type="dxa"/>
            <w:vAlign w:val="center"/>
          </w:tcPr>
          <w:p w14:paraId="3D4F45EB">
            <w:pPr>
              <w:jc w:val="center"/>
              <w:rPr>
                <w:rFonts w:hint="eastAsia" w:ascii="宋体" w:hAnsi="宋体"/>
                <w:sz w:val="21"/>
                <w:szCs w:val="21"/>
              </w:rPr>
            </w:pPr>
            <w:r>
              <w:rPr>
                <w:rFonts w:hint="eastAsia" w:ascii="宋体" w:hAnsi="宋体"/>
                <w:color w:val="000000"/>
                <w:sz w:val="21"/>
                <w:szCs w:val="21"/>
              </w:rPr>
              <w:t>DE04.50.013.00</w:t>
            </w:r>
          </w:p>
        </w:tc>
        <w:tc>
          <w:tcPr>
            <w:tcW w:w="1301" w:type="dxa"/>
            <w:vAlign w:val="center"/>
          </w:tcPr>
          <w:p w14:paraId="253A17A6">
            <w:pPr>
              <w:jc w:val="center"/>
              <w:rPr>
                <w:rFonts w:hint="eastAsia" w:ascii="宋体" w:hAnsi="宋体"/>
                <w:sz w:val="21"/>
                <w:szCs w:val="21"/>
                <w:highlight w:val="yellow"/>
              </w:rPr>
            </w:pPr>
            <w:r>
              <w:rPr>
                <w:rFonts w:hint="eastAsia" w:ascii="宋体" w:hAnsi="宋体"/>
                <w:color w:val="000000"/>
                <w:sz w:val="21"/>
                <w:szCs w:val="21"/>
              </w:rPr>
              <w:t>白蛋白浓度</w:t>
            </w:r>
          </w:p>
        </w:tc>
        <w:tc>
          <w:tcPr>
            <w:tcW w:w="3476" w:type="dxa"/>
            <w:vAlign w:val="center"/>
          </w:tcPr>
          <w:p w14:paraId="40A9F586">
            <w:pPr>
              <w:jc w:val="center"/>
              <w:rPr>
                <w:rFonts w:hint="eastAsia" w:ascii="宋体" w:hAnsi="宋体"/>
                <w:sz w:val="21"/>
                <w:szCs w:val="21"/>
              </w:rPr>
            </w:pPr>
            <w:r>
              <w:rPr>
                <w:rFonts w:hint="eastAsia" w:ascii="宋体" w:hAnsi="宋体"/>
                <w:color w:val="000000"/>
                <w:sz w:val="21"/>
                <w:szCs w:val="21"/>
              </w:rPr>
              <w:t>肝功能检查血清白蛋白的检测结果值,计量单位为g/L</w:t>
            </w:r>
          </w:p>
        </w:tc>
        <w:tc>
          <w:tcPr>
            <w:tcW w:w="708" w:type="dxa"/>
            <w:vAlign w:val="center"/>
          </w:tcPr>
          <w:p w14:paraId="533CF4B0">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6483EA10">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33B757C2">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BAE6F31">
            <w:pPr>
              <w:jc w:val="center"/>
              <w:rPr>
                <w:rFonts w:hint="eastAsia" w:ascii="宋体" w:hAnsi="宋体"/>
                <w:sz w:val="21"/>
                <w:szCs w:val="21"/>
              </w:rPr>
            </w:pPr>
            <w:r>
              <w:rPr>
                <w:rFonts w:hint="eastAsia" w:ascii="宋体" w:hAnsi="宋体"/>
                <w:color w:val="000000"/>
                <w:sz w:val="21"/>
                <w:szCs w:val="21"/>
              </w:rPr>
              <w:t>卫生健康信息数据元目录 第9部分:实验室检查</w:t>
            </w:r>
          </w:p>
        </w:tc>
      </w:tr>
      <w:tr w14:paraId="522CBA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1A167AE">
            <w:pPr>
              <w:jc w:val="center"/>
              <w:rPr>
                <w:rFonts w:hint="eastAsia" w:ascii="宋体" w:hAnsi="宋体"/>
                <w:sz w:val="21"/>
                <w:szCs w:val="21"/>
              </w:rPr>
            </w:pPr>
            <w:r>
              <w:rPr>
                <w:rFonts w:hint="eastAsia" w:ascii="宋体" w:hAnsi="宋体"/>
                <w:color w:val="000000"/>
                <w:sz w:val="21"/>
                <w:szCs w:val="21"/>
              </w:rPr>
              <w:t>HDSC2.01.007.005</w:t>
            </w:r>
          </w:p>
        </w:tc>
        <w:tc>
          <w:tcPr>
            <w:tcW w:w="1686" w:type="dxa"/>
            <w:vAlign w:val="center"/>
          </w:tcPr>
          <w:p w14:paraId="681346E4">
            <w:pPr>
              <w:jc w:val="center"/>
              <w:rPr>
                <w:rFonts w:hint="eastAsia" w:ascii="宋体" w:hAnsi="宋体"/>
                <w:sz w:val="21"/>
                <w:szCs w:val="21"/>
              </w:rPr>
            </w:pPr>
            <w:r>
              <w:rPr>
                <w:rFonts w:hint="eastAsia" w:ascii="宋体" w:hAnsi="宋体"/>
                <w:color w:val="000000"/>
                <w:sz w:val="21"/>
                <w:szCs w:val="21"/>
              </w:rPr>
              <w:t>DE04.50.015.00</w:t>
            </w:r>
          </w:p>
        </w:tc>
        <w:tc>
          <w:tcPr>
            <w:tcW w:w="1301" w:type="dxa"/>
            <w:vAlign w:val="center"/>
          </w:tcPr>
          <w:p w14:paraId="46937A03">
            <w:pPr>
              <w:jc w:val="center"/>
              <w:rPr>
                <w:rFonts w:hint="eastAsia" w:ascii="宋体" w:hAnsi="宋体"/>
                <w:sz w:val="21"/>
                <w:szCs w:val="21"/>
              </w:rPr>
            </w:pPr>
            <w:r>
              <w:rPr>
                <w:rFonts w:hint="eastAsia" w:ascii="宋体" w:hAnsi="宋体"/>
                <w:color w:val="000000"/>
                <w:sz w:val="21"/>
                <w:szCs w:val="21"/>
              </w:rPr>
              <w:t>白细胞计数值(</w:t>
            </w:r>
          </w:p>
        </w:tc>
        <w:tc>
          <w:tcPr>
            <w:tcW w:w="3476" w:type="dxa"/>
            <w:vAlign w:val="center"/>
          </w:tcPr>
          <w:p w14:paraId="22BC8F1F">
            <w:pPr>
              <w:jc w:val="center"/>
              <w:rPr>
                <w:rFonts w:hint="eastAsia" w:ascii="宋体" w:hAnsi="宋体"/>
                <w:sz w:val="21"/>
                <w:szCs w:val="21"/>
              </w:rPr>
            </w:pPr>
            <w:r>
              <w:rPr>
                <w:rFonts w:hint="eastAsia" w:ascii="宋体" w:hAnsi="宋体"/>
                <w:color w:val="000000"/>
                <w:sz w:val="21"/>
                <w:szCs w:val="21"/>
              </w:rPr>
              <w:t>受检者单位容积血液中白细胞数量值,计量单位为10</w:t>
            </w:r>
            <w:r>
              <w:rPr>
                <w:rFonts w:hint="eastAsia" w:ascii="宋体" w:hAnsi="宋体"/>
                <w:color w:val="000000"/>
                <w:sz w:val="21"/>
                <w:szCs w:val="21"/>
                <w:vertAlign w:val="superscript"/>
              </w:rPr>
              <w:t>9</w:t>
            </w:r>
            <w:r>
              <w:rPr>
                <w:rFonts w:hint="eastAsia" w:ascii="宋体" w:hAnsi="宋体"/>
                <w:color w:val="000000"/>
                <w:sz w:val="21"/>
                <w:szCs w:val="21"/>
              </w:rPr>
              <w:t>个/L</w:t>
            </w:r>
          </w:p>
        </w:tc>
        <w:tc>
          <w:tcPr>
            <w:tcW w:w="708" w:type="dxa"/>
            <w:vAlign w:val="center"/>
          </w:tcPr>
          <w:p w14:paraId="36CB5D6C">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32CBC4D0">
            <w:pPr>
              <w:jc w:val="center"/>
              <w:rPr>
                <w:rFonts w:hint="eastAsia" w:ascii="宋体" w:hAnsi="宋体"/>
                <w:sz w:val="21"/>
                <w:szCs w:val="21"/>
              </w:rPr>
            </w:pPr>
            <w:r>
              <w:rPr>
                <w:rFonts w:hint="eastAsia" w:ascii="宋体" w:hAnsi="宋体"/>
                <w:color w:val="000000"/>
                <w:sz w:val="21"/>
                <w:szCs w:val="21"/>
              </w:rPr>
              <w:t>N..4,1</w:t>
            </w:r>
          </w:p>
        </w:tc>
        <w:tc>
          <w:tcPr>
            <w:tcW w:w="1134" w:type="dxa"/>
            <w:vAlign w:val="center"/>
          </w:tcPr>
          <w:p w14:paraId="4E4A2B7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E724E26">
            <w:pPr>
              <w:jc w:val="center"/>
              <w:rPr>
                <w:rFonts w:hint="eastAsia" w:ascii="宋体" w:hAnsi="宋体"/>
                <w:sz w:val="21"/>
                <w:szCs w:val="21"/>
              </w:rPr>
            </w:pPr>
            <w:r>
              <w:rPr>
                <w:rFonts w:hint="eastAsia" w:ascii="宋体" w:hAnsi="宋体"/>
                <w:color w:val="000000"/>
                <w:sz w:val="21"/>
                <w:szCs w:val="21"/>
              </w:rPr>
              <w:t>万学红,卢雪峰著.诊断学第 9 版[M].北京:人民卫生出版社,2018.07</w:t>
            </w:r>
          </w:p>
        </w:tc>
      </w:tr>
      <w:tr w14:paraId="302496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8EB8CE6">
            <w:pPr>
              <w:jc w:val="center"/>
              <w:rPr>
                <w:rFonts w:hint="eastAsia" w:ascii="宋体" w:hAnsi="宋体"/>
                <w:sz w:val="21"/>
                <w:szCs w:val="21"/>
              </w:rPr>
            </w:pPr>
            <w:r>
              <w:rPr>
                <w:rFonts w:hint="eastAsia" w:ascii="宋体" w:hAnsi="宋体"/>
                <w:color w:val="000000"/>
                <w:sz w:val="21"/>
                <w:szCs w:val="21"/>
              </w:rPr>
              <w:t>HDSC2.01.007.006</w:t>
            </w:r>
          </w:p>
        </w:tc>
        <w:tc>
          <w:tcPr>
            <w:tcW w:w="1686" w:type="dxa"/>
            <w:vAlign w:val="center"/>
          </w:tcPr>
          <w:p w14:paraId="1F892228">
            <w:pPr>
              <w:jc w:val="center"/>
              <w:rPr>
                <w:rFonts w:hint="eastAsia" w:ascii="宋体" w:hAnsi="宋体"/>
                <w:sz w:val="21"/>
                <w:szCs w:val="21"/>
              </w:rPr>
            </w:pPr>
            <w:r>
              <w:rPr>
                <w:rFonts w:hint="eastAsia" w:ascii="宋体" w:hAnsi="宋体"/>
                <w:color w:val="000000"/>
                <w:sz w:val="21"/>
                <w:szCs w:val="21"/>
              </w:rPr>
              <w:t>DE04.50.019.00</w:t>
            </w:r>
          </w:p>
        </w:tc>
        <w:tc>
          <w:tcPr>
            <w:tcW w:w="1301" w:type="dxa"/>
            <w:vAlign w:val="center"/>
          </w:tcPr>
          <w:p w14:paraId="6AF020C3">
            <w:pPr>
              <w:jc w:val="center"/>
              <w:rPr>
                <w:rFonts w:hint="eastAsia" w:ascii="宋体" w:hAnsi="宋体"/>
                <w:sz w:val="21"/>
                <w:szCs w:val="21"/>
              </w:rPr>
            </w:pPr>
            <w:r>
              <w:rPr>
                <w:rFonts w:hint="eastAsia" w:ascii="宋体" w:hAnsi="宋体"/>
                <w:color w:val="000000"/>
                <w:sz w:val="21"/>
                <w:szCs w:val="21"/>
              </w:rPr>
              <w:t>餐后两小时血糖值</w:t>
            </w:r>
          </w:p>
        </w:tc>
        <w:tc>
          <w:tcPr>
            <w:tcW w:w="3476" w:type="dxa"/>
            <w:vAlign w:val="center"/>
          </w:tcPr>
          <w:p w14:paraId="1925B694">
            <w:pPr>
              <w:jc w:val="center"/>
              <w:rPr>
                <w:rFonts w:hint="eastAsia" w:ascii="宋体" w:hAnsi="宋体"/>
                <w:sz w:val="21"/>
                <w:szCs w:val="21"/>
              </w:rPr>
            </w:pPr>
            <w:r>
              <w:rPr>
                <w:rFonts w:hint="eastAsia" w:ascii="宋体" w:hAnsi="宋体"/>
                <w:color w:val="000000"/>
                <w:sz w:val="21"/>
                <w:szCs w:val="21"/>
              </w:rPr>
              <w:t>受检者餐后 2h 血糖的测量值,计量单位为 mmol/L</w:t>
            </w:r>
          </w:p>
        </w:tc>
        <w:tc>
          <w:tcPr>
            <w:tcW w:w="708" w:type="dxa"/>
            <w:vAlign w:val="center"/>
          </w:tcPr>
          <w:p w14:paraId="56DA083B">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057AAFAE">
            <w:pPr>
              <w:jc w:val="center"/>
              <w:rPr>
                <w:rFonts w:hint="eastAsia" w:ascii="宋体" w:hAnsi="宋体"/>
                <w:sz w:val="21"/>
                <w:szCs w:val="21"/>
              </w:rPr>
            </w:pPr>
            <w:r>
              <w:rPr>
                <w:rFonts w:hint="eastAsia" w:ascii="宋体" w:hAnsi="宋体"/>
                <w:color w:val="000000"/>
                <w:sz w:val="21"/>
                <w:szCs w:val="21"/>
              </w:rPr>
              <w:t>N3..4,1</w:t>
            </w:r>
          </w:p>
        </w:tc>
        <w:tc>
          <w:tcPr>
            <w:tcW w:w="1134" w:type="dxa"/>
            <w:vAlign w:val="center"/>
          </w:tcPr>
          <w:p w14:paraId="4EB25D6F">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BB74025">
            <w:pPr>
              <w:jc w:val="center"/>
              <w:rPr>
                <w:rFonts w:hint="eastAsia" w:ascii="宋体" w:hAnsi="宋体"/>
                <w:sz w:val="21"/>
                <w:szCs w:val="21"/>
              </w:rPr>
            </w:pPr>
            <w:r>
              <w:rPr>
                <w:rFonts w:hint="eastAsia" w:ascii="宋体" w:hAnsi="宋体"/>
                <w:color w:val="000000"/>
                <w:sz w:val="21"/>
                <w:szCs w:val="21"/>
              </w:rPr>
              <w:t>卫生健康信息数据元目录 第9部分:实验室检查</w:t>
            </w:r>
          </w:p>
        </w:tc>
      </w:tr>
      <w:tr w14:paraId="1C961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6B2262E">
            <w:pPr>
              <w:jc w:val="center"/>
              <w:rPr>
                <w:rFonts w:hint="eastAsia" w:ascii="宋体" w:hAnsi="宋体"/>
                <w:sz w:val="21"/>
                <w:szCs w:val="21"/>
              </w:rPr>
            </w:pPr>
            <w:r>
              <w:rPr>
                <w:rFonts w:hint="eastAsia" w:ascii="宋体" w:hAnsi="宋体"/>
                <w:color w:val="000000"/>
                <w:sz w:val="21"/>
                <w:szCs w:val="21"/>
              </w:rPr>
              <w:t>HDSC2.01.007.007</w:t>
            </w:r>
          </w:p>
        </w:tc>
        <w:tc>
          <w:tcPr>
            <w:tcW w:w="1686" w:type="dxa"/>
            <w:vAlign w:val="center"/>
          </w:tcPr>
          <w:p w14:paraId="7B6F67D5">
            <w:pPr>
              <w:jc w:val="center"/>
              <w:rPr>
                <w:rFonts w:hint="eastAsia" w:ascii="宋体" w:hAnsi="宋体"/>
                <w:sz w:val="21"/>
                <w:szCs w:val="21"/>
              </w:rPr>
            </w:pPr>
            <w:r>
              <w:rPr>
                <w:rFonts w:hint="eastAsia" w:ascii="宋体" w:hAnsi="宋体"/>
                <w:color w:val="000000"/>
                <w:sz w:val="21"/>
                <w:szCs w:val="21"/>
              </w:rPr>
              <w:t>DE04.50.037.00</w:t>
            </w:r>
          </w:p>
        </w:tc>
        <w:tc>
          <w:tcPr>
            <w:tcW w:w="1301" w:type="dxa"/>
            <w:vAlign w:val="center"/>
          </w:tcPr>
          <w:p w14:paraId="7BEF4E43">
            <w:pPr>
              <w:jc w:val="center"/>
              <w:rPr>
                <w:rFonts w:hint="eastAsia" w:ascii="宋体" w:hAnsi="宋体"/>
                <w:sz w:val="21"/>
                <w:szCs w:val="21"/>
              </w:rPr>
            </w:pPr>
            <w:r>
              <w:rPr>
                <w:rFonts w:hint="eastAsia" w:ascii="宋体" w:hAnsi="宋体"/>
                <w:color w:val="000000"/>
                <w:sz w:val="21"/>
                <w:szCs w:val="21"/>
              </w:rPr>
              <w:t>空腹血糖值</w:t>
            </w:r>
          </w:p>
        </w:tc>
        <w:tc>
          <w:tcPr>
            <w:tcW w:w="3476" w:type="dxa"/>
            <w:vAlign w:val="center"/>
          </w:tcPr>
          <w:p w14:paraId="269A5228">
            <w:pPr>
              <w:jc w:val="center"/>
              <w:rPr>
                <w:rFonts w:hint="eastAsia" w:ascii="宋体" w:hAnsi="宋体"/>
                <w:sz w:val="21"/>
                <w:szCs w:val="21"/>
              </w:rPr>
            </w:pPr>
            <w:r>
              <w:rPr>
                <w:rFonts w:hint="eastAsia" w:ascii="宋体" w:hAnsi="宋体"/>
                <w:color w:val="000000"/>
                <w:sz w:val="21"/>
                <w:szCs w:val="21"/>
              </w:rPr>
              <w:t>受检者空腹时血液中葡萄糖定量检测结果值,计量单位为 mmol/L</w:t>
            </w:r>
          </w:p>
        </w:tc>
        <w:tc>
          <w:tcPr>
            <w:tcW w:w="708" w:type="dxa"/>
            <w:vAlign w:val="center"/>
          </w:tcPr>
          <w:p w14:paraId="094E9F14">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28396DE0">
            <w:pPr>
              <w:jc w:val="center"/>
              <w:rPr>
                <w:rFonts w:hint="eastAsia" w:ascii="宋体" w:hAnsi="宋体"/>
                <w:sz w:val="21"/>
                <w:szCs w:val="21"/>
              </w:rPr>
            </w:pPr>
            <w:r>
              <w:rPr>
                <w:rFonts w:hint="eastAsia" w:ascii="宋体" w:hAnsi="宋体"/>
                <w:color w:val="000000"/>
                <w:sz w:val="21"/>
                <w:szCs w:val="21"/>
              </w:rPr>
              <w:t>N3..4,1</w:t>
            </w:r>
          </w:p>
        </w:tc>
        <w:tc>
          <w:tcPr>
            <w:tcW w:w="1134" w:type="dxa"/>
            <w:vAlign w:val="center"/>
          </w:tcPr>
          <w:p w14:paraId="3E38F946">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ABFD689">
            <w:pPr>
              <w:jc w:val="center"/>
              <w:rPr>
                <w:rFonts w:hint="eastAsia" w:ascii="宋体" w:hAnsi="宋体"/>
                <w:sz w:val="21"/>
                <w:szCs w:val="21"/>
              </w:rPr>
            </w:pPr>
            <w:r>
              <w:rPr>
                <w:rFonts w:hint="eastAsia" w:ascii="宋体" w:hAnsi="宋体"/>
                <w:color w:val="000000"/>
                <w:sz w:val="21"/>
                <w:szCs w:val="21"/>
              </w:rPr>
              <w:t>卫生健康信息数据元目录 第9部分:实验室检查</w:t>
            </w:r>
          </w:p>
        </w:tc>
      </w:tr>
      <w:tr w14:paraId="0AA633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4648B12">
            <w:pPr>
              <w:jc w:val="center"/>
              <w:rPr>
                <w:rFonts w:hint="eastAsia" w:ascii="宋体" w:hAnsi="宋体"/>
                <w:sz w:val="21"/>
                <w:szCs w:val="21"/>
              </w:rPr>
            </w:pPr>
            <w:r>
              <w:rPr>
                <w:rFonts w:hint="eastAsia" w:ascii="宋体" w:hAnsi="宋体"/>
                <w:color w:val="000000"/>
                <w:sz w:val="21"/>
                <w:szCs w:val="21"/>
              </w:rPr>
              <w:t>HDSC2.01.007.008</w:t>
            </w:r>
          </w:p>
        </w:tc>
        <w:tc>
          <w:tcPr>
            <w:tcW w:w="1686" w:type="dxa"/>
            <w:vAlign w:val="center"/>
          </w:tcPr>
          <w:p w14:paraId="60380CBA">
            <w:pPr>
              <w:jc w:val="center"/>
              <w:rPr>
                <w:rFonts w:hint="eastAsia" w:ascii="宋体" w:hAnsi="宋体"/>
                <w:sz w:val="21"/>
                <w:szCs w:val="21"/>
              </w:rPr>
            </w:pPr>
            <w:r>
              <w:rPr>
                <w:rFonts w:hint="eastAsia" w:ascii="宋体" w:hAnsi="宋体"/>
                <w:color w:val="000000"/>
                <w:sz w:val="21"/>
                <w:szCs w:val="21"/>
              </w:rPr>
              <w:t>DE04.50.091.00</w:t>
            </w:r>
          </w:p>
        </w:tc>
        <w:tc>
          <w:tcPr>
            <w:tcW w:w="1301" w:type="dxa"/>
            <w:vAlign w:val="center"/>
          </w:tcPr>
          <w:p w14:paraId="614D1795">
            <w:pPr>
              <w:jc w:val="center"/>
              <w:rPr>
                <w:rFonts w:hint="eastAsia" w:ascii="宋体" w:hAnsi="宋体"/>
                <w:sz w:val="21"/>
                <w:szCs w:val="21"/>
              </w:rPr>
            </w:pPr>
            <w:r>
              <w:rPr>
                <w:rFonts w:hint="eastAsia" w:ascii="宋体" w:hAnsi="宋体"/>
                <w:color w:val="000000"/>
                <w:sz w:val="21"/>
                <w:szCs w:val="21"/>
              </w:rPr>
              <w:t>血红蛋白值</w:t>
            </w:r>
          </w:p>
        </w:tc>
        <w:tc>
          <w:tcPr>
            <w:tcW w:w="3476" w:type="dxa"/>
            <w:vAlign w:val="center"/>
          </w:tcPr>
          <w:p w14:paraId="658E8B10">
            <w:pPr>
              <w:jc w:val="center"/>
              <w:rPr>
                <w:rFonts w:hint="eastAsia" w:ascii="宋体" w:hAnsi="宋体"/>
                <w:sz w:val="21"/>
                <w:szCs w:val="21"/>
              </w:rPr>
            </w:pPr>
            <w:r>
              <w:rPr>
                <w:rFonts w:hint="eastAsia" w:ascii="宋体" w:hAnsi="宋体"/>
                <w:color w:val="000000"/>
                <w:sz w:val="21"/>
                <w:szCs w:val="21"/>
              </w:rPr>
              <w:t>受检者单位容积血液中血红蛋白的含量值,计量单位为 g/L</w:t>
            </w:r>
          </w:p>
        </w:tc>
        <w:tc>
          <w:tcPr>
            <w:tcW w:w="708" w:type="dxa"/>
            <w:vAlign w:val="center"/>
          </w:tcPr>
          <w:p w14:paraId="2879E025">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6698C487">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0DB86E20">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765777F">
            <w:pPr>
              <w:jc w:val="center"/>
              <w:rPr>
                <w:rFonts w:hint="eastAsia" w:ascii="宋体" w:hAnsi="宋体"/>
                <w:sz w:val="21"/>
                <w:szCs w:val="21"/>
              </w:rPr>
            </w:pPr>
            <w:r>
              <w:rPr>
                <w:rFonts w:hint="eastAsia" w:ascii="宋体" w:hAnsi="宋体"/>
                <w:color w:val="000000"/>
                <w:sz w:val="21"/>
                <w:szCs w:val="21"/>
              </w:rPr>
              <w:t>卫生健康信息数据元目录 第9部分:实验室检查</w:t>
            </w:r>
          </w:p>
        </w:tc>
      </w:tr>
      <w:tr w14:paraId="57FCE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524ECF1">
            <w:pPr>
              <w:jc w:val="center"/>
              <w:rPr>
                <w:rFonts w:hint="eastAsia" w:ascii="宋体" w:hAnsi="宋体"/>
                <w:sz w:val="21"/>
                <w:szCs w:val="21"/>
              </w:rPr>
            </w:pPr>
            <w:r>
              <w:rPr>
                <w:rFonts w:hint="eastAsia" w:ascii="宋体" w:hAnsi="宋体"/>
                <w:color w:val="000000"/>
                <w:sz w:val="21"/>
                <w:szCs w:val="21"/>
              </w:rPr>
              <w:t>HDSC2.01.007.009</w:t>
            </w:r>
          </w:p>
        </w:tc>
        <w:tc>
          <w:tcPr>
            <w:tcW w:w="1686" w:type="dxa"/>
            <w:vAlign w:val="center"/>
          </w:tcPr>
          <w:p w14:paraId="14A29B57">
            <w:pPr>
              <w:jc w:val="center"/>
              <w:rPr>
                <w:rFonts w:hint="eastAsia" w:ascii="宋体" w:hAnsi="宋体"/>
                <w:sz w:val="21"/>
                <w:szCs w:val="21"/>
              </w:rPr>
            </w:pPr>
            <w:r>
              <w:rPr>
                <w:rFonts w:hint="eastAsia" w:ascii="宋体" w:hAnsi="宋体"/>
                <w:color w:val="000000"/>
                <w:sz w:val="21"/>
                <w:szCs w:val="21"/>
              </w:rPr>
              <w:t>DE04.50.093.00</w:t>
            </w:r>
          </w:p>
        </w:tc>
        <w:tc>
          <w:tcPr>
            <w:tcW w:w="1301" w:type="dxa"/>
            <w:vAlign w:val="center"/>
          </w:tcPr>
          <w:p w14:paraId="3D2E1E84">
            <w:pPr>
              <w:jc w:val="center"/>
              <w:rPr>
                <w:rFonts w:hint="eastAsia" w:ascii="宋体" w:hAnsi="宋体"/>
                <w:sz w:val="21"/>
                <w:szCs w:val="21"/>
              </w:rPr>
            </w:pPr>
            <w:r>
              <w:rPr>
                <w:rFonts w:hint="eastAsia" w:ascii="宋体" w:hAnsi="宋体"/>
                <w:color w:val="000000"/>
                <w:sz w:val="21"/>
                <w:szCs w:val="21"/>
              </w:rPr>
              <w:t>血钾浓度</w:t>
            </w:r>
          </w:p>
        </w:tc>
        <w:tc>
          <w:tcPr>
            <w:tcW w:w="3476" w:type="dxa"/>
            <w:vAlign w:val="center"/>
          </w:tcPr>
          <w:p w14:paraId="2D55737D">
            <w:pPr>
              <w:jc w:val="center"/>
              <w:rPr>
                <w:rFonts w:hint="eastAsia" w:ascii="宋体" w:hAnsi="宋体"/>
                <w:sz w:val="21"/>
                <w:szCs w:val="21"/>
              </w:rPr>
            </w:pPr>
            <w:r>
              <w:rPr>
                <w:rFonts w:hint="eastAsia" w:ascii="宋体" w:hAnsi="宋体"/>
                <w:color w:val="000000"/>
                <w:sz w:val="21"/>
                <w:szCs w:val="21"/>
              </w:rPr>
              <w:t>受检者血液生化检查中K+含量的检测结果值,计量单位为 mmol/L</w:t>
            </w:r>
          </w:p>
        </w:tc>
        <w:tc>
          <w:tcPr>
            <w:tcW w:w="708" w:type="dxa"/>
            <w:vAlign w:val="center"/>
          </w:tcPr>
          <w:p w14:paraId="423C4B77">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1E27F1E5">
            <w:pPr>
              <w:jc w:val="center"/>
              <w:rPr>
                <w:rFonts w:hint="eastAsia" w:ascii="宋体" w:hAnsi="宋体"/>
                <w:sz w:val="21"/>
                <w:szCs w:val="21"/>
              </w:rPr>
            </w:pPr>
            <w:r>
              <w:rPr>
                <w:rFonts w:hint="eastAsia" w:ascii="宋体" w:hAnsi="宋体"/>
                <w:color w:val="000000"/>
                <w:sz w:val="21"/>
                <w:szCs w:val="21"/>
              </w:rPr>
              <w:t>N3..4,1</w:t>
            </w:r>
          </w:p>
        </w:tc>
        <w:tc>
          <w:tcPr>
            <w:tcW w:w="1134" w:type="dxa"/>
            <w:vAlign w:val="center"/>
          </w:tcPr>
          <w:p w14:paraId="7D77939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F66DB6E">
            <w:pPr>
              <w:jc w:val="center"/>
              <w:rPr>
                <w:rFonts w:hint="eastAsia" w:ascii="宋体" w:hAnsi="宋体"/>
                <w:sz w:val="21"/>
                <w:szCs w:val="21"/>
              </w:rPr>
            </w:pPr>
            <w:r>
              <w:rPr>
                <w:rFonts w:hint="eastAsia" w:ascii="宋体" w:hAnsi="宋体"/>
                <w:color w:val="000000"/>
                <w:sz w:val="21"/>
                <w:szCs w:val="21"/>
              </w:rPr>
              <w:t>卫生健康信息数据元目录 第9部分:实验室检查</w:t>
            </w:r>
          </w:p>
        </w:tc>
      </w:tr>
      <w:tr w14:paraId="7A3B8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D01D14A">
            <w:pPr>
              <w:jc w:val="center"/>
              <w:rPr>
                <w:rFonts w:hint="eastAsia" w:ascii="宋体" w:hAnsi="宋体"/>
                <w:sz w:val="21"/>
                <w:szCs w:val="21"/>
              </w:rPr>
            </w:pPr>
            <w:r>
              <w:rPr>
                <w:rFonts w:hint="eastAsia" w:ascii="宋体" w:hAnsi="宋体"/>
                <w:color w:val="000000"/>
                <w:sz w:val="21"/>
                <w:szCs w:val="21"/>
              </w:rPr>
              <w:t>HDSC2.01.007.010</w:t>
            </w:r>
          </w:p>
        </w:tc>
        <w:tc>
          <w:tcPr>
            <w:tcW w:w="1686" w:type="dxa"/>
            <w:vAlign w:val="center"/>
          </w:tcPr>
          <w:p w14:paraId="69C6C7C4">
            <w:pPr>
              <w:jc w:val="center"/>
              <w:rPr>
                <w:rFonts w:hint="eastAsia" w:ascii="宋体" w:hAnsi="宋体"/>
                <w:sz w:val="21"/>
                <w:szCs w:val="21"/>
              </w:rPr>
            </w:pPr>
            <w:r>
              <w:rPr>
                <w:rFonts w:hint="eastAsia" w:ascii="宋体" w:hAnsi="宋体"/>
                <w:color w:val="000000"/>
                <w:sz w:val="21"/>
                <w:szCs w:val="21"/>
              </w:rPr>
              <w:t>DE04.50.095.00</w:t>
            </w:r>
          </w:p>
        </w:tc>
        <w:tc>
          <w:tcPr>
            <w:tcW w:w="1301" w:type="dxa"/>
            <w:vAlign w:val="center"/>
          </w:tcPr>
          <w:p w14:paraId="09EA99C6">
            <w:pPr>
              <w:jc w:val="center"/>
              <w:rPr>
                <w:rFonts w:hint="eastAsia" w:ascii="宋体" w:hAnsi="宋体"/>
                <w:sz w:val="21"/>
                <w:szCs w:val="21"/>
              </w:rPr>
            </w:pPr>
            <w:r>
              <w:rPr>
                <w:rFonts w:hint="eastAsia" w:ascii="宋体" w:hAnsi="宋体"/>
                <w:color w:val="000000"/>
                <w:sz w:val="21"/>
                <w:szCs w:val="21"/>
              </w:rPr>
              <w:t>血尿素氮检测值</w:t>
            </w:r>
          </w:p>
        </w:tc>
        <w:tc>
          <w:tcPr>
            <w:tcW w:w="3476" w:type="dxa"/>
            <w:vAlign w:val="center"/>
          </w:tcPr>
          <w:p w14:paraId="081A062B">
            <w:pPr>
              <w:jc w:val="center"/>
              <w:rPr>
                <w:rFonts w:hint="eastAsia" w:ascii="宋体" w:hAnsi="宋体"/>
                <w:sz w:val="21"/>
                <w:szCs w:val="21"/>
              </w:rPr>
            </w:pPr>
            <w:r>
              <w:rPr>
                <w:rFonts w:hint="eastAsia" w:ascii="宋体" w:hAnsi="宋体"/>
                <w:color w:val="000000"/>
                <w:sz w:val="21"/>
                <w:szCs w:val="21"/>
              </w:rPr>
              <w:t>受检者单位容积血清中尿素氮的含量,计量单位为mmol/L</w:t>
            </w:r>
          </w:p>
        </w:tc>
        <w:tc>
          <w:tcPr>
            <w:tcW w:w="708" w:type="dxa"/>
            <w:vAlign w:val="center"/>
          </w:tcPr>
          <w:p w14:paraId="696B4CCD">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546E429E">
            <w:pPr>
              <w:jc w:val="center"/>
              <w:rPr>
                <w:rFonts w:hint="eastAsia" w:ascii="宋体" w:hAnsi="宋体"/>
                <w:sz w:val="21"/>
                <w:szCs w:val="21"/>
              </w:rPr>
            </w:pPr>
            <w:r>
              <w:rPr>
                <w:rFonts w:hint="eastAsia" w:ascii="宋体" w:hAnsi="宋体"/>
                <w:color w:val="000000"/>
                <w:sz w:val="21"/>
                <w:szCs w:val="21"/>
              </w:rPr>
              <w:t>N..4,1</w:t>
            </w:r>
          </w:p>
        </w:tc>
        <w:tc>
          <w:tcPr>
            <w:tcW w:w="1134" w:type="dxa"/>
            <w:vAlign w:val="center"/>
          </w:tcPr>
          <w:p w14:paraId="24FE81B0">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2C2120E">
            <w:pPr>
              <w:jc w:val="center"/>
              <w:rPr>
                <w:rFonts w:hint="eastAsia" w:ascii="宋体" w:hAnsi="宋体"/>
                <w:sz w:val="21"/>
                <w:szCs w:val="21"/>
              </w:rPr>
            </w:pPr>
            <w:r>
              <w:rPr>
                <w:rFonts w:hint="eastAsia" w:ascii="宋体" w:hAnsi="宋体"/>
                <w:color w:val="000000"/>
                <w:sz w:val="21"/>
                <w:szCs w:val="21"/>
              </w:rPr>
              <w:t>卫生健康信息数据元目录 第9部分:实验室检查</w:t>
            </w:r>
          </w:p>
        </w:tc>
      </w:tr>
      <w:tr w14:paraId="4181F9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92E4B02">
            <w:pPr>
              <w:jc w:val="center"/>
              <w:rPr>
                <w:rFonts w:hint="eastAsia" w:ascii="宋体" w:hAnsi="宋体"/>
                <w:sz w:val="21"/>
                <w:szCs w:val="21"/>
              </w:rPr>
            </w:pPr>
            <w:r>
              <w:rPr>
                <w:rFonts w:hint="eastAsia" w:ascii="宋体" w:hAnsi="宋体"/>
                <w:color w:val="000000"/>
                <w:sz w:val="21"/>
                <w:szCs w:val="21"/>
              </w:rPr>
              <w:t>HDSC2.01.007.011</w:t>
            </w:r>
          </w:p>
        </w:tc>
        <w:tc>
          <w:tcPr>
            <w:tcW w:w="1686" w:type="dxa"/>
            <w:vAlign w:val="center"/>
          </w:tcPr>
          <w:p w14:paraId="600068DC">
            <w:pPr>
              <w:jc w:val="center"/>
              <w:rPr>
                <w:rFonts w:hint="eastAsia" w:ascii="宋体" w:hAnsi="宋体"/>
                <w:sz w:val="21"/>
                <w:szCs w:val="21"/>
              </w:rPr>
            </w:pPr>
            <w:r>
              <w:rPr>
                <w:rFonts w:hint="eastAsia" w:ascii="宋体" w:hAnsi="宋体"/>
                <w:color w:val="000000"/>
                <w:sz w:val="21"/>
                <w:szCs w:val="21"/>
              </w:rPr>
              <w:t>DE04.50.108.00</w:t>
            </w:r>
          </w:p>
        </w:tc>
        <w:tc>
          <w:tcPr>
            <w:tcW w:w="1301" w:type="dxa"/>
            <w:vAlign w:val="center"/>
          </w:tcPr>
          <w:p w14:paraId="0AC3B7A9">
            <w:pPr>
              <w:jc w:val="center"/>
              <w:rPr>
                <w:rFonts w:hint="eastAsia" w:ascii="宋体" w:hAnsi="宋体"/>
                <w:sz w:val="21"/>
                <w:szCs w:val="21"/>
              </w:rPr>
            </w:pPr>
            <w:r>
              <w:rPr>
                <w:rFonts w:hint="eastAsia" w:ascii="宋体" w:hAnsi="宋体"/>
                <w:color w:val="000000"/>
                <w:sz w:val="21"/>
                <w:szCs w:val="21"/>
              </w:rPr>
              <w:t>血小板计数值(10</w:t>
            </w:r>
            <w:r>
              <w:rPr>
                <w:rFonts w:hint="eastAsia" w:ascii="宋体" w:hAnsi="宋体"/>
                <w:color w:val="000000"/>
                <w:sz w:val="21"/>
                <w:szCs w:val="21"/>
                <w:vertAlign w:val="superscript"/>
              </w:rPr>
              <w:t>9</w:t>
            </w:r>
            <w:r>
              <w:rPr>
                <w:rFonts w:hint="eastAsia" w:ascii="宋体" w:hAnsi="宋体"/>
                <w:color w:val="000000"/>
                <w:sz w:val="21"/>
                <w:szCs w:val="21"/>
              </w:rPr>
              <w:t>个/L)</w:t>
            </w:r>
          </w:p>
        </w:tc>
        <w:tc>
          <w:tcPr>
            <w:tcW w:w="3476" w:type="dxa"/>
            <w:vAlign w:val="center"/>
          </w:tcPr>
          <w:p w14:paraId="11698BEA">
            <w:pPr>
              <w:jc w:val="center"/>
              <w:rPr>
                <w:rFonts w:hint="eastAsia" w:ascii="宋体" w:hAnsi="宋体"/>
                <w:sz w:val="21"/>
                <w:szCs w:val="21"/>
              </w:rPr>
            </w:pPr>
            <w:r>
              <w:rPr>
                <w:rFonts w:hint="eastAsia" w:ascii="宋体" w:hAnsi="宋体"/>
                <w:color w:val="000000"/>
                <w:sz w:val="21"/>
                <w:szCs w:val="21"/>
              </w:rPr>
              <w:t>受检者血常规中血小板的检测结果值,计量单位为10</w:t>
            </w:r>
            <w:r>
              <w:rPr>
                <w:rFonts w:hint="eastAsia" w:ascii="宋体" w:hAnsi="宋体"/>
                <w:color w:val="000000"/>
                <w:sz w:val="21"/>
                <w:szCs w:val="21"/>
                <w:vertAlign w:val="superscript"/>
              </w:rPr>
              <w:t>9</w:t>
            </w:r>
            <w:r>
              <w:rPr>
                <w:rFonts w:hint="eastAsia" w:ascii="宋体" w:hAnsi="宋体"/>
                <w:color w:val="000000"/>
                <w:sz w:val="21"/>
                <w:szCs w:val="21"/>
              </w:rPr>
              <w:t xml:space="preserve"> 个/L</w:t>
            </w:r>
          </w:p>
        </w:tc>
        <w:tc>
          <w:tcPr>
            <w:tcW w:w="708" w:type="dxa"/>
            <w:vAlign w:val="center"/>
          </w:tcPr>
          <w:p w14:paraId="1929485B">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5FC99550">
            <w:pPr>
              <w:jc w:val="center"/>
              <w:rPr>
                <w:rFonts w:hint="eastAsia" w:ascii="宋体" w:hAnsi="宋体"/>
                <w:sz w:val="21"/>
                <w:szCs w:val="21"/>
              </w:rPr>
            </w:pPr>
            <w:r>
              <w:rPr>
                <w:rFonts w:hint="eastAsia" w:ascii="宋体" w:hAnsi="宋体"/>
                <w:color w:val="000000"/>
                <w:sz w:val="21"/>
                <w:szCs w:val="21"/>
              </w:rPr>
              <w:t>N2..3</w:t>
            </w:r>
          </w:p>
        </w:tc>
        <w:tc>
          <w:tcPr>
            <w:tcW w:w="1134" w:type="dxa"/>
            <w:vAlign w:val="center"/>
          </w:tcPr>
          <w:p w14:paraId="5371F820">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648CA33">
            <w:pPr>
              <w:jc w:val="center"/>
              <w:rPr>
                <w:rFonts w:hint="eastAsia" w:ascii="宋体" w:hAnsi="宋体"/>
                <w:sz w:val="21"/>
                <w:szCs w:val="21"/>
              </w:rPr>
            </w:pPr>
            <w:r>
              <w:rPr>
                <w:rFonts w:hint="eastAsia" w:ascii="宋体" w:hAnsi="宋体"/>
                <w:color w:val="000000"/>
                <w:sz w:val="21"/>
                <w:szCs w:val="21"/>
              </w:rPr>
              <w:t>卫生健康信息数据元目录 第9部分:实验室检查</w:t>
            </w:r>
          </w:p>
        </w:tc>
      </w:tr>
      <w:tr w14:paraId="64122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25D7BB9">
            <w:pPr>
              <w:jc w:val="center"/>
              <w:rPr>
                <w:rFonts w:hint="eastAsia" w:ascii="宋体" w:hAnsi="宋体"/>
                <w:sz w:val="21"/>
                <w:szCs w:val="21"/>
              </w:rPr>
            </w:pPr>
            <w:r>
              <w:rPr>
                <w:rFonts w:hint="eastAsia" w:ascii="宋体" w:hAnsi="宋体"/>
                <w:color w:val="000000"/>
                <w:sz w:val="21"/>
                <w:szCs w:val="21"/>
              </w:rPr>
              <w:t>HDSC2.01.007.012</w:t>
            </w:r>
          </w:p>
        </w:tc>
        <w:tc>
          <w:tcPr>
            <w:tcW w:w="1686" w:type="dxa"/>
            <w:vAlign w:val="center"/>
          </w:tcPr>
          <w:p w14:paraId="47602965">
            <w:pPr>
              <w:jc w:val="center"/>
              <w:rPr>
                <w:rFonts w:hint="eastAsia" w:ascii="宋体" w:hAnsi="宋体"/>
                <w:sz w:val="21"/>
                <w:szCs w:val="21"/>
              </w:rPr>
            </w:pPr>
            <w:r>
              <w:rPr>
                <w:rFonts w:hint="eastAsia" w:ascii="宋体" w:hAnsi="宋体"/>
                <w:color w:val="000000"/>
                <w:sz w:val="21"/>
                <w:szCs w:val="21"/>
              </w:rPr>
              <w:t>DE04.50.126.00</w:t>
            </w:r>
          </w:p>
        </w:tc>
        <w:tc>
          <w:tcPr>
            <w:tcW w:w="1301" w:type="dxa"/>
            <w:vAlign w:val="center"/>
          </w:tcPr>
          <w:p w14:paraId="4F20E294">
            <w:pPr>
              <w:jc w:val="center"/>
              <w:rPr>
                <w:rFonts w:hint="eastAsia" w:ascii="宋体" w:hAnsi="宋体"/>
                <w:sz w:val="21"/>
                <w:szCs w:val="21"/>
              </w:rPr>
            </w:pPr>
            <w:r>
              <w:rPr>
                <w:rFonts w:hint="eastAsia" w:ascii="宋体" w:hAnsi="宋体"/>
                <w:color w:val="000000"/>
                <w:sz w:val="21"/>
                <w:szCs w:val="21"/>
              </w:rPr>
              <w:t>总胆红素值</w:t>
            </w:r>
          </w:p>
        </w:tc>
        <w:tc>
          <w:tcPr>
            <w:tcW w:w="3476" w:type="dxa"/>
            <w:vAlign w:val="center"/>
          </w:tcPr>
          <w:p w14:paraId="3BA12E45">
            <w:pPr>
              <w:jc w:val="center"/>
              <w:rPr>
                <w:rFonts w:hint="eastAsia" w:ascii="宋体" w:hAnsi="宋体"/>
                <w:sz w:val="21"/>
                <w:szCs w:val="21"/>
              </w:rPr>
            </w:pPr>
            <w:r>
              <w:rPr>
                <w:rFonts w:hint="eastAsia" w:ascii="宋体" w:hAnsi="宋体"/>
                <w:color w:val="000000"/>
                <w:sz w:val="21"/>
                <w:szCs w:val="21"/>
              </w:rPr>
              <w:t>单位容积血清中总胆红素的含量,计量单位为μmol/L</w:t>
            </w:r>
          </w:p>
        </w:tc>
        <w:tc>
          <w:tcPr>
            <w:tcW w:w="708" w:type="dxa"/>
            <w:vAlign w:val="center"/>
          </w:tcPr>
          <w:p w14:paraId="3178D320">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03484619">
            <w:pPr>
              <w:jc w:val="center"/>
              <w:rPr>
                <w:rFonts w:hint="eastAsia" w:ascii="宋体" w:hAnsi="宋体"/>
                <w:sz w:val="21"/>
                <w:szCs w:val="21"/>
              </w:rPr>
            </w:pPr>
            <w:r>
              <w:rPr>
                <w:rFonts w:hint="eastAsia" w:ascii="宋体" w:hAnsi="宋体"/>
                <w:color w:val="000000"/>
                <w:sz w:val="21"/>
                <w:szCs w:val="21"/>
              </w:rPr>
              <w:t>N..4,1</w:t>
            </w:r>
          </w:p>
        </w:tc>
        <w:tc>
          <w:tcPr>
            <w:tcW w:w="1134" w:type="dxa"/>
            <w:vAlign w:val="center"/>
          </w:tcPr>
          <w:p w14:paraId="06B5EDE6">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C74489B">
            <w:pPr>
              <w:jc w:val="center"/>
              <w:rPr>
                <w:rFonts w:hint="eastAsia" w:ascii="宋体" w:hAnsi="宋体"/>
                <w:sz w:val="21"/>
                <w:szCs w:val="21"/>
              </w:rPr>
            </w:pPr>
            <w:r>
              <w:rPr>
                <w:rFonts w:hint="eastAsia" w:ascii="宋体" w:hAnsi="宋体"/>
                <w:color w:val="000000"/>
                <w:sz w:val="21"/>
                <w:szCs w:val="21"/>
              </w:rPr>
              <w:t>卫生健康信息数据元目录 第9部分:实验室检查</w:t>
            </w:r>
          </w:p>
        </w:tc>
      </w:tr>
      <w:tr w14:paraId="4E5FB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78936CD">
            <w:pPr>
              <w:jc w:val="center"/>
              <w:rPr>
                <w:rFonts w:hint="eastAsia" w:ascii="宋体" w:hAnsi="宋体"/>
                <w:sz w:val="21"/>
                <w:szCs w:val="21"/>
                <w:highlight w:val="yellow"/>
              </w:rPr>
            </w:pPr>
            <w:r>
              <w:rPr>
                <w:rFonts w:hint="eastAsia" w:ascii="宋体" w:hAnsi="宋体"/>
                <w:color w:val="000000"/>
                <w:sz w:val="21"/>
                <w:szCs w:val="21"/>
              </w:rPr>
              <w:t>HDSC2.01.007.013</w:t>
            </w:r>
          </w:p>
        </w:tc>
        <w:tc>
          <w:tcPr>
            <w:tcW w:w="1686" w:type="dxa"/>
            <w:vAlign w:val="center"/>
          </w:tcPr>
          <w:p w14:paraId="56081B55">
            <w:pPr>
              <w:jc w:val="center"/>
              <w:rPr>
                <w:rFonts w:hint="eastAsia" w:ascii="宋体" w:hAnsi="宋体"/>
                <w:sz w:val="21"/>
                <w:szCs w:val="21"/>
                <w:highlight w:val="yellow"/>
              </w:rPr>
            </w:pPr>
            <w:r>
              <w:rPr>
                <w:rFonts w:hint="eastAsia" w:ascii="宋体" w:hAnsi="宋体"/>
                <w:color w:val="000000"/>
                <w:sz w:val="21"/>
                <w:szCs w:val="21"/>
              </w:rPr>
              <w:t>DE04.50.084.00</w:t>
            </w:r>
          </w:p>
        </w:tc>
        <w:tc>
          <w:tcPr>
            <w:tcW w:w="1301" w:type="dxa"/>
            <w:vAlign w:val="center"/>
          </w:tcPr>
          <w:p w14:paraId="100D62F3">
            <w:pPr>
              <w:jc w:val="center"/>
              <w:rPr>
                <w:rFonts w:hint="eastAsia" w:ascii="宋体" w:hAnsi="宋体"/>
                <w:sz w:val="21"/>
                <w:szCs w:val="21"/>
                <w:highlight w:val="yellow"/>
              </w:rPr>
            </w:pPr>
            <w:r>
              <w:rPr>
                <w:rFonts w:hint="eastAsia" w:ascii="宋体" w:hAnsi="宋体"/>
                <w:color w:val="000000"/>
                <w:sz w:val="21"/>
                <w:szCs w:val="21"/>
              </w:rPr>
              <w:t>天冬氨酸氨基转移酶检测值（U/L）</w:t>
            </w:r>
          </w:p>
        </w:tc>
        <w:tc>
          <w:tcPr>
            <w:tcW w:w="3476" w:type="dxa"/>
            <w:vAlign w:val="center"/>
          </w:tcPr>
          <w:p w14:paraId="6C99BA4C">
            <w:pPr>
              <w:jc w:val="center"/>
              <w:rPr>
                <w:rFonts w:hint="eastAsia" w:ascii="宋体" w:hAnsi="宋体"/>
                <w:sz w:val="21"/>
                <w:szCs w:val="21"/>
              </w:rPr>
            </w:pPr>
            <w:r>
              <w:rPr>
                <w:rFonts w:hint="eastAsia" w:ascii="宋体" w:hAnsi="宋体"/>
                <w:color w:val="000000"/>
                <w:sz w:val="21"/>
                <w:szCs w:val="21"/>
              </w:rPr>
              <w:t>天冬氨酸氨基转移酶的检测结果值，计量单位为U/L</w:t>
            </w:r>
          </w:p>
        </w:tc>
        <w:tc>
          <w:tcPr>
            <w:tcW w:w="708" w:type="dxa"/>
            <w:vAlign w:val="center"/>
          </w:tcPr>
          <w:p w14:paraId="608CF463">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1A8860B2">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7CF24143">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4BE94CF">
            <w:pPr>
              <w:jc w:val="center"/>
              <w:rPr>
                <w:rFonts w:hint="eastAsia" w:ascii="宋体" w:hAnsi="宋体"/>
                <w:sz w:val="21"/>
                <w:szCs w:val="21"/>
              </w:rPr>
            </w:pPr>
            <w:r>
              <w:rPr>
                <w:rFonts w:hint="eastAsia" w:ascii="宋体" w:hAnsi="宋体"/>
                <w:color w:val="000000"/>
                <w:sz w:val="21"/>
                <w:szCs w:val="21"/>
              </w:rPr>
              <w:t>卫生健康信息数据元目录 第9部分:实验室检查</w:t>
            </w:r>
          </w:p>
        </w:tc>
      </w:tr>
      <w:tr w14:paraId="06C70A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82C2F4A">
            <w:pPr>
              <w:jc w:val="center"/>
              <w:rPr>
                <w:rFonts w:hint="eastAsia" w:ascii="宋体" w:hAnsi="宋体"/>
                <w:sz w:val="21"/>
                <w:szCs w:val="21"/>
                <w:highlight w:val="yellow"/>
              </w:rPr>
            </w:pPr>
            <w:r>
              <w:rPr>
                <w:rFonts w:hint="eastAsia" w:ascii="宋体" w:hAnsi="宋体"/>
                <w:color w:val="000000"/>
                <w:sz w:val="21"/>
                <w:szCs w:val="21"/>
              </w:rPr>
              <w:t>HDSC2.01.007.014</w:t>
            </w:r>
          </w:p>
        </w:tc>
        <w:tc>
          <w:tcPr>
            <w:tcW w:w="1686" w:type="dxa"/>
            <w:vAlign w:val="center"/>
          </w:tcPr>
          <w:p w14:paraId="621F1062">
            <w:pPr>
              <w:jc w:val="center"/>
              <w:rPr>
                <w:rFonts w:hint="eastAsia" w:ascii="宋体" w:hAnsi="宋体"/>
                <w:sz w:val="21"/>
                <w:szCs w:val="21"/>
                <w:highlight w:val="yellow"/>
              </w:rPr>
            </w:pPr>
            <w:r>
              <w:rPr>
                <w:rFonts w:hint="eastAsia" w:ascii="宋体" w:hAnsi="宋体"/>
                <w:color w:val="000000"/>
                <w:sz w:val="21"/>
                <w:szCs w:val="21"/>
              </w:rPr>
              <w:t>DE04.50.067.00</w:t>
            </w:r>
          </w:p>
        </w:tc>
        <w:tc>
          <w:tcPr>
            <w:tcW w:w="1301" w:type="dxa"/>
            <w:vAlign w:val="center"/>
          </w:tcPr>
          <w:p w14:paraId="5CC46C05">
            <w:pPr>
              <w:jc w:val="center"/>
              <w:rPr>
                <w:rFonts w:hint="eastAsia" w:ascii="宋体" w:hAnsi="宋体"/>
                <w:sz w:val="21"/>
                <w:szCs w:val="21"/>
                <w:highlight w:val="yellow"/>
              </w:rPr>
            </w:pPr>
            <w:r>
              <w:rPr>
                <w:rFonts w:hint="eastAsia" w:ascii="宋体" w:hAnsi="宋体"/>
                <w:color w:val="000000"/>
                <w:sz w:val="21"/>
                <w:szCs w:val="21"/>
              </w:rPr>
              <w:t>凝血时间(s)</w:t>
            </w:r>
          </w:p>
        </w:tc>
        <w:tc>
          <w:tcPr>
            <w:tcW w:w="3476" w:type="dxa"/>
            <w:vAlign w:val="center"/>
          </w:tcPr>
          <w:p w14:paraId="7670F5A6">
            <w:pPr>
              <w:jc w:val="center"/>
              <w:rPr>
                <w:rFonts w:hint="eastAsia" w:ascii="宋体" w:hAnsi="宋体"/>
                <w:sz w:val="21"/>
                <w:szCs w:val="21"/>
              </w:rPr>
            </w:pPr>
            <w:r>
              <w:rPr>
                <w:rFonts w:hint="eastAsia" w:ascii="宋体" w:hAnsi="宋体"/>
                <w:color w:val="000000"/>
                <w:sz w:val="21"/>
                <w:szCs w:val="21"/>
              </w:rPr>
              <w:t>受检者血液离体后到完全自然凝固所需要的时间,计量单位为(s)</w:t>
            </w:r>
          </w:p>
        </w:tc>
        <w:tc>
          <w:tcPr>
            <w:tcW w:w="708" w:type="dxa"/>
            <w:vAlign w:val="center"/>
          </w:tcPr>
          <w:p w14:paraId="668CC87B">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41F3F52B">
            <w:pPr>
              <w:jc w:val="center"/>
              <w:rPr>
                <w:rFonts w:hint="eastAsia" w:ascii="宋体" w:hAnsi="宋体"/>
                <w:sz w:val="21"/>
                <w:szCs w:val="21"/>
              </w:rPr>
            </w:pPr>
            <w:r>
              <w:rPr>
                <w:rFonts w:hint="eastAsia" w:ascii="宋体" w:hAnsi="宋体"/>
                <w:color w:val="000000"/>
                <w:sz w:val="21"/>
                <w:szCs w:val="21"/>
              </w:rPr>
              <w:t>N..3,1</w:t>
            </w:r>
          </w:p>
        </w:tc>
        <w:tc>
          <w:tcPr>
            <w:tcW w:w="1134" w:type="dxa"/>
            <w:vAlign w:val="center"/>
          </w:tcPr>
          <w:p w14:paraId="47114E55">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DF6F94D">
            <w:pPr>
              <w:jc w:val="center"/>
              <w:rPr>
                <w:rFonts w:hint="eastAsia" w:ascii="宋体" w:hAnsi="宋体"/>
                <w:sz w:val="21"/>
                <w:szCs w:val="21"/>
              </w:rPr>
            </w:pPr>
            <w:r>
              <w:rPr>
                <w:rFonts w:hint="eastAsia" w:ascii="宋体" w:hAnsi="宋体"/>
                <w:color w:val="000000"/>
                <w:sz w:val="21"/>
                <w:szCs w:val="21"/>
              </w:rPr>
              <w:t>卫生健康信息数据元目录 第9部分:实验室检查</w:t>
            </w:r>
          </w:p>
        </w:tc>
      </w:tr>
      <w:tr w14:paraId="6C958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CF5BF20">
            <w:pPr>
              <w:jc w:val="center"/>
              <w:rPr>
                <w:rFonts w:hint="eastAsia" w:ascii="宋体" w:hAnsi="宋体"/>
                <w:sz w:val="21"/>
                <w:szCs w:val="21"/>
                <w:highlight w:val="yellow"/>
              </w:rPr>
            </w:pPr>
            <w:r>
              <w:rPr>
                <w:rFonts w:hint="eastAsia" w:ascii="宋体" w:hAnsi="宋体"/>
                <w:color w:val="000000"/>
                <w:sz w:val="21"/>
                <w:szCs w:val="21"/>
              </w:rPr>
              <w:t>HDSC2.01.007.015</w:t>
            </w:r>
          </w:p>
        </w:tc>
        <w:tc>
          <w:tcPr>
            <w:tcW w:w="1686" w:type="dxa"/>
            <w:vAlign w:val="center"/>
          </w:tcPr>
          <w:p w14:paraId="1AB1FD01">
            <w:pPr>
              <w:jc w:val="center"/>
              <w:rPr>
                <w:rFonts w:hint="eastAsia" w:ascii="宋体" w:hAnsi="宋体"/>
                <w:sz w:val="21"/>
                <w:szCs w:val="21"/>
                <w:highlight w:val="yellow"/>
              </w:rPr>
            </w:pPr>
            <w:r>
              <w:rPr>
                <w:rFonts w:hint="eastAsia" w:ascii="宋体" w:hAnsi="宋体"/>
                <w:color w:val="000000"/>
                <w:sz w:val="21"/>
                <w:szCs w:val="21"/>
              </w:rPr>
              <w:t>DE04.50.083.00</w:t>
            </w:r>
          </w:p>
        </w:tc>
        <w:tc>
          <w:tcPr>
            <w:tcW w:w="1301" w:type="dxa"/>
            <w:vAlign w:val="center"/>
          </w:tcPr>
          <w:p w14:paraId="3943C2B1">
            <w:pPr>
              <w:jc w:val="center"/>
              <w:rPr>
                <w:rFonts w:hint="eastAsia" w:ascii="宋体" w:hAnsi="宋体"/>
                <w:sz w:val="21"/>
                <w:szCs w:val="21"/>
                <w:highlight w:val="yellow"/>
              </w:rPr>
            </w:pPr>
            <w:r>
              <w:rPr>
                <w:rFonts w:hint="eastAsia" w:ascii="宋体" w:hAnsi="宋体"/>
                <w:color w:val="000000"/>
                <w:sz w:val="21"/>
                <w:szCs w:val="21"/>
              </w:rPr>
              <w:t>糖化血红蛋白值（%）</w:t>
            </w:r>
          </w:p>
        </w:tc>
        <w:tc>
          <w:tcPr>
            <w:tcW w:w="3476" w:type="dxa"/>
            <w:vAlign w:val="center"/>
          </w:tcPr>
          <w:p w14:paraId="7790C408">
            <w:pPr>
              <w:jc w:val="center"/>
              <w:rPr>
                <w:rFonts w:hint="eastAsia" w:ascii="宋体" w:hAnsi="宋体"/>
                <w:sz w:val="21"/>
                <w:szCs w:val="21"/>
              </w:rPr>
            </w:pPr>
            <w:r>
              <w:rPr>
                <w:rFonts w:hint="eastAsia" w:ascii="宋体" w:hAnsi="宋体"/>
                <w:color w:val="000000"/>
                <w:sz w:val="21"/>
                <w:szCs w:val="21"/>
              </w:rPr>
              <w:t>血液中糖化血红蛋白的测量值，计量单位为%</w:t>
            </w:r>
          </w:p>
        </w:tc>
        <w:tc>
          <w:tcPr>
            <w:tcW w:w="708" w:type="dxa"/>
            <w:vAlign w:val="center"/>
          </w:tcPr>
          <w:p w14:paraId="07BD6EE8">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09546179">
            <w:pPr>
              <w:jc w:val="center"/>
              <w:rPr>
                <w:rFonts w:hint="eastAsia" w:ascii="宋体" w:hAnsi="宋体"/>
                <w:sz w:val="21"/>
                <w:szCs w:val="21"/>
              </w:rPr>
            </w:pPr>
            <w:r>
              <w:rPr>
                <w:rFonts w:hint="eastAsia" w:ascii="宋体" w:hAnsi="宋体"/>
                <w:color w:val="000000"/>
                <w:sz w:val="21"/>
                <w:szCs w:val="21"/>
              </w:rPr>
              <w:t>N4,1</w:t>
            </w:r>
          </w:p>
        </w:tc>
        <w:tc>
          <w:tcPr>
            <w:tcW w:w="1134" w:type="dxa"/>
            <w:vAlign w:val="center"/>
          </w:tcPr>
          <w:p w14:paraId="052C125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6C91E21">
            <w:pPr>
              <w:jc w:val="center"/>
              <w:rPr>
                <w:rFonts w:hint="eastAsia" w:ascii="宋体" w:hAnsi="宋体"/>
                <w:sz w:val="21"/>
                <w:szCs w:val="21"/>
              </w:rPr>
            </w:pPr>
            <w:r>
              <w:rPr>
                <w:rFonts w:hint="eastAsia" w:ascii="宋体" w:hAnsi="宋体"/>
                <w:color w:val="000000"/>
                <w:sz w:val="21"/>
                <w:szCs w:val="21"/>
              </w:rPr>
              <w:t>卫生健康信息数据元目录 第9部分:实验室检查</w:t>
            </w:r>
          </w:p>
        </w:tc>
      </w:tr>
      <w:tr w14:paraId="5422A1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E6BD990">
            <w:pPr>
              <w:rPr>
                <w:rFonts w:hint="eastAsia" w:ascii="宋体" w:hAnsi="宋体"/>
                <w:sz w:val="21"/>
                <w:szCs w:val="21"/>
                <w:highlight w:val="yellow"/>
              </w:rPr>
            </w:pPr>
            <w:r>
              <w:rPr>
                <w:rFonts w:hint="eastAsia" w:ascii="宋体" w:hAnsi="宋体"/>
                <w:color w:val="000000"/>
                <w:sz w:val="21"/>
                <w:szCs w:val="21"/>
              </w:rPr>
              <w:t>HDSC2.01.007.016</w:t>
            </w:r>
          </w:p>
        </w:tc>
        <w:tc>
          <w:tcPr>
            <w:tcW w:w="1686" w:type="dxa"/>
            <w:vAlign w:val="center"/>
          </w:tcPr>
          <w:p w14:paraId="6A865090">
            <w:pPr>
              <w:jc w:val="center"/>
              <w:rPr>
                <w:rFonts w:hint="eastAsia" w:ascii="宋体" w:hAnsi="宋体"/>
                <w:sz w:val="21"/>
                <w:szCs w:val="21"/>
                <w:highlight w:val="yellow"/>
              </w:rPr>
            </w:pPr>
            <w:r>
              <w:rPr>
                <w:rFonts w:hint="eastAsia" w:ascii="宋体" w:hAnsi="宋体"/>
                <w:color w:val="000000"/>
                <w:sz w:val="21"/>
                <w:szCs w:val="21"/>
              </w:rPr>
              <w:t>DE04.50.094.00</w:t>
            </w:r>
          </w:p>
        </w:tc>
        <w:tc>
          <w:tcPr>
            <w:tcW w:w="1301" w:type="dxa"/>
            <w:vAlign w:val="center"/>
          </w:tcPr>
          <w:p w14:paraId="3DCD89B1">
            <w:pPr>
              <w:jc w:val="center"/>
              <w:rPr>
                <w:rFonts w:hint="eastAsia" w:ascii="宋体" w:hAnsi="宋体"/>
                <w:sz w:val="21"/>
                <w:szCs w:val="21"/>
                <w:highlight w:val="yellow"/>
              </w:rPr>
            </w:pPr>
            <w:r>
              <w:rPr>
                <w:rFonts w:hint="eastAsia" w:ascii="宋体" w:hAnsi="宋体"/>
                <w:color w:val="000000"/>
                <w:sz w:val="21"/>
                <w:szCs w:val="21"/>
              </w:rPr>
              <w:t>血钠浓度（mmol/L）</w:t>
            </w:r>
          </w:p>
        </w:tc>
        <w:tc>
          <w:tcPr>
            <w:tcW w:w="3476" w:type="dxa"/>
            <w:vAlign w:val="center"/>
          </w:tcPr>
          <w:p w14:paraId="11281BED">
            <w:pPr>
              <w:jc w:val="center"/>
              <w:rPr>
                <w:rFonts w:hint="eastAsia" w:ascii="宋体" w:hAnsi="宋体"/>
                <w:sz w:val="21"/>
                <w:szCs w:val="21"/>
              </w:rPr>
            </w:pPr>
            <w:r>
              <w:rPr>
                <w:rFonts w:hint="eastAsia" w:ascii="宋体" w:hAnsi="宋体"/>
                <w:color w:val="000000"/>
                <w:sz w:val="21"/>
                <w:szCs w:val="21"/>
              </w:rPr>
              <w:t>受检者血液生化检查中 Na+含量的检测结果值，计量单位为mmol/L</w:t>
            </w:r>
          </w:p>
        </w:tc>
        <w:tc>
          <w:tcPr>
            <w:tcW w:w="708" w:type="dxa"/>
            <w:vAlign w:val="center"/>
          </w:tcPr>
          <w:p w14:paraId="4AC417A8">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5FCC6996">
            <w:pPr>
              <w:jc w:val="center"/>
              <w:rPr>
                <w:rFonts w:hint="eastAsia" w:ascii="宋体" w:hAnsi="宋体"/>
                <w:sz w:val="21"/>
                <w:szCs w:val="21"/>
              </w:rPr>
            </w:pPr>
            <w:r>
              <w:rPr>
                <w:rFonts w:hint="eastAsia" w:ascii="宋体" w:hAnsi="宋体"/>
                <w:color w:val="000000"/>
                <w:sz w:val="21"/>
                <w:szCs w:val="21"/>
              </w:rPr>
              <w:t>N4</w:t>
            </w:r>
          </w:p>
        </w:tc>
        <w:tc>
          <w:tcPr>
            <w:tcW w:w="1134" w:type="dxa"/>
            <w:vAlign w:val="center"/>
          </w:tcPr>
          <w:p w14:paraId="3FFB8C5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044A2B4">
            <w:pPr>
              <w:jc w:val="center"/>
              <w:rPr>
                <w:rFonts w:hint="eastAsia" w:ascii="宋体" w:hAnsi="宋体"/>
                <w:sz w:val="21"/>
                <w:szCs w:val="21"/>
              </w:rPr>
            </w:pPr>
            <w:r>
              <w:rPr>
                <w:rFonts w:hint="eastAsia" w:ascii="宋体" w:hAnsi="宋体"/>
                <w:color w:val="000000"/>
                <w:sz w:val="21"/>
                <w:szCs w:val="21"/>
              </w:rPr>
              <w:t>卫生健康信息数据元目录 第9部分:实验室检查</w:t>
            </w:r>
          </w:p>
        </w:tc>
      </w:tr>
      <w:tr w14:paraId="5338B5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FCFF46A">
            <w:pPr>
              <w:rPr>
                <w:rFonts w:hint="eastAsia" w:ascii="宋体" w:hAnsi="宋体"/>
                <w:sz w:val="21"/>
                <w:szCs w:val="21"/>
                <w:highlight w:val="yellow"/>
              </w:rPr>
            </w:pPr>
            <w:r>
              <w:rPr>
                <w:rFonts w:hint="eastAsia" w:ascii="宋体" w:hAnsi="宋体"/>
                <w:color w:val="000000"/>
                <w:sz w:val="21"/>
                <w:szCs w:val="21"/>
              </w:rPr>
              <w:t>HDSC2.01.007.017</w:t>
            </w:r>
          </w:p>
        </w:tc>
        <w:tc>
          <w:tcPr>
            <w:tcW w:w="1686" w:type="dxa"/>
            <w:vAlign w:val="center"/>
          </w:tcPr>
          <w:p w14:paraId="57E05E53">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558F6B7F">
            <w:pPr>
              <w:jc w:val="center"/>
              <w:rPr>
                <w:rFonts w:hint="eastAsia" w:ascii="宋体" w:hAnsi="宋体"/>
                <w:sz w:val="21"/>
                <w:szCs w:val="21"/>
                <w:highlight w:val="yellow"/>
              </w:rPr>
            </w:pPr>
            <w:r>
              <w:rPr>
                <w:rFonts w:hint="eastAsia" w:ascii="宋体" w:hAnsi="宋体"/>
                <w:color w:val="000000"/>
                <w:sz w:val="21"/>
                <w:szCs w:val="21"/>
              </w:rPr>
              <w:t>红细胞计数值(10</w:t>
            </w:r>
            <w:r>
              <w:rPr>
                <w:rFonts w:hint="eastAsia" w:ascii="宋体" w:hAnsi="宋体"/>
                <w:color w:val="000000"/>
                <w:sz w:val="21"/>
                <w:szCs w:val="21"/>
                <w:vertAlign w:val="superscript"/>
              </w:rPr>
              <w:t>12</w:t>
            </w:r>
            <w:r>
              <w:rPr>
                <w:rFonts w:hint="eastAsia" w:ascii="宋体" w:hAnsi="宋体"/>
                <w:color w:val="000000"/>
                <w:sz w:val="21"/>
                <w:szCs w:val="21"/>
              </w:rPr>
              <w:t>个/L)</w:t>
            </w:r>
          </w:p>
        </w:tc>
        <w:tc>
          <w:tcPr>
            <w:tcW w:w="3476" w:type="dxa"/>
            <w:vAlign w:val="center"/>
          </w:tcPr>
          <w:p w14:paraId="7A1BBCB4">
            <w:pPr>
              <w:jc w:val="center"/>
              <w:rPr>
                <w:rFonts w:hint="eastAsia" w:ascii="宋体" w:hAnsi="宋体"/>
                <w:sz w:val="21"/>
                <w:szCs w:val="21"/>
              </w:rPr>
            </w:pPr>
            <w:r>
              <w:rPr>
                <w:rFonts w:hint="eastAsia" w:ascii="宋体" w:hAnsi="宋体"/>
                <w:color w:val="000000"/>
                <w:sz w:val="21"/>
                <w:szCs w:val="21"/>
              </w:rPr>
              <w:t>受检者单位容积血液内红细胞的数量值,计量单位为10</w:t>
            </w:r>
            <w:r>
              <w:rPr>
                <w:rFonts w:hint="eastAsia" w:ascii="宋体" w:hAnsi="宋体"/>
                <w:color w:val="000000"/>
                <w:sz w:val="21"/>
                <w:szCs w:val="21"/>
                <w:vertAlign w:val="superscript"/>
              </w:rPr>
              <w:t>12</w:t>
            </w:r>
            <w:r>
              <w:rPr>
                <w:rFonts w:hint="eastAsia" w:ascii="宋体" w:hAnsi="宋体"/>
                <w:color w:val="000000"/>
                <w:sz w:val="21"/>
                <w:szCs w:val="21"/>
              </w:rPr>
              <w:t xml:space="preserve"> 个/L</w:t>
            </w:r>
          </w:p>
        </w:tc>
        <w:tc>
          <w:tcPr>
            <w:tcW w:w="708" w:type="dxa"/>
            <w:vAlign w:val="center"/>
          </w:tcPr>
          <w:p w14:paraId="15232FDE">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01F00F79">
            <w:pPr>
              <w:jc w:val="center"/>
              <w:rPr>
                <w:rFonts w:hint="eastAsia" w:ascii="宋体" w:hAnsi="宋体"/>
                <w:sz w:val="21"/>
                <w:szCs w:val="21"/>
              </w:rPr>
            </w:pPr>
            <w:r>
              <w:rPr>
                <w:rFonts w:hint="eastAsia" w:ascii="宋体" w:hAnsi="宋体"/>
                <w:color w:val="000000"/>
                <w:sz w:val="21"/>
                <w:szCs w:val="21"/>
              </w:rPr>
              <w:t>N3,1</w:t>
            </w:r>
          </w:p>
        </w:tc>
        <w:tc>
          <w:tcPr>
            <w:tcW w:w="1134" w:type="dxa"/>
            <w:vAlign w:val="center"/>
          </w:tcPr>
          <w:p w14:paraId="718E54CB">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C57E6A8">
            <w:pPr>
              <w:jc w:val="center"/>
              <w:rPr>
                <w:rFonts w:hint="eastAsia" w:ascii="宋体" w:hAnsi="宋体"/>
                <w:sz w:val="21"/>
                <w:szCs w:val="21"/>
              </w:rPr>
            </w:pPr>
            <w:r>
              <w:rPr>
                <w:rFonts w:hint="eastAsia" w:ascii="宋体" w:hAnsi="宋体"/>
                <w:color w:val="000000"/>
                <w:sz w:val="21"/>
                <w:szCs w:val="21"/>
              </w:rPr>
              <w:t>万学红,卢雪峰著.诊断学第 9 版[M].北京:人民卫生出版社,2018.07</w:t>
            </w:r>
          </w:p>
        </w:tc>
      </w:tr>
      <w:tr w14:paraId="67E21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6E39D04">
            <w:pPr>
              <w:rPr>
                <w:rFonts w:hint="eastAsia" w:ascii="宋体" w:hAnsi="宋体"/>
                <w:sz w:val="21"/>
                <w:szCs w:val="21"/>
                <w:highlight w:val="yellow"/>
              </w:rPr>
            </w:pPr>
            <w:r>
              <w:rPr>
                <w:rFonts w:hint="eastAsia" w:ascii="宋体" w:hAnsi="宋体"/>
                <w:color w:val="000000"/>
                <w:sz w:val="21"/>
                <w:szCs w:val="21"/>
              </w:rPr>
              <w:t>HDSC2.01.007.018</w:t>
            </w:r>
          </w:p>
        </w:tc>
        <w:tc>
          <w:tcPr>
            <w:tcW w:w="1686" w:type="dxa"/>
            <w:vAlign w:val="center"/>
          </w:tcPr>
          <w:p w14:paraId="750B8548">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56050B66">
            <w:pPr>
              <w:jc w:val="center"/>
              <w:rPr>
                <w:rFonts w:hint="eastAsia" w:ascii="宋体" w:hAnsi="宋体"/>
                <w:sz w:val="21"/>
                <w:szCs w:val="21"/>
                <w:highlight w:val="yellow"/>
              </w:rPr>
            </w:pPr>
            <w:r>
              <w:rPr>
                <w:rFonts w:hint="eastAsia" w:ascii="宋体" w:hAnsi="宋体"/>
                <w:color w:val="000000"/>
                <w:sz w:val="21"/>
                <w:szCs w:val="21"/>
              </w:rPr>
              <w:t>红细胞体积分布宽度</w:t>
            </w:r>
          </w:p>
        </w:tc>
        <w:tc>
          <w:tcPr>
            <w:tcW w:w="3476" w:type="dxa"/>
            <w:vAlign w:val="center"/>
          </w:tcPr>
          <w:p w14:paraId="1A9325CB">
            <w:pPr>
              <w:jc w:val="center"/>
              <w:rPr>
                <w:rFonts w:hint="eastAsia" w:ascii="宋体" w:hAnsi="宋体"/>
                <w:sz w:val="21"/>
                <w:szCs w:val="21"/>
              </w:rPr>
            </w:pPr>
            <w:r>
              <w:rPr>
                <w:rFonts w:hint="eastAsia" w:ascii="宋体" w:hAnsi="宋体"/>
                <w:color w:val="000000"/>
                <w:sz w:val="21"/>
                <w:szCs w:val="21"/>
              </w:rPr>
              <w:t>红细胞体积分布宽度是反映外周血红细胞体积异质性的参数,由血细胞分析仪测而获得</w:t>
            </w:r>
          </w:p>
        </w:tc>
        <w:tc>
          <w:tcPr>
            <w:tcW w:w="708" w:type="dxa"/>
            <w:vAlign w:val="center"/>
          </w:tcPr>
          <w:p w14:paraId="1A1D9924">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7C88BCFC">
            <w:pPr>
              <w:jc w:val="center"/>
              <w:rPr>
                <w:rFonts w:hint="eastAsia" w:ascii="宋体" w:hAnsi="宋体"/>
                <w:sz w:val="21"/>
                <w:szCs w:val="21"/>
              </w:rPr>
            </w:pPr>
            <w:r>
              <w:rPr>
                <w:rFonts w:hint="eastAsia" w:ascii="宋体" w:hAnsi="宋体"/>
                <w:color w:val="000000"/>
                <w:sz w:val="21"/>
                <w:szCs w:val="21"/>
              </w:rPr>
              <w:t>N..5,2</w:t>
            </w:r>
          </w:p>
        </w:tc>
        <w:tc>
          <w:tcPr>
            <w:tcW w:w="1134" w:type="dxa"/>
            <w:vAlign w:val="center"/>
          </w:tcPr>
          <w:p w14:paraId="24C7179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4E1DCD9">
            <w:pPr>
              <w:jc w:val="center"/>
              <w:rPr>
                <w:rFonts w:hint="eastAsia" w:ascii="宋体" w:hAnsi="宋体"/>
                <w:sz w:val="21"/>
                <w:szCs w:val="21"/>
              </w:rPr>
            </w:pPr>
            <w:r>
              <w:rPr>
                <w:rFonts w:hint="eastAsia" w:ascii="宋体" w:hAnsi="宋体"/>
                <w:color w:val="000000"/>
                <w:sz w:val="21"/>
                <w:szCs w:val="21"/>
              </w:rPr>
              <w:t>万学红,卢雪峰著.诊断学第 9 版[M].北京:人民卫生出版社,2018.07</w:t>
            </w:r>
          </w:p>
        </w:tc>
      </w:tr>
      <w:tr w14:paraId="20A7F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2EBCF30">
            <w:pPr>
              <w:rPr>
                <w:rFonts w:hint="eastAsia" w:ascii="宋体" w:hAnsi="宋体"/>
                <w:sz w:val="21"/>
                <w:szCs w:val="21"/>
                <w:highlight w:val="yellow"/>
              </w:rPr>
            </w:pPr>
            <w:r>
              <w:rPr>
                <w:rFonts w:hint="eastAsia" w:ascii="宋体" w:hAnsi="宋体"/>
                <w:color w:val="000000"/>
                <w:sz w:val="21"/>
                <w:szCs w:val="21"/>
              </w:rPr>
              <w:t>HDSC2.01.007.019</w:t>
            </w:r>
          </w:p>
        </w:tc>
        <w:tc>
          <w:tcPr>
            <w:tcW w:w="1686" w:type="dxa"/>
            <w:vAlign w:val="center"/>
          </w:tcPr>
          <w:p w14:paraId="7B781DD2">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4A1CF77D">
            <w:pPr>
              <w:jc w:val="center"/>
              <w:rPr>
                <w:rFonts w:hint="eastAsia" w:ascii="宋体" w:hAnsi="宋体"/>
                <w:sz w:val="21"/>
                <w:szCs w:val="21"/>
                <w:highlight w:val="yellow"/>
              </w:rPr>
            </w:pPr>
            <w:r>
              <w:rPr>
                <w:rFonts w:hint="eastAsia" w:ascii="宋体" w:hAnsi="宋体"/>
                <w:color w:val="000000"/>
                <w:sz w:val="21"/>
                <w:szCs w:val="21"/>
              </w:rPr>
              <w:t>平均红细胞血红蛋白</w:t>
            </w:r>
          </w:p>
        </w:tc>
        <w:tc>
          <w:tcPr>
            <w:tcW w:w="3476" w:type="dxa"/>
            <w:vAlign w:val="center"/>
          </w:tcPr>
          <w:p w14:paraId="544F51BF">
            <w:pPr>
              <w:jc w:val="center"/>
              <w:rPr>
                <w:rFonts w:hint="eastAsia" w:ascii="宋体" w:hAnsi="宋体"/>
                <w:sz w:val="21"/>
                <w:szCs w:val="21"/>
              </w:rPr>
            </w:pPr>
            <w:r>
              <w:rPr>
                <w:rFonts w:hint="eastAsia" w:ascii="宋体" w:hAnsi="宋体"/>
                <w:color w:val="000000"/>
                <w:sz w:val="21"/>
                <w:szCs w:val="21"/>
              </w:rPr>
              <w:t>指每个红细胞胞内所含血红蛋白的平均量,以皮克(PG)为单位</w:t>
            </w:r>
          </w:p>
        </w:tc>
        <w:tc>
          <w:tcPr>
            <w:tcW w:w="708" w:type="dxa"/>
            <w:vAlign w:val="center"/>
          </w:tcPr>
          <w:p w14:paraId="01FFF657">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539A14F0">
            <w:pPr>
              <w:jc w:val="center"/>
              <w:rPr>
                <w:rFonts w:hint="eastAsia" w:ascii="宋体" w:hAnsi="宋体"/>
                <w:sz w:val="21"/>
                <w:szCs w:val="21"/>
              </w:rPr>
            </w:pPr>
            <w:r>
              <w:rPr>
                <w:rFonts w:hint="eastAsia" w:ascii="宋体" w:hAnsi="宋体"/>
                <w:color w:val="000000"/>
                <w:sz w:val="21"/>
                <w:szCs w:val="21"/>
              </w:rPr>
              <w:t>N..4,1</w:t>
            </w:r>
          </w:p>
        </w:tc>
        <w:tc>
          <w:tcPr>
            <w:tcW w:w="1134" w:type="dxa"/>
            <w:vAlign w:val="center"/>
          </w:tcPr>
          <w:p w14:paraId="592210E8">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AEF7D56">
            <w:pPr>
              <w:jc w:val="center"/>
              <w:rPr>
                <w:rFonts w:hint="eastAsia" w:ascii="宋体" w:hAnsi="宋体"/>
                <w:sz w:val="21"/>
                <w:szCs w:val="21"/>
              </w:rPr>
            </w:pPr>
            <w:r>
              <w:rPr>
                <w:rFonts w:hint="eastAsia" w:ascii="宋体" w:hAnsi="宋体"/>
                <w:color w:val="000000"/>
                <w:sz w:val="21"/>
                <w:szCs w:val="21"/>
              </w:rPr>
              <w:t>万学红,卢雪峰著.诊断学第 9 版[M].北京:人民卫生出版社,2018.07</w:t>
            </w:r>
          </w:p>
        </w:tc>
      </w:tr>
      <w:tr w14:paraId="741F5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93323AA">
            <w:pPr>
              <w:rPr>
                <w:rFonts w:hint="eastAsia" w:ascii="宋体" w:hAnsi="宋体"/>
                <w:sz w:val="21"/>
                <w:szCs w:val="21"/>
                <w:highlight w:val="yellow"/>
              </w:rPr>
            </w:pPr>
            <w:r>
              <w:rPr>
                <w:rFonts w:hint="eastAsia" w:ascii="宋体" w:hAnsi="宋体"/>
                <w:color w:val="000000"/>
                <w:sz w:val="21"/>
                <w:szCs w:val="21"/>
              </w:rPr>
              <w:t>HDSC2.01.007.020</w:t>
            </w:r>
          </w:p>
        </w:tc>
        <w:tc>
          <w:tcPr>
            <w:tcW w:w="1686" w:type="dxa"/>
            <w:vAlign w:val="center"/>
          </w:tcPr>
          <w:p w14:paraId="49EBFCE2">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D5158EB">
            <w:pPr>
              <w:jc w:val="center"/>
              <w:rPr>
                <w:rFonts w:hint="eastAsia" w:ascii="宋体" w:hAnsi="宋体"/>
                <w:sz w:val="21"/>
                <w:szCs w:val="21"/>
                <w:highlight w:val="yellow"/>
              </w:rPr>
            </w:pPr>
            <w:r>
              <w:rPr>
                <w:rFonts w:hint="eastAsia" w:ascii="宋体" w:hAnsi="宋体"/>
                <w:color w:val="000000"/>
                <w:sz w:val="21"/>
                <w:szCs w:val="21"/>
              </w:rPr>
              <w:t>血细胞比容</w:t>
            </w:r>
          </w:p>
        </w:tc>
        <w:tc>
          <w:tcPr>
            <w:tcW w:w="3476" w:type="dxa"/>
            <w:vAlign w:val="center"/>
          </w:tcPr>
          <w:p w14:paraId="34CD2203">
            <w:pPr>
              <w:jc w:val="center"/>
              <w:rPr>
                <w:rFonts w:hint="eastAsia" w:ascii="宋体" w:hAnsi="宋体"/>
                <w:sz w:val="21"/>
                <w:szCs w:val="21"/>
              </w:rPr>
            </w:pPr>
            <w:r>
              <w:rPr>
                <w:rFonts w:hint="eastAsia" w:ascii="宋体" w:hAnsi="宋体"/>
                <w:color w:val="000000"/>
                <w:sz w:val="21"/>
                <w:szCs w:val="21"/>
              </w:rPr>
              <w:t>血细胞比容又称血细胞压积是指细胞在血液中所占体积的比值</w:t>
            </w:r>
          </w:p>
        </w:tc>
        <w:tc>
          <w:tcPr>
            <w:tcW w:w="708" w:type="dxa"/>
            <w:vAlign w:val="center"/>
          </w:tcPr>
          <w:p w14:paraId="3C9EA3A2">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2CF84FD3">
            <w:pPr>
              <w:jc w:val="center"/>
              <w:rPr>
                <w:rFonts w:hint="eastAsia" w:ascii="宋体" w:hAnsi="宋体"/>
                <w:sz w:val="21"/>
                <w:szCs w:val="21"/>
              </w:rPr>
            </w:pPr>
            <w:r>
              <w:rPr>
                <w:rFonts w:hint="eastAsia" w:ascii="宋体" w:hAnsi="宋体"/>
                <w:color w:val="000000"/>
                <w:sz w:val="21"/>
                <w:szCs w:val="21"/>
              </w:rPr>
              <w:t>N..4,2</w:t>
            </w:r>
          </w:p>
        </w:tc>
        <w:tc>
          <w:tcPr>
            <w:tcW w:w="1134" w:type="dxa"/>
            <w:vAlign w:val="center"/>
          </w:tcPr>
          <w:p w14:paraId="4D1B208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4BCA554">
            <w:pPr>
              <w:jc w:val="center"/>
              <w:rPr>
                <w:rFonts w:hint="eastAsia" w:ascii="宋体" w:hAnsi="宋体"/>
                <w:sz w:val="21"/>
                <w:szCs w:val="21"/>
              </w:rPr>
            </w:pPr>
            <w:r>
              <w:rPr>
                <w:rFonts w:hint="eastAsia" w:ascii="宋体" w:hAnsi="宋体"/>
                <w:color w:val="000000"/>
                <w:sz w:val="21"/>
                <w:szCs w:val="21"/>
              </w:rPr>
              <w:t>万学红,卢雪峰著.诊断学第 9 版[M].北京:人民卫生出版社,2018.07</w:t>
            </w:r>
          </w:p>
        </w:tc>
      </w:tr>
      <w:tr w14:paraId="70003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D035E89">
            <w:pPr>
              <w:rPr>
                <w:rFonts w:hint="eastAsia" w:ascii="宋体" w:hAnsi="宋体"/>
                <w:sz w:val="21"/>
                <w:szCs w:val="21"/>
                <w:highlight w:val="yellow"/>
              </w:rPr>
            </w:pPr>
            <w:r>
              <w:rPr>
                <w:rFonts w:hint="eastAsia" w:ascii="宋体" w:hAnsi="宋体"/>
                <w:color w:val="000000"/>
                <w:sz w:val="21"/>
                <w:szCs w:val="21"/>
              </w:rPr>
              <w:t>HDSC2.01.007.021</w:t>
            </w:r>
          </w:p>
        </w:tc>
        <w:tc>
          <w:tcPr>
            <w:tcW w:w="1686" w:type="dxa"/>
            <w:vAlign w:val="center"/>
          </w:tcPr>
          <w:p w14:paraId="554E6C69">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3CA1CC4A">
            <w:pPr>
              <w:jc w:val="center"/>
              <w:rPr>
                <w:rFonts w:hint="eastAsia" w:ascii="宋体" w:hAnsi="宋体"/>
                <w:sz w:val="21"/>
                <w:szCs w:val="21"/>
                <w:highlight w:val="yellow"/>
              </w:rPr>
            </w:pPr>
            <w:r>
              <w:rPr>
                <w:rFonts w:hint="eastAsia" w:ascii="宋体" w:hAnsi="宋体"/>
                <w:color w:val="000000"/>
                <w:sz w:val="21"/>
                <w:szCs w:val="21"/>
              </w:rPr>
              <w:t>平均红细胞体积</w:t>
            </w:r>
          </w:p>
        </w:tc>
        <w:tc>
          <w:tcPr>
            <w:tcW w:w="3476" w:type="dxa"/>
            <w:vAlign w:val="center"/>
          </w:tcPr>
          <w:p w14:paraId="26270C0D">
            <w:pPr>
              <w:jc w:val="center"/>
              <w:rPr>
                <w:rFonts w:hint="eastAsia" w:ascii="宋体" w:hAnsi="宋体"/>
                <w:sz w:val="21"/>
                <w:szCs w:val="21"/>
              </w:rPr>
            </w:pPr>
            <w:r>
              <w:rPr>
                <w:rFonts w:hint="eastAsia" w:ascii="宋体" w:hAnsi="宋体"/>
                <w:color w:val="000000"/>
                <w:sz w:val="21"/>
                <w:szCs w:val="21"/>
              </w:rPr>
              <w:t>平均红细胞体积指每个红细胞的平均体积,以飞升(fl)为单位</w:t>
            </w:r>
          </w:p>
        </w:tc>
        <w:tc>
          <w:tcPr>
            <w:tcW w:w="708" w:type="dxa"/>
            <w:vAlign w:val="center"/>
          </w:tcPr>
          <w:p w14:paraId="4306080B">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596F661C">
            <w:pPr>
              <w:jc w:val="center"/>
              <w:rPr>
                <w:rFonts w:hint="eastAsia" w:ascii="宋体" w:hAnsi="宋体"/>
                <w:sz w:val="21"/>
                <w:szCs w:val="21"/>
              </w:rPr>
            </w:pPr>
            <w:r>
              <w:rPr>
                <w:rFonts w:hint="eastAsia" w:ascii="宋体" w:hAnsi="宋体"/>
                <w:color w:val="000000"/>
                <w:sz w:val="21"/>
                <w:szCs w:val="21"/>
              </w:rPr>
              <w:t>N..4,1</w:t>
            </w:r>
          </w:p>
        </w:tc>
        <w:tc>
          <w:tcPr>
            <w:tcW w:w="1134" w:type="dxa"/>
            <w:vAlign w:val="center"/>
          </w:tcPr>
          <w:p w14:paraId="21AD316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C4C8E6A">
            <w:pPr>
              <w:jc w:val="center"/>
              <w:rPr>
                <w:rFonts w:hint="eastAsia" w:ascii="宋体" w:hAnsi="宋体"/>
                <w:sz w:val="21"/>
                <w:szCs w:val="21"/>
              </w:rPr>
            </w:pPr>
            <w:r>
              <w:rPr>
                <w:rFonts w:hint="eastAsia" w:ascii="宋体" w:hAnsi="宋体"/>
                <w:color w:val="000000"/>
                <w:sz w:val="21"/>
                <w:szCs w:val="21"/>
              </w:rPr>
              <w:t>万学红,卢雪峰著.诊断学第 9 版[M].北京:人民卫生出版社,2018.07</w:t>
            </w:r>
          </w:p>
        </w:tc>
      </w:tr>
      <w:tr w14:paraId="4C1196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E93E138">
            <w:pPr>
              <w:rPr>
                <w:rFonts w:hint="eastAsia" w:ascii="宋体" w:hAnsi="宋体"/>
                <w:sz w:val="21"/>
                <w:szCs w:val="21"/>
                <w:highlight w:val="yellow"/>
              </w:rPr>
            </w:pPr>
            <w:r>
              <w:rPr>
                <w:rFonts w:hint="eastAsia" w:ascii="宋体" w:hAnsi="宋体"/>
                <w:color w:val="000000"/>
                <w:sz w:val="21"/>
                <w:szCs w:val="21"/>
              </w:rPr>
              <w:t>HDSC2.01.007.022</w:t>
            </w:r>
          </w:p>
        </w:tc>
        <w:tc>
          <w:tcPr>
            <w:tcW w:w="1686" w:type="dxa"/>
            <w:vAlign w:val="center"/>
          </w:tcPr>
          <w:p w14:paraId="0A342E4A">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0EE073A0">
            <w:pPr>
              <w:jc w:val="center"/>
              <w:rPr>
                <w:rFonts w:hint="eastAsia" w:ascii="宋体" w:hAnsi="宋体"/>
                <w:sz w:val="21"/>
                <w:szCs w:val="21"/>
                <w:highlight w:val="yellow"/>
              </w:rPr>
            </w:pPr>
            <w:r>
              <w:rPr>
                <w:rFonts w:hint="eastAsia" w:ascii="宋体" w:hAnsi="宋体"/>
                <w:color w:val="000000"/>
                <w:sz w:val="21"/>
                <w:szCs w:val="21"/>
              </w:rPr>
              <w:t>平均红细胞血红蛋白浓度</w:t>
            </w:r>
          </w:p>
        </w:tc>
        <w:tc>
          <w:tcPr>
            <w:tcW w:w="3476" w:type="dxa"/>
            <w:vAlign w:val="center"/>
          </w:tcPr>
          <w:p w14:paraId="53C07114">
            <w:pPr>
              <w:jc w:val="center"/>
              <w:rPr>
                <w:rFonts w:hint="eastAsia" w:ascii="宋体" w:hAnsi="宋体"/>
                <w:sz w:val="21"/>
                <w:szCs w:val="21"/>
              </w:rPr>
            </w:pPr>
            <w:r>
              <w:rPr>
                <w:rFonts w:hint="eastAsia" w:ascii="宋体" w:hAnsi="宋体"/>
                <w:color w:val="000000"/>
                <w:sz w:val="21"/>
                <w:szCs w:val="21"/>
              </w:rPr>
              <w:t>平均红细胞血红蛋白浓度指每升血液中平均所含血红蛋白浓度(克),以 g/L 表示</w:t>
            </w:r>
          </w:p>
        </w:tc>
        <w:tc>
          <w:tcPr>
            <w:tcW w:w="708" w:type="dxa"/>
            <w:vAlign w:val="center"/>
          </w:tcPr>
          <w:p w14:paraId="18BEEFB3">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6FFE5AED">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0BF31915">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815EC29">
            <w:pPr>
              <w:jc w:val="center"/>
              <w:rPr>
                <w:rFonts w:hint="eastAsia" w:ascii="宋体" w:hAnsi="宋体"/>
                <w:sz w:val="21"/>
                <w:szCs w:val="21"/>
              </w:rPr>
            </w:pPr>
            <w:r>
              <w:rPr>
                <w:rFonts w:hint="eastAsia" w:ascii="宋体" w:hAnsi="宋体"/>
                <w:color w:val="000000"/>
                <w:sz w:val="21"/>
                <w:szCs w:val="21"/>
              </w:rPr>
              <w:t>万学红,卢雪峰著.诊断学第 9 版[M].北京:人民卫生出版社,2018.07</w:t>
            </w:r>
          </w:p>
        </w:tc>
      </w:tr>
      <w:tr w14:paraId="6B8A12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357CBC7">
            <w:pPr>
              <w:rPr>
                <w:rFonts w:hint="eastAsia" w:ascii="宋体" w:hAnsi="宋体"/>
                <w:sz w:val="21"/>
                <w:szCs w:val="21"/>
                <w:highlight w:val="yellow"/>
              </w:rPr>
            </w:pPr>
            <w:r>
              <w:rPr>
                <w:rFonts w:hint="eastAsia" w:ascii="宋体" w:hAnsi="宋体"/>
                <w:color w:val="000000"/>
                <w:sz w:val="21"/>
                <w:szCs w:val="21"/>
              </w:rPr>
              <w:t>HDSC2.01.007.023</w:t>
            </w:r>
          </w:p>
        </w:tc>
        <w:tc>
          <w:tcPr>
            <w:tcW w:w="1686" w:type="dxa"/>
            <w:vAlign w:val="center"/>
          </w:tcPr>
          <w:p w14:paraId="5A314E5C">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3097FAB0">
            <w:pPr>
              <w:jc w:val="center"/>
              <w:rPr>
                <w:rFonts w:hint="eastAsia" w:ascii="宋体" w:hAnsi="宋体"/>
                <w:sz w:val="21"/>
                <w:szCs w:val="21"/>
                <w:highlight w:val="yellow"/>
              </w:rPr>
            </w:pPr>
            <w:r>
              <w:rPr>
                <w:rFonts w:hint="eastAsia" w:ascii="宋体" w:hAnsi="宋体"/>
                <w:color w:val="000000"/>
                <w:sz w:val="21"/>
                <w:szCs w:val="21"/>
              </w:rPr>
              <w:t>平均血小板血小板体积测定</w:t>
            </w:r>
          </w:p>
        </w:tc>
        <w:tc>
          <w:tcPr>
            <w:tcW w:w="3476" w:type="dxa"/>
            <w:vAlign w:val="center"/>
          </w:tcPr>
          <w:p w14:paraId="5178EE8E">
            <w:pPr>
              <w:jc w:val="center"/>
              <w:rPr>
                <w:rFonts w:hint="eastAsia" w:ascii="宋体" w:hAnsi="宋体"/>
                <w:sz w:val="21"/>
                <w:szCs w:val="21"/>
              </w:rPr>
            </w:pPr>
            <w:r>
              <w:rPr>
                <w:rFonts w:hint="eastAsia" w:ascii="宋体" w:hAnsi="宋体"/>
                <w:color w:val="000000"/>
                <w:sz w:val="21"/>
                <w:szCs w:val="21"/>
              </w:rPr>
              <w:t>血小板平均容积表示单个血小板的平均容积</w:t>
            </w:r>
          </w:p>
        </w:tc>
        <w:tc>
          <w:tcPr>
            <w:tcW w:w="708" w:type="dxa"/>
            <w:vAlign w:val="center"/>
          </w:tcPr>
          <w:p w14:paraId="27649567">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58C465C3">
            <w:pPr>
              <w:jc w:val="center"/>
              <w:rPr>
                <w:rFonts w:hint="eastAsia" w:ascii="宋体" w:hAnsi="宋体"/>
                <w:sz w:val="21"/>
                <w:szCs w:val="21"/>
              </w:rPr>
            </w:pPr>
            <w:r>
              <w:rPr>
                <w:rFonts w:hint="eastAsia" w:ascii="宋体" w:hAnsi="宋体"/>
                <w:color w:val="000000"/>
                <w:sz w:val="21"/>
                <w:szCs w:val="21"/>
              </w:rPr>
              <w:t>N..5,2</w:t>
            </w:r>
          </w:p>
        </w:tc>
        <w:tc>
          <w:tcPr>
            <w:tcW w:w="1134" w:type="dxa"/>
            <w:vAlign w:val="center"/>
          </w:tcPr>
          <w:p w14:paraId="0180BF69">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33BE341">
            <w:pPr>
              <w:jc w:val="center"/>
              <w:rPr>
                <w:rFonts w:hint="eastAsia" w:ascii="宋体" w:hAnsi="宋体"/>
                <w:sz w:val="21"/>
                <w:szCs w:val="21"/>
              </w:rPr>
            </w:pPr>
            <w:r>
              <w:rPr>
                <w:rFonts w:hint="eastAsia" w:ascii="宋体" w:hAnsi="宋体"/>
                <w:color w:val="000000"/>
                <w:sz w:val="21"/>
                <w:szCs w:val="21"/>
              </w:rPr>
              <w:t>万学红,卢雪峰著.诊断学第 9 版[M].北京:人民卫生出版社,2018.07</w:t>
            </w:r>
          </w:p>
        </w:tc>
      </w:tr>
      <w:tr w14:paraId="7B65C1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2B36A89">
            <w:pPr>
              <w:rPr>
                <w:rFonts w:hint="eastAsia" w:ascii="宋体" w:hAnsi="宋体"/>
                <w:sz w:val="21"/>
                <w:szCs w:val="21"/>
                <w:highlight w:val="yellow"/>
              </w:rPr>
            </w:pPr>
            <w:r>
              <w:rPr>
                <w:rFonts w:hint="eastAsia" w:ascii="宋体" w:hAnsi="宋体"/>
                <w:color w:val="000000"/>
                <w:sz w:val="21"/>
                <w:szCs w:val="21"/>
              </w:rPr>
              <w:t>HDSC2.01.007.024</w:t>
            </w:r>
          </w:p>
        </w:tc>
        <w:tc>
          <w:tcPr>
            <w:tcW w:w="1686" w:type="dxa"/>
            <w:vAlign w:val="center"/>
          </w:tcPr>
          <w:p w14:paraId="180AEA21">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5C4BE17">
            <w:pPr>
              <w:jc w:val="center"/>
              <w:rPr>
                <w:rFonts w:hint="eastAsia" w:ascii="宋体" w:hAnsi="宋体"/>
                <w:sz w:val="21"/>
                <w:szCs w:val="21"/>
                <w:highlight w:val="yellow"/>
              </w:rPr>
            </w:pPr>
            <w:r>
              <w:rPr>
                <w:rFonts w:hint="eastAsia" w:ascii="宋体" w:hAnsi="宋体"/>
                <w:color w:val="000000"/>
                <w:sz w:val="21"/>
                <w:szCs w:val="21"/>
              </w:rPr>
              <w:t>C反应蛋白</w:t>
            </w:r>
          </w:p>
        </w:tc>
        <w:tc>
          <w:tcPr>
            <w:tcW w:w="3476" w:type="dxa"/>
            <w:vAlign w:val="center"/>
          </w:tcPr>
          <w:p w14:paraId="17BD6AD9">
            <w:pPr>
              <w:jc w:val="center"/>
              <w:rPr>
                <w:rFonts w:hint="eastAsia" w:ascii="宋体" w:hAnsi="宋体"/>
                <w:sz w:val="21"/>
                <w:szCs w:val="21"/>
              </w:rPr>
            </w:pPr>
            <w:r>
              <w:rPr>
                <w:rFonts w:hint="eastAsia" w:ascii="宋体" w:hAnsi="宋体"/>
                <w:color w:val="000000"/>
                <w:sz w:val="21"/>
                <w:szCs w:val="21"/>
              </w:rPr>
              <w:t>血清C反应蛋白浓度</w:t>
            </w:r>
          </w:p>
        </w:tc>
        <w:tc>
          <w:tcPr>
            <w:tcW w:w="708" w:type="dxa"/>
            <w:vAlign w:val="center"/>
          </w:tcPr>
          <w:p w14:paraId="58B8CF49">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44F51629">
            <w:pPr>
              <w:jc w:val="center"/>
              <w:rPr>
                <w:rFonts w:hint="eastAsia" w:ascii="宋体" w:hAnsi="宋体"/>
                <w:sz w:val="21"/>
                <w:szCs w:val="21"/>
              </w:rPr>
            </w:pPr>
            <w:r>
              <w:rPr>
                <w:rFonts w:hint="eastAsia" w:ascii="宋体" w:hAnsi="宋体"/>
                <w:color w:val="000000"/>
                <w:sz w:val="21"/>
                <w:szCs w:val="21"/>
              </w:rPr>
              <w:t>N..5,2</w:t>
            </w:r>
          </w:p>
        </w:tc>
        <w:tc>
          <w:tcPr>
            <w:tcW w:w="1134" w:type="dxa"/>
            <w:vAlign w:val="center"/>
          </w:tcPr>
          <w:p w14:paraId="095FF94A">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1EB4FEB">
            <w:pPr>
              <w:jc w:val="center"/>
              <w:rPr>
                <w:rFonts w:hint="eastAsia" w:ascii="宋体" w:hAnsi="宋体"/>
                <w:sz w:val="21"/>
                <w:szCs w:val="21"/>
              </w:rPr>
            </w:pPr>
            <w:r>
              <w:rPr>
                <w:rFonts w:hint="eastAsia" w:ascii="宋体" w:hAnsi="宋体"/>
                <w:color w:val="000000"/>
                <w:sz w:val="21"/>
                <w:szCs w:val="21"/>
              </w:rPr>
              <w:t>万学红,卢雪峰著.诊断学第 9 版[M].北京:人民卫生出版社,2018.07</w:t>
            </w:r>
          </w:p>
        </w:tc>
      </w:tr>
      <w:tr w14:paraId="791485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E4FCC82">
            <w:pPr>
              <w:rPr>
                <w:rFonts w:hint="eastAsia" w:ascii="宋体" w:hAnsi="宋体"/>
                <w:sz w:val="21"/>
                <w:szCs w:val="21"/>
                <w:highlight w:val="yellow"/>
              </w:rPr>
            </w:pPr>
            <w:r>
              <w:rPr>
                <w:rFonts w:hint="eastAsia" w:ascii="宋体" w:hAnsi="宋体"/>
                <w:color w:val="000000"/>
                <w:sz w:val="21"/>
                <w:szCs w:val="21"/>
              </w:rPr>
              <w:t>HDSC2.01.007.025</w:t>
            </w:r>
          </w:p>
        </w:tc>
        <w:tc>
          <w:tcPr>
            <w:tcW w:w="1686" w:type="dxa"/>
            <w:vAlign w:val="center"/>
          </w:tcPr>
          <w:p w14:paraId="2665521F">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180C4043">
            <w:pPr>
              <w:jc w:val="center"/>
              <w:rPr>
                <w:rFonts w:hint="eastAsia" w:ascii="宋体" w:hAnsi="宋体"/>
                <w:sz w:val="21"/>
                <w:szCs w:val="21"/>
                <w:highlight w:val="yellow"/>
              </w:rPr>
            </w:pPr>
            <w:r>
              <w:rPr>
                <w:rFonts w:hint="eastAsia" w:ascii="宋体" w:hAnsi="宋体"/>
                <w:color w:val="000000"/>
                <w:sz w:val="21"/>
                <w:szCs w:val="21"/>
              </w:rPr>
              <w:t>血清钙</w:t>
            </w:r>
          </w:p>
        </w:tc>
        <w:tc>
          <w:tcPr>
            <w:tcW w:w="3476" w:type="dxa"/>
            <w:vAlign w:val="center"/>
          </w:tcPr>
          <w:p w14:paraId="290A0B61">
            <w:pPr>
              <w:jc w:val="center"/>
              <w:rPr>
                <w:rFonts w:hint="eastAsia" w:ascii="宋体" w:hAnsi="宋体"/>
                <w:sz w:val="21"/>
                <w:szCs w:val="21"/>
              </w:rPr>
            </w:pPr>
            <w:r>
              <w:rPr>
                <w:rFonts w:hint="eastAsia" w:ascii="宋体" w:hAnsi="宋体"/>
                <w:color w:val="000000"/>
                <w:sz w:val="21"/>
                <w:szCs w:val="21"/>
              </w:rPr>
              <w:t>血清总钙浓度</w:t>
            </w:r>
          </w:p>
        </w:tc>
        <w:tc>
          <w:tcPr>
            <w:tcW w:w="708" w:type="dxa"/>
            <w:vAlign w:val="center"/>
          </w:tcPr>
          <w:p w14:paraId="01635532">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5AC8012E">
            <w:pPr>
              <w:jc w:val="center"/>
              <w:rPr>
                <w:rFonts w:hint="eastAsia" w:ascii="宋体" w:hAnsi="宋体"/>
                <w:sz w:val="21"/>
                <w:szCs w:val="21"/>
              </w:rPr>
            </w:pPr>
            <w:r>
              <w:rPr>
                <w:rFonts w:hint="eastAsia" w:ascii="宋体" w:hAnsi="宋体"/>
                <w:color w:val="000000"/>
                <w:sz w:val="21"/>
                <w:szCs w:val="21"/>
              </w:rPr>
              <w:t>N..4,2</w:t>
            </w:r>
          </w:p>
        </w:tc>
        <w:tc>
          <w:tcPr>
            <w:tcW w:w="1134" w:type="dxa"/>
            <w:vAlign w:val="center"/>
          </w:tcPr>
          <w:p w14:paraId="45E22D62">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0F3EE95">
            <w:pPr>
              <w:jc w:val="center"/>
              <w:rPr>
                <w:rFonts w:hint="eastAsia" w:ascii="宋体" w:hAnsi="宋体"/>
                <w:sz w:val="21"/>
                <w:szCs w:val="21"/>
              </w:rPr>
            </w:pPr>
            <w:r>
              <w:rPr>
                <w:rFonts w:hint="eastAsia" w:ascii="宋体" w:hAnsi="宋体"/>
                <w:color w:val="000000"/>
                <w:sz w:val="21"/>
                <w:szCs w:val="21"/>
              </w:rPr>
              <w:t>万学红,卢雪峰著.诊断学第 9 版[M].北京:人民卫生出版社,2018.07</w:t>
            </w:r>
          </w:p>
        </w:tc>
      </w:tr>
      <w:tr w14:paraId="4AD0AE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9DEF499">
            <w:pPr>
              <w:rPr>
                <w:rFonts w:hint="eastAsia" w:ascii="宋体" w:hAnsi="宋体"/>
                <w:sz w:val="21"/>
                <w:szCs w:val="21"/>
                <w:highlight w:val="yellow"/>
              </w:rPr>
            </w:pPr>
            <w:r>
              <w:rPr>
                <w:rFonts w:hint="eastAsia" w:ascii="宋体" w:hAnsi="宋体"/>
                <w:color w:val="000000"/>
                <w:sz w:val="21"/>
                <w:szCs w:val="21"/>
              </w:rPr>
              <w:t>HDSC2.01.007.026</w:t>
            </w:r>
          </w:p>
        </w:tc>
        <w:tc>
          <w:tcPr>
            <w:tcW w:w="1686" w:type="dxa"/>
            <w:vAlign w:val="center"/>
          </w:tcPr>
          <w:p w14:paraId="295A9083">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1266BFE5">
            <w:pPr>
              <w:jc w:val="center"/>
              <w:rPr>
                <w:rFonts w:hint="eastAsia" w:ascii="宋体" w:hAnsi="宋体"/>
                <w:sz w:val="21"/>
                <w:szCs w:val="21"/>
                <w:highlight w:val="yellow"/>
              </w:rPr>
            </w:pPr>
            <w:r>
              <w:rPr>
                <w:rFonts w:hint="eastAsia" w:ascii="宋体" w:hAnsi="宋体"/>
                <w:color w:val="000000"/>
                <w:sz w:val="21"/>
                <w:szCs w:val="21"/>
              </w:rPr>
              <w:t>红细胞沉降率</w:t>
            </w:r>
          </w:p>
        </w:tc>
        <w:tc>
          <w:tcPr>
            <w:tcW w:w="3476" w:type="dxa"/>
            <w:vAlign w:val="center"/>
          </w:tcPr>
          <w:p w14:paraId="0ADC608D">
            <w:pPr>
              <w:jc w:val="center"/>
              <w:rPr>
                <w:rFonts w:hint="eastAsia" w:ascii="宋体" w:hAnsi="宋体"/>
                <w:sz w:val="21"/>
                <w:szCs w:val="21"/>
              </w:rPr>
            </w:pPr>
            <w:r>
              <w:rPr>
                <w:rFonts w:hint="eastAsia" w:ascii="宋体" w:hAnsi="宋体"/>
                <w:color w:val="000000"/>
                <w:sz w:val="21"/>
                <w:szCs w:val="21"/>
              </w:rPr>
              <w:t>红细胞在规定条件下的沉降速度</w:t>
            </w:r>
          </w:p>
        </w:tc>
        <w:tc>
          <w:tcPr>
            <w:tcW w:w="708" w:type="dxa"/>
            <w:vAlign w:val="center"/>
          </w:tcPr>
          <w:p w14:paraId="4370C914">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58DEE585">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7A1816A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92AD241">
            <w:pPr>
              <w:jc w:val="center"/>
              <w:rPr>
                <w:rFonts w:hint="eastAsia" w:ascii="宋体" w:hAnsi="宋体"/>
                <w:sz w:val="21"/>
                <w:szCs w:val="21"/>
              </w:rPr>
            </w:pPr>
            <w:r>
              <w:rPr>
                <w:rFonts w:hint="eastAsia" w:ascii="宋体" w:hAnsi="宋体"/>
                <w:color w:val="000000"/>
                <w:sz w:val="21"/>
                <w:szCs w:val="21"/>
              </w:rPr>
              <w:t>万学红,卢雪峰著.诊断学第 9 版[M].北京:人民卫生出版社,2018.07</w:t>
            </w:r>
          </w:p>
        </w:tc>
      </w:tr>
      <w:tr w14:paraId="4A32B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FBAA6A2">
            <w:pPr>
              <w:rPr>
                <w:rFonts w:hint="eastAsia" w:ascii="宋体" w:hAnsi="宋体"/>
                <w:sz w:val="21"/>
                <w:szCs w:val="21"/>
                <w:highlight w:val="yellow"/>
              </w:rPr>
            </w:pPr>
            <w:r>
              <w:rPr>
                <w:rFonts w:hint="eastAsia" w:ascii="宋体" w:hAnsi="宋体"/>
                <w:color w:val="000000"/>
                <w:sz w:val="21"/>
                <w:szCs w:val="21"/>
              </w:rPr>
              <w:t>HDSC2.01.007.027</w:t>
            </w:r>
          </w:p>
        </w:tc>
        <w:tc>
          <w:tcPr>
            <w:tcW w:w="1686" w:type="dxa"/>
            <w:vAlign w:val="center"/>
          </w:tcPr>
          <w:p w14:paraId="069742DD">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3ECB9A0">
            <w:pPr>
              <w:jc w:val="center"/>
              <w:rPr>
                <w:rFonts w:hint="eastAsia" w:ascii="宋体" w:hAnsi="宋体"/>
                <w:sz w:val="21"/>
                <w:szCs w:val="21"/>
                <w:highlight w:val="yellow"/>
              </w:rPr>
            </w:pPr>
            <w:r>
              <w:rPr>
                <w:rFonts w:hint="eastAsia" w:ascii="宋体" w:hAnsi="宋体"/>
                <w:color w:val="000000"/>
                <w:sz w:val="21"/>
                <w:szCs w:val="21"/>
              </w:rPr>
              <w:t>白介素-6</w:t>
            </w:r>
          </w:p>
        </w:tc>
        <w:tc>
          <w:tcPr>
            <w:tcW w:w="3476" w:type="dxa"/>
            <w:vAlign w:val="center"/>
          </w:tcPr>
          <w:p w14:paraId="5B9A28CF">
            <w:pPr>
              <w:jc w:val="center"/>
              <w:rPr>
                <w:rFonts w:hint="eastAsia" w:ascii="宋体" w:hAnsi="宋体"/>
                <w:sz w:val="21"/>
                <w:szCs w:val="21"/>
              </w:rPr>
            </w:pPr>
            <w:r>
              <w:rPr>
                <w:rFonts w:hint="eastAsia" w:ascii="宋体" w:hAnsi="宋体"/>
                <w:color w:val="000000"/>
                <w:sz w:val="21"/>
                <w:szCs w:val="21"/>
              </w:rPr>
              <w:t>血清白介素-6浓度</w:t>
            </w:r>
          </w:p>
        </w:tc>
        <w:tc>
          <w:tcPr>
            <w:tcW w:w="708" w:type="dxa"/>
            <w:vAlign w:val="center"/>
          </w:tcPr>
          <w:p w14:paraId="441C6670">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1092BD58">
            <w:pPr>
              <w:jc w:val="center"/>
              <w:rPr>
                <w:rFonts w:hint="eastAsia" w:ascii="宋体" w:hAnsi="宋体"/>
                <w:sz w:val="21"/>
                <w:szCs w:val="21"/>
              </w:rPr>
            </w:pPr>
            <w:r>
              <w:rPr>
                <w:rFonts w:hint="eastAsia" w:ascii="宋体" w:hAnsi="宋体"/>
                <w:color w:val="000000"/>
                <w:sz w:val="21"/>
                <w:szCs w:val="21"/>
              </w:rPr>
              <w:t>N..5,2</w:t>
            </w:r>
          </w:p>
        </w:tc>
        <w:tc>
          <w:tcPr>
            <w:tcW w:w="1134" w:type="dxa"/>
            <w:vAlign w:val="center"/>
          </w:tcPr>
          <w:p w14:paraId="68768699">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6168D2D">
            <w:pPr>
              <w:jc w:val="center"/>
              <w:rPr>
                <w:rFonts w:hint="eastAsia" w:ascii="宋体" w:hAnsi="宋体"/>
                <w:sz w:val="21"/>
                <w:szCs w:val="21"/>
              </w:rPr>
            </w:pPr>
            <w:r>
              <w:rPr>
                <w:rFonts w:hint="eastAsia" w:ascii="宋体" w:hAnsi="宋体"/>
                <w:color w:val="000000"/>
                <w:sz w:val="21"/>
                <w:szCs w:val="21"/>
              </w:rPr>
              <w:t>万学红,卢雪峰著.诊断学第 9 版[M].北京:人民卫生出版社,2018.07</w:t>
            </w:r>
          </w:p>
        </w:tc>
      </w:tr>
      <w:tr w14:paraId="38814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5D9708F">
            <w:pPr>
              <w:rPr>
                <w:rFonts w:hint="eastAsia" w:ascii="宋体" w:hAnsi="宋体"/>
                <w:sz w:val="21"/>
                <w:szCs w:val="21"/>
                <w:highlight w:val="yellow"/>
              </w:rPr>
            </w:pPr>
            <w:r>
              <w:rPr>
                <w:rFonts w:hint="eastAsia" w:ascii="宋体" w:hAnsi="宋体"/>
                <w:color w:val="000000"/>
                <w:sz w:val="21"/>
                <w:szCs w:val="21"/>
              </w:rPr>
              <w:t>HDSC2.01.007.028</w:t>
            </w:r>
          </w:p>
        </w:tc>
        <w:tc>
          <w:tcPr>
            <w:tcW w:w="1686" w:type="dxa"/>
            <w:vAlign w:val="center"/>
          </w:tcPr>
          <w:p w14:paraId="51BFC9B5">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45AA0197">
            <w:pPr>
              <w:jc w:val="center"/>
              <w:rPr>
                <w:rFonts w:hint="eastAsia" w:ascii="宋体" w:hAnsi="宋体"/>
                <w:sz w:val="21"/>
                <w:szCs w:val="21"/>
                <w:highlight w:val="yellow"/>
              </w:rPr>
            </w:pPr>
            <w:r>
              <w:rPr>
                <w:rFonts w:hint="eastAsia" w:ascii="宋体" w:hAnsi="宋体"/>
                <w:color w:val="000000"/>
                <w:sz w:val="21"/>
                <w:szCs w:val="21"/>
              </w:rPr>
              <w:t>降钙素</w:t>
            </w:r>
          </w:p>
        </w:tc>
        <w:tc>
          <w:tcPr>
            <w:tcW w:w="3476" w:type="dxa"/>
            <w:vAlign w:val="center"/>
          </w:tcPr>
          <w:p w14:paraId="260BD9B8">
            <w:pPr>
              <w:jc w:val="center"/>
              <w:rPr>
                <w:rFonts w:hint="eastAsia" w:ascii="宋体" w:hAnsi="宋体"/>
                <w:sz w:val="21"/>
                <w:szCs w:val="21"/>
              </w:rPr>
            </w:pPr>
            <w:r>
              <w:rPr>
                <w:rFonts w:hint="eastAsia" w:ascii="宋体" w:hAnsi="宋体"/>
                <w:color w:val="000000"/>
                <w:sz w:val="21"/>
                <w:szCs w:val="21"/>
              </w:rPr>
              <w:t>降钙素是由甲状腺细胞分泌的多肽激素.CT 的主要作用是降低血钙和血磷,其主要靶器官是骨髓,对肾脏也有一定的作用</w:t>
            </w:r>
          </w:p>
        </w:tc>
        <w:tc>
          <w:tcPr>
            <w:tcW w:w="708" w:type="dxa"/>
            <w:vAlign w:val="center"/>
          </w:tcPr>
          <w:p w14:paraId="2FAC35D8">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7C9A7CAD">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4DADF78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5FEBC0F">
            <w:pPr>
              <w:jc w:val="center"/>
              <w:rPr>
                <w:rFonts w:hint="eastAsia" w:ascii="宋体" w:hAnsi="宋体"/>
                <w:sz w:val="21"/>
                <w:szCs w:val="21"/>
              </w:rPr>
            </w:pPr>
            <w:r>
              <w:rPr>
                <w:rFonts w:hint="eastAsia" w:ascii="宋体" w:hAnsi="宋体"/>
                <w:color w:val="000000"/>
                <w:sz w:val="21"/>
                <w:szCs w:val="21"/>
              </w:rPr>
              <w:t>万学红,卢雪峰著.诊断学第 9 版[M].北京:人民卫生出版社,2018.07</w:t>
            </w:r>
          </w:p>
        </w:tc>
      </w:tr>
      <w:tr w14:paraId="53040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A1C2C13">
            <w:pPr>
              <w:rPr>
                <w:rFonts w:hint="eastAsia" w:ascii="宋体" w:hAnsi="宋体"/>
                <w:sz w:val="21"/>
                <w:szCs w:val="21"/>
                <w:highlight w:val="yellow"/>
              </w:rPr>
            </w:pPr>
            <w:r>
              <w:rPr>
                <w:rFonts w:hint="eastAsia" w:ascii="宋体" w:hAnsi="宋体"/>
                <w:color w:val="000000"/>
                <w:sz w:val="21"/>
                <w:szCs w:val="21"/>
              </w:rPr>
              <w:t>HDSC2.01.007.029</w:t>
            </w:r>
          </w:p>
        </w:tc>
        <w:tc>
          <w:tcPr>
            <w:tcW w:w="1686" w:type="dxa"/>
            <w:vAlign w:val="center"/>
          </w:tcPr>
          <w:p w14:paraId="75D39257">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50A211B6">
            <w:pPr>
              <w:jc w:val="center"/>
              <w:rPr>
                <w:rFonts w:hint="eastAsia" w:ascii="宋体" w:hAnsi="宋体"/>
                <w:sz w:val="21"/>
                <w:szCs w:val="21"/>
                <w:highlight w:val="yellow"/>
              </w:rPr>
            </w:pPr>
            <w:r>
              <w:rPr>
                <w:rFonts w:hint="eastAsia" w:ascii="宋体" w:hAnsi="宋体"/>
                <w:color w:val="000000"/>
                <w:sz w:val="21"/>
                <w:szCs w:val="21"/>
              </w:rPr>
              <w:t>血氯测定</w:t>
            </w:r>
          </w:p>
        </w:tc>
        <w:tc>
          <w:tcPr>
            <w:tcW w:w="3476" w:type="dxa"/>
            <w:vAlign w:val="center"/>
          </w:tcPr>
          <w:p w14:paraId="748E4190">
            <w:pPr>
              <w:jc w:val="center"/>
              <w:rPr>
                <w:rFonts w:hint="eastAsia" w:ascii="宋体" w:hAnsi="宋体"/>
                <w:sz w:val="21"/>
                <w:szCs w:val="21"/>
              </w:rPr>
            </w:pPr>
            <w:r>
              <w:rPr>
                <w:rFonts w:hint="eastAsia" w:ascii="宋体" w:hAnsi="宋体"/>
                <w:color w:val="000000"/>
                <w:sz w:val="21"/>
                <w:szCs w:val="21"/>
              </w:rPr>
              <w:t>氯是细胞外液的主要阴离子,在细胞内外均有分布</w:t>
            </w:r>
          </w:p>
        </w:tc>
        <w:tc>
          <w:tcPr>
            <w:tcW w:w="708" w:type="dxa"/>
            <w:vAlign w:val="center"/>
          </w:tcPr>
          <w:p w14:paraId="10763856">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225BFB02">
            <w:pPr>
              <w:jc w:val="center"/>
              <w:rPr>
                <w:rFonts w:hint="eastAsia" w:ascii="宋体" w:hAnsi="宋体"/>
                <w:sz w:val="21"/>
                <w:szCs w:val="21"/>
              </w:rPr>
            </w:pPr>
            <w:r>
              <w:rPr>
                <w:rFonts w:hint="eastAsia" w:ascii="宋体" w:hAnsi="宋体"/>
                <w:color w:val="000000"/>
                <w:sz w:val="21"/>
                <w:szCs w:val="21"/>
              </w:rPr>
              <w:t>N..4</w:t>
            </w:r>
          </w:p>
        </w:tc>
        <w:tc>
          <w:tcPr>
            <w:tcW w:w="1134" w:type="dxa"/>
            <w:vAlign w:val="center"/>
          </w:tcPr>
          <w:p w14:paraId="3DB9454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7A4A96A">
            <w:pPr>
              <w:jc w:val="center"/>
              <w:rPr>
                <w:rFonts w:hint="eastAsia" w:ascii="宋体" w:hAnsi="宋体"/>
                <w:sz w:val="21"/>
                <w:szCs w:val="21"/>
              </w:rPr>
            </w:pPr>
            <w:r>
              <w:rPr>
                <w:rFonts w:hint="eastAsia" w:ascii="宋体" w:hAnsi="宋体"/>
                <w:color w:val="000000"/>
                <w:sz w:val="21"/>
                <w:szCs w:val="21"/>
              </w:rPr>
              <w:t>万学红,卢雪峰著.诊断学第 9 版[M].北京:人民卫生出版社,2018.07</w:t>
            </w:r>
          </w:p>
        </w:tc>
      </w:tr>
      <w:tr w14:paraId="16D85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9FEA3AB">
            <w:pPr>
              <w:rPr>
                <w:rFonts w:hint="eastAsia" w:ascii="宋体" w:hAnsi="宋体"/>
                <w:sz w:val="21"/>
                <w:szCs w:val="21"/>
                <w:highlight w:val="yellow"/>
              </w:rPr>
            </w:pPr>
            <w:r>
              <w:rPr>
                <w:rFonts w:hint="eastAsia" w:ascii="宋体" w:hAnsi="宋体"/>
                <w:color w:val="000000"/>
                <w:sz w:val="21"/>
                <w:szCs w:val="21"/>
              </w:rPr>
              <w:t>HDSC2.01.007.030</w:t>
            </w:r>
          </w:p>
        </w:tc>
        <w:tc>
          <w:tcPr>
            <w:tcW w:w="1686" w:type="dxa"/>
            <w:vAlign w:val="center"/>
          </w:tcPr>
          <w:p w14:paraId="78D9B23B">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52977CD7">
            <w:pPr>
              <w:jc w:val="center"/>
              <w:rPr>
                <w:rFonts w:hint="eastAsia" w:ascii="宋体" w:hAnsi="宋体"/>
                <w:sz w:val="21"/>
                <w:szCs w:val="21"/>
                <w:highlight w:val="yellow"/>
              </w:rPr>
            </w:pPr>
            <w:r>
              <w:rPr>
                <w:rFonts w:hint="eastAsia" w:ascii="宋体" w:hAnsi="宋体"/>
                <w:color w:val="000000"/>
                <w:sz w:val="21"/>
                <w:szCs w:val="21"/>
              </w:rPr>
              <w:t>总蛋白</w:t>
            </w:r>
          </w:p>
        </w:tc>
        <w:tc>
          <w:tcPr>
            <w:tcW w:w="3476" w:type="dxa"/>
            <w:vAlign w:val="center"/>
          </w:tcPr>
          <w:p w14:paraId="189D243E">
            <w:pPr>
              <w:jc w:val="center"/>
              <w:rPr>
                <w:rFonts w:hint="eastAsia" w:ascii="宋体" w:hAnsi="宋体"/>
                <w:sz w:val="21"/>
                <w:szCs w:val="21"/>
              </w:rPr>
            </w:pPr>
            <w:r>
              <w:rPr>
                <w:rFonts w:hint="eastAsia" w:ascii="宋体" w:hAnsi="宋体"/>
                <w:color w:val="000000"/>
                <w:sz w:val="21"/>
                <w:szCs w:val="21"/>
              </w:rPr>
              <w:t>90%以上的血清总蛋白和全部的血清清蛋白是由肝脏合成,因此血清总蛋白和清蛋白含是反映肝脏合成功能的重要指标</w:t>
            </w:r>
          </w:p>
        </w:tc>
        <w:tc>
          <w:tcPr>
            <w:tcW w:w="708" w:type="dxa"/>
            <w:vAlign w:val="center"/>
          </w:tcPr>
          <w:p w14:paraId="5F8413B9">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68F578B2">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2C24325C">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3ACCA45">
            <w:pPr>
              <w:jc w:val="center"/>
              <w:rPr>
                <w:rFonts w:hint="eastAsia" w:ascii="宋体" w:hAnsi="宋体"/>
                <w:sz w:val="21"/>
                <w:szCs w:val="21"/>
              </w:rPr>
            </w:pPr>
            <w:r>
              <w:rPr>
                <w:rFonts w:hint="eastAsia" w:ascii="宋体" w:hAnsi="宋体"/>
                <w:color w:val="000000"/>
                <w:sz w:val="21"/>
                <w:szCs w:val="21"/>
              </w:rPr>
              <w:t>万学红,卢雪峰著.诊断学第 9 版[M].北京:人民卫生出版社,2018.07</w:t>
            </w:r>
          </w:p>
        </w:tc>
      </w:tr>
      <w:tr w14:paraId="145DE4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2E6515F">
            <w:pPr>
              <w:rPr>
                <w:rFonts w:hint="eastAsia" w:ascii="宋体" w:hAnsi="宋体"/>
                <w:sz w:val="21"/>
                <w:szCs w:val="21"/>
                <w:highlight w:val="yellow"/>
              </w:rPr>
            </w:pPr>
            <w:r>
              <w:rPr>
                <w:rFonts w:hint="eastAsia" w:ascii="宋体" w:hAnsi="宋体"/>
                <w:color w:val="000000"/>
                <w:sz w:val="21"/>
                <w:szCs w:val="21"/>
              </w:rPr>
              <w:t>HDSC2.01.007.031</w:t>
            </w:r>
          </w:p>
        </w:tc>
        <w:tc>
          <w:tcPr>
            <w:tcW w:w="1686" w:type="dxa"/>
            <w:vAlign w:val="center"/>
          </w:tcPr>
          <w:p w14:paraId="28CC5772">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42437127">
            <w:pPr>
              <w:jc w:val="center"/>
              <w:rPr>
                <w:rFonts w:hint="eastAsia" w:ascii="宋体" w:hAnsi="宋体"/>
                <w:sz w:val="21"/>
                <w:szCs w:val="21"/>
                <w:highlight w:val="yellow"/>
              </w:rPr>
            </w:pPr>
            <w:r>
              <w:rPr>
                <w:rFonts w:hint="eastAsia" w:ascii="宋体" w:hAnsi="宋体"/>
                <w:color w:val="000000"/>
                <w:sz w:val="21"/>
                <w:szCs w:val="21"/>
              </w:rPr>
              <w:t>碱性磷酸酶</w:t>
            </w:r>
          </w:p>
        </w:tc>
        <w:tc>
          <w:tcPr>
            <w:tcW w:w="3476" w:type="dxa"/>
            <w:vAlign w:val="center"/>
          </w:tcPr>
          <w:p w14:paraId="3058BC9C">
            <w:pPr>
              <w:jc w:val="center"/>
              <w:rPr>
                <w:rFonts w:hint="eastAsia" w:ascii="宋体" w:hAnsi="宋体"/>
                <w:sz w:val="21"/>
                <w:szCs w:val="21"/>
              </w:rPr>
            </w:pPr>
            <w:r>
              <w:rPr>
                <w:rFonts w:hint="eastAsia" w:ascii="宋体" w:hAnsi="宋体"/>
                <w:color w:val="000000"/>
                <w:sz w:val="21"/>
                <w:szCs w:val="21"/>
              </w:rPr>
              <w:t>受检者血液生化检查中碱性磷酸酶含量的检测结果值,计量单位为 IU/L</w:t>
            </w:r>
          </w:p>
        </w:tc>
        <w:tc>
          <w:tcPr>
            <w:tcW w:w="708" w:type="dxa"/>
            <w:vAlign w:val="center"/>
          </w:tcPr>
          <w:p w14:paraId="57488589">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1437C2F2">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3A3E802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AC72187">
            <w:pPr>
              <w:jc w:val="center"/>
              <w:rPr>
                <w:rFonts w:hint="eastAsia" w:ascii="宋体" w:hAnsi="宋体"/>
                <w:sz w:val="21"/>
                <w:szCs w:val="21"/>
              </w:rPr>
            </w:pPr>
            <w:r>
              <w:rPr>
                <w:rFonts w:hint="eastAsia" w:ascii="宋体" w:hAnsi="宋体"/>
                <w:color w:val="000000"/>
                <w:sz w:val="21"/>
                <w:szCs w:val="21"/>
              </w:rPr>
              <w:t>万学红,卢雪峰著.诊断学第 9 版[M].北京:人民卫生出版社,2018.07</w:t>
            </w:r>
          </w:p>
        </w:tc>
      </w:tr>
      <w:tr w14:paraId="40284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E2DD893">
            <w:pPr>
              <w:jc w:val="center"/>
              <w:rPr>
                <w:rFonts w:hint="eastAsia" w:ascii="宋体" w:hAnsi="宋体"/>
                <w:sz w:val="21"/>
                <w:szCs w:val="21"/>
                <w:highlight w:val="yellow"/>
              </w:rPr>
            </w:pPr>
            <w:r>
              <w:rPr>
                <w:rFonts w:hint="eastAsia" w:ascii="宋体" w:hAnsi="宋体"/>
                <w:color w:val="000000"/>
                <w:sz w:val="21"/>
                <w:szCs w:val="21"/>
              </w:rPr>
              <w:t>HDSC2.01.007.032</w:t>
            </w:r>
          </w:p>
        </w:tc>
        <w:tc>
          <w:tcPr>
            <w:tcW w:w="1686" w:type="dxa"/>
            <w:vAlign w:val="center"/>
          </w:tcPr>
          <w:p w14:paraId="4FDA5EB6">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077047C2">
            <w:pPr>
              <w:jc w:val="center"/>
              <w:rPr>
                <w:rFonts w:hint="eastAsia" w:ascii="宋体" w:hAnsi="宋体"/>
                <w:sz w:val="21"/>
                <w:szCs w:val="21"/>
                <w:highlight w:val="yellow"/>
              </w:rPr>
            </w:pPr>
            <w:r>
              <w:rPr>
                <w:rFonts w:hint="eastAsia" w:ascii="宋体" w:hAnsi="宋体"/>
                <w:color w:val="000000"/>
                <w:sz w:val="21"/>
                <w:szCs w:val="21"/>
              </w:rPr>
              <w:t>血钙测定</w:t>
            </w:r>
          </w:p>
        </w:tc>
        <w:tc>
          <w:tcPr>
            <w:tcW w:w="3476" w:type="dxa"/>
            <w:vAlign w:val="center"/>
          </w:tcPr>
          <w:p w14:paraId="797D9692">
            <w:pPr>
              <w:jc w:val="center"/>
              <w:rPr>
                <w:rFonts w:hint="eastAsia" w:ascii="宋体" w:hAnsi="宋体"/>
                <w:sz w:val="21"/>
                <w:szCs w:val="21"/>
              </w:rPr>
            </w:pPr>
            <w:r>
              <w:rPr>
                <w:rFonts w:hint="eastAsia" w:ascii="宋体" w:hAnsi="宋体"/>
                <w:color w:val="000000"/>
                <w:sz w:val="21"/>
                <w:szCs w:val="21"/>
              </w:rPr>
              <w:t>血钙测定是临床实验室生化专业的常规项目,属于血清无机离子测定范畴.血钙测定的方法可以分为两大类:总钙测定和离子钙测定</w:t>
            </w:r>
          </w:p>
        </w:tc>
        <w:tc>
          <w:tcPr>
            <w:tcW w:w="708" w:type="dxa"/>
            <w:vAlign w:val="center"/>
          </w:tcPr>
          <w:p w14:paraId="6206489C">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261C8654">
            <w:pPr>
              <w:jc w:val="center"/>
              <w:rPr>
                <w:rFonts w:hint="eastAsia" w:ascii="宋体" w:hAnsi="宋体"/>
                <w:sz w:val="21"/>
                <w:szCs w:val="21"/>
              </w:rPr>
            </w:pPr>
            <w:r>
              <w:rPr>
                <w:rFonts w:hint="eastAsia" w:ascii="宋体" w:hAnsi="宋体"/>
                <w:color w:val="000000"/>
                <w:sz w:val="21"/>
                <w:szCs w:val="21"/>
              </w:rPr>
              <w:t>N..2,2</w:t>
            </w:r>
          </w:p>
        </w:tc>
        <w:tc>
          <w:tcPr>
            <w:tcW w:w="1134" w:type="dxa"/>
            <w:vAlign w:val="center"/>
          </w:tcPr>
          <w:p w14:paraId="2F5A0F72">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D0F5478">
            <w:pPr>
              <w:jc w:val="center"/>
              <w:rPr>
                <w:rFonts w:hint="eastAsia" w:ascii="宋体" w:hAnsi="宋体"/>
                <w:sz w:val="21"/>
                <w:szCs w:val="21"/>
              </w:rPr>
            </w:pPr>
            <w:r>
              <w:rPr>
                <w:rFonts w:hint="eastAsia" w:ascii="宋体" w:hAnsi="宋体"/>
                <w:color w:val="000000"/>
                <w:sz w:val="21"/>
                <w:szCs w:val="21"/>
              </w:rPr>
              <w:t>万学红,卢雪峰著.诊断学第 9 版[M].北京:人民卫生出版社,2018.07</w:t>
            </w:r>
          </w:p>
        </w:tc>
      </w:tr>
      <w:tr w14:paraId="3435BF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E5281A9">
            <w:pPr>
              <w:jc w:val="center"/>
              <w:rPr>
                <w:rFonts w:hint="eastAsia" w:ascii="宋体" w:hAnsi="宋体"/>
                <w:sz w:val="21"/>
                <w:szCs w:val="21"/>
                <w:highlight w:val="yellow"/>
              </w:rPr>
            </w:pPr>
            <w:r>
              <w:rPr>
                <w:rFonts w:hint="eastAsia" w:ascii="宋体" w:hAnsi="宋体"/>
                <w:color w:val="000000"/>
                <w:sz w:val="21"/>
                <w:szCs w:val="21"/>
              </w:rPr>
              <w:t>HDSC2.01.007.033</w:t>
            </w:r>
          </w:p>
        </w:tc>
        <w:tc>
          <w:tcPr>
            <w:tcW w:w="1686" w:type="dxa"/>
            <w:vAlign w:val="center"/>
          </w:tcPr>
          <w:p w14:paraId="7E451492">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3B331F9F">
            <w:pPr>
              <w:jc w:val="center"/>
              <w:rPr>
                <w:rFonts w:hint="eastAsia" w:ascii="宋体" w:hAnsi="宋体"/>
                <w:sz w:val="21"/>
                <w:szCs w:val="21"/>
                <w:highlight w:val="yellow"/>
              </w:rPr>
            </w:pPr>
            <w:r>
              <w:rPr>
                <w:rFonts w:hint="eastAsia" w:ascii="宋体" w:hAnsi="宋体"/>
                <w:color w:val="000000"/>
                <w:sz w:val="21"/>
                <w:szCs w:val="21"/>
              </w:rPr>
              <w:t>球蛋白</w:t>
            </w:r>
          </w:p>
        </w:tc>
        <w:tc>
          <w:tcPr>
            <w:tcW w:w="3476" w:type="dxa"/>
            <w:vAlign w:val="center"/>
          </w:tcPr>
          <w:p w14:paraId="3350F6E5">
            <w:pPr>
              <w:jc w:val="center"/>
              <w:rPr>
                <w:rFonts w:hint="eastAsia" w:ascii="宋体" w:hAnsi="宋体"/>
                <w:sz w:val="21"/>
                <w:szCs w:val="21"/>
              </w:rPr>
            </w:pPr>
            <w:r>
              <w:rPr>
                <w:rFonts w:hint="eastAsia" w:ascii="宋体" w:hAnsi="宋体"/>
                <w:color w:val="000000"/>
                <w:sz w:val="21"/>
                <w:szCs w:val="21"/>
              </w:rPr>
              <w:t>球蛋白是多种蛋白质的混合物,其中包括含较多的免疫球蛋白和补体、多种糖蛋白、金属结合蛋白、多种脂蛋白及酶类</w:t>
            </w:r>
          </w:p>
        </w:tc>
        <w:tc>
          <w:tcPr>
            <w:tcW w:w="708" w:type="dxa"/>
            <w:vAlign w:val="center"/>
          </w:tcPr>
          <w:p w14:paraId="441C8AC1">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1603E69B">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2EB28FA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33D5D6C">
            <w:pPr>
              <w:jc w:val="center"/>
              <w:rPr>
                <w:rFonts w:hint="eastAsia" w:ascii="宋体" w:hAnsi="宋体"/>
                <w:sz w:val="21"/>
                <w:szCs w:val="21"/>
              </w:rPr>
            </w:pPr>
            <w:r>
              <w:rPr>
                <w:rFonts w:hint="eastAsia" w:ascii="宋体" w:hAnsi="宋体"/>
                <w:color w:val="000000"/>
                <w:sz w:val="21"/>
                <w:szCs w:val="21"/>
              </w:rPr>
              <w:t>万学红,卢雪峰著.诊断学第 9 版[M].北京:人民卫生出版社,2018.07</w:t>
            </w:r>
          </w:p>
        </w:tc>
      </w:tr>
      <w:tr w14:paraId="4DAB08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6BBE620">
            <w:pPr>
              <w:jc w:val="center"/>
              <w:rPr>
                <w:rFonts w:hint="eastAsia" w:ascii="宋体" w:hAnsi="宋体"/>
                <w:sz w:val="21"/>
                <w:szCs w:val="21"/>
                <w:highlight w:val="yellow"/>
              </w:rPr>
            </w:pPr>
            <w:r>
              <w:rPr>
                <w:rFonts w:hint="eastAsia" w:ascii="宋体" w:hAnsi="宋体"/>
                <w:color w:val="000000"/>
                <w:sz w:val="21"/>
                <w:szCs w:val="21"/>
              </w:rPr>
              <w:t>HDSC2.01.007.034</w:t>
            </w:r>
          </w:p>
        </w:tc>
        <w:tc>
          <w:tcPr>
            <w:tcW w:w="1686" w:type="dxa"/>
            <w:vAlign w:val="center"/>
          </w:tcPr>
          <w:p w14:paraId="317821B5">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8B1EC8D">
            <w:pPr>
              <w:jc w:val="center"/>
              <w:rPr>
                <w:rFonts w:hint="eastAsia" w:ascii="宋体" w:hAnsi="宋体"/>
                <w:sz w:val="21"/>
                <w:szCs w:val="21"/>
                <w:highlight w:val="yellow"/>
              </w:rPr>
            </w:pPr>
            <w:r>
              <w:rPr>
                <w:rFonts w:hint="eastAsia" w:ascii="宋体" w:hAnsi="宋体"/>
                <w:color w:val="000000"/>
                <w:sz w:val="21"/>
                <w:szCs w:val="21"/>
              </w:rPr>
              <w:t>肌酐</w:t>
            </w:r>
          </w:p>
        </w:tc>
        <w:tc>
          <w:tcPr>
            <w:tcW w:w="3476" w:type="dxa"/>
            <w:vAlign w:val="center"/>
          </w:tcPr>
          <w:p w14:paraId="0CCCC839">
            <w:pPr>
              <w:jc w:val="center"/>
              <w:rPr>
                <w:rFonts w:hint="eastAsia" w:ascii="宋体" w:hAnsi="宋体"/>
                <w:sz w:val="21"/>
                <w:szCs w:val="21"/>
              </w:rPr>
            </w:pPr>
            <w:r>
              <w:rPr>
                <w:rFonts w:hint="eastAsia" w:ascii="宋体" w:hAnsi="宋体"/>
                <w:color w:val="000000"/>
                <w:sz w:val="21"/>
                <w:szCs w:val="21"/>
              </w:rPr>
              <w:t>血液中的肌酐是由外源性和内生性两类组成的.机体每 20g 肌肉每天代谢产生 Cr1mg,产生速率为 1mg/min,每天 Cr 的生成量相当恒定.血中 Cr 主要由肾小球滤过排出体外,肾小管基本不重吸收且排泌量也较少,在外源性肌厨摄入量稳定的情况下,血液中的浓度取决于肾小球滤过能力,当肾实质损害,GFR降低到临界点后(GFR 下降至正常人的 1/3 时),血 Cr 浓度就会明显上升,故测定血 Cr 浓度可作为GFR 受损的指标</w:t>
            </w:r>
          </w:p>
        </w:tc>
        <w:tc>
          <w:tcPr>
            <w:tcW w:w="708" w:type="dxa"/>
            <w:vAlign w:val="center"/>
          </w:tcPr>
          <w:p w14:paraId="2729F4DF">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0FA3D167">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1AA50D59">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8FDDA43">
            <w:pPr>
              <w:jc w:val="center"/>
              <w:rPr>
                <w:rFonts w:hint="eastAsia" w:ascii="宋体" w:hAnsi="宋体"/>
                <w:sz w:val="21"/>
                <w:szCs w:val="21"/>
              </w:rPr>
            </w:pPr>
            <w:r>
              <w:rPr>
                <w:rFonts w:hint="eastAsia" w:ascii="宋体" w:hAnsi="宋体"/>
                <w:color w:val="000000"/>
                <w:sz w:val="21"/>
                <w:szCs w:val="21"/>
              </w:rPr>
              <w:t>万学红,卢雪峰著.诊断学第 9 版[M].北京:人民卫生出版社,2018.07</w:t>
            </w:r>
          </w:p>
        </w:tc>
      </w:tr>
      <w:tr w14:paraId="572AA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0A0FF91">
            <w:pPr>
              <w:jc w:val="center"/>
              <w:rPr>
                <w:rFonts w:hint="eastAsia" w:ascii="宋体" w:hAnsi="宋体"/>
                <w:sz w:val="21"/>
                <w:szCs w:val="21"/>
                <w:highlight w:val="yellow"/>
              </w:rPr>
            </w:pPr>
            <w:r>
              <w:rPr>
                <w:rFonts w:hint="eastAsia" w:ascii="宋体" w:hAnsi="宋体"/>
                <w:color w:val="000000"/>
                <w:sz w:val="21"/>
                <w:szCs w:val="21"/>
              </w:rPr>
              <w:t>HDSC2.01.007.035</w:t>
            </w:r>
          </w:p>
        </w:tc>
        <w:tc>
          <w:tcPr>
            <w:tcW w:w="1686" w:type="dxa"/>
            <w:vAlign w:val="center"/>
          </w:tcPr>
          <w:p w14:paraId="7B792D06">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2C126BA">
            <w:pPr>
              <w:jc w:val="center"/>
              <w:rPr>
                <w:rFonts w:hint="eastAsia" w:ascii="宋体" w:hAnsi="宋体"/>
                <w:sz w:val="21"/>
                <w:szCs w:val="21"/>
                <w:highlight w:val="yellow"/>
              </w:rPr>
            </w:pPr>
            <w:r>
              <w:rPr>
                <w:rFonts w:hint="eastAsia" w:ascii="宋体" w:hAnsi="宋体"/>
                <w:color w:val="000000"/>
                <w:sz w:val="21"/>
                <w:szCs w:val="21"/>
              </w:rPr>
              <w:t>25羟基维生素D</w:t>
            </w:r>
          </w:p>
        </w:tc>
        <w:tc>
          <w:tcPr>
            <w:tcW w:w="3476" w:type="dxa"/>
            <w:vAlign w:val="center"/>
          </w:tcPr>
          <w:p w14:paraId="76F7AEF8">
            <w:pPr>
              <w:jc w:val="center"/>
              <w:rPr>
                <w:rFonts w:hint="eastAsia" w:ascii="宋体" w:hAnsi="宋体"/>
                <w:sz w:val="21"/>
                <w:szCs w:val="21"/>
              </w:rPr>
            </w:pPr>
            <w:r>
              <w:rPr>
                <w:rFonts w:hint="eastAsia" w:ascii="宋体" w:hAnsi="宋体"/>
                <w:color w:val="000000"/>
                <w:sz w:val="21"/>
                <w:szCs w:val="21"/>
              </w:rPr>
              <w:t>25羟维生素D是维生素 D 在体内的主要存在形式.维生素D为类固醇衍生 物,属脂溶性维生素,为环戊烷多氢菲类化合物.维生素 D 主要由人体皮肤经紫外线照射后合成,少部分从食物或补充品中摄入.维生素D不仅仅影响钙磷代谢,而且具有广泛的生理作用,是维持人体健康、细胞生长和发育的必不可少的物质,与多种疾病密切相关</w:t>
            </w:r>
          </w:p>
        </w:tc>
        <w:tc>
          <w:tcPr>
            <w:tcW w:w="708" w:type="dxa"/>
            <w:vAlign w:val="center"/>
          </w:tcPr>
          <w:p w14:paraId="1700549C">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02BAA989">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4E069D79">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ED40758">
            <w:pPr>
              <w:jc w:val="center"/>
              <w:rPr>
                <w:rFonts w:hint="eastAsia" w:ascii="宋体" w:hAnsi="宋体"/>
                <w:sz w:val="21"/>
                <w:szCs w:val="21"/>
              </w:rPr>
            </w:pPr>
            <w:r>
              <w:rPr>
                <w:rFonts w:hint="eastAsia" w:ascii="宋体" w:hAnsi="宋体"/>
                <w:color w:val="000000"/>
                <w:sz w:val="21"/>
                <w:szCs w:val="21"/>
              </w:rPr>
              <w:t>万学红,卢雪峰著.诊断学第 9 版[M].北京:人民卫生出版社,2018.07</w:t>
            </w:r>
          </w:p>
        </w:tc>
      </w:tr>
      <w:tr w14:paraId="107E4C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AD775B4">
            <w:pPr>
              <w:jc w:val="center"/>
              <w:rPr>
                <w:rFonts w:hint="eastAsia" w:ascii="宋体" w:hAnsi="宋体"/>
                <w:sz w:val="21"/>
                <w:szCs w:val="21"/>
                <w:highlight w:val="yellow"/>
              </w:rPr>
            </w:pPr>
            <w:r>
              <w:rPr>
                <w:rFonts w:hint="eastAsia" w:ascii="宋体" w:hAnsi="宋体"/>
                <w:color w:val="000000"/>
                <w:sz w:val="21"/>
                <w:szCs w:val="21"/>
              </w:rPr>
              <w:t>HDSC2.01.007.036</w:t>
            </w:r>
          </w:p>
        </w:tc>
        <w:tc>
          <w:tcPr>
            <w:tcW w:w="1686" w:type="dxa"/>
            <w:vAlign w:val="center"/>
          </w:tcPr>
          <w:p w14:paraId="56CB36C8">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4D017FEE">
            <w:pPr>
              <w:jc w:val="center"/>
              <w:rPr>
                <w:rFonts w:hint="eastAsia" w:ascii="宋体" w:hAnsi="宋体"/>
                <w:sz w:val="21"/>
                <w:szCs w:val="21"/>
                <w:highlight w:val="yellow"/>
              </w:rPr>
            </w:pPr>
            <w:r>
              <w:rPr>
                <w:rFonts w:hint="eastAsia" w:ascii="宋体" w:hAnsi="宋体"/>
                <w:color w:val="000000"/>
                <w:sz w:val="21"/>
                <w:szCs w:val="21"/>
              </w:rPr>
              <w:t>尿I型胶原C端肽</w:t>
            </w:r>
          </w:p>
        </w:tc>
        <w:tc>
          <w:tcPr>
            <w:tcW w:w="3476" w:type="dxa"/>
            <w:vAlign w:val="center"/>
          </w:tcPr>
          <w:p w14:paraId="4D95AF2B">
            <w:pPr>
              <w:jc w:val="center"/>
              <w:rPr>
                <w:rFonts w:hint="eastAsia" w:ascii="宋体" w:hAnsi="宋体"/>
                <w:sz w:val="21"/>
                <w:szCs w:val="21"/>
              </w:rPr>
            </w:pPr>
            <w:r>
              <w:rPr>
                <w:rFonts w:hint="eastAsia" w:ascii="宋体" w:hAnsi="宋体"/>
                <w:color w:val="000000"/>
                <w:sz w:val="21"/>
                <w:szCs w:val="21"/>
              </w:rPr>
              <w:t>作为一项敏感的骨代谢指标,在临床上对预测膝骨性关节炎 KOA 发生和评价治疗效果有一定的参考价值.CTX-1 联合 BALP、 BGP、25(OH)D3、PTH、CT 监测骨代谢水平,为骨质疏松诊断、鉴别诊断提供了分子生物学依据</w:t>
            </w:r>
          </w:p>
        </w:tc>
        <w:tc>
          <w:tcPr>
            <w:tcW w:w="708" w:type="dxa"/>
            <w:vAlign w:val="center"/>
          </w:tcPr>
          <w:p w14:paraId="026DD912">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4B2D2FDA">
            <w:pPr>
              <w:jc w:val="center"/>
              <w:rPr>
                <w:rFonts w:hint="eastAsia" w:ascii="宋体" w:hAnsi="宋体"/>
                <w:sz w:val="21"/>
                <w:szCs w:val="21"/>
              </w:rPr>
            </w:pPr>
            <w:r>
              <w:rPr>
                <w:rFonts w:hint="eastAsia" w:ascii="宋体" w:hAnsi="宋体"/>
                <w:color w:val="000000"/>
                <w:sz w:val="21"/>
                <w:szCs w:val="21"/>
              </w:rPr>
              <w:t>N..2,1</w:t>
            </w:r>
          </w:p>
        </w:tc>
        <w:tc>
          <w:tcPr>
            <w:tcW w:w="1134" w:type="dxa"/>
            <w:vAlign w:val="center"/>
          </w:tcPr>
          <w:p w14:paraId="1F918D66">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DEA4C4F">
            <w:pPr>
              <w:jc w:val="center"/>
              <w:rPr>
                <w:rFonts w:hint="eastAsia" w:ascii="宋体" w:hAnsi="宋体"/>
                <w:sz w:val="21"/>
                <w:szCs w:val="21"/>
              </w:rPr>
            </w:pPr>
            <w:r>
              <w:rPr>
                <w:rFonts w:hint="eastAsia" w:ascii="宋体" w:hAnsi="宋体"/>
                <w:color w:val="000000"/>
                <w:sz w:val="21"/>
                <w:szCs w:val="21"/>
              </w:rPr>
              <w:t>余斌,张英泽,唐佩福.中国脆性骨折术后规范化抗骨质疏松治疗指南 (2021)[J].中华创伤骨科杂志,2021,23(02):93- 101</w:t>
            </w:r>
          </w:p>
        </w:tc>
      </w:tr>
      <w:tr w14:paraId="1D7EB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853BB6A">
            <w:pPr>
              <w:jc w:val="center"/>
              <w:rPr>
                <w:rFonts w:hint="eastAsia" w:ascii="宋体" w:hAnsi="宋体"/>
                <w:sz w:val="21"/>
                <w:szCs w:val="21"/>
                <w:highlight w:val="yellow"/>
              </w:rPr>
            </w:pPr>
            <w:r>
              <w:rPr>
                <w:rFonts w:hint="eastAsia" w:ascii="宋体" w:hAnsi="宋体"/>
                <w:color w:val="000000"/>
                <w:sz w:val="21"/>
                <w:szCs w:val="21"/>
              </w:rPr>
              <w:t>HDSC2.01.007.037</w:t>
            </w:r>
          </w:p>
        </w:tc>
        <w:tc>
          <w:tcPr>
            <w:tcW w:w="1686" w:type="dxa"/>
            <w:vAlign w:val="center"/>
          </w:tcPr>
          <w:p w14:paraId="1F49C4E6">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C137AE7">
            <w:pPr>
              <w:jc w:val="center"/>
              <w:rPr>
                <w:rFonts w:hint="eastAsia" w:ascii="宋体" w:hAnsi="宋体"/>
                <w:sz w:val="21"/>
                <w:szCs w:val="21"/>
                <w:highlight w:val="yellow"/>
              </w:rPr>
            </w:pPr>
            <w:r>
              <w:rPr>
                <w:rFonts w:hint="eastAsia" w:ascii="宋体" w:hAnsi="宋体"/>
                <w:color w:val="000000"/>
                <w:sz w:val="21"/>
                <w:szCs w:val="21"/>
              </w:rPr>
              <w:t>尿I型胶原N端肽</w:t>
            </w:r>
          </w:p>
        </w:tc>
        <w:tc>
          <w:tcPr>
            <w:tcW w:w="3476" w:type="dxa"/>
            <w:vAlign w:val="center"/>
          </w:tcPr>
          <w:p w14:paraId="425ED778">
            <w:pPr>
              <w:jc w:val="center"/>
              <w:rPr>
                <w:rFonts w:hint="eastAsia" w:ascii="宋体" w:hAnsi="宋体"/>
                <w:sz w:val="21"/>
                <w:szCs w:val="21"/>
              </w:rPr>
            </w:pPr>
            <w:r>
              <w:rPr>
                <w:rFonts w:hint="eastAsia" w:ascii="宋体" w:hAnsi="宋体"/>
                <w:color w:val="000000"/>
                <w:sz w:val="21"/>
                <w:szCs w:val="21"/>
              </w:rPr>
              <w:t>一型胶原胶联N末端肽 (NTX)被证明是能够利用免疫检测方法被测量的人骨吸收特异性生化标记物.由于 NTX 分子是一个单一的氨基酸序列而且是胶原胶联 a-2N 端肽的定位因子,所以 NTX 分子是特异性的.NTX 分子的产生是通过骨骼中破骨细胞为媒介,在尿液中作为降解的稳定终产物被发现</w:t>
            </w:r>
          </w:p>
        </w:tc>
        <w:tc>
          <w:tcPr>
            <w:tcW w:w="708" w:type="dxa"/>
            <w:vAlign w:val="center"/>
          </w:tcPr>
          <w:p w14:paraId="4B7CF1A2">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134EA1EE">
            <w:pPr>
              <w:jc w:val="center"/>
              <w:rPr>
                <w:rFonts w:hint="eastAsia" w:ascii="宋体" w:hAnsi="宋体"/>
                <w:sz w:val="21"/>
                <w:szCs w:val="21"/>
              </w:rPr>
            </w:pPr>
            <w:r>
              <w:rPr>
                <w:rFonts w:hint="eastAsia" w:ascii="宋体" w:hAnsi="宋体"/>
                <w:color w:val="000000"/>
                <w:sz w:val="21"/>
                <w:szCs w:val="21"/>
              </w:rPr>
              <w:t>N..2,1</w:t>
            </w:r>
          </w:p>
        </w:tc>
        <w:tc>
          <w:tcPr>
            <w:tcW w:w="1134" w:type="dxa"/>
            <w:vAlign w:val="center"/>
          </w:tcPr>
          <w:p w14:paraId="4AA6E54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FB6A902">
            <w:pPr>
              <w:jc w:val="center"/>
              <w:rPr>
                <w:rFonts w:hint="eastAsia" w:ascii="宋体" w:hAnsi="宋体"/>
                <w:sz w:val="21"/>
                <w:szCs w:val="21"/>
              </w:rPr>
            </w:pPr>
            <w:r>
              <w:rPr>
                <w:rFonts w:hint="eastAsia" w:ascii="宋体" w:hAnsi="宋体"/>
                <w:color w:val="000000"/>
                <w:sz w:val="21"/>
                <w:szCs w:val="21"/>
              </w:rPr>
              <w:t>余斌,张英泽,唐佩福.中国脆性骨折术后规范化抗骨质疏松治疗指南 (2021)[J].中华创伤骨科杂志,2021,23(02):93- 101</w:t>
            </w:r>
          </w:p>
        </w:tc>
      </w:tr>
      <w:tr w14:paraId="40D683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16E3E59">
            <w:pPr>
              <w:jc w:val="center"/>
              <w:rPr>
                <w:rFonts w:hint="eastAsia" w:ascii="宋体" w:hAnsi="宋体"/>
                <w:sz w:val="21"/>
                <w:szCs w:val="21"/>
              </w:rPr>
            </w:pPr>
            <w:r>
              <w:rPr>
                <w:rFonts w:hint="eastAsia" w:ascii="宋体" w:hAnsi="宋体"/>
                <w:color w:val="000000"/>
                <w:sz w:val="21"/>
                <w:szCs w:val="21"/>
              </w:rPr>
              <w:t>HDSC2.01.007.038</w:t>
            </w:r>
          </w:p>
        </w:tc>
        <w:tc>
          <w:tcPr>
            <w:tcW w:w="1686" w:type="dxa"/>
            <w:vAlign w:val="center"/>
          </w:tcPr>
          <w:p w14:paraId="1D5A956E">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3723602C">
            <w:pPr>
              <w:jc w:val="center"/>
              <w:rPr>
                <w:rFonts w:hint="eastAsia" w:ascii="宋体" w:hAnsi="宋体"/>
                <w:sz w:val="21"/>
                <w:szCs w:val="21"/>
              </w:rPr>
            </w:pPr>
            <w:r>
              <w:rPr>
                <w:rFonts w:hint="eastAsia" w:ascii="宋体" w:hAnsi="宋体"/>
                <w:color w:val="000000"/>
                <w:sz w:val="21"/>
                <w:szCs w:val="21"/>
              </w:rPr>
              <w:t>骨钙素</w:t>
            </w:r>
          </w:p>
        </w:tc>
        <w:tc>
          <w:tcPr>
            <w:tcW w:w="3476" w:type="dxa"/>
            <w:vAlign w:val="center"/>
          </w:tcPr>
          <w:p w14:paraId="632D4F33">
            <w:pPr>
              <w:jc w:val="center"/>
              <w:rPr>
                <w:rFonts w:hint="eastAsia" w:ascii="宋体" w:hAnsi="宋体"/>
                <w:sz w:val="21"/>
                <w:szCs w:val="21"/>
              </w:rPr>
            </w:pPr>
            <w:r>
              <w:rPr>
                <w:rFonts w:hint="eastAsia" w:ascii="宋体" w:hAnsi="宋体"/>
                <w:color w:val="000000"/>
                <w:sz w:val="21"/>
                <w:szCs w:val="21"/>
              </w:rPr>
              <w:t>骨钙素亦称 γ-羧基谷氨酸蛋白和骨依赖维生素 K 蛋白它是由成骨细胞产生和分泌的一种非胶原蛋白,具有骨代谢调节激素的作用.骨钙素不仅对骨生长、代谢具有重要意义,同时在一些内分泌疾病的诊断和发病中具有一定作用</w:t>
            </w:r>
          </w:p>
        </w:tc>
        <w:tc>
          <w:tcPr>
            <w:tcW w:w="708" w:type="dxa"/>
            <w:vAlign w:val="center"/>
          </w:tcPr>
          <w:p w14:paraId="5C4441D9">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419F185E">
            <w:pPr>
              <w:jc w:val="center"/>
              <w:rPr>
                <w:rFonts w:hint="eastAsia" w:ascii="宋体" w:hAnsi="宋体"/>
                <w:sz w:val="21"/>
                <w:szCs w:val="21"/>
              </w:rPr>
            </w:pPr>
            <w:r>
              <w:rPr>
                <w:rFonts w:hint="eastAsia" w:ascii="宋体" w:hAnsi="宋体"/>
                <w:color w:val="000000"/>
                <w:sz w:val="21"/>
                <w:szCs w:val="21"/>
              </w:rPr>
              <w:t>N..2,1</w:t>
            </w:r>
          </w:p>
        </w:tc>
        <w:tc>
          <w:tcPr>
            <w:tcW w:w="1134" w:type="dxa"/>
            <w:vAlign w:val="center"/>
          </w:tcPr>
          <w:p w14:paraId="0F76B5A1">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8228F0B">
            <w:pPr>
              <w:jc w:val="center"/>
              <w:rPr>
                <w:rFonts w:hint="eastAsia" w:ascii="宋体" w:hAnsi="宋体"/>
                <w:sz w:val="21"/>
                <w:szCs w:val="21"/>
              </w:rPr>
            </w:pPr>
            <w:r>
              <w:rPr>
                <w:rFonts w:hint="eastAsia" w:ascii="宋体" w:hAnsi="宋体"/>
                <w:color w:val="000000"/>
                <w:sz w:val="21"/>
                <w:szCs w:val="21"/>
              </w:rPr>
              <w:t>余斌,张英泽,唐佩福.中国脆性骨折术后规范化抗骨质疏松治疗指南 (2021)[J].中华创伤骨科杂志,2021,23(02):93- 101</w:t>
            </w:r>
          </w:p>
        </w:tc>
      </w:tr>
      <w:tr w14:paraId="0972AE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0843073">
            <w:pPr>
              <w:jc w:val="center"/>
              <w:rPr>
                <w:rFonts w:hint="eastAsia" w:ascii="宋体" w:hAnsi="宋体"/>
                <w:sz w:val="21"/>
                <w:szCs w:val="21"/>
              </w:rPr>
            </w:pPr>
            <w:r>
              <w:rPr>
                <w:rFonts w:hint="eastAsia" w:ascii="宋体" w:hAnsi="宋体"/>
                <w:color w:val="000000"/>
                <w:sz w:val="21"/>
                <w:szCs w:val="21"/>
              </w:rPr>
              <w:t>HDSC2.01.007.039</w:t>
            </w:r>
          </w:p>
        </w:tc>
        <w:tc>
          <w:tcPr>
            <w:tcW w:w="1686" w:type="dxa"/>
            <w:vAlign w:val="center"/>
          </w:tcPr>
          <w:p w14:paraId="6A435C67">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353CD734">
            <w:pPr>
              <w:jc w:val="center"/>
              <w:rPr>
                <w:rFonts w:hint="eastAsia" w:ascii="宋体" w:hAnsi="宋体"/>
                <w:sz w:val="21"/>
                <w:szCs w:val="21"/>
              </w:rPr>
            </w:pPr>
            <w:r>
              <w:rPr>
                <w:rFonts w:hint="eastAsia" w:ascii="宋体" w:hAnsi="宋体"/>
                <w:color w:val="000000"/>
                <w:sz w:val="21"/>
                <w:szCs w:val="21"/>
              </w:rPr>
              <w:t>I型前胶原N端前肽</w:t>
            </w:r>
          </w:p>
        </w:tc>
        <w:tc>
          <w:tcPr>
            <w:tcW w:w="3476" w:type="dxa"/>
            <w:vAlign w:val="center"/>
          </w:tcPr>
          <w:p w14:paraId="7A18A786">
            <w:pPr>
              <w:jc w:val="center"/>
              <w:rPr>
                <w:rFonts w:hint="eastAsia" w:ascii="宋体" w:hAnsi="宋体"/>
                <w:sz w:val="21"/>
                <w:szCs w:val="21"/>
              </w:rPr>
            </w:pPr>
            <w:r>
              <w:rPr>
                <w:rFonts w:hint="eastAsia" w:ascii="宋体" w:hAnsi="宋体"/>
                <w:color w:val="000000"/>
                <w:sz w:val="21"/>
                <w:szCs w:val="21"/>
              </w:rPr>
              <w:t>为破骨细胞吸收旧骨和成骨细胞形成新骨的过程称为骨代谢或骨转换,骨转换过程中的一些代谢产物即骨转换标志物.骨转换标志物测定能够早期反映骨量的变化和动态地反映骨重建、骨代谢整体状况的特点,骨转换标志物在 OP 的早期诊断与鉴别诊断、早期防治与合理用药以及疗效判断与治疗反应的监测等方面具有重要的临床意义</w:t>
            </w:r>
          </w:p>
        </w:tc>
        <w:tc>
          <w:tcPr>
            <w:tcW w:w="708" w:type="dxa"/>
            <w:vAlign w:val="center"/>
          </w:tcPr>
          <w:p w14:paraId="1EDFC461">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097D8B18">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304DC0A2">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1E3C112">
            <w:pPr>
              <w:jc w:val="center"/>
              <w:rPr>
                <w:rFonts w:hint="eastAsia" w:ascii="宋体" w:hAnsi="宋体"/>
                <w:sz w:val="21"/>
                <w:szCs w:val="21"/>
              </w:rPr>
            </w:pPr>
            <w:r>
              <w:rPr>
                <w:rFonts w:hint="eastAsia" w:ascii="宋体" w:hAnsi="宋体"/>
                <w:color w:val="000000"/>
                <w:sz w:val="21"/>
                <w:szCs w:val="21"/>
              </w:rPr>
              <w:t>余斌,张英泽,唐佩福.中国脆性骨折术后规范化抗骨质疏松治疗指南 (2021)[J].中华创伤骨科杂志,2021,23(02):93- 101</w:t>
            </w:r>
          </w:p>
        </w:tc>
      </w:tr>
      <w:tr w14:paraId="72D5B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F9F16FD">
            <w:pPr>
              <w:jc w:val="center"/>
              <w:rPr>
                <w:rFonts w:hint="eastAsia" w:ascii="宋体" w:hAnsi="宋体"/>
                <w:sz w:val="21"/>
                <w:szCs w:val="21"/>
              </w:rPr>
            </w:pPr>
            <w:r>
              <w:rPr>
                <w:rFonts w:hint="eastAsia" w:ascii="宋体" w:hAnsi="宋体"/>
                <w:color w:val="000000"/>
                <w:sz w:val="21"/>
                <w:szCs w:val="21"/>
              </w:rPr>
              <w:t>HDSC2.01.007.040</w:t>
            </w:r>
          </w:p>
        </w:tc>
        <w:tc>
          <w:tcPr>
            <w:tcW w:w="1686" w:type="dxa"/>
            <w:vAlign w:val="center"/>
          </w:tcPr>
          <w:p w14:paraId="6541B17D">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2442F07D">
            <w:pPr>
              <w:jc w:val="center"/>
              <w:rPr>
                <w:rFonts w:hint="eastAsia" w:ascii="宋体" w:hAnsi="宋体"/>
                <w:sz w:val="21"/>
                <w:szCs w:val="21"/>
              </w:rPr>
            </w:pPr>
            <w:r>
              <w:rPr>
                <w:rFonts w:hint="eastAsia" w:ascii="宋体" w:hAnsi="宋体"/>
                <w:color w:val="000000"/>
                <w:sz w:val="21"/>
                <w:szCs w:val="21"/>
              </w:rPr>
              <w:t>I型胶原N端肽</w:t>
            </w:r>
          </w:p>
        </w:tc>
        <w:tc>
          <w:tcPr>
            <w:tcW w:w="3476" w:type="dxa"/>
            <w:vAlign w:val="center"/>
          </w:tcPr>
          <w:p w14:paraId="3710AA5A">
            <w:pPr>
              <w:jc w:val="center"/>
              <w:rPr>
                <w:rFonts w:hint="eastAsia" w:ascii="宋体" w:hAnsi="宋体"/>
                <w:sz w:val="21"/>
                <w:szCs w:val="21"/>
              </w:rPr>
            </w:pPr>
            <w:r>
              <w:rPr>
                <w:rFonts w:hint="eastAsia" w:ascii="宋体" w:hAnsi="宋体"/>
                <w:color w:val="000000"/>
                <w:sz w:val="21"/>
                <w:szCs w:val="21"/>
              </w:rPr>
              <w:t>一型胶原胶联 N 端肽尿液检测试剂盒尿液中的一型胶原胶联 N 末端肽(NTX)被证明是能够利用免疫检测方法被测量的人骨吸收特异性生化标记物</w:t>
            </w:r>
          </w:p>
        </w:tc>
        <w:tc>
          <w:tcPr>
            <w:tcW w:w="708" w:type="dxa"/>
            <w:vAlign w:val="center"/>
          </w:tcPr>
          <w:p w14:paraId="1564085A">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39A12D60">
            <w:pPr>
              <w:jc w:val="center"/>
              <w:rPr>
                <w:rFonts w:hint="eastAsia" w:ascii="宋体" w:hAnsi="宋体"/>
                <w:sz w:val="21"/>
                <w:szCs w:val="21"/>
              </w:rPr>
            </w:pPr>
            <w:r>
              <w:rPr>
                <w:rFonts w:hint="eastAsia" w:ascii="宋体" w:hAnsi="宋体"/>
                <w:color w:val="000000"/>
                <w:sz w:val="21"/>
                <w:szCs w:val="21"/>
              </w:rPr>
              <w:t>N..2,1</w:t>
            </w:r>
          </w:p>
        </w:tc>
        <w:tc>
          <w:tcPr>
            <w:tcW w:w="1134" w:type="dxa"/>
            <w:vAlign w:val="center"/>
          </w:tcPr>
          <w:p w14:paraId="77569D0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0D4127A">
            <w:pPr>
              <w:jc w:val="center"/>
              <w:rPr>
                <w:rFonts w:hint="eastAsia" w:ascii="宋体" w:hAnsi="宋体"/>
                <w:sz w:val="21"/>
                <w:szCs w:val="21"/>
              </w:rPr>
            </w:pPr>
            <w:r>
              <w:rPr>
                <w:rFonts w:hint="eastAsia" w:ascii="宋体" w:hAnsi="宋体"/>
                <w:color w:val="000000"/>
                <w:sz w:val="21"/>
                <w:szCs w:val="21"/>
              </w:rPr>
              <w:t>余斌,张英泽,唐佩福.中国脆性骨折术后规范化抗骨质疏松治疗指南 (2021)[J].中华创伤骨科杂志,2021,23(02):93- 101</w:t>
            </w:r>
          </w:p>
        </w:tc>
      </w:tr>
      <w:tr w14:paraId="68EE96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CE0D40D">
            <w:pPr>
              <w:jc w:val="center"/>
              <w:rPr>
                <w:rFonts w:hint="eastAsia" w:ascii="宋体" w:hAnsi="宋体"/>
                <w:sz w:val="21"/>
                <w:szCs w:val="21"/>
              </w:rPr>
            </w:pPr>
            <w:r>
              <w:rPr>
                <w:rFonts w:hint="eastAsia" w:ascii="宋体" w:hAnsi="宋体"/>
                <w:color w:val="000000"/>
                <w:sz w:val="21"/>
                <w:szCs w:val="21"/>
              </w:rPr>
              <w:t>HDSC2.01.007.041</w:t>
            </w:r>
          </w:p>
        </w:tc>
        <w:tc>
          <w:tcPr>
            <w:tcW w:w="1686" w:type="dxa"/>
            <w:vAlign w:val="center"/>
          </w:tcPr>
          <w:p w14:paraId="28339C6A">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5F044FFE">
            <w:pPr>
              <w:jc w:val="center"/>
              <w:rPr>
                <w:rFonts w:hint="eastAsia" w:ascii="宋体" w:hAnsi="宋体"/>
                <w:sz w:val="21"/>
                <w:szCs w:val="21"/>
              </w:rPr>
            </w:pPr>
            <w:r>
              <w:rPr>
                <w:rFonts w:hint="eastAsia" w:ascii="宋体" w:hAnsi="宋体"/>
                <w:color w:val="000000"/>
                <w:sz w:val="21"/>
                <w:szCs w:val="21"/>
              </w:rPr>
              <w:t>I型胶原C端肽</w:t>
            </w:r>
          </w:p>
        </w:tc>
        <w:tc>
          <w:tcPr>
            <w:tcW w:w="3476" w:type="dxa"/>
            <w:vAlign w:val="center"/>
          </w:tcPr>
          <w:p w14:paraId="437DBA09">
            <w:pPr>
              <w:jc w:val="center"/>
              <w:rPr>
                <w:rFonts w:hint="eastAsia" w:ascii="宋体" w:hAnsi="宋体"/>
                <w:sz w:val="21"/>
                <w:szCs w:val="21"/>
              </w:rPr>
            </w:pPr>
            <w:r>
              <w:rPr>
                <w:rFonts w:hint="eastAsia" w:ascii="宋体" w:hAnsi="宋体"/>
                <w:color w:val="000000"/>
                <w:sz w:val="21"/>
                <w:szCs w:val="21"/>
              </w:rPr>
              <w:t>I 型胶原是人体最丰富的胶原蛋白形式,是骨中唯一的胶原成分,占骨基质的 90%以上.在骨组织骨基质的不断重建中,I 型胶原被降解,小片段释放入血,部分出现于尿液中.测定血、尿中这些小片段的含量和变化可评价骨吸收状态,既有助于代谢性骨病的诊断,也能监测和评价抗骨吸收药物的疗效.I 型胶原 C 末端肽,又称为 Crosslaps,是这些小肽片段中的一种</w:t>
            </w:r>
          </w:p>
        </w:tc>
        <w:tc>
          <w:tcPr>
            <w:tcW w:w="708" w:type="dxa"/>
            <w:vAlign w:val="center"/>
          </w:tcPr>
          <w:p w14:paraId="4956C149">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2041FB71">
            <w:pPr>
              <w:jc w:val="center"/>
              <w:rPr>
                <w:rFonts w:hint="eastAsia" w:ascii="宋体" w:hAnsi="宋体"/>
                <w:sz w:val="21"/>
                <w:szCs w:val="21"/>
              </w:rPr>
            </w:pPr>
            <w:r>
              <w:rPr>
                <w:rFonts w:hint="eastAsia" w:ascii="宋体" w:hAnsi="宋体"/>
                <w:color w:val="000000"/>
                <w:sz w:val="21"/>
                <w:szCs w:val="21"/>
              </w:rPr>
              <w:t>N..2,3</w:t>
            </w:r>
          </w:p>
        </w:tc>
        <w:tc>
          <w:tcPr>
            <w:tcW w:w="1134" w:type="dxa"/>
            <w:vAlign w:val="center"/>
          </w:tcPr>
          <w:p w14:paraId="1E57E370">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CBCFACF">
            <w:pPr>
              <w:jc w:val="center"/>
              <w:rPr>
                <w:rFonts w:hint="eastAsia" w:ascii="宋体" w:hAnsi="宋体"/>
                <w:sz w:val="21"/>
                <w:szCs w:val="21"/>
              </w:rPr>
            </w:pPr>
            <w:r>
              <w:rPr>
                <w:rFonts w:hint="eastAsia" w:ascii="宋体" w:hAnsi="宋体"/>
                <w:color w:val="000000"/>
                <w:sz w:val="21"/>
                <w:szCs w:val="21"/>
              </w:rPr>
              <w:t>余斌,张英泽,唐佩福.中国脆性骨折术后规范化抗骨质疏松治疗指南 (2021)[J].中华创伤骨科杂志,2021,23(02):93- 101</w:t>
            </w:r>
          </w:p>
        </w:tc>
      </w:tr>
      <w:tr w14:paraId="6C3121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F790FC4">
            <w:pPr>
              <w:jc w:val="center"/>
              <w:rPr>
                <w:rFonts w:hint="eastAsia" w:ascii="宋体" w:hAnsi="宋体"/>
                <w:color w:val="000000"/>
                <w:sz w:val="21"/>
                <w:szCs w:val="21"/>
              </w:rPr>
            </w:pPr>
            <w:r>
              <w:rPr>
                <w:rFonts w:hint="eastAsia"/>
                <w:color w:val="000000"/>
                <w:sz w:val="21"/>
                <w:szCs w:val="21"/>
              </w:rPr>
              <w:t>HDSC2.01.007.042</w:t>
            </w:r>
          </w:p>
        </w:tc>
        <w:tc>
          <w:tcPr>
            <w:tcW w:w="1686" w:type="dxa"/>
            <w:vAlign w:val="center"/>
          </w:tcPr>
          <w:p w14:paraId="225E9C02">
            <w:pPr>
              <w:jc w:val="center"/>
              <w:rPr>
                <w:rFonts w:hint="eastAsia" w:ascii="宋体" w:hAnsi="宋体"/>
                <w:color w:val="000000"/>
                <w:sz w:val="21"/>
                <w:szCs w:val="21"/>
              </w:rPr>
            </w:pPr>
            <w:r>
              <w:rPr>
                <w:rFonts w:hint="eastAsia"/>
                <w:color w:val="000000"/>
                <w:sz w:val="21"/>
                <w:szCs w:val="21"/>
              </w:rPr>
              <w:t>-</w:t>
            </w:r>
          </w:p>
        </w:tc>
        <w:tc>
          <w:tcPr>
            <w:tcW w:w="1301" w:type="dxa"/>
            <w:vAlign w:val="center"/>
          </w:tcPr>
          <w:p w14:paraId="2293CF59">
            <w:pPr>
              <w:jc w:val="center"/>
              <w:rPr>
                <w:rFonts w:hint="eastAsia" w:ascii="宋体" w:hAnsi="宋体"/>
                <w:color w:val="000000"/>
                <w:sz w:val="21"/>
                <w:szCs w:val="21"/>
              </w:rPr>
            </w:pPr>
            <w:r>
              <w:rPr>
                <w:rFonts w:hint="eastAsia"/>
                <w:color w:val="000000"/>
                <w:sz w:val="21"/>
                <w:szCs w:val="21"/>
              </w:rPr>
              <w:t>甲状旁腺素</w:t>
            </w:r>
          </w:p>
        </w:tc>
        <w:tc>
          <w:tcPr>
            <w:tcW w:w="3476" w:type="dxa"/>
            <w:vAlign w:val="center"/>
          </w:tcPr>
          <w:p w14:paraId="1B863BE9">
            <w:pPr>
              <w:jc w:val="center"/>
              <w:rPr>
                <w:rFonts w:hint="eastAsia" w:ascii="宋体" w:hAnsi="宋体"/>
                <w:color w:val="000000"/>
                <w:sz w:val="21"/>
                <w:szCs w:val="21"/>
              </w:rPr>
            </w:pPr>
            <w:r>
              <w:rPr>
                <w:rFonts w:hint="eastAsia"/>
                <w:color w:val="000000"/>
                <w:sz w:val="21"/>
                <w:szCs w:val="21"/>
              </w:rPr>
              <w:t>甲状旁腺素是甲状旁腺主细胞分泌的一种含有 84 个氨基酸的直链肤类激素,其主要靶器官有肾脏、骨髓和肠道</w:t>
            </w:r>
          </w:p>
        </w:tc>
        <w:tc>
          <w:tcPr>
            <w:tcW w:w="708" w:type="dxa"/>
            <w:vAlign w:val="center"/>
          </w:tcPr>
          <w:p w14:paraId="07B5246D">
            <w:pPr>
              <w:jc w:val="center"/>
              <w:rPr>
                <w:rFonts w:hint="eastAsia" w:ascii="宋体" w:hAnsi="宋体"/>
                <w:color w:val="000000"/>
                <w:sz w:val="21"/>
                <w:szCs w:val="21"/>
              </w:rPr>
            </w:pPr>
            <w:r>
              <w:rPr>
                <w:rFonts w:hint="eastAsia"/>
                <w:color w:val="000000"/>
                <w:sz w:val="21"/>
                <w:szCs w:val="21"/>
              </w:rPr>
              <w:t>N</w:t>
            </w:r>
          </w:p>
        </w:tc>
        <w:tc>
          <w:tcPr>
            <w:tcW w:w="993" w:type="dxa"/>
            <w:vAlign w:val="center"/>
          </w:tcPr>
          <w:p w14:paraId="4B4327B6">
            <w:pPr>
              <w:jc w:val="center"/>
              <w:rPr>
                <w:rFonts w:hint="eastAsia" w:ascii="宋体" w:hAnsi="宋体"/>
                <w:color w:val="000000"/>
                <w:sz w:val="21"/>
                <w:szCs w:val="21"/>
              </w:rPr>
            </w:pPr>
            <w:r>
              <w:rPr>
                <w:rFonts w:hint="eastAsia"/>
                <w:color w:val="000000"/>
                <w:sz w:val="21"/>
                <w:szCs w:val="21"/>
              </w:rPr>
              <w:t>N..2</w:t>
            </w:r>
          </w:p>
        </w:tc>
        <w:tc>
          <w:tcPr>
            <w:tcW w:w="1134" w:type="dxa"/>
            <w:vAlign w:val="center"/>
          </w:tcPr>
          <w:p w14:paraId="6A576135">
            <w:pPr>
              <w:jc w:val="center"/>
              <w:rPr>
                <w:rFonts w:hint="eastAsia" w:ascii="宋体" w:hAnsi="宋体"/>
                <w:color w:val="000000"/>
                <w:sz w:val="21"/>
                <w:szCs w:val="21"/>
              </w:rPr>
            </w:pPr>
            <w:r>
              <w:rPr>
                <w:rFonts w:hint="eastAsia"/>
                <w:color w:val="000000"/>
                <w:sz w:val="21"/>
                <w:szCs w:val="21"/>
              </w:rPr>
              <w:t>-</w:t>
            </w:r>
          </w:p>
        </w:tc>
        <w:tc>
          <w:tcPr>
            <w:tcW w:w="2754" w:type="dxa"/>
            <w:vAlign w:val="center"/>
          </w:tcPr>
          <w:p w14:paraId="35392444">
            <w:pPr>
              <w:jc w:val="center"/>
              <w:rPr>
                <w:rFonts w:hint="eastAsia" w:ascii="宋体" w:hAnsi="宋体"/>
                <w:color w:val="000000"/>
                <w:sz w:val="21"/>
                <w:szCs w:val="21"/>
              </w:rPr>
            </w:pPr>
            <w:r>
              <w:rPr>
                <w:rFonts w:hint="eastAsia"/>
                <w:color w:val="000000"/>
                <w:sz w:val="21"/>
                <w:szCs w:val="21"/>
              </w:rPr>
              <w:t>万学红,卢雪峰著.诊断学第 9 版[M].北京:人民卫生出版社,2018.07</w:t>
            </w:r>
          </w:p>
        </w:tc>
      </w:tr>
      <w:tr w14:paraId="54593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64F8000">
            <w:pPr>
              <w:jc w:val="center"/>
              <w:rPr>
                <w:rFonts w:hint="eastAsia" w:ascii="宋体" w:hAnsi="宋体"/>
                <w:color w:val="000000"/>
                <w:sz w:val="21"/>
                <w:szCs w:val="21"/>
              </w:rPr>
            </w:pPr>
            <w:r>
              <w:rPr>
                <w:rFonts w:hint="eastAsia"/>
                <w:color w:val="000000"/>
                <w:sz w:val="21"/>
                <w:szCs w:val="21"/>
              </w:rPr>
              <w:t>HDSC2.01.007.043</w:t>
            </w:r>
          </w:p>
        </w:tc>
        <w:tc>
          <w:tcPr>
            <w:tcW w:w="1686" w:type="dxa"/>
            <w:vAlign w:val="center"/>
          </w:tcPr>
          <w:p w14:paraId="62EE6CDE">
            <w:pPr>
              <w:jc w:val="center"/>
              <w:rPr>
                <w:rFonts w:hint="eastAsia" w:ascii="宋体" w:hAnsi="宋体"/>
                <w:color w:val="000000"/>
                <w:sz w:val="21"/>
                <w:szCs w:val="21"/>
              </w:rPr>
            </w:pPr>
            <w:r>
              <w:rPr>
                <w:rFonts w:hint="eastAsia"/>
                <w:color w:val="000000"/>
                <w:sz w:val="21"/>
                <w:szCs w:val="21"/>
              </w:rPr>
              <w:t>-</w:t>
            </w:r>
          </w:p>
        </w:tc>
        <w:tc>
          <w:tcPr>
            <w:tcW w:w="1301" w:type="dxa"/>
            <w:vAlign w:val="center"/>
          </w:tcPr>
          <w:p w14:paraId="6FD37E00">
            <w:pPr>
              <w:jc w:val="center"/>
              <w:rPr>
                <w:rFonts w:hint="eastAsia" w:ascii="宋体" w:hAnsi="宋体"/>
                <w:color w:val="000000"/>
                <w:sz w:val="21"/>
                <w:szCs w:val="21"/>
              </w:rPr>
            </w:pPr>
            <w:r>
              <w:rPr>
                <w:rFonts w:hint="eastAsia"/>
                <w:color w:val="000000"/>
                <w:sz w:val="21"/>
                <w:szCs w:val="21"/>
              </w:rPr>
              <w:t>血浆D-二聚体测定</w:t>
            </w:r>
          </w:p>
        </w:tc>
        <w:tc>
          <w:tcPr>
            <w:tcW w:w="3476" w:type="dxa"/>
            <w:vAlign w:val="center"/>
          </w:tcPr>
          <w:p w14:paraId="1F95C1C9">
            <w:pPr>
              <w:jc w:val="center"/>
              <w:rPr>
                <w:rFonts w:hint="eastAsia" w:ascii="宋体" w:hAnsi="宋体"/>
                <w:color w:val="000000"/>
                <w:sz w:val="21"/>
                <w:szCs w:val="21"/>
              </w:rPr>
            </w:pPr>
            <w:r>
              <w:rPr>
                <w:rFonts w:hint="eastAsia"/>
                <w:color w:val="000000"/>
                <w:sz w:val="21"/>
                <w:szCs w:val="21"/>
              </w:rPr>
              <w:t>D-二聚体是一种纤维蛋白降解产物,在血液疾病、弥散性血管内凝血、 COVID-19 感染相关的凝血障碍中的一种生物标记</w:t>
            </w:r>
          </w:p>
        </w:tc>
        <w:tc>
          <w:tcPr>
            <w:tcW w:w="708" w:type="dxa"/>
            <w:vAlign w:val="center"/>
          </w:tcPr>
          <w:p w14:paraId="4F37F231">
            <w:pPr>
              <w:jc w:val="center"/>
              <w:rPr>
                <w:rFonts w:hint="eastAsia" w:ascii="宋体" w:hAnsi="宋体"/>
                <w:color w:val="000000"/>
                <w:sz w:val="21"/>
                <w:szCs w:val="21"/>
              </w:rPr>
            </w:pPr>
            <w:r>
              <w:rPr>
                <w:rFonts w:hint="eastAsia"/>
                <w:color w:val="000000"/>
                <w:sz w:val="21"/>
                <w:szCs w:val="21"/>
              </w:rPr>
              <w:t>N</w:t>
            </w:r>
          </w:p>
        </w:tc>
        <w:tc>
          <w:tcPr>
            <w:tcW w:w="993" w:type="dxa"/>
            <w:vAlign w:val="center"/>
          </w:tcPr>
          <w:p w14:paraId="30532827">
            <w:pPr>
              <w:jc w:val="center"/>
              <w:rPr>
                <w:rFonts w:hint="eastAsia" w:ascii="宋体" w:hAnsi="宋体"/>
                <w:color w:val="000000"/>
                <w:sz w:val="21"/>
                <w:szCs w:val="21"/>
              </w:rPr>
            </w:pPr>
            <w:r>
              <w:rPr>
                <w:rFonts w:hint="eastAsia"/>
                <w:color w:val="000000"/>
                <w:sz w:val="21"/>
                <w:szCs w:val="21"/>
              </w:rPr>
              <w:t>N..5,2</w:t>
            </w:r>
          </w:p>
        </w:tc>
        <w:tc>
          <w:tcPr>
            <w:tcW w:w="1134" w:type="dxa"/>
            <w:vAlign w:val="center"/>
          </w:tcPr>
          <w:p w14:paraId="01383EA8">
            <w:pPr>
              <w:jc w:val="center"/>
              <w:rPr>
                <w:rFonts w:hint="eastAsia" w:ascii="宋体" w:hAnsi="宋体"/>
                <w:color w:val="000000"/>
                <w:sz w:val="21"/>
                <w:szCs w:val="21"/>
              </w:rPr>
            </w:pPr>
            <w:r>
              <w:rPr>
                <w:rFonts w:hint="eastAsia"/>
                <w:color w:val="000000"/>
                <w:sz w:val="21"/>
                <w:szCs w:val="21"/>
              </w:rPr>
              <w:t>-</w:t>
            </w:r>
          </w:p>
        </w:tc>
        <w:tc>
          <w:tcPr>
            <w:tcW w:w="2754" w:type="dxa"/>
            <w:vAlign w:val="center"/>
          </w:tcPr>
          <w:p w14:paraId="65C86861">
            <w:pPr>
              <w:jc w:val="center"/>
              <w:rPr>
                <w:rFonts w:hint="eastAsia" w:ascii="宋体" w:hAnsi="宋体"/>
                <w:color w:val="000000"/>
                <w:sz w:val="21"/>
                <w:szCs w:val="21"/>
              </w:rPr>
            </w:pPr>
            <w:r>
              <w:rPr>
                <w:rFonts w:hint="eastAsia"/>
                <w:color w:val="000000"/>
                <w:sz w:val="21"/>
                <w:szCs w:val="21"/>
              </w:rPr>
              <w:t>万学红,卢雪峰著.诊断学第 9 版[M].北京:人民卫生出版社,2018.07</w:t>
            </w:r>
          </w:p>
        </w:tc>
      </w:tr>
      <w:tr w14:paraId="4661DB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40591C9">
            <w:pPr>
              <w:jc w:val="center"/>
              <w:rPr>
                <w:rFonts w:hint="eastAsia" w:ascii="宋体" w:hAnsi="宋体"/>
                <w:color w:val="000000"/>
                <w:sz w:val="21"/>
                <w:szCs w:val="21"/>
              </w:rPr>
            </w:pPr>
            <w:r>
              <w:rPr>
                <w:rFonts w:hint="eastAsia"/>
                <w:color w:val="000000"/>
                <w:sz w:val="21"/>
                <w:szCs w:val="21"/>
              </w:rPr>
              <w:t>HDSC2.01.007.044</w:t>
            </w:r>
          </w:p>
        </w:tc>
        <w:tc>
          <w:tcPr>
            <w:tcW w:w="1686" w:type="dxa"/>
            <w:vAlign w:val="center"/>
          </w:tcPr>
          <w:p w14:paraId="14B6CC60">
            <w:pPr>
              <w:jc w:val="center"/>
              <w:rPr>
                <w:rFonts w:hint="eastAsia" w:ascii="宋体" w:hAnsi="宋体"/>
                <w:color w:val="000000"/>
                <w:sz w:val="21"/>
                <w:szCs w:val="21"/>
              </w:rPr>
            </w:pPr>
            <w:r>
              <w:rPr>
                <w:rFonts w:hint="eastAsia"/>
                <w:color w:val="000000"/>
                <w:sz w:val="21"/>
                <w:szCs w:val="21"/>
              </w:rPr>
              <w:t>-</w:t>
            </w:r>
          </w:p>
        </w:tc>
        <w:tc>
          <w:tcPr>
            <w:tcW w:w="1301" w:type="dxa"/>
            <w:vAlign w:val="center"/>
          </w:tcPr>
          <w:p w14:paraId="43CB3832">
            <w:pPr>
              <w:jc w:val="center"/>
              <w:rPr>
                <w:rFonts w:hint="eastAsia" w:ascii="宋体" w:hAnsi="宋体"/>
                <w:color w:val="000000"/>
                <w:sz w:val="21"/>
                <w:szCs w:val="21"/>
              </w:rPr>
            </w:pPr>
            <w:r>
              <w:rPr>
                <w:rFonts w:hint="eastAsia"/>
                <w:color w:val="000000"/>
                <w:sz w:val="21"/>
                <w:szCs w:val="21"/>
              </w:rPr>
              <w:t>活化的部分凝血活酶时间测定</w:t>
            </w:r>
          </w:p>
        </w:tc>
        <w:tc>
          <w:tcPr>
            <w:tcW w:w="3476" w:type="dxa"/>
            <w:vAlign w:val="center"/>
          </w:tcPr>
          <w:p w14:paraId="6637AE47">
            <w:pPr>
              <w:jc w:val="center"/>
              <w:rPr>
                <w:rFonts w:hint="eastAsia" w:ascii="宋体" w:hAnsi="宋体"/>
                <w:color w:val="000000"/>
                <w:sz w:val="21"/>
                <w:szCs w:val="21"/>
              </w:rPr>
            </w:pPr>
            <w:r>
              <w:rPr>
                <w:rFonts w:hint="eastAsia"/>
                <w:color w:val="000000"/>
                <w:sz w:val="21"/>
                <w:szCs w:val="21"/>
              </w:rPr>
              <w:t>在受检血浆中加入活部分凝血活酶时间试剂(接触因子激活剂和部分磷脂)和 Ca2 后,观察血浆凝固所需要的时间</w:t>
            </w:r>
          </w:p>
        </w:tc>
        <w:tc>
          <w:tcPr>
            <w:tcW w:w="708" w:type="dxa"/>
            <w:vAlign w:val="center"/>
          </w:tcPr>
          <w:p w14:paraId="0125CB04">
            <w:pPr>
              <w:jc w:val="center"/>
              <w:rPr>
                <w:rFonts w:hint="eastAsia" w:ascii="宋体" w:hAnsi="宋体"/>
                <w:color w:val="000000"/>
                <w:sz w:val="21"/>
                <w:szCs w:val="21"/>
              </w:rPr>
            </w:pPr>
            <w:r>
              <w:rPr>
                <w:rFonts w:hint="eastAsia"/>
                <w:color w:val="000000"/>
                <w:sz w:val="21"/>
                <w:szCs w:val="21"/>
              </w:rPr>
              <w:t>N</w:t>
            </w:r>
          </w:p>
        </w:tc>
        <w:tc>
          <w:tcPr>
            <w:tcW w:w="993" w:type="dxa"/>
            <w:vAlign w:val="center"/>
          </w:tcPr>
          <w:p w14:paraId="21E9F72D">
            <w:pPr>
              <w:jc w:val="center"/>
              <w:rPr>
                <w:rFonts w:hint="eastAsia" w:ascii="宋体" w:hAnsi="宋体"/>
                <w:color w:val="000000"/>
                <w:sz w:val="21"/>
                <w:szCs w:val="21"/>
              </w:rPr>
            </w:pPr>
            <w:r>
              <w:rPr>
                <w:rFonts w:hint="eastAsia"/>
                <w:color w:val="000000"/>
                <w:sz w:val="21"/>
                <w:szCs w:val="21"/>
              </w:rPr>
              <w:t>N..5,2</w:t>
            </w:r>
          </w:p>
        </w:tc>
        <w:tc>
          <w:tcPr>
            <w:tcW w:w="1134" w:type="dxa"/>
            <w:vAlign w:val="center"/>
          </w:tcPr>
          <w:p w14:paraId="27BC3EF6">
            <w:pPr>
              <w:jc w:val="center"/>
              <w:rPr>
                <w:rFonts w:hint="eastAsia" w:ascii="宋体" w:hAnsi="宋体"/>
                <w:color w:val="000000"/>
                <w:sz w:val="21"/>
                <w:szCs w:val="21"/>
              </w:rPr>
            </w:pPr>
            <w:r>
              <w:rPr>
                <w:rFonts w:hint="eastAsia"/>
                <w:color w:val="000000"/>
                <w:sz w:val="21"/>
                <w:szCs w:val="21"/>
              </w:rPr>
              <w:t>-</w:t>
            </w:r>
          </w:p>
        </w:tc>
        <w:tc>
          <w:tcPr>
            <w:tcW w:w="2754" w:type="dxa"/>
            <w:vAlign w:val="center"/>
          </w:tcPr>
          <w:p w14:paraId="7BC81887">
            <w:pPr>
              <w:jc w:val="center"/>
              <w:rPr>
                <w:rFonts w:hint="eastAsia" w:ascii="宋体" w:hAnsi="宋体"/>
                <w:color w:val="000000"/>
                <w:sz w:val="21"/>
                <w:szCs w:val="21"/>
              </w:rPr>
            </w:pPr>
            <w:r>
              <w:rPr>
                <w:rFonts w:hint="eastAsia"/>
                <w:color w:val="000000"/>
                <w:sz w:val="21"/>
                <w:szCs w:val="21"/>
              </w:rPr>
              <w:t>万学红,卢雪峰著.诊断学第 9 版[M].北京:人民卫生出版社,2018.07</w:t>
            </w:r>
          </w:p>
        </w:tc>
      </w:tr>
      <w:tr w14:paraId="4FBEA2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64F3B5C">
            <w:pPr>
              <w:jc w:val="center"/>
              <w:rPr>
                <w:rFonts w:hint="eastAsia" w:ascii="宋体" w:hAnsi="宋体"/>
                <w:color w:val="000000"/>
                <w:sz w:val="21"/>
                <w:szCs w:val="21"/>
              </w:rPr>
            </w:pPr>
            <w:r>
              <w:rPr>
                <w:rFonts w:hint="eastAsia"/>
                <w:color w:val="000000"/>
                <w:sz w:val="21"/>
                <w:szCs w:val="21"/>
              </w:rPr>
              <w:t>HDSC2.01.007.045</w:t>
            </w:r>
          </w:p>
        </w:tc>
        <w:tc>
          <w:tcPr>
            <w:tcW w:w="1686" w:type="dxa"/>
            <w:vAlign w:val="center"/>
          </w:tcPr>
          <w:p w14:paraId="78A4EAC5">
            <w:pPr>
              <w:jc w:val="center"/>
              <w:rPr>
                <w:rFonts w:hint="eastAsia" w:ascii="宋体" w:hAnsi="宋体"/>
                <w:color w:val="000000"/>
                <w:sz w:val="21"/>
                <w:szCs w:val="21"/>
              </w:rPr>
            </w:pPr>
            <w:r>
              <w:rPr>
                <w:rFonts w:hint="eastAsia"/>
                <w:color w:val="000000"/>
                <w:sz w:val="21"/>
                <w:szCs w:val="21"/>
              </w:rPr>
              <w:t>-</w:t>
            </w:r>
          </w:p>
        </w:tc>
        <w:tc>
          <w:tcPr>
            <w:tcW w:w="1301" w:type="dxa"/>
            <w:vAlign w:val="center"/>
          </w:tcPr>
          <w:p w14:paraId="69CF8A2A">
            <w:pPr>
              <w:jc w:val="center"/>
              <w:rPr>
                <w:rFonts w:hint="eastAsia" w:ascii="宋体" w:hAnsi="宋体"/>
                <w:color w:val="000000"/>
                <w:sz w:val="21"/>
                <w:szCs w:val="21"/>
              </w:rPr>
            </w:pPr>
            <w:r>
              <w:rPr>
                <w:rFonts w:hint="eastAsia"/>
                <w:color w:val="000000"/>
                <w:sz w:val="21"/>
                <w:szCs w:val="21"/>
              </w:rPr>
              <w:t>凝血酶原时间比值</w:t>
            </w:r>
          </w:p>
        </w:tc>
        <w:tc>
          <w:tcPr>
            <w:tcW w:w="3476" w:type="dxa"/>
            <w:vAlign w:val="center"/>
          </w:tcPr>
          <w:p w14:paraId="59F45E2C">
            <w:pPr>
              <w:jc w:val="center"/>
              <w:rPr>
                <w:rFonts w:hint="eastAsia" w:ascii="宋体" w:hAnsi="宋体"/>
                <w:color w:val="000000"/>
                <w:sz w:val="21"/>
                <w:szCs w:val="21"/>
              </w:rPr>
            </w:pPr>
            <w:r>
              <w:rPr>
                <w:rFonts w:hint="eastAsia"/>
                <w:color w:val="000000"/>
                <w:sz w:val="21"/>
                <w:szCs w:val="21"/>
              </w:rPr>
              <w:t>受检血浆的凝酶原时间(秒)／正常人浆的凝血酶原时(秒)的比值</w:t>
            </w:r>
          </w:p>
        </w:tc>
        <w:tc>
          <w:tcPr>
            <w:tcW w:w="708" w:type="dxa"/>
            <w:vAlign w:val="center"/>
          </w:tcPr>
          <w:p w14:paraId="0ECDB3ED">
            <w:pPr>
              <w:jc w:val="center"/>
              <w:rPr>
                <w:rFonts w:hint="eastAsia" w:ascii="宋体" w:hAnsi="宋体"/>
                <w:color w:val="000000"/>
                <w:sz w:val="21"/>
                <w:szCs w:val="21"/>
              </w:rPr>
            </w:pPr>
            <w:r>
              <w:rPr>
                <w:rFonts w:hint="eastAsia"/>
                <w:color w:val="000000"/>
                <w:sz w:val="21"/>
                <w:szCs w:val="21"/>
              </w:rPr>
              <w:t>N</w:t>
            </w:r>
          </w:p>
        </w:tc>
        <w:tc>
          <w:tcPr>
            <w:tcW w:w="993" w:type="dxa"/>
            <w:vAlign w:val="center"/>
          </w:tcPr>
          <w:p w14:paraId="047C3AD5">
            <w:pPr>
              <w:jc w:val="center"/>
              <w:rPr>
                <w:rFonts w:hint="eastAsia" w:ascii="宋体" w:hAnsi="宋体"/>
                <w:color w:val="000000"/>
                <w:sz w:val="21"/>
                <w:szCs w:val="21"/>
              </w:rPr>
            </w:pPr>
            <w:r>
              <w:rPr>
                <w:rFonts w:hint="eastAsia"/>
                <w:color w:val="000000"/>
                <w:sz w:val="21"/>
                <w:szCs w:val="21"/>
              </w:rPr>
              <w:t>N1,2</w:t>
            </w:r>
          </w:p>
        </w:tc>
        <w:tc>
          <w:tcPr>
            <w:tcW w:w="1134" w:type="dxa"/>
            <w:vAlign w:val="center"/>
          </w:tcPr>
          <w:p w14:paraId="2CE9A58B">
            <w:pPr>
              <w:jc w:val="center"/>
              <w:rPr>
                <w:rFonts w:hint="eastAsia" w:ascii="宋体" w:hAnsi="宋体"/>
                <w:color w:val="000000"/>
                <w:sz w:val="21"/>
                <w:szCs w:val="21"/>
              </w:rPr>
            </w:pPr>
            <w:r>
              <w:rPr>
                <w:rFonts w:hint="eastAsia"/>
                <w:color w:val="000000"/>
                <w:sz w:val="21"/>
                <w:szCs w:val="21"/>
              </w:rPr>
              <w:t>-</w:t>
            </w:r>
          </w:p>
        </w:tc>
        <w:tc>
          <w:tcPr>
            <w:tcW w:w="2754" w:type="dxa"/>
            <w:vAlign w:val="center"/>
          </w:tcPr>
          <w:p w14:paraId="1A8086C3">
            <w:pPr>
              <w:jc w:val="center"/>
              <w:rPr>
                <w:rFonts w:hint="eastAsia" w:ascii="宋体" w:hAnsi="宋体"/>
                <w:color w:val="000000"/>
                <w:sz w:val="21"/>
                <w:szCs w:val="21"/>
              </w:rPr>
            </w:pPr>
            <w:r>
              <w:rPr>
                <w:rFonts w:hint="eastAsia"/>
                <w:color w:val="000000"/>
                <w:sz w:val="21"/>
                <w:szCs w:val="21"/>
              </w:rPr>
              <w:t>万学红,卢雪峰著.诊断学第 9 版[M].北京:人民卫生出版社,2018.07</w:t>
            </w:r>
          </w:p>
        </w:tc>
      </w:tr>
      <w:tr w14:paraId="34113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870CBEA">
            <w:pPr>
              <w:jc w:val="center"/>
              <w:rPr>
                <w:rFonts w:hint="eastAsia" w:ascii="宋体" w:hAnsi="宋体"/>
                <w:color w:val="000000"/>
                <w:sz w:val="21"/>
                <w:szCs w:val="21"/>
              </w:rPr>
            </w:pPr>
            <w:r>
              <w:rPr>
                <w:rFonts w:hint="eastAsia"/>
                <w:color w:val="000000"/>
                <w:sz w:val="21"/>
                <w:szCs w:val="21"/>
              </w:rPr>
              <w:t>HDSC2.01.007.046</w:t>
            </w:r>
          </w:p>
        </w:tc>
        <w:tc>
          <w:tcPr>
            <w:tcW w:w="1686" w:type="dxa"/>
            <w:vAlign w:val="center"/>
          </w:tcPr>
          <w:p w14:paraId="0A4B9C10">
            <w:pPr>
              <w:jc w:val="center"/>
              <w:rPr>
                <w:rFonts w:hint="eastAsia" w:ascii="宋体" w:hAnsi="宋体"/>
                <w:color w:val="000000"/>
                <w:sz w:val="21"/>
                <w:szCs w:val="21"/>
              </w:rPr>
            </w:pPr>
            <w:r>
              <w:rPr>
                <w:rFonts w:hint="eastAsia"/>
                <w:color w:val="000000"/>
                <w:sz w:val="21"/>
                <w:szCs w:val="21"/>
              </w:rPr>
              <w:t>-</w:t>
            </w:r>
          </w:p>
        </w:tc>
        <w:tc>
          <w:tcPr>
            <w:tcW w:w="1301" w:type="dxa"/>
            <w:vAlign w:val="center"/>
          </w:tcPr>
          <w:p w14:paraId="11AED34E">
            <w:pPr>
              <w:jc w:val="center"/>
              <w:rPr>
                <w:rFonts w:hint="eastAsia" w:ascii="宋体" w:hAnsi="宋体"/>
                <w:color w:val="000000"/>
                <w:sz w:val="21"/>
                <w:szCs w:val="21"/>
              </w:rPr>
            </w:pPr>
            <w:r>
              <w:rPr>
                <w:rFonts w:hint="eastAsia"/>
                <w:color w:val="000000"/>
                <w:sz w:val="21"/>
                <w:szCs w:val="21"/>
              </w:rPr>
              <w:t>N端脑钠肽前体</w:t>
            </w:r>
          </w:p>
        </w:tc>
        <w:tc>
          <w:tcPr>
            <w:tcW w:w="3476" w:type="dxa"/>
            <w:vAlign w:val="center"/>
          </w:tcPr>
          <w:p w14:paraId="7AED015E">
            <w:pPr>
              <w:jc w:val="center"/>
              <w:rPr>
                <w:rFonts w:hint="eastAsia" w:ascii="宋体" w:hAnsi="宋体"/>
                <w:color w:val="000000"/>
                <w:sz w:val="21"/>
                <w:szCs w:val="21"/>
              </w:rPr>
            </w:pPr>
            <w:r>
              <w:rPr>
                <w:rFonts w:hint="eastAsia"/>
                <w:color w:val="000000"/>
                <w:sz w:val="21"/>
                <w:szCs w:val="21"/>
              </w:rPr>
              <w:t>血清NT-proBNP浓度</w:t>
            </w:r>
          </w:p>
        </w:tc>
        <w:tc>
          <w:tcPr>
            <w:tcW w:w="708" w:type="dxa"/>
            <w:vAlign w:val="center"/>
          </w:tcPr>
          <w:p w14:paraId="715A6F87">
            <w:pPr>
              <w:jc w:val="center"/>
              <w:rPr>
                <w:rFonts w:hint="eastAsia" w:ascii="宋体" w:hAnsi="宋体"/>
                <w:color w:val="000000"/>
                <w:sz w:val="21"/>
                <w:szCs w:val="21"/>
              </w:rPr>
            </w:pPr>
            <w:r>
              <w:rPr>
                <w:rFonts w:hint="eastAsia"/>
                <w:color w:val="000000"/>
                <w:sz w:val="21"/>
                <w:szCs w:val="21"/>
              </w:rPr>
              <w:t>N</w:t>
            </w:r>
          </w:p>
        </w:tc>
        <w:tc>
          <w:tcPr>
            <w:tcW w:w="993" w:type="dxa"/>
            <w:vAlign w:val="center"/>
          </w:tcPr>
          <w:p w14:paraId="35757BF7">
            <w:pPr>
              <w:jc w:val="center"/>
              <w:rPr>
                <w:rFonts w:hint="eastAsia" w:ascii="宋体" w:hAnsi="宋体"/>
                <w:color w:val="000000"/>
                <w:sz w:val="21"/>
                <w:szCs w:val="21"/>
              </w:rPr>
            </w:pPr>
            <w:r>
              <w:rPr>
                <w:rFonts w:hint="eastAsia"/>
                <w:color w:val="000000"/>
                <w:sz w:val="21"/>
                <w:szCs w:val="21"/>
              </w:rPr>
              <w:t>N..6,1</w:t>
            </w:r>
          </w:p>
        </w:tc>
        <w:tc>
          <w:tcPr>
            <w:tcW w:w="1134" w:type="dxa"/>
            <w:vAlign w:val="center"/>
          </w:tcPr>
          <w:p w14:paraId="77217830">
            <w:pPr>
              <w:jc w:val="center"/>
              <w:rPr>
                <w:rFonts w:hint="eastAsia" w:ascii="宋体" w:hAnsi="宋体"/>
                <w:color w:val="000000"/>
                <w:sz w:val="21"/>
                <w:szCs w:val="21"/>
              </w:rPr>
            </w:pPr>
            <w:r>
              <w:rPr>
                <w:rFonts w:hint="eastAsia"/>
                <w:color w:val="000000"/>
                <w:sz w:val="21"/>
                <w:szCs w:val="21"/>
              </w:rPr>
              <w:t>-</w:t>
            </w:r>
          </w:p>
        </w:tc>
        <w:tc>
          <w:tcPr>
            <w:tcW w:w="2754" w:type="dxa"/>
            <w:vAlign w:val="center"/>
          </w:tcPr>
          <w:p w14:paraId="5A0CB1E3">
            <w:pPr>
              <w:jc w:val="center"/>
              <w:rPr>
                <w:rFonts w:hint="eastAsia" w:ascii="宋体" w:hAnsi="宋体"/>
                <w:color w:val="000000"/>
                <w:sz w:val="21"/>
                <w:szCs w:val="21"/>
              </w:rPr>
            </w:pPr>
            <w:r>
              <w:rPr>
                <w:rFonts w:hint="eastAsia"/>
                <w:color w:val="000000"/>
                <w:sz w:val="21"/>
                <w:szCs w:val="21"/>
              </w:rPr>
              <w:t>万学红,卢雪峰著.诊断学第 9 版[M].北京:人民卫生出版社,2018.07</w:t>
            </w:r>
          </w:p>
        </w:tc>
      </w:tr>
    </w:tbl>
    <w:p w14:paraId="7E1AFE47">
      <w:pPr>
        <w:spacing w:line="360" w:lineRule="auto"/>
        <w:rPr>
          <w:rFonts w:ascii="黑体" w:eastAsia="黑体"/>
          <w:kern w:val="0"/>
          <w:sz w:val="21"/>
          <w:szCs w:val="21"/>
        </w:rPr>
      </w:pPr>
      <w:bookmarkStart w:id="26" w:name="_Hlk217909472"/>
      <w:r>
        <w:rPr>
          <w:rFonts w:hint="eastAsia" w:ascii="黑体" w:eastAsia="黑体"/>
          <w:kern w:val="0"/>
          <w:sz w:val="21"/>
          <w:szCs w:val="21"/>
        </w:rPr>
        <w:t>6.2.8 影像学检查</w:t>
      </w:r>
    </w:p>
    <w:bookmarkEnd w:id="26"/>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686"/>
        <w:gridCol w:w="1301"/>
        <w:gridCol w:w="3476"/>
        <w:gridCol w:w="708"/>
        <w:gridCol w:w="993"/>
        <w:gridCol w:w="1134"/>
        <w:gridCol w:w="2754"/>
      </w:tblGrid>
      <w:tr w14:paraId="58EAE1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896" w:type="dxa"/>
            <w:vAlign w:val="center"/>
          </w:tcPr>
          <w:p w14:paraId="49F6E528">
            <w:pPr>
              <w:jc w:val="center"/>
              <w:rPr>
                <w:rFonts w:hint="eastAsia" w:ascii="宋体" w:hAnsi="宋体"/>
                <w:sz w:val="21"/>
                <w:szCs w:val="21"/>
              </w:rPr>
            </w:pPr>
            <w:r>
              <w:rPr>
                <w:rFonts w:hint="eastAsia" w:ascii="宋体" w:hAnsi="宋体"/>
                <w:sz w:val="21"/>
                <w:szCs w:val="21"/>
              </w:rPr>
              <w:t>内部标识符</w:t>
            </w:r>
          </w:p>
        </w:tc>
        <w:tc>
          <w:tcPr>
            <w:tcW w:w="1686" w:type="dxa"/>
            <w:vAlign w:val="center"/>
          </w:tcPr>
          <w:p w14:paraId="1FC215A9">
            <w:pPr>
              <w:jc w:val="center"/>
              <w:rPr>
                <w:rFonts w:hint="eastAsia" w:ascii="宋体" w:hAnsi="宋体"/>
                <w:sz w:val="21"/>
                <w:szCs w:val="21"/>
              </w:rPr>
            </w:pPr>
            <w:r>
              <w:rPr>
                <w:rFonts w:hint="eastAsia" w:ascii="宋体" w:hAnsi="宋体"/>
                <w:sz w:val="21"/>
                <w:szCs w:val="21"/>
              </w:rPr>
              <w:t>数据元标识符（D</w:t>
            </w:r>
            <w:r>
              <w:rPr>
                <w:rFonts w:ascii="宋体" w:hAnsi="宋体"/>
                <w:sz w:val="21"/>
                <w:szCs w:val="21"/>
              </w:rPr>
              <w:t>E</w:t>
            </w:r>
            <w:r>
              <w:rPr>
                <w:rFonts w:hint="eastAsia" w:ascii="宋体" w:hAnsi="宋体"/>
                <w:sz w:val="21"/>
                <w:szCs w:val="21"/>
              </w:rPr>
              <w:t>）</w:t>
            </w:r>
          </w:p>
        </w:tc>
        <w:tc>
          <w:tcPr>
            <w:tcW w:w="1301" w:type="dxa"/>
            <w:vAlign w:val="center"/>
          </w:tcPr>
          <w:p w14:paraId="73C5BDF9">
            <w:pPr>
              <w:jc w:val="center"/>
              <w:rPr>
                <w:rFonts w:hint="eastAsia" w:ascii="宋体" w:hAnsi="宋体"/>
                <w:sz w:val="21"/>
                <w:szCs w:val="21"/>
              </w:rPr>
            </w:pPr>
            <w:r>
              <w:rPr>
                <w:rFonts w:hint="eastAsia" w:ascii="宋体" w:hAnsi="宋体"/>
                <w:sz w:val="21"/>
                <w:szCs w:val="21"/>
              </w:rPr>
              <w:t>数据元名称</w:t>
            </w:r>
          </w:p>
        </w:tc>
        <w:tc>
          <w:tcPr>
            <w:tcW w:w="3476" w:type="dxa"/>
            <w:vAlign w:val="center"/>
          </w:tcPr>
          <w:p w14:paraId="0415E189">
            <w:pPr>
              <w:jc w:val="center"/>
              <w:rPr>
                <w:rFonts w:hint="eastAsia" w:ascii="宋体" w:hAnsi="宋体"/>
                <w:sz w:val="21"/>
                <w:szCs w:val="21"/>
              </w:rPr>
            </w:pPr>
            <w:r>
              <w:rPr>
                <w:rFonts w:hint="eastAsia" w:ascii="宋体" w:hAnsi="宋体"/>
                <w:sz w:val="21"/>
                <w:szCs w:val="21"/>
              </w:rPr>
              <w:t>定义</w:t>
            </w:r>
          </w:p>
        </w:tc>
        <w:tc>
          <w:tcPr>
            <w:tcW w:w="708" w:type="dxa"/>
            <w:vAlign w:val="center"/>
          </w:tcPr>
          <w:p w14:paraId="567A03C8">
            <w:pPr>
              <w:jc w:val="center"/>
              <w:rPr>
                <w:rFonts w:hint="eastAsia" w:ascii="宋体" w:hAnsi="宋体"/>
                <w:sz w:val="21"/>
                <w:szCs w:val="21"/>
              </w:rPr>
            </w:pPr>
            <w:r>
              <w:rPr>
                <w:rFonts w:hint="eastAsia" w:ascii="宋体" w:hAnsi="宋体"/>
                <w:sz w:val="21"/>
                <w:szCs w:val="21"/>
              </w:rPr>
              <w:t>数据类型</w:t>
            </w:r>
          </w:p>
        </w:tc>
        <w:tc>
          <w:tcPr>
            <w:tcW w:w="993" w:type="dxa"/>
            <w:vAlign w:val="center"/>
          </w:tcPr>
          <w:p w14:paraId="21F006A5">
            <w:pPr>
              <w:jc w:val="center"/>
              <w:rPr>
                <w:rFonts w:hint="eastAsia" w:ascii="宋体" w:hAnsi="宋体"/>
                <w:sz w:val="21"/>
                <w:szCs w:val="21"/>
              </w:rPr>
            </w:pPr>
            <w:r>
              <w:rPr>
                <w:rFonts w:hint="eastAsia" w:ascii="宋体" w:hAnsi="宋体"/>
                <w:sz w:val="21"/>
                <w:szCs w:val="21"/>
              </w:rPr>
              <w:t>表示格式</w:t>
            </w:r>
          </w:p>
        </w:tc>
        <w:tc>
          <w:tcPr>
            <w:tcW w:w="1134" w:type="dxa"/>
            <w:vAlign w:val="center"/>
          </w:tcPr>
          <w:p w14:paraId="103BAC81">
            <w:pPr>
              <w:jc w:val="center"/>
              <w:rPr>
                <w:rFonts w:hint="eastAsia" w:ascii="宋体" w:hAnsi="宋体"/>
                <w:sz w:val="21"/>
                <w:szCs w:val="21"/>
              </w:rPr>
            </w:pPr>
            <w:r>
              <w:rPr>
                <w:rFonts w:hint="eastAsia" w:ascii="宋体" w:hAnsi="宋体"/>
                <w:sz w:val="21"/>
                <w:szCs w:val="21"/>
              </w:rPr>
              <w:t>数据元允许值</w:t>
            </w:r>
          </w:p>
        </w:tc>
        <w:tc>
          <w:tcPr>
            <w:tcW w:w="2754" w:type="dxa"/>
            <w:vAlign w:val="center"/>
          </w:tcPr>
          <w:p w14:paraId="5C558C0E">
            <w:pPr>
              <w:jc w:val="center"/>
              <w:rPr>
                <w:rFonts w:hint="eastAsia" w:ascii="宋体" w:hAnsi="宋体"/>
                <w:sz w:val="21"/>
                <w:szCs w:val="21"/>
              </w:rPr>
            </w:pPr>
            <w:r>
              <w:rPr>
                <w:rFonts w:hint="eastAsia" w:ascii="宋体" w:hAnsi="宋体"/>
                <w:sz w:val="21"/>
                <w:szCs w:val="21"/>
              </w:rPr>
              <w:t>备注</w:t>
            </w:r>
          </w:p>
        </w:tc>
      </w:tr>
      <w:tr w14:paraId="0A1634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5EB4AEC">
            <w:pPr>
              <w:jc w:val="center"/>
              <w:rPr>
                <w:rFonts w:hint="eastAsia" w:ascii="宋体" w:hAnsi="宋体"/>
                <w:sz w:val="21"/>
                <w:szCs w:val="21"/>
              </w:rPr>
            </w:pPr>
            <w:r>
              <w:rPr>
                <w:rFonts w:hint="eastAsia" w:ascii="宋体" w:hAnsi="宋体"/>
                <w:color w:val="000000"/>
                <w:sz w:val="21"/>
                <w:szCs w:val="21"/>
              </w:rPr>
              <w:t>HDSC2.01.008.001</w:t>
            </w:r>
          </w:p>
        </w:tc>
        <w:tc>
          <w:tcPr>
            <w:tcW w:w="1686" w:type="dxa"/>
            <w:vAlign w:val="center"/>
          </w:tcPr>
          <w:p w14:paraId="6EA60E2F">
            <w:pPr>
              <w:jc w:val="center"/>
              <w:rPr>
                <w:rFonts w:hint="eastAsia" w:ascii="宋体" w:hAnsi="宋体"/>
                <w:sz w:val="21"/>
                <w:szCs w:val="21"/>
              </w:rPr>
            </w:pPr>
            <w:r>
              <w:rPr>
                <w:rFonts w:hint="eastAsia" w:ascii="宋体" w:hAnsi="宋体"/>
                <w:color w:val="000000"/>
                <w:sz w:val="21"/>
                <w:szCs w:val="21"/>
              </w:rPr>
              <w:t>DE04.50.140.00</w:t>
            </w:r>
          </w:p>
        </w:tc>
        <w:tc>
          <w:tcPr>
            <w:tcW w:w="1301" w:type="dxa"/>
            <w:vAlign w:val="center"/>
          </w:tcPr>
          <w:p w14:paraId="737B01BB">
            <w:pPr>
              <w:jc w:val="center"/>
              <w:rPr>
                <w:rFonts w:hint="eastAsia" w:ascii="宋体" w:hAnsi="宋体"/>
                <w:sz w:val="21"/>
                <w:szCs w:val="21"/>
                <w:highlight w:val="yellow"/>
              </w:rPr>
            </w:pPr>
            <w:r>
              <w:rPr>
                <w:rFonts w:hint="eastAsia" w:ascii="宋体" w:hAnsi="宋体"/>
                <w:color w:val="000000"/>
                <w:sz w:val="21"/>
                <w:szCs w:val="21"/>
              </w:rPr>
              <w:t>髋部CT平扫+三维重建检查日期和时间</w:t>
            </w:r>
          </w:p>
        </w:tc>
        <w:tc>
          <w:tcPr>
            <w:tcW w:w="3476" w:type="dxa"/>
            <w:vAlign w:val="center"/>
          </w:tcPr>
          <w:p w14:paraId="50FE490F">
            <w:pPr>
              <w:jc w:val="center"/>
              <w:rPr>
                <w:rFonts w:hint="eastAsia" w:ascii="宋体" w:hAnsi="宋体"/>
                <w:sz w:val="21"/>
                <w:szCs w:val="21"/>
              </w:rPr>
            </w:pPr>
            <w:r>
              <w:rPr>
                <w:rFonts w:hint="eastAsia" w:ascii="宋体" w:hAnsi="宋体"/>
                <w:color w:val="000000"/>
                <w:sz w:val="21"/>
                <w:szCs w:val="21"/>
              </w:rPr>
              <w:t>患者髋部 CT 平扫+三维重建检查执行当日的公元纪年日期和时间的完整描述</w:t>
            </w:r>
          </w:p>
        </w:tc>
        <w:tc>
          <w:tcPr>
            <w:tcW w:w="708" w:type="dxa"/>
            <w:vAlign w:val="center"/>
          </w:tcPr>
          <w:p w14:paraId="4645B478">
            <w:pPr>
              <w:jc w:val="center"/>
              <w:rPr>
                <w:rFonts w:hint="eastAsia" w:ascii="宋体" w:hAnsi="宋体"/>
                <w:sz w:val="21"/>
                <w:szCs w:val="21"/>
              </w:rPr>
            </w:pPr>
            <w:r>
              <w:rPr>
                <w:rFonts w:hint="eastAsia" w:ascii="宋体" w:hAnsi="宋体"/>
                <w:color w:val="000000"/>
                <w:sz w:val="21"/>
                <w:szCs w:val="21"/>
              </w:rPr>
              <w:t>DT</w:t>
            </w:r>
          </w:p>
        </w:tc>
        <w:tc>
          <w:tcPr>
            <w:tcW w:w="993" w:type="dxa"/>
            <w:vAlign w:val="center"/>
          </w:tcPr>
          <w:p w14:paraId="7B292845">
            <w:pPr>
              <w:jc w:val="center"/>
              <w:rPr>
                <w:rFonts w:hint="eastAsia" w:ascii="宋体" w:hAnsi="宋体"/>
                <w:sz w:val="21"/>
                <w:szCs w:val="21"/>
              </w:rPr>
            </w:pPr>
            <w:r>
              <w:rPr>
                <w:rFonts w:hint="eastAsia" w:ascii="宋体" w:hAnsi="宋体"/>
                <w:color w:val="000000"/>
                <w:sz w:val="21"/>
                <w:szCs w:val="21"/>
              </w:rPr>
              <w:t>DT15</w:t>
            </w:r>
          </w:p>
        </w:tc>
        <w:tc>
          <w:tcPr>
            <w:tcW w:w="1134" w:type="dxa"/>
            <w:vAlign w:val="center"/>
          </w:tcPr>
          <w:p w14:paraId="74FAE69C">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86DDF23">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72D685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0E07D95">
            <w:pPr>
              <w:jc w:val="center"/>
              <w:rPr>
                <w:rFonts w:hint="eastAsia" w:ascii="宋体" w:hAnsi="宋体"/>
                <w:sz w:val="21"/>
                <w:szCs w:val="21"/>
              </w:rPr>
            </w:pPr>
            <w:r>
              <w:rPr>
                <w:rFonts w:hint="eastAsia" w:ascii="宋体" w:hAnsi="宋体"/>
                <w:color w:val="000000"/>
                <w:sz w:val="21"/>
                <w:szCs w:val="21"/>
              </w:rPr>
              <w:t>HDSC2.01.008.002</w:t>
            </w:r>
          </w:p>
        </w:tc>
        <w:tc>
          <w:tcPr>
            <w:tcW w:w="1686" w:type="dxa"/>
            <w:vAlign w:val="center"/>
          </w:tcPr>
          <w:p w14:paraId="0F3E854A">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6C8C1849">
            <w:pPr>
              <w:jc w:val="center"/>
              <w:rPr>
                <w:rFonts w:hint="eastAsia" w:ascii="宋体" w:hAnsi="宋体"/>
                <w:sz w:val="21"/>
                <w:szCs w:val="21"/>
                <w:highlight w:val="yellow"/>
              </w:rPr>
            </w:pPr>
            <w:r>
              <w:rPr>
                <w:rFonts w:hint="eastAsia" w:ascii="宋体" w:hAnsi="宋体"/>
                <w:color w:val="000000"/>
                <w:sz w:val="21"/>
                <w:szCs w:val="21"/>
              </w:rPr>
              <w:t>髋部CT平扫+三维重建检查结果代码</w:t>
            </w:r>
          </w:p>
        </w:tc>
        <w:tc>
          <w:tcPr>
            <w:tcW w:w="3476" w:type="dxa"/>
            <w:vAlign w:val="center"/>
          </w:tcPr>
          <w:p w14:paraId="558C8F65">
            <w:pPr>
              <w:jc w:val="center"/>
              <w:rPr>
                <w:rFonts w:hint="eastAsia" w:ascii="宋体" w:hAnsi="宋体"/>
                <w:sz w:val="21"/>
                <w:szCs w:val="21"/>
              </w:rPr>
            </w:pPr>
            <w:r>
              <w:rPr>
                <w:rFonts w:hint="eastAsia" w:ascii="宋体" w:hAnsi="宋体"/>
                <w:color w:val="000000"/>
                <w:sz w:val="21"/>
                <w:szCs w:val="21"/>
              </w:rPr>
              <w:t>患者髋部 CT 平扫+三维重建检查结果的分类代码</w:t>
            </w:r>
          </w:p>
        </w:tc>
        <w:tc>
          <w:tcPr>
            <w:tcW w:w="708" w:type="dxa"/>
            <w:vAlign w:val="center"/>
          </w:tcPr>
          <w:p w14:paraId="0C65FEAB">
            <w:pPr>
              <w:jc w:val="center"/>
              <w:rPr>
                <w:rFonts w:hint="eastAsia" w:ascii="宋体" w:hAnsi="宋体"/>
                <w:sz w:val="21"/>
                <w:szCs w:val="21"/>
              </w:rPr>
            </w:pPr>
            <w:r>
              <w:rPr>
                <w:rFonts w:hint="eastAsia" w:ascii="宋体" w:hAnsi="宋体"/>
                <w:color w:val="000000"/>
                <w:sz w:val="21"/>
                <w:szCs w:val="21"/>
              </w:rPr>
              <w:t>S2</w:t>
            </w:r>
          </w:p>
        </w:tc>
        <w:tc>
          <w:tcPr>
            <w:tcW w:w="993" w:type="dxa"/>
            <w:vAlign w:val="center"/>
          </w:tcPr>
          <w:p w14:paraId="3FE7ABF4">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35BC9492">
            <w:pPr>
              <w:jc w:val="center"/>
              <w:rPr>
                <w:rFonts w:hint="eastAsia" w:ascii="宋体" w:hAnsi="宋体"/>
                <w:sz w:val="21"/>
                <w:szCs w:val="21"/>
              </w:rPr>
            </w:pPr>
            <w:r>
              <w:rPr>
                <w:rFonts w:hint="eastAsia" w:ascii="宋体" w:hAnsi="宋体"/>
                <w:color w:val="000000"/>
                <w:sz w:val="21"/>
                <w:szCs w:val="21"/>
              </w:rPr>
              <w:t>1.正常；2.异常；3.不确定</w:t>
            </w:r>
          </w:p>
        </w:tc>
        <w:tc>
          <w:tcPr>
            <w:tcW w:w="2754" w:type="dxa"/>
            <w:vAlign w:val="center"/>
          </w:tcPr>
          <w:p w14:paraId="1E9C7238">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42F526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AC36103">
            <w:pPr>
              <w:jc w:val="center"/>
              <w:rPr>
                <w:rFonts w:hint="eastAsia" w:ascii="宋体" w:hAnsi="宋体"/>
                <w:sz w:val="21"/>
                <w:szCs w:val="21"/>
              </w:rPr>
            </w:pPr>
            <w:r>
              <w:rPr>
                <w:rFonts w:hint="eastAsia" w:ascii="宋体" w:hAnsi="宋体"/>
                <w:color w:val="000000"/>
                <w:sz w:val="21"/>
                <w:szCs w:val="21"/>
              </w:rPr>
              <w:t>HDSC2.01.008.003</w:t>
            </w:r>
          </w:p>
        </w:tc>
        <w:tc>
          <w:tcPr>
            <w:tcW w:w="1686" w:type="dxa"/>
            <w:vAlign w:val="center"/>
          </w:tcPr>
          <w:p w14:paraId="246D8BBB">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19963E08">
            <w:pPr>
              <w:jc w:val="center"/>
              <w:rPr>
                <w:rFonts w:hint="eastAsia" w:ascii="宋体" w:hAnsi="宋体"/>
                <w:sz w:val="21"/>
                <w:szCs w:val="21"/>
                <w:highlight w:val="yellow"/>
              </w:rPr>
            </w:pPr>
            <w:r>
              <w:rPr>
                <w:rFonts w:hint="eastAsia" w:ascii="宋体" w:hAnsi="宋体"/>
                <w:color w:val="000000"/>
                <w:sz w:val="21"/>
                <w:szCs w:val="21"/>
              </w:rPr>
              <w:t>髋部MRI检查日期和时间</w:t>
            </w:r>
          </w:p>
        </w:tc>
        <w:tc>
          <w:tcPr>
            <w:tcW w:w="3476" w:type="dxa"/>
            <w:vAlign w:val="center"/>
          </w:tcPr>
          <w:p w14:paraId="33D67C1E">
            <w:pPr>
              <w:jc w:val="center"/>
              <w:rPr>
                <w:rFonts w:hint="eastAsia" w:ascii="宋体" w:hAnsi="宋体"/>
                <w:sz w:val="21"/>
                <w:szCs w:val="21"/>
              </w:rPr>
            </w:pPr>
            <w:r>
              <w:rPr>
                <w:rFonts w:hint="eastAsia" w:ascii="宋体" w:hAnsi="宋体"/>
                <w:color w:val="000000"/>
                <w:sz w:val="21"/>
                <w:szCs w:val="21"/>
              </w:rPr>
              <w:t>患者髋部 MRI 检查执行当日的公元纪年日期和时间的完整描述</w:t>
            </w:r>
          </w:p>
        </w:tc>
        <w:tc>
          <w:tcPr>
            <w:tcW w:w="708" w:type="dxa"/>
            <w:vAlign w:val="center"/>
          </w:tcPr>
          <w:p w14:paraId="4664621D">
            <w:pPr>
              <w:jc w:val="center"/>
              <w:rPr>
                <w:rFonts w:hint="eastAsia" w:ascii="宋体" w:hAnsi="宋体"/>
                <w:sz w:val="21"/>
                <w:szCs w:val="21"/>
              </w:rPr>
            </w:pPr>
            <w:r>
              <w:rPr>
                <w:rFonts w:hint="eastAsia" w:ascii="宋体" w:hAnsi="宋体"/>
                <w:color w:val="000000"/>
                <w:sz w:val="21"/>
                <w:szCs w:val="21"/>
              </w:rPr>
              <w:t>DT</w:t>
            </w:r>
          </w:p>
        </w:tc>
        <w:tc>
          <w:tcPr>
            <w:tcW w:w="993" w:type="dxa"/>
            <w:vAlign w:val="center"/>
          </w:tcPr>
          <w:p w14:paraId="1414DCDD">
            <w:pPr>
              <w:jc w:val="center"/>
              <w:rPr>
                <w:rFonts w:hint="eastAsia" w:ascii="宋体" w:hAnsi="宋体"/>
                <w:sz w:val="21"/>
                <w:szCs w:val="21"/>
              </w:rPr>
            </w:pPr>
            <w:r>
              <w:rPr>
                <w:rFonts w:hint="eastAsia" w:ascii="宋体" w:hAnsi="宋体"/>
                <w:color w:val="000000"/>
                <w:sz w:val="21"/>
                <w:szCs w:val="21"/>
              </w:rPr>
              <w:t>DT15</w:t>
            </w:r>
          </w:p>
        </w:tc>
        <w:tc>
          <w:tcPr>
            <w:tcW w:w="1134" w:type="dxa"/>
            <w:vAlign w:val="center"/>
          </w:tcPr>
          <w:p w14:paraId="7F69B41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52EE433">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5F3C7B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1C5BE1F">
            <w:pPr>
              <w:jc w:val="center"/>
              <w:rPr>
                <w:rFonts w:hint="eastAsia" w:ascii="宋体" w:hAnsi="宋体"/>
                <w:sz w:val="21"/>
                <w:szCs w:val="21"/>
              </w:rPr>
            </w:pPr>
            <w:r>
              <w:rPr>
                <w:rFonts w:hint="eastAsia" w:ascii="宋体" w:hAnsi="宋体"/>
                <w:color w:val="000000"/>
                <w:sz w:val="21"/>
                <w:szCs w:val="21"/>
              </w:rPr>
              <w:t>HDSC2.01.008.004</w:t>
            </w:r>
          </w:p>
        </w:tc>
        <w:tc>
          <w:tcPr>
            <w:tcW w:w="1686" w:type="dxa"/>
            <w:vAlign w:val="center"/>
          </w:tcPr>
          <w:p w14:paraId="2A1B9330">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7EEA6FCD">
            <w:pPr>
              <w:jc w:val="center"/>
              <w:rPr>
                <w:rFonts w:hint="eastAsia" w:ascii="宋体" w:hAnsi="宋体"/>
                <w:sz w:val="21"/>
                <w:szCs w:val="21"/>
                <w:highlight w:val="yellow"/>
              </w:rPr>
            </w:pPr>
            <w:r>
              <w:rPr>
                <w:rFonts w:hint="eastAsia" w:ascii="宋体" w:hAnsi="宋体"/>
                <w:color w:val="000000"/>
                <w:sz w:val="21"/>
                <w:szCs w:val="21"/>
              </w:rPr>
              <w:t>髋部MRI检查结果代码</w:t>
            </w:r>
          </w:p>
        </w:tc>
        <w:tc>
          <w:tcPr>
            <w:tcW w:w="3476" w:type="dxa"/>
            <w:vAlign w:val="center"/>
          </w:tcPr>
          <w:p w14:paraId="02D003BD">
            <w:pPr>
              <w:jc w:val="center"/>
              <w:rPr>
                <w:rFonts w:hint="eastAsia" w:ascii="宋体" w:hAnsi="宋体"/>
                <w:sz w:val="21"/>
                <w:szCs w:val="21"/>
              </w:rPr>
            </w:pPr>
            <w:r>
              <w:rPr>
                <w:rFonts w:hint="eastAsia" w:ascii="宋体" w:hAnsi="宋体"/>
                <w:color w:val="000000"/>
                <w:sz w:val="21"/>
                <w:szCs w:val="21"/>
              </w:rPr>
              <w:t>患者髋部 MRI 检查结果的分类代码</w:t>
            </w:r>
          </w:p>
        </w:tc>
        <w:tc>
          <w:tcPr>
            <w:tcW w:w="708" w:type="dxa"/>
            <w:vAlign w:val="center"/>
          </w:tcPr>
          <w:p w14:paraId="012C0B4F">
            <w:pPr>
              <w:jc w:val="center"/>
              <w:rPr>
                <w:rFonts w:hint="eastAsia" w:ascii="宋体" w:hAnsi="宋体"/>
                <w:sz w:val="21"/>
                <w:szCs w:val="21"/>
              </w:rPr>
            </w:pPr>
            <w:r>
              <w:rPr>
                <w:rFonts w:hint="eastAsia" w:ascii="宋体" w:hAnsi="宋体"/>
                <w:color w:val="000000"/>
                <w:sz w:val="21"/>
                <w:szCs w:val="21"/>
              </w:rPr>
              <w:t>S2</w:t>
            </w:r>
          </w:p>
        </w:tc>
        <w:tc>
          <w:tcPr>
            <w:tcW w:w="993" w:type="dxa"/>
            <w:vAlign w:val="center"/>
          </w:tcPr>
          <w:p w14:paraId="11BA782C">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39A0E960">
            <w:pPr>
              <w:jc w:val="center"/>
              <w:rPr>
                <w:rFonts w:hint="eastAsia" w:ascii="宋体" w:hAnsi="宋体"/>
                <w:sz w:val="21"/>
                <w:szCs w:val="21"/>
              </w:rPr>
            </w:pPr>
            <w:r>
              <w:rPr>
                <w:rFonts w:hint="eastAsia" w:ascii="宋体" w:hAnsi="宋体"/>
                <w:color w:val="000000"/>
                <w:sz w:val="21"/>
                <w:szCs w:val="21"/>
              </w:rPr>
              <w:t>1.正常；2.异常；3.不确定</w:t>
            </w:r>
          </w:p>
        </w:tc>
        <w:tc>
          <w:tcPr>
            <w:tcW w:w="2754" w:type="dxa"/>
            <w:vAlign w:val="center"/>
          </w:tcPr>
          <w:p w14:paraId="6D25D3D5">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6B50A2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E4C786E">
            <w:pPr>
              <w:jc w:val="center"/>
              <w:rPr>
                <w:rFonts w:hint="eastAsia" w:ascii="宋体" w:hAnsi="宋体"/>
                <w:sz w:val="21"/>
                <w:szCs w:val="21"/>
              </w:rPr>
            </w:pPr>
            <w:r>
              <w:rPr>
                <w:rFonts w:hint="eastAsia" w:ascii="宋体" w:hAnsi="宋体"/>
                <w:color w:val="000000"/>
                <w:sz w:val="21"/>
                <w:szCs w:val="21"/>
              </w:rPr>
              <w:t>HDSC2.01.008.005</w:t>
            </w:r>
          </w:p>
        </w:tc>
        <w:tc>
          <w:tcPr>
            <w:tcW w:w="1686" w:type="dxa"/>
            <w:vAlign w:val="center"/>
          </w:tcPr>
          <w:p w14:paraId="46B4ECD3">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25EE44D4">
            <w:pPr>
              <w:jc w:val="center"/>
              <w:rPr>
                <w:rFonts w:hint="eastAsia" w:ascii="宋体" w:hAnsi="宋体"/>
                <w:sz w:val="21"/>
                <w:szCs w:val="21"/>
              </w:rPr>
            </w:pPr>
            <w:r>
              <w:rPr>
                <w:rFonts w:hint="eastAsia" w:ascii="宋体" w:hAnsi="宋体"/>
                <w:color w:val="000000"/>
                <w:sz w:val="21"/>
                <w:szCs w:val="21"/>
              </w:rPr>
              <w:t>髋部X线检查日期和时间</w:t>
            </w:r>
          </w:p>
        </w:tc>
        <w:tc>
          <w:tcPr>
            <w:tcW w:w="3476" w:type="dxa"/>
            <w:vAlign w:val="center"/>
          </w:tcPr>
          <w:p w14:paraId="40D33B41">
            <w:pPr>
              <w:jc w:val="center"/>
              <w:rPr>
                <w:rFonts w:hint="eastAsia" w:ascii="宋体" w:hAnsi="宋体"/>
                <w:sz w:val="21"/>
                <w:szCs w:val="21"/>
              </w:rPr>
            </w:pPr>
            <w:r>
              <w:rPr>
                <w:rFonts w:hint="eastAsia" w:ascii="宋体" w:hAnsi="宋体"/>
                <w:color w:val="000000"/>
                <w:sz w:val="21"/>
                <w:szCs w:val="21"/>
              </w:rPr>
              <w:t>患者髋部 X 线检查执行当日的公元纪年日期和时间的完整描述</w:t>
            </w:r>
          </w:p>
        </w:tc>
        <w:tc>
          <w:tcPr>
            <w:tcW w:w="708" w:type="dxa"/>
            <w:vAlign w:val="center"/>
          </w:tcPr>
          <w:p w14:paraId="0294F5F9">
            <w:pPr>
              <w:jc w:val="center"/>
              <w:rPr>
                <w:rFonts w:hint="eastAsia" w:ascii="宋体" w:hAnsi="宋体"/>
                <w:sz w:val="21"/>
                <w:szCs w:val="21"/>
              </w:rPr>
            </w:pPr>
            <w:r>
              <w:rPr>
                <w:rFonts w:hint="eastAsia" w:ascii="宋体" w:hAnsi="宋体"/>
                <w:color w:val="000000"/>
                <w:sz w:val="21"/>
                <w:szCs w:val="21"/>
              </w:rPr>
              <w:t>DT</w:t>
            </w:r>
          </w:p>
        </w:tc>
        <w:tc>
          <w:tcPr>
            <w:tcW w:w="993" w:type="dxa"/>
            <w:vAlign w:val="center"/>
          </w:tcPr>
          <w:p w14:paraId="27ACFE44">
            <w:pPr>
              <w:jc w:val="center"/>
              <w:rPr>
                <w:rFonts w:hint="eastAsia" w:ascii="宋体" w:hAnsi="宋体"/>
                <w:sz w:val="21"/>
                <w:szCs w:val="21"/>
              </w:rPr>
            </w:pPr>
            <w:r>
              <w:rPr>
                <w:rFonts w:hint="eastAsia" w:ascii="宋体" w:hAnsi="宋体"/>
                <w:color w:val="000000"/>
                <w:sz w:val="21"/>
                <w:szCs w:val="21"/>
              </w:rPr>
              <w:t>DT15</w:t>
            </w:r>
          </w:p>
        </w:tc>
        <w:tc>
          <w:tcPr>
            <w:tcW w:w="1134" w:type="dxa"/>
            <w:vAlign w:val="center"/>
          </w:tcPr>
          <w:p w14:paraId="32A34202">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C282643">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0B6862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F779B6A">
            <w:pPr>
              <w:jc w:val="center"/>
              <w:rPr>
                <w:rFonts w:hint="eastAsia" w:ascii="宋体" w:hAnsi="宋体"/>
                <w:sz w:val="21"/>
                <w:szCs w:val="21"/>
              </w:rPr>
            </w:pPr>
            <w:r>
              <w:rPr>
                <w:rFonts w:hint="eastAsia" w:ascii="宋体" w:hAnsi="宋体"/>
                <w:color w:val="000000"/>
                <w:sz w:val="21"/>
                <w:szCs w:val="21"/>
              </w:rPr>
              <w:t>HDSC2.01.008.006</w:t>
            </w:r>
          </w:p>
        </w:tc>
        <w:tc>
          <w:tcPr>
            <w:tcW w:w="1686" w:type="dxa"/>
            <w:vAlign w:val="center"/>
          </w:tcPr>
          <w:p w14:paraId="7A91F5EA">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4C940BFE">
            <w:pPr>
              <w:jc w:val="center"/>
              <w:rPr>
                <w:rFonts w:hint="eastAsia" w:ascii="宋体" w:hAnsi="宋体"/>
                <w:sz w:val="21"/>
                <w:szCs w:val="21"/>
              </w:rPr>
            </w:pPr>
            <w:r>
              <w:rPr>
                <w:rFonts w:hint="eastAsia" w:ascii="宋体" w:hAnsi="宋体"/>
                <w:color w:val="000000"/>
                <w:sz w:val="21"/>
                <w:szCs w:val="21"/>
              </w:rPr>
              <w:t>髋部X线检查结果代码</w:t>
            </w:r>
          </w:p>
        </w:tc>
        <w:tc>
          <w:tcPr>
            <w:tcW w:w="3476" w:type="dxa"/>
            <w:vAlign w:val="center"/>
          </w:tcPr>
          <w:p w14:paraId="669CDE05">
            <w:pPr>
              <w:jc w:val="center"/>
              <w:rPr>
                <w:rFonts w:hint="eastAsia" w:ascii="宋体" w:hAnsi="宋体"/>
                <w:sz w:val="21"/>
                <w:szCs w:val="21"/>
              </w:rPr>
            </w:pPr>
            <w:r>
              <w:rPr>
                <w:rFonts w:hint="eastAsia" w:ascii="宋体" w:hAnsi="宋体"/>
                <w:color w:val="000000"/>
                <w:sz w:val="21"/>
                <w:szCs w:val="21"/>
              </w:rPr>
              <w:t>髋部 X 线检查结果的分类代码</w:t>
            </w:r>
          </w:p>
        </w:tc>
        <w:tc>
          <w:tcPr>
            <w:tcW w:w="708" w:type="dxa"/>
            <w:vAlign w:val="center"/>
          </w:tcPr>
          <w:p w14:paraId="2AFE6259">
            <w:pPr>
              <w:jc w:val="center"/>
              <w:rPr>
                <w:rFonts w:hint="eastAsia" w:ascii="宋体" w:hAnsi="宋体"/>
                <w:sz w:val="21"/>
                <w:szCs w:val="21"/>
              </w:rPr>
            </w:pPr>
            <w:r>
              <w:rPr>
                <w:rFonts w:hint="eastAsia" w:ascii="宋体" w:hAnsi="宋体"/>
                <w:color w:val="000000"/>
                <w:sz w:val="21"/>
                <w:szCs w:val="21"/>
              </w:rPr>
              <w:t>S2</w:t>
            </w:r>
          </w:p>
        </w:tc>
        <w:tc>
          <w:tcPr>
            <w:tcW w:w="993" w:type="dxa"/>
            <w:vAlign w:val="center"/>
          </w:tcPr>
          <w:p w14:paraId="7C0FC5D2">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04251329">
            <w:pPr>
              <w:jc w:val="center"/>
              <w:rPr>
                <w:rFonts w:hint="eastAsia" w:ascii="宋体" w:hAnsi="宋体"/>
                <w:sz w:val="21"/>
                <w:szCs w:val="21"/>
              </w:rPr>
            </w:pPr>
            <w:r>
              <w:rPr>
                <w:rFonts w:hint="eastAsia" w:ascii="宋体" w:hAnsi="宋体"/>
                <w:color w:val="000000"/>
                <w:sz w:val="21"/>
                <w:szCs w:val="21"/>
              </w:rPr>
              <w:t>1.正常；2.异常；3.不确定</w:t>
            </w:r>
          </w:p>
        </w:tc>
        <w:tc>
          <w:tcPr>
            <w:tcW w:w="2754" w:type="dxa"/>
            <w:vAlign w:val="center"/>
          </w:tcPr>
          <w:p w14:paraId="1D5CC7C4">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699A2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E9F4538">
            <w:pPr>
              <w:jc w:val="center"/>
              <w:rPr>
                <w:rFonts w:hint="eastAsia" w:ascii="宋体" w:hAnsi="宋体"/>
                <w:sz w:val="21"/>
                <w:szCs w:val="21"/>
              </w:rPr>
            </w:pPr>
            <w:r>
              <w:rPr>
                <w:rFonts w:hint="eastAsia" w:ascii="宋体" w:hAnsi="宋体"/>
                <w:color w:val="000000"/>
                <w:sz w:val="21"/>
                <w:szCs w:val="21"/>
              </w:rPr>
              <w:t>HDSC2.01.008.007</w:t>
            </w:r>
          </w:p>
        </w:tc>
        <w:tc>
          <w:tcPr>
            <w:tcW w:w="1686" w:type="dxa"/>
            <w:vAlign w:val="center"/>
          </w:tcPr>
          <w:p w14:paraId="7F2F4729">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53C9FD95">
            <w:pPr>
              <w:jc w:val="center"/>
              <w:rPr>
                <w:rFonts w:hint="eastAsia" w:ascii="宋体" w:hAnsi="宋体"/>
                <w:sz w:val="21"/>
                <w:szCs w:val="21"/>
              </w:rPr>
            </w:pPr>
            <w:r>
              <w:rPr>
                <w:rFonts w:hint="eastAsia" w:ascii="宋体" w:hAnsi="宋体"/>
                <w:color w:val="000000"/>
                <w:sz w:val="21"/>
                <w:szCs w:val="21"/>
              </w:rPr>
              <w:t>髋部X线检查投照角度</w:t>
            </w:r>
          </w:p>
        </w:tc>
        <w:tc>
          <w:tcPr>
            <w:tcW w:w="3476" w:type="dxa"/>
            <w:vAlign w:val="center"/>
          </w:tcPr>
          <w:p w14:paraId="0712298E">
            <w:pPr>
              <w:jc w:val="center"/>
              <w:rPr>
                <w:rFonts w:hint="eastAsia" w:ascii="宋体" w:hAnsi="宋体"/>
                <w:sz w:val="21"/>
                <w:szCs w:val="21"/>
              </w:rPr>
            </w:pPr>
            <w:r>
              <w:rPr>
                <w:rFonts w:hint="eastAsia" w:ascii="宋体" w:hAnsi="宋体"/>
                <w:color w:val="000000"/>
                <w:sz w:val="21"/>
                <w:szCs w:val="21"/>
              </w:rPr>
              <w:t>髋部 X 线检查时的投照方位，一般分前后位，必要时加照侧位</w:t>
            </w:r>
          </w:p>
        </w:tc>
        <w:tc>
          <w:tcPr>
            <w:tcW w:w="708" w:type="dxa"/>
            <w:vAlign w:val="center"/>
          </w:tcPr>
          <w:p w14:paraId="5ED0D9B1">
            <w:pPr>
              <w:jc w:val="center"/>
              <w:rPr>
                <w:rFonts w:hint="eastAsia" w:ascii="宋体" w:hAnsi="宋体"/>
                <w:sz w:val="21"/>
                <w:szCs w:val="21"/>
              </w:rPr>
            </w:pPr>
            <w:r>
              <w:rPr>
                <w:rFonts w:hint="eastAsia" w:ascii="宋体" w:hAnsi="宋体"/>
                <w:color w:val="000000"/>
                <w:sz w:val="21"/>
                <w:szCs w:val="21"/>
              </w:rPr>
              <w:t>S2</w:t>
            </w:r>
          </w:p>
        </w:tc>
        <w:tc>
          <w:tcPr>
            <w:tcW w:w="993" w:type="dxa"/>
            <w:vAlign w:val="center"/>
          </w:tcPr>
          <w:p w14:paraId="0D3C427B">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5BCF20BB">
            <w:pPr>
              <w:jc w:val="center"/>
              <w:rPr>
                <w:rFonts w:hint="eastAsia" w:ascii="宋体" w:hAnsi="宋体"/>
                <w:sz w:val="21"/>
                <w:szCs w:val="21"/>
              </w:rPr>
            </w:pPr>
            <w:r>
              <w:rPr>
                <w:rFonts w:hint="eastAsia" w:ascii="宋体" w:hAnsi="宋体"/>
                <w:color w:val="000000"/>
                <w:sz w:val="21"/>
                <w:szCs w:val="21"/>
              </w:rPr>
              <w:t>1.正位；2.侧位</w:t>
            </w:r>
          </w:p>
        </w:tc>
        <w:tc>
          <w:tcPr>
            <w:tcW w:w="2754" w:type="dxa"/>
            <w:vAlign w:val="center"/>
          </w:tcPr>
          <w:p w14:paraId="34277AAE">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057243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A32ECC5">
            <w:pPr>
              <w:jc w:val="center"/>
              <w:rPr>
                <w:rFonts w:hint="eastAsia" w:ascii="宋体" w:hAnsi="宋体"/>
                <w:sz w:val="21"/>
                <w:szCs w:val="21"/>
              </w:rPr>
            </w:pPr>
            <w:r>
              <w:rPr>
                <w:rFonts w:hint="eastAsia" w:ascii="宋体" w:hAnsi="宋体"/>
                <w:color w:val="000000"/>
                <w:sz w:val="21"/>
                <w:szCs w:val="21"/>
              </w:rPr>
              <w:t>HDSC2.01.008.008</w:t>
            </w:r>
          </w:p>
        </w:tc>
        <w:tc>
          <w:tcPr>
            <w:tcW w:w="1686" w:type="dxa"/>
            <w:vAlign w:val="center"/>
          </w:tcPr>
          <w:p w14:paraId="6EB21CAD">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42031441">
            <w:pPr>
              <w:jc w:val="center"/>
              <w:rPr>
                <w:rFonts w:hint="eastAsia" w:ascii="宋体" w:hAnsi="宋体"/>
                <w:sz w:val="21"/>
                <w:szCs w:val="21"/>
              </w:rPr>
            </w:pPr>
            <w:r>
              <w:rPr>
                <w:rFonts w:hint="eastAsia" w:ascii="宋体" w:hAnsi="宋体"/>
                <w:color w:val="000000"/>
                <w:sz w:val="21"/>
                <w:szCs w:val="21"/>
              </w:rPr>
              <w:t>骨折端移位程度</w:t>
            </w:r>
          </w:p>
        </w:tc>
        <w:tc>
          <w:tcPr>
            <w:tcW w:w="3476" w:type="dxa"/>
            <w:vAlign w:val="center"/>
          </w:tcPr>
          <w:p w14:paraId="0B2CE1C0">
            <w:pPr>
              <w:jc w:val="center"/>
              <w:rPr>
                <w:rFonts w:hint="eastAsia" w:ascii="宋体" w:hAnsi="宋体"/>
                <w:sz w:val="21"/>
                <w:szCs w:val="21"/>
              </w:rPr>
            </w:pPr>
            <w:r>
              <w:rPr>
                <w:rFonts w:hint="eastAsia" w:ascii="宋体" w:hAnsi="宋体"/>
                <w:color w:val="000000"/>
                <w:sz w:val="21"/>
                <w:szCs w:val="21"/>
              </w:rPr>
              <w:t>依据 X 线或 CT 影像，对骨折断端之间相对位置错位严重程度的分类评估</w:t>
            </w:r>
          </w:p>
        </w:tc>
        <w:tc>
          <w:tcPr>
            <w:tcW w:w="708" w:type="dxa"/>
            <w:vAlign w:val="center"/>
          </w:tcPr>
          <w:p w14:paraId="53DD37F3">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68B83DC4">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7F2675E5">
            <w:pPr>
              <w:jc w:val="center"/>
              <w:rPr>
                <w:rFonts w:hint="eastAsia" w:ascii="宋体" w:hAnsi="宋体"/>
                <w:sz w:val="21"/>
                <w:szCs w:val="21"/>
              </w:rPr>
            </w:pPr>
            <w:r>
              <w:rPr>
                <w:rFonts w:hint="eastAsia" w:ascii="宋体" w:hAnsi="宋体"/>
                <w:color w:val="000000"/>
                <w:sz w:val="21"/>
                <w:szCs w:val="21"/>
              </w:rPr>
              <w:t>表20</w:t>
            </w:r>
          </w:p>
        </w:tc>
        <w:tc>
          <w:tcPr>
            <w:tcW w:w="2754" w:type="dxa"/>
            <w:vAlign w:val="center"/>
          </w:tcPr>
          <w:p w14:paraId="0185CF67">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5585F7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B98A36C">
            <w:pPr>
              <w:jc w:val="center"/>
              <w:rPr>
                <w:rFonts w:hint="eastAsia" w:ascii="宋体" w:hAnsi="宋体"/>
                <w:sz w:val="21"/>
                <w:szCs w:val="21"/>
              </w:rPr>
            </w:pPr>
            <w:r>
              <w:rPr>
                <w:rFonts w:hint="eastAsia" w:ascii="宋体" w:hAnsi="宋体"/>
                <w:color w:val="000000"/>
                <w:sz w:val="21"/>
                <w:szCs w:val="21"/>
              </w:rPr>
              <w:t>HDSC2.01.008.009</w:t>
            </w:r>
          </w:p>
        </w:tc>
        <w:tc>
          <w:tcPr>
            <w:tcW w:w="1686" w:type="dxa"/>
            <w:vAlign w:val="center"/>
          </w:tcPr>
          <w:p w14:paraId="79C22CD9">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293F6DC3">
            <w:pPr>
              <w:jc w:val="center"/>
              <w:rPr>
                <w:rFonts w:hint="eastAsia" w:ascii="宋体" w:hAnsi="宋体"/>
                <w:sz w:val="21"/>
                <w:szCs w:val="21"/>
              </w:rPr>
            </w:pPr>
            <w:r>
              <w:rPr>
                <w:rFonts w:hint="eastAsia" w:ascii="宋体" w:hAnsi="宋体"/>
                <w:color w:val="000000"/>
                <w:sz w:val="21"/>
                <w:szCs w:val="21"/>
              </w:rPr>
              <w:t>颈干角</w:t>
            </w:r>
          </w:p>
        </w:tc>
        <w:tc>
          <w:tcPr>
            <w:tcW w:w="3476" w:type="dxa"/>
            <w:vAlign w:val="center"/>
          </w:tcPr>
          <w:p w14:paraId="0162914F">
            <w:pPr>
              <w:jc w:val="center"/>
              <w:rPr>
                <w:rFonts w:hint="eastAsia" w:ascii="宋体" w:hAnsi="宋体"/>
                <w:sz w:val="21"/>
                <w:szCs w:val="21"/>
              </w:rPr>
            </w:pPr>
            <w:r>
              <w:rPr>
                <w:rFonts w:hint="eastAsia" w:ascii="宋体" w:hAnsi="宋体"/>
                <w:color w:val="000000"/>
                <w:sz w:val="21"/>
                <w:szCs w:val="21"/>
              </w:rPr>
              <w:t>在髋关节正位X线片上，股骨颈长轴线与股骨干解剖长轴线在内侧形成的夹角测量值</w:t>
            </w:r>
          </w:p>
        </w:tc>
        <w:tc>
          <w:tcPr>
            <w:tcW w:w="708" w:type="dxa"/>
            <w:vAlign w:val="center"/>
          </w:tcPr>
          <w:p w14:paraId="3D6D3168">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210D34FB">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12B64A18">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6452414">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1659D7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F6CE4F8">
            <w:pPr>
              <w:jc w:val="center"/>
              <w:rPr>
                <w:rFonts w:hint="eastAsia" w:ascii="宋体" w:hAnsi="宋体"/>
                <w:sz w:val="21"/>
                <w:szCs w:val="21"/>
              </w:rPr>
            </w:pPr>
            <w:r>
              <w:rPr>
                <w:rFonts w:hint="eastAsia" w:ascii="宋体" w:hAnsi="宋体"/>
                <w:color w:val="000000"/>
                <w:sz w:val="21"/>
                <w:szCs w:val="21"/>
              </w:rPr>
              <w:t>HDSC2.01.008.010</w:t>
            </w:r>
          </w:p>
        </w:tc>
        <w:tc>
          <w:tcPr>
            <w:tcW w:w="1686" w:type="dxa"/>
            <w:vAlign w:val="center"/>
          </w:tcPr>
          <w:p w14:paraId="5F98C713">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0319FA99">
            <w:pPr>
              <w:jc w:val="center"/>
              <w:rPr>
                <w:rFonts w:hint="eastAsia" w:ascii="宋体" w:hAnsi="宋体"/>
                <w:sz w:val="21"/>
                <w:szCs w:val="21"/>
              </w:rPr>
            </w:pPr>
            <w:r>
              <w:rPr>
                <w:rFonts w:hint="eastAsia" w:ascii="宋体" w:hAnsi="宋体"/>
                <w:color w:val="000000"/>
                <w:sz w:val="21"/>
                <w:szCs w:val="21"/>
              </w:rPr>
              <w:t>股骨前倾角</w:t>
            </w:r>
          </w:p>
        </w:tc>
        <w:tc>
          <w:tcPr>
            <w:tcW w:w="3476" w:type="dxa"/>
            <w:vAlign w:val="center"/>
          </w:tcPr>
          <w:p w14:paraId="16AF7921">
            <w:pPr>
              <w:jc w:val="center"/>
              <w:rPr>
                <w:rFonts w:hint="eastAsia" w:ascii="宋体" w:hAnsi="宋体"/>
                <w:sz w:val="21"/>
                <w:szCs w:val="21"/>
              </w:rPr>
            </w:pPr>
            <w:r>
              <w:rPr>
                <w:rFonts w:hint="eastAsia" w:ascii="宋体" w:hAnsi="宋体"/>
                <w:color w:val="000000"/>
                <w:sz w:val="21"/>
                <w:szCs w:val="21"/>
              </w:rPr>
              <w:t>在髋关节轴位X线片或 CT 三维重建图像上，股骨颈轴线与股骨髁额状面（或后髁连线）之间形成的夹角测量值</w:t>
            </w:r>
          </w:p>
        </w:tc>
        <w:tc>
          <w:tcPr>
            <w:tcW w:w="708" w:type="dxa"/>
            <w:vAlign w:val="center"/>
          </w:tcPr>
          <w:p w14:paraId="64C6ADA5">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35008ECD">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71730B9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5916844">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5A97F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FB26761">
            <w:pPr>
              <w:jc w:val="center"/>
              <w:rPr>
                <w:rFonts w:hint="eastAsia" w:ascii="宋体" w:hAnsi="宋体"/>
                <w:sz w:val="21"/>
                <w:szCs w:val="21"/>
              </w:rPr>
            </w:pPr>
            <w:r>
              <w:rPr>
                <w:rFonts w:hint="eastAsia" w:ascii="宋体" w:hAnsi="宋体"/>
                <w:color w:val="000000"/>
                <w:sz w:val="21"/>
                <w:szCs w:val="21"/>
              </w:rPr>
              <w:t>HDSC2.01.008.011</w:t>
            </w:r>
          </w:p>
        </w:tc>
        <w:tc>
          <w:tcPr>
            <w:tcW w:w="1686" w:type="dxa"/>
            <w:vAlign w:val="center"/>
          </w:tcPr>
          <w:p w14:paraId="4A349B93">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5F413E1A">
            <w:pPr>
              <w:jc w:val="center"/>
              <w:rPr>
                <w:rFonts w:hint="eastAsia" w:ascii="宋体" w:hAnsi="宋体"/>
                <w:sz w:val="21"/>
                <w:szCs w:val="21"/>
              </w:rPr>
            </w:pPr>
            <w:r>
              <w:rPr>
                <w:rFonts w:hint="eastAsia" w:ascii="宋体" w:hAnsi="宋体"/>
                <w:color w:val="000000"/>
                <w:sz w:val="21"/>
                <w:szCs w:val="21"/>
              </w:rPr>
              <w:t>股骨偏心距</w:t>
            </w:r>
          </w:p>
        </w:tc>
        <w:tc>
          <w:tcPr>
            <w:tcW w:w="3476" w:type="dxa"/>
            <w:vAlign w:val="center"/>
          </w:tcPr>
          <w:p w14:paraId="64F85445">
            <w:pPr>
              <w:jc w:val="center"/>
              <w:rPr>
                <w:rFonts w:hint="eastAsia" w:ascii="宋体" w:hAnsi="宋体"/>
                <w:sz w:val="21"/>
                <w:szCs w:val="21"/>
              </w:rPr>
            </w:pPr>
            <w:r>
              <w:rPr>
                <w:rFonts w:hint="eastAsia" w:ascii="宋体" w:hAnsi="宋体"/>
                <w:color w:val="000000"/>
                <w:sz w:val="21"/>
                <w:szCs w:val="21"/>
              </w:rPr>
              <w:t>在髋关节正位 X 线片上，股骨头旋转中心到股骨干解剖轴线的垂直距离测量值</w:t>
            </w:r>
          </w:p>
        </w:tc>
        <w:tc>
          <w:tcPr>
            <w:tcW w:w="708" w:type="dxa"/>
            <w:vAlign w:val="center"/>
          </w:tcPr>
          <w:p w14:paraId="25C5B954">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2D639253">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5FF1469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62D8018">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5D075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3803B45">
            <w:pPr>
              <w:jc w:val="center"/>
              <w:rPr>
                <w:rFonts w:hint="eastAsia" w:ascii="宋体" w:hAnsi="宋体"/>
                <w:sz w:val="21"/>
                <w:szCs w:val="21"/>
              </w:rPr>
            </w:pPr>
            <w:r>
              <w:rPr>
                <w:rFonts w:hint="eastAsia" w:ascii="宋体" w:hAnsi="宋体"/>
                <w:color w:val="000000"/>
                <w:sz w:val="21"/>
                <w:szCs w:val="21"/>
              </w:rPr>
              <w:t>HDSC2.01.008.012</w:t>
            </w:r>
          </w:p>
        </w:tc>
        <w:tc>
          <w:tcPr>
            <w:tcW w:w="1686" w:type="dxa"/>
            <w:vAlign w:val="center"/>
          </w:tcPr>
          <w:p w14:paraId="396E7C04">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5E9876E6">
            <w:pPr>
              <w:jc w:val="center"/>
              <w:rPr>
                <w:rFonts w:hint="eastAsia" w:ascii="宋体" w:hAnsi="宋体"/>
                <w:sz w:val="21"/>
                <w:szCs w:val="21"/>
              </w:rPr>
            </w:pPr>
            <w:r>
              <w:rPr>
                <w:rFonts w:hint="eastAsia" w:ascii="宋体" w:hAnsi="宋体"/>
                <w:color w:val="000000"/>
                <w:sz w:val="21"/>
                <w:szCs w:val="21"/>
              </w:rPr>
              <w:t>皮质厚度指数</w:t>
            </w:r>
          </w:p>
        </w:tc>
        <w:tc>
          <w:tcPr>
            <w:tcW w:w="3476" w:type="dxa"/>
            <w:vAlign w:val="center"/>
          </w:tcPr>
          <w:p w14:paraId="1A164068">
            <w:pPr>
              <w:jc w:val="center"/>
              <w:rPr>
                <w:rFonts w:hint="eastAsia" w:ascii="宋体" w:hAnsi="宋体"/>
                <w:sz w:val="21"/>
                <w:szCs w:val="21"/>
              </w:rPr>
            </w:pPr>
            <w:r>
              <w:rPr>
                <w:rFonts w:hint="eastAsia" w:ascii="宋体" w:hAnsi="宋体"/>
                <w:color w:val="000000"/>
                <w:sz w:val="21"/>
                <w:szCs w:val="21"/>
              </w:rPr>
              <w:t>在髋关节正位 X 线片上，股骨小转子下方 10cm 处（或峡部），股骨皮质骨厚度（内侧+外侧）与该平面股骨总直径的比值</w:t>
            </w:r>
          </w:p>
        </w:tc>
        <w:tc>
          <w:tcPr>
            <w:tcW w:w="708" w:type="dxa"/>
            <w:vAlign w:val="center"/>
          </w:tcPr>
          <w:p w14:paraId="62B18A01">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5008395B">
            <w:pPr>
              <w:jc w:val="center"/>
              <w:rPr>
                <w:rFonts w:hint="eastAsia" w:ascii="宋体" w:hAnsi="宋体"/>
                <w:sz w:val="21"/>
                <w:szCs w:val="21"/>
              </w:rPr>
            </w:pPr>
            <w:r>
              <w:rPr>
                <w:rFonts w:hint="eastAsia" w:ascii="宋体" w:hAnsi="宋体"/>
                <w:color w:val="000000"/>
                <w:sz w:val="21"/>
                <w:szCs w:val="21"/>
              </w:rPr>
              <w:t>N..4,2</w:t>
            </w:r>
          </w:p>
        </w:tc>
        <w:tc>
          <w:tcPr>
            <w:tcW w:w="1134" w:type="dxa"/>
            <w:vAlign w:val="center"/>
          </w:tcPr>
          <w:p w14:paraId="668D2E99">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1419BEB">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57B0D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D5F1C2B">
            <w:pPr>
              <w:jc w:val="center"/>
              <w:rPr>
                <w:rFonts w:hint="eastAsia" w:ascii="宋体" w:hAnsi="宋体"/>
                <w:sz w:val="21"/>
                <w:szCs w:val="21"/>
                <w:highlight w:val="yellow"/>
              </w:rPr>
            </w:pPr>
            <w:r>
              <w:rPr>
                <w:rFonts w:hint="eastAsia" w:ascii="宋体" w:hAnsi="宋体"/>
                <w:color w:val="000000"/>
                <w:sz w:val="21"/>
                <w:szCs w:val="21"/>
              </w:rPr>
              <w:t>HDSC2.01.008.013</w:t>
            </w:r>
          </w:p>
        </w:tc>
        <w:tc>
          <w:tcPr>
            <w:tcW w:w="1686" w:type="dxa"/>
            <w:vAlign w:val="center"/>
          </w:tcPr>
          <w:p w14:paraId="44C8913C">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5D788F20">
            <w:pPr>
              <w:jc w:val="center"/>
              <w:rPr>
                <w:rFonts w:hint="eastAsia" w:ascii="宋体" w:hAnsi="宋体"/>
                <w:sz w:val="21"/>
                <w:szCs w:val="21"/>
                <w:highlight w:val="yellow"/>
              </w:rPr>
            </w:pPr>
            <w:r>
              <w:rPr>
                <w:rFonts w:hint="eastAsia" w:ascii="宋体" w:hAnsi="宋体"/>
                <w:color w:val="000000"/>
                <w:sz w:val="21"/>
                <w:szCs w:val="21"/>
              </w:rPr>
              <w:t>髓腔闪烁指数</w:t>
            </w:r>
          </w:p>
        </w:tc>
        <w:tc>
          <w:tcPr>
            <w:tcW w:w="3476" w:type="dxa"/>
            <w:vAlign w:val="center"/>
          </w:tcPr>
          <w:p w14:paraId="7517A0C7">
            <w:pPr>
              <w:jc w:val="center"/>
              <w:rPr>
                <w:rFonts w:hint="eastAsia" w:ascii="宋体" w:hAnsi="宋体"/>
                <w:sz w:val="21"/>
                <w:szCs w:val="21"/>
              </w:rPr>
            </w:pPr>
            <w:r>
              <w:rPr>
                <w:rFonts w:hint="eastAsia" w:ascii="宋体" w:hAnsi="宋体"/>
                <w:color w:val="000000"/>
                <w:sz w:val="21"/>
                <w:szCs w:val="21"/>
              </w:rPr>
              <w:t>在髋关节正位 X 线片上，小转子上方 20mm 处髓腔直径与小转子下方 10cm 处髓腔直径的比值</w:t>
            </w:r>
          </w:p>
        </w:tc>
        <w:tc>
          <w:tcPr>
            <w:tcW w:w="708" w:type="dxa"/>
            <w:vAlign w:val="center"/>
          </w:tcPr>
          <w:p w14:paraId="267FF08D">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153C0740">
            <w:pPr>
              <w:jc w:val="center"/>
              <w:rPr>
                <w:rFonts w:hint="eastAsia" w:ascii="宋体" w:hAnsi="宋体"/>
                <w:sz w:val="21"/>
                <w:szCs w:val="21"/>
              </w:rPr>
            </w:pPr>
            <w:r>
              <w:rPr>
                <w:rFonts w:hint="eastAsia" w:ascii="宋体" w:hAnsi="宋体"/>
                <w:color w:val="000000"/>
                <w:sz w:val="21"/>
                <w:szCs w:val="21"/>
              </w:rPr>
              <w:t>N..4,2</w:t>
            </w:r>
          </w:p>
        </w:tc>
        <w:tc>
          <w:tcPr>
            <w:tcW w:w="1134" w:type="dxa"/>
            <w:vAlign w:val="center"/>
          </w:tcPr>
          <w:p w14:paraId="3AEED44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75374B2">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541CE7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574C488">
            <w:pPr>
              <w:jc w:val="center"/>
              <w:rPr>
                <w:rFonts w:hint="eastAsia" w:ascii="宋体" w:hAnsi="宋体"/>
                <w:sz w:val="21"/>
                <w:szCs w:val="21"/>
                <w:highlight w:val="yellow"/>
              </w:rPr>
            </w:pPr>
            <w:r>
              <w:rPr>
                <w:rFonts w:hint="eastAsia" w:ascii="宋体" w:hAnsi="宋体"/>
                <w:color w:val="000000"/>
                <w:sz w:val="21"/>
                <w:szCs w:val="21"/>
              </w:rPr>
              <w:t>HDSC2.01.008.014</w:t>
            </w:r>
          </w:p>
        </w:tc>
        <w:tc>
          <w:tcPr>
            <w:tcW w:w="1686" w:type="dxa"/>
            <w:vAlign w:val="center"/>
          </w:tcPr>
          <w:p w14:paraId="5BA46547">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4CCE46C2">
            <w:pPr>
              <w:jc w:val="center"/>
              <w:rPr>
                <w:rFonts w:hint="eastAsia" w:ascii="宋体" w:hAnsi="宋体"/>
                <w:sz w:val="21"/>
                <w:szCs w:val="21"/>
                <w:highlight w:val="yellow"/>
              </w:rPr>
            </w:pPr>
            <w:r>
              <w:rPr>
                <w:rFonts w:hint="eastAsia" w:ascii="宋体" w:hAnsi="宋体"/>
                <w:color w:val="000000"/>
                <w:sz w:val="21"/>
                <w:szCs w:val="21"/>
              </w:rPr>
              <w:t>Singh指数代码</w:t>
            </w:r>
          </w:p>
        </w:tc>
        <w:tc>
          <w:tcPr>
            <w:tcW w:w="3476" w:type="dxa"/>
            <w:vAlign w:val="center"/>
          </w:tcPr>
          <w:p w14:paraId="207D64E2">
            <w:pPr>
              <w:jc w:val="center"/>
              <w:rPr>
                <w:rFonts w:hint="eastAsia" w:ascii="宋体" w:hAnsi="宋体"/>
                <w:sz w:val="21"/>
                <w:szCs w:val="21"/>
              </w:rPr>
            </w:pPr>
            <w:r>
              <w:rPr>
                <w:rFonts w:hint="eastAsia" w:ascii="宋体" w:hAnsi="宋体"/>
                <w:color w:val="000000"/>
                <w:sz w:val="21"/>
                <w:szCs w:val="21"/>
              </w:rPr>
              <w:t>依据 Singh 指数分级标准，通过观察髋关节正位 X 线片上股骨近端压力骨小梁和张力骨小梁的清晰度与连续性，对骨质疏松程度进行的分级代码。</w:t>
            </w:r>
          </w:p>
        </w:tc>
        <w:tc>
          <w:tcPr>
            <w:tcW w:w="708" w:type="dxa"/>
            <w:vAlign w:val="center"/>
          </w:tcPr>
          <w:p w14:paraId="0593F4DE">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1825960F">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74FA73C5">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73840DB">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0DC23E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3F57FEE">
            <w:pPr>
              <w:jc w:val="center"/>
              <w:rPr>
                <w:rFonts w:hint="eastAsia" w:ascii="宋体" w:hAnsi="宋体"/>
                <w:sz w:val="21"/>
                <w:szCs w:val="21"/>
                <w:highlight w:val="yellow"/>
              </w:rPr>
            </w:pPr>
            <w:r>
              <w:rPr>
                <w:rFonts w:hint="eastAsia" w:ascii="宋体" w:hAnsi="宋体"/>
                <w:color w:val="000000"/>
                <w:sz w:val="21"/>
                <w:szCs w:val="21"/>
              </w:rPr>
              <w:t>HDSC2.01.008.015</w:t>
            </w:r>
          </w:p>
        </w:tc>
        <w:tc>
          <w:tcPr>
            <w:tcW w:w="1686" w:type="dxa"/>
            <w:vAlign w:val="center"/>
          </w:tcPr>
          <w:p w14:paraId="2C39D336">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41687AEF">
            <w:pPr>
              <w:jc w:val="center"/>
              <w:rPr>
                <w:rFonts w:hint="eastAsia" w:ascii="宋体" w:hAnsi="宋体"/>
                <w:sz w:val="21"/>
                <w:szCs w:val="21"/>
                <w:highlight w:val="yellow"/>
              </w:rPr>
            </w:pPr>
            <w:r>
              <w:rPr>
                <w:rFonts w:hint="eastAsia" w:ascii="宋体" w:hAnsi="宋体"/>
                <w:color w:val="000000"/>
                <w:sz w:val="21"/>
                <w:szCs w:val="21"/>
              </w:rPr>
              <w:t>L1-4骨密度值 (BMD)</w:t>
            </w:r>
          </w:p>
        </w:tc>
        <w:tc>
          <w:tcPr>
            <w:tcW w:w="3476" w:type="dxa"/>
            <w:vAlign w:val="center"/>
          </w:tcPr>
          <w:p w14:paraId="60410521">
            <w:pPr>
              <w:jc w:val="center"/>
              <w:rPr>
                <w:rFonts w:hint="eastAsia" w:ascii="宋体" w:hAnsi="宋体"/>
                <w:sz w:val="21"/>
                <w:szCs w:val="21"/>
              </w:rPr>
            </w:pPr>
            <w:r>
              <w:rPr>
                <w:rFonts w:hint="eastAsia" w:ascii="宋体" w:hAnsi="宋体"/>
                <w:color w:val="000000"/>
                <w:sz w:val="21"/>
                <w:szCs w:val="21"/>
              </w:rPr>
              <w:t>利用双能 X 线吸收测定法 (DXA) 测量的腰椎 L1 至 L4 椎体区域的平均骨矿物质密度值。</w:t>
            </w:r>
          </w:p>
        </w:tc>
        <w:tc>
          <w:tcPr>
            <w:tcW w:w="708" w:type="dxa"/>
            <w:vAlign w:val="center"/>
          </w:tcPr>
          <w:p w14:paraId="396EA8D1">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654F2DFE">
            <w:pPr>
              <w:jc w:val="center"/>
              <w:rPr>
                <w:rFonts w:hint="eastAsia" w:ascii="宋体" w:hAnsi="宋体"/>
                <w:sz w:val="21"/>
                <w:szCs w:val="21"/>
              </w:rPr>
            </w:pPr>
            <w:r>
              <w:rPr>
                <w:rFonts w:hint="eastAsia" w:ascii="宋体" w:hAnsi="宋体"/>
                <w:color w:val="000000"/>
                <w:sz w:val="21"/>
                <w:szCs w:val="21"/>
              </w:rPr>
              <w:t>N..5,3</w:t>
            </w:r>
          </w:p>
        </w:tc>
        <w:tc>
          <w:tcPr>
            <w:tcW w:w="1134" w:type="dxa"/>
            <w:vAlign w:val="center"/>
          </w:tcPr>
          <w:p w14:paraId="29A461D6">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24A0C2F">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2E227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FF0A64C">
            <w:pPr>
              <w:jc w:val="center"/>
              <w:rPr>
                <w:rFonts w:hint="eastAsia" w:ascii="宋体" w:hAnsi="宋体"/>
                <w:sz w:val="21"/>
                <w:szCs w:val="21"/>
                <w:highlight w:val="yellow"/>
              </w:rPr>
            </w:pPr>
            <w:r>
              <w:rPr>
                <w:rFonts w:hint="eastAsia" w:ascii="宋体" w:hAnsi="宋体"/>
                <w:color w:val="000000"/>
                <w:sz w:val="21"/>
                <w:szCs w:val="21"/>
              </w:rPr>
              <w:t>HDSC2.01.008.016</w:t>
            </w:r>
          </w:p>
        </w:tc>
        <w:tc>
          <w:tcPr>
            <w:tcW w:w="1686" w:type="dxa"/>
            <w:vAlign w:val="center"/>
          </w:tcPr>
          <w:p w14:paraId="7E28B1A9">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A348A91">
            <w:pPr>
              <w:jc w:val="center"/>
              <w:rPr>
                <w:rFonts w:hint="eastAsia" w:ascii="宋体" w:hAnsi="宋体"/>
                <w:sz w:val="21"/>
                <w:szCs w:val="21"/>
                <w:highlight w:val="yellow"/>
              </w:rPr>
            </w:pPr>
            <w:r>
              <w:rPr>
                <w:rFonts w:hint="eastAsia" w:ascii="宋体" w:hAnsi="宋体"/>
                <w:color w:val="000000"/>
                <w:sz w:val="21"/>
                <w:szCs w:val="21"/>
              </w:rPr>
              <w:t>L1-4 T值</w:t>
            </w:r>
          </w:p>
        </w:tc>
        <w:tc>
          <w:tcPr>
            <w:tcW w:w="3476" w:type="dxa"/>
            <w:vAlign w:val="center"/>
          </w:tcPr>
          <w:p w14:paraId="4CB4C55A">
            <w:pPr>
              <w:jc w:val="center"/>
              <w:rPr>
                <w:rFonts w:hint="eastAsia" w:ascii="宋体" w:hAnsi="宋体"/>
                <w:sz w:val="21"/>
                <w:szCs w:val="21"/>
              </w:rPr>
            </w:pPr>
            <w:r>
              <w:rPr>
                <w:rFonts w:hint="eastAsia" w:ascii="宋体" w:hAnsi="宋体"/>
                <w:color w:val="000000"/>
                <w:sz w:val="21"/>
                <w:szCs w:val="21"/>
              </w:rPr>
              <w:t>腰椎 L1-4 骨密度测量值与同种族、同性别青年成人峰值骨量平均值比较的标准差 (SD) 数值。</w:t>
            </w:r>
          </w:p>
        </w:tc>
        <w:tc>
          <w:tcPr>
            <w:tcW w:w="708" w:type="dxa"/>
            <w:vAlign w:val="center"/>
          </w:tcPr>
          <w:p w14:paraId="4E03DE18">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056C14BE">
            <w:pPr>
              <w:jc w:val="center"/>
              <w:rPr>
                <w:rFonts w:hint="eastAsia" w:ascii="宋体" w:hAnsi="宋体"/>
                <w:sz w:val="21"/>
                <w:szCs w:val="21"/>
              </w:rPr>
            </w:pPr>
            <w:r>
              <w:rPr>
                <w:rFonts w:hint="eastAsia" w:ascii="宋体" w:hAnsi="宋体"/>
                <w:color w:val="000000"/>
                <w:sz w:val="21"/>
                <w:szCs w:val="21"/>
              </w:rPr>
              <w:t>N..4,1</w:t>
            </w:r>
          </w:p>
        </w:tc>
        <w:tc>
          <w:tcPr>
            <w:tcW w:w="1134" w:type="dxa"/>
            <w:vAlign w:val="center"/>
          </w:tcPr>
          <w:p w14:paraId="1E645E38">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B7F4FBB">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4236D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ACAFC9F">
            <w:pPr>
              <w:jc w:val="center"/>
              <w:rPr>
                <w:rFonts w:hint="eastAsia" w:ascii="宋体" w:hAnsi="宋体"/>
                <w:sz w:val="21"/>
                <w:szCs w:val="21"/>
                <w:highlight w:val="yellow"/>
              </w:rPr>
            </w:pPr>
            <w:r>
              <w:rPr>
                <w:rFonts w:hint="eastAsia" w:ascii="宋体" w:hAnsi="宋体"/>
                <w:color w:val="000000"/>
                <w:sz w:val="21"/>
                <w:szCs w:val="21"/>
              </w:rPr>
              <w:t>HDSC2.01.008.017</w:t>
            </w:r>
          </w:p>
        </w:tc>
        <w:tc>
          <w:tcPr>
            <w:tcW w:w="1686" w:type="dxa"/>
            <w:vAlign w:val="center"/>
          </w:tcPr>
          <w:p w14:paraId="584A6129">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387E5669">
            <w:pPr>
              <w:jc w:val="center"/>
              <w:rPr>
                <w:rFonts w:hint="eastAsia" w:ascii="宋体" w:hAnsi="宋体"/>
                <w:sz w:val="21"/>
                <w:szCs w:val="21"/>
                <w:highlight w:val="yellow"/>
              </w:rPr>
            </w:pPr>
            <w:r>
              <w:rPr>
                <w:rFonts w:hint="eastAsia" w:ascii="宋体" w:hAnsi="宋体"/>
                <w:color w:val="000000"/>
                <w:sz w:val="21"/>
                <w:szCs w:val="21"/>
              </w:rPr>
              <w:t>股骨颈骨密度值 (BMD)</w:t>
            </w:r>
          </w:p>
        </w:tc>
        <w:tc>
          <w:tcPr>
            <w:tcW w:w="3476" w:type="dxa"/>
            <w:vAlign w:val="center"/>
          </w:tcPr>
          <w:p w14:paraId="61C5BEED">
            <w:pPr>
              <w:jc w:val="center"/>
              <w:rPr>
                <w:rFonts w:hint="eastAsia" w:ascii="宋体" w:hAnsi="宋体"/>
                <w:sz w:val="21"/>
                <w:szCs w:val="21"/>
              </w:rPr>
            </w:pPr>
            <w:r>
              <w:rPr>
                <w:rFonts w:hint="eastAsia" w:ascii="宋体" w:hAnsi="宋体"/>
                <w:color w:val="000000"/>
                <w:sz w:val="21"/>
                <w:szCs w:val="21"/>
              </w:rPr>
              <w:t>利用双能 X 线吸收测定法 (DXA) 测量的股骨颈感兴趣区 (ROI) 的骨矿物质密度值。</w:t>
            </w:r>
          </w:p>
        </w:tc>
        <w:tc>
          <w:tcPr>
            <w:tcW w:w="708" w:type="dxa"/>
            <w:vAlign w:val="center"/>
          </w:tcPr>
          <w:p w14:paraId="7A3A808E">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3162CE75">
            <w:pPr>
              <w:jc w:val="center"/>
              <w:rPr>
                <w:rFonts w:hint="eastAsia" w:ascii="宋体" w:hAnsi="宋体"/>
                <w:sz w:val="21"/>
                <w:szCs w:val="21"/>
              </w:rPr>
            </w:pPr>
            <w:r>
              <w:rPr>
                <w:rFonts w:hint="eastAsia" w:ascii="宋体" w:hAnsi="宋体"/>
                <w:color w:val="000000"/>
                <w:sz w:val="21"/>
                <w:szCs w:val="21"/>
              </w:rPr>
              <w:t>N..5,3</w:t>
            </w:r>
          </w:p>
        </w:tc>
        <w:tc>
          <w:tcPr>
            <w:tcW w:w="1134" w:type="dxa"/>
            <w:vAlign w:val="center"/>
          </w:tcPr>
          <w:p w14:paraId="3697368C">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2145CBE">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316960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C869074">
            <w:pPr>
              <w:jc w:val="center"/>
              <w:rPr>
                <w:rFonts w:hint="eastAsia" w:ascii="宋体" w:hAnsi="宋体"/>
                <w:sz w:val="21"/>
                <w:szCs w:val="21"/>
                <w:highlight w:val="yellow"/>
              </w:rPr>
            </w:pPr>
            <w:r>
              <w:rPr>
                <w:rFonts w:hint="eastAsia" w:ascii="宋体" w:hAnsi="宋体"/>
                <w:color w:val="000000"/>
                <w:sz w:val="21"/>
                <w:szCs w:val="21"/>
              </w:rPr>
              <w:t>HDSC2.01.008.018</w:t>
            </w:r>
          </w:p>
        </w:tc>
        <w:tc>
          <w:tcPr>
            <w:tcW w:w="1686" w:type="dxa"/>
            <w:vAlign w:val="center"/>
          </w:tcPr>
          <w:p w14:paraId="616085AF">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4EF578B8">
            <w:pPr>
              <w:jc w:val="center"/>
              <w:rPr>
                <w:rFonts w:hint="eastAsia" w:ascii="宋体" w:hAnsi="宋体"/>
                <w:sz w:val="21"/>
                <w:szCs w:val="21"/>
                <w:highlight w:val="yellow"/>
              </w:rPr>
            </w:pPr>
            <w:r>
              <w:rPr>
                <w:rFonts w:hint="eastAsia" w:ascii="宋体" w:hAnsi="宋体"/>
                <w:color w:val="000000"/>
                <w:sz w:val="21"/>
                <w:szCs w:val="21"/>
              </w:rPr>
              <w:t>股骨颈 T值</w:t>
            </w:r>
          </w:p>
        </w:tc>
        <w:tc>
          <w:tcPr>
            <w:tcW w:w="3476" w:type="dxa"/>
            <w:vAlign w:val="center"/>
          </w:tcPr>
          <w:p w14:paraId="3A250522">
            <w:pPr>
              <w:jc w:val="center"/>
              <w:rPr>
                <w:rFonts w:hint="eastAsia" w:ascii="宋体" w:hAnsi="宋体"/>
                <w:sz w:val="21"/>
                <w:szCs w:val="21"/>
              </w:rPr>
            </w:pPr>
            <w:r>
              <w:rPr>
                <w:rFonts w:hint="eastAsia" w:ascii="宋体" w:hAnsi="宋体"/>
                <w:color w:val="000000"/>
                <w:sz w:val="21"/>
                <w:szCs w:val="21"/>
              </w:rPr>
              <w:t>股骨颈骨密度测量值与同种族、同性别青年成人峰值骨量平均值比较的标准差 (SD) 数值。</w:t>
            </w:r>
          </w:p>
        </w:tc>
        <w:tc>
          <w:tcPr>
            <w:tcW w:w="708" w:type="dxa"/>
            <w:vAlign w:val="center"/>
          </w:tcPr>
          <w:p w14:paraId="3942BE79">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5091E89F">
            <w:pPr>
              <w:jc w:val="center"/>
              <w:rPr>
                <w:rFonts w:hint="eastAsia" w:ascii="宋体" w:hAnsi="宋体"/>
                <w:sz w:val="21"/>
                <w:szCs w:val="21"/>
              </w:rPr>
            </w:pPr>
            <w:r>
              <w:rPr>
                <w:rFonts w:hint="eastAsia" w:ascii="宋体" w:hAnsi="宋体"/>
                <w:color w:val="000000"/>
                <w:sz w:val="21"/>
                <w:szCs w:val="21"/>
              </w:rPr>
              <w:t>N..4,1</w:t>
            </w:r>
          </w:p>
        </w:tc>
        <w:tc>
          <w:tcPr>
            <w:tcW w:w="1134" w:type="dxa"/>
            <w:vAlign w:val="center"/>
          </w:tcPr>
          <w:p w14:paraId="0895EC3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A9496C8">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6F17C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18347C8">
            <w:pPr>
              <w:jc w:val="center"/>
              <w:rPr>
                <w:rFonts w:hint="eastAsia" w:ascii="宋体" w:hAnsi="宋体"/>
                <w:sz w:val="21"/>
                <w:szCs w:val="21"/>
                <w:highlight w:val="yellow"/>
              </w:rPr>
            </w:pPr>
            <w:r>
              <w:rPr>
                <w:rFonts w:hint="eastAsia" w:ascii="宋体" w:hAnsi="宋体"/>
                <w:color w:val="000000"/>
                <w:sz w:val="21"/>
                <w:szCs w:val="21"/>
              </w:rPr>
              <w:t>HDSC2.01.008.019</w:t>
            </w:r>
          </w:p>
        </w:tc>
        <w:tc>
          <w:tcPr>
            <w:tcW w:w="1686" w:type="dxa"/>
            <w:vAlign w:val="center"/>
          </w:tcPr>
          <w:p w14:paraId="6465A0CA">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29D65D1F">
            <w:pPr>
              <w:jc w:val="center"/>
              <w:rPr>
                <w:rFonts w:hint="eastAsia" w:ascii="宋体" w:hAnsi="宋体"/>
                <w:sz w:val="21"/>
                <w:szCs w:val="21"/>
                <w:highlight w:val="yellow"/>
              </w:rPr>
            </w:pPr>
            <w:r>
              <w:rPr>
                <w:rFonts w:hint="eastAsia" w:ascii="宋体" w:hAnsi="宋体"/>
                <w:color w:val="000000"/>
                <w:sz w:val="21"/>
                <w:szCs w:val="21"/>
              </w:rPr>
              <w:t>臀中肌脂肪浸润分级</w:t>
            </w:r>
          </w:p>
        </w:tc>
        <w:tc>
          <w:tcPr>
            <w:tcW w:w="3476" w:type="dxa"/>
            <w:vAlign w:val="center"/>
          </w:tcPr>
          <w:p w14:paraId="1FBF2BC8">
            <w:pPr>
              <w:jc w:val="center"/>
              <w:rPr>
                <w:rFonts w:hint="eastAsia" w:ascii="宋体" w:hAnsi="宋体"/>
                <w:sz w:val="21"/>
                <w:szCs w:val="21"/>
              </w:rPr>
            </w:pPr>
            <w:r>
              <w:rPr>
                <w:rFonts w:hint="eastAsia" w:ascii="宋体" w:hAnsi="宋体"/>
                <w:color w:val="000000"/>
                <w:sz w:val="21"/>
                <w:szCs w:val="21"/>
              </w:rPr>
              <w:t>依据 Goutallier 分级标准，在髋关节 CT 或 MRI 轴位图像上，对臀中肌内脂肪浸润程度（脂肪条纹所占比例）进行的分级代码。</w:t>
            </w:r>
          </w:p>
        </w:tc>
        <w:tc>
          <w:tcPr>
            <w:tcW w:w="708" w:type="dxa"/>
            <w:vAlign w:val="center"/>
          </w:tcPr>
          <w:p w14:paraId="03FF5002">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74AD009D">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2BFD8777">
            <w:pPr>
              <w:jc w:val="center"/>
              <w:rPr>
                <w:rFonts w:hint="eastAsia" w:ascii="宋体" w:hAnsi="宋体"/>
                <w:sz w:val="21"/>
                <w:szCs w:val="21"/>
              </w:rPr>
            </w:pPr>
            <w:r>
              <w:rPr>
                <w:rFonts w:hint="eastAsia" w:ascii="宋体" w:hAnsi="宋体"/>
                <w:color w:val="000000"/>
                <w:sz w:val="21"/>
                <w:szCs w:val="21"/>
              </w:rPr>
              <w:t>表21</w:t>
            </w:r>
          </w:p>
        </w:tc>
        <w:tc>
          <w:tcPr>
            <w:tcW w:w="2754" w:type="dxa"/>
            <w:vAlign w:val="center"/>
          </w:tcPr>
          <w:p w14:paraId="3842A098">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1ECD1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24C31A5">
            <w:pPr>
              <w:jc w:val="center"/>
              <w:rPr>
                <w:rFonts w:hint="eastAsia" w:ascii="宋体" w:hAnsi="宋体"/>
                <w:sz w:val="21"/>
                <w:szCs w:val="21"/>
                <w:highlight w:val="yellow"/>
              </w:rPr>
            </w:pPr>
            <w:r>
              <w:rPr>
                <w:rFonts w:hint="eastAsia" w:ascii="宋体" w:hAnsi="宋体"/>
                <w:color w:val="000000"/>
                <w:sz w:val="21"/>
                <w:szCs w:val="21"/>
              </w:rPr>
              <w:t>HDSC2.01.008.020</w:t>
            </w:r>
          </w:p>
        </w:tc>
        <w:tc>
          <w:tcPr>
            <w:tcW w:w="1686" w:type="dxa"/>
            <w:vAlign w:val="center"/>
          </w:tcPr>
          <w:p w14:paraId="50195B89">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7D97361">
            <w:pPr>
              <w:jc w:val="center"/>
              <w:rPr>
                <w:rFonts w:hint="eastAsia" w:ascii="宋体" w:hAnsi="宋体"/>
                <w:sz w:val="21"/>
                <w:szCs w:val="21"/>
                <w:highlight w:val="yellow"/>
              </w:rPr>
            </w:pPr>
            <w:r>
              <w:rPr>
                <w:rFonts w:hint="eastAsia" w:ascii="宋体" w:hAnsi="宋体"/>
                <w:color w:val="000000"/>
                <w:sz w:val="21"/>
                <w:szCs w:val="21"/>
              </w:rPr>
              <w:t>椎旁肌横截面积 (CSA)</w:t>
            </w:r>
          </w:p>
        </w:tc>
        <w:tc>
          <w:tcPr>
            <w:tcW w:w="3476" w:type="dxa"/>
            <w:vAlign w:val="center"/>
          </w:tcPr>
          <w:p w14:paraId="6C2C3D8E">
            <w:pPr>
              <w:jc w:val="center"/>
              <w:rPr>
                <w:rFonts w:hint="eastAsia" w:ascii="宋体" w:hAnsi="宋体"/>
                <w:sz w:val="21"/>
                <w:szCs w:val="21"/>
              </w:rPr>
            </w:pPr>
            <w:r>
              <w:rPr>
                <w:rFonts w:hint="eastAsia" w:ascii="宋体" w:hAnsi="宋体"/>
                <w:color w:val="000000"/>
                <w:sz w:val="21"/>
                <w:szCs w:val="21"/>
              </w:rPr>
              <w:t>在腰椎 (通常为 L3 或 L4 平面) CT 或 MRI 轴位图像上，双侧椎旁肌群（多裂肌+竖脊肌）的肌肉横截面积总和。</w:t>
            </w:r>
          </w:p>
        </w:tc>
        <w:tc>
          <w:tcPr>
            <w:tcW w:w="708" w:type="dxa"/>
            <w:vAlign w:val="center"/>
          </w:tcPr>
          <w:p w14:paraId="78427162">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2804C619">
            <w:pPr>
              <w:jc w:val="center"/>
              <w:rPr>
                <w:rFonts w:hint="eastAsia" w:ascii="宋体" w:hAnsi="宋体"/>
                <w:sz w:val="21"/>
                <w:szCs w:val="21"/>
              </w:rPr>
            </w:pPr>
            <w:r>
              <w:rPr>
                <w:rFonts w:hint="eastAsia" w:ascii="宋体" w:hAnsi="宋体"/>
                <w:color w:val="000000"/>
                <w:sz w:val="21"/>
                <w:szCs w:val="21"/>
              </w:rPr>
              <w:t>N..5,1</w:t>
            </w:r>
          </w:p>
        </w:tc>
        <w:tc>
          <w:tcPr>
            <w:tcW w:w="1134" w:type="dxa"/>
            <w:vAlign w:val="center"/>
          </w:tcPr>
          <w:p w14:paraId="5A306C8C">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EC10AEF">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7FEF28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1348EAE">
            <w:pPr>
              <w:jc w:val="center"/>
              <w:rPr>
                <w:rFonts w:hint="eastAsia" w:ascii="宋体" w:hAnsi="宋体"/>
                <w:sz w:val="21"/>
                <w:szCs w:val="21"/>
                <w:highlight w:val="yellow"/>
              </w:rPr>
            </w:pPr>
            <w:r>
              <w:rPr>
                <w:rFonts w:hint="eastAsia" w:ascii="宋体" w:hAnsi="宋体"/>
                <w:color w:val="000000"/>
                <w:sz w:val="21"/>
                <w:szCs w:val="21"/>
              </w:rPr>
              <w:t>HDSC2.01.008.021</w:t>
            </w:r>
          </w:p>
        </w:tc>
        <w:tc>
          <w:tcPr>
            <w:tcW w:w="1686" w:type="dxa"/>
            <w:vAlign w:val="center"/>
          </w:tcPr>
          <w:p w14:paraId="58524D66">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87037FE">
            <w:pPr>
              <w:jc w:val="center"/>
              <w:rPr>
                <w:rFonts w:hint="eastAsia" w:ascii="宋体" w:hAnsi="宋体"/>
                <w:sz w:val="21"/>
                <w:szCs w:val="21"/>
                <w:highlight w:val="yellow"/>
              </w:rPr>
            </w:pPr>
            <w:r>
              <w:rPr>
                <w:rFonts w:hint="eastAsia" w:ascii="宋体" w:hAnsi="宋体"/>
                <w:color w:val="000000"/>
                <w:sz w:val="21"/>
                <w:szCs w:val="21"/>
              </w:rPr>
              <w:t>下肢动静脉超声检查日期和时间</w:t>
            </w:r>
          </w:p>
        </w:tc>
        <w:tc>
          <w:tcPr>
            <w:tcW w:w="3476" w:type="dxa"/>
            <w:vAlign w:val="center"/>
          </w:tcPr>
          <w:p w14:paraId="3420ECD5">
            <w:pPr>
              <w:jc w:val="center"/>
              <w:rPr>
                <w:rFonts w:hint="eastAsia" w:ascii="宋体" w:hAnsi="宋体"/>
                <w:sz w:val="21"/>
                <w:szCs w:val="21"/>
              </w:rPr>
            </w:pPr>
            <w:r>
              <w:rPr>
                <w:rFonts w:hint="eastAsia" w:ascii="宋体" w:hAnsi="宋体"/>
                <w:color w:val="000000"/>
                <w:sz w:val="21"/>
                <w:szCs w:val="21"/>
              </w:rPr>
              <w:t>患者下肢动静脉超声检查执行当日的公元纪年日期和时间的完整描述检查日期</w:t>
            </w:r>
          </w:p>
        </w:tc>
        <w:tc>
          <w:tcPr>
            <w:tcW w:w="708" w:type="dxa"/>
            <w:vAlign w:val="center"/>
          </w:tcPr>
          <w:p w14:paraId="6E2A6DE2">
            <w:pPr>
              <w:jc w:val="center"/>
              <w:rPr>
                <w:rFonts w:hint="eastAsia" w:ascii="宋体" w:hAnsi="宋体"/>
                <w:sz w:val="21"/>
                <w:szCs w:val="21"/>
              </w:rPr>
            </w:pPr>
            <w:r>
              <w:rPr>
                <w:rFonts w:hint="eastAsia" w:ascii="宋体" w:hAnsi="宋体"/>
                <w:color w:val="000000"/>
                <w:sz w:val="21"/>
                <w:szCs w:val="21"/>
              </w:rPr>
              <w:t>DT</w:t>
            </w:r>
          </w:p>
        </w:tc>
        <w:tc>
          <w:tcPr>
            <w:tcW w:w="993" w:type="dxa"/>
            <w:vAlign w:val="center"/>
          </w:tcPr>
          <w:p w14:paraId="6CC67461">
            <w:pPr>
              <w:jc w:val="center"/>
              <w:rPr>
                <w:rFonts w:hint="eastAsia" w:ascii="宋体" w:hAnsi="宋体"/>
                <w:sz w:val="21"/>
                <w:szCs w:val="21"/>
              </w:rPr>
            </w:pPr>
            <w:r>
              <w:rPr>
                <w:rFonts w:hint="eastAsia" w:ascii="宋体" w:hAnsi="宋体"/>
                <w:color w:val="000000"/>
                <w:sz w:val="21"/>
                <w:szCs w:val="21"/>
              </w:rPr>
              <w:t>DT15</w:t>
            </w:r>
          </w:p>
        </w:tc>
        <w:tc>
          <w:tcPr>
            <w:tcW w:w="1134" w:type="dxa"/>
            <w:vAlign w:val="center"/>
          </w:tcPr>
          <w:p w14:paraId="146BA20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034AD76">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466EDD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14BA61E">
            <w:pPr>
              <w:jc w:val="center"/>
              <w:rPr>
                <w:rFonts w:hint="eastAsia" w:ascii="宋体" w:hAnsi="宋体"/>
                <w:sz w:val="21"/>
                <w:szCs w:val="21"/>
                <w:highlight w:val="yellow"/>
              </w:rPr>
            </w:pPr>
            <w:r>
              <w:rPr>
                <w:rFonts w:hint="eastAsia" w:ascii="宋体" w:hAnsi="宋体"/>
                <w:color w:val="000000"/>
                <w:sz w:val="21"/>
                <w:szCs w:val="21"/>
              </w:rPr>
              <w:t>HDSC2.01.008.022</w:t>
            </w:r>
          </w:p>
        </w:tc>
        <w:tc>
          <w:tcPr>
            <w:tcW w:w="1686" w:type="dxa"/>
            <w:vAlign w:val="center"/>
          </w:tcPr>
          <w:p w14:paraId="3E3098BA">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95FEA84">
            <w:pPr>
              <w:jc w:val="center"/>
              <w:rPr>
                <w:rFonts w:hint="eastAsia" w:ascii="宋体" w:hAnsi="宋体"/>
                <w:sz w:val="21"/>
                <w:szCs w:val="21"/>
                <w:highlight w:val="yellow"/>
              </w:rPr>
            </w:pPr>
            <w:r>
              <w:rPr>
                <w:rFonts w:hint="eastAsia" w:ascii="宋体" w:hAnsi="宋体"/>
                <w:color w:val="000000"/>
                <w:sz w:val="21"/>
                <w:szCs w:val="21"/>
              </w:rPr>
              <w:t>下肢动静脉超声检查部位</w:t>
            </w:r>
          </w:p>
        </w:tc>
        <w:tc>
          <w:tcPr>
            <w:tcW w:w="3476" w:type="dxa"/>
            <w:vAlign w:val="center"/>
          </w:tcPr>
          <w:p w14:paraId="1FB4A6B7">
            <w:pPr>
              <w:jc w:val="center"/>
              <w:rPr>
                <w:rFonts w:hint="eastAsia" w:ascii="宋体" w:hAnsi="宋体"/>
                <w:sz w:val="21"/>
                <w:szCs w:val="21"/>
              </w:rPr>
            </w:pPr>
            <w:r>
              <w:rPr>
                <w:rFonts w:hint="eastAsia" w:ascii="宋体" w:hAnsi="宋体"/>
                <w:color w:val="000000"/>
                <w:sz w:val="21"/>
                <w:szCs w:val="21"/>
              </w:rPr>
              <w:t>患者下肢动静脉超声检查时所选取的部位</w:t>
            </w:r>
          </w:p>
        </w:tc>
        <w:tc>
          <w:tcPr>
            <w:tcW w:w="708" w:type="dxa"/>
            <w:vAlign w:val="center"/>
          </w:tcPr>
          <w:p w14:paraId="706C8F5F">
            <w:pPr>
              <w:jc w:val="center"/>
              <w:rPr>
                <w:rFonts w:hint="eastAsia" w:ascii="宋体" w:hAnsi="宋体"/>
                <w:sz w:val="21"/>
                <w:szCs w:val="21"/>
              </w:rPr>
            </w:pPr>
            <w:r>
              <w:rPr>
                <w:rFonts w:hint="eastAsia" w:ascii="宋体" w:hAnsi="宋体"/>
                <w:color w:val="000000"/>
                <w:sz w:val="21"/>
                <w:szCs w:val="21"/>
              </w:rPr>
              <w:t>S2</w:t>
            </w:r>
          </w:p>
        </w:tc>
        <w:tc>
          <w:tcPr>
            <w:tcW w:w="993" w:type="dxa"/>
            <w:vAlign w:val="center"/>
          </w:tcPr>
          <w:p w14:paraId="0FC52800">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199C3E7A">
            <w:pPr>
              <w:jc w:val="center"/>
              <w:rPr>
                <w:rFonts w:hint="eastAsia" w:ascii="宋体" w:hAnsi="宋体"/>
                <w:sz w:val="21"/>
                <w:szCs w:val="21"/>
              </w:rPr>
            </w:pPr>
            <w:r>
              <w:rPr>
                <w:rFonts w:hint="eastAsia" w:ascii="宋体" w:hAnsi="宋体"/>
                <w:color w:val="000000"/>
                <w:sz w:val="21"/>
                <w:szCs w:val="21"/>
              </w:rPr>
              <w:t>1.双下肢动脉超声；2.双下肢静脉超声；3.髂静脉超声</w:t>
            </w:r>
          </w:p>
        </w:tc>
        <w:tc>
          <w:tcPr>
            <w:tcW w:w="2754" w:type="dxa"/>
            <w:vAlign w:val="center"/>
          </w:tcPr>
          <w:p w14:paraId="1A1583D2">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2B30A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49E5580">
            <w:pPr>
              <w:jc w:val="center"/>
              <w:rPr>
                <w:rFonts w:hint="eastAsia" w:ascii="宋体" w:hAnsi="宋体"/>
                <w:sz w:val="21"/>
                <w:szCs w:val="21"/>
                <w:highlight w:val="yellow"/>
              </w:rPr>
            </w:pPr>
            <w:r>
              <w:rPr>
                <w:rFonts w:hint="eastAsia" w:ascii="宋体" w:hAnsi="宋体"/>
                <w:color w:val="000000"/>
                <w:sz w:val="21"/>
                <w:szCs w:val="21"/>
              </w:rPr>
              <w:t>HDSC2.01.008.023</w:t>
            </w:r>
          </w:p>
        </w:tc>
        <w:tc>
          <w:tcPr>
            <w:tcW w:w="1686" w:type="dxa"/>
            <w:vAlign w:val="center"/>
          </w:tcPr>
          <w:p w14:paraId="0942E5F9">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67D2618">
            <w:pPr>
              <w:jc w:val="center"/>
              <w:rPr>
                <w:rFonts w:hint="eastAsia" w:ascii="宋体" w:hAnsi="宋体"/>
                <w:sz w:val="21"/>
                <w:szCs w:val="21"/>
                <w:highlight w:val="yellow"/>
              </w:rPr>
            </w:pPr>
            <w:r>
              <w:rPr>
                <w:rFonts w:hint="eastAsia" w:ascii="宋体" w:hAnsi="宋体"/>
                <w:color w:val="000000"/>
                <w:sz w:val="21"/>
                <w:szCs w:val="21"/>
              </w:rPr>
              <w:t>下肢动静脉超声检查结果代码</w:t>
            </w:r>
          </w:p>
        </w:tc>
        <w:tc>
          <w:tcPr>
            <w:tcW w:w="3476" w:type="dxa"/>
            <w:vAlign w:val="center"/>
          </w:tcPr>
          <w:p w14:paraId="6A2B601A">
            <w:pPr>
              <w:jc w:val="center"/>
              <w:rPr>
                <w:rFonts w:hint="eastAsia" w:ascii="宋体" w:hAnsi="宋体"/>
                <w:sz w:val="21"/>
                <w:szCs w:val="21"/>
              </w:rPr>
            </w:pPr>
            <w:r>
              <w:rPr>
                <w:rFonts w:hint="eastAsia" w:ascii="宋体" w:hAnsi="宋体"/>
                <w:color w:val="000000"/>
                <w:sz w:val="21"/>
                <w:szCs w:val="21"/>
              </w:rPr>
              <w:t>患者下肢动静脉超声检查结果</w:t>
            </w:r>
          </w:p>
        </w:tc>
        <w:tc>
          <w:tcPr>
            <w:tcW w:w="708" w:type="dxa"/>
            <w:vAlign w:val="center"/>
          </w:tcPr>
          <w:p w14:paraId="1D12A92D">
            <w:pPr>
              <w:jc w:val="center"/>
              <w:rPr>
                <w:rFonts w:hint="eastAsia" w:ascii="宋体" w:hAnsi="宋体"/>
                <w:sz w:val="21"/>
                <w:szCs w:val="21"/>
              </w:rPr>
            </w:pPr>
            <w:r>
              <w:rPr>
                <w:rFonts w:hint="eastAsia" w:ascii="宋体" w:hAnsi="宋体"/>
                <w:color w:val="000000"/>
                <w:sz w:val="21"/>
                <w:szCs w:val="21"/>
              </w:rPr>
              <w:t>S2</w:t>
            </w:r>
          </w:p>
        </w:tc>
        <w:tc>
          <w:tcPr>
            <w:tcW w:w="993" w:type="dxa"/>
            <w:vAlign w:val="center"/>
          </w:tcPr>
          <w:p w14:paraId="6FF0F41E">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09D21BC3">
            <w:pPr>
              <w:jc w:val="center"/>
              <w:rPr>
                <w:rFonts w:hint="eastAsia" w:ascii="宋体" w:hAnsi="宋体"/>
                <w:sz w:val="21"/>
                <w:szCs w:val="21"/>
              </w:rPr>
            </w:pPr>
            <w:r>
              <w:rPr>
                <w:rFonts w:hint="eastAsia" w:ascii="宋体" w:hAnsi="宋体"/>
                <w:color w:val="000000"/>
                <w:sz w:val="21"/>
                <w:szCs w:val="21"/>
              </w:rPr>
              <w:t>1.正常；2.异常；3.不确定</w:t>
            </w:r>
          </w:p>
        </w:tc>
        <w:tc>
          <w:tcPr>
            <w:tcW w:w="2754" w:type="dxa"/>
            <w:vAlign w:val="center"/>
          </w:tcPr>
          <w:p w14:paraId="5C7FBADD">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12647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7CC1244">
            <w:pPr>
              <w:jc w:val="center"/>
              <w:rPr>
                <w:rFonts w:hint="eastAsia" w:ascii="宋体" w:hAnsi="宋体"/>
                <w:sz w:val="21"/>
                <w:szCs w:val="21"/>
                <w:highlight w:val="yellow"/>
              </w:rPr>
            </w:pPr>
            <w:r>
              <w:rPr>
                <w:rFonts w:hint="eastAsia" w:ascii="宋体" w:hAnsi="宋体"/>
                <w:color w:val="000000"/>
                <w:sz w:val="21"/>
                <w:szCs w:val="21"/>
              </w:rPr>
              <w:t>HDSC2.01.008.024</w:t>
            </w:r>
          </w:p>
        </w:tc>
        <w:tc>
          <w:tcPr>
            <w:tcW w:w="1686" w:type="dxa"/>
            <w:vAlign w:val="center"/>
          </w:tcPr>
          <w:p w14:paraId="1AE5A494">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6E78E7D">
            <w:pPr>
              <w:jc w:val="center"/>
              <w:rPr>
                <w:rFonts w:hint="eastAsia" w:ascii="宋体" w:hAnsi="宋体"/>
                <w:sz w:val="21"/>
                <w:szCs w:val="21"/>
                <w:highlight w:val="yellow"/>
              </w:rPr>
            </w:pPr>
            <w:r>
              <w:rPr>
                <w:rFonts w:hint="eastAsia" w:ascii="宋体" w:hAnsi="宋体"/>
                <w:color w:val="000000"/>
                <w:sz w:val="21"/>
                <w:szCs w:val="21"/>
              </w:rPr>
              <w:t>心脏超声</w:t>
            </w:r>
          </w:p>
        </w:tc>
        <w:tc>
          <w:tcPr>
            <w:tcW w:w="3476" w:type="dxa"/>
            <w:vAlign w:val="center"/>
          </w:tcPr>
          <w:p w14:paraId="2C52519D">
            <w:pPr>
              <w:jc w:val="center"/>
              <w:rPr>
                <w:rFonts w:hint="eastAsia" w:ascii="宋体" w:hAnsi="宋体"/>
                <w:sz w:val="21"/>
                <w:szCs w:val="21"/>
              </w:rPr>
            </w:pPr>
            <w:r>
              <w:rPr>
                <w:rFonts w:hint="eastAsia" w:ascii="宋体" w:hAnsi="宋体"/>
                <w:color w:val="000000"/>
                <w:sz w:val="21"/>
                <w:szCs w:val="21"/>
              </w:rPr>
              <w:t>心脏超声是一种无创性检查技术，它能够检测心脏和大血管结构、功能及血流的变化，对于心脏病患者的诊断、治疗决策、疗效评价及指示预后具有非常重要的意义</w:t>
            </w:r>
          </w:p>
        </w:tc>
        <w:tc>
          <w:tcPr>
            <w:tcW w:w="708" w:type="dxa"/>
            <w:vAlign w:val="center"/>
          </w:tcPr>
          <w:p w14:paraId="6D11C5C8">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5DDD6A03">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1238E5B6">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BD12AD2">
            <w:pPr>
              <w:jc w:val="center"/>
              <w:rPr>
                <w:rFonts w:hint="eastAsia" w:ascii="宋体" w:hAnsi="宋体"/>
                <w:sz w:val="21"/>
                <w:szCs w:val="21"/>
              </w:rPr>
            </w:pPr>
            <w:r>
              <w:rPr>
                <w:rFonts w:hint="eastAsia" w:ascii="宋体" w:hAnsi="宋体"/>
                <w:color w:val="000000"/>
                <w:sz w:val="21"/>
                <w:szCs w:val="21"/>
              </w:rPr>
              <w:t>徐克,龚启勇,韩萍著.医学影像学 第8版[M].北京:人民卫生出版社,2018.07</w:t>
            </w:r>
          </w:p>
        </w:tc>
      </w:tr>
      <w:tr w14:paraId="70AA48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E60A107">
            <w:pPr>
              <w:jc w:val="center"/>
              <w:rPr>
                <w:rFonts w:hint="eastAsia" w:ascii="宋体" w:hAnsi="宋体"/>
                <w:sz w:val="21"/>
                <w:szCs w:val="21"/>
                <w:highlight w:val="yellow"/>
              </w:rPr>
            </w:pPr>
            <w:r>
              <w:rPr>
                <w:rFonts w:hint="eastAsia" w:ascii="宋体" w:hAnsi="宋体"/>
                <w:color w:val="000000"/>
                <w:sz w:val="21"/>
                <w:szCs w:val="21"/>
              </w:rPr>
              <w:t>HDSC2.01.008.025</w:t>
            </w:r>
          </w:p>
        </w:tc>
        <w:tc>
          <w:tcPr>
            <w:tcW w:w="1686" w:type="dxa"/>
            <w:vAlign w:val="center"/>
          </w:tcPr>
          <w:p w14:paraId="0C0E707F">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20FE81CB">
            <w:pPr>
              <w:jc w:val="center"/>
              <w:rPr>
                <w:rFonts w:hint="eastAsia" w:ascii="宋体" w:hAnsi="宋体"/>
                <w:sz w:val="21"/>
                <w:szCs w:val="21"/>
                <w:highlight w:val="yellow"/>
              </w:rPr>
            </w:pPr>
            <w:r>
              <w:rPr>
                <w:rFonts w:hint="eastAsia" w:ascii="宋体" w:hAnsi="宋体"/>
                <w:color w:val="000000"/>
                <w:sz w:val="21"/>
                <w:szCs w:val="21"/>
              </w:rPr>
              <w:t>骨密度检查方法</w:t>
            </w:r>
          </w:p>
        </w:tc>
        <w:tc>
          <w:tcPr>
            <w:tcW w:w="3476" w:type="dxa"/>
            <w:vAlign w:val="center"/>
          </w:tcPr>
          <w:p w14:paraId="5EC6116D">
            <w:pPr>
              <w:jc w:val="center"/>
              <w:rPr>
                <w:rFonts w:hint="eastAsia" w:ascii="宋体" w:hAnsi="宋体"/>
                <w:sz w:val="21"/>
                <w:szCs w:val="21"/>
              </w:rPr>
            </w:pPr>
            <w:r>
              <w:rPr>
                <w:rFonts w:hint="eastAsia" w:ascii="宋体" w:hAnsi="宋体"/>
                <w:color w:val="000000"/>
                <w:sz w:val="21"/>
                <w:szCs w:val="21"/>
              </w:rPr>
              <w:t>反映骨密度参数的检查手段</w:t>
            </w:r>
          </w:p>
        </w:tc>
        <w:tc>
          <w:tcPr>
            <w:tcW w:w="708" w:type="dxa"/>
            <w:vAlign w:val="center"/>
          </w:tcPr>
          <w:p w14:paraId="6F9763C7">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1DDBB9B0">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116F5A19">
            <w:pPr>
              <w:jc w:val="center"/>
              <w:rPr>
                <w:rFonts w:hint="eastAsia" w:ascii="宋体" w:hAnsi="宋体"/>
                <w:sz w:val="21"/>
                <w:szCs w:val="21"/>
              </w:rPr>
            </w:pPr>
            <w:r>
              <w:rPr>
                <w:rFonts w:hint="eastAsia" w:ascii="宋体" w:hAnsi="宋体"/>
                <w:color w:val="000000"/>
                <w:sz w:val="21"/>
                <w:szCs w:val="21"/>
              </w:rPr>
              <w:t>表22</w:t>
            </w:r>
          </w:p>
        </w:tc>
        <w:tc>
          <w:tcPr>
            <w:tcW w:w="2754" w:type="dxa"/>
            <w:vAlign w:val="center"/>
          </w:tcPr>
          <w:p w14:paraId="77E03DA8">
            <w:pPr>
              <w:jc w:val="center"/>
              <w:rPr>
                <w:rFonts w:hint="eastAsia" w:ascii="宋体" w:hAnsi="宋体"/>
                <w:sz w:val="21"/>
                <w:szCs w:val="21"/>
              </w:rPr>
            </w:pPr>
            <w:r>
              <w:rPr>
                <w:rFonts w:hint="eastAsia" w:ascii="宋体" w:hAnsi="宋体"/>
                <w:color w:val="000000"/>
                <w:sz w:val="21"/>
                <w:szCs w:val="21"/>
              </w:rPr>
              <w:t>余斌,张英泽,唐佩福. 中国脆性骨折术后规范化抗骨质疏松治疗指南 (2021)[J]. 中华创伤骨科杂志, 2021, 23(02):93-101</w:t>
            </w:r>
          </w:p>
        </w:tc>
      </w:tr>
      <w:tr w14:paraId="59DCC3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6EBE0BD">
            <w:pPr>
              <w:jc w:val="center"/>
              <w:rPr>
                <w:rFonts w:hint="eastAsia" w:ascii="宋体" w:hAnsi="宋体"/>
                <w:sz w:val="21"/>
                <w:szCs w:val="21"/>
                <w:highlight w:val="yellow"/>
              </w:rPr>
            </w:pPr>
            <w:r>
              <w:rPr>
                <w:rFonts w:hint="eastAsia" w:ascii="宋体" w:hAnsi="宋体"/>
                <w:color w:val="000000"/>
                <w:sz w:val="21"/>
                <w:szCs w:val="21"/>
              </w:rPr>
              <w:t>HDSC2.01.008.026</w:t>
            </w:r>
          </w:p>
        </w:tc>
        <w:tc>
          <w:tcPr>
            <w:tcW w:w="1686" w:type="dxa"/>
            <w:vAlign w:val="center"/>
          </w:tcPr>
          <w:p w14:paraId="5219A2E7">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3C8B55A7">
            <w:pPr>
              <w:jc w:val="center"/>
              <w:rPr>
                <w:rFonts w:hint="eastAsia" w:ascii="宋体" w:hAnsi="宋体"/>
                <w:sz w:val="21"/>
                <w:szCs w:val="21"/>
                <w:highlight w:val="yellow"/>
              </w:rPr>
            </w:pPr>
            <w:r>
              <w:rPr>
                <w:rFonts w:hint="eastAsia" w:ascii="宋体" w:hAnsi="宋体"/>
                <w:color w:val="000000"/>
                <w:sz w:val="21"/>
                <w:szCs w:val="21"/>
              </w:rPr>
              <w:t>骨密度检查日期和时间</w:t>
            </w:r>
          </w:p>
        </w:tc>
        <w:tc>
          <w:tcPr>
            <w:tcW w:w="3476" w:type="dxa"/>
            <w:vAlign w:val="center"/>
          </w:tcPr>
          <w:p w14:paraId="4861CA6C">
            <w:pPr>
              <w:jc w:val="center"/>
              <w:rPr>
                <w:rFonts w:hint="eastAsia" w:ascii="宋体" w:hAnsi="宋体"/>
                <w:sz w:val="21"/>
                <w:szCs w:val="21"/>
              </w:rPr>
            </w:pPr>
            <w:r>
              <w:rPr>
                <w:rFonts w:hint="eastAsia" w:ascii="宋体" w:hAnsi="宋体"/>
                <w:color w:val="000000"/>
                <w:sz w:val="21"/>
                <w:szCs w:val="21"/>
              </w:rPr>
              <w:t>患者骨密度检查执行当日的公元纪年日期和时间的完整描述检查日期</w:t>
            </w:r>
          </w:p>
        </w:tc>
        <w:tc>
          <w:tcPr>
            <w:tcW w:w="708" w:type="dxa"/>
            <w:vAlign w:val="center"/>
          </w:tcPr>
          <w:p w14:paraId="6A9F7A82">
            <w:pPr>
              <w:jc w:val="center"/>
              <w:rPr>
                <w:rFonts w:hint="eastAsia" w:ascii="宋体" w:hAnsi="宋体"/>
                <w:sz w:val="21"/>
                <w:szCs w:val="21"/>
              </w:rPr>
            </w:pPr>
            <w:r>
              <w:rPr>
                <w:rFonts w:hint="eastAsia" w:ascii="宋体" w:hAnsi="宋体"/>
                <w:color w:val="000000"/>
                <w:sz w:val="21"/>
                <w:szCs w:val="21"/>
              </w:rPr>
              <w:t>DT</w:t>
            </w:r>
          </w:p>
        </w:tc>
        <w:tc>
          <w:tcPr>
            <w:tcW w:w="993" w:type="dxa"/>
            <w:vAlign w:val="center"/>
          </w:tcPr>
          <w:p w14:paraId="032BAEF0">
            <w:pPr>
              <w:jc w:val="center"/>
              <w:rPr>
                <w:rFonts w:hint="eastAsia" w:ascii="宋体" w:hAnsi="宋体"/>
                <w:sz w:val="21"/>
                <w:szCs w:val="21"/>
              </w:rPr>
            </w:pPr>
            <w:r>
              <w:rPr>
                <w:rFonts w:hint="eastAsia" w:ascii="宋体" w:hAnsi="宋体"/>
                <w:color w:val="000000"/>
                <w:sz w:val="21"/>
                <w:szCs w:val="21"/>
              </w:rPr>
              <w:t>DT15</w:t>
            </w:r>
          </w:p>
        </w:tc>
        <w:tc>
          <w:tcPr>
            <w:tcW w:w="1134" w:type="dxa"/>
            <w:vAlign w:val="center"/>
          </w:tcPr>
          <w:p w14:paraId="3DE2DB45">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302B4BE">
            <w:pPr>
              <w:jc w:val="center"/>
              <w:rPr>
                <w:rFonts w:hint="eastAsia" w:ascii="宋体" w:hAnsi="宋体"/>
                <w:sz w:val="21"/>
                <w:szCs w:val="21"/>
              </w:rPr>
            </w:pPr>
            <w:r>
              <w:rPr>
                <w:rFonts w:hint="eastAsia" w:ascii="宋体" w:hAnsi="宋体"/>
                <w:color w:val="000000"/>
                <w:sz w:val="21"/>
                <w:szCs w:val="21"/>
              </w:rPr>
              <w:t>余斌,张英泽,唐佩福. 中国脆性骨折术后规范化抗骨质疏松治疗指南 (2021)[J]. 中华创伤骨科杂志, 2021, 23(02):93-101</w:t>
            </w:r>
          </w:p>
        </w:tc>
      </w:tr>
      <w:tr w14:paraId="4DBC4E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576B118">
            <w:pPr>
              <w:jc w:val="center"/>
              <w:rPr>
                <w:rFonts w:hint="eastAsia" w:ascii="宋体" w:hAnsi="宋体"/>
                <w:sz w:val="21"/>
                <w:szCs w:val="21"/>
                <w:highlight w:val="yellow"/>
              </w:rPr>
            </w:pPr>
            <w:r>
              <w:rPr>
                <w:rFonts w:hint="eastAsia" w:ascii="宋体" w:hAnsi="宋体"/>
                <w:color w:val="000000"/>
                <w:sz w:val="21"/>
                <w:szCs w:val="21"/>
              </w:rPr>
              <w:t>HDSC2.01.008.027</w:t>
            </w:r>
          </w:p>
        </w:tc>
        <w:tc>
          <w:tcPr>
            <w:tcW w:w="1686" w:type="dxa"/>
            <w:vAlign w:val="center"/>
          </w:tcPr>
          <w:p w14:paraId="6574EC23">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5193F5D2">
            <w:pPr>
              <w:jc w:val="center"/>
              <w:rPr>
                <w:rFonts w:hint="eastAsia" w:ascii="宋体" w:hAnsi="宋体"/>
                <w:sz w:val="21"/>
                <w:szCs w:val="21"/>
                <w:highlight w:val="yellow"/>
              </w:rPr>
            </w:pPr>
            <w:r>
              <w:rPr>
                <w:rFonts w:hint="eastAsia" w:ascii="宋体" w:hAnsi="宋体"/>
                <w:color w:val="000000"/>
                <w:sz w:val="21"/>
                <w:szCs w:val="21"/>
              </w:rPr>
              <w:t>骨密度检查部位</w:t>
            </w:r>
          </w:p>
        </w:tc>
        <w:tc>
          <w:tcPr>
            <w:tcW w:w="3476" w:type="dxa"/>
            <w:vAlign w:val="center"/>
          </w:tcPr>
          <w:p w14:paraId="344A63D7">
            <w:pPr>
              <w:jc w:val="center"/>
              <w:rPr>
                <w:rFonts w:hint="eastAsia" w:ascii="宋体" w:hAnsi="宋体"/>
                <w:sz w:val="21"/>
                <w:szCs w:val="21"/>
              </w:rPr>
            </w:pPr>
            <w:r>
              <w:rPr>
                <w:rFonts w:hint="eastAsia" w:ascii="宋体" w:hAnsi="宋体"/>
                <w:color w:val="000000"/>
                <w:sz w:val="21"/>
                <w:szCs w:val="21"/>
              </w:rPr>
              <w:t>可用于反映全身骨骼强度和骨量的检查部位</w:t>
            </w:r>
          </w:p>
        </w:tc>
        <w:tc>
          <w:tcPr>
            <w:tcW w:w="708" w:type="dxa"/>
            <w:vAlign w:val="center"/>
          </w:tcPr>
          <w:p w14:paraId="24E4EDD3">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7D846C66">
            <w:pPr>
              <w:jc w:val="center"/>
              <w:rPr>
                <w:rFonts w:hint="eastAsia" w:ascii="宋体" w:hAnsi="宋体"/>
                <w:sz w:val="21"/>
                <w:szCs w:val="21"/>
              </w:rPr>
            </w:pPr>
            <w:r>
              <w:rPr>
                <w:rFonts w:hint="eastAsia" w:ascii="宋体" w:hAnsi="宋体"/>
                <w:color w:val="000000"/>
                <w:sz w:val="21"/>
                <w:szCs w:val="21"/>
              </w:rPr>
              <w:t>AN..100</w:t>
            </w:r>
          </w:p>
        </w:tc>
        <w:tc>
          <w:tcPr>
            <w:tcW w:w="1134" w:type="dxa"/>
            <w:vAlign w:val="center"/>
          </w:tcPr>
          <w:p w14:paraId="5C3F8076">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B300F01">
            <w:pPr>
              <w:jc w:val="center"/>
              <w:rPr>
                <w:rFonts w:hint="eastAsia" w:ascii="宋体" w:hAnsi="宋体"/>
                <w:sz w:val="21"/>
                <w:szCs w:val="21"/>
              </w:rPr>
            </w:pPr>
            <w:r>
              <w:rPr>
                <w:rFonts w:hint="eastAsia" w:ascii="宋体" w:hAnsi="宋体"/>
                <w:color w:val="000000"/>
                <w:sz w:val="21"/>
                <w:szCs w:val="21"/>
              </w:rPr>
              <w:t>何晓娃.骨骼不同部位骨密度测定的比较[J].国外医学(放射医学核医学分册),1989(02):96-97</w:t>
            </w:r>
          </w:p>
        </w:tc>
      </w:tr>
      <w:tr w14:paraId="673EEF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97230F3">
            <w:pPr>
              <w:jc w:val="center"/>
              <w:rPr>
                <w:rFonts w:hint="eastAsia" w:ascii="宋体" w:hAnsi="宋体"/>
                <w:sz w:val="21"/>
                <w:szCs w:val="21"/>
                <w:highlight w:val="yellow"/>
              </w:rPr>
            </w:pPr>
            <w:r>
              <w:rPr>
                <w:rFonts w:hint="eastAsia" w:ascii="宋体" w:hAnsi="宋体"/>
                <w:color w:val="000000"/>
                <w:sz w:val="21"/>
                <w:szCs w:val="21"/>
              </w:rPr>
              <w:t>HDSC2.01.008.028</w:t>
            </w:r>
          </w:p>
        </w:tc>
        <w:tc>
          <w:tcPr>
            <w:tcW w:w="1686" w:type="dxa"/>
            <w:vAlign w:val="center"/>
          </w:tcPr>
          <w:p w14:paraId="1CCCA223">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174D39B">
            <w:pPr>
              <w:jc w:val="center"/>
              <w:rPr>
                <w:rFonts w:hint="eastAsia" w:ascii="宋体" w:hAnsi="宋体"/>
                <w:sz w:val="21"/>
                <w:szCs w:val="21"/>
                <w:highlight w:val="yellow"/>
              </w:rPr>
            </w:pPr>
            <w:r>
              <w:rPr>
                <w:rFonts w:hint="eastAsia" w:ascii="宋体" w:hAnsi="宋体"/>
                <w:color w:val="000000"/>
                <w:sz w:val="21"/>
                <w:szCs w:val="21"/>
              </w:rPr>
              <w:t>骨密度检查结果</w:t>
            </w:r>
          </w:p>
        </w:tc>
        <w:tc>
          <w:tcPr>
            <w:tcW w:w="3476" w:type="dxa"/>
            <w:vAlign w:val="center"/>
          </w:tcPr>
          <w:p w14:paraId="29E6D8AC">
            <w:pPr>
              <w:jc w:val="center"/>
              <w:rPr>
                <w:rFonts w:hint="eastAsia" w:ascii="宋体" w:hAnsi="宋体"/>
                <w:sz w:val="21"/>
                <w:szCs w:val="21"/>
              </w:rPr>
            </w:pPr>
            <w:r>
              <w:rPr>
                <w:rFonts w:hint="eastAsia" w:ascii="宋体" w:hAnsi="宋体"/>
                <w:color w:val="000000"/>
                <w:sz w:val="21"/>
                <w:szCs w:val="21"/>
              </w:rPr>
              <w:t>全身骨骼强度和骨量的检查结果</w:t>
            </w:r>
          </w:p>
        </w:tc>
        <w:tc>
          <w:tcPr>
            <w:tcW w:w="708" w:type="dxa"/>
            <w:vAlign w:val="center"/>
          </w:tcPr>
          <w:p w14:paraId="1812FF9A">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2BE46481">
            <w:pPr>
              <w:jc w:val="center"/>
              <w:rPr>
                <w:rFonts w:hint="eastAsia" w:ascii="宋体" w:hAnsi="宋体"/>
                <w:sz w:val="21"/>
                <w:szCs w:val="21"/>
              </w:rPr>
            </w:pPr>
            <w:r>
              <w:rPr>
                <w:rFonts w:hint="eastAsia" w:ascii="宋体" w:hAnsi="宋体"/>
                <w:color w:val="000000"/>
                <w:sz w:val="21"/>
                <w:szCs w:val="21"/>
              </w:rPr>
              <w:t>AN..100</w:t>
            </w:r>
          </w:p>
        </w:tc>
        <w:tc>
          <w:tcPr>
            <w:tcW w:w="1134" w:type="dxa"/>
            <w:vAlign w:val="center"/>
          </w:tcPr>
          <w:p w14:paraId="73F06D1F">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9972A4E">
            <w:pPr>
              <w:jc w:val="center"/>
              <w:rPr>
                <w:rFonts w:hint="eastAsia" w:ascii="宋体" w:hAnsi="宋体"/>
                <w:sz w:val="21"/>
                <w:szCs w:val="21"/>
              </w:rPr>
            </w:pPr>
            <w:r>
              <w:rPr>
                <w:rFonts w:hint="eastAsia" w:ascii="宋体" w:hAnsi="宋体"/>
                <w:color w:val="000000"/>
                <w:sz w:val="21"/>
                <w:szCs w:val="21"/>
              </w:rPr>
              <w:t>谢海宝.骨密度测定结果解读与质量控制[C]//.中国《骨质疏松与骨矿盐疾病诊疗指南》专题研讨班暨浙江省骨质疏松与骨矿盐疾病防治进展学术年会论文汇编.[出版者不详],2007:85-93</w:t>
            </w:r>
          </w:p>
        </w:tc>
      </w:tr>
      <w:tr w14:paraId="7CE61A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8DBB602">
            <w:pPr>
              <w:jc w:val="center"/>
              <w:rPr>
                <w:rFonts w:hint="eastAsia" w:ascii="宋体" w:hAnsi="宋体"/>
                <w:sz w:val="21"/>
                <w:szCs w:val="21"/>
                <w:highlight w:val="yellow"/>
              </w:rPr>
            </w:pPr>
            <w:r>
              <w:rPr>
                <w:rFonts w:hint="eastAsia" w:ascii="宋体" w:hAnsi="宋体"/>
                <w:color w:val="000000"/>
                <w:sz w:val="21"/>
                <w:szCs w:val="21"/>
              </w:rPr>
              <w:t>HDSC2.01.008.029</w:t>
            </w:r>
          </w:p>
        </w:tc>
        <w:tc>
          <w:tcPr>
            <w:tcW w:w="1686" w:type="dxa"/>
            <w:vAlign w:val="center"/>
          </w:tcPr>
          <w:p w14:paraId="5FE22D90">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02FAC80E">
            <w:pPr>
              <w:jc w:val="center"/>
              <w:rPr>
                <w:rFonts w:hint="eastAsia" w:ascii="宋体" w:hAnsi="宋体"/>
                <w:sz w:val="21"/>
                <w:szCs w:val="21"/>
                <w:highlight w:val="yellow"/>
              </w:rPr>
            </w:pPr>
            <w:r>
              <w:rPr>
                <w:rFonts w:hint="eastAsia" w:ascii="宋体" w:hAnsi="宋体"/>
                <w:color w:val="000000"/>
                <w:sz w:val="21"/>
                <w:szCs w:val="21"/>
              </w:rPr>
              <w:t>骨密度检查结果代码</w:t>
            </w:r>
          </w:p>
        </w:tc>
        <w:tc>
          <w:tcPr>
            <w:tcW w:w="3476" w:type="dxa"/>
            <w:vAlign w:val="center"/>
          </w:tcPr>
          <w:p w14:paraId="69D97349">
            <w:pPr>
              <w:jc w:val="center"/>
              <w:rPr>
                <w:rFonts w:hint="eastAsia" w:ascii="宋体" w:hAnsi="宋体"/>
                <w:sz w:val="21"/>
                <w:szCs w:val="21"/>
              </w:rPr>
            </w:pPr>
            <w:r>
              <w:rPr>
                <w:rFonts w:hint="eastAsia" w:ascii="宋体" w:hAnsi="宋体"/>
                <w:color w:val="000000"/>
                <w:sz w:val="21"/>
                <w:szCs w:val="21"/>
              </w:rPr>
              <w:t>患者骨密度检查结果的分类代码</w:t>
            </w:r>
          </w:p>
        </w:tc>
        <w:tc>
          <w:tcPr>
            <w:tcW w:w="708" w:type="dxa"/>
            <w:vAlign w:val="center"/>
          </w:tcPr>
          <w:p w14:paraId="5628AC2F">
            <w:pPr>
              <w:jc w:val="center"/>
              <w:rPr>
                <w:rFonts w:hint="eastAsia" w:ascii="宋体" w:hAnsi="宋体"/>
                <w:sz w:val="21"/>
                <w:szCs w:val="21"/>
              </w:rPr>
            </w:pPr>
            <w:r>
              <w:rPr>
                <w:rFonts w:hint="eastAsia" w:ascii="宋体" w:hAnsi="宋体"/>
                <w:color w:val="000000"/>
                <w:sz w:val="21"/>
                <w:szCs w:val="21"/>
              </w:rPr>
              <w:t>S2</w:t>
            </w:r>
          </w:p>
        </w:tc>
        <w:tc>
          <w:tcPr>
            <w:tcW w:w="993" w:type="dxa"/>
            <w:vAlign w:val="center"/>
          </w:tcPr>
          <w:p w14:paraId="716270CC">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688E2743">
            <w:pPr>
              <w:jc w:val="center"/>
              <w:rPr>
                <w:rFonts w:hint="eastAsia" w:ascii="宋体" w:hAnsi="宋体"/>
                <w:sz w:val="21"/>
                <w:szCs w:val="21"/>
              </w:rPr>
            </w:pPr>
            <w:r>
              <w:rPr>
                <w:rFonts w:hint="eastAsia" w:ascii="宋体" w:hAnsi="宋体"/>
                <w:color w:val="000000"/>
                <w:sz w:val="21"/>
                <w:szCs w:val="21"/>
              </w:rPr>
              <w:t>1.正常；2.异常；3.不确定</w:t>
            </w:r>
          </w:p>
        </w:tc>
        <w:tc>
          <w:tcPr>
            <w:tcW w:w="2754" w:type="dxa"/>
            <w:vAlign w:val="center"/>
          </w:tcPr>
          <w:p w14:paraId="30851792">
            <w:pPr>
              <w:jc w:val="center"/>
              <w:rPr>
                <w:rFonts w:hint="eastAsia" w:ascii="宋体" w:hAnsi="宋体"/>
                <w:sz w:val="21"/>
                <w:szCs w:val="21"/>
              </w:rPr>
            </w:pPr>
            <w:r>
              <w:rPr>
                <w:rFonts w:hint="eastAsia" w:ascii="宋体" w:hAnsi="宋体"/>
                <w:color w:val="000000"/>
                <w:sz w:val="21"/>
                <w:szCs w:val="21"/>
              </w:rPr>
              <w:t>谢海宝.骨密度测定结果解读与质量控制[C]//.中国《骨质疏松与骨矿盐疾病诊疗指南》专题研讨班暨浙江省骨质疏松与骨矿盐疾病防治进展学术年会论文汇编.[出版者不详],2007:85-93</w:t>
            </w:r>
          </w:p>
        </w:tc>
      </w:tr>
      <w:tr w14:paraId="777FEB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3673ACD">
            <w:pPr>
              <w:jc w:val="center"/>
              <w:rPr>
                <w:rFonts w:hint="eastAsia" w:ascii="宋体" w:hAnsi="宋体"/>
                <w:sz w:val="21"/>
                <w:szCs w:val="21"/>
                <w:highlight w:val="yellow"/>
              </w:rPr>
            </w:pPr>
            <w:r>
              <w:rPr>
                <w:rFonts w:hint="eastAsia" w:ascii="宋体" w:hAnsi="宋体"/>
                <w:color w:val="000000"/>
                <w:sz w:val="21"/>
                <w:szCs w:val="21"/>
              </w:rPr>
              <w:t>HDSC2.01.008.030</w:t>
            </w:r>
          </w:p>
        </w:tc>
        <w:tc>
          <w:tcPr>
            <w:tcW w:w="1686" w:type="dxa"/>
            <w:vAlign w:val="center"/>
          </w:tcPr>
          <w:p w14:paraId="4A478956">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356C914B">
            <w:pPr>
              <w:jc w:val="center"/>
              <w:rPr>
                <w:rFonts w:hint="eastAsia" w:ascii="宋体" w:hAnsi="宋体"/>
                <w:sz w:val="21"/>
                <w:szCs w:val="21"/>
                <w:highlight w:val="yellow"/>
              </w:rPr>
            </w:pPr>
            <w:r>
              <w:rPr>
                <w:rFonts w:hint="eastAsia" w:ascii="宋体" w:hAnsi="宋体"/>
                <w:color w:val="000000"/>
                <w:sz w:val="21"/>
                <w:szCs w:val="21"/>
              </w:rPr>
              <w:t>心电图</w:t>
            </w:r>
          </w:p>
        </w:tc>
        <w:tc>
          <w:tcPr>
            <w:tcW w:w="3476" w:type="dxa"/>
            <w:vAlign w:val="center"/>
          </w:tcPr>
          <w:p w14:paraId="210EB70D">
            <w:pPr>
              <w:jc w:val="center"/>
              <w:rPr>
                <w:rFonts w:hint="eastAsia" w:ascii="宋体" w:hAnsi="宋体"/>
                <w:sz w:val="21"/>
                <w:szCs w:val="21"/>
              </w:rPr>
            </w:pPr>
            <w:r>
              <w:rPr>
                <w:rFonts w:hint="eastAsia" w:ascii="宋体" w:hAnsi="宋体"/>
                <w:color w:val="000000"/>
                <w:sz w:val="21"/>
                <w:szCs w:val="21"/>
              </w:rPr>
              <w:t>利用心电图机从体表记录心脏每一心动周期所产生电活动变化的曲线图形</w:t>
            </w:r>
          </w:p>
        </w:tc>
        <w:tc>
          <w:tcPr>
            <w:tcW w:w="708" w:type="dxa"/>
            <w:vAlign w:val="center"/>
          </w:tcPr>
          <w:p w14:paraId="4C91282B">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77BEC72B">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6CEBBCBF">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AB4DC9B">
            <w:pPr>
              <w:jc w:val="center"/>
              <w:rPr>
                <w:rFonts w:hint="eastAsia" w:ascii="宋体" w:hAnsi="宋体"/>
                <w:sz w:val="21"/>
                <w:szCs w:val="21"/>
              </w:rPr>
            </w:pPr>
            <w:r>
              <w:rPr>
                <w:rFonts w:hint="eastAsia" w:ascii="宋体" w:hAnsi="宋体"/>
                <w:color w:val="000000"/>
                <w:sz w:val="21"/>
                <w:szCs w:val="21"/>
              </w:rPr>
              <w:t>万学红,卢雪峰著.诊断学 第 9 版[M].北京:人民卫生出版社,2018.07</w:t>
            </w:r>
          </w:p>
        </w:tc>
      </w:tr>
      <w:tr w14:paraId="307C0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05E8202">
            <w:pPr>
              <w:rPr>
                <w:rFonts w:hint="eastAsia" w:ascii="宋体" w:hAnsi="宋体"/>
                <w:sz w:val="21"/>
                <w:szCs w:val="21"/>
                <w:highlight w:val="yellow"/>
              </w:rPr>
            </w:pPr>
            <w:r>
              <w:rPr>
                <w:rFonts w:hint="eastAsia" w:ascii="宋体" w:hAnsi="宋体"/>
                <w:color w:val="000000"/>
                <w:sz w:val="21"/>
                <w:szCs w:val="21"/>
              </w:rPr>
              <w:t>HDSC2.01.008.031</w:t>
            </w:r>
          </w:p>
        </w:tc>
        <w:tc>
          <w:tcPr>
            <w:tcW w:w="1686" w:type="dxa"/>
            <w:vAlign w:val="center"/>
          </w:tcPr>
          <w:p w14:paraId="24AE8189">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55AC3371">
            <w:pPr>
              <w:jc w:val="center"/>
              <w:rPr>
                <w:rFonts w:hint="eastAsia" w:ascii="宋体" w:hAnsi="宋体"/>
                <w:sz w:val="21"/>
                <w:szCs w:val="21"/>
                <w:highlight w:val="yellow"/>
              </w:rPr>
            </w:pPr>
            <w:r>
              <w:rPr>
                <w:rFonts w:hint="eastAsia" w:ascii="宋体" w:hAnsi="宋体"/>
                <w:color w:val="000000"/>
                <w:sz w:val="21"/>
                <w:szCs w:val="21"/>
              </w:rPr>
              <w:t>影像格式</w:t>
            </w:r>
          </w:p>
        </w:tc>
        <w:tc>
          <w:tcPr>
            <w:tcW w:w="3476" w:type="dxa"/>
            <w:vAlign w:val="center"/>
          </w:tcPr>
          <w:p w14:paraId="4A3E6B9D">
            <w:pPr>
              <w:jc w:val="center"/>
              <w:rPr>
                <w:rFonts w:hint="eastAsia" w:ascii="宋体" w:hAnsi="宋体"/>
                <w:sz w:val="21"/>
                <w:szCs w:val="21"/>
              </w:rPr>
            </w:pPr>
            <w:r>
              <w:rPr>
                <w:rFonts w:hint="eastAsia" w:ascii="宋体" w:hAnsi="宋体"/>
                <w:color w:val="000000"/>
                <w:sz w:val="21"/>
                <w:szCs w:val="21"/>
              </w:rPr>
              <w:t>-</w:t>
            </w:r>
          </w:p>
        </w:tc>
        <w:tc>
          <w:tcPr>
            <w:tcW w:w="708" w:type="dxa"/>
            <w:vAlign w:val="center"/>
          </w:tcPr>
          <w:p w14:paraId="57B33FA6">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129DA670">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4506D614">
            <w:pPr>
              <w:jc w:val="center"/>
              <w:rPr>
                <w:rFonts w:hint="eastAsia" w:ascii="宋体" w:hAnsi="宋体"/>
                <w:sz w:val="21"/>
                <w:szCs w:val="21"/>
              </w:rPr>
            </w:pPr>
            <w:r>
              <w:rPr>
                <w:rFonts w:hint="eastAsia" w:ascii="宋体" w:hAnsi="宋体"/>
                <w:color w:val="000000"/>
                <w:sz w:val="21"/>
                <w:szCs w:val="21"/>
              </w:rPr>
              <w:t>表23</w:t>
            </w:r>
          </w:p>
        </w:tc>
        <w:tc>
          <w:tcPr>
            <w:tcW w:w="2754" w:type="dxa"/>
            <w:vAlign w:val="center"/>
          </w:tcPr>
          <w:p w14:paraId="324F8A5E">
            <w:pPr>
              <w:jc w:val="center"/>
              <w:rPr>
                <w:rFonts w:hint="eastAsia" w:ascii="宋体" w:hAnsi="宋体"/>
                <w:sz w:val="21"/>
                <w:szCs w:val="21"/>
              </w:rPr>
            </w:pPr>
            <w:r>
              <w:rPr>
                <w:rFonts w:hint="eastAsia" w:ascii="宋体" w:hAnsi="宋体"/>
                <w:color w:val="000000"/>
                <w:sz w:val="21"/>
                <w:szCs w:val="21"/>
              </w:rPr>
              <w:t>-</w:t>
            </w:r>
          </w:p>
        </w:tc>
      </w:tr>
    </w:tbl>
    <w:p w14:paraId="2AD56982">
      <w:pPr>
        <w:spacing w:line="360" w:lineRule="auto"/>
        <w:rPr>
          <w:rFonts w:ascii="黑体" w:eastAsia="黑体"/>
          <w:kern w:val="0"/>
          <w:sz w:val="21"/>
          <w:szCs w:val="21"/>
        </w:rPr>
      </w:pPr>
      <w:r>
        <w:rPr>
          <w:rFonts w:hint="eastAsia" w:ascii="黑体" w:eastAsia="黑体"/>
          <w:kern w:val="0"/>
          <w:sz w:val="21"/>
          <w:szCs w:val="21"/>
        </w:rPr>
        <w:t>6.2.9 手术治疗信息</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686"/>
        <w:gridCol w:w="1301"/>
        <w:gridCol w:w="3476"/>
        <w:gridCol w:w="708"/>
        <w:gridCol w:w="993"/>
        <w:gridCol w:w="1134"/>
        <w:gridCol w:w="2754"/>
      </w:tblGrid>
      <w:tr w14:paraId="7ECDBB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96" w:type="dxa"/>
            <w:vAlign w:val="center"/>
          </w:tcPr>
          <w:p w14:paraId="583D6E00">
            <w:pPr>
              <w:jc w:val="center"/>
              <w:rPr>
                <w:rFonts w:hint="eastAsia" w:ascii="宋体" w:hAnsi="宋体"/>
                <w:sz w:val="21"/>
                <w:szCs w:val="21"/>
              </w:rPr>
            </w:pPr>
            <w:r>
              <w:rPr>
                <w:rFonts w:hint="eastAsia" w:ascii="宋体" w:hAnsi="宋体"/>
                <w:sz w:val="21"/>
                <w:szCs w:val="21"/>
              </w:rPr>
              <w:t>内部标识符</w:t>
            </w:r>
          </w:p>
        </w:tc>
        <w:tc>
          <w:tcPr>
            <w:tcW w:w="1686" w:type="dxa"/>
            <w:vAlign w:val="center"/>
          </w:tcPr>
          <w:p w14:paraId="47B1E4AB">
            <w:pPr>
              <w:jc w:val="center"/>
              <w:rPr>
                <w:rFonts w:hint="eastAsia" w:ascii="宋体" w:hAnsi="宋体"/>
                <w:sz w:val="21"/>
                <w:szCs w:val="21"/>
              </w:rPr>
            </w:pPr>
            <w:r>
              <w:rPr>
                <w:rFonts w:hint="eastAsia" w:ascii="宋体" w:hAnsi="宋体"/>
                <w:sz w:val="21"/>
                <w:szCs w:val="21"/>
              </w:rPr>
              <w:t>数据元标识符（D</w:t>
            </w:r>
            <w:r>
              <w:rPr>
                <w:rFonts w:ascii="宋体" w:hAnsi="宋体"/>
                <w:sz w:val="21"/>
                <w:szCs w:val="21"/>
              </w:rPr>
              <w:t>E</w:t>
            </w:r>
            <w:r>
              <w:rPr>
                <w:rFonts w:hint="eastAsia" w:ascii="宋体" w:hAnsi="宋体"/>
                <w:sz w:val="21"/>
                <w:szCs w:val="21"/>
              </w:rPr>
              <w:t>）</w:t>
            </w:r>
          </w:p>
        </w:tc>
        <w:tc>
          <w:tcPr>
            <w:tcW w:w="1301" w:type="dxa"/>
            <w:vAlign w:val="center"/>
          </w:tcPr>
          <w:p w14:paraId="0E9E58D4">
            <w:pPr>
              <w:jc w:val="center"/>
              <w:rPr>
                <w:rFonts w:hint="eastAsia" w:ascii="宋体" w:hAnsi="宋体"/>
                <w:sz w:val="21"/>
                <w:szCs w:val="21"/>
              </w:rPr>
            </w:pPr>
            <w:r>
              <w:rPr>
                <w:rFonts w:hint="eastAsia" w:ascii="宋体" w:hAnsi="宋体"/>
                <w:sz w:val="21"/>
                <w:szCs w:val="21"/>
              </w:rPr>
              <w:t>数据元名称</w:t>
            </w:r>
          </w:p>
        </w:tc>
        <w:tc>
          <w:tcPr>
            <w:tcW w:w="3476" w:type="dxa"/>
            <w:vAlign w:val="center"/>
          </w:tcPr>
          <w:p w14:paraId="6BC27549">
            <w:pPr>
              <w:jc w:val="center"/>
              <w:rPr>
                <w:rFonts w:hint="eastAsia" w:ascii="宋体" w:hAnsi="宋体"/>
                <w:sz w:val="21"/>
                <w:szCs w:val="21"/>
              </w:rPr>
            </w:pPr>
            <w:r>
              <w:rPr>
                <w:rFonts w:hint="eastAsia" w:ascii="宋体" w:hAnsi="宋体"/>
                <w:sz w:val="21"/>
                <w:szCs w:val="21"/>
              </w:rPr>
              <w:t>定义</w:t>
            </w:r>
          </w:p>
        </w:tc>
        <w:tc>
          <w:tcPr>
            <w:tcW w:w="708" w:type="dxa"/>
            <w:vAlign w:val="center"/>
          </w:tcPr>
          <w:p w14:paraId="1E1A5B2C">
            <w:pPr>
              <w:jc w:val="center"/>
              <w:rPr>
                <w:rFonts w:hint="eastAsia" w:ascii="宋体" w:hAnsi="宋体"/>
                <w:sz w:val="21"/>
                <w:szCs w:val="21"/>
              </w:rPr>
            </w:pPr>
            <w:r>
              <w:rPr>
                <w:rFonts w:hint="eastAsia" w:ascii="宋体" w:hAnsi="宋体"/>
                <w:sz w:val="21"/>
                <w:szCs w:val="21"/>
              </w:rPr>
              <w:t>数据类型</w:t>
            </w:r>
          </w:p>
        </w:tc>
        <w:tc>
          <w:tcPr>
            <w:tcW w:w="993" w:type="dxa"/>
            <w:vAlign w:val="center"/>
          </w:tcPr>
          <w:p w14:paraId="74285EF4">
            <w:pPr>
              <w:jc w:val="center"/>
              <w:rPr>
                <w:rFonts w:hint="eastAsia" w:ascii="宋体" w:hAnsi="宋体"/>
                <w:sz w:val="21"/>
                <w:szCs w:val="21"/>
              </w:rPr>
            </w:pPr>
            <w:r>
              <w:rPr>
                <w:rFonts w:hint="eastAsia" w:ascii="宋体" w:hAnsi="宋体"/>
                <w:sz w:val="21"/>
                <w:szCs w:val="21"/>
              </w:rPr>
              <w:t>表示格式</w:t>
            </w:r>
          </w:p>
        </w:tc>
        <w:tc>
          <w:tcPr>
            <w:tcW w:w="1134" w:type="dxa"/>
            <w:vAlign w:val="center"/>
          </w:tcPr>
          <w:p w14:paraId="4BCFAAC7">
            <w:pPr>
              <w:jc w:val="center"/>
              <w:rPr>
                <w:rFonts w:hint="eastAsia" w:ascii="宋体" w:hAnsi="宋体"/>
                <w:sz w:val="21"/>
                <w:szCs w:val="21"/>
              </w:rPr>
            </w:pPr>
            <w:r>
              <w:rPr>
                <w:rFonts w:hint="eastAsia" w:ascii="宋体" w:hAnsi="宋体"/>
                <w:sz w:val="21"/>
                <w:szCs w:val="21"/>
              </w:rPr>
              <w:t>数据元允许值</w:t>
            </w:r>
          </w:p>
        </w:tc>
        <w:tc>
          <w:tcPr>
            <w:tcW w:w="2754" w:type="dxa"/>
            <w:vAlign w:val="center"/>
          </w:tcPr>
          <w:p w14:paraId="78D7831C">
            <w:pPr>
              <w:jc w:val="center"/>
              <w:rPr>
                <w:rFonts w:hint="eastAsia" w:ascii="宋体" w:hAnsi="宋体"/>
                <w:sz w:val="21"/>
                <w:szCs w:val="21"/>
              </w:rPr>
            </w:pPr>
            <w:r>
              <w:rPr>
                <w:rFonts w:hint="eastAsia" w:ascii="宋体" w:hAnsi="宋体"/>
                <w:sz w:val="21"/>
                <w:szCs w:val="21"/>
              </w:rPr>
              <w:t>备注</w:t>
            </w:r>
          </w:p>
        </w:tc>
      </w:tr>
      <w:tr w14:paraId="0B30E1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5AAF11B">
            <w:pPr>
              <w:jc w:val="center"/>
              <w:rPr>
                <w:rFonts w:hint="eastAsia" w:ascii="宋体" w:hAnsi="宋体"/>
                <w:sz w:val="21"/>
                <w:szCs w:val="21"/>
              </w:rPr>
            </w:pPr>
            <w:r>
              <w:rPr>
                <w:rFonts w:hint="eastAsia" w:ascii="宋体" w:hAnsi="宋体"/>
                <w:color w:val="000000"/>
                <w:sz w:val="21"/>
                <w:szCs w:val="21"/>
              </w:rPr>
              <w:t>HDSC2.01.009.001</w:t>
            </w:r>
          </w:p>
        </w:tc>
        <w:tc>
          <w:tcPr>
            <w:tcW w:w="1686" w:type="dxa"/>
            <w:vAlign w:val="center"/>
          </w:tcPr>
          <w:p w14:paraId="79F06ADA">
            <w:pPr>
              <w:jc w:val="center"/>
              <w:rPr>
                <w:rFonts w:hint="eastAsia" w:ascii="宋体" w:hAnsi="宋体"/>
                <w:sz w:val="21"/>
                <w:szCs w:val="21"/>
              </w:rPr>
            </w:pPr>
            <w:r>
              <w:rPr>
                <w:rFonts w:hint="eastAsia" w:ascii="宋体" w:hAnsi="宋体"/>
                <w:color w:val="000000"/>
                <w:sz w:val="21"/>
                <w:szCs w:val="21"/>
              </w:rPr>
              <w:t>DE06.00.095.00</w:t>
            </w:r>
          </w:p>
        </w:tc>
        <w:tc>
          <w:tcPr>
            <w:tcW w:w="1301" w:type="dxa"/>
            <w:vAlign w:val="center"/>
          </w:tcPr>
          <w:p w14:paraId="1740296E">
            <w:pPr>
              <w:jc w:val="center"/>
              <w:rPr>
                <w:rFonts w:hint="eastAsia" w:ascii="宋体" w:hAnsi="宋体"/>
                <w:sz w:val="21"/>
                <w:szCs w:val="21"/>
                <w:highlight w:val="yellow"/>
              </w:rPr>
            </w:pPr>
            <w:r>
              <w:rPr>
                <w:rFonts w:hint="eastAsia" w:ascii="宋体" w:hAnsi="宋体"/>
                <w:color w:val="000000"/>
                <w:sz w:val="21"/>
                <w:szCs w:val="21"/>
              </w:rPr>
              <w:t>麻醉开始日期时间</w:t>
            </w:r>
          </w:p>
        </w:tc>
        <w:tc>
          <w:tcPr>
            <w:tcW w:w="3476" w:type="dxa"/>
            <w:vAlign w:val="center"/>
          </w:tcPr>
          <w:p w14:paraId="13821ABC">
            <w:pPr>
              <w:jc w:val="center"/>
              <w:rPr>
                <w:rFonts w:hint="eastAsia" w:ascii="宋体" w:hAnsi="宋体"/>
                <w:sz w:val="21"/>
                <w:szCs w:val="21"/>
              </w:rPr>
            </w:pPr>
            <w:r>
              <w:rPr>
                <w:rFonts w:hint="eastAsia" w:ascii="宋体" w:hAnsi="宋体"/>
                <w:color w:val="000000"/>
                <w:sz w:val="21"/>
                <w:szCs w:val="21"/>
              </w:rPr>
              <w:t>麻醉开始时的公元纪年日期和时间的完整描述</w:t>
            </w:r>
          </w:p>
        </w:tc>
        <w:tc>
          <w:tcPr>
            <w:tcW w:w="708" w:type="dxa"/>
            <w:vAlign w:val="center"/>
          </w:tcPr>
          <w:p w14:paraId="01485380">
            <w:pPr>
              <w:jc w:val="center"/>
              <w:rPr>
                <w:rFonts w:hint="eastAsia" w:ascii="宋体" w:hAnsi="宋体"/>
                <w:sz w:val="21"/>
                <w:szCs w:val="21"/>
              </w:rPr>
            </w:pPr>
            <w:r>
              <w:rPr>
                <w:rFonts w:hint="eastAsia" w:ascii="宋体" w:hAnsi="宋体"/>
                <w:color w:val="000000"/>
                <w:sz w:val="21"/>
                <w:szCs w:val="21"/>
              </w:rPr>
              <w:t>DT</w:t>
            </w:r>
          </w:p>
        </w:tc>
        <w:tc>
          <w:tcPr>
            <w:tcW w:w="993" w:type="dxa"/>
            <w:vAlign w:val="center"/>
          </w:tcPr>
          <w:p w14:paraId="4EB807A0">
            <w:pPr>
              <w:jc w:val="center"/>
              <w:rPr>
                <w:rFonts w:hint="eastAsia" w:ascii="宋体" w:hAnsi="宋体"/>
                <w:sz w:val="21"/>
                <w:szCs w:val="21"/>
              </w:rPr>
            </w:pPr>
            <w:r>
              <w:rPr>
                <w:rFonts w:hint="eastAsia" w:ascii="宋体" w:hAnsi="宋体"/>
                <w:color w:val="000000"/>
                <w:sz w:val="21"/>
                <w:szCs w:val="21"/>
              </w:rPr>
              <w:t>DT15</w:t>
            </w:r>
          </w:p>
        </w:tc>
        <w:tc>
          <w:tcPr>
            <w:tcW w:w="1134" w:type="dxa"/>
            <w:vAlign w:val="center"/>
          </w:tcPr>
          <w:p w14:paraId="050972D3">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686C498">
            <w:pPr>
              <w:jc w:val="center"/>
              <w:rPr>
                <w:rFonts w:hint="eastAsia" w:ascii="宋体" w:hAnsi="宋体"/>
                <w:sz w:val="21"/>
                <w:szCs w:val="21"/>
              </w:rPr>
            </w:pPr>
            <w:r>
              <w:rPr>
                <w:rFonts w:hint="eastAsia" w:ascii="宋体" w:hAnsi="宋体"/>
                <w:color w:val="000000"/>
                <w:sz w:val="21"/>
                <w:szCs w:val="21"/>
              </w:rPr>
              <w:t>电子病历基本数据集 第5部分:一般治疗处置记录</w:t>
            </w:r>
          </w:p>
        </w:tc>
      </w:tr>
      <w:tr w14:paraId="51D0D1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96" w:type="dxa"/>
            <w:vAlign w:val="center"/>
          </w:tcPr>
          <w:p w14:paraId="6D365D6D">
            <w:pPr>
              <w:jc w:val="center"/>
              <w:rPr>
                <w:rFonts w:hint="eastAsia" w:ascii="宋体" w:hAnsi="宋体"/>
                <w:sz w:val="21"/>
                <w:szCs w:val="21"/>
              </w:rPr>
            </w:pPr>
            <w:r>
              <w:rPr>
                <w:rFonts w:hint="eastAsia" w:ascii="宋体" w:hAnsi="宋体"/>
                <w:color w:val="000000"/>
                <w:sz w:val="21"/>
                <w:szCs w:val="21"/>
              </w:rPr>
              <w:t>HDSC2.01.009.002</w:t>
            </w:r>
          </w:p>
        </w:tc>
        <w:tc>
          <w:tcPr>
            <w:tcW w:w="1686" w:type="dxa"/>
            <w:vAlign w:val="center"/>
          </w:tcPr>
          <w:p w14:paraId="59AB1728">
            <w:pPr>
              <w:jc w:val="center"/>
              <w:rPr>
                <w:rFonts w:hint="eastAsia" w:ascii="宋体" w:hAnsi="宋体"/>
                <w:sz w:val="21"/>
                <w:szCs w:val="21"/>
              </w:rPr>
            </w:pPr>
            <w:r>
              <w:rPr>
                <w:rFonts w:hint="eastAsia" w:ascii="宋体" w:hAnsi="宋体"/>
                <w:color w:val="000000"/>
                <w:sz w:val="21"/>
                <w:szCs w:val="21"/>
              </w:rPr>
              <w:t>DE06.00.073.00</w:t>
            </w:r>
          </w:p>
        </w:tc>
        <w:tc>
          <w:tcPr>
            <w:tcW w:w="1301" w:type="dxa"/>
            <w:vAlign w:val="center"/>
          </w:tcPr>
          <w:p w14:paraId="13A43D6A">
            <w:pPr>
              <w:jc w:val="center"/>
              <w:rPr>
                <w:rFonts w:hint="eastAsia" w:ascii="宋体" w:hAnsi="宋体"/>
                <w:sz w:val="21"/>
                <w:szCs w:val="21"/>
                <w:highlight w:val="yellow"/>
              </w:rPr>
            </w:pPr>
            <w:r>
              <w:rPr>
                <w:rFonts w:hint="eastAsia" w:ascii="宋体" w:hAnsi="宋体"/>
                <w:color w:val="000000"/>
                <w:sz w:val="21"/>
                <w:szCs w:val="21"/>
              </w:rPr>
              <w:t>麻醉方法代码</w:t>
            </w:r>
          </w:p>
        </w:tc>
        <w:tc>
          <w:tcPr>
            <w:tcW w:w="3476" w:type="dxa"/>
            <w:vAlign w:val="center"/>
          </w:tcPr>
          <w:p w14:paraId="1ED4C3DB">
            <w:pPr>
              <w:jc w:val="center"/>
              <w:rPr>
                <w:rFonts w:hint="eastAsia" w:ascii="宋体" w:hAnsi="宋体"/>
                <w:sz w:val="21"/>
                <w:szCs w:val="21"/>
              </w:rPr>
            </w:pPr>
            <w:r>
              <w:rPr>
                <w:rFonts w:hint="eastAsia" w:ascii="宋体" w:hAnsi="宋体"/>
                <w:color w:val="000000"/>
                <w:sz w:val="21"/>
                <w:szCs w:val="21"/>
              </w:rPr>
              <w:t>为患者进行手术、操作时使用的麻醉方法在特定编码体系中的代码</w:t>
            </w:r>
          </w:p>
        </w:tc>
        <w:tc>
          <w:tcPr>
            <w:tcW w:w="708" w:type="dxa"/>
            <w:vAlign w:val="center"/>
          </w:tcPr>
          <w:p w14:paraId="636A72D0">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05C36FA1">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359E33B4">
            <w:pPr>
              <w:jc w:val="center"/>
              <w:rPr>
                <w:rFonts w:hint="eastAsia" w:ascii="宋体" w:hAnsi="宋体"/>
                <w:sz w:val="21"/>
                <w:szCs w:val="21"/>
              </w:rPr>
            </w:pPr>
            <w:r>
              <w:rPr>
                <w:rFonts w:hint="eastAsia" w:ascii="宋体" w:hAnsi="宋体"/>
                <w:color w:val="000000"/>
                <w:sz w:val="21"/>
                <w:szCs w:val="21"/>
              </w:rPr>
              <w:t>WS 364.12-2011表3CV06.00.103麻醉方法代码表</w:t>
            </w:r>
          </w:p>
        </w:tc>
        <w:tc>
          <w:tcPr>
            <w:tcW w:w="2754" w:type="dxa"/>
            <w:vAlign w:val="center"/>
          </w:tcPr>
          <w:p w14:paraId="11324D6C">
            <w:pPr>
              <w:jc w:val="center"/>
              <w:rPr>
                <w:rFonts w:hint="eastAsia" w:ascii="宋体" w:hAnsi="宋体"/>
                <w:sz w:val="21"/>
                <w:szCs w:val="21"/>
              </w:rPr>
            </w:pPr>
            <w:r>
              <w:rPr>
                <w:rFonts w:hint="eastAsia" w:ascii="宋体" w:hAnsi="宋体"/>
                <w:color w:val="000000"/>
                <w:sz w:val="21"/>
                <w:szCs w:val="21"/>
              </w:rPr>
              <w:t>电子病历基本数据集 第5部分:一般治疗处置记录</w:t>
            </w:r>
          </w:p>
        </w:tc>
      </w:tr>
      <w:tr w14:paraId="29D98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2F738E5">
            <w:pPr>
              <w:jc w:val="center"/>
              <w:rPr>
                <w:rFonts w:hint="eastAsia" w:ascii="宋体" w:hAnsi="宋体"/>
                <w:sz w:val="21"/>
                <w:szCs w:val="21"/>
              </w:rPr>
            </w:pPr>
            <w:r>
              <w:rPr>
                <w:rFonts w:hint="eastAsia" w:ascii="宋体" w:hAnsi="宋体"/>
                <w:color w:val="000000"/>
                <w:sz w:val="21"/>
                <w:szCs w:val="21"/>
              </w:rPr>
              <w:t>HDSC2.01.009.003</w:t>
            </w:r>
          </w:p>
        </w:tc>
        <w:tc>
          <w:tcPr>
            <w:tcW w:w="1686" w:type="dxa"/>
            <w:vAlign w:val="center"/>
          </w:tcPr>
          <w:p w14:paraId="714E8414">
            <w:pPr>
              <w:jc w:val="center"/>
              <w:rPr>
                <w:rFonts w:hint="eastAsia" w:ascii="宋体" w:hAnsi="宋体"/>
                <w:sz w:val="21"/>
                <w:szCs w:val="21"/>
              </w:rPr>
            </w:pPr>
            <w:r>
              <w:rPr>
                <w:rFonts w:hint="eastAsia" w:ascii="宋体" w:hAnsi="宋体"/>
                <w:color w:val="000000"/>
                <w:sz w:val="21"/>
                <w:szCs w:val="21"/>
              </w:rPr>
              <w:t>DE04.10.082.00</w:t>
            </w:r>
          </w:p>
        </w:tc>
        <w:tc>
          <w:tcPr>
            <w:tcW w:w="1301" w:type="dxa"/>
            <w:vAlign w:val="center"/>
          </w:tcPr>
          <w:p w14:paraId="6C2DD9C4">
            <w:pPr>
              <w:jc w:val="center"/>
              <w:rPr>
                <w:rFonts w:hint="eastAsia" w:ascii="宋体" w:hAnsi="宋体"/>
                <w:sz w:val="21"/>
                <w:szCs w:val="21"/>
                <w:highlight w:val="yellow"/>
              </w:rPr>
            </w:pPr>
            <w:r>
              <w:rPr>
                <w:rFonts w:hint="eastAsia" w:ascii="宋体" w:hAnsi="宋体"/>
                <w:color w:val="000000"/>
                <w:sz w:val="21"/>
                <w:szCs w:val="21"/>
              </w:rPr>
              <w:t>麻醉结束时呼吸情况</w:t>
            </w:r>
          </w:p>
        </w:tc>
        <w:tc>
          <w:tcPr>
            <w:tcW w:w="3476" w:type="dxa"/>
            <w:vAlign w:val="center"/>
          </w:tcPr>
          <w:p w14:paraId="360820A0">
            <w:pPr>
              <w:jc w:val="center"/>
              <w:rPr>
                <w:rFonts w:hint="eastAsia" w:ascii="宋体" w:hAnsi="宋体"/>
                <w:sz w:val="21"/>
                <w:szCs w:val="21"/>
              </w:rPr>
            </w:pPr>
            <w:r>
              <w:rPr>
                <w:rFonts w:hint="eastAsia" w:ascii="宋体" w:hAnsi="宋体"/>
                <w:color w:val="000000"/>
                <w:sz w:val="21"/>
                <w:szCs w:val="21"/>
              </w:rPr>
              <w:t>受检者单位时间内呼吸的次数，计量单位为次/min</w:t>
            </w:r>
          </w:p>
        </w:tc>
        <w:tc>
          <w:tcPr>
            <w:tcW w:w="708" w:type="dxa"/>
            <w:vAlign w:val="center"/>
          </w:tcPr>
          <w:p w14:paraId="70D86DAB">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39F42744">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6693362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890E622">
            <w:pPr>
              <w:jc w:val="center"/>
              <w:rPr>
                <w:rFonts w:hint="eastAsia" w:ascii="宋体" w:hAnsi="宋体"/>
                <w:sz w:val="21"/>
                <w:szCs w:val="21"/>
              </w:rPr>
            </w:pPr>
            <w:r>
              <w:rPr>
                <w:rFonts w:hint="eastAsia" w:ascii="宋体" w:hAnsi="宋体"/>
                <w:color w:val="000000"/>
                <w:sz w:val="21"/>
                <w:szCs w:val="21"/>
              </w:rPr>
              <w:t>卫生健康信息数据元目录 第7部分:体格检查</w:t>
            </w:r>
          </w:p>
        </w:tc>
      </w:tr>
      <w:tr w14:paraId="0FF4B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8D560F1">
            <w:pPr>
              <w:jc w:val="center"/>
              <w:rPr>
                <w:rFonts w:hint="eastAsia" w:ascii="宋体" w:hAnsi="宋体"/>
                <w:sz w:val="21"/>
                <w:szCs w:val="21"/>
              </w:rPr>
            </w:pPr>
            <w:r>
              <w:rPr>
                <w:rFonts w:hint="eastAsia" w:ascii="宋体" w:hAnsi="宋体"/>
                <w:color w:val="000000"/>
                <w:sz w:val="21"/>
                <w:szCs w:val="21"/>
              </w:rPr>
              <w:t>HDSC2.01.009.004</w:t>
            </w:r>
          </w:p>
        </w:tc>
        <w:tc>
          <w:tcPr>
            <w:tcW w:w="1686" w:type="dxa"/>
            <w:vAlign w:val="center"/>
          </w:tcPr>
          <w:p w14:paraId="4CF4AD21">
            <w:pPr>
              <w:jc w:val="center"/>
              <w:rPr>
                <w:rFonts w:hint="eastAsia" w:ascii="宋体" w:hAnsi="宋体"/>
                <w:sz w:val="21"/>
                <w:szCs w:val="21"/>
              </w:rPr>
            </w:pPr>
            <w:r>
              <w:rPr>
                <w:rFonts w:hint="eastAsia" w:ascii="宋体" w:hAnsi="宋体"/>
                <w:color w:val="000000"/>
                <w:sz w:val="21"/>
                <w:szCs w:val="21"/>
              </w:rPr>
              <w:t>DE05.10.129.00</w:t>
            </w:r>
          </w:p>
        </w:tc>
        <w:tc>
          <w:tcPr>
            <w:tcW w:w="1301" w:type="dxa"/>
            <w:vAlign w:val="center"/>
          </w:tcPr>
          <w:p w14:paraId="61A2B1F0">
            <w:pPr>
              <w:jc w:val="center"/>
              <w:rPr>
                <w:rFonts w:hint="eastAsia" w:ascii="宋体" w:hAnsi="宋体"/>
                <w:sz w:val="21"/>
                <w:szCs w:val="21"/>
                <w:highlight w:val="yellow"/>
              </w:rPr>
            </w:pPr>
            <w:r>
              <w:rPr>
                <w:rFonts w:hint="eastAsia" w:ascii="宋体" w:hAnsi="宋体"/>
                <w:color w:val="000000"/>
                <w:sz w:val="21"/>
                <w:szCs w:val="21"/>
              </w:rPr>
              <w:t>美国麻醉师协会 (ASA)分级标准代码</w:t>
            </w:r>
          </w:p>
        </w:tc>
        <w:tc>
          <w:tcPr>
            <w:tcW w:w="3476" w:type="dxa"/>
            <w:vAlign w:val="center"/>
          </w:tcPr>
          <w:p w14:paraId="3991340E">
            <w:pPr>
              <w:jc w:val="center"/>
              <w:rPr>
                <w:rFonts w:hint="eastAsia" w:ascii="宋体" w:hAnsi="宋体"/>
                <w:sz w:val="21"/>
                <w:szCs w:val="21"/>
              </w:rPr>
            </w:pPr>
            <w:r>
              <w:rPr>
                <w:rFonts w:hint="eastAsia" w:ascii="宋体" w:hAnsi="宋体"/>
                <w:color w:val="000000"/>
                <w:sz w:val="21"/>
                <w:szCs w:val="21"/>
              </w:rPr>
              <w:t>根据美国麻醉师协会制定的分级标准，对病人体质状况和对手术危险性进行评估分级的结果在特定编码体系中的代码</w:t>
            </w:r>
          </w:p>
        </w:tc>
        <w:tc>
          <w:tcPr>
            <w:tcW w:w="708" w:type="dxa"/>
            <w:vAlign w:val="center"/>
          </w:tcPr>
          <w:p w14:paraId="1286DE32">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5B06E739">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32E1655A">
            <w:pPr>
              <w:jc w:val="center"/>
              <w:rPr>
                <w:rFonts w:hint="eastAsia" w:ascii="宋体" w:hAnsi="宋体"/>
                <w:sz w:val="21"/>
                <w:szCs w:val="21"/>
              </w:rPr>
            </w:pPr>
            <w:r>
              <w:rPr>
                <w:rFonts w:hint="eastAsia" w:ascii="宋体" w:hAnsi="宋体"/>
                <w:color w:val="000000"/>
                <w:sz w:val="21"/>
                <w:szCs w:val="21"/>
              </w:rPr>
              <w:t>CV05.10.021</w:t>
            </w:r>
          </w:p>
        </w:tc>
        <w:tc>
          <w:tcPr>
            <w:tcW w:w="2754" w:type="dxa"/>
            <w:vAlign w:val="center"/>
          </w:tcPr>
          <w:p w14:paraId="0BF9F9E7">
            <w:pPr>
              <w:jc w:val="center"/>
              <w:rPr>
                <w:rFonts w:hint="eastAsia" w:ascii="宋体" w:hAnsi="宋体"/>
                <w:sz w:val="21"/>
                <w:szCs w:val="21"/>
              </w:rPr>
            </w:pPr>
            <w:r>
              <w:rPr>
                <w:rFonts w:hint="eastAsia" w:ascii="宋体" w:hAnsi="宋体"/>
                <w:color w:val="000000"/>
                <w:sz w:val="21"/>
                <w:szCs w:val="21"/>
              </w:rPr>
              <w:t>电子病历基本数据集 第5部分:一般治疗处置记录</w:t>
            </w:r>
          </w:p>
        </w:tc>
      </w:tr>
      <w:tr w14:paraId="44681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ADC5457">
            <w:pPr>
              <w:jc w:val="center"/>
              <w:rPr>
                <w:rFonts w:hint="eastAsia" w:ascii="宋体" w:hAnsi="宋体"/>
                <w:sz w:val="21"/>
                <w:szCs w:val="21"/>
              </w:rPr>
            </w:pPr>
            <w:r>
              <w:rPr>
                <w:rFonts w:hint="eastAsia" w:ascii="宋体" w:hAnsi="宋体"/>
                <w:color w:val="000000"/>
                <w:sz w:val="21"/>
                <w:szCs w:val="21"/>
              </w:rPr>
              <w:t>HDSC2.01.009.005</w:t>
            </w:r>
          </w:p>
        </w:tc>
        <w:tc>
          <w:tcPr>
            <w:tcW w:w="1686" w:type="dxa"/>
            <w:vAlign w:val="center"/>
          </w:tcPr>
          <w:p w14:paraId="319C6460">
            <w:pPr>
              <w:jc w:val="center"/>
              <w:rPr>
                <w:rFonts w:hint="eastAsia" w:ascii="宋体" w:hAnsi="宋体"/>
                <w:sz w:val="21"/>
                <w:szCs w:val="21"/>
              </w:rPr>
            </w:pPr>
            <w:r>
              <w:rPr>
                <w:rFonts w:hint="eastAsia" w:ascii="宋体" w:hAnsi="宋体"/>
                <w:color w:val="000000"/>
                <w:sz w:val="21"/>
                <w:szCs w:val="21"/>
              </w:rPr>
              <w:t>DE06.00.097.00</w:t>
            </w:r>
          </w:p>
        </w:tc>
        <w:tc>
          <w:tcPr>
            <w:tcW w:w="1301" w:type="dxa"/>
            <w:vAlign w:val="center"/>
          </w:tcPr>
          <w:p w14:paraId="57C37763">
            <w:pPr>
              <w:jc w:val="center"/>
              <w:rPr>
                <w:rFonts w:hint="eastAsia" w:ascii="宋体" w:hAnsi="宋体"/>
                <w:sz w:val="21"/>
                <w:szCs w:val="21"/>
              </w:rPr>
            </w:pPr>
            <w:r>
              <w:rPr>
                <w:rFonts w:hint="eastAsia" w:ascii="宋体" w:hAnsi="宋体"/>
                <w:color w:val="000000"/>
                <w:sz w:val="21"/>
                <w:szCs w:val="21"/>
              </w:rPr>
              <w:t>出血量(mL)</w:t>
            </w:r>
          </w:p>
        </w:tc>
        <w:tc>
          <w:tcPr>
            <w:tcW w:w="3476" w:type="dxa"/>
            <w:vAlign w:val="center"/>
          </w:tcPr>
          <w:p w14:paraId="00C7F9DE">
            <w:pPr>
              <w:jc w:val="center"/>
              <w:rPr>
                <w:rFonts w:hint="eastAsia" w:ascii="宋体" w:hAnsi="宋体"/>
                <w:sz w:val="21"/>
                <w:szCs w:val="21"/>
              </w:rPr>
            </w:pPr>
            <w:r>
              <w:rPr>
                <w:rFonts w:hint="eastAsia" w:ascii="宋体" w:hAnsi="宋体"/>
                <w:color w:val="000000"/>
                <w:sz w:val="21"/>
                <w:szCs w:val="21"/>
              </w:rPr>
              <w:t>手术中出血量的累计值，计量单位为 mL</w:t>
            </w:r>
          </w:p>
        </w:tc>
        <w:tc>
          <w:tcPr>
            <w:tcW w:w="708" w:type="dxa"/>
            <w:vAlign w:val="center"/>
          </w:tcPr>
          <w:p w14:paraId="12C97884">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562122A4">
            <w:pPr>
              <w:jc w:val="center"/>
              <w:rPr>
                <w:rFonts w:hint="eastAsia" w:ascii="宋体" w:hAnsi="宋体"/>
                <w:sz w:val="21"/>
                <w:szCs w:val="21"/>
              </w:rPr>
            </w:pPr>
            <w:r>
              <w:rPr>
                <w:rFonts w:hint="eastAsia" w:ascii="宋体" w:hAnsi="宋体"/>
                <w:color w:val="000000"/>
                <w:sz w:val="21"/>
                <w:szCs w:val="21"/>
              </w:rPr>
              <w:t>N..5</w:t>
            </w:r>
          </w:p>
        </w:tc>
        <w:tc>
          <w:tcPr>
            <w:tcW w:w="1134" w:type="dxa"/>
            <w:vAlign w:val="center"/>
          </w:tcPr>
          <w:p w14:paraId="503AC5E1">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9C6383A">
            <w:pPr>
              <w:jc w:val="center"/>
              <w:rPr>
                <w:rFonts w:hint="eastAsia" w:ascii="宋体" w:hAnsi="宋体"/>
                <w:sz w:val="21"/>
                <w:szCs w:val="21"/>
              </w:rPr>
            </w:pPr>
            <w:r>
              <w:rPr>
                <w:rFonts w:hint="eastAsia" w:ascii="宋体" w:hAnsi="宋体"/>
                <w:color w:val="000000"/>
                <w:sz w:val="21"/>
                <w:szCs w:val="21"/>
              </w:rPr>
              <w:t>电子病历基本数据集 第5部分:一般治疗处置记录</w:t>
            </w:r>
          </w:p>
        </w:tc>
      </w:tr>
      <w:tr w14:paraId="791455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E05FC13">
            <w:pPr>
              <w:jc w:val="center"/>
              <w:rPr>
                <w:rFonts w:hint="eastAsia" w:ascii="宋体" w:hAnsi="宋体"/>
                <w:sz w:val="21"/>
                <w:szCs w:val="21"/>
              </w:rPr>
            </w:pPr>
            <w:r>
              <w:rPr>
                <w:rFonts w:hint="eastAsia" w:ascii="宋体" w:hAnsi="宋体"/>
                <w:color w:val="000000"/>
                <w:sz w:val="21"/>
                <w:szCs w:val="21"/>
              </w:rPr>
              <w:t>HDSC2.01.009.006</w:t>
            </w:r>
          </w:p>
        </w:tc>
        <w:tc>
          <w:tcPr>
            <w:tcW w:w="1686" w:type="dxa"/>
            <w:vAlign w:val="center"/>
          </w:tcPr>
          <w:p w14:paraId="26A43F1E">
            <w:pPr>
              <w:jc w:val="center"/>
              <w:rPr>
                <w:rFonts w:hint="eastAsia" w:ascii="宋体" w:hAnsi="宋体"/>
                <w:sz w:val="21"/>
                <w:szCs w:val="21"/>
              </w:rPr>
            </w:pPr>
            <w:r>
              <w:rPr>
                <w:rFonts w:hint="eastAsia" w:ascii="宋体" w:hAnsi="宋体"/>
                <w:color w:val="000000"/>
                <w:sz w:val="21"/>
                <w:szCs w:val="21"/>
              </w:rPr>
              <w:t>DE06.00.267.00</w:t>
            </w:r>
          </w:p>
        </w:tc>
        <w:tc>
          <w:tcPr>
            <w:tcW w:w="1301" w:type="dxa"/>
            <w:vAlign w:val="center"/>
          </w:tcPr>
          <w:p w14:paraId="0616300D">
            <w:pPr>
              <w:jc w:val="center"/>
              <w:rPr>
                <w:rFonts w:hint="eastAsia" w:ascii="宋体" w:hAnsi="宋体"/>
                <w:sz w:val="21"/>
                <w:szCs w:val="21"/>
              </w:rPr>
            </w:pPr>
            <w:r>
              <w:rPr>
                <w:rFonts w:hint="eastAsia" w:ascii="宋体" w:hAnsi="宋体"/>
                <w:color w:val="000000"/>
                <w:sz w:val="21"/>
                <w:szCs w:val="21"/>
              </w:rPr>
              <w:t>输血量(mL)</w:t>
            </w:r>
          </w:p>
        </w:tc>
        <w:tc>
          <w:tcPr>
            <w:tcW w:w="3476" w:type="dxa"/>
            <w:vAlign w:val="center"/>
          </w:tcPr>
          <w:p w14:paraId="1C3E2782">
            <w:pPr>
              <w:jc w:val="center"/>
              <w:rPr>
                <w:rFonts w:hint="eastAsia" w:ascii="宋体" w:hAnsi="宋体"/>
                <w:sz w:val="21"/>
                <w:szCs w:val="21"/>
              </w:rPr>
            </w:pPr>
            <w:r>
              <w:rPr>
                <w:rFonts w:hint="eastAsia" w:ascii="宋体" w:hAnsi="宋体"/>
                <w:color w:val="000000"/>
                <w:sz w:val="21"/>
                <w:szCs w:val="21"/>
              </w:rPr>
              <w:t>输入红细胞、血小板、血浆、全血等的数量，计量单位为mL</w:t>
            </w:r>
          </w:p>
        </w:tc>
        <w:tc>
          <w:tcPr>
            <w:tcW w:w="708" w:type="dxa"/>
            <w:vAlign w:val="center"/>
          </w:tcPr>
          <w:p w14:paraId="177E7654">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698E2EA8">
            <w:pPr>
              <w:jc w:val="center"/>
              <w:rPr>
                <w:rFonts w:hint="eastAsia" w:ascii="宋体" w:hAnsi="宋体"/>
                <w:sz w:val="21"/>
                <w:szCs w:val="21"/>
              </w:rPr>
            </w:pPr>
            <w:r>
              <w:rPr>
                <w:rFonts w:hint="eastAsia" w:ascii="宋体" w:hAnsi="宋体"/>
                <w:color w:val="000000"/>
                <w:sz w:val="21"/>
                <w:szCs w:val="21"/>
              </w:rPr>
              <w:t>N..4</w:t>
            </w:r>
          </w:p>
        </w:tc>
        <w:tc>
          <w:tcPr>
            <w:tcW w:w="1134" w:type="dxa"/>
            <w:vAlign w:val="center"/>
          </w:tcPr>
          <w:p w14:paraId="0EA0E170">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CF54992">
            <w:pPr>
              <w:jc w:val="center"/>
              <w:rPr>
                <w:rFonts w:hint="eastAsia" w:ascii="宋体" w:hAnsi="宋体"/>
                <w:sz w:val="21"/>
                <w:szCs w:val="21"/>
              </w:rPr>
            </w:pPr>
            <w:r>
              <w:rPr>
                <w:rFonts w:hint="eastAsia" w:ascii="宋体" w:hAnsi="宋体"/>
                <w:color w:val="000000"/>
                <w:sz w:val="21"/>
                <w:szCs w:val="21"/>
              </w:rPr>
              <w:t>电子病历基本数据集 第5部分:一般治疗处置记录</w:t>
            </w:r>
          </w:p>
        </w:tc>
      </w:tr>
      <w:tr w14:paraId="7E8416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8F98C3F">
            <w:pPr>
              <w:jc w:val="center"/>
              <w:rPr>
                <w:rFonts w:hint="eastAsia" w:ascii="宋体" w:hAnsi="宋体"/>
                <w:sz w:val="21"/>
                <w:szCs w:val="21"/>
              </w:rPr>
            </w:pPr>
            <w:r>
              <w:rPr>
                <w:rFonts w:hint="eastAsia" w:ascii="宋体" w:hAnsi="宋体"/>
                <w:color w:val="000000"/>
                <w:sz w:val="21"/>
                <w:szCs w:val="21"/>
              </w:rPr>
              <w:t>HDSC2.01.009.007</w:t>
            </w:r>
          </w:p>
        </w:tc>
        <w:tc>
          <w:tcPr>
            <w:tcW w:w="1686" w:type="dxa"/>
            <w:vAlign w:val="center"/>
          </w:tcPr>
          <w:p w14:paraId="58861C76">
            <w:pPr>
              <w:jc w:val="center"/>
              <w:rPr>
                <w:rFonts w:hint="eastAsia" w:ascii="宋体" w:hAnsi="宋体"/>
                <w:sz w:val="21"/>
                <w:szCs w:val="21"/>
              </w:rPr>
            </w:pPr>
            <w:r>
              <w:rPr>
                <w:rFonts w:hint="eastAsia" w:ascii="宋体" w:hAnsi="宋体"/>
                <w:color w:val="000000"/>
                <w:sz w:val="21"/>
                <w:szCs w:val="21"/>
              </w:rPr>
              <w:t>DE06.00.218.00</w:t>
            </w:r>
          </w:p>
        </w:tc>
        <w:tc>
          <w:tcPr>
            <w:tcW w:w="1301" w:type="dxa"/>
            <w:vAlign w:val="center"/>
          </w:tcPr>
          <w:p w14:paraId="2BFEB0F6">
            <w:pPr>
              <w:jc w:val="center"/>
              <w:rPr>
                <w:rFonts w:hint="eastAsia" w:ascii="宋体" w:hAnsi="宋体"/>
                <w:sz w:val="21"/>
                <w:szCs w:val="21"/>
              </w:rPr>
            </w:pPr>
            <w:r>
              <w:rPr>
                <w:rFonts w:hint="eastAsia" w:ascii="宋体" w:hAnsi="宋体"/>
                <w:color w:val="000000"/>
                <w:sz w:val="21"/>
                <w:szCs w:val="21"/>
              </w:rPr>
              <w:t>手术结束日期时间</w:t>
            </w:r>
          </w:p>
        </w:tc>
        <w:tc>
          <w:tcPr>
            <w:tcW w:w="3476" w:type="dxa"/>
            <w:vAlign w:val="center"/>
          </w:tcPr>
          <w:p w14:paraId="64D79BE4">
            <w:pPr>
              <w:jc w:val="center"/>
              <w:rPr>
                <w:rFonts w:hint="eastAsia" w:ascii="宋体" w:hAnsi="宋体"/>
                <w:sz w:val="21"/>
                <w:szCs w:val="21"/>
              </w:rPr>
            </w:pPr>
            <w:r>
              <w:rPr>
                <w:rFonts w:hint="eastAsia" w:ascii="宋体" w:hAnsi="宋体"/>
                <w:color w:val="000000"/>
                <w:sz w:val="21"/>
                <w:szCs w:val="21"/>
              </w:rPr>
              <w:t>对患者结束手术操作时的公元纪年日期和时间的完整描述</w:t>
            </w:r>
          </w:p>
        </w:tc>
        <w:tc>
          <w:tcPr>
            <w:tcW w:w="708" w:type="dxa"/>
            <w:vAlign w:val="center"/>
          </w:tcPr>
          <w:p w14:paraId="3E846174">
            <w:pPr>
              <w:jc w:val="center"/>
              <w:rPr>
                <w:rFonts w:hint="eastAsia" w:ascii="宋体" w:hAnsi="宋体"/>
                <w:sz w:val="21"/>
                <w:szCs w:val="21"/>
              </w:rPr>
            </w:pPr>
            <w:r>
              <w:rPr>
                <w:rFonts w:hint="eastAsia" w:ascii="宋体" w:hAnsi="宋体"/>
                <w:color w:val="000000"/>
                <w:sz w:val="21"/>
                <w:szCs w:val="21"/>
              </w:rPr>
              <w:t>DT</w:t>
            </w:r>
          </w:p>
        </w:tc>
        <w:tc>
          <w:tcPr>
            <w:tcW w:w="993" w:type="dxa"/>
            <w:vAlign w:val="center"/>
          </w:tcPr>
          <w:p w14:paraId="779B80FE">
            <w:pPr>
              <w:jc w:val="center"/>
              <w:rPr>
                <w:rFonts w:hint="eastAsia" w:ascii="宋体" w:hAnsi="宋体"/>
                <w:sz w:val="21"/>
                <w:szCs w:val="21"/>
              </w:rPr>
            </w:pPr>
            <w:r>
              <w:rPr>
                <w:rFonts w:hint="eastAsia" w:ascii="宋体" w:hAnsi="宋体"/>
                <w:color w:val="000000"/>
                <w:sz w:val="21"/>
                <w:szCs w:val="21"/>
              </w:rPr>
              <w:t>DT15</w:t>
            </w:r>
          </w:p>
        </w:tc>
        <w:tc>
          <w:tcPr>
            <w:tcW w:w="1134" w:type="dxa"/>
            <w:vAlign w:val="center"/>
          </w:tcPr>
          <w:p w14:paraId="23B09905">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8EB1B53">
            <w:pPr>
              <w:jc w:val="center"/>
              <w:rPr>
                <w:rFonts w:hint="eastAsia" w:ascii="宋体" w:hAnsi="宋体"/>
                <w:sz w:val="21"/>
                <w:szCs w:val="21"/>
              </w:rPr>
            </w:pPr>
            <w:r>
              <w:rPr>
                <w:rFonts w:hint="eastAsia" w:ascii="宋体" w:hAnsi="宋体"/>
                <w:color w:val="000000"/>
                <w:sz w:val="21"/>
                <w:szCs w:val="21"/>
              </w:rPr>
              <w:t>电子病历基本数据集 第5部分:一般治疗处置记录</w:t>
            </w:r>
          </w:p>
        </w:tc>
      </w:tr>
      <w:tr w14:paraId="39D621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BD3B8B3">
            <w:pPr>
              <w:jc w:val="center"/>
              <w:rPr>
                <w:rFonts w:hint="eastAsia" w:ascii="宋体" w:hAnsi="宋体"/>
                <w:sz w:val="21"/>
                <w:szCs w:val="21"/>
              </w:rPr>
            </w:pPr>
            <w:r>
              <w:rPr>
                <w:rFonts w:hint="eastAsia" w:ascii="宋体" w:hAnsi="宋体"/>
                <w:color w:val="000000"/>
                <w:sz w:val="21"/>
                <w:szCs w:val="21"/>
              </w:rPr>
              <w:t>HDSC2.01.009.008</w:t>
            </w:r>
          </w:p>
        </w:tc>
        <w:tc>
          <w:tcPr>
            <w:tcW w:w="1686" w:type="dxa"/>
            <w:vAlign w:val="center"/>
          </w:tcPr>
          <w:p w14:paraId="14617882">
            <w:pPr>
              <w:jc w:val="center"/>
              <w:rPr>
                <w:rFonts w:hint="eastAsia" w:ascii="宋体" w:hAnsi="宋体"/>
                <w:sz w:val="21"/>
                <w:szCs w:val="21"/>
              </w:rPr>
            </w:pPr>
            <w:r>
              <w:rPr>
                <w:rFonts w:hint="eastAsia" w:ascii="宋体" w:hAnsi="宋体"/>
                <w:color w:val="000000"/>
                <w:sz w:val="21"/>
                <w:szCs w:val="21"/>
              </w:rPr>
              <w:t>DE06.00.221.00</w:t>
            </w:r>
          </w:p>
        </w:tc>
        <w:tc>
          <w:tcPr>
            <w:tcW w:w="1301" w:type="dxa"/>
            <w:vAlign w:val="center"/>
          </w:tcPr>
          <w:p w14:paraId="7A58BFA8">
            <w:pPr>
              <w:jc w:val="center"/>
              <w:rPr>
                <w:rFonts w:hint="eastAsia" w:ascii="宋体" w:hAnsi="宋体"/>
                <w:sz w:val="21"/>
                <w:szCs w:val="21"/>
              </w:rPr>
            </w:pPr>
            <w:r>
              <w:rPr>
                <w:rFonts w:hint="eastAsia" w:ascii="宋体" w:hAnsi="宋体"/>
                <w:color w:val="000000"/>
                <w:sz w:val="21"/>
                <w:szCs w:val="21"/>
              </w:rPr>
              <w:t>手术开始日期时间</w:t>
            </w:r>
          </w:p>
        </w:tc>
        <w:tc>
          <w:tcPr>
            <w:tcW w:w="3476" w:type="dxa"/>
            <w:vAlign w:val="center"/>
          </w:tcPr>
          <w:p w14:paraId="39BD8538">
            <w:pPr>
              <w:jc w:val="center"/>
              <w:rPr>
                <w:rFonts w:hint="eastAsia" w:ascii="宋体" w:hAnsi="宋体"/>
                <w:sz w:val="21"/>
                <w:szCs w:val="21"/>
              </w:rPr>
            </w:pPr>
            <w:r>
              <w:rPr>
                <w:rFonts w:hint="eastAsia" w:ascii="宋体" w:hAnsi="宋体"/>
                <w:color w:val="000000"/>
                <w:sz w:val="21"/>
                <w:szCs w:val="21"/>
              </w:rPr>
              <w:t>对患者开始手术操作时的公元纪年日期和时间的完整描述</w:t>
            </w:r>
          </w:p>
        </w:tc>
        <w:tc>
          <w:tcPr>
            <w:tcW w:w="708" w:type="dxa"/>
            <w:vAlign w:val="center"/>
          </w:tcPr>
          <w:p w14:paraId="36AC927B">
            <w:pPr>
              <w:jc w:val="center"/>
              <w:rPr>
                <w:rFonts w:hint="eastAsia" w:ascii="宋体" w:hAnsi="宋体"/>
                <w:sz w:val="21"/>
                <w:szCs w:val="21"/>
              </w:rPr>
            </w:pPr>
            <w:r>
              <w:rPr>
                <w:rFonts w:hint="eastAsia" w:ascii="宋体" w:hAnsi="宋体"/>
                <w:color w:val="000000"/>
                <w:sz w:val="21"/>
                <w:szCs w:val="21"/>
              </w:rPr>
              <w:t>DT</w:t>
            </w:r>
          </w:p>
        </w:tc>
        <w:tc>
          <w:tcPr>
            <w:tcW w:w="993" w:type="dxa"/>
            <w:vAlign w:val="center"/>
          </w:tcPr>
          <w:p w14:paraId="157C4A0F">
            <w:pPr>
              <w:jc w:val="center"/>
              <w:rPr>
                <w:rFonts w:hint="eastAsia" w:ascii="宋体" w:hAnsi="宋体"/>
                <w:sz w:val="21"/>
                <w:szCs w:val="21"/>
              </w:rPr>
            </w:pPr>
            <w:r>
              <w:rPr>
                <w:rFonts w:hint="eastAsia" w:ascii="宋体" w:hAnsi="宋体"/>
                <w:color w:val="000000"/>
                <w:sz w:val="21"/>
                <w:szCs w:val="21"/>
              </w:rPr>
              <w:t>DT15</w:t>
            </w:r>
          </w:p>
        </w:tc>
        <w:tc>
          <w:tcPr>
            <w:tcW w:w="1134" w:type="dxa"/>
            <w:vAlign w:val="center"/>
          </w:tcPr>
          <w:p w14:paraId="5C31DEF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0438872">
            <w:pPr>
              <w:jc w:val="center"/>
              <w:rPr>
                <w:rFonts w:hint="eastAsia" w:ascii="宋体" w:hAnsi="宋体"/>
                <w:sz w:val="21"/>
                <w:szCs w:val="21"/>
              </w:rPr>
            </w:pPr>
            <w:r>
              <w:rPr>
                <w:rFonts w:hint="eastAsia" w:ascii="宋体" w:hAnsi="宋体"/>
                <w:color w:val="000000"/>
                <w:sz w:val="21"/>
                <w:szCs w:val="21"/>
              </w:rPr>
              <w:t>电子病历基本数据集 第5部分:一般治疗处置记录</w:t>
            </w:r>
          </w:p>
        </w:tc>
      </w:tr>
      <w:tr w14:paraId="2C08B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B29C82B">
            <w:pPr>
              <w:jc w:val="center"/>
              <w:rPr>
                <w:rFonts w:hint="eastAsia" w:ascii="宋体" w:hAnsi="宋体"/>
                <w:sz w:val="21"/>
                <w:szCs w:val="21"/>
              </w:rPr>
            </w:pPr>
            <w:r>
              <w:rPr>
                <w:rFonts w:hint="eastAsia" w:ascii="宋体" w:hAnsi="宋体"/>
                <w:color w:val="000000"/>
                <w:sz w:val="21"/>
                <w:szCs w:val="21"/>
              </w:rPr>
              <w:t>HDSC2.01.009.009</w:t>
            </w:r>
          </w:p>
        </w:tc>
        <w:tc>
          <w:tcPr>
            <w:tcW w:w="1686" w:type="dxa"/>
            <w:vAlign w:val="center"/>
          </w:tcPr>
          <w:p w14:paraId="2CF0CA1A">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2C860EEE">
            <w:pPr>
              <w:jc w:val="center"/>
              <w:rPr>
                <w:rFonts w:hint="eastAsia" w:ascii="宋体" w:hAnsi="宋体"/>
                <w:sz w:val="21"/>
                <w:szCs w:val="21"/>
              </w:rPr>
            </w:pPr>
            <w:r>
              <w:rPr>
                <w:rFonts w:hint="eastAsia" w:ascii="宋体" w:hAnsi="宋体"/>
                <w:color w:val="000000"/>
                <w:sz w:val="21"/>
                <w:szCs w:val="21"/>
              </w:rPr>
              <w:t>手术持续时间</w:t>
            </w:r>
          </w:p>
        </w:tc>
        <w:tc>
          <w:tcPr>
            <w:tcW w:w="3476" w:type="dxa"/>
            <w:vAlign w:val="center"/>
          </w:tcPr>
          <w:p w14:paraId="2DF77EE1">
            <w:pPr>
              <w:jc w:val="center"/>
              <w:rPr>
                <w:rFonts w:hint="eastAsia" w:ascii="宋体" w:hAnsi="宋体"/>
                <w:sz w:val="21"/>
                <w:szCs w:val="21"/>
              </w:rPr>
            </w:pPr>
            <w:r>
              <w:rPr>
                <w:rFonts w:hint="eastAsia" w:ascii="宋体" w:hAnsi="宋体"/>
                <w:color w:val="000000"/>
                <w:sz w:val="21"/>
                <w:szCs w:val="21"/>
              </w:rPr>
              <w:t>从切皮开始到皮肤缝合结束之间的时间间隔。</w:t>
            </w:r>
          </w:p>
        </w:tc>
        <w:tc>
          <w:tcPr>
            <w:tcW w:w="708" w:type="dxa"/>
            <w:vAlign w:val="center"/>
          </w:tcPr>
          <w:p w14:paraId="0ACB3CFB">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31EF2859">
            <w:pPr>
              <w:jc w:val="center"/>
              <w:rPr>
                <w:rFonts w:hint="eastAsia" w:ascii="宋体" w:hAnsi="宋体"/>
                <w:sz w:val="21"/>
                <w:szCs w:val="21"/>
              </w:rPr>
            </w:pPr>
            <w:r>
              <w:rPr>
                <w:rFonts w:hint="eastAsia" w:ascii="宋体" w:hAnsi="宋体"/>
                <w:color w:val="000000"/>
                <w:sz w:val="21"/>
                <w:szCs w:val="21"/>
              </w:rPr>
              <w:t>N..4</w:t>
            </w:r>
          </w:p>
        </w:tc>
        <w:tc>
          <w:tcPr>
            <w:tcW w:w="1134" w:type="dxa"/>
            <w:vAlign w:val="center"/>
          </w:tcPr>
          <w:p w14:paraId="3EEBBCE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4BA5981">
            <w:pPr>
              <w:jc w:val="center"/>
              <w:rPr>
                <w:rFonts w:hint="eastAsia" w:ascii="宋体" w:hAnsi="宋体"/>
                <w:sz w:val="21"/>
                <w:szCs w:val="21"/>
              </w:rPr>
            </w:pPr>
            <w:r>
              <w:rPr>
                <w:rFonts w:hint="eastAsia" w:ascii="宋体" w:hAnsi="宋体"/>
                <w:color w:val="000000"/>
                <w:sz w:val="21"/>
                <w:szCs w:val="21"/>
              </w:rPr>
              <w:t>-</w:t>
            </w:r>
          </w:p>
        </w:tc>
      </w:tr>
      <w:tr w14:paraId="6D301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ECB1B98">
            <w:pPr>
              <w:jc w:val="center"/>
              <w:rPr>
                <w:rFonts w:hint="eastAsia" w:ascii="宋体" w:hAnsi="宋体"/>
                <w:sz w:val="21"/>
                <w:szCs w:val="21"/>
              </w:rPr>
            </w:pPr>
            <w:r>
              <w:rPr>
                <w:rFonts w:hint="eastAsia" w:ascii="宋体" w:hAnsi="宋体"/>
                <w:color w:val="000000"/>
                <w:sz w:val="21"/>
                <w:szCs w:val="21"/>
              </w:rPr>
              <w:t>HDSC2.01.009.010</w:t>
            </w:r>
          </w:p>
        </w:tc>
        <w:tc>
          <w:tcPr>
            <w:tcW w:w="1686" w:type="dxa"/>
            <w:vAlign w:val="center"/>
          </w:tcPr>
          <w:p w14:paraId="20EE571C">
            <w:pPr>
              <w:jc w:val="center"/>
              <w:rPr>
                <w:rFonts w:hint="eastAsia" w:ascii="宋体" w:hAnsi="宋体"/>
                <w:sz w:val="21"/>
                <w:szCs w:val="21"/>
              </w:rPr>
            </w:pPr>
            <w:r>
              <w:rPr>
                <w:rFonts w:hint="eastAsia" w:ascii="宋体" w:hAnsi="宋体"/>
                <w:color w:val="000000"/>
                <w:sz w:val="21"/>
                <w:szCs w:val="21"/>
              </w:rPr>
              <w:t>DE06.00.260.00</w:t>
            </w:r>
          </w:p>
        </w:tc>
        <w:tc>
          <w:tcPr>
            <w:tcW w:w="1301" w:type="dxa"/>
            <w:vAlign w:val="center"/>
          </w:tcPr>
          <w:p w14:paraId="72908C2F">
            <w:pPr>
              <w:jc w:val="center"/>
              <w:rPr>
                <w:rFonts w:hint="eastAsia" w:ascii="宋体" w:hAnsi="宋体"/>
                <w:sz w:val="21"/>
                <w:szCs w:val="21"/>
              </w:rPr>
            </w:pPr>
            <w:r>
              <w:rPr>
                <w:rFonts w:hint="eastAsia" w:ascii="宋体" w:hAnsi="宋体"/>
                <w:color w:val="000000"/>
                <w:sz w:val="21"/>
                <w:szCs w:val="21"/>
              </w:rPr>
              <w:t>手术体位代码</w:t>
            </w:r>
          </w:p>
        </w:tc>
        <w:tc>
          <w:tcPr>
            <w:tcW w:w="3476" w:type="dxa"/>
            <w:vAlign w:val="center"/>
          </w:tcPr>
          <w:p w14:paraId="2E5EDE10">
            <w:pPr>
              <w:jc w:val="center"/>
              <w:rPr>
                <w:rFonts w:hint="eastAsia" w:ascii="宋体" w:hAnsi="宋体"/>
                <w:sz w:val="21"/>
                <w:szCs w:val="21"/>
              </w:rPr>
            </w:pPr>
            <w:r>
              <w:rPr>
                <w:rFonts w:hint="eastAsia" w:ascii="宋体" w:hAnsi="宋体"/>
                <w:color w:val="000000"/>
                <w:sz w:val="21"/>
                <w:szCs w:val="21"/>
              </w:rPr>
              <w:t>手术时患者采取的体位在特定编码体系中的代码</w:t>
            </w:r>
          </w:p>
        </w:tc>
        <w:tc>
          <w:tcPr>
            <w:tcW w:w="708" w:type="dxa"/>
            <w:vAlign w:val="center"/>
          </w:tcPr>
          <w:p w14:paraId="0879D060">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443BAE12">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4091AF0C">
            <w:pPr>
              <w:jc w:val="center"/>
              <w:rPr>
                <w:rFonts w:hint="eastAsia" w:ascii="宋体" w:hAnsi="宋体"/>
                <w:sz w:val="21"/>
                <w:szCs w:val="21"/>
              </w:rPr>
            </w:pPr>
            <w:r>
              <w:rPr>
                <w:rFonts w:hint="eastAsia" w:ascii="宋体" w:hAnsi="宋体"/>
                <w:color w:val="000000"/>
                <w:sz w:val="21"/>
                <w:szCs w:val="21"/>
              </w:rPr>
              <w:t>CV06.00.227</w:t>
            </w:r>
          </w:p>
        </w:tc>
        <w:tc>
          <w:tcPr>
            <w:tcW w:w="2754" w:type="dxa"/>
            <w:vAlign w:val="center"/>
          </w:tcPr>
          <w:p w14:paraId="2FF53647">
            <w:pPr>
              <w:jc w:val="center"/>
              <w:rPr>
                <w:rFonts w:hint="eastAsia" w:ascii="宋体" w:hAnsi="宋体"/>
                <w:sz w:val="21"/>
                <w:szCs w:val="21"/>
              </w:rPr>
            </w:pPr>
            <w:r>
              <w:rPr>
                <w:rFonts w:hint="eastAsia" w:ascii="宋体" w:hAnsi="宋体"/>
                <w:color w:val="000000"/>
                <w:sz w:val="21"/>
                <w:szCs w:val="21"/>
              </w:rPr>
              <w:t>电子病历基本数据集 第5部分:一般治疗处置记录</w:t>
            </w:r>
          </w:p>
        </w:tc>
      </w:tr>
      <w:tr w14:paraId="0A313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B555653">
            <w:pPr>
              <w:jc w:val="center"/>
              <w:rPr>
                <w:rFonts w:hint="eastAsia" w:ascii="宋体" w:hAnsi="宋体"/>
                <w:sz w:val="21"/>
                <w:szCs w:val="21"/>
              </w:rPr>
            </w:pPr>
            <w:r>
              <w:rPr>
                <w:rFonts w:hint="eastAsia" w:ascii="宋体" w:hAnsi="宋体"/>
                <w:color w:val="000000"/>
                <w:sz w:val="21"/>
                <w:szCs w:val="21"/>
              </w:rPr>
              <w:t>HDSC2.01.009.011</w:t>
            </w:r>
          </w:p>
        </w:tc>
        <w:tc>
          <w:tcPr>
            <w:tcW w:w="1686" w:type="dxa"/>
            <w:vAlign w:val="center"/>
          </w:tcPr>
          <w:p w14:paraId="43DD9148">
            <w:pPr>
              <w:jc w:val="center"/>
              <w:rPr>
                <w:rFonts w:hint="eastAsia" w:ascii="宋体" w:hAnsi="宋体"/>
                <w:sz w:val="21"/>
                <w:szCs w:val="21"/>
              </w:rPr>
            </w:pPr>
            <w:r>
              <w:rPr>
                <w:rFonts w:hint="eastAsia" w:ascii="宋体" w:hAnsi="宋体"/>
                <w:color w:val="000000"/>
                <w:sz w:val="21"/>
                <w:szCs w:val="21"/>
              </w:rPr>
              <w:t>DE06.00.093.00</w:t>
            </w:r>
          </w:p>
        </w:tc>
        <w:tc>
          <w:tcPr>
            <w:tcW w:w="1301" w:type="dxa"/>
            <w:vAlign w:val="center"/>
          </w:tcPr>
          <w:p w14:paraId="261B5CFC">
            <w:pPr>
              <w:jc w:val="center"/>
              <w:rPr>
                <w:rFonts w:hint="eastAsia" w:ascii="宋体" w:hAnsi="宋体"/>
                <w:sz w:val="21"/>
                <w:szCs w:val="21"/>
              </w:rPr>
            </w:pPr>
            <w:r>
              <w:rPr>
                <w:rFonts w:hint="eastAsia" w:ascii="宋体" w:hAnsi="宋体"/>
                <w:color w:val="000000"/>
                <w:sz w:val="21"/>
                <w:szCs w:val="21"/>
              </w:rPr>
              <w:t>手术及操作编码</w:t>
            </w:r>
          </w:p>
        </w:tc>
        <w:tc>
          <w:tcPr>
            <w:tcW w:w="3476" w:type="dxa"/>
            <w:vAlign w:val="center"/>
          </w:tcPr>
          <w:p w14:paraId="02CB039F">
            <w:pPr>
              <w:jc w:val="center"/>
              <w:rPr>
                <w:rFonts w:hint="eastAsia" w:ascii="宋体" w:hAnsi="宋体"/>
                <w:sz w:val="21"/>
                <w:szCs w:val="21"/>
              </w:rPr>
            </w:pPr>
            <w:r>
              <w:rPr>
                <w:rFonts w:hint="eastAsia" w:ascii="宋体" w:hAnsi="宋体"/>
                <w:color w:val="000000"/>
                <w:sz w:val="21"/>
                <w:szCs w:val="21"/>
              </w:rPr>
              <w:t>患者住院期间实施的手术及操作在特定编码体系中的编码</w:t>
            </w:r>
          </w:p>
        </w:tc>
        <w:tc>
          <w:tcPr>
            <w:tcW w:w="708" w:type="dxa"/>
            <w:vAlign w:val="center"/>
          </w:tcPr>
          <w:p w14:paraId="41569698">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31DC2907">
            <w:pPr>
              <w:jc w:val="center"/>
              <w:rPr>
                <w:rFonts w:hint="eastAsia" w:ascii="宋体" w:hAnsi="宋体"/>
                <w:sz w:val="21"/>
                <w:szCs w:val="21"/>
              </w:rPr>
            </w:pPr>
            <w:r>
              <w:rPr>
                <w:rFonts w:hint="eastAsia" w:ascii="宋体" w:hAnsi="宋体"/>
                <w:color w:val="000000"/>
                <w:sz w:val="21"/>
                <w:szCs w:val="21"/>
              </w:rPr>
              <w:t>AN..5</w:t>
            </w:r>
          </w:p>
        </w:tc>
        <w:tc>
          <w:tcPr>
            <w:tcW w:w="1134" w:type="dxa"/>
            <w:vAlign w:val="center"/>
          </w:tcPr>
          <w:p w14:paraId="661EB9EC">
            <w:pPr>
              <w:jc w:val="center"/>
              <w:rPr>
                <w:rFonts w:hint="eastAsia" w:ascii="宋体" w:hAnsi="宋体"/>
                <w:sz w:val="21"/>
                <w:szCs w:val="21"/>
              </w:rPr>
            </w:pPr>
            <w:r>
              <w:rPr>
                <w:rFonts w:hint="eastAsia" w:ascii="宋体" w:hAnsi="宋体"/>
                <w:color w:val="000000"/>
                <w:sz w:val="21"/>
                <w:szCs w:val="21"/>
              </w:rPr>
              <w:t>ICD-9-CM-3</w:t>
            </w:r>
          </w:p>
        </w:tc>
        <w:tc>
          <w:tcPr>
            <w:tcW w:w="2754" w:type="dxa"/>
            <w:vAlign w:val="center"/>
          </w:tcPr>
          <w:p w14:paraId="43CF7E68">
            <w:pPr>
              <w:jc w:val="center"/>
              <w:rPr>
                <w:rFonts w:hint="eastAsia" w:ascii="宋体" w:hAnsi="宋体"/>
                <w:sz w:val="21"/>
                <w:szCs w:val="21"/>
              </w:rPr>
            </w:pPr>
            <w:r>
              <w:rPr>
                <w:rFonts w:hint="eastAsia" w:ascii="宋体" w:hAnsi="宋体"/>
                <w:color w:val="000000"/>
                <w:sz w:val="21"/>
                <w:szCs w:val="21"/>
              </w:rPr>
              <w:t>电子病历基本数据集 第5部分:一般治疗处置记录</w:t>
            </w:r>
          </w:p>
        </w:tc>
      </w:tr>
      <w:tr w14:paraId="52EF91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1423C02">
            <w:pPr>
              <w:jc w:val="center"/>
              <w:rPr>
                <w:rFonts w:hint="eastAsia" w:ascii="宋体" w:hAnsi="宋体"/>
                <w:sz w:val="21"/>
                <w:szCs w:val="21"/>
              </w:rPr>
            </w:pPr>
            <w:r>
              <w:rPr>
                <w:rFonts w:hint="eastAsia" w:ascii="宋体" w:hAnsi="宋体"/>
                <w:color w:val="000000"/>
                <w:sz w:val="21"/>
                <w:szCs w:val="21"/>
              </w:rPr>
              <w:t>HDSC2.01.009.012</w:t>
            </w:r>
          </w:p>
        </w:tc>
        <w:tc>
          <w:tcPr>
            <w:tcW w:w="1686" w:type="dxa"/>
            <w:vAlign w:val="center"/>
          </w:tcPr>
          <w:p w14:paraId="6504DCAF">
            <w:pPr>
              <w:jc w:val="center"/>
              <w:rPr>
                <w:rFonts w:hint="eastAsia" w:ascii="宋体" w:hAnsi="宋体"/>
                <w:sz w:val="21"/>
                <w:szCs w:val="21"/>
              </w:rPr>
            </w:pPr>
            <w:r>
              <w:rPr>
                <w:rFonts w:hint="eastAsia" w:ascii="宋体" w:hAnsi="宋体"/>
                <w:color w:val="000000"/>
                <w:sz w:val="21"/>
                <w:szCs w:val="21"/>
              </w:rPr>
              <w:t>DE06.00.187.00</w:t>
            </w:r>
          </w:p>
        </w:tc>
        <w:tc>
          <w:tcPr>
            <w:tcW w:w="1301" w:type="dxa"/>
            <w:vAlign w:val="center"/>
          </w:tcPr>
          <w:p w14:paraId="06931C1E">
            <w:pPr>
              <w:jc w:val="center"/>
              <w:rPr>
                <w:rFonts w:hint="eastAsia" w:ascii="宋体" w:hAnsi="宋体"/>
                <w:sz w:val="21"/>
                <w:szCs w:val="21"/>
              </w:rPr>
            </w:pPr>
            <w:r>
              <w:rPr>
                <w:rFonts w:hint="eastAsia" w:ascii="宋体" w:hAnsi="宋体"/>
                <w:color w:val="000000"/>
                <w:sz w:val="21"/>
                <w:szCs w:val="21"/>
              </w:rPr>
              <w:t>手术目标部位名称</w:t>
            </w:r>
          </w:p>
        </w:tc>
        <w:tc>
          <w:tcPr>
            <w:tcW w:w="3476" w:type="dxa"/>
            <w:vAlign w:val="center"/>
          </w:tcPr>
          <w:p w14:paraId="54AA511C">
            <w:pPr>
              <w:jc w:val="center"/>
              <w:rPr>
                <w:rFonts w:hint="eastAsia" w:ascii="宋体" w:hAnsi="宋体"/>
                <w:sz w:val="21"/>
                <w:szCs w:val="21"/>
              </w:rPr>
            </w:pPr>
            <w:r>
              <w:rPr>
                <w:rFonts w:hint="eastAsia" w:ascii="宋体" w:hAnsi="宋体"/>
                <w:color w:val="000000"/>
                <w:sz w:val="21"/>
                <w:szCs w:val="21"/>
              </w:rPr>
              <w:t>实施手术的人体部位名称</w:t>
            </w:r>
          </w:p>
        </w:tc>
        <w:tc>
          <w:tcPr>
            <w:tcW w:w="708" w:type="dxa"/>
            <w:vAlign w:val="center"/>
          </w:tcPr>
          <w:p w14:paraId="24F69171">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22364F9B">
            <w:pPr>
              <w:jc w:val="center"/>
              <w:rPr>
                <w:rFonts w:hint="eastAsia" w:ascii="宋体" w:hAnsi="宋体"/>
                <w:sz w:val="21"/>
                <w:szCs w:val="21"/>
              </w:rPr>
            </w:pPr>
            <w:r>
              <w:rPr>
                <w:rFonts w:hint="eastAsia" w:ascii="宋体" w:hAnsi="宋体"/>
                <w:color w:val="000000"/>
                <w:sz w:val="21"/>
                <w:szCs w:val="21"/>
              </w:rPr>
              <w:t>AN..50</w:t>
            </w:r>
          </w:p>
        </w:tc>
        <w:tc>
          <w:tcPr>
            <w:tcW w:w="1134" w:type="dxa"/>
            <w:vAlign w:val="center"/>
          </w:tcPr>
          <w:p w14:paraId="18989F9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22F12C3">
            <w:pPr>
              <w:jc w:val="center"/>
              <w:rPr>
                <w:rFonts w:hint="eastAsia" w:ascii="宋体" w:hAnsi="宋体"/>
                <w:sz w:val="21"/>
                <w:szCs w:val="21"/>
              </w:rPr>
            </w:pPr>
            <w:r>
              <w:rPr>
                <w:rFonts w:hint="eastAsia" w:ascii="宋体" w:hAnsi="宋体"/>
                <w:color w:val="000000"/>
                <w:sz w:val="21"/>
                <w:szCs w:val="21"/>
              </w:rPr>
              <w:t>电子病历基本数据集 第5部分:一般治疗处置记录</w:t>
            </w:r>
          </w:p>
        </w:tc>
      </w:tr>
      <w:tr w14:paraId="30E093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63FD541">
            <w:pPr>
              <w:jc w:val="center"/>
              <w:rPr>
                <w:rFonts w:hint="eastAsia" w:ascii="宋体" w:hAnsi="宋体"/>
                <w:sz w:val="21"/>
                <w:szCs w:val="21"/>
              </w:rPr>
            </w:pPr>
            <w:r>
              <w:rPr>
                <w:rFonts w:hint="eastAsia" w:ascii="宋体" w:hAnsi="宋体"/>
                <w:color w:val="000000"/>
                <w:sz w:val="21"/>
                <w:szCs w:val="21"/>
              </w:rPr>
              <w:t>HDSC2.01.009.013</w:t>
            </w:r>
          </w:p>
        </w:tc>
        <w:tc>
          <w:tcPr>
            <w:tcW w:w="1686" w:type="dxa"/>
            <w:vAlign w:val="center"/>
          </w:tcPr>
          <w:p w14:paraId="29E4CCFF">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499916D2">
            <w:pPr>
              <w:jc w:val="center"/>
              <w:rPr>
                <w:rFonts w:hint="eastAsia" w:ascii="宋体" w:hAnsi="宋体"/>
                <w:sz w:val="21"/>
                <w:szCs w:val="21"/>
              </w:rPr>
            </w:pPr>
            <w:r>
              <w:rPr>
                <w:rFonts w:hint="eastAsia" w:ascii="宋体" w:hAnsi="宋体"/>
                <w:color w:val="000000"/>
                <w:sz w:val="21"/>
                <w:szCs w:val="21"/>
              </w:rPr>
              <w:t>手术入路代码</w:t>
            </w:r>
          </w:p>
        </w:tc>
        <w:tc>
          <w:tcPr>
            <w:tcW w:w="3476" w:type="dxa"/>
            <w:vAlign w:val="center"/>
          </w:tcPr>
          <w:p w14:paraId="110D5B5F">
            <w:pPr>
              <w:jc w:val="center"/>
              <w:rPr>
                <w:rFonts w:hint="eastAsia" w:ascii="宋体" w:hAnsi="宋体"/>
                <w:sz w:val="21"/>
                <w:szCs w:val="21"/>
              </w:rPr>
            </w:pPr>
            <w:r>
              <w:rPr>
                <w:rFonts w:hint="eastAsia" w:ascii="宋体" w:hAnsi="宋体"/>
                <w:color w:val="000000"/>
                <w:sz w:val="21"/>
                <w:szCs w:val="21"/>
              </w:rPr>
              <w:t>手术切开皮肤及深层组织以显露髋关节的具体解剖路径分类。</w:t>
            </w:r>
          </w:p>
        </w:tc>
        <w:tc>
          <w:tcPr>
            <w:tcW w:w="708" w:type="dxa"/>
            <w:vAlign w:val="center"/>
          </w:tcPr>
          <w:p w14:paraId="48770043">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1851DF63">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17F392AA">
            <w:pPr>
              <w:jc w:val="center"/>
              <w:rPr>
                <w:rFonts w:hint="eastAsia" w:ascii="宋体" w:hAnsi="宋体"/>
                <w:sz w:val="21"/>
                <w:szCs w:val="21"/>
              </w:rPr>
            </w:pPr>
            <w:r>
              <w:rPr>
                <w:rFonts w:hint="eastAsia" w:ascii="宋体" w:hAnsi="宋体"/>
                <w:color w:val="000000"/>
                <w:sz w:val="21"/>
                <w:szCs w:val="21"/>
              </w:rPr>
              <w:t>表24</w:t>
            </w:r>
          </w:p>
        </w:tc>
        <w:tc>
          <w:tcPr>
            <w:tcW w:w="2754" w:type="dxa"/>
            <w:vAlign w:val="center"/>
          </w:tcPr>
          <w:p w14:paraId="764E31FC">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7E3017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F132211">
            <w:pPr>
              <w:jc w:val="center"/>
              <w:rPr>
                <w:rFonts w:hint="eastAsia" w:ascii="宋体" w:hAnsi="宋体"/>
                <w:sz w:val="21"/>
                <w:szCs w:val="21"/>
              </w:rPr>
            </w:pPr>
            <w:r>
              <w:rPr>
                <w:rFonts w:hint="eastAsia" w:ascii="宋体" w:hAnsi="宋体"/>
                <w:color w:val="000000"/>
                <w:sz w:val="21"/>
                <w:szCs w:val="21"/>
              </w:rPr>
              <w:t>HDSC2.01.009.014</w:t>
            </w:r>
          </w:p>
        </w:tc>
        <w:tc>
          <w:tcPr>
            <w:tcW w:w="1686" w:type="dxa"/>
            <w:vAlign w:val="center"/>
          </w:tcPr>
          <w:p w14:paraId="1C0EE482">
            <w:pPr>
              <w:jc w:val="center"/>
              <w:rPr>
                <w:rFonts w:hint="eastAsia" w:ascii="宋体" w:hAnsi="宋体"/>
                <w:sz w:val="21"/>
                <w:szCs w:val="21"/>
              </w:rPr>
            </w:pPr>
            <w:r>
              <w:rPr>
                <w:rFonts w:hint="eastAsia" w:ascii="宋体" w:hAnsi="宋体"/>
                <w:color w:val="000000"/>
                <w:sz w:val="21"/>
                <w:szCs w:val="21"/>
              </w:rPr>
              <w:t>DE06.00.255.00</w:t>
            </w:r>
          </w:p>
        </w:tc>
        <w:tc>
          <w:tcPr>
            <w:tcW w:w="1301" w:type="dxa"/>
            <w:vAlign w:val="center"/>
          </w:tcPr>
          <w:p w14:paraId="02610C4C">
            <w:pPr>
              <w:jc w:val="center"/>
              <w:rPr>
                <w:rFonts w:hint="eastAsia" w:ascii="宋体" w:hAnsi="宋体"/>
                <w:sz w:val="21"/>
                <w:szCs w:val="21"/>
              </w:rPr>
            </w:pPr>
            <w:r>
              <w:rPr>
                <w:rFonts w:hint="eastAsia" w:ascii="宋体" w:hAnsi="宋体"/>
                <w:color w:val="000000"/>
                <w:sz w:val="21"/>
                <w:szCs w:val="21"/>
              </w:rPr>
              <w:t>手术级别代码</w:t>
            </w:r>
          </w:p>
        </w:tc>
        <w:tc>
          <w:tcPr>
            <w:tcW w:w="3476" w:type="dxa"/>
            <w:vAlign w:val="center"/>
          </w:tcPr>
          <w:p w14:paraId="60217482">
            <w:pPr>
              <w:jc w:val="center"/>
              <w:rPr>
                <w:rFonts w:hint="eastAsia" w:ascii="宋体" w:hAnsi="宋体"/>
                <w:sz w:val="21"/>
                <w:szCs w:val="21"/>
              </w:rPr>
            </w:pPr>
            <w:r>
              <w:rPr>
                <w:rFonts w:hint="eastAsia" w:ascii="宋体" w:hAnsi="宋体"/>
                <w:color w:val="000000"/>
                <w:sz w:val="21"/>
                <w:szCs w:val="21"/>
              </w:rPr>
              <w:t>按照手术分级管理制度，根据风险性和难易程度不同划分的手术级别在特定编码体系中的代码</w:t>
            </w:r>
          </w:p>
        </w:tc>
        <w:tc>
          <w:tcPr>
            <w:tcW w:w="708" w:type="dxa"/>
            <w:vAlign w:val="center"/>
          </w:tcPr>
          <w:p w14:paraId="7E7F8235">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7CB31A12">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7DFC1740">
            <w:pPr>
              <w:jc w:val="center"/>
              <w:rPr>
                <w:rFonts w:hint="eastAsia" w:ascii="宋体" w:hAnsi="宋体"/>
                <w:sz w:val="21"/>
                <w:szCs w:val="21"/>
              </w:rPr>
            </w:pPr>
            <w:r>
              <w:rPr>
                <w:rFonts w:hint="eastAsia" w:ascii="宋体" w:hAnsi="宋体"/>
                <w:color w:val="000000"/>
                <w:sz w:val="21"/>
                <w:szCs w:val="21"/>
              </w:rPr>
              <w:t>CV05.10.024</w:t>
            </w:r>
          </w:p>
        </w:tc>
        <w:tc>
          <w:tcPr>
            <w:tcW w:w="2754" w:type="dxa"/>
            <w:vAlign w:val="center"/>
          </w:tcPr>
          <w:p w14:paraId="4B14F60C">
            <w:pPr>
              <w:jc w:val="center"/>
              <w:rPr>
                <w:rFonts w:hint="eastAsia" w:ascii="宋体" w:hAnsi="宋体"/>
                <w:sz w:val="21"/>
                <w:szCs w:val="21"/>
              </w:rPr>
            </w:pPr>
            <w:r>
              <w:rPr>
                <w:rFonts w:hint="eastAsia" w:ascii="宋体" w:hAnsi="宋体"/>
                <w:color w:val="000000"/>
                <w:sz w:val="21"/>
                <w:szCs w:val="21"/>
              </w:rPr>
              <w:t>电子病历基本数据集 第5部分:一般治疗处置记录</w:t>
            </w:r>
          </w:p>
        </w:tc>
      </w:tr>
      <w:tr w14:paraId="25946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CB68501">
            <w:pPr>
              <w:jc w:val="center"/>
              <w:rPr>
                <w:rFonts w:hint="eastAsia" w:ascii="宋体" w:hAnsi="宋体"/>
                <w:sz w:val="21"/>
                <w:szCs w:val="21"/>
              </w:rPr>
            </w:pPr>
            <w:r>
              <w:rPr>
                <w:rFonts w:hint="eastAsia" w:ascii="宋体" w:hAnsi="宋体"/>
                <w:color w:val="000000"/>
                <w:sz w:val="21"/>
                <w:szCs w:val="21"/>
              </w:rPr>
              <w:t>HDSC2.01.009.015</w:t>
            </w:r>
          </w:p>
        </w:tc>
        <w:tc>
          <w:tcPr>
            <w:tcW w:w="1686" w:type="dxa"/>
            <w:vAlign w:val="center"/>
          </w:tcPr>
          <w:p w14:paraId="7119394C">
            <w:pPr>
              <w:jc w:val="center"/>
              <w:rPr>
                <w:rFonts w:hint="eastAsia" w:ascii="宋体" w:hAnsi="宋体"/>
                <w:sz w:val="21"/>
                <w:szCs w:val="21"/>
              </w:rPr>
            </w:pPr>
            <w:r>
              <w:rPr>
                <w:rFonts w:hint="eastAsia" w:ascii="宋体" w:hAnsi="宋体"/>
                <w:color w:val="000000"/>
                <w:sz w:val="21"/>
                <w:szCs w:val="21"/>
              </w:rPr>
              <w:t>DE06.00.094.00</w:t>
            </w:r>
          </w:p>
        </w:tc>
        <w:tc>
          <w:tcPr>
            <w:tcW w:w="1301" w:type="dxa"/>
            <w:vAlign w:val="center"/>
          </w:tcPr>
          <w:p w14:paraId="6FB812D1">
            <w:pPr>
              <w:jc w:val="center"/>
              <w:rPr>
                <w:rFonts w:hint="eastAsia" w:ascii="宋体" w:hAnsi="宋体"/>
                <w:sz w:val="21"/>
                <w:szCs w:val="21"/>
              </w:rPr>
            </w:pPr>
            <w:r>
              <w:rPr>
                <w:rFonts w:hint="eastAsia" w:ascii="宋体" w:hAnsi="宋体"/>
                <w:color w:val="000000"/>
                <w:sz w:val="21"/>
                <w:szCs w:val="21"/>
              </w:rPr>
              <w:t>手术名称</w:t>
            </w:r>
          </w:p>
        </w:tc>
        <w:tc>
          <w:tcPr>
            <w:tcW w:w="3476" w:type="dxa"/>
            <w:vAlign w:val="center"/>
          </w:tcPr>
          <w:p w14:paraId="03B6BFA9">
            <w:pPr>
              <w:jc w:val="center"/>
              <w:rPr>
                <w:rFonts w:hint="eastAsia" w:ascii="宋体" w:hAnsi="宋体"/>
                <w:sz w:val="21"/>
                <w:szCs w:val="21"/>
              </w:rPr>
            </w:pPr>
            <w:r>
              <w:rPr>
                <w:rFonts w:hint="eastAsia" w:ascii="宋体" w:hAnsi="宋体"/>
                <w:color w:val="000000"/>
                <w:sz w:val="21"/>
                <w:szCs w:val="21"/>
              </w:rPr>
              <w:t>按照ICD-9-CM-3的名称</w:t>
            </w:r>
          </w:p>
        </w:tc>
        <w:tc>
          <w:tcPr>
            <w:tcW w:w="708" w:type="dxa"/>
            <w:vAlign w:val="center"/>
          </w:tcPr>
          <w:p w14:paraId="14E360E2">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72087133">
            <w:pPr>
              <w:jc w:val="center"/>
              <w:rPr>
                <w:rFonts w:hint="eastAsia" w:ascii="宋体" w:hAnsi="宋体"/>
                <w:sz w:val="21"/>
                <w:szCs w:val="21"/>
              </w:rPr>
            </w:pPr>
            <w:r>
              <w:rPr>
                <w:rFonts w:hint="eastAsia" w:ascii="宋体" w:hAnsi="宋体"/>
                <w:color w:val="000000"/>
                <w:sz w:val="21"/>
                <w:szCs w:val="21"/>
              </w:rPr>
              <w:t>AN..80</w:t>
            </w:r>
          </w:p>
        </w:tc>
        <w:tc>
          <w:tcPr>
            <w:tcW w:w="1134" w:type="dxa"/>
            <w:vAlign w:val="center"/>
          </w:tcPr>
          <w:p w14:paraId="48EBAD15">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45BECB4">
            <w:pPr>
              <w:jc w:val="center"/>
              <w:rPr>
                <w:rFonts w:hint="eastAsia" w:ascii="宋体" w:hAnsi="宋体"/>
                <w:sz w:val="21"/>
                <w:szCs w:val="21"/>
              </w:rPr>
            </w:pPr>
            <w:r>
              <w:rPr>
                <w:rFonts w:hint="eastAsia" w:ascii="宋体" w:hAnsi="宋体"/>
                <w:color w:val="000000"/>
                <w:sz w:val="21"/>
                <w:szCs w:val="21"/>
              </w:rPr>
              <w:t>电子病历基本数据集 第5部分:一般治疗处置记录</w:t>
            </w:r>
          </w:p>
        </w:tc>
      </w:tr>
      <w:tr w14:paraId="0083F0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7D6818D">
            <w:pPr>
              <w:jc w:val="center"/>
              <w:rPr>
                <w:rFonts w:hint="eastAsia" w:ascii="宋体" w:hAnsi="宋体"/>
                <w:sz w:val="21"/>
                <w:szCs w:val="21"/>
              </w:rPr>
            </w:pPr>
            <w:r>
              <w:rPr>
                <w:rFonts w:hint="eastAsia" w:ascii="宋体" w:hAnsi="宋体"/>
                <w:color w:val="000000"/>
                <w:sz w:val="21"/>
                <w:szCs w:val="21"/>
              </w:rPr>
              <w:t>HDSC2.01.009.016</w:t>
            </w:r>
          </w:p>
        </w:tc>
        <w:tc>
          <w:tcPr>
            <w:tcW w:w="1686" w:type="dxa"/>
            <w:vAlign w:val="center"/>
          </w:tcPr>
          <w:p w14:paraId="2B34F2F6">
            <w:pPr>
              <w:jc w:val="center"/>
              <w:rPr>
                <w:rFonts w:hint="eastAsia" w:ascii="宋体" w:hAnsi="宋体"/>
                <w:sz w:val="21"/>
                <w:szCs w:val="21"/>
              </w:rPr>
            </w:pPr>
            <w:r>
              <w:rPr>
                <w:rFonts w:hint="eastAsia" w:ascii="宋体" w:hAnsi="宋体"/>
                <w:color w:val="000000"/>
                <w:sz w:val="21"/>
                <w:szCs w:val="21"/>
              </w:rPr>
              <w:t>DE08.50.037.00</w:t>
            </w:r>
          </w:p>
        </w:tc>
        <w:tc>
          <w:tcPr>
            <w:tcW w:w="1301" w:type="dxa"/>
            <w:vAlign w:val="center"/>
          </w:tcPr>
          <w:p w14:paraId="2959A10F">
            <w:pPr>
              <w:jc w:val="center"/>
              <w:rPr>
                <w:rFonts w:hint="eastAsia" w:ascii="宋体" w:hAnsi="宋体"/>
                <w:sz w:val="21"/>
                <w:szCs w:val="21"/>
              </w:rPr>
            </w:pPr>
            <w:r>
              <w:rPr>
                <w:rFonts w:hint="eastAsia" w:ascii="宋体" w:hAnsi="宋体"/>
                <w:color w:val="000000"/>
                <w:sz w:val="21"/>
                <w:szCs w:val="21"/>
              </w:rPr>
              <w:t>介入物名称</w:t>
            </w:r>
          </w:p>
        </w:tc>
        <w:tc>
          <w:tcPr>
            <w:tcW w:w="3476" w:type="dxa"/>
            <w:vAlign w:val="center"/>
          </w:tcPr>
          <w:p w14:paraId="6E84802F">
            <w:pPr>
              <w:jc w:val="center"/>
              <w:rPr>
                <w:rFonts w:hint="eastAsia" w:ascii="宋体" w:hAnsi="宋体"/>
                <w:sz w:val="21"/>
                <w:szCs w:val="21"/>
              </w:rPr>
            </w:pPr>
            <w:r>
              <w:rPr>
                <w:rFonts w:hint="eastAsia" w:ascii="宋体" w:hAnsi="宋体"/>
                <w:color w:val="000000"/>
                <w:sz w:val="21"/>
                <w:szCs w:val="21"/>
              </w:rPr>
              <w:t>实施手术操作时使用/放置的材料/药物的名称</w:t>
            </w:r>
          </w:p>
        </w:tc>
        <w:tc>
          <w:tcPr>
            <w:tcW w:w="708" w:type="dxa"/>
            <w:vAlign w:val="center"/>
          </w:tcPr>
          <w:p w14:paraId="6C366CB4">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7EF5294D">
            <w:pPr>
              <w:jc w:val="center"/>
              <w:rPr>
                <w:rFonts w:hint="eastAsia" w:ascii="宋体" w:hAnsi="宋体"/>
                <w:sz w:val="21"/>
                <w:szCs w:val="21"/>
              </w:rPr>
            </w:pPr>
            <w:r>
              <w:rPr>
                <w:rFonts w:hint="eastAsia" w:ascii="宋体" w:hAnsi="宋体"/>
                <w:color w:val="000000"/>
                <w:sz w:val="21"/>
                <w:szCs w:val="21"/>
              </w:rPr>
              <w:t>AN..100</w:t>
            </w:r>
          </w:p>
        </w:tc>
        <w:tc>
          <w:tcPr>
            <w:tcW w:w="1134" w:type="dxa"/>
            <w:vAlign w:val="center"/>
          </w:tcPr>
          <w:p w14:paraId="1E3E6F2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C3BE318">
            <w:pPr>
              <w:jc w:val="center"/>
              <w:rPr>
                <w:rFonts w:hint="eastAsia" w:ascii="宋体" w:hAnsi="宋体"/>
                <w:sz w:val="21"/>
                <w:szCs w:val="21"/>
              </w:rPr>
            </w:pPr>
            <w:r>
              <w:rPr>
                <w:rFonts w:hint="eastAsia" w:ascii="宋体" w:hAnsi="宋体"/>
                <w:color w:val="000000"/>
                <w:sz w:val="21"/>
                <w:szCs w:val="21"/>
              </w:rPr>
              <w:t>电子病历基本数据集 第5部分:一般治疗处置记录</w:t>
            </w:r>
          </w:p>
        </w:tc>
      </w:tr>
      <w:tr w14:paraId="0BB29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09DF95E">
            <w:pPr>
              <w:jc w:val="center"/>
              <w:rPr>
                <w:rFonts w:hint="eastAsia" w:ascii="宋体" w:hAnsi="宋体"/>
                <w:sz w:val="21"/>
                <w:szCs w:val="21"/>
              </w:rPr>
            </w:pPr>
            <w:r>
              <w:rPr>
                <w:rFonts w:hint="eastAsia" w:ascii="宋体" w:hAnsi="宋体"/>
                <w:color w:val="000000"/>
                <w:sz w:val="21"/>
                <w:szCs w:val="21"/>
              </w:rPr>
              <w:t>HDSC2.01.009.017</w:t>
            </w:r>
          </w:p>
        </w:tc>
        <w:tc>
          <w:tcPr>
            <w:tcW w:w="1686" w:type="dxa"/>
            <w:vAlign w:val="center"/>
          </w:tcPr>
          <w:p w14:paraId="27747DA4">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3B04D080">
            <w:pPr>
              <w:jc w:val="center"/>
              <w:rPr>
                <w:rFonts w:hint="eastAsia" w:ascii="宋体" w:hAnsi="宋体"/>
                <w:sz w:val="21"/>
                <w:szCs w:val="21"/>
              </w:rPr>
            </w:pPr>
            <w:r>
              <w:rPr>
                <w:rFonts w:hint="eastAsia" w:ascii="宋体" w:hAnsi="宋体"/>
                <w:color w:val="000000"/>
                <w:sz w:val="21"/>
                <w:szCs w:val="21"/>
              </w:rPr>
              <w:t>植入物唯一标识(UDI)</w:t>
            </w:r>
          </w:p>
        </w:tc>
        <w:tc>
          <w:tcPr>
            <w:tcW w:w="3476" w:type="dxa"/>
            <w:vAlign w:val="center"/>
          </w:tcPr>
          <w:p w14:paraId="42BF82C3">
            <w:pPr>
              <w:jc w:val="center"/>
              <w:rPr>
                <w:rFonts w:hint="eastAsia" w:ascii="宋体" w:hAnsi="宋体"/>
                <w:sz w:val="21"/>
                <w:szCs w:val="21"/>
              </w:rPr>
            </w:pPr>
            <w:r>
              <w:rPr>
                <w:rFonts w:hint="eastAsia" w:ascii="宋体" w:hAnsi="宋体"/>
                <w:color w:val="000000"/>
                <w:sz w:val="21"/>
                <w:szCs w:val="21"/>
              </w:rPr>
              <w:t>植入体内的关键医疗器械产品包装上的唯一识别编码。</w:t>
            </w:r>
          </w:p>
        </w:tc>
        <w:tc>
          <w:tcPr>
            <w:tcW w:w="708" w:type="dxa"/>
            <w:vAlign w:val="center"/>
          </w:tcPr>
          <w:p w14:paraId="48083886">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7E6D43AB">
            <w:pPr>
              <w:jc w:val="center"/>
              <w:rPr>
                <w:rFonts w:hint="eastAsia" w:ascii="宋体" w:hAnsi="宋体"/>
                <w:sz w:val="21"/>
                <w:szCs w:val="21"/>
              </w:rPr>
            </w:pPr>
            <w:r>
              <w:rPr>
                <w:rFonts w:hint="eastAsia" w:ascii="宋体" w:hAnsi="宋体"/>
                <w:color w:val="000000"/>
                <w:sz w:val="21"/>
                <w:szCs w:val="21"/>
              </w:rPr>
              <w:t>AN..100</w:t>
            </w:r>
          </w:p>
        </w:tc>
        <w:tc>
          <w:tcPr>
            <w:tcW w:w="1134" w:type="dxa"/>
            <w:vAlign w:val="center"/>
          </w:tcPr>
          <w:p w14:paraId="40C9F2E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E786475">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5D3719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E2A6C42">
            <w:pPr>
              <w:jc w:val="center"/>
              <w:rPr>
                <w:rFonts w:hint="eastAsia" w:ascii="宋体" w:hAnsi="宋体"/>
                <w:sz w:val="21"/>
                <w:szCs w:val="21"/>
              </w:rPr>
            </w:pPr>
            <w:r>
              <w:rPr>
                <w:rFonts w:hint="eastAsia" w:ascii="宋体" w:hAnsi="宋体"/>
                <w:color w:val="000000"/>
                <w:sz w:val="21"/>
                <w:szCs w:val="21"/>
              </w:rPr>
              <w:t>HDSC2.01.009.018</w:t>
            </w:r>
          </w:p>
        </w:tc>
        <w:tc>
          <w:tcPr>
            <w:tcW w:w="1686" w:type="dxa"/>
            <w:vAlign w:val="center"/>
          </w:tcPr>
          <w:p w14:paraId="1C87FBB1">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27CF755E">
            <w:pPr>
              <w:jc w:val="center"/>
              <w:rPr>
                <w:rFonts w:hint="eastAsia" w:ascii="宋体" w:hAnsi="宋体"/>
                <w:sz w:val="21"/>
                <w:szCs w:val="21"/>
              </w:rPr>
            </w:pPr>
            <w:r>
              <w:rPr>
                <w:rFonts w:hint="eastAsia" w:ascii="宋体" w:hAnsi="宋体"/>
                <w:color w:val="000000"/>
                <w:sz w:val="21"/>
                <w:szCs w:val="21"/>
              </w:rPr>
              <w:t>植入物生产厂家</w:t>
            </w:r>
          </w:p>
        </w:tc>
        <w:tc>
          <w:tcPr>
            <w:tcW w:w="3476" w:type="dxa"/>
            <w:vAlign w:val="center"/>
          </w:tcPr>
          <w:p w14:paraId="5CD6563D">
            <w:pPr>
              <w:jc w:val="center"/>
              <w:rPr>
                <w:rFonts w:hint="eastAsia" w:ascii="宋体" w:hAnsi="宋体"/>
                <w:sz w:val="21"/>
                <w:szCs w:val="21"/>
              </w:rPr>
            </w:pPr>
            <w:r>
              <w:rPr>
                <w:rFonts w:hint="eastAsia" w:ascii="宋体" w:hAnsi="宋体"/>
                <w:color w:val="000000"/>
                <w:sz w:val="21"/>
                <w:szCs w:val="21"/>
              </w:rPr>
              <w:t>植入体内的关键医疗器械的生产企业名称。</w:t>
            </w:r>
          </w:p>
        </w:tc>
        <w:tc>
          <w:tcPr>
            <w:tcW w:w="708" w:type="dxa"/>
            <w:vAlign w:val="center"/>
          </w:tcPr>
          <w:p w14:paraId="25B739C1">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012F618E">
            <w:pPr>
              <w:jc w:val="center"/>
              <w:rPr>
                <w:rFonts w:hint="eastAsia" w:ascii="宋体" w:hAnsi="宋体"/>
                <w:sz w:val="21"/>
                <w:szCs w:val="21"/>
              </w:rPr>
            </w:pPr>
            <w:r>
              <w:rPr>
                <w:rFonts w:hint="eastAsia" w:ascii="宋体" w:hAnsi="宋体"/>
                <w:color w:val="000000"/>
                <w:sz w:val="21"/>
                <w:szCs w:val="21"/>
              </w:rPr>
              <w:t>AN..100</w:t>
            </w:r>
          </w:p>
        </w:tc>
        <w:tc>
          <w:tcPr>
            <w:tcW w:w="1134" w:type="dxa"/>
            <w:vAlign w:val="center"/>
          </w:tcPr>
          <w:p w14:paraId="11BE4028">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AB00185">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1FB3F9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5CBE600">
            <w:pPr>
              <w:jc w:val="center"/>
              <w:rPr>
                <w:rFonts w:hint="eastAsia" w:ascii="宋体" w:hAnsi="宋体"/>
                <w:sz w:val="21"/>
                <w:szCs w:val="21"/>
              </w:rPr>
            </w:pPr>
            <w:r>
              <w:rPr>
                <w:rFonts w:hint="eastAsia" w:ascii="宋体" w:hAnsi="宋体"/>
                <w:color w:val="000000"/>
                <w:sz w:val="21"/>
                <w:szCs w:val="21"/>
              </w:rPr>
              <w:t>HDSC2.01.009.019</w:t>
            </w:r>
          </w:p>
        </w:tc>
        <w:tc>
          <w:tcPr>
            <w:tcW w:w="1686" w:type="dxa"/>
            <w:vAlign w:val="center"/>
          </w:tcPr>
          <w:p w14:paraId="1A434DC4">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230B21C9">
            <w:pPr>
              <w:jc w:val="center"/>
              <w:rPr>
                <w:rFonts w:hint="eastAsia" w:ascii="宋体" w:hAnsi="宋体"/>
                <w:sz w:val="21"/>
                <w:szCs w:val="21"/>
              </w:rPr>
            </w:pPr>
            <w:r>
              <w:rPr>
                <w:rFonts w:hint="eastAsia" w:ascii="宋体" w:hAnsi="宋体"/>
                <w:color w:val="000000"/>
                <w:sz w:val="21"/>
                <w:szCs w:val="21"/>
              </w:rPr>
              <w:t>股骨头假体直径</w:t>
            </w:r>
          </w:p>
        </w:tc>
        <w:tc>
          <w:tcPr>
            <w:tcW w:w="3476" w:type="dxa"/>
            <w:vAlign w:val="center"/>
          </w:tcPr>
          <w:p w14:paraId="7D1BDDBA">
            <w:pPr>
              <w:jc w:val="center"/>
              <w:rPr>
                <w:rFonts w:hint="eastAsia" w:ascii="宋体" w:hAnsi="宋体"/>
                <w:sz w:val="21"/>
                <w:szCs w:val="21"/>
              </w:rPr>
            </w:pPr>
            <w:r>
              <w:rPr>
                <w:rFonts w:hint="eastAsia" w:ascii="宋体" w:hAnsi="宋体"/>
                <w:color w:val="000000"/>
                <w:sz w:val="21"/>
                <w:szCs w:val="21"/>
              </w:rPr>
              <w:t>若进行关节置换，所使用的股骨头假体的直径规格。</w:t>
            </w:r>
          </w:p>
        </w:tc>
        <w:tc>
          <w:tcPr>
            <w:tcW w:w="708" w:type="dxa"/>
            <w:vAlign w:val="center"/>
          </w:tcPr>
          <w:p w14:paraId="3116343D">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3BDED1D1">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6E24079B">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744A67D">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07F715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685F8F0">
            <w:pPr>
              <w:jc w:val="center"/>
              <w:rPr>
                <w:rFonts w:hint="eastAsia" w:ascii="宋体" w:hAnsi="宋体"/>
                <w:sz w:val="21"/>
                <w:szCs w:val="21"/>
              </w:rPr>
            </w:pPr>
            <w:r>
              <w:rPr>
                <w:rFonts w:hint="eastAsia" w:ascii="宋体" w:hAnsi="宋体"/>
                <w:color w:val="000000"/>
                <w:sz w:val="21"/>
                <w:szCs w:val="21"/>
              </w:rPr>
              <w:t>HDSC2.01.009.020</w:t>
            </w:r>
          </w:p>
        </w:tc>
        <w:tc>
          <w:tcPr>
            <w:tcW w:w="1686" w:type="dxa"/>
            <w:vAlign w:val="center"/>
          </w:tcPr>
          <w:p w14:paraId="6CAC04F9">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1E47B2FB">
            <w:pPr>
              <w:jc w:val="center"/>
              <w:rPr>
                <w:rFonts w:hint="eastAsia" w:ascii="宋体" w:hAnsi="宋体"/>
                <w:sz w:val="21"/>
                <w:szCs w:val="21"/>
              </w:rPr>
            </w:pPr>
            <w:r>
              <w:rPr>
                <w:rFonts w:hint="eastAsia" w:ascii="宋体" w:hAnsi="宋体"/>
                <w:color w:val="000000"/>
                <w:sz w:val="21"/>
                <w:szCs w:val="21"/>
              </w:rPr>
              <w:t>摩擦界面代码</w:t>
            </w:r>
          </w:p>
        </w:tc>
        <w:tc>
          <w:tcPr>
            <w:tcW w:w="3476" w:type="dxa"/>
            <w:vAlign w:val="center"/>
          </w:tcPr>
          <w:p w14:paraId="3FA9F7AA">
            <w:pPr>
              <w:jc w:val="center"/>
              <w:rPr>
                <w:rFonts w:hint="eastAsia" w:ascii="宋体" w:hAnsi="宋体"/>
                <w:sz w:val="21"/>
                <w:szCs w:val="21"/>
              </w:rPr>
            </w:pPr>
            <w:r>
              <w:rPr>
                <w:rFonts w:hint="eastAsia" w:ascii="宋体" w:hAnsi="宋体"/>
                <w:color w:val="000000"/>
                <w:sz w:val="21"/>
                <w:szCs w:val="21"/>
              </w:rPr>
              <w:t>关节置换中股骨头与髋臼内衬的接触面材料组合代码。</w:t>
            </w:r>
          </w:p>
        </w:tc>
        <w:tc>
          <w:tcPr>
            <w:tcW w:w="708" w:type="dxa"/>
            <w:vAlign w:val="center"/>
          </w:tcPr>
          <w:p w14:paraId="768EFC3D">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666F94F0">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61B1A0D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6752AC7">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082B58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CF11CDA">
            <w:pPr>
              <w:jc w:val="center"/>
              <w:rPr>
                <w:rFonts w:hint="eastAsia" w:ascii="宋体" w:hAnsi="宋体"/>
                <w:sz w:val="21"/>
                <w:szCs w:val="21"/>
              </w:rPr>
            </w:pPr>
            <w:r>
              <w:rPr>
                <w:rFonts w:hint="eastAsia" w:ascii="宋体" w:hAnsi="宋体"/>
                <w:color w:val="000000"/>
                <w:sz w:val="21"/>
                <w:szCs w:val="21"/>
              </w:rPr>
              <w:t>HDSC2.01.009.021</w:t>
            </w:r>
          </w:p>
        </w:tc>
        <w:tc>
          <w:tcPr>
            <w:tcW w:w="1686" w:type="dxa"/>
            <w:vAlign w:val="center"/>
          </w:tcPr>
          <w:p w14:paraId="38EC9696">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6759C597">
            <w:pPr>
              <w:jc w:val="center"/>
              <w:rPr>
                <w:rFonts w:hint="eastAsia" w:ascii="宋体" w:hAnsi="宋体"/>
                <w:sz w:val="21"/>
                <w:szCs w:val="21"/>
              </w:rPr>
            </w:pPr>
            <w:r>
              <w:rPr>
                <w:rFonts w:hint="eastAsia" w:ascii="宋体" w:hAnsi="宋体"/>
                <w:color w:val="000000"/>
                <w:sz w:val="21"/>
                <w:szCs w:val="21"/>
              </w:rPr>
              <w:t>骨水泥使用标志</w:t>
            </w:r>
          </w:p>
        </w:tc>
        <w:tc>
          <w:tcPr>
            <w:tcW w:w="3476" w:type="dxa"/>
            <w:vAlign w:val="center"/>
          </w:tcPr>
          <w:p w14:paraId="79FE2E88">
            <w:pPr>
              <w:jc w:val="center"/>
              <w:rPr>
                <w:rFonts w:hint="eastAsia" w:ascii="宋体" w:hAnsi="宋体"/>
                <w:sz w:val="21"/>
                <w:szCs w:val="21"/>
              </w:rPr>
            </w:pPr>
            <w:r>
              <w:rPr>
                <w:rFonts w:hint="eastAsia" w:ascii="宋体" w:hAnsi="宋体"/>
                <w:color w:val="000000"/>
                <w:sz w:val="21"/>
                <w:szCs w:val="21"/>
              </w:rPr>
              <w:t>在关节置换或内固定加强中，是否使用了骨水泥进行固定。</w:t>
            </w:r>
          </w:p>
        </w:tc>
        <w:tc>
          <w:tcPr>
            <w:tcW w:w="708" w:type="dxa"/>
            <w:vAlign w:val="center"/>
          </w:tcPr>
          <w:p w14:paraId="274C2134">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2EA27CDE">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2A9D143C">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71E157D">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74C8B3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1EEABD3">
            <w:pPr>
              <w:jc w:val="center"/>
              <w:rPr>
                <w:rFonts w:hint="eastAsia" w:ascii="宋体" w:hAnsi="宋体"/>
                <w:sz w:val="21"/>
                <w:szCs w:val="21"/>
              </w:rPr>
            </w:pPr>
            <w:r>
              <w:rPr>
                <w:rFonts w:hint="eastAsia" w:ascii="宋体" w:hAnsi="宋体"/>
                <w:color w:val="000000"/>
                <w:sz w:val="21"/>
                <w:szCs w:val="21"/>
              </w:rPr>
              <w:t>HDSC2.01.009.022</w:t>
            </w:r>
          </w:p>
        </w:tc>
        <w:tc>
          <w:tcPr>
            <w:tcW w:w="1686" w:type="dxa"/>
            <w:vAlign w:val="center"/>
          </w:tcPr>
          <w:p w14:paraId="3C426D28">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5B627784">
            <w:pPr>
              <w:jc w:val="center"/>
              <w:rPr>
                <w:rFonts w:hint="eastAsia" w:ascii="宋体" w:hAnsi="宋体"/>
                <w:sz w:val="21"/>
                <w:szCs w:val="21"/>
              </w:rPr>
            </w:pPr>
            <w:r>
              <w:rPr>
                <w:rFonts w:hint="eastAsia" w:ascii="宋体" w:hAnsi="宋体"/>
                <w:color w:val="000000"/>
                <w:sz w:val="21"/>
                <w:szCs w:val="21"/>
              </w:rPr>
              <w:t>医源性骨折标志</w:t>
            </w:r>
          </w:p>
        </w:tc>
        <w:tc>
          <w:tcPr>
            <w:tcW w:w="3476" w:type="dxa"/>
            <w:vAlign w:val="center"/>
          </w:tcPr>
          <w:p w14:paraId="6B8FE794">
            <w:pPr>
              <w:jc w:val="center"/>
              <w:rPr>
                <w:rFonts w:hint="eastAsia" w:ascii="宋体" w:hAnsi="宋体"/>
                <w:sz w:val="21"/>
                <w:szCs w:val="21"/>
              </w:rPr>
            </w:pPr>
            <w:r>
              <w:rPr>
                <w:rFonts w:hint="eastAsia" w:ascii="宋体" w:hAnsi="宋体"/>
                <w:color w:val="000000"/>
                <w:sz w:val="21"/>
                <w:szCs w:val="21"/>
              </w:rPr>
              <w:t>术中在安放内固定或假体过程中发生的继发性骨折。</w:t>
            </w:r>
          </w:p>
        </w:tc>
        <w:tc>
          <w:tcPr>
            <w:tcW w:w="708" w:type="dxa"/>
            <w:vAlign w:val="center"/>
          </w:tcPr>
          <w:p w14:paraId="0AB416CC">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39DB57AB">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2EBF0082">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0833658">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5ECC49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2A94D0C">
            <w:pPr>
              <w:jc w:val="center"/>
              <w:rPr>
                <w:rFonts w:hint="eastAsia" w:ascii="宋体" w:hAnsi="宋体"/>
                <w:sz w:val="21"/>
                <w:szCs w:val="21"/>
                <w:highlight w:val="yellow"/>
              </w:rPr>
            </w:pPr>
            <w:r>
              <w:rPr>
                <w:rFonts w:hint="eastAsia" w:ascii="宋体" w:hAnsi="宋体"/>
                <w:color w:val="000000"/>
                <w:sz w:val="21"/>
                <w:szCs w:val="21"/>
              </w:rPr>
              <w:t>HDSC2.01.009.023</w:t>
            </w:r>
          </w:p>
        </w:tc>
        <w:tc>
          <w:tcPr>
            <w:tcW w:w="1686" w:type="dxa"/>
            <w:vAlign w:val="center"/>
          </w:tcPr>
          <w:p w14:paraId="43FDB9DF">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7D08B28">
            <w:pPr>
              <w:jc w:val="center"/>
              <w:rPr>
                <w:rFonts w:hint="eastAsia" w:ascii="宋体" w:hAnsi="宋体"/>
                <w:sz w:val="21"/>
                <w:szCs w:val="21"/>
                <w:highlight w:val="yellow"/>
              </w:rPr>
            </w:pPr>
            <w:r>
              <w:rPr>
                <w:rFonts w:hint="eastAsia" w:ascii="宋体" w:hAnsi="宋体"/>
                <w:color w:val="000000"/>
                <w:sz w:val="21"/>
                <w:szCs w:val="21"/>
              </w:rPr>
              <w:t>复位方式</w:t>
            </w:r>
          </w:p>
        </w:tc>
        <w:tc>
          <w:tcPr>
            <w:tcW w:w="3476" w:type="dxa"/>
            <w:vAlign w:val="center"/>
          </w:tcPr>
          <w:p w14:paraId="167773FF">
            <w:pPr>
              <w:jc w:val="center"/>
              <w:rPr>
                <w:rFonts w:hint="eastAsia" w:ascii="宋体" w:hAnsi="宋体"/>
                <w:sz w:val="21"/>
                <w:szCs w:val="21"/>
              </w:rPr>
            </w:pPr>
            <w:r>
              <w:rPr>
                <w:rFonts w:hint="eastAsia" w:ascii="宋体" w:hAnsi="宋体"/>
                <w:color w:val="000000"/>
                <w:sz w:val="21"/>
                <w:szCs w:val="21"/>
              </w:rPr>
              <w:t>复位时骨折移位部位是否显露，显露为切开复位，不显露为闭合复位</w:t>
            </w:r>
          </w:p>
        </w:tc>
        <w:tc>
          <w:tcPr>
            <w:tcW w:w="708" w:type="dxa"/>
            <w:vAlign w:val="center"/>
          </w:tcPr>
          <w:p w14:paraId="7FA9B7DA">
            <w:pPr>
              <w:jc w:val="center"/>
              <w:rPr>
                <w:rFonts w:hint="eastAsia" w:ascii="宋体" w:hAnsi="宋体"/>
                <w:sz w:val="21"/>
                <w:szCs w:val="21"/>
              </w:rPr>
            </w:pPr>
            <w:r>
              <w:rPr>
                <w:rFonts w:hint="eastAsia" w:ascii="宋体" w:hAnsi="宋体"/>
                <w:color w:val="000000"/>
                <w:sz w:val="21"/>
                <w:szCs w:val="21"/>
              </w:rPr>
              <w:t>S2</w:t>
            </w:r>
          </w:p>
        </w:tc>
        <w:tc>
          <w:tcPr>
            <w:tcW w:w="993" w:type="dxa"/>
            <w:vAlign w:val="center"/>
          </w:tcPr>
          <w:p w14:paraId="2CFF2B92">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54373FCD">
            <w:pPr>
              <w:jc w:val="center"/>
              <w:rPr>
                <w:rFonts w:hint="eastAsia" w:ascii="宋体" w:hAnsi="宋体"/>
                <w:sz w:val="21"/>
                <w:szCs w:val="21"/>
              </w:rPr>
            </w:pPr>
            <w:r>
              <w:rPr>
                <w:rFonts w:hint="eastAsia" w:ascii="宋体" w:hAnsi="宋体"/>
                <w:color w:val="000000"/>
                <w:sz w:val="21"/>
                <w:szCs w:val="21"/>
              </w:rPr>
              <w:t>1.切开；2.闭合</w:t>
            </w:r>
          </w:p>
        </w:tc>
        <w:tc>
          <w:tcPr>
            <w:tcW w:w="2754" w:type="dxa"/>
            <w:vAlign w:val="center"/>
          </w:tcPr>
          <w:p w14:paraId="66978B6A">
            <w:pPr>
              <w:jc w:val="center"/>
              <w:rPr>
                <w:rFonts w:hint="eastAsia" w:ascii="宋体" w:hAnsi="宋体"/>
                <w:sz w:val="21"/>
                <w:szCs w:val="21"/>
              </w:rPr>
            </w:pPr>
            <w:r>
              <w:rPr>
                <w:rFonts w:hint="eastAsia" w:ascii="宋体" w:hAnsi="宋体"/>
                <w:color w:val="000000"/>
                <w:sz w:val="21"/>
                <w:szCs w:val="21"/>
              </w:rPr>
              <w:t>陈华,白雪东,易成腊,侯志勇,张里程.中国骨盆骨折微创手术治疗指南(2021)[J].中华创伤骨科杂志,2021,23(01):4-14</w:t>
            </w:r>
          </w:p>
        </w:tc>
      </w:tr>
      <w:tr w14:paraId="38CEA9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E2FBE6E">
            <w:pPr>
              <w:jc w:val="center"/>
              <w:rPr>
                <w:rFonts w:hint="eastAsia" w:ascii="宋体" w:hAnsi="宋体"/>
                <w:sz w:val="21"/>
                <w:szCs w:val="21"/>
                <w:highlight w:val="yellow"/>
              </w:rPr>
            </w:pPr>
            <w:r>
              <w:rPr>
                <w:rFonts w:hint="eastAsia" w:ascii="宋体" w:hAnsi="宋体"/>
                <w:color w:val="000000"/>
                <w:sz w:val="21"/>
                <w:szCs w:val="21"/>
              </w:rPr>
              <w:t>HDSC2.01.009.024</w:t>
            </w:r>
          </w:p>
        </w:tc>
        <w:tc>
          <w:tcPr>
            <w:tcW w:w="1686" w:type="dxa"/>
            <w:vAlign w:val="center"/>
          </w:tcPr>
          <w:p w14:paraId="68A971FA">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478672DD">
            <w:pPr>
              <w:jc w:val="center"/>
              <w:rPr>
                <w:rFonts w:hint="eastAsia" w:ascii="宋体" w:hAnsi="宋体"/>
                <w:sz w:val="21"/>
                <w:szCs w:val="21"/>
                <w:highlight w:val="yellow"/>
              </w:rPr>
            </w:pPr>
            <w:r>
              <w:rPr>
                <w:rFonts w:hint="eastAsia" w:ascii="宋体" w:hAnsi="宋体"/>
                <w:color w:val="000000"/>
                <w:sz w:val="21"/>
                <w:szCs w:val="21"/>
              </w:rPr>
              <w:t>闭合复位方法</w:t>
            </w:r>
          </w:p>
        </w:tc>
        <w:tc>
          <w:tcPr>
            <w:tcW w:w="3476" w:type="dxa"/>
            <w:vAlign w:val="center"/>
          </w:tcPr>
          <w:p w14:paraId="0BF16978">
            <w:pPr>
              <w:jc w:val="center"/>
              <w:rPr>
                <w:rFonts w:hint="eastAsia" w:ascii="宋体" w:hAnsi="宋体"/>
                <w:sz w:val="21"/>
                <w:szCs w:val="21"/>
              </w:rPr>
            </w:pPr>
            <w:r>
              <w:rPr>
                <w:rFonts w:hint="eastAsia" w:ascii="宋体" w:hAnsi="宋体"/>
                <w:color w:val="000000"/>
                <w:sz w:val="21"/>
                <w:szCs w:val="21"/>
              </w:rPr>
              <w:t>达到闭合复位的方法</w:t>
            </w:r>
          </w:p>
        </w:tc>
        <w:tc>
          <w:tcPr>
            <w:tcW w:w="708" w:type="dxa"/>
            <w:vAlign w:val="center"/>
          </w:tcPr>
          <w:p w14:paraId="4767EA9F">
            <w:pPr>
              <w:jc w:val="center"/>
              <w:rPr>
                <w:rFonts w:hint="eastAsia" w:ascii="宋体" w:hAnsi="宋体"/>
                <w:sz w:val="21"/>
                <w:szCs w:val="21"/>
              </w:rPr>
            </w:pPr>
            <w:r>
              <w:rPr>
                <w:rFonts w:hint="eastAsia" w:ascii="宋体" w:hAnsi="宋体"/>
                <w:color w:val="000000"/>
                <w:sz w:val="21"/>
                <w:szCs w:val="21"/>
              </w:rPr>
              <w:t>S2</w:t>
            </w:r>
          </w:p>
        </w:tc>
        <w:tc>
          <w:tcPr>
            <w:tcW w:w="993" w:type="dxa"/>
            <w:vAlign w:val="center"/>
          </w:tcPr>
          <w:p w14:paraId="78A0C148">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4A23DA19">
            <w:pPr>
              <w:jc w:val="center"/>
              <w:rPr>
                <w:rFonts w:hint="eastAsia" w:ascii="宋体" w:hAnsi="宋体"/>
                <w:sz w:val="21"/>
                <w:szCs w:val="21"/>
              </w:rPr>
            </w:pPr>
            <w:r>
              <w:rPr>
                <w:rFonts w:hint="eastAsia" w:ascii="宋体" w:hAnsi="宋体"/>
                <w:color w:val="000000"/>
                <w:sz w:val="21"/>
                <w:szCs w:val="21"/>
              </w:rPr>
              <w:t>1.复位外架辅助；2.下肢牵引；3.未复位</w:t>
            </w:r>
          </w:p>
        </w:tc>
        <w:tc>
          <w:tcPr>
            <w:tcW w:w="2754" w:type="dxa"/>
            <w:vAlign w:val="center"/>
          </w:tcPr>
          <w:p w14:paraId="5C72BD22">
            <w:pPr>
              <w:jc w:val="center"/>
              <w:rPr>
                <w:rFonts w:hint="eastAsia" w:ascii="宋体" w:hAnsi="宋体"/>
                <w:sz w:val="21"/>
                <w:szCs w:val="21"/>
              </w:rPr>
            </w:pPr>
            <w:r>
              <w:rPr>
                <w:rFonts w:hint="eastAsia" w:ascii="宋体" w:hAnsi="宋体"/>
                <w:color w:val="000000"/>
                <w:sz w:val="21"/>
                <w:szCs w:val="21"/>
              </w:rPr>
              <w:t>陈华,白雪东,易成腊,侯志勇,张里程.中国骨盆骨折微创手术治疗指南(2021)[J].中华创伤骨科杂志,2021,23(01):4-14</w:t>
            </w:r>
          </w:p>
        </w:tc>
      </w:tr>
      <w:tr w14:paraId="2B5D1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96" w:type="dxa"/>
            <w:vAlign w:val="center"/>
          </w:tcPr>
          <w:p w14:paraId="6B3E0049">
            <w:pPr>
              <w:jc w:val="center"/>
              <w:rPr>
                <w:rFonts w:hint="eastAsia" w:ascii="宋体" w:hAnsi="宋体"/>
                <w:sz w:val="21"/>
                <w:szCs w:val="21"/>
                <w:highlight w:val="yellow"/>
              </w:rPr>
            </w:pPr>
            <w:r>
              <w:rPr>
                <w:rFonts w:hint="eastAsia" w:ascii="宋体" w:hAnsi="宋体"/>
                <w:color w:val="000000"/>
                <w:sz w:val="21"/>
                <w:szCs w:val="21"/>
              </w:rPr>
              <w:t>HDSC2.01.009.025</w:t>
            </w:r>
          </w:p>
        </w:tc>
        <w:tc>
          <w:tcPr>
            <w:tcW w:w="1686" w:type="dxa"/>
            <w:vAlign w:val="center"/>
          </w:tcPr>
          <w:p w14:paraId="449DECE7">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9962179">
            <w:pPr>
              <w:jc w:val="center"/>
              <w:rPr>
                <w:rFonts w:hint="eastAsia" w:ascii="宋体" w:hAnsi="宋体"/>
                <w:sz w:val="21"/>
                <w:szCs w:val="21"/>
                <w:highlight w:val="yellow"/>
              </w:rPr>
            </w:pPr>
            <w:r>
              <w:rPr>
                <w:rFonts w:hint="eastAsia" w:ascii="宋体" w:hAnsi="宋体"/>
                <w:color w:val="000000"/>
                <w:sz w:val="21"/>
                <w:szCs w:val="21"/>
              </w:rPr>
              <w:t>术中导航</w:t>
            </w:r>
          </w:p>
        </w:tc>
        <w:tc>
          <w:tcPr>
            <w:tcW w:w="3476" w:type="dxa"/>
            <w:vAlign w:val="center"/>
          </w:tcPr>
          <w:p w14:paraId="0F8F0AB5">
            <w:pPr>
              <w:jc w:val="center"/>
              <w:rPr>
                <w:rFonts w:hint="eastAsia" w:ascii="宋体" w:hAnsi="宋体"/>
                <w:sz w:val="21"/>
                <w:szCs w:val="21"/>
              </w:rPr>
            </w:pPr>
            <w:r>
              <w:rPr>
                <w:rFonts w:hint="eastAsia" w:ascii="宋体" w:hAnsi="宋体"/>
                <w:color w:val="000000"/>
                <w:sz w:val="21"/>
                <w:szCs w:val="21"/>
              </w:rPr>
              <w:t>术中使用导航装置的名称</w:t>
            </w:r>
          </w:p>
        </w:tc>
        <w:tc>
          <w:tcPr>
            <w:tcW w:w="708" w:type="dxa"/>
            <w:vAlign w:val="center"/>
          </w:tcPr>
          <w:p w14:paraId="7D9A7D05">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2ABB1CA8">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67472BFA">
            <w:pPr>
              <w:jc w:val="center"/>
              <w:rPr>
                <w:rFonts w:hint="eastAsia" w:ascii="宋体" w:hAnsi="宋体"/>
                <w:sz w:val="21"/>
                <w:szCs w:val="21"/>
              </w:rPr>
            </w:pPr>
            <w:r>
              <w:rPr>
                <w:rFonts w:hint="eastAsia" w:ascii="宋体" w:hAnsi="宋体"/>
                <w:color w:val="000000"/>
                <w:sz w:val="21"/>
                <w:szCs w:val="21"/>
              </w:rPr>
              <w:t>表25</w:t>
            </w:r>
          </w:p>
        </w:tc>
        <w:tc>
          <w:tcPr>
            <w:tcW w:w="2754" w:type="dxa"/>
            <w:vAlign w:val="center"/>
          </w:tcPr>
          <w:p w14:paraId="306EF295">
            <w:pPr>
              <w:jc w:val="center"/>
              <w:rPr>
                <w:rFonts w:hint="eastAsia" w:ascii="宋体" w:hAnsi="宋体"/>
                <w:sz w:val="21"/>
                <w:szCs w:val="21"/>
              </w:rPr>
            </w:pPr>
            <w:r>
              <w:rPr>
                <w:rFonts w:hint="eastAsia" w:ascii="宋体" w:hAnsi="宋体"/>
                <w:color w:val="000000"/>
                <w:sz w:val="21"/>
                <w:szCs w:val="21"/>
              </w:rPr>
              <w:t>陈华,唐佩福著.骨盆髋臼骨折微创治疗 [M].北京:人民军医出版 社,2016.03</w:t>
            </w:r>
          </w:p>
        </w:tc>
      </w:tr>
      <w:tr w14:paraId="78C81B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CAF9F4D">
            <w:pPr>
              <w:jc w:val="center"/>
              <w:rPr>
                <w:rFonts w:hint="eastAsia" w:ascii="宋体" w:hAnsi="宋体"/>
                <w:sz w:val="21"/>
                <w:szCs w:val="21"/>
                <w:highlight w:val="yellow"/>
              </w:rPr>
            </w:pPr>
            <w:r>
              <w:rPr>
                <w:rFonts w:hint="eastAsia" w:ascii="宋体" w:hAnsi="宋体"/>
                <w:color w:val="000000"/>
                <w:sz w:val="21"/>
                <w:szCs w:val="21"/>
              </w:rPr>
              <w:t>HDSC2.01.009.026</w:t>
            </w:r>
          </w:p>
        </w:tc>
        <w:tc>
          <w:tcPr>
            <w:tcW w:w="1686" w:type="dxa"/>
            <w:vAlign w:val="center"/>
          </w:tcPr>
          <w:p w14:paraId="687F29CF">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173C60F">
            <w:pPr>
              <w:jc w:val="center"/>
              <w:rPr>
                <w:rFonts w:hint="eastAsia" w:ascii="宋体" w:hAnsi="宋体"/>
                <w:sz w:val="21"/>
                <w:szCs w:val="21"/>
                <w:highlight w:val="yellow"/>
              </w:rPr>
            </w:pPr>
            <w:r>
              <w:rPr>
                <w:rFonts w:hint="eastAsia" w:ascii="宋体" w:hAnsi="宋体"/>
                <w:color w:val="000000"/>
                <w:sz w:val="21"/>
                <w:szCs w:val="21"/>
              </w:rPr>
              <w:t>术中透视方式</w:t>
            </w:r>
          </w:p>
        </w:tc>
        <w:tc>
          <w:tcPr>
            <w:tcW w:w="3476" w:type="dxa"/>
            <w:vAlign w:val="center"/>
          </w:tcPr>
          <w:p w14:paraId="018221D1">
            <w:pPr>
              <w:jc w:val="center"/>
              <w:rPr>
                <w:rFonts w:hint="eastAsia" w:ascii="宋体" w:hAnsi="宋体"/>
                <w:sz w:val="21"/>
                <w:szCs w:val="21"/>
              </w:rPr>
            </w:pPr>
            <w:r>
              <w:rPr>
                <w:rFonts w:hint="eastAsia" w:ascii="宋体" w:hAnsi="宋体"/>
                <w:color w:val="000000"/>
                <w:sz w:val="21"/>
                <w:szCs w:val="21"/>
              </w:rPr>
              <w:t>术中进行的X光透视所采用的方式</w:t>
            </w:r>
          </w:p>
        </w:tc>
        <w:tc>
          <w:tcPr>
            <w:tcW w:w="708" w:type="dxa"/>
            <w:vAlign w:val="center"/>
          </w:tcPr>
          <w:p w14:paraId="785805D8">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63E53524">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6B348D41">
            <w:pPr>
              <w:jc w:val="center"/>
              <w:rPr>
                <w:rFonts w:hint="eastAsia" w:ascii="宋体" w:hAnsi="宋体"/>
                <w:sz w:val="21"/>
                <w:szCs w:val="21"/>
              </w:rPr>
            </w:pPr>
            <w:r>
              <w:rPr>
                <w:rFonts w:hint="eastAsia" w:ascii="宋体" w:hAnsi="宋体"/>
                <w:color w:val="000000"/>
                <w:sz w:val="21"/>
                <w:szCs w:val="21"/>
              </w:rPr>
              <w:t>表26</w:t>
            </w:r>
          </w:p>
        </w:tc>
        <w:tc>
          <w:tcPr>
            <w:tcW w:w="2754" w:type="dxa"/>
            <w:vAlign w:val="center"/>
          </w:tcPr>
          <w:p w14:paraId="5A1BD506">
            <w:pPr>
              <w:jc w:val="center"/>
              <w:rPr>
                <w:rFonts w:hint="eastAsia" w:ascii="宋体" w:hAnsi="宋体"/>
                <w:sz w:val="21"/>
                <w:szCs w:val="21"/>
              </w:rPr>
            </w:pPr>
            <w:r>
              <w:rPr>
                <w:rFonts w:hint="eastAsia" w:ascii="宋体" w:hAnsi="宋体"/>
                <w:color w:val="000000"/>
                <w:sz w:val="21"/>
                <w:szCs w:val="21"/>
              </w:rPr>
              <w:t>Li J, Li Z, Wang X, et al. Establishment of fluoroscopy views and standardized procedure of percutaneous magic screw insertion for acetabulum fractures[J].BMC Musculoskeletal Disorders, 2018, 19(1)</w:t>
            </w:r>
          </w:p>
        </w:tc>
      </w:tr>
      <w:tr w14:paraId="572575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FE41749">
            <w:pPr>
              <w:jc w:val="center"/>
              <w:rPr>
                <w:rFonts w:hint="eastAsia" w:ascii="宋体" w:hAnsi="宋体"/>
                <w:sz w:val="21"/>
                <w:szCs w:val="21"/>
                <w:highlight w:val="yellow"/>
              </w:rPr>
            </w:pPr>
            <w:r>
              <w:rPr>
                <w:rFonts w:hint="eastAsia" w:ascii="宋体" w:hAnsi="宋体"/>
                <w:color w:val="000000"/>
                <w:sz w:val="21"/>
                <w:szCs w:val="21"/>
              </w:rPr>
              <w:t>HDSC2.01.009.027</w:t>
            </w:r>
          </w:p>
        </w:tc>
        <w:tc>
          <w:tcPr>
            <w:tcW w:w="1686" w:type="dxa"/>
            <w:vAlign w:val="center"/>
          </w:tcPr>
          <w:p w14:paraId="5C5E0A62">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1EC13AA7">
            <w:pPr>
              <w:jc w:val="center"/>
              <w:rPr>
                <w:rFonts w:hint="eastAsia" w:ascii="宋体" w:hAnsi="宋体"/>
                <w:sz w:val="21"/>
                <w:szCs w:val="21"/>
                <w:highlight w:val="yellow"/>
              </w:rPr>
            </w:pPr>
            <w:r>
              <w:rPr>
                <w:rFonts w:hint="eastAsia" w:ascii="宋体" w:hAnsi="宋体"/>
                <w:color w:val="000000"/>
                <w:sz w:val="21"/>
                <w:szCs w:val="21"/>
              </w:rPr>
              <w:t>术中透视剂量</w:t>
            </w:r>
          </w:p>
        </w:tc>
        <w:tc>
          <w:tcPr>
            <w:tcW w:w="3476" w:type="dxa"/>
            <w:vAlign w:val="center"/>
          </w:tcPr>
          <w:p w14:paraId="75F3E577">
            <w:pPr>
              <w:jc w:val="center"/>
              <w:rPr>
                <w:rFonts w:hint="eastAsia" w:ascii="宋体" w:hAnsi="宋体"/>
                <w:sz w:val="21"/>
                <w:szCs w:val="21"/>
              </w:rPr>
            </w:pPr>
            <w:r>
              <w:rPr>
                <w:rFonts w:hint="eastAsia" w:ascii="宋体" w:hAnsi="宋体"/>
                <w:color w:val="000000"/>
                <w:sz w:val="21"/>
                <w:szCs w:val="21"/>
              </w:rPr>
              <w:t>术中透视装置产生的辐射剂量，单位为 mSv</w:t>
            </w:r>
          </w:p>
        </w:tc>
        <w:tc>
          <w:tcPr>
            <w:tcW w:w="708" w:type="dxa"/>
            <w:vAlign w:val="center"/>
          </w:tcPr>
          <w:p w14:paraId="28B70D67">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1189F5F9">
            <w:pPr>
              <w:jc w:val="center"/>
              <w:rPr>
                <w:rFonts w:hint="eastAsia" w:ascii="宋体" w:hAnsi="宋体"/>
                <w:sz w:val="21"/>
                <w:szCs w:val="21"/>
              </w:rPr>
            </w:pPr>
            <w:r>
              <w:rPr>
                <w:rFonts w:hint="eastAsia" w:ascii="宋体" w:hAnsi="宋体"/>
                <w:color w:val="000000"/>
                <w:sz w:val="21"/>
                <w:szCs w:val="21"/>
              </w:rPr>
              <w:t>N..3,2</w:t>
            </w:r>
          </w:p>
        </w:tc>
        <w:tc>
          <w:tcPr>
            <w:tcW w:w="1134" w:type="dxa"/>
            <w:vAlign w:val="center"/>
          </w:tcPr>
          <w:p w14:paraId="74AE04DB">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2FD36A0">
            <w:pPr>
              <w:jc w:val="center"/>
              <w:rPr>
                <w:rFonts w:hint="eastAsia" w:ascii="宋体" w:hAnsi="宋体"/>
                <w:sz w:val="21"/>
                <w:szCs w:val="21"/>
              </w:rPr>
            </w:pPr>
            <w:r>
              <w:rPr>
                <w:rFonts w:hint="eastAsia" w:ascii="宋体" w:hAnsi="宋体"/>
                <w:color w:val="000000"/>
                <w:sz w:val="21"/>
                <w:szCs w:val="21"/>
              </w:rPr>
              <w:t>陈华,唐佩福著.骨盆髋臼骨折微创治疗 [M].北京:人民军医出版社,2016.03</w:t>
            </w:r>
          </w:p>
        </w:tc>
      </w:tr>
      <w:tr w14:paraId="5C7D6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3219BEF">
            <w:pPr>
              <w:jc w:val="center"/>
              <w:rPr>
                <w:rFonts w:hint="eastAsia" w:ascii="宋体" w:hAnsi="宋体"/>
                <w:sz w:val="21"/>
                <w:szCs w:val="21"/>
                <w:highlight w:val="yellow"/>
              </w:rPr>
            </w:pPr>
            <w:r>
              <w:rPr>
                <w:rFonts w:hint="eastAsia" w:ascii="宋体" w:hAnsi="宋体"/>
                <w:color w:val="000000"/>
                <w:sz w:val="21"/>
                <w:szCs w:val="21"/>
              </w:rPr>
              <w:t>HDSC2.01.009.028</w:t>
            </w:r>
          </w:p>
        </w:tc>
        <w:tc>
          <w:tcPr>
            <w:tcW w:w="1686" w:type="dxa"/>
            <w:vAlign w:val="center"/>
          </w:tcPr>
          <w:p w14:paraId="4B681157">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26E178F">
            <w:pPr>
              <w:jc w:val="center"/>
              <w:rPr>
                <w:rFonts w:hint="eastAsia" w:ascii="宋体" w:hAnsi="宋体"/>
                <w:sz w:val="21"/>
                <w:szCs w:val="21"/>
                <w:highlight w:val="yellow"/>
              </w:rPr>
            </w:pPr>
            <w:r>
              <w:rPr>
                <w:rFonts w:hint="eastAsia" w:ascii="宋体" w:hAnsi="宋体"/>
                <w:color w:val="000000"/>
                <w:sz w:val="21"/>
                <w:szCs w:val="21"/>
              </w:rPr>
              <w:t>预防性抗生素使用时间</w:t>
            </w:r>
          </w:p>
        </w:tc>
        <w:tc>
          <w:tcPr>
            <w:tcW w:w="3476" w:type="dxa"/>
            <w:vAlign w:val="center"/>
          </w:tcPr>
          <w:p w14:paraId="048ACACE">
            <w:pPr>
              <w:jc w:val="center"/>
              <w:rPr>
                <w:rFonts w:hint="eastAsia" w:ascii="宋体" w:hAnsi="宋体"/>
                <w:sz w:val="21"/>
                <w:szCs w:val="21"/>
              </w:rPr>
            </w:pPr>
            <w:r>
              <w:rPr>
                <w:rFonts w:hint="eastAsia" w:ascii="宋体" w:hAnsi="宋体"/>
                <w:color w:val="000000"/>
                <w:sz w:val="21"/>
                <w:szCs w:val="21"/>
              </w:rPr>
              <w:t>术前第一次预防性抗生素静脉输注开始的日期和时间。</w:t>
            </w:r>
          </w:p>
        </w:tc>
        <w:tc>
          <w:tcPr>
            <w:tcW w:w="708" w:type="dxa"/>
            <w:vAlign w:val="center"/>
          </w:tcPr>
          <w:p w14:paraId="5B92EC11">
            <w:pPr>
              <w:jc w:val="center"/>
              <w:rPr>
                <w:rFonts w:hint="eastAsia" w:ascii="宋体" w:hAnsi="宋体"/>
                <w:sz w:val="21"/>
                <w:szCs w:val="21"/>
              </w:rPr>
            </w:pPr>
            <w:r>
              <w:rPr>
                <w:rFonts w:hint="eastAsia" w:ascii="宋体" w:hAnsi="宋体"/>
                <w:color w:val="000000"/>
                <w:sz w:val="21"/>
                <w:szCs w:val="21"/>
              </w:rPr>
              <w:t>DT</w:t>
            </w:r>
          </w:p>
        </w:tc>
        <w:tc>
          <w:tcPr>
            <w:tcW w:w="993" w:type="dxa"/>
            <w:vAlign w:val="center"/>
          </w:tcPr>
          <w:p w14:paraId="2E7740F6">
            <w:pPr>
              <w:jc w:val="center"/>
              <w:rPr>
                <w:rFonts w:hint="eastAsia" w:ascii="宋体" w:hAnsi="宋体"/>
                <w:sz w:val="21"/>
                <w:szCs w:val="21"/>
              </w:rPr>
            </w:pPr>
            <w:r>
              <w:rPr>
                <w:rFonts w:hint="eastAsia" w:ascii="宋体" w:hAnsi="宋体"/>
                <w:color w:val="000000"/>
                <w:sz w:val="21"/>
                <w:szCs w:val="21"/>
              </w:rPr>
              <w:t>DT15</w:t>
            </w:r>
          </w:p>
        </w:tc>
        <w:tc>
          <w:tcPr>
            <w:tcW w:w="1134" w:type="dxa"/>
            <w:vAlign w:val="center"/>
          </w:tcPr>
          <w:p w14:paraId="3003EFB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2100ADC">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3CE140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242235C">
            <w:pPr>
              <w:jc w:val="center"/>
              <w:rPr>
                <w:rFonts w:hint="eastAsia" w:ascii="宋体" w:hAnsi="宋体"/>
                <w:sz w:val="21"/>
                <w:szCs w:val="21"/>
              </w:rPr>
            </w:pPr>
            <w:r>
              <w:rPr>
                <w:rFonts w:hint="eastAsia" w:ascii="宋体" w:hAnsi="宋体"/>
                <w:color w:val="000000"/>
                <w:sz w:val="21"/>
                <w:szCs w:val="21"/>
              </w:rPr>
              <w:t>HDSC2.01.009.029</w:t>
            </w:r>
          </w:p>
        </w:tc>
        <w:tc>
          <w:tcPr>
            <w:tcW w:w="1686" w:type="dxa"/>
            <w:vAlign w:val="center"/>
          </w:tcPr>
          <w:p w14:paraId="4E535311">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6DA69A6D">
            <w:pPr>
              <w:jc w:val="center"/>
              <w:rPr>
                <w:rFonts w:hint="eastAsia" w:ascii="宋体" w:hAnsi="宋体"/>
                <w:sz w:val="21"/>
                <w:szCs w:val="21"/>
              </w:rPr>
            </w:pPr>
            <w:r>
              <w:rPr>
                <w:rFonts w:hint="eastAsia" w:ascii="宋体" w:hAnsi="宋体"/>
                <w:color w:val="000000"/>
                <w:sz w:val="21"/>
                <w:szCs w:val="21"/>
              </w:rPr>
              <w:t>术中氨甲环酸使用</w:t>
            </w:r>
          </w:p>
        </w:tc>
        <w:tc>
          <w:tcPr>
            <w:tcW w:w="3476" w:type="dxa"/>
            <w:vAlign w:val="center"/>
          </w:tcPr>
          <w:p w14:paraId="2B7F2CFA">
            <w:pPr>
              <w:jc w:val="center"/>
              <w:rPr>
                <w:rFonts w:hint="eastAsia" w:ascii="宋体" w:hAnsi="宋体"/>
                <w:sz w:val="21"/>
                <w:szCs w:val="21"/>
              </w:rPr>
            </w:pPr>
            <w:r>
              <w:rPr>
                <w:rFonts w:hint="eastAsia" w:ascii="宋体" w:hAnsi="宋体"/>
                <w:color w:val="000000"/>
                <w:sz w:val="21"/>
                <w:szCs w:val="21"/>
              </w:rPr>
              <w:t>术中是否局部或静脉应用氨甲环酸 (TXA) 以减少出血。</w:t>
            </w:r>
          </w:p>
        </w:tc>
        <w:tc>
          <w:tcPr>
            <w:tcW w:w="708" w:type="dxa"/>
            <w:vAlign w:val="center"/>
          </w:tcPr>
          <w:p w14:paraId="48ED4385">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514410D8">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3B470BE8">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FA08A2A">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211DB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87A26E1">
            <w:pPr>
              <w:jc w:val="center"/>
              <w:rPr>
                <w:rFonts w:hint="eastAsia" w:ascii="宋体" w:hAnsi="宋体"/>
                <w:sz w:val="21"/>
                <w:szCs w:val="21"/>
              </w:rPr>
            </w:pPr>
            <w:r>
              <w:rPr>
                <w:rFonts w:hint="eastAsia" w:ascii="宋体" w:hAnsi="宋体"/>
                <w:color w:val="000000"/>
                <w:sz w:val="21"/>
                <w:szCs w:val="21"/>
              </w:rPr>
              <w:t>HDSC2.01.009.030</w:t>
            </w:r>
          </w:p>
        </w:tc>
        <w:tc>
          <w:tcPr>
            <w:tcW w:w="1686" w:type="dxa"/>
            <w:vAlign w:val="center"/>
          </w:tcPr>
          <w:p w14:paraId="713241E7">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301735A7">
            <w:pPr>
              <w:jc w:val="center"/>
              <w:rPr>
                <w:rFonts w:hint="eastAsia" w:ascii="宋体" w:hAnsi="宋体"/>
                <w:sz w:val="21"/>
                <w:szCs w:val="21"/>
              </w:rPr>
            </w:pPr>
            <w:r>
              <w:rPr>
                <w:rFonts w:hint="eastAsia" w:ascii="宋体" w:hAnsi="宋体"/>
                <w:color w:val="000000"/>
                <w:sz w:val="21"/>
                <w:szCs w:val="21"/>
              </w:rPr>
              <w:t>术中并发症标志</w:t>
            </w:r>
          </w:p>
        </w:tc>
        <w:tc>
          <w:tcPr>
            <w:tcW w:w="3476" w:type="dxa"/>
            <w:vAlign w:val="center"/>
          </w:tcPr>
          <w:p w14:paraId="05720F87">
            <w:pPr>
              <w:jc w:val="center"/>
              <w:rPr>
                <w:rFonts w:hint="eastAsia" w:ascii="宋体" w:hAnsi="宋体"/>
                <w:sz w:val="21"/>
                <w:szCs w:val="21"/>
              </w:rPr>
            </w:pPr>
            <w:r>
              <w:rPr>
                <w:rFonts w:hint="eastAsia" w:ascii="宋体" w:hAnsi="宋体"/>
                <w:color w:val="000000"/>
                <w:sz w:val="21"/>
                <w:szCs w:val="21"/>
              </w:rPr>
              <w:t>手术过程中是否发生意外损伤或危急情况。</w:t>
            </w:r>
          </w:p>
        </w:tc>
        <w:tc>
          <w:tcPr>
            <w:tcW w:w="708" w:type="dxa"/>
            <w:vAlign w:val="center"/>
          </w:tcPr>
          <w:p w14:paraId="03CA68F1">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07289030">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3A30427A">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8730F45">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4432FB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C47C8E0">
            <w:pPr>
              <w:jc w:val="center"/>
              <w:rPr>
                <w:rFonts w:hint="eastAsia" w:ascii="宋体" w:hAnsi="宋体"/>
                <w:sz w:val="21"/>
                <w:szCs w:val="21"/>
              </w:rPr>
            </w:pPr>
            <w:r>
              <w:rPr>
                <w:rFonts w:hint="eastAsia" w:ascii="宋体" w:hAnsi="宋体"/>
                <w:color w:val="000000"/>
                <w:sz w:val="21"/>
                <w:szCs w:val="21"/>
              </w:rPr>
              <w:t>HDSC2.01.009.031</w:t>
            </w:r>
          </w:p>
        </w:tc>
        <w:tc>
          <w:tcPr>
            <w:tcW w:w="1686" w:type="dxa"/>
            <w:vAlign w:val="center"/>
          </w:tcPr>
          <w:p w14:paraId="38F1ED87">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343217B4">
            <w:pPr>
              <w:jc w:val="center"/>
              <w:rPr>
                <w:rFonts w:hint="eastAsia" w:ascii="宋体" w:hAnsi="宋体"/>
                <w:sz w:val="21"/>
                <w:szCs w:val="21"/>
              </w:rPr>
            </w:pPr>
            <w:r>
              <w:rPr>
                <w:rFonts w:hint="eastAsia" w:ascii="宋体" w:hAnsi="宋体"/>
                <w:color w:val="000000"/>
                <w:sz w:val="21"/>
                <w:szCs w:val="21"/>
              </w:rPr>
              <w:t>术中并发症描述</w:t>
            </w:r>
          </w:p>
        </w:tc>
        <w:tc>
          <w:tcPr>
            <w:tcW w:w="3476" w:type="dxa"/>
            <w:vAlign w:val="center"/>
          </w:tcPr>
          <w:p w14:paraId="00C42F0F">
            <w:pPr>
              <w:jc w:val="center"/>
              <w:rPr>
                <w:rFonts w:hint="eastAsia" w:ascii="宋体" w:hAnsi="宋体"/>
                <w:sz w:val="21"/>
                <w:szCs w:val="21"/>
              </w:rPr>
            </w:pPr>
            <w:r>
              <w:rPr>
                <w:rFonts w:hint="eastAsia" w:ascii="宋体" w:hAnsi="宋体"/>
                <w:color w:val="000000"/>
                <w:sz w:val="21"/>
                <w:szCs w:val="21"/>
              </w:rPr>
              <w:t>对术中发生的骨折、血管神经损伤、骨水泥反应等并发症的文字描述。</w:t>
            </w:r>
          </w:p>
        </w:tc>
        <w:tc>
          <w:tcPr>
            <w:tcW w:w="708" w:type="dxa"/>
            <w:vAlign w:val="center"/>
          </w:tcPr>
          <w:p w14:paraId="014DFDB0">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2809F500">
            <w:pPr>
              <w:jc w:val="center"/>
              <w:rPr>
                <w:rFonts w:hint="eastAsia" w:ascii="宋体" w:hAnsi="宋体"/>
                <w:sz w:val="21"/>
                <w:szCs w:val="21"/>
              </w:rPr>
            </w:pPr>
            <w:r>
              <w:rPr>
                <w:rFonts w:hint="eastAsia" w:ascii="宋体" w:hAnsi="宋体"/>
                <w:color w:val="000000"/>
                <w:sz w:val="21"/>
                <w:szCs w:val="21"/>
              </w:rPr>
              <w:t>AN..100</w:t>
            </w:r>
          </w:p>
        </w:tc>
        <w:tc>
          <w:tcPr>
            <w:tcW w:w="1134" w:type="dxa"/>
            <w:vAlign w:val="center"/>
          </w:tcPr>
          <w:p w14:paraId="2108B87C">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69A3011">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1A9074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2E7D85B">
            <w:pPr>
              <w:jc w:val="center"/>
              <w:rPr>
                <w:rFonts w:hint="eastAsia" w:ascii="宋体" w:hAnsi="宋体"/>
                <w:sz w:val="21"/>
                <w:szCs w:val="21"/>
              </w:rPr>
            </w:pPr>
            <w:r>
              <w:rPr>
                <w:rFonts w:hint="eastAsia" w:ascii="宋体" w:hAnsi="宋体"/>
                <w:color w:val="000000"/>
                <w:sz w:val="21"/>
                <w:szCs w:val="21"/>
              </w:rPr>
              <w:t>HDSC2.01.009.032</w:t>
            </w:r>
          </w:p>
        </w:tc>
        <w:tc>
          <w:tcPr>
            <w:tcW w:w="1686" w:type="dxa"/>
            <w:vAlign w:val="center"/>
          </w:tcPr>
          <w:p w14:paraId="4364205B">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733A224A">
            <w:pPr>
              <w:jc w:val="center"/>
              <w:rPr>
                <w:rFonts w:hint="eastAsia" w:ascii="宋体" w:hAnsi="宋体"/>
                <w:sz w:val="21"/>
                <w:szCs w:val="21"/>
              </w:rPr>
            </w:pPr>
            <w:r>
              <w:rPr>
                <w:rFonts w:hint="eastAsia" w:ascii="宋体" w:hAnsi="宋体"/>
                <w:color w:val="000000"/>
                <w:sz w:val="21"/>
                <w:szCs w:val="21"/>
              </w:rPr>
              <w:t>主刀医师职称代码</w:t>
            </w:r>
          </w:p>
        </w:tc>
        <w:tc>
          <w:tcPr>
            <w:tcW w:w="3476" w:type="dxa"/>
            <w:vAlign w:val="center"/>
          </w:tcPr>
          <w:p w14:paraId="18426BEB">
            <w:pPr>
              <w:jc w:val="center"/>
              <w:rPr>
                <w:rFonts w:hint="eastAsia" w:ascii="宋体" w:hAnsi="宋体"/>
                <w:sz w:val="21"/>
                <w:szCs w:val="21"/>
              </w:rPr>
            </w:pPr>
            <w:r>
              <w:rPr>
                <w:rFonts w:hint="eastAsia" w:ascii="宋体" w:hAnsi="宋体"/>
                <w:color w:val="000000"/>
                <w:sz w:val="21"/>
                <w:szCs w:val="21"/>
              </w:rPr>
              <w:t>实施手术的主要执刀医师的专业技术职称等级代码。</w:t>
            </w:r>
          </w:p>
        </w:tc>
        <w:tc>
          <w:tcPr>
            <w:tcW w:w="708" w:type="dxa"/>
            <w:vAlign w:val="center"/>
          </w:tcPr>
          <w:p w14:paraId="4732D3BD">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03F1CA70">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6DEFD6D1">
            <w:pPr>
              <w:jc w:val="center"/>
              <w:rPr>
                <w:rFonts w:hint="eastAsia" w:ascii="宋体" w:hAnsi="宋体"/>
                <w:sz w:val="21"/>
                <w:szCs w:val="21"/>
              </w:rPr>
            </w:pPr>
            <w:r>
              <w:rPr>
                <w:rFonts w:hint="eastAsia" w:ascii="宋体" w:hAnsi="宋体"/>
                <w:color w:val="000000"/>
                <w:sz w:val="21"/>
                <w:szCs w:val="21"/>
              </w:rPr>
              <w:t>1.主任 2.副主任 3.主治 4.住院</w:t>
            </w:r>
          </w:p>
        </w:tc>
        <w:tc>
          <w:tcPr>
            <w:tcW w:w="2754" w:type="dxa"/>
            <w:vAlign w:val="center"/>
          </w:tcPr>
          <w:p w14:paraId="25110F9B">
            <w:pPr>
              <w:jc w:val="center"/>
              <w:rPr>
                <w:rFonts w:hint="eastAsia" w:ascii="宋体" w:hAnsi="宋体"/>
                <w:sz w:val="21"/>
                <w:szCs w:val="21"/>
              </w:rPr>
            </w:pPr>
            <w:r>
              <w:rPr>
                <w:rFonts w:hint="eastAsia" w:ascii="宋体" w:hAnsi="宋体"/>
                <w:color w:val="000000"/>
                <w:sz w:val="21"/>
                <w:szCs w:val="21"/>
              </w:rPr>
              <w:t>-</w:t>
            </w:r>
          </w:p>
        </w:tc>
      </w:tr>
    </w:tbl>
    <w:p w14:paraId="4AE3EFC3">
      <w:pPr>
        <w:spacing w:line="360" w:lineRule="auto"/>
        <w:rPr>
          <w:rFonts w:ascii="黑体" w:eastAsia="黑体"/>
          <w:kern w:val="0"/>
          <w:sz w:val="21"/>
          <w:szCs w:val="21"/>
        </w:rPr>
      </w:pPr>
      <w:r>
        <w:rPr>
          <w:rFonts w:hint="eastAsia" w:ascii="黑体" w:eastAsia="黑体"/>
          <w:kern w:val="0"/>
          <w:sz w:val="21"/>
          <w:szCs w:val="21"/>
        </w:rPr>
        <w:t>6.2.10 生物样本信息</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686"/>
        <w:gridCol w:w="1301"/>
        <w:gridCol w:w="3476"/>
        <w:gridCol w:w="708"/>
        <w:gridCol w:w="993"/>
        <w:gridCol w:w="1134"/>
        <w:gridCol w:w="2754"/>
      </w:tblGrid>
      <w:tr w14:paraId="6E89F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96" w:type="dxa"/>
            <w:vAlign w:val="center"/>
          </w:tcPr>
          <w:p w14:paraId="2571E216">
            <w:pPr>
              <w:jc w:val="center"/>
              <w:rPr>
                <w:rFonts w:hint="eastAsia" w:ascii="宋体" w:hAnsi="宋体"/>
                <w:sz w:val="21"/>
                <w:szCs w:val="21"/>
              </w:rPr>
            </w:pPr>
            <w:r>
              <w:rPr>
                <w:rFonts w:hint="eastAsia" w:ascii="宋体" w:hAnsi="宋体"/>
                <w:sz w:val="21"/>
                <w:szCs w:val="21"/>
              </w:rPr>
              <w:t>内部标识符</w:t>
            </w:r>
          </w:p>
        </w:tc>
        <w:tc>
          <w:tcPr>
            <w:tcW w:w="1686" w:type="dxa"/>
            <w:vAlign w:val="center"/>
          </w:tcPr>
          <w:p w14:paraId="1CFB1C18">
            <w:pPr>
              <w:jc w:val="center"/>
              <w:rPr>
                <w:rFonts w:hint="eastAsia" w:ascii="宋体" w:hAnsi="宋体"/>
                <w:sz w:val="21"/>
                <w:szCs w:val="21"/>
              </w:rPr>
            </w:pPr>
            <w:r>
              <w:rPr>
                <w:rFonts w:hint="eastAsia" w:ascii="宋体" w:hAnsi="宋体"/>
                <w:sz w:val="21"/>
                <w:szCs w:val="21"/>
              </w:rPr>
              <w:t>数据元标识符（D</w:t>
            </w:r>
            <w:r>
              <w:rPr>
                <w:rFonts w:ascii="宋体" w:hAnsi="宋体"/>
                <w:sz w:val="21"/>
                <w:szCs w:val="21"/>
              </w:rPr>
              <w:t>E</w:t>
            </w:r>
            <w:r>
              <w:rPr>
                <w:rFonts w:hint="eastAsia" w:ascii="宋体" w:hAnsi="宋体"/>
                <w:sz w:val="21"/>
                <w:szCs w:val="21"/>
              </w:rPr>
              <w:t>）</w:t>
            </w:r>
          </w:p>
        </w:tc>
        <w:tc>
          <w:tcPr>
            <w:tcW w:w="1301" w:type="dxa"/>
            <w:vAlign w:val="center"/>
          </w:tcPr>
          <w:p w14:paraId="68717DBD">
            <w:pPr>
              <w:jc w:val="center"/>
              <w:rPr>
                <w:rFonts w:hint="eastAsia" w:ascii="宋体" w:hAnsi="宋体"/>
                <w:sz w:val="21"/>
                <w:szCs w:val="21"/>
              </w:rPr>
            </w:pPr>
            <w:r>
              <w:rPr>
                <w:rFonts w:hint="eastAsia" w:ascii="宋体" w:hAnsi="宋体"/>
                <w:sz w:val="21"/>
                <w:szCs w:val="21"/>
              </w:rPr>
              <w:t>数据元名称</w:t>
            </w:r>
          </w:p>
        </w:tc>
        <w:tc>
          <w:tcPr>
            <w:tcW w:w="3476" w:type="dxa"/>
            <w:vAlign w:val="center"/>
          </w:tcPr>
          <w:p w14:paraId="64F19E44">
            <w:pPr>
              <w:jc w:val="center"/>
              <w:rPr>
                <w:rFonts w:hint="eastAsia" w:ascii="宋体" w:hAnsi="宋体"/>
                <w:sz w:val="21"/>
                <w:szCs w:val="21"/>
              </w:rPr>
            </w:pPr>
            <w:r>
              <w:rPr>
                <w:rFonts w:hint="eastAsia" w:ascii="宋体" w:hAnsi="宋体"/>
                <w:sz w:val="21"/>
                <w:szCs w:val="21"/>
              </w:rPr>
              <w:t>定义</w:t>
            </w:r>
          </w:p>
        </w:tc>
        <w:tc>
          <w:tcPr>
            <w:tcW w:w="708" w:type="dxa"/>
            <w:vAlign w:val="center"/>
          </w:tcPr>
          <w:p w14:paraId="2451720B">
            <w:pPr>
              <w:jc w:val="center"/>
              <w:rPr>
                <w:rFonts w:hint="eastAsia" w:ascii="宋体" w:hAnsi="宋体"/>
                <w:sz w:val="21"/>
                <w:szCs w:val="21"/>
              </w:rPr>
            </w:pPr>
            <w:r>
              <w:rPr>
                <w:rFonts w:hint="eastAsia" w:ascii="宋体" w:hAnsi="宋体"/>
                <w:sz w:val="21"/>
                <w:szCs w:val="21"/>
              </w:rPr>
              <w:t>数据类型</w:t>
            </w:r>
          </w:p>
        </w:tc>
        <w:tc>
          <w:tcPr>
            <w:tcW w:w="993" w:type="dxa"/>
            <w:vAlign w:val="center"/>
          </w:tcPr>
          <w:p w14:paraId="6390D394">
            <w:pPr>
              <w:jc w:val="center"/>
              <w:rPr>
                <w:rFonts w:hint="eastAsia" w:ascii="宋体" w:hAnsi="宋体"/>
                <w:sz w:val="21"/>
                <w:szCs w:val="21"/>
              </w:rPr>
            </w:pPr>
            <w:r>
              <w:rPr>
                <w:rFonts w:hint="eastAsia" w:ascii="宋体" w:hAnsi="宋体"/>
                <w:sz w:val="21"/>
                <w:szCs w:val="21"/>
              </w:rPr>
              <w:t>表示格式</w:t>
            </w:r>
          </w:p>
        </w:tc>
        <w:tc>
          <w:tcPr>
            <w:tcW w:w="1134" w:type="dxa"/>
            <w:vAlign w:val="center"/>
          </w:tcPr>
          <w:p w14:paraId="4611CED3">
            <w:pPr>
              <w:jc w:val="center"/>
              <w:rPr>
                <w:rFonts w:hint="eastAsia" w:ascii="宋体" w:hAnsi="宋体"/>
                <w:sz w:val="21"/>
                <w:szCs w:val="21"/>
              </w:rPr>
            </w:pPr>
            <w:r>
              <w:rPr>
                <w:rFonts w:hint="eastAsia" w:ascii="宋体" w:hAnsi="宋体"/>
                <w:sz w:val="21"/>
                <w:szCs w:val="21"/>
              </w:rPr>
              <w:t>数据元允许值</w:t>
            </w:r>
          </w:p>
        </w:tc>
        <w:tc>
          <w:tcPr>
            <w:tcW w:w="2754" w:type="dxa"/>
            <w:vAlign w:val="center"/>
          </w:tcPr>
          <w:p w14:paraId="34384A5F">
            <w:pPr>
              <w:jc w:val="center"/>
              <w:rPr>
                <w:rFonts w:hint="eastAsia" w:ascii="宋体" w:hAnsi="宋体"/>
                <w:sz w:val="21"/>
                <w:szCs w:val="21"/>
              </w:rPr>
            </w:pPr>
            <w:r>
              <w:rPr>
                <w:rFonts w:hint="eastAsia" w:ascii="宋体" w:hAnsi="宋体"/>
                <w:sz w:val="21"/>
                <w:szCs w:val="21"/>
              </w:rPr>
              <w:t>备注</w:t>
            </w:r>
          </w:p>
        </w:tc>
      </w:tr>
      <w:tr w14:paraId="112451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CDE73D1">
            <w:pPr>
              <w:jc w:val="center"/>
              <w:rPr>
                <w:rFonts w:hint="eastAsia" w:ascii="宋体" w:hAnsi="宋体"/>
                <w:sz w:val="21"/>
                <w:szCs w:val="21"/>
              </w:rPr>
            </w:pPr>
            <w:r>
              <w:rPr>
                <w:rFonts w:hint="eastAsia" w:ascii="宋体" w:hAnsi="宋体"/>
                <w:color w:val="000000"/>
                <w:sz w:val="21"/>
                <w:szCs w:val="21"/>
              </w:rPr>
              <w:t>HDSC2.01.010.001</w:t>
            </w:r>
          </w:p>
        </w:tc>
        <w:tc>
          <w:tcPr>
            <w:tcW w:w="1686" w:type="dxa"/>
            <w:vAlign w:val="center"/>
          </w:tcPr>
          <w:p w14:paraId="3D0DF90F">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5C189003">
            <w:pPr>
              <w:jc w:val="center"/>
              <w:rPr>
                <w:rFonts w:hint="eastAsia" w:ascii="宋体" w:hAnsi="宋体"/>
                <w:sz w:val="21"/>
                <w:szCs w:val="21"/>
                <w:highlight w:val="yellow"/>
              </w:rPr>
            </w:pPr>
            <w:r>
              <w:rPr>
                <w:rFonts w:hint="eastAsia" w:ascii="宋体" w:hAnsi="宋体"/>
                <w:color w:val="1F1F1F"/>
                <w:sz w:val="21"/>
                <w:szCs w:val="21"/>
              </w:rPr>
              <w:t>样本唯一标识符</w:t>
            </w:r>
          </w:p>
        </w:tc>
        <w:tc>
          <w:tcPr>
            <w:tcW w:w="3476" w:type="dxa"/>
            <w:vAlign w:val="center"/>
          </w:tcPr>
          <w:p w14:paraId="35599B95">
            <w:pPr>
              <w:jc w:val="center"/>
              <w:rPr>
                <w:rFonts w:hint="eastAsia" w:ascii="宋体" w:hAnsi="宋体"/>
                <w:sz w:val="21"/>
                <w:szCs w:val="21"/>
              </w:rPr>
            </w:pPr>
            <w:r>
              <w:rPr>
                <w:rFonts w:hint="eastAsia" w:ascii="宋体" w:hAnsi="宋体"/>
                <w:color w:val="1F1F1F"/>
                <w:sz w:val="21"/>
                <w:szCs w:val="21"/>
              </w:rPr>
              <w:t>赋予生物样本容器的、在全库范围内唯一的条形码或二维码字符串。</w:t>
            </w:r>
          </w:p>
        </w:tc>
        <w:tc>
          <w:tcPr>
            <w:tcW w:w="708" w:type="dxa"/>
            <w:vAlign w:val="center"/>
          </w:tcPr>
          <w:p w14:paraId="49B26A76">
            <w:pPr>
              <w:jc w:val="center"/>
              <w:rPr>
                <w:rFonts w:hint="eastAsia" w:ascii="宋体" w:hAnsi="宋体"/>
                <w:sz w:val="21"/>
                <w:szCs w:val="21"/>
              </w:rPr>
            </w:pPr>
            <w:r>
              <w:rPr>
                <w:rFonts w:hint="eastAsia" w:ascii="宋体" w:hAnsi="宋体"/>
                <w:color w:val="1F1F1F"/>
                <w:sz w:val="21"/>
                <w:szCs w:val="21"/>
              </w:rPr>
              <w:t>S1</w:t>
            </w:r>
          </w:p>
        </w:tc>
        <w:tc>
          <w:tcPr>
            <w:tcW w:w="993" w:type="dxa"/>
            <w:vAlign w:val="center"/>
          </w:tcPr>
          <w:p w14:paraId="5CAB07B5">
            <w:pPr>
              <w:jc w:val="center"/>
              <w:rPr>
                <w:rFonts w:hint="eastAsia" w:ascii="宋体" w:hAnsi="宋体"/>
                <w:sz w:val="21"/>
                <w:szCs w:val="21"/>
              </w:rPr>
            </w:pPr>
            <w:r>
              <w:rPr>
                <w:rFonts w:hint="eastAsia" w:ascii="宋体" w:hAnsi="宋体"/>
                <w:color w:val="1F1F1F"/>
                <w:sz w:val="21"/>
                <w:szCs w:val="21"/>
              </w:rPr>
              <w:t>AN..30</w:t>
            </w:r>
          </w:p>
        </w:tc>
        <w:tc>
          <w:tcPr>
            <w:tcW w:w="1134" w:type="dxa"/>
            <w:vAlign w:val="center"/>
          </w:tcPr>
          <w:p w14:paraId="2853989A">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A120A5D">
            <w:pPr>
              <w:jc w:val="center"/>
              <w:rPr>
                <w:rFonts w:hint="eastAsia" w:ascii="宋体" w:hAnsi="宋体"/>
                <w:sz w:val="21"/>
                <w:szCs w:val="21"/>
              </w:rPr>
            </w:pPr>
            <w:r>
              <w:rPr>
                <w:rFonts w:hint="eastAsia" w:ascii="宋体" w:hAnsi="宋体"/>
                <w:color w:val="000000"/>
                <w:sz w:val="21"/>
                <w:szCs w:val="21"/>
              </w:rPr>
              <w:t>中国研究型医院学会. T/CRHA 017-2023 老年髋部骨折生物样本的采集和处理规范[S]. 北京: 中国标准出版社, 2023.</w:t>
            </w:r>
          </w:p>
        </w:tc>
      </w:tr>
      <w:tr w14:paraId="6AE155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94538B5">
            <w:pPr>
              <w:jc w:val="center"/>
              <w:rPr>
                <w:rFonts w:hint="eastAsia" w:ascii="宋体" w:hAnsi="宋体"/>
                <w:sz w:val="21"/>
                <w:szCs w:val="21"/>
              </w:rPr>
            </w:pPr>
            <w:r>
              <w:rPr>
                <w:rFonts w:hint="eastAsia" w:ascii="宋体" w:hAnsi="宋体"/>
                <w:color w:val="000000"/>
                <w:sz w:val="21"/>
                <w:szCs w:val="21"/>
              </w:rPr>
              <w:t>HDSC2.01.010.002</w:t>
            </w:r>
          </w:p>
        </w:tc>
        <w:tc>
          <w:tcPr>
            <w:tcW w:w="1686" w:type="dxa"/>
            <w:vAlign w:val="center"/>
          </w:tcPr>
          <w:p w14:paraId="2F9D5651">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42051DBE">
            <w:pPr>
              <w:jc w:val="center"/>
              <w:rPr>
                <w:rFonts w:hint="eastAsia" w:ascii="宋体" w:hAnsi="宋体"/>
                <w:sz w:val="21"/>
                <w:szCs w:val="21"/>
                <w:highlight w:val="yellow"/>
              </w:rPr>
            </w:pPr>
            <w:r>
              <w:rPr>
                <w:rFonts w:hint="eastAsia" w:ascii="宋体" w:hAnsi="宋体"/>
                <w:color w:val="1F1F1F"/>
                <w:sz w:val="21"/>
                <w:szCs w:val="21"/>
              </w:rPr>
              <w:t>生物样本知情同意标志</w:t>
            </w:r>
          </w:p>
        </w:tc>
        <w:tc>
          <w:tcPr>
            <w:tcW w:w="3476" w:type="dxa"/>
            <w:vAlign w:val="center"/>
          </w:tcPr>
          <w:p w14:paraId="5952E454">
            <w:pPr>
              <w:jc w:val="center"/>
              <w:rPr>
                <w:rFonts w:hint="eastAsia" w:ascii="宋体" w:hAnsi="宋体"/>
                <w:sz w:val="21"/>
                <w:szCs w:val="21"/>
              </w:rPr>
            </w:pPr>
            <w:r>
              <w:rPr>
                <w:rFonts w:hint="eastAsia" w:ascii="宋体" w:hAnsi="宋体"/>
                <w:color w:val="1F1F1F"/>
                <w:sz w:val="21"/>
                <w:szCs w:val="21"/>
              </w:rPr>
              <w:t>患者或家属是否已签署专门的“生物样本捐赠与使用知情同意书”。</w:t>
            </w:r>
          </w:p>
        </w:tc>
        <w:tc>
          <w:tcPr>
            <w:tcW w:w="708" w:type="dxa"/>
            <w:vAlign w:val="center"/>
          </w:tcPr>
          <w:p w14:paraId="5C0E5057">
            <w:pPr>
              <w:jc w:val="center"/>
              <w:rPr>
                <w:rFonts w:hint="eastAsia" w:ascii="宋体" w:hAnsi="宋体"/>
                <w:sz w:val="21"/>
                <w:szCs w:val="21"/>
              </w:rPr>
            </w:pPr>
            <w:r>
              <w:rPr>
                <w:rFonts w:hint="eastAsia" w:ascii="宋体" w:hAnsi="宋体"/>
                <w:color w:val="1F1F1F"/>
                <w:sz w:val="21"/>
                <w:szCs w:val="21"/>
              </w:rPr>
              <w:t>L</w:t>
            </w:r>
          </w:p>
        </w:tc>
        <w:tc>
          <w:tcPr>
            <w:tcW w:w="993" w:type="dxa"/>
            <w:vAlign w:val="center"/>
          </w:tcPr>
          <w:p w14:paraId="2C2D140A">
            <w:pPr>
              <w:jc w:val="center"/>
              <w:rPr>
                <w:rFonts w:hint="eastAsia" w:ascii="宋体" w:hAnsi="宋体"/>
                <w:sz w:val="21"/>
                <w:szCs w:val="21"/>
              </w:rPr>
            </w:pPr>
            <w:r>
              <w:rPr>
                <w:rFonts w:hint="eastAsia" w:ascii="宋体" w:hAnsi="宋体"/>
                <w:color w:val="1F1F1F"/>
                <w:sz w:val="21"/>
                <w:szCs w:val="21"/>
              </w:rPr>
              <w:t>T/F</w:t>
            </w:r>
          </w:p>
        </w:tc>
        <w:tc>
          <w:tcPr>
            <w:tcW w:w="1134" w:type="dxa"/>
            <w:vAlign w:val="center"/>
          </w:tcPr>
          <w:p w14:paraId="586695D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28EC9D1">
            <w:pPr>
              <w:jc w:val="center"/>
              <w:rPr>
                <w:rFonts w:hint="eastAsia" w:ascii="宋体" w:hAnsi="宋体"/>
                <w:sz w:val="21"/>
                <w:szCs w:val="21"/>
              </w:rPr>
            </w:pPr>
            <w:r>
              <w:rPr>
                <w:rFonts w:hint="eastAsia" w:ascii="宋体" w:hAnsi="宋体"/>
                <w:color w:val="000000"/>
                <w:sz w:val="21"/>
                <w:szCs w:val="21"/>
              </w:rPr>
              <w:t>中国研究型医院学会. T/CRHA 017-2023 老年髋部骨折生物样本的采集和处理规范[S]. 北京: 中国标准出版社, 2023.</w:t>
            </w:r>
          </w:p>
        </w:tc>
      </w:tr>
      <w:tr w14:paraId="116EAD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187E25B">
            <w:pPr>
              <w:jc w:val="center"/>
              <w:rPr>
                <w:rFonts w:hint="eastAsia" w:ascii="宋体" w:hAnsi="宋体"/>
                <w:sz w:val="21"/>
                <w:szCs w:val="21"/>
              </w:rPr>
            </w:pPr>
            <w:r>
              <w:rPr>
                <w:rFonts w:hint="eastAsia" w:ascii="宋体" w:hAnsi="宋体"/>
                <w:color w:val="000000"/>
                <w:sz w:val="21"/>
                <w:szCs w:val="21"/>
              </w:rPr>
              <w:t>HDSC2.01.010.003</w:t>
            </w:r>
          </w:p>
        </w:tc>
        <w:tc>
          <w:tcPr>
            <w:tcW w:w="1686" w:type="dxa"/>
            <w:vAlign w:val="center"/>
          </w:tcPr>
          <w:p w14:paraId="35039DCB">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66C93B54">
            <w:pPr>
              <w:jc w:val="center"/>
              <w:rPr>
                <w:rFonts w:hint="eastAsia" w:ascii="宋体" w:hAnsi="宋体"/>
                <w:sz w:val="21"/>
                <w:szCs w:val="21"/>
                <w:highlight w:val="yellow"/>
              </w:rPr>
            </w:pPr>
            <w:r>
              <w:rPr>
                <w:rFonts w:hint="eastAsia" w:ascii="宋体" w:hAnsi="宋体"/>
                <w:color w:val="1F1F1F"/>
                <w:sz w:val="21"/>
                <w:szCs w:val="21"/>
              </w:rPr>
              <w:t>样本采集时点代码</w:t>
            </w:r>
          </w:p>
        </w:tc>
        <w:tc>
          <w:tcPr>
            <w:tcW w:w="3476" w:type="dxa"/>
            <w:vAlign w:val="center"/>
          </w:tcPr>
          <w:p w14:paraId="50F5E366">
            <w:pPr>
              <w:jc w:val="center"/>
              <w:rPr>
                <w:rFonts w:hint="eastAsia" w:ascii="宋体" w:hAnsi="宋体"/>
                <w:sz w:val="21"/>
                <w:szCs w:val="21"/>
              </w:rPr>
            </w:pPr>
            <w:r>
              <w:rPr>
                <w:rFonts w:hint="eastAsia" w:ascii="宋体" w:hAnsi="宋体"/>
                <w:color w:val="1F1F1F"/>
                <w:sz w:val="21"/>
                <w:szCs w:val="21"/>
              </w:rPr>
              <w:t>样本采集相对于患者临床诊疗路径的时间节点分类。</w:t>
            </w:r>
          </w:p>
        </w:tc>
        <w:tc>
          <w:tcPr>
            <w:tcW w:w="708" w:type="dxa"/>
            <w:vAlign w:val="center"/>
          </w:tcPr>
          <w:p w14:paraId="0421B0C0">
            <w:pPr>
              <w:jc w:val="center"/>
              <w:rPr>
                <w:rFonts w:hint="eastAsia" w:ascii="宋体" w:hAnsi="宋体"/>
                <w:sz w:val="21"/>
                <w:szCs w:val="21"/>
              </w:rPr>
            </w:pPr>
            <w:r>
              <w:rPr>
                <w:rFonts w:hint="eastAsia" w:ascii="宋体" w:hAnsi="宋体"/>
                <w:color w:val="1F1F1F"/>
                <w:sz w:val="21"/>
                <w:szCs w:val="21"/>
              </w:rPr>
              <w:t>S3</w:t>
            </w:r>
          </w:p>
        </w:tc>
        <w:tc>
          <w:tcPr>
            <w:tcW w:w="993" w:type="dxa"/>
            <w:vAlign w:val="center"/>
          </w:tcPr>
          <w:p w14:paraId="1B86706C">
            <w:pPr>
              <w:jc w:val="center"/>
              <w:rPr>
                <w:rFonts w:hint="eastAsia" w:ascii="宋体" w:hAnsi="宋体"/>
                <w:sz w:val="21"/>
                <w:szCs w:val="21"/>
              </w:rPr>
            </w:pPr>
            <w:r>
              <w:rPr>
                <w:rFonts w:hint="eastAsia" w:ascii="宋体" w:hAnsi="宋体"/>
                <w:color w:val="1F1F1F"/>
                <w:sz w:val="21"/>
                <w:szCs w:val="21"/>
              </w:rPr>
              <w:t>N1</w:t>
            </w:r>
          </w:p>
        </w:tc>
        <w:tc>
          <w:tcPr>
            <w:tcW w:w="1134" w:type="dxa"/>
            <w:vAlign w:val="center"/>
          </w:tcPr>
          <w:p w14:paraId="0F939B55">
            <w:pPr>
              <w:jc w:val="center"/>
              <w:rPr>
                <w:rFonts w:hint="eastAsia" w:ascii="宋体" w:hAnsi="宋体"/>
                <w:sz w:val="21"/>
                <w:szCs w:val="21"/>
              </w:rPr>
            </w:pPr>
            <w:r>
              <w:rPr>
                <w:rFonts w:hint="eastAsia" w:ascii="宋体" w:hAnsi="宋体"/>
                <w:color w:val="1F1F1F"/>
                <w:sz w:val="21"/>
                <w:szCs w:val="21"/>
              </w:rPr>
              <w:t>表27</w:t>
            </w:r>
          </w:p>
        </w:tc>
        <w:tc>
          <w:tcPr>
            <w:tcW w:w="2754" w:type="dxa"/>
            <w:vAlign w:val="center"/>
          </w:tcPr>
          <w:p w14:paraId="2CBAB2EB">
            <w:pPr>
              <w:jc w:val="center"/>
              <w:rPr>
                <w:rFonts w:hint="eastAsia" w:ascii="宋体" w:hAnsi="宋体"/>
                <w:sz w:val="21"/>
                <w:szCs w:val="21"/>
              </w:rPr>
            </w:pPr>
            <w:r>
              <w:rPr>
                <w:rFonts w:hint="eastAsia" w:ascii="宋体" w:hAnsi="宋体"/>
                <w:color w:val="000000"/>
                <w:sz w:val="21"/>
                <w:szCs w:val="21"/>
              </w:rPr>
              <w:t>中国研究型医院学会. T/CRHA 017-2023 老年髋部骨折生物样本的采集和处理规范[S]. 北京: 中国标准出版社, 2023.</w:t>
            </w:r>
          </w:p>
        </w:tc>
      </w:tr>
      <w:tr w14:paraId="0101B4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DF75079">
            <w:pPr>
              <w:jc w:val="center"/>
              <w:rPr>
                <w:rFonts w:hint="eastAsia" w:ascii="宋体" w:hAnsi="宋体"/>
                <w:sz w:val="21"/>
                <w:szCs w:val="21"/>
              </w:rPr>
            </w:pPr>
            <w:r>
              <w:rPr>
                <w:rFonts w:hint="eastAsia" w:ascii="宋体" w:hAnsi="宋体"/>
                <w:color w:val="000000"/>
                <w:sz w:val="21"/>
                <w:szCs w:val="21"/>
              </w:rPr>
              <w:t>HDSC2.01.010.004</w:t>
            </w:r>
          </w:p>
        </w:tc>
        <w:tc>
          <w:tcPr>
            <w:tcW w:w="1686" w:type="dxa"/>
            <w:vAlign w:val="center"/>
          </w:tcPr>
          <w:p w14:paraId="73D70EB7">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1C5C7DBD">
            <w:pPr>
              <w:jc w:val="center"/>
              <w:rPr>
                <w:rFonts w:hint="eastAsia" w:ascii="宋体" w:hAnsi="宋体"/>
                <w:sz w:val="21"/>
                <w:szCs w:val="21"/>
                <w:highlight w:val="yellow"/>
              </w:rPr>
            </w:pPr>
            <w:r>
              <w:rPr>
                <w:rFonts w:hint="eastAsia" w:ascii="宋体" w:hAnsi="宋体"/>
                <w:color w:val="1F1F1F"/>
                <w:sz w:val="21"/>
                <w:szCs w:val="21"/>
              </w:rPr>
              <w:t>样本类型代码</w:t>
            </w:r>
          </w:p>
        </w:tc>
        <w:tc>
          <w:tcPr>
            <w:tcW w:w="3476" w:type="dxa"/>
            <w:vAlign w:val="center"/>
          </w:tcPr>
          <w:p w14:paraId="23508DDC">
            <w:pPr>
              <w:jc w:val="center"/>
              <w:rPr>
                <w:rFonts w:hint="eastAsia" w:ascii="宋体" w:hAnsi="宋体"/>
                <w:sz w:val="21"/>
                <w:szCs w:val="21"/>
              </w:rPr>
            </w:pPr>
            <w:r>
              <w:rPr>
                <w:rFonts w:hint="eastAsia" w:ascii="宋体" w:hAnsi="宋体"/>
                <w:color w:val="1F1F1F"/>
                <w:sz w:val="21"/>
                <w:szCs w:val="21"/>
              </w:rPr>
              <w:t>采集标本的生物学属性及组织来源分类。</w:t>
            </w:r>
          </w:p>
        </w:tc>
        <w:tc>
          <w:tcPr>
            <w:tcW w:w="708" w:type="dxa"/>
            <w:vAlign w:val="center"/>
          </w:tcPr>
          <w:p w14:paraId="645EEE5C">
            <w:pPr>
              <w:jc w:val="center"/>
              <w:rPr>
                <w:rFonts w:hint="eastAsia" w:ascii="宋体" w:hAnsi="宋体"/>
                <w:sz w:val="21"/>
                <w:szCs w:val="21"/>
              </w:rPr>
            </w:pPr>
            <w:r>
              <w:rPr>
                <w:rFonts w:hint="eastAsia" w:ascii="宋体" w:hAnsi="宋体"/>
                <w:color w:val="1F1F1F"/>
                <w:sz w:val="21"/>
                <w:szCs w:val="21"/>
              </w:rPr>
              <w:t>S3</w:t>
            </w:r>
          </w:p>
        </w:tc>
        <w:tc>
          <w:tcPr>
            <w:tcW w:w="993" w:type="dxa"/>
            <w:vAlign w:val="center"/>
          </w:tcPr>
          <w:p w14:paraId="28EB3D87">
            <w:pPr>
              <w:jc w:val="center"/>
              <w:rPr>
                <w:rFonts w:hint="eastAsia" w:ascii="宋体" w:hAnsi="宋体"/>
                <w:sz w:val="21"/>
                <w:szCs w:val="21"/>
              </w:rPr>
            </w:pPr>
            <w:r>
              <w:rPr>
                <w:rFonts w:hint="eastAsia" w:ascii="宋体" w:hAnsi="宋体"/>
                <w:color w:val="1F1F1F"/>
                <w:sz w:val="21"/>
                <w:szCs w:val="21"/>
              </w:rPr>
              <w:t>N2</w:t>
            </w:r>
          </w:p>
        </w:tc>
        <w:tc>
          <w:tcPr>
            <w:tcW w:w="1134" w:type="dxa"/>
            <w:vAlign w:val="center"/>
          </w:tcPr>
          <w:p w14:paraId="63A4326B">
            <w:pPr>
              <w:jc w:val="center"/>
              <w:rPr>
                <w:rFonts w:hint="eastAsia" w:ascii="宋体" w:hAnsi="宋体"/>
                <w:sz w:val="21"/>
                <w:szCs w:val="21"/>
              </w:rPr>
            </w:pPr>
            <w:r>
              <w:rPr>
                <w:rFonts w:hint="eastAsia" w:ascii="宋体" w:hAnsi="宋体"/>
                <w:color w:val="1F1F1F"/>
                <w:sz w:val="21"/>
                <w:szCs w:val="21"/>
              </w:rPr>
              <w:t>表28</w:t>
            </w:r>
          </w:p>
        </w:tc>
        <w:tc>
          <w:tcPr>
            <w:tcW w:w="2754" w:type="dxa"/>
            <w:vAlign w:val="center"/>
          </w:tcPr>
          <w:p w14:paraId="2D2F0C90">
            <w:pPr>
              <w:jc w:val="center"/>
              <w:rPr>
                <w:rFonts w:hint="eastAsia" w:ascii="宋体" w:hAnsi="宋体"/>
                <w:sz w:val="21"/>
                <w:szCs w:val="21"/>
              </w:rPr>
            </w:pPr>
            <w:r>
              <w:rPr>
                <w:rFonts w:hint="eastAsia" w:ascii="宋体" w:hAnsi="宋体"/>
                <w:color w:val="000000"/>
                <w:sz w:val="21"/>
                <w:szCs w:val="21"/>
              </w:rPr>
              <w:t>中国研究型医院学会. T/CRHA 017-2023 老年髋部骨折生物样本的采集和处理规范[S]. 北京: 中国标准出版社, 2023.</w:t>
            </w:r>
          </w:p>
        </w:tc>
      </w:tr>
      <w:tr w14:paraId="05DCEE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96511FE">
            <w:pPr>
              <w:jc w:val="center"/>
              <w:rPr>
                <w:rFonts w:hint="eastAsia" w:ascii="宋体" w:hAnsi="宋体"/>
                <w:sz w:val="21"/>
                <w:szCs w:val="21"/>
              </w:rPr>
            </w:pPr>
            <w:r>
              <w:rPr>
                <w:rFonts w:hint="eastAsia" w:ascii="宋体" w:hAnsi="宋体"/>
                <w:color w:val="000000"/>
                <w:sz w:val="21"/>
                <w:szCs w:val="21"/>
              </w:rPr>
              <w:t>HDSC2.01.010.005</w:t>
            </w:r>
          </w:p>
        </w:tc>
        <w:tc>
          <w:tcPr>
            <w:tcW w:w="1686" w:type="dxa"/>
            <w:vAlign w:val="center"/>
          </w:tcPr>
          <w:p w14:paraId="75700ABF">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66594602">
            <w:pPr>
              <w:jc w:val="center"/>
              <w:rPr>
                <w:rFonts w:hint="eastAsia" w:ascii="宋体" w:hAnsi="宋体"/>
                <w:sz w:val="21"/>
                <w:szCs w:val="21"/>
              </w:rPr>
            </w:pPr>
            <w:r>
              <w:rPr>
                <w:rFonts w:hint="eastAsia" w:ascii="宋体" w:hAnsi="宋体"/>
                <w:color w:val="1F1F1F"/>
                <w:sz w:val="21"/>
                <w:szCs w:val="21"/>
              </w:rPr>
              <w:t>采集日期时间</w:t>
            </w:r>
          </w:p>
        </w:tc>
        <w:tc>
          <w:tcPr>
            <w:tcW w:w="3476" w:type="dxa"/>
            <w:vAlign w:val="center"/>
          </w:tcPr>
          <w:p w14:paraId="09DFA80D">
            <w:pPr>
              <w:jc w:val="center"/>
              <w:rPr>
                <w:rFonts w:hint="eastAsia" w:ascii="宋体" w:hAnsi="宋体"/>
                <w:sz w:val="21"/>
                <w:szCs w:val="21"/>
              </w:rPr>
            </w:pPr>
            <w:r>
              <w:rPr>
                <w:rFonts w:hint="eastAsia" w:ascii="宋体" w:hAnsi="宋体"/>
                <w:color w:val="1F1F1F"/>
                <w:sz w:val="21"/>
                <w:szCs w:val="21"/>
              </w:rPr>
              <w:t>样本离开人体的完整公元纪年日期和时间。</w:t>
            </w:r>
          </w:p>
        </w:tc>
        <w:tc>
          <w:tcPr>
            <w:tcW w:w="708" w:type="dxa"/>
            <w:vAlign w:val="center"/>
          </w:tcPr>
          <w:p w14:paraId="643EAEB9">
            <w:pPr>
              <w:jc w:val="center"/>
              <w:rPr>
                <w:rFonts w:hint="eastAsia" w:ascii="宋体" w:hAnsi="宋体"/>
                <w:sz w:val="21"/>
                <w:szCs w:val="21"/>
              </w:rPr>
            </w:pPr>
            <w:r>
              <w:rPr>
                <w:rFonts w:hint="eastAsia" w:ascii="宋体" w:hAnsi="宋体"/>
                <w:color w:val="1F1F1F"/>
                <w:sz w:val="21"/>
                <w:szCs w:val="21"/>
              </w:rPr>
              <w:t>DT</w:t>
            </w:r>
          </w:p>
        </w:tc>
        <w:tc>
          <w:tcPr>
            <w:tcW w:w="993" w:type="dxa"/>
            <w:vAlign w:val="center"/>
          </w:tcPr>
          <w:p w14:paraId="53C1CB4B">
            <w:pPr>
              <w:jc w:val="center"/>
              <w:rPr>
                <w:rFonts w:hint="eastAsia" w:ascii="宋体" w:hAnsi="宋体"/>
                <w:sz w:val="21"/>
                <w:szCs w:val="21"/>
              </w:rPr>
            </w:pPr>
            <w:r>
              <w:rPr>
                <w:rFonts w:hint="eastAsia" w:ascii="宋体" w:hAnsi="宋体"/>
                <w:color w:val="1F1F1F"/>
                <w:sz w:val="21"/>
                <w:szCs w:val="21"/>
              </w:rPr>
              <w:t>DT15</w:t>
            </w:r>
          </w:p>
        </w:tc>
        <w:tc>
          <w:tcPr>
            <w:tcW w:w="1134" w:type="dxa"/>
            <w:vAlign w:val="center"/>
          </w:tcPr>
          <w:p w14:paraId="4CA0DF2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29DAC04">
            <w:pPr>
              <w:jc w:val="center"/>
              <w:rPr>
                <w:rFonts w:hint="eastAsia" w:ascii="宋体" w:hAnsi="宋体"/>
                <w:sz w:val="21"/>
                <w:szCs w:val="21"/>
              </w:rPr>
            </w:pPr>
            <w:r>
              <w:rPr>
                <w:rFonts w:hint="eastAsia" w:ascii="宋体" w:hAnsi="宋体"/>
                <w:color w:val="000000"/>
                <w:sz w:val="21"/>
                <w:szCs w:val="21"/>
              </w:rPr>
              <w:t>-</w:t>
            </w:r>
          </w:p>
        </w:tc>
      </w:tr>
      <w:tr w14:paraId="79449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7C68291">
            <w:pPr>
              <w:jc w:val="center"/>
              <w:rPr>
                <w:rFonts w:hint="eastAsia" w:ascii="宋体" w:hAnsi="宋体"/>
                <w:sz w:val="21"/>
                <w:szCs w:val="21"/>
              </w:rPr>
            </w:pPr>
            <w:r>
              <w:rPr>
                <w:rFonts w:hint="eastAsia" w:ascii="宋体" w:hAnsi="宋体"/>
                <w:color w:val="000000"/>
                <w:sz w:val="21"/>
                <w:szCs w:val="21"/>
              </w:rPr>
              <w:t>HDSC2.01.010.006</w:t>
            </w:r>
          </w:p>
        </w:tc>
        <w:tc>
          <w:tcPr>
            <w:tcW w:w="1686" w:type="dxa"/>
            <w:vAlign w:val="center"/>
          </w:tcPr>
          <w:p w14:paraId="658BBC4E">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3CC3EF0D">
            <w:pPr>
              <w:jc w:val="center"/>
              <w:rPr>
                <w:rFonts w:hint="eastAsia" w:ascii="宋体" w:hAnsi="宋体"/>
                <w:sz w:val="21"/>
                <w:szCs w:val="21"/>
              </w:rPr>
            </w:pPr>
            <w:r>
              <w:rPr>
                <w:rFonts w:hint="eastAsia" w:ascii="宋体" w:hAnsi="宋体"/>
                <w:color w:val="1F1F1F"/>
                <w:sz w:val="21"/>
                <w:szCs w:val="21"/>
              </w:rPr>
              <w:t>样本解剖来源代码</w:t>
            </w:r>
          </w:p>
        </w:tc>
        <w:tc>
          <w:tcPr>
            <w:tcW w:w="3476" w:type="dxa"/>
            <w:vAlign w:val="center"/>
          </w:tcPr>
          <w:p w14:paraId="43B6A315">
            <w:pPr>
              <w:jc w:val="center"/>
              <w:rPr>
                <w:rFonts w:hint="eastAsia" w:ascii="宋体" w:hAnsi="宋体"/>
                <w:sz w:val="21"/>
                <w:szCs w:val="21"/>
              </w:rPr>
            </w:pPr>
            <w:r>
              <w:rPr>
                <w:rFonts w:hint="eastAsia" w:ascii="宋体" w:hAnsi="宋体"/>
                <w:color w:val="1F1F1F"/>
                <w:sz w:val="21"/>
                <w:szCs w:val="21"/>
              </w:rPr>
              <w:t>样本采集的具体解剖部位及组织类型分类。</w:t>
            </w:r>
          </w:p>
        </w:tc>
        <w:tc>
          <w:tcPr>
            <w:tcW w:w="708" w:type="dxa"/>
            <w:vAlign w:val="center"/>
          </w:tcPr>
          <w:p w14:paraId="509B42E8">
            <w:pPr>
              <w:jc w:val="center"/>
              <w:rPr>
                <w:rFonts w:hint="eastAsia" w:ascii="宋体" w:hAnsi="宋体"/>
                <w:sz w:val="21"/>
                <w:szCs w:val="21"/>
              </w:rPr>
            </w:pPr>
            <w:r>
              <w:rPr>
                <w:rFonts w:hint="eastAsia" w:ascii="宋体" w:hAnsi="宋体"/>
                <w:color w:val="1F1F1F"/>
                <w:sz w:val="21"/>
                <w:szCs w:val="21"/>
              </w:rPr>
              <w:t>S3</w:t>
            </w:r>
          </w:p>
        </w:tc>
        <w:tc>
          <w:tcPr>
            <w:tcW w:w="993" w:type="dxa"/>
            <w:vAlign w:val="center"/>
          </w:tcPr>
          <w:p w14:paraId="6F6295CC">
            <w:pPr>
              <w:jc w:val="center"/>
              <w:rPr>
                <w:rFonts w:hint="eastAsia" w:ascii="宋体" w:hAnsi="宋体"/>
                <w:sz w:val="21"/>
                <w:szCs w:val="21"/>
              </w:rPr>
            </w:pPr>
            <w:r>
              <w:rPr>
                <w:rFonts w:hint="eastAsia" w:ascii="宋体" w:hAnsi="宋体"/>
                <w:color w:val="1F1F1F"/>
                <w:sz w:val="21"/>
                <w:szCs w:val="21"/>
              </w:rPr>
              <w:t>N3</w:t>
            </w:r>
          </w:p>
        </w:tc>
        <w:tc>
          <w:tcPr>
            <w:tcW w:w="1134" w:type="dxa"/>
            <w:vAlign w:val="center"/>
          </w:tcPr>
          <w:p w14:paraId="341992F2">
            <w:pPr>
              <w:jc w:val="center"/>
              <w:rPr>
                <w:rFonts w:hint="eastAsia" w:ascii="宋体" w:hAnsi="宋体"/>
                <w:sz w:val="21"/>
                <w:szCs w:val="21"/>
              </w:rPr>
            </w:pPr>
            <w:r>
              <w:rPr>
                <w:rFonts w:hint="eastAsia" w:ascii="宋体" w:hAnsi="宋体"/>
                <w:color w:val="000000"/>
                <w:sz w:val="21"/>
                <w:szCs w:val="21"/>
              </w:rPr>
              <w:t>表28</w:t>
            </w:r>
          </w:p>
        </w:tc>
        <w:tc>
          <w:tcPr>
            <w:tcW w:w="2754" w:type="dxa"/>
            <w:vAlign w:val="center"/>
          </w:tcPr>
          <w:p w14:paraId="54270DAD">
            <w:pPr>
              <w:jc w:val="center"/>
              <w:rPr>
                <w:rFonts w:hint="eastAsia" w:ascii="宋体" w:hAnsi="宋体"/>
                <w:sz w:val="21"/>
                <w:szCs w:val="21"/>
              </w:rPr>
            </w:pPr>
            <w:r>
              <w:rPr>
                <w:rFonts w:hint="eastAsia" w:ascii="宋体" w:hAnsi="宋体"/>
                <w:color w:val="000000"/>
                <w:sz w:val="21"/>
                <w:szCs w:val="21"/>
              </w:rPr>
              <w:t>中国研究型医院学会. T/CRHA 017-2023 老年髋部骨折生物样本的采集和处理规范[S]. 北京: 中国标准出版社, 2023.</w:t>
            </w:r>
          </w:p>
        </w:tc>
      </w:tr>
      <w:tr w14:paraId="12CDA9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7334E75">
            <w:pPr>
              <w:jc w:val="center"/>
              <w:rPr>
                <w:rFonts w:hint="eastAsia" w:ascii="宋体" w:hAnsi="宋体"/>
                <w:sz w:val="21"/>
                <w:szCs w:val="21"/>
              </w:rPr>
            </w:pPr>
            <w:r>
              <w:rPr>
                <w:rFonts w:hint="eastAsia" w:ascii="宋体" w:hAnsi="宋体"/>
                <w:color w:val="000000"/>
                <w:sz w:val="21"/>
                <w:szCs w:val="21"/>
              </w:rPr>
              <w:t>HDSC2.01.010.007</w:t>
            </w:r>
          </w:p>
        </w:tc>
        <w:tc>
          <w:tcPr>
            <w:tcW w:w="1686" w:type="dxa"/>
            <w:vAlign w:val="center"/>
          </w:tcPr>
          <w:p w14:paraId="6655C3E1">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034885BA">
            <w:pPr>
              <w:jc w:val="center"/>
              <w:rPr>
                <w:rFonts w:hint="eastAsia" w:ascii="宋体" w:hAnsi="宋体"/>
                <w:sz w:val="21"/>
                <w:szCs w:val="21"/>
              </w:rPr>
            </w:pPr>
            <w:r>
              <w:rPr>
                <w:rFonts w:hint="eastAsia" w:ascii="宋体" w:hAnsi="宋体"/>
                <w:color w:val="1F1F1F"/>
                <w:sz w:val="21"/>
                <w:szCs w:val="21"/>
              </w:rPr>
              <w:t>样本来源侧别</w:t>
            </w:r>
          </w:p>
        </w:tc>
        <w:tc>
          <w:tcPr>
            <w:tcW w:w="3476" w:type="dxa"/>
            <w:vAlign w:val="center"/>
          </w:tcPr>
          <w:p w14:paraId="103EF522">
            <w:pPr>
              <w:jc w:val="center"/>
              <w:rPr>
                <w:rFonts w:hint="eastAsia" w:ascii="宋体" w:hAnsi="宋体"/>
                <w:sz w:val="21"/>
                <w:szCs w:val="21"/>
              </w:rPr>
            </w:pPr>
            <w:r>
              <w:rPr>
                <w:rFonts w:hint="eastAsia" w:ascii="宋体" w:hAnsi="宋体"/>
                <w:color w:val="1F1F1F"/>
                <w:sz w:val="21"/>
                <w:szCs w:val="21"/>
              </w:rPr>
              <w:t>样本来源于患者身体的左侧还是右侧。</w:t>
            </w:r>
          </w:p>
        </w:tc>
        <w:tc>
          <w:tcPr>
            <w:tcW w:w="708" w:type="dxa"/>
            <w:vAlign w:val="center"/>
          </w:tcPr>
          <w:p w14:paraId="5A4ED48C">
            <w:pPr>
              <w:jc w:val="center"/>
              <w:rPr>
                <w:rFonts w:hint="eastAsia" w:ascii="宋体" w:hAnsi="宋体"/>
                <w:sz w:val="21"/>
                <w:szCs w:val="21"/>
              </w:rPr>
            </w:pPr>
            <w:r>
              <w:rPr>
                <w:rFonts w:hint="eastAsia" w:ascii="宋体" w:hAnsi="宋体"/>
                <w:color w:val="1F1F1F"/>
                <w:sz w:val="21"/>
                <w:szCs w:val="21"/>
              </w:rPr>
              <w:t>S3</w:t>
            </w:r>
          </w:p>
        </w:tc>
        <w:tc>
          <w:tcPr>
            <w:tcW w:w="993" w:type="dxa"/>
            <w:vAlign w:val="center"/>
          </w:tcPr>
          <w:p w14:paraId="1D3CDC5F">
            <w:pPr>
              <w:jc w:val="center"/>
              <w:rPr>
                <w:rFonts w:hint="eastAsia" w:ascii="宋体" w:hAnsi="宋体"/>
                <w:sz w:val="21"/>
                <w:szCs w:val="21"/>
              </w:rPr>
            </w:pPr>
            <w:r>
              <w:rPr>
                <w:rFonts w:hint="eastAsia" w:ascii="宋体" w:hAnsi="宋体"/>
                <w:color w:val="1F1F1F"/>
                <w:sz w:val="21"/>
                <w:szCs w:val="21"/>
              </w:rPr>
              <w:t>N1</w:t>
            </w:r>
          </w:p>
        </w:tc>
        <w:tc>
          <w:tcPr>
            <w:tcW w:w="1134" w:type="dxa"/>
            <w:vAlign w:val="center"/>
          </w:tcPr>
          <w:p w14:paraId="42DEF65D">
            <w:pPr>
              <w:jc w:val="center"/>
              <w:rPr>
                <w:rFonts w:hint="eastAsia" w:ascii="宋体" w:hAnsi="宋体"/>
                <w:sz w:val="21"/>
                <w:szCs w:val="21"/>
              </w:rPr>
            </w:pPr>
            <w:r>
              <w:rPr>
                <w:rFonts w:hint="eastAsia" w:ascii="宋体" w:hAnsi="宋体"/>
                <w:color w:val="1F1F1F"/>
                <w:sz w:val="21"/>
                <w:szCs w:val="21"/>
              </w:rPr>
              <w:t>1.左侧 2.右侧 3.中线</w:t>
            </w:r>
          </w:p>
        </w:tc>
        <w:tc>
          <w:tcPr>
            <w:tcW w:w="2754" w:type="dxa"/>
            <w:vAlign w:val="center"/>
          </w:tcPr>
          <w:p w14:paraId="7E9E1D0E">
            <w:pPr>
              <w:jc w:val="center"/>
              <w:rPr>
                <w:rFonts w:hint="eastAsia" w:ascii="宋体" w:hAnsi="宋体"/>
                <w:sz w:val="21"/>
                <w:szCs w:val="21"/>
              </w:rPr>
            </w:pPr>
            <w:r>
              <w:rPr>
                <w:rFonts w:hint="eastAsia" w:ascii="宋体" w:hAnsi="宋体"/>
                <w:color w:val="000000"/>
                <w:sz w:val="21"/>
                <w:szCs w:val="21"/>
              </w:rPr>
              <w:t>-</w:t>
            </w:r>
          </w:p>
        </w:tc>
      </w:tr>
      <w:tr w14:paraId="567F9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6DA76FD">
            <w:pPr>
              <w:jc w:val="center"/>
              <w:rPr>
                <w:rFonts w:hint="eastAsia" w:ascii="宋体" w:hAnsi="宋体"/>
                <w:sz w:val="21"/>
                <w:szCs w:val="21"/>
              </w:rPr>
            </w:pPr>
            <w:r>
              <w:rPr>
                <w:rFonts w:hint="eastAsia" w:ascii="宋体" w:hAnsi="宋体"/>
                <w:color w:val="000000"/>
                <w:sz w:val="21"/>
                <w:szCs w:val="21"/>
              </w:rPr>
              <w:t>HDSC2.01.010.008</w:t>
            </w:r>
          </w:p>
        </w:tc>
        <w:tc>
          <w:tcPr>
            <w:tcW w:w="1686" w:type="dxa"/>
            <w:vAlign w:val="center"/>
          </w:tcPr>
          <w:p w14:paraId="3613B502">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2D13D330">
            <w:pPr>
              <w:jc w:val="center"/>
              <w:rPr>
                <w:rFonts w:hint="eastAsia" w:ascii="宋体" w:hAnsi="宋体"/>
                <w:sz w:val="21"/>
                <w:szCs w:val="21"/>
              </w:rPr>
            </w:pPr>
            <w:r>
              <w:rPr>
                <w:rFonts w:hint="eastAsia" w:ascii="宋体" w:hAnsi="宋体"/>
                <w:color w:val="1F1F1F"/>
                <w:sz w:val="21"/>
                <w:szCs w:val="21"/>
              </w:rPr>
              <w:t>取样解剖分区描述</w:t>
            </w:r>
          </w:p>
        </w:tc>
        <w:tc>
          <w:tcPr>
            <w:tcW w:w="3476" w:type="dxa"/>
            <w:vAlign w:val="center"/>
          </w:tcPr>
          <w:p w14:paraId="6C999A86">
            <w:pPr>
              <w:jc w:val="center"/>
              <w:rPr>
                <w:rFonts w:hint="eastAsia" w:ascii="宋体" w:hAnsi="宋体"/>
                <w:sz w:val="21"/>
                <w:szCs w:val="21"/>
              </w:rPr>
            </w:pPr>
            <w:r>
              <w:rPr>
                <w:rFonts w:hint="eastAsia" w:ascii="宋体" w:hAnsi="宋体"/>
                <w:color w:val="1F1F1F"/>
                <w:sz w:val="21"/>
                <w:szCs w:val="21"/>
              </w:rPr>
              <w:t>对样本在器官上具体方位的详细描述</w:t>
            </w:r>
          </w:p>
        </w:tc>
        <w:tc>
          <w:tcPr>
            <w:tcW w:w="708" w:type="dxa"/>
            <w:vAlign w:val="center"/>
          </w:tcPr>
          <w:p w14:paraId="5BC9E876">
            <w:pPr>
              <w:jc w:val="center"/>
              <w:rPr>
                <w:rFonts w:hint="eastAsia" w:ascii="宋体" w:hAnsi="宋体"/>
                <w:sz w:val="21"/>
                <w:szCs w:val="21"/>
              </w:rPr>
            </w:pPr>
            <w:r>
              <w:rPr>
                <w:rFonts w:hint="eastAsia" w:ascii="宋体" w:hAnsi="宋体"/>
                <w:color w:val="1F1F1F"/>
                <w:sz w:val="21"/>
                <w:szCs w:val="21"/>
              </w:rPr>
              <w:t>S1</w:t>
            </w:r>
          </w:p>
        </w:tc>
        <w:tc>
          <w:tcPr>
            <w:tcW w:w="993" w:type="dxa"/>
            <w:vAlign w:val="center"/>
          </w:tcPr>
          <w:p w14:paraId="6BE7D25A">
            <w:pPr>
              <w:jc w:val="center"/>
              <w:rPr>
                <w:rFonts w:hint="eastAsia" w:ascii="宋体" w:hAnsi="宋体"/>
                <w:sz w:val="21"/>
                <w:szCs w:val="21"/>
              </w:rPr>
            </w:pPr>
            <w:r>
              <w:rPr>
                <w:rFonts w:hint="eastAsia" w:ascii="宋体" w:hAnsi="宋体"/>
                <w:color w:val="1F1F1F"/>
                <w:sz w:val="21"/>
                <w:szCs w:val="21"/>
              </w:rPr>
              <w:t>AN..100</w:t>
            </w:r>
          </w:p>
        </w:tc>
        <w:tc>
          <w:tcPr>
            <w:tcW w:w="1134" w:type="dxa"/>
            <w:vAlign w:val="center"/>
          </w:tcPr>
          <w:p w14:paraId="377DBE95">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E052594">
            <w:pPr>
              <w:jc w:val="center"/>
              <w:rPr>
                <w:rFonts w:hint="eastAsia" w:ascii="宋体" w:hAnsi="宋体"/>
                <w:sz w:val="21"/>
                <w:szCs w:val="21"/>
              </w:rPr>
            </w:pPr>
            <w:r>
              <w:rPr>
                <w:rFonts w:hint="eastAsia" w:ascii="宋体" w:hAnsi="宋体"/>
                <w:color w:val="000000"/>
                <w:sz w:val="21"/>
                <w:szCs w:val="21"/>
              </w:rPr>
              <w:t>中国研究型医院学会. T/CRHA 017-2023 老年髋部骨折生物样本的采集和处理规范[S]. 北京: 中国标准出版社, 2023.</w:t>
            </w:r>
          </w:p>
        </w:tc>
      </w:tr>
      <w:tr w14:paraId="50BD6E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88107BB">
            <w:pPr>
              <w:jc w:val="center"/>
              <w:rPr>
                <w:rFonts w:hint="eastAsia" w:ascii="宋体" w:hAnsi="宋体"/>
                <w:sz w:val="21"/>
                <w:szCs w:val="21"/>
              </w:rPr>
            </w:pPr>
            <w:r>
              <w:rPr>
                <w:rFonts w:hint="eastAsia" w:ascii="宋体" w:hAnsi="宋体"/>
                <w:color w:val="000000"/>
                <w:sz w:val="21"/>
                <w:szCs w:val="21"/>
              </w:rPr>
              <w:t>HDSC2.01.010.009</w:t>
            </w:r>
          </w:p>
        </w:tc>
        <w:tc>
          <w:tcPr>
            <w:tcW w:w="1686" w:type="dxa"/>
            <w:vAlign w:val="center"/>
          </w:tcPr>
          <w:p w14:paraId="09129842">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2967D141">
            <w:pPr>
              <w:jc w:val="center"/>
              <w:rPr>
                <w:rFonts w:hint="eastAsia" w:ascii="宋体" w:hAnsi="宋体"/>
                <w:sz w:val="21"/>
                <w:szCs w:val="21"/>
              </w:rPr>
            </w:pPr>
            <w:r>
              <w:rPr>
                <w:rFonts w:hint="eastAsia" w:ascii="宋体" w:hAnsi="宋体"/>
                <w:color w:val="1F1F1F"/>
                <w:sz w:val="21"/>
                <w:szCs w:val="21"/>
              </w:rPr>
              <w:t>抗凝剂类型代码</w:t>
            </w:r>
          </w:p>
        </w:tc>
        <w:tc>
          <w:tcPr>
            <w:tcW w:w="3476" w:type="dxa"/>
            <w:vAlign w:val="center"/>
          </w:tcPr>
          <w:p w14:paraId="0ED363B6">
            <w:pPr>
              <w:jc w:val="center"/>
              <w:rPr>
                <w:rFonts w:hint="eastAsia" w:ascii="宋体" w:hAnsi="宋体"/>
                <w:sz w:val="21"/>
                <w:szCs w:val="21"/>
              </w:rPr>
            </w:pPr>
            <w:r>
              <w:rPr>
                <w:rFonts w:hint="eastAsia" w:ascii="宋体" w:hAnsi="宋体"/>
                <w:color w:val="1F1F1F"/>
                <w:sz w:val="21"/>
                <w:szCs w:val="21"/>
              </w:rPr>
              <w:t>血液样本采集管中预置的抗凝剂种类。</w:t>
            </w:r>
          </w:p>
        </w:tc>
        <w:tc>
          <w:tcPr>
            <w:tcW w:w="708" w:type="dxa"/>
            <w:vAlign w:val="center"/>
          </w:tcPr>
          <w:p w14:paraId="5EA50054">
            <w:pPr>
              <w:jc w:val="center"/>
              <w:rPr>
                <w:rFonts w:hint="eastAsia" w:ascii="宋体" w:hAnsi="宋体"/>
                <w:sz w:val="21"/>
                <w:szCs w:val="21"/>
              </w:rPr>
            </w:pPr>
            <w:r>
              <w:rPr>
                <w:rFonts w:hint="eastAsia" w:ascii="宋体" w:hAnsi="宋体"/>
                <w:color w:val="1F1F1F"/>
                <w:sz w:val="21"/>
                <w:szCs w:val="21"/>
              </w:rPr>
              <w:t>S3</w:t>
            </w:r>
          </w:p>
        </w:tc>
        <w:tc>
          <w:tcPr>
            <w:tcW w:w="993" w:type="dxa"/>
            <w:vAlign w:val="center"/>
          </w:tcPr>
          <w:p w14:paraId="7B0A6DBB">
            <w:pPr>
              <w:jc w:val="center"/>
              <w:rPr>
                <w:rFonts w:hint="eastAsia" w:ascii="宋体" w:hAnsi="宋体"/>
                <w:sz w:val="21"/>
                <w:szCs w:val="21"/>
              </w:rPr>
            </w:pPr>
            <w:r>
              <w:rPr>
                <w:rFonts w:hint="eastAsia" w:ascii="宋体" w:hAnsi="宋体"/>
                <w:color w:val="1F1F1F"/>
                <w:sz w:val="21"/>
                <w:szCs w:val="21"/>
              </w:rPr>
              <w:t>N1</w:t>
            </w:r>
          </w:p>
        </w:tc>
        <w:tc>
          <w:tcPr>
            <w:tcW w:w="1134" w:type="dxa"/>
            <w:vAlign w:val="center"/>
          </w:tcPr>
          <w:p w14:paraId="5A208941">
            <w:pPr>
              <w:jc w:val="center"/>
              <w:rPr>
                <w:rFonts w:hint="eastAsia" w:ascii="宋体" w:hAnsi="宋体"/>
                <w:sz w:val="21"/>
                <w:szCs w:val="21"/>
              </w:rPr>
            </w:pPr>
            <w:r>
              <w:rPr>
                <w:rFonts w:hint="eastAsia" w:ascii="宋体" w:hAnsi="宋体"/>
                <w:color w:val="1F1F1F"/>
                <w:sz w:val="21"/>
                <w:szCs w:val="21"/>
              </w:rPr>
              <w:t>1.EDTA 2.肝素 3.柠檬酸钠 4.无</w:t>
            </w:r>
          </w:p>
        </w:tc>
        <w:tc>
          <w:tcPr>
            <w:tcW w:w="2754" w:type="dxa"/>
            <w:vAlign w:val="center"/>
          </w:tcPr>
          <w:p w14:paraId="2D3E793A">
            <w:pPr>
              <w:jc w:val="center"/>
              <w:rPr>
                <w:rFonts w:hint="eastAsia" w:ascii="宋体" w:hAnsi="宋体"/>
                <w:sz w:val="21"/>
                <w:szCs w:val="21"/>
              </w:rPr>
            </w:pPr>
            <w:r>
              <w:rPr>
                <w:rFonts w:hint="eastAsia" w:ascii="宋体" w:hAnsi="宋体"/>
                <w:color w:val="000000"/>
                <w:sz w:val="21"/>
                <w:szCs w:val="21"/>
              </w:rPr>
              <w:t>-</w:t>
            </w:r>
          </w:p>
        </w:tc>
      </w:tr>
      <w:tr w14:paraId="3E2B2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E379DF8">
            <w:pPr>
              <w:jc w:val="center"/>
              <w:rPr>
                <w:rFonts w:hint="eastAsia" w:ascii="宋体" w:hAnsi="宋体"/>
                <w:sz w:val="21"/>
                <w:szCs w:val="21"/>
              </w:rPr>
            </w:pPr>
            <w:r>
              <w:rPr>
                <w:rFonts w:hint="eastAsia" w:ascii="宋体" w:hAnsi="宋体"/>
                <w:color w:val="000000"/>
                <w:sz w:val="21"/>
                <w:szCs w:val="21"/>
              </w:rPr>
              <w:t>HDSC2.01.010.010</w:t>
            </w:r>
          </w:p>
        </w:tc>
        <w:tc>
          <w:tcPr>
            <w:tcW w:w="1686" w:type="dxa"/>
            <w:vAlign w:val="center"/>
          </w:tcPr>
          <w:p w14:paraId="06B3F7BB">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41338318">
            <w:pPr>
              <w:jc w:val="center"/>
              <w:rPr>
                <w:rFonts w:hint="eastAsia" w:ascii="宋体" w:hAnsi="宋体"/>
                <w:sz w:val="21"/>
                <w:szCs w:val="21"/>
              </w:rPr>
            </w:pPr>
            <w:r>
              <w:rPr>
                <w:rFonts w:hint="eastAsia" w:ascii="宋体" w:hAnsi="宋体"/>
                <w:color w:val="1F1F1F"/>
                <w:sz w:val="21"/>
                <w:szCs w:val="21"/>
              </w:rPr>
              <w:t>促凝剂使用标志</w:t>
            </w:r>
          </w:p>
        </w:tc>
        <w:tc>
          <w:tcPr>
            <w:tcW w:w="3476" w:type="dxa"/>
            <w:vAlign w:val="center"/>
          </w:tcPr>
          <w:p w14:paraId="70391877">
            <w:pPr>
              <w:jc w:val="center"/>
              <w:rPr>
                <w:rFonts w:hint="eastAsia" w:ascii="宋体" w:hAnsi="宋体"/>
                <w:sz w:val="21"/>
                <w:szCs w:val="21"/>
              </w:rPr>
            </w:pPr>
            <w:r>
              <w:rPr>
                <w:rFonts w:hint="eastAsia" w:ascii="宋体" w:hAnsi="宋体"/>
                <w:color w:val="1F1F1F"/>
                <w:sz w:val="21"/>
                <w:szCs w:val="21"/>
              </w:rPr>
              <w:t>采集血清样本时，采血管中是否含有促凝剂或分离胶。</w:t>
            </w:r>
          </w:p>
        </w:tc>
        <w:tc>
          <w:tcPr>
            <w:tcW w:w="708" w:type="dxa"/>
            <w:vAlign w:val="center"/>
          </w:tcPr>
          <w:p w14:paraId="596C8AE2">
            <w:pPr>
              <w:jc w:val="center"/>
              <w:rPr>
                <w:rFonts w:hint="eastAsia" w:ascii="宋体" w:hAnsi="宋体"/>
                <w:sz w:val="21"/>
                <w:szCs w:val="21"/>
              </w:rPr>
            </w:pPr>
            <w:r>
              <w:rPr>
                <w:rFonts w:hint="eastAsia" w:ascii="宋体" w:hAnsi="宋体"/>
                <w:color w:val="1F1F1F"/>
                <w:sz w:val="21"/>
                <w:szCs w:val="21"/>
              </w:rPr>
              <w:t>L</w:t>
            </w:r>
          </w:p>
        </w:tc>
        <w:tc>
          <w:tcPr>
            <w:tcW w:w="993" w:type="dxa"/>
            <w:vAlign w:val="center"/>
          </w:tcPr>
          <w:p w14:paraId="3418F178">
            <w:pPr>
              <w:jc w:val="center"/>
              <w:rPr>
                <w:rFonts w:hint="eastAsia" w:ascii="宋体" w:hAnsi="宋体"/>
                <w:sz w:val="21"/>
                <w:szCs w:val="21"/>
              </w:rPr>
            </w:pPr>
            <w:r>
              <w:rPr>
                <w:rFonts w:hint="eastAsia" w:ascii="宋体" w:hAnsi="宋体"/>
                <w:color w:val="1F1F1F"/>
                <w:sz w:val="21"/>
                <w:szCs w:val="21"/>
              </w:rPr>
              <w:t>T/F</w:t>
            </w:r>
          </w:p>
        </w:tc>
        <w:tc>
          <w:tcPr>
            <w:tcW w:w="1134" w:type="dxa"/>
            <w:vAlign w:val="center"/>
          </w:tcPr>
          <w:p w14:paraId="3BF45B9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86B79C4">
            <w:pPr>
              <w:jc w:val="center"/>
              <w:rPr>
                <w:rFonts w:hint="eastAsia" w:ascii="宋体" w:hAnsi="宋体"/>
                <w:sz w:val="21"/>
                <w:szCs w:val="21"/>
              </w:rPr>
            </w:pPr>
            <w:r>
              <w:rPr>
                <w:rFonts w:hint="eastAsia" w:ascii="宋体" w:hAnsi="宋体"/>
                <w:color w:val="000000"/>
                <w:sz w:val="21"/>
                <w:szCs w:val="21"/>
              </w:rPr>
              <w:t>-</w:t>
            </w:r>
          </w:p>
        </w:tc>
      </w:tr>
      <w:tr w14:paraId="39039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D23FD36">
            <w:pPr>
              <w:jc w:val="center"/>
              <w:rPr>
                <w:rFonts w:hint="eastAsia" w:ascii="宋体" w:hAnsi="宋体"/>
                <w:sz w:val="21"/>
                <w:szCs w:val="21"/>
              </w:rPr>
            </w:pPr>
            <w:r>
              <w:rPr>
                <w:rFonts w:hint="eastAsia" w:ascii="宋体" w:hAnsi="宋体"/>
                <w:color w:val="000000"/>
                <w:sz w:val="21"/>
                <w:szCs w:val="21"/>
              </w:rPr>
              <w:t>HDSC2.01.010.011</w:t>
            </w:r>
          </w:p>
        </w:tc>
        <w:tc>
          <w:tcPr>
            <w:tcW w:w="1686" w:type="dxa"/>
            <w:vAlign w:val="center"/>
          </w:tcPr>
          <w:p w14:paraId="08B5CFBF">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41EF7EAB">
            <w:pPr>
              <w:jc w:val="center"/>
              <w:rPr>
                <w:rFonts w:hint="eastAsia" w:ascii="宋体" w:hAnsi="宋体"/>
                <w:sz w:val="21"/>
                <w:szCs w:val="21"/>
              </w:rPr>
            </w:pPr>
            <w:r>
              <w:rPr>
                <w:rFonts w:hint="eastAsia" w:ascii="宋体" w:hAnsi="宋体"/>
                <w:color w:val="1F1F1F"/>
                <w:sz w:val="21"/>
                <w:szCs w:val="21"/>
              </w:rPr>
              <w:t>组织离体时间</w:t>
            </w:r>
          </w:p>
        </w:tc>
        <w:tc>
          <w:tcPr>
            <w:tcW w:w="3476" w:type="dxa"/>
            <w:vAlign w:val="center"/>
          </w:tcPr>
          <w:p w14:paraId="1BDB4D60">
            <w:pPr>
              <w:jc w:val="center"/>
              <w:rPr>
                <w:rFonts w:hint="eastAsia" w:ascii="宋体" w:hAnsi="宋体"/>
                <w:sz w:val="21"/>
                <w:szCs w:val="21"/>
              </w:rPr>
            </w:pPr>
            <w:r>
              <w:rPr>
                <w:rFonts w:hint="eastAsia" w:ascii="宋体" w:hAnsi="宋体"/>
                <w:color w:val="1F1F1F"/>
                <w:sz w:val="21"/>
                <w:szCs w:val="21"/>
              </w:rPr>
              <w:t>手术中阻断主要血供至组织块完全切离身体的时间点。</w:t>
            </w:r>
          </w:p>
        </w:tc>
        <w:tc>
          <w:tcPr>
            <w:tcW w:w="708" w:type="dxa"/>
            <w:vAlign w:val="center"/>
          </w:tcPr>
          <w:p w14:paraId="47341AE4">
            <w:pPr>
              <w:jc w:val="center"/>
              <w:rPr>
                <w:rFonts w:hint="eastAsia" w:ascii="宋体" w:hAnsi="宋体"/>
                <w:sz w:val="21"/>
                <w:szCs w:val="21"/>
              </w:rPr>
            </w:pPr>
            <w:r>
              <w:rPr>
                <w:rFonts w:hint="eastAsia" w:ascii="宋体" w:hAnsi="宋体"/>
                <w:color w:val="1F1F1F"/>
                <w:sz w:val="21"/>
                <w:szCs w:val="21"/>
              </w:rPr>
              <w:t>DT</w:t>
            </w:r>
          </w:p>
        </w:tc>
        <w:tc>
          <w:tcPr>
            <w:tcW w:w="993" w:type="dxa"/>
            <w:vAlign w:val="center"/>
          </w:tcPr>
          <w:p w14:paraId="34F86D74">
            <w:pPr>
              <w:jc w:val="center"/>
              <w:rPr>
                <w:rFonts w:hint="eastAsia" w:ascii="宋体" w:hAnsi="宋体"/>
                <w:sz w:val="21"/>
                <w:szCs w:val="21"/>
              </w:rPr>
            </w:pPr>
            <w:r>
              <w:rPr>
                <w:rFonts w:hint="eastAsia" w:ascii="宋体" w:hAnsi="宋体"/>
                <w:color w:val="1F1F1F"/>
                <w:sz w:val="21"/>
                <w:szCs w:val="21"/>
              </w:rPr>
              <w:t>DT15</w:t>
            </w:r>
          </w:p>
        </w:tc>
        <w:tc>
          <w:tcPr>
            <w:tcW w:w="1134" w:type="dxa"/>
            <w:vAlign w:val="center"/>
          </w:tcPr>
          <w:p w14:paraId="398BBFB3">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1461796">
            <w:pPr>
              <w:jc w:val="center"/>
              <w:rPr>
                <w:rFonts w:hint="eastAsia" w:ascii="宋体" w:hAnsi="宋体"/>
                <w:sz w:val="21"/>
                <w:szCs w:val="21"/>
              </w:rPr>
            </w:pPr>
            <w:r>
              <w:rPr>
                <w:rFonts w:hint="eastAsia" w:ascii="宋体" w:hAnsi="宋体"/>
                <w:color w:val="000000"/>
                <w:sz w:val="21"/>
                <w:szCs w:val="21"/>
              </w:rPr>
              <w:t>-</w:t>
            </w:r>
          </w:p>
        </w:tc>
      </w:tr>
      <w:tr w14:paraId="5F91A0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FE8B567">
            <w:pPr>
              <w:jc w:val="center"/>
              <w:rPr>
                <w:rFonts w:hint="eastAsia" w:ascii="宋体" w:hAnsi="宋体"/>
                <w:sz w:val="21"/>
                <w:szCs w:val="21"/>
              </w:rPr>
            </w:pPr>
            <w:r>
              <w:rPr>
                <w:rFonts w:hint="eastAsia" w:ascii="宋体" w:hAnsi="宋体"/>
                <w:color w:val="000000"/>
                <w:sz w:val="21"/>
                <w:szCs w:val="21"/>
              </w:rPr>
              <w:t>HDSC2.01.010.012</w:t>
            </w:r>
          </w:p>
        </w:tc>
        <w:tc>
          <w:tcPr>
            <w:tcW w:w="1686" w:type="dxa"/>
            <w:vAlign w:val="center"/>
          </w:tcPr>
          <w:p w14:paraId="2D8414D3">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3F1FA56A">
            <w:pPr>
              <w:jc w:val="center"/>
              <w:rPr>
                <w:rFonts w:hint="eastAsia" w:ascii="宋体" w:hAnsi="宋体"/>
                <w:sz w:val="21"/>
                <w:szCs w:val="21"/>
              </w:rPr>
            </w:pPr>
            <w:r>
              <w:rPr>
                <w:rFonts w:hint="eastAsia" w:ascii="宋体" w:hAnsi="宋体"/>
                <w:color w:val="1F1F1F"/>
                <w:sz w:val="21"/>
                <w:szCs w:val="21"/>
              </w:rPr>
              <w:t>采集原始量</w:t>
            </w:r>
          </w:p>
        </w:tc>
        <w:tc>
          <w:tcPr>
            <w:tcW w:w="3476" w:type="dxa"/>
            <w:vAlign w:val="center"/>
          </w:tcPr>
          <w:p w14:paraId="3C19A747">
            <w:pPr>
              <w:jc w:val="center"/>
              <w:rPr>
                <w:rFonts w:hint="eastAsia" w:ascii="宋体" w:hAnsi="宋体"/>
                <w:sz w:val="21"/>
                <w:szCs w:val="21"/>
              </w:rPr>
            </w:pPr>
            <w:r>
              <w:rPr>
                <w:rFonts w:hint="eastAsia" w:ascii="宋体" w:hAnsi="宋体"/>
                <w:color w:val="1F1F1F"/>
                <w:sz w:val="21"/>
                <w:szCs w:val="21"/>
              </w:rPr>
              <w:t>从受试者体内一次性采集的样本总量。</w:t>
            </w:r>
          </w:p>
        </w:tc>
        <w:tc>
          <w:tcPr>
            <w:tcW w:w="708" w:type="dxa"/>
            <w:vAlign w:val="center"/>
          </w:tcPr>
          <w:p w14:paraId="3F332B7B">
            <w:pPr>
              <w:jc w:val="center"/>
              <w:rPr>
                <w:rFonts w:hint="eastAsia" w:ascii="宋体" w:hAnsi="宋体"/>
                <w:sz w:val="21"/>
                <w:szCs w:val="21"/>
              </w:rPr>
            </w:pPr>
            <w:r>
              <w:rPr>
                <w:rFonts w:hint="eastAsia" w:ascii="宋体" w:hAnsi="宋体"/>
                <w:color w:val="1F1F1F"/>
                <w:sz w:val="21"/>
                <w:szCs w:val="21"/>
              </w:rPr>
              <w:t>N</w:t>
            </w:r>
          </w:p>
        </w:tc>
        <w:tc>
          <w:tcPr>
            <w:tcW w:w="993" w:type="dxa"/>
            <w:vAlign w:val="center"/>
          </w:tcPr>
          <w:p w14:paraId="2917DB9C">
            <w:pPr>
              <w:jc w:val="center"/>
              <w:rPr>
                <w:rFonts w:hint="eastAsia" w:ascii="宋体" w:hAnsi="宋体"/>
                <w:sz w:val="21"/>
                <w:szCs w:val="21"/>
              </w:rPr>
            </w:pPr>
            <w:r>
              <w:rPr>
                <w:rFonts w:hint="eastAsia" w:ascii="宋体" w:hAnsi="宋体"/>
                <w:color w:val="1F1F1F"/>
                <w:sz w:val="21"/>
                <w:szCs w:val="21"/>
              </w:rPr>
              <w:t>N..5,2</w:t>
            </w:r>
          </w:p>
        </w:tc>
        <w:tc>
          <w:tcPr>
            <w:tcW w:w="1134" w:type="dxa"/>
            <w:vAlign w:val="center"/>
          </w:tcPr>
          <w:p w14:paraId="1350C5EB">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CC57E79">
            <w:pPr>
              <w:jc w:val="center"/>
              <w:rPr>
                <w:rFonts w:hint="eastAsia" w:ascii="宋体" w:hAnsi="宋体"/>
                <w:sz w:val="21"/>
                <w:szCs w:val="21"/>
              </w:rPr>
            </w:pPr>
            <w:r>
              <w:rPr>
                <w:rFonts w:hint="eastAsia" w:ascii="宋体" w:hAnsi="宋体"/>
                <w:color w:val="000000"/>
                <w:sz w:val="21"/>
                <w:szCs w:val="21"/>
              </w:rPr>
              <w:t>中国研究型医院学会. T/CRHA 017-2023 老年髋部骨折生物样本的采集和处理规范[S]. 北京: 中国标准出版社, 2023.</w:t>
            </w:r>
          </w:p>
        </w:tc>
      </w:tr>
      <w:tr w14:paraId="22FD90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D869C82">
            <w:pPr>
              <w:jc w:val="center"/>
              <w:rPr>
                <w:rFonts w:hint="eastAsia" w:ascii="宋体" w:hAnsi="宋体"/>
                <w:sz w:val="21"/>
                <w:szCs w:val="21"/>
              </w:rPr>
            </w:pPr>
            <w:r>
              <w:rPr>
                <w:rFonts w:hint="eastAsia" w:ascii="宋体" w:hAnsi="宋体"/>
                <w:color w:val="000000"/>
                <w:sz w:val="21"/>
                <w:szCs w:val="21"/>
              </w:rPr>
              <w:t>HDSC2.01.010.013</w:t>
            </w:r>
          </w:p>
        </w:tc>
        <w:tc>
          <w:tcPr>
            <w:tcW w:w="1686" w:type="dxa"/>
            <w:vAlign w:val="center"/>
          </w:tcPr>
          <w:p w14:paraId="402F0184">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6659FA12">
            <w:pPr>
              <w:jc w:val="center"/>
              <w:rPr>
                <w:rFonts w:hint="eastAsia" w:ascii="宋体" w:hAnsi="宋体"/>
                <w:sz w:val="21"/>
                <w:szCs w:val="21"/>
              </w:rPr>
            </w:pPr>
            <w:r>
              <w:rPr>
                <w:rFonts w:hint="eastAsia" w:ascii="宋体" w:hAnsi="宋体"/>
                <w:color w:val="1F1F1F"/>
                <w:sz w:val="21"/>
                <w:szCs w:val="21"/>
              </w:rPr>
              <w:t>热缺血时间 (min)</w:t>
            </w:r>
          </w:p>
        </w:tc>
        <w:tc>
          <w:tcPr>
            <w:tcW w:w="3476" w:type="dxa"/>
            <w:vAlign w:val="center"/>
          </w:tcPr>
          <w:p w14:paraId="24DB6B91">
            <w:pPr>
              <w:jc w:val="center"/>
              <w:rPr>
                <w:rFonts w:hint="eastAsia" w:ascii="宋体" w:hAnsi="宋体"/>
                <w:sz w:val="21"/>
                <w:szCs w:val="21"/>
              </w:rPr>
            </w:pPr>
            <w:r>
              <w:rPr>
                <w:rFonts w:hint="eastAsia" w:ascii="宋体" w:hAnsi="宋体"/>
                <w:color w:val="1F1F1F"/>
                <w:sz w:val="21"/>
                <w:szCs w:val="21"/>
              </w:rPr>
              <w:t>从供血阻断（或止血带充气）到组织离体之间的时间间隔。</w:t>
            </w:r>
          </w:p>
        </w:tc>
        <w:tc>
          <w:tcPr>
            <w:tcW w:w="708" w:type="dxa"/>
            <w:vAlign w:val="center"/>
          </w:tcPr>
          <w:p w14:paraId="10BA6A27">
            <w:pPr>
              <w:jc w:val="center"/>
              <w:rPr>
                <w:rFonts w:hint="eastAsia" w:ascii="宋体" w:hAnsi="宋体"/>
                <w:sz w:val="21"/>
                <w:szCs w:val="21"/>
              </w:rPr>
            </w:pPr>
            <w:r>
              <w:rPr>
                <w:rFonts w:hint="eastAsia" w:ascii="宋体" w:hAnsi="宋体"/>
                <w:color w:val="1F1F1F"/>
                <w:sz w:val="21"/>
                <w:szCs w:val="21"/>
              </w:rPr>
              <w:t>N</w:t>
            </w:r>
          </w:p>
        </w:tc>
        <w:tc>
          <w:tcPr>
            <w:tcW w:w="993" w:type="dxa"/>
            <w:vAlign w:val="center"/>
          </w:tcPr>
          <w:p w14:paraId="5A8710CA">
            <w:pPr>
              <w:jc w:val="center"/>
              <w:rPr>
                <w:rFonts w:hint="eastAsia" w:ascii="宋体" w:hAnsi="宋体"/>
                <w:sz w:val="21"/>
                <w:szCs w:val="21"/>
              </w:rPr>
            </w:pPr>
            <w:r>
              <w:rPr>
                <w:rFonts w:hint="eastAsia" w:ascii="宋体" w:hAnsi="宋体"/>
                <w:color w:val="1F1F1F"/>
                <w:sz w:val="21"/>
                <w:szCs w:val="21"/>
              </w:rPr>
              <w:t>N..3</w:t>
            </w:r>
          </w:p>
        </w:tc>
        <w:tc>
          <w:tcPr>
            <w:tcW w:w="1134" w:type="dxa"/>
            <w:vAlign w:val="center"/>
          </w:tcPr>
          <w:p w14:paraId="0A9BFF2F">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D9973D6">
            <w:pPr>
              <w:jc w:val="center"/>
              <w:rPr>
                <w:rFonts w:hint="eastAsia" w:ascii="宋体" w:hAnsi="宋体"/>
                <w:sz w:val="21"/>
                <w:szCs w:val="21"/>
              </w:rPr>
            </w:pPr>
            <w:r>
              <w:rPr>
                <w:rFonts w:hint="eastAsia" w:ascii="宋体" w:hAnsi="宋体"/>
                <w:color w:val="000000"/>
                <w:sz w:val="21"/>
                <w:szCs w:val="21"/>
              </w:rPr>
              <w:t>中国研究型医院学会. T/CRHA 017-2023 老年髋部骨折生物样本的采集和处理规范[S]. 北京: 中国标准出版社, 2023.</w:t>
            </w:r>
          </w:p>
        </w:tc>
      </w:tr>
      <w:tr w14:paraId="004D4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F798B16">
            <w:pPr>
              <w:jc w:val="center"/>
              <w:rPr>
                <w:rFonts w:hint="eastAsia" w:ascii="宋体" w:hAnsi="宋体"/>
                <w:sz w:val="21"/>
                <w:szCs w:val="21"/>
              </w:rPr>
            </w:pPr>
            <w:r>
              <w:rPr>
                <w:rFonts w:hint="eastAsia" w:ascii="宋体" w:hAnsi="宋体"/>
                <w:color w:val="000000"/>
                <w:sz w:val="21"/>
                <w:szCs w:val="21"/>
              </w:rPr>
              <w:t>HDSC2.01.010.014</w:t>
            </w:r>
          </w:p>
        </w:tc>
        <w:tc>
          <w:tcPr>
            <w:tcW w:w="1686" w:type="dxa"/>
            <w:vAlign w:val="center"/>
          </w:tcPr>
          <w:p w14:paraId="54D9AECC">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3E139FDA">
            <w:pPr>
              <w:jc w:val="center"/>
              <w:rPr>
                <w:rFonts w:hint="eastAsia" w:ascii="宋体" w:hAnsi="宋体"/>
                <w:sz w:val="21"/>
                <w:szCs w:val="21"/>
              </w:rPr>
            </w:pPr>
            <w:r>
              <w:rPr>
                <w:rFonts w:hint="eastAsia" w:ascii="宋体" w:hAnsi="宋体"/>
                <w:color w:val="1F1F1F"/>
                <w:sz w:val="21"/>
                <w:szCs w:val="21"/>
              </w:rPr>
              <w:t>低温保存开始时间</w:t>
            </w:r>
          </w:p>
        </w:tc>
        <w:tc>
          <w:tcPr>
            <w:tcW w:w="3476" w:type="dxa"/>
            <w:vAlign w:val="center"/>
          </w:tcPr>
          <w:p w14:paraId="11E83C93">
            <w:pPr>
              <w:jc w:val="center"/>
              <w:rPr>
                <w:rFonts w:hint="eastAsia" w:ascii="宋体" w:hAnsi="宋体"/>
                <w:sz w:val="21"/>
                <w:szCs w:val="21"/>
              </w:rPr>
            </w:pPr>
            <w:r>
              <w:rPr>
                <w:rFonts w:hint="eastAsia" w:ascii="宋体" w:hAnsi="宋体"/>
                <w:color w:val="1F1F1F"/>
                <w:sz w:val="21"/>
                <w:szCs w:val="21"/>
              </w:rPr>
              <w:t>样本离体后，被置入湿冰、干冰或液氮等低温环境的起始时间。</w:t>
            </w:r>
          </w:p>
        </w:tc>
        <w:tc>
          <w:tcPr>
            <w:tcW w:w="708" w:type="dxa"/>
            <w:vAlign w:val="center"/>
          </w:tcPr>
          <w:p w14:paraId="156886BB">
            <w:pPr>
              <w:jc w:val="center"/>
              <w:rPr>
                <w:rFonts w:hint="eastAsia" w:ascii="宋体" w:hAnsi="宋体"/>
                <w:sz w:val="21"/>
                <w:szCs w:val="21"/>
              </w:rPr>
            </w:pPr>
            <w:r>
              <w:rPr>
                <w:rFonts w:hint="eastAsia" w:ascii="宋体" w:hAnsi="宋体"/>
                <w:color w:val="1F1F1F"/>
                <w:sz w:val="21"/>
                <w:szCs w:val="21"/>
              </w:rPr>
              <w:t>DT</w:t>
            </w:r>
          </w:p>
        </w:tc>
        <w:tc>
          <w:tcPr>
            <w:tcW w:w="993" w:type="dxa"/>
            <w:vAlign w:val="center"/>
          </w:tcPr>
          <w:p w14:paraId="660577AB">
            <w:pPr>
              <w:jc w:val="center"/>
              <w:rPr>
                <w:rFonts w:hint="eastAsia" w:ascii="宋体" w:hAnsi="宋体"/>
                <w:sz w:val="21"/>
                <w:szCs w:val="21"/>
              </w:rPr>
            </w:pPr>
            <w:r>
              <w:rPr>
                <w:rFonts w:hint="eastAsia" w:ascii="宋体" w:hAnsi="宋体"/>
                <w:color w:val="1F1F1F"/>
                <w:sz w:val="21"/>
                <w:szCs w:val="21"/>
              </w:rPr>
              <w:t>DT15</w:t>
            </w:r>
          </w:p>
        </w:tc>
        <w:tc>
          <w:tcPr>
            <w:tcW w:w="1134" w:type="dxa"/>
            <w:vAlign w:val="center"/>
          </w:tcPr>
          <w:p w14:paraId="7ACCBCC0">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B720597">
            <w:pPr>
              <w:jc w:val="center"/>
              <w:rPr>
                <w:rFonts w:hint="eastAsia" w:ascii="宋体" w:hAnsi="宋体"/>
                <w:sz w:val="21"/>
                <w:szCs w:val="21"/>
              </w:rPr>
            </w:pPr>
            <w:r>
              <w:rPr>
                <w:rFonts w:hint="eastAsia" w:ascii="宋体" w:hAnsi="宋体"/>
                <w:color w:val="000000"/>
                <w:sz w:val="21"/>
                <w:szCs w:val="21"/>
              </w:rPr>
              <w:t>中国研究型医院学会. T/CRHA 017-2023 老年髋部骨折生物样本的采集和处理规范[S]. 北京: 中国标准出版社, 2023.</w:t>
            </w:r>
          </w:p>
        </w:tc>
      </w:tr>
      <w:tr w14:paraId="4597F6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01F9230">
            <w:pPr>
              <w:jc w:val="center"/>
              <w:rPr>
                <w:rFonts w:hint="eastAsia" w:ascii="宋体" w:hAnsi="宋体"/>
                <w:sz w:val="21"/>
                <w:szCs w:val="21"/>
              </w:rPr>
            </w:pPr>
            <w:r>
              <w:rPr>
                <w:rFonts w:hint="eastAsia" w:ascii="宋体" w:hAnsi="宋体"/>
                <w:color w:val="000000"/>
                <w:sz w:val="21"/>
                <w:szCs w:val="21"/>
              </w:rPr>
              <w:t>HDSC2.01.010.015</w:t>
            </w:r>
          </w:p>
        </w:tc>
        <w:tc>
          <w:tcPr>
            <w:tcW w:w="1686" w:type="dxa"/>
            <w:vAlign w:val="center"/>
          </w:tcPr>
          <w:p w14:paraId="76381007">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5FCBDF84">
            <w:pPr>
              <w:jc w:val="center"/>
              <w:rPr>
                <w:rFonts w:hint="eastAsia" w:ascii="宋体" w:hAnsi="宋体"/>
                <w:sz w:val="21"/>
                <w:szCs w:val="21"/>
              </w:rPr>
            </w:pPr>
            <w:r>
              <w:rPr>
                <w:rFonts w:hint="eastAsia" w:ascii="宋体" w:hAnsi="宋体"/>
                <w:color w:val="1F1F1F"/>
                <w:sz w:val="21"/>
                <w:szCs w:val="21"/>
              </w:rPr>
              <w:t>样本湿重 (g)</w:t>
            </w:r>
          </w:p>
        </w:tc>
        <w:tc>
          <w:tcPr>
            <w:tcW w:w="3476" w:type="dxa"/>
            <w:vAlign w:val="center"/>
          </w:tcPr>
          <w:p w14:paraId="2B4AB846">
            <w:pPr>
              <w:jc w:val="center"/>
              <w:rPr>
                <w:rFonts w:hint="eastAsia" w:ascii="宋体" w:hAnsi="宋体"/>
                <w:sz w:val="21"/>
                <w:szCs w:val="21"/>
              </w:rPr>
            </w:pPr>
            <w:r>
              <w:rPr>
                <w:rFonts w:hint="eastAsia" w:ascii="宋体" w:hAnsi="宋体"/>
                <w:color w:val="1F1F1F"/>
                <w:sz w:val="21"/>
                <w:szCs w:val="21"/>
              </w:rPr>
              <w:t>组织样本采集后、清洗去除血迹后的即刻称重数值。</w:t>
            </w:r>
          </w:p>
        </w:tc>
        <w:tc>
          <w:tcPr>
            <w:tcW w:w="708" w:type="dxa"/>
            <w:vAlign w:val="center"/>
          </w:tcPr>
          <w:p w14:paraId="6C8C2FCA">
            <w:pPr>
              <w:jc w:val="center"/>
              <w:rPr>
                <w:rFonts w:hint="eastAsia" w:ascii="宋体" w:hAnsi="宋体"/>
                <w:sz w:val="21"/>
                <w:szCs w:val="21"/>
              </w:rPr>
            </w:pPr>
            <w:r>
              <w:rPr>
                <w:rFonts w:hint="eastAsia" w:ascii="宋体" w:hAnsi="宋体"/>
                <w:color w:val="1F1F1F"/>
                <w:sz w:val="21"/>
                <w:szCs w:val="21"/>
              </w:rPr>
              <w:t>N</w:t>
            </w:r>
          </w:p>
        </w:tc>
        <w:tc>
          <w:tcPr>
            <w:tcW w:w="993" w:type="dxa"/>
            <w:vAlign w:val="center"/>
          </w:tcPr>
          <w:p w14:paraId="59125AD5">
            <w:pPr>
              <w:jc w:val="center"/>
              <w:rPr>
                <w:rFonts w:hint="eastAsia" w:ascii="宋体" w:hAnsi="宋体"/>
                <w:sz w:val="21"/>
                <w:szCs w:val="21"/>
              </w:rPr>
            </w:pPr>
            <w:r>
              <w:rPr>
                <w:rFonts w:hint="eastAsia" w:ascii="宋体" w:hAnsi="宋体"/>
                <w:color w:val="1F1F1F"/>
                <w:sz w:val="21"/>
                <w:szCs w:val="21"/>
              </w:rPr>
              <w:t>N..5,3</w:t>
            </w:r>
          </w:p>
        </w:tc>
        <w:tc>
          <w:tcPr>
            <w:tcW w:w="1134" w:type="dxa"/>
            <w:vAlign w:val="center"/>
          </w:tcPr>
          <w:p w14:paraId="3033805C">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2D0213D">
            <w:pPr>
              <w:jc w:val="center"/>
              <w:rPr>
                <w:rFonts w:hint="eastAsia" w:ascii="宋体" w:hAnsi="宋体"/>
                <w:sz w:val="21"/>
                <w:szCs w:val="21"/>
              </w:rPr>
            </w:pPr>
            <w:r>
              <w:rPr>
                <w:rFonts w:hint="eastAsia" w:ascii="宋体" w:hAnsi="宋体"/>
                <w:color w:val="000000"/>
                <w:sz w:val="21"/>
                <w:szCs w:val="21"/>
              </w:rPr>
              <w:t>中国研究型医院学会. T/CRHA 017-2023 老年髋部骨折生物样本的采集和处理规范[S]. 北京: 中国标准出版社, 2023.</w:t>
            </w:r>
          </w:p>
        </w:tc>
      </w:tr>
      <w:tr w14:paraId="134023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DE19A31">
            <w:pPr>
              <w:jc w:val="center"/>
              <w:rPr>
                <w:rFonts w:hint="eastAsia" w:ascii="宋体" w:hAnsi="宋体"/>
                <w:sz w:val="21"/>
                <w:szCs w:val="21"/>
              </w:rPr>
            </w:pPr>
            <w:r>
              <w:rPr>
                <w:rFonts w:hint="eastAsia" w:ascii="宋体" w:hAnsi="宋体"/>
                <w:color w:val="000000"/>
                <w:sz w:val="21"/>
                <w:szCs w:val="21"/>
              </w:rPr>
              <w:t>HDSC2.01.010.016</w:t>
            </w:r>
          </w:p>
        </w:tc>
        <w:tc>
          <w:tcPr>
            <w:tcW w:w="1686" w:type="dxa"/>
            <w:vAlign w:val="center"/>
          </w:tcPr>
          <w:p w14:paraId="42E504FF">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66FD7124">
            <w:pPr>
              <w:jc w:val="center"/>
              <w:rPr>
                <w:rFonts w:hint="eastAsia" w:ascii="宋体" w:hAnsi="宋体"/>
                <w:sz w:val="21"/>
                <w:szCs w:val="21"/>
              </w:rPr>
            </w:pPr>
            <w:r>
              <w:rPr>
                <w:rFonts w:hint="eastAsia" w:ascii="宋体" w:hAnsi="宋体"/>
                <w:color w:val="1F1F1F"/>
                <w:sz w:val="21"/>
                <w:szCs w:val="21"/>
              </w:rPr>
              <w:t>样本体积描述</w:t>
            </w:r>
          </w:p>
        </w:tc>
        <w:tc>
          <w:tcPr>
            <w:tcW w:w="3476" w:type="dxa"/>
            <w:vAlign w:val="center"/>
          </w:tcPr>
          <w:p w14:paraId="23EA6F5C">
            <w:pPr>
              <w:jc w:val="center"/>
              <w:rPr>
                <w:rFonts w:hint="eastAsia" w:ascii="宋体" w:hAnsi="宋体"/>
                <w:sz w:val="21"/>
                <w:szCs w:val="21"/>
              </w:rPr>
            </w:pPr>
            <w:r>
              <w:rPr>
                <w:rFonts w:hint="eastAsia" w:ascii="宋体" w:hAnsi="宋体"/>
                <w:color w:val="1F1F1F"/>
                <w:sz w:val="21"/>
                <w:szCs w:val="21"/>
              </w:rPr>
              <w:t>组织块的长、宽、高尺寸描述。</w:t>
            </w:r>
          </w:p>
        </w:tc>
        <w:tc>
          <w:tcPr>
            <w:tcW w:w="708" w:type="dxa"/>
            <w:vAlign w:val="center"/>
          </w:tcPr>
          <w:p w14:paraId="73BEEADE">
            <w:pPr>
              <w:jc w:val="center"/>
              <w:rPr>
                <w:rFonts w:hint="eastAsia" w:ascii="宋体" w:hAnsi="宋体"/>
                <w:sz w:val="21"/>
                <w:szCs w:val="21"/>
              </w:rPr>
            </w:pPr>
            <w:r>
              <w:rPr>
                <w:rFonts w:hint="eastAsia" w:ascii="宋体" w:hAnsi="宋体"/>
                <w:color w:val="1F1F1F"/>
                <w:sz w:val="21"/>
                <w:szCs w:val="21"/>
              </w:rPr>
              <w:t>S1</w:t>
            </w:r>
          </w:p>
        </w:tc>
        <w:tc>
          <w:tcPr>
            <w:tcW w:w="993" w:type="dxa"/>
            <w:vAlign w:val="center"/>
          </w:tcPr>
          <w:p w14:paraId="7E454DAA">
            <w:pPr>
              <w:jc w:val="center"/>
              <w:rPr>
                <w:rFonts w:hint="eastAsia" w:ascii="宋体" w:hAnsi="宋体"/>
                <w:sz w:val="21"/>
                <w:szCs w:val="21"/>
              </w:rPr>
            </w:pPr>
            <w:r>
              <w:rPr>
                <w:rFonts w:hint="eastAsia" w:ascii="宋体" w:hAnsi="宋体"/>
                <w:color w:val="1F1F1F"/>
                <w:sz w:val="21"/>
                <w:szCs w:val="21"/>
              </w:rPr>
              <w:t>AN..20</w:t>
            </w:r>
          </w:p>
        </w:tc>
        <w:tc>
          <w:tcPr>
            <w:tcW w:w="1134" w:type="dxa"/>
            <w:vAlign w:val="center"/>
          </w:tcPr>
          <w:p w14:paraId="43C17F40">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13B83E7">
            <w:pPr>
              <w:jc w:val="center"/>
              <w:rPr>
                <w:rFonts w:hint="eastAsia" w:ascii="宋体" w:hAnsi="宋体"/>
                <w:sz w:val="21"/>
                <w:szCs w:val="21"/>
              </w:rPr>
            </w:pPr>
            <w:r>
              <w:rPr>
                <w:rFonts w:hint="eastAsia" w:ascii="宋体" w:hAnsi="宋体"/>
                <w:color w:val="000000"/>
                <w:sz w:val="21"/>
                <w:szCs w:val="21"/>
              </w:rPr>
              <w:t>中国研究型医院学会. T/CRHA 017-2023 老年髋部骨折生物样本的采集和处理规范[S]. 北京: 中国标准出版社, 2023.</w:t>
            </w:r>
          </w:p>
        </w:tc>
      </w:tr>
      <w:tr w14:paraId="60A1E9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C166BA8">
            <w:pPr>
              <w:jc w:val="center"/>
              <w:rPr>
                <w:rFonts w:hint="eastAsia" w:ascii="宋体" w:hAnsi="宋体"/>
                <w:sz w:val="21"/>
                <w:szCs w:val="21"/>
              </w:rPr>
            </w:pPr>
            <w:r>
              <w:rPr>
                <w:rFonts w:hint="eastAsia" w:ascii="宋体" w:hAnsi="宋体"/>
                <w:color w:val="000000"/>
                <w:sz w:val="21"/>
                <w:szCs w:val="21"/>
              </w:rPr>
              <w:t>HDSC2.01.010.017</w:t>
            </w:r>
          </w:p>
        </w:tc>
        <w:tc>
          <w:tcPr>
            <w:tcW w:w="1686" w:type="dxa"/>
            <w:vAlign w:val="center"/>
          </w:tcPr>
          <w:p w14:paraId="632D02B7">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50CE1BE4">
            <w:pPr>
              <w:jc w:val="center"/>
              <w:rPr>
                <w:rFonts w:hint="eastAsia" w:ascii="宋体" w:hAnsi="宋体"/>
                <w:sz w:val="21"/>
                <w:szCs w:val="21"/>
              </w:rPr>
            </w:pPr>
            <w:r>
              <w:rPr>
                <w:rFonts w:hint="eastAsia" w:ascii="宋体" w:hAnsi="宋体"/>
                <w:color w:val="1F1F1F"/>
                <w:sz w:val="21"/>
                <w:szCs w:val="21"/>
              </w:rPr>
              <w:t>组织外观质量代码</w:t>
            </w:r>
          </w:p>
        </w:tc>
        <w:tc>
          <w:tcPr>
            <w:tcW w:w="3476" w:type="dxa"/>
            <w:vAlign w:val="center"/>
          </w:tcPr>
          <w:p w14:paraId="0E10EBDF">
            <w:pPr>
              <w:jc w:val="center"/>
              <w:rPr>
                <w:rFonts w:hint="eastAsia" w:ascii="宋体" w:hAnsi="宋体"/>
                <w:sz w:val="21"/>
                <w:szCs w:val="21"/>
              </w:rPr>
            </w:pPr>
            <w:r>
              <w:rPr>
                <w:rFonts w:hint="eastAsia" w:ascii="宋体" w:hAnsi="宋体"/>
                <w:color w:val="1F1F1F"/>
                <w:sz w:val="21"/>
                <w:szCs w:val="21"/>
              </w:rPr>
              <w:t>采集时肉眼对组织样本完整性及病理改变的评估代码。</w:t>
            </w:r>
          </w:p>
        </w:tc>
        <w:tc>
          <w:tcPr>
            <w:tcW w:w="708" w:type="dxa"/>
            <w:vAlign w:val="center"/>
          </w:tcPr>
          <w:p w14:paraId="3A358F05">
            <w:pPr>
              <w:jc w:val="center"/>
              <w:rPr>
                <w:rFonts w:hint="eastAsia" w:ascii="宋体" w:hAnsi="宋体"/>
                <w:sz w:val="21"/>
                <w:szCs w:val="21"/>
              </w:rPr>
            </w:pPr>
            <w:r>
              <w:rPr>
                <w:rFonts w:hint="eastAsia" w:ascii="宋体" w:hAnsi="宋体"/>
                <w:color w:val="1F1F1F"/>
                <w:sz w:val="21"/>
                <w:szCs w:val="21"/>
              </w:rPr>
              <w:t>S3</w:t>
            </w:r>
          </w:p>
        </w:tc>
        <w:tc>
          <w:tcPr>
            <w:tcW w:w="993" w:type="dxa"/>
            <w:vAlign w:val="center"/>
          </w:tcPr>
          <w:p w14:paraId="33BC97D2">
            <w:pPr>
              <w:jc w:val="center"/>
              <w:rPr>
                <w:rFonts w:hint="eastAsia" w:ascii="宋体" w:hAnsi="宋体"/>
                <w:sz w:val="21"/>
                <w:szCs w:val="21"/>
              </w:rPr>
            </w:pPr>
            <w:r>
              <w:rPr>
                <w:rFonts w:hint="eastAsia" w:ascii="宋体" w:hAnsi="宋体"/>
                <w:color w:val="1F1F1F"/>
                <w:sz w:val="21"/>
                <w:szCs w:val="21"/>
              </w:rPr>
              <w:t>N1</w:t>
            </w:r>
          </w:p>
        </w:tc>
        <w:tc>
          <w:tcPr>
            <w:tcW w:w="1134" w:type="dxa"/>
            <w:vAlign w:val="center"/>
          </w:tcPr>
          <w:p w14:paraId="6519276E">
            <w:pPr>
              <w:jc w:val="center"/>
              <w:rPr>
                <w:rFonts w:hint="eastAsia" w:ascii="宋体" w:hAnsi="宋体"/>
                <w:sz w:val="21"/>
                <w:szCs w:val="21"/>
              </w:rPr>
            </w:pPr>
            <w:r>
              <w:rPr>
                <w:rFonts w:hint="eastAsia" w:ascii="宋体" w:hAnsi="宋体"/>
                <w:color w:val="1F1F1F"/>
                <w:sz w:val="21"/>
                <w:szCs w:val="21"/>
              </w:rPr>
              <w:t>1.完整 2.破碎 3.明显的坏死/囊变</w:t>
            </w:r>
          </w:p>
        </w:tc>
        <w:tc>
          <w:tcPr>
            <w:tcW w:w="2754" w:type="dxa"/>
            <w:vAlign w:val="center"/>
          </w:tcPr>
          <w:p w14:paraId="110AA67E">
            <w:pPr>
              <w:jc w:val="center"/>
              <w:rPr>
                <w:rFonts w:hint="eastAsia" w:ascii="宋体" w:hAnsi="宋体"/>
                <w:sz w:val="21"/>
                <w:szCs w:val="21"/>
              </w:rPr>
            </w:pPr>
            <w:r>
              <w:rPr>
                <w:rFonts w:hint="eastAsia" w:ascii="宋体" w:hAnsi="宋体"/>
                <w:color w:val="000000"/>
                <w:sz w:val="21"/>
                <w:szCs w:val="21"/>
              </w:rPr>
              <w:t>中国研究型医院学会. T/CRHA 017-2023 老年髋部骨折生物样本的采集和处理规范[S]. 北京: 中国标准出版社, 2023.</w:t>
            </w:r>
          </w:p>
        </w:tc>
      </w:tr>
      <w:tr w14:paraId="2FCD4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A710192">
            <w:pPr>
              <w:jc w:val="center"/>
              <w:rPr>
                <w:rFonts w:hint="eastAsia" w:ascii="宋体" w:hAnsi="宋体"/>
                <w:sz w:val="21"/>
                <w:szCs w:val="21"/>
              </w:rPr>
            </w:pPr>
            <w:r>
              <w:rPr>
                <w:rFonts w:hint="eastAsia" w:ascii="宋体" w:hAnsi="宋体"/>
                <w:color w:val="000000"/>
                <w:sz w:val="21"/>
                <w:szCs w:val="21"/>
              </w:rPr>
              <w:t>HDSC2.01.010.018</w:t>
            </w:r>
          </w:p>
        </w:tc>
        <w:tc>
          <w:tcPr>
            <w:tcW w:w="1686" w:type="dxa"/>
            <w:vAlign w:val="center"/>
          </w:tcPr>
          <w:p w14:paraId="2C5605E6">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7B2D0372">
            <w:pPr>
              <w:jc w:val="center"/>
              <w:rPr>
                <w:rFonts w:hint="eastAsia" w:ascii="宋体" w:hAnsi="宋体"/>
                <w:sz w:val="21"/>
                <w:szCs w:val="21"/>
              </w:rPr>
            </w:pPr>
            <w:r>
              <w:rPr>
                <w:rFonts w:hint="eastAsia" w:ascii="宋体" w:hAnsi="宋体"/>
                <w:color w:val="1F1F1F"/>
                <w:sz w:val="21"/>
                <w:szCs w:val="21"/>
              </w:rPr>
              <w:t>冷缺血时间 (min)</w:t>
            </w:r>
          </w:p>
        </w:tc>
        <w:tc>
          <w:tcPr>
            <w:tcW w:w="3476" w:type="dxa"/>
            <w:vAlign w:val="center"/>
          </w:tcPr>
          <w:p w14:paraId="08EA23C7">
            <w:pPr>
              <w:jc w:val="center"/>
              <w:rPr>
                <w:rFonts w:hint="eastAsia" w:ascii="宋体" w:hAnsi="宋体"/>
                <w:sz w:val="21"/>
                <w:szCs w:val="21"/>
              </w:rPr>
            </w:pPr>
            <w:r>
              <w:rPr>
                <w:rFonts w:hint="eastAsia" w:ascii="宋体" w:hAnsi="宋体"/>
                <w:color w:val="1F1F1F"/>
                <w:sz w:val="21"/>
                <w:szCs w:val="21"/>
              </w:rPr>
              <w:t>从样本离体（采集时间）到放入低温环境（如-80℃冰箱或液氮）之间的时间间隔。</w:t>
            </w:r>
          </w:p>
        </w:tc>
        <w:tc>
          <w:tcPr>
            <w:tcW w:w="708" w:type="dxa"/>
            <w:vAlign w:val="center"/>
          </w:tcPr>
          <w:p w14:paraId="196B4A69">
            <w:pPr>
              <w:jc w:val="center"/>
              <w:rPr>
                <w:rFonts w:hint="eastAsia" w:ascii="宋体" w:hAnsi="宋体"/>
                <w:sz w:val="21"/>
                <w:szCs w:val="21"/>
              </w:rPr>
            </w:pPr>
            <w:r>
              <w:rPr>
                <w:rFonts w:hint="eastAsia" w:ascii="宋体" w:hAnsi="宋体"/>
                <w:color w:val="1F1F1F"/>
                <w:sz w:val="21"/>
                <w:szCs w:val="21"/>
              </w:rPr>
              <w:t>N</w:t>
            </w:r>
          </w:p>
        </w:tc>
        <w:tc>
          <w:tcPr>
            <w:tcW w:w="993" w:type="dxa"/>
            <w:vAlign w:val="center"/>
          </w:tcPr>
          <w:p w14:paraId="44124BB3">
            <w:pPr>
              <w:jc w:val="center"/>
              <w:rPr>
                <w:rFonts w:hint="eastAsia" w:ascii="宋体" w:hAnsi="宋体"/>
                <w:sz w:val="21"/>
                <w:szCs w:val="21"/>
              </w:rPr>
            </w:pPr>
            <w:r>
              <w:rPr>
                <w:rFonts w:hint="eastAsia" w:ascii="宋体" w:hAnsi="宋体"/>
                <w:color w:val="1F1F1F"/>
                <w:sz w:val="21"/>
                <w:szCs w:val="21"/>
              </w:rPr>
              <w:t>N..4</w:t>
            </w:r>
          </w:p>
        </w:tc>
        <w:tc>
          <w:tcPr>
            <w:tcW w:w="1134" w:type="dxa"/>
            <w:vAlign w:val="center"/>
          </w:tcPr>
          <w:p w14:paraId="0CEEFCA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75F585A">
            <w:pPr>
              <w:jc w:val="center"/>
              <w:rPr>
                <w:rFonts w:hint="eastAsia" w:ascii="宋体" w:hAnsi="宋体"/>
                <w:sz w:val="21"/>
                <w:szCs w:val="21"/>
              </w:rPr>
            </w:pPr>
            <w:r>
              <w:rPr>
                <w:rFonts w:hint="eastAsia" w:ascii="宋体" w:hAnsi="宋体"/>
                <w:color w:val="000000"/>
                <w:sz w:val="21"/>
                <w:szCs w:val="21"/>
              </w:rPr>
              <w:t>中国研究型医院学会. T/CRHA 017-2023 老年髋部骨折生物样本的采集和处理规范[S]. 北京: 中国标准出版社, 2023.</w:t>
            </w:r>
          </w:p>
        </w:tc>
      </w:tr>
      <w:tr w14:paraId="3DC72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8342562">
            <w:pPr>
              <w:jc w:val="center"/>
              <w:rPr>
                <w:rFonts w:hint="eastAsia" w:ascii="宋体" w:hAnsi="宋体"/>
                <w:sz w:val="21"/>
                <w:szCs w:val="21"/>
              </w:rPr>
            </w:pPr>
            <w:r>
              <w:rPr>
                <w:rFonts w:hint="eastAsia" w:ascii="宋体" w:hAnsi="宋体"/>
                <w:color w:val="000000"/>
                <w:sz w:val="21"/>
                <w:szCs w:val="21"/>
              </w:rPr>
              <w:t>HDSC2.01.010.019</w:t>
            </w:r>
          </w:p>
        </w:tc>
        <w:tc>
          <w:tcPr>
            <w:tcW w:w="1686" w:type="dxa"/>
            <w:vAlign w:val="center"/>
          </w:tcPr>
          <w:p w14:paraId="638B077A">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67AABC38">
            <w:pPr>
              <w:jc w:val="center"/>
              <w:rPr>
                <w:rFonts w:hint="eastAsia" w:ascii="宋体" w:hAnsi="宋体"/>
                <w:sz w:val="21"/>
                <w:szCs w:val="21"/>
              </w:rPr>
            </w:pPr>
            <w:r>
              <w:rPr>
                <w:rFonts w:hint="eastAsia" w:ascii="宋体" w:hAnsi="宋体"/>
                <w:color w:val="1F1F1F"/>
                <w:sz w:val="21"/>
                <w:szCs w:val="21"/>
              </w:rPr>
              <w:t>离心开始时间</w:t>
            </w:r>
          </w:p>
        </w:tc>
        <w:tc>
          <w:tcPr>
            <w:tcW w:w="3476" w:type="dxa"/>
            <w:vAlign w:val="center"/>
          </w:tcPr>
          <w:p w14:paraId="1C039593">
            <w:pPr>
              <w:jc w:val="center"/>
              <w:rPr>
                <w:rFonts w:hint="eastAsia" w:ascii="宋体" w:hAnsi="宋体"/>
                <w:sz w:val="21"/>
                <w:szCs w:val="21"/>
              </w:rPr>
            </w:pPr>
            <w:r>
              <w:rPr>
                <w:rFonts w:hint="eastAsia" w:ascii="宋体" w:hAnsi="宋体"/>
                <w:color w:val="1F1F1F"/>
                <w:sz w:val="21"/>
                <w:szCs w:val="21"/>
              </w:rPr>
              <w:t>血液样本开始放入离心机进行分离的时间。</w:t>
            </w:r>
          </w:p>
        </w:tc>
        <w:tc>
          <w:tcPr>
            <w:tcW w:w="708" w:type="dxa"/>
            <w:vAlign w:val="center"/>
          </w:tcPr>
          <w:p w14:paraId="508DEB16">
            <w:pPr>
              <w:jc w:val="center"/>
              <w:rPr>
                <w:rFonts w:hint="eastAsia" w:ascii="宋体" w:hAnsi="宋体"/>
                <w:sz w:val="21"/>
                <w:szCs w:val="21"/>
              </w:rPr>
            </w:pPr>
            <w:r>
              <w:rPr>
                <w:rFonts w:hint="eastAsia" w:ascii="宋体" w:hAnsi="宋体"/>
                <w:color w:val="1F1F1F"/>
                <w:sz w:val="21"/>
                <w:szCs w:val="21"/>
              </w:rPr>
              <w:t>DT</w:t>
            </w:r>
          </w:p>
        </w:tc>
        <w:tc>
          <w:tcPr>
            <w:tcW w:w="993" w:type="dxa"/>
            <w:vAlign w:val="center"/>
          </w:tcPr>
          <w:p w14:paraId="6F809E28">
            <w:pPr>
              <w:jc w:val="center"/>
              <w:rPr>
                <w:rFonts w:hint="eastAsia" w:ascii="宋体" w:hAnsi="宋体"/>
                <w:sz w:val="21"/>
                <w:szCs w:val="21"/>
              </w:rPr>
            </w:pPr>
            <w:r>
              <w:rPr>
                <w:rFonts w:hint="eastAsia" w:ascii="宋体" w:hAnsi="宋体"/>
                <w:color w:val="1F1F1F"/>
                <w:sz w:val="21"/>
                <w:szCs w:val="21"/>
              </w:rPr>
              <w:t>DT15</w:t>
            </w:r>
          </w:p>
        </w:tc>
        <w:tc>
          <w:tcPr>
            <w:tcW w:w="1134" w:type="dxa"/>
            <w:vAlign w:val="center"/>
          </w:tcPr>
          <w:p w14:paraId="3440455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0B0E829">
            <w:pPr>
              <w:jc w:val="center"/>
              <w:rPr>
                <w:rFonts w:hint="eastAsia" w:ascii="宋体" w:hAnsi="宋体"/>
                <w:sz w:val="21"/>
                <w:szCs w:val="21"/>
              </w:rPr>
            </w:pPr>
            <w:r>
              <w:rPr>
                <w:rFonts w:hint="eastAsia" w:ascii="宋体" w:hAnsi="宋体"/>
                <w:color w:val="000000"/>
                <w:sz w:val="21"/>
                <w:szCs w:val="21"/>
              </w:rPr>
              <w:t>-</w:t>
            </w:r>
          </w:p>
        </w:tc>
      </w:tr>
      <w:tr w14:paraId="2B668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5333166">
            <w:pPr>
              <w:jc w:val="center"/>
              <w:rPr>
                <w:rFonts w:hint="eastAsia" w:ascii="宋体" w:hAnsi="宋体"/>
                <w:sz w:val="21"/>
                <w:szCs w:val="21"/>
              </w:rPr>
            </w:pPr>
            <w:r>
              <w:rPr>
                <w:rFonts w:hint="eastAsia" w:ascii="宋体" w:hAnsi="宋体"/>
                <w:color w:val="000000"/>
                <w:sz w:val="21"/>
                <w:szCs w:val="21"/>
              </w:rPr>
              <w:t>HDSC2.01.010.020</w:t>
            </w:r>
          </w:p>
        </w:tc>
        <w:tc>
          <w:tcPr>
            <w:tcW w:w="1686" w:type="dxa"/>
            <w:vAlign w:val="center"/>
          </w:tcPr>
          <w:p w14:paraId="27FAF1FE">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6122723E">
            <w:pPr>
              <w:jc w:val="center"/>
              <w:rPr>
                <w:rFonts w:hint="eastAsia" w:ascii="宋体" w:hAnsi="宋体"/>
                <w:sz w:val="21"/>
                <w:szCs w:val="21"/>
              </w:rPr>
            </w:pPr>
            <w:r>
              <w:rPr>
                <w:rFonts w:hint="eastAsia" w:ascii="宋体" w:hAnsi="宋体"/>
                <w:color w:val="1F1F1F"/>
                <w:sz w:val="21"/>
                <w:szCs w:val="21"/>
              </w:rPr>
              <w:t>离心转速 (g)</w:t>
            </w:r>
          </w:p>
        </w:tc>
        <w:tc>
          <w:tcPr>
            <w:tcW w:w="3476" w:type="dxa"/>
            <w:vAlign w:val="center"/>
          </w:tcPr>
          <w:p w14:paraId="01858D9E">
            <w:pPr>
              <w:jc w:val="center"/>
              <w:rPr>
                <w:rFonts w:hint="eastAsia" w:ascii="宋体" w:hAnsi="宋体"/>
                <w:sz w:val="21"/>
                <w:szCs w:val="21"/>
              </w:rPr>
            </w:pPr>
            <w:r>
              <w:rPr>
                <w:rFonts w:hint="eastAsia" w:ascii="宋体" w:hAnsi="宋体"/>
                <w:color w:val="1F1F1F"/>
                <w:sz w:val="21"/>
                <w:szCs w:val="21"/>
              </w:rPr>
              <w:t>样本预处理过程中离心机的相对离心力 (RCF) 数值。</w:t>
            </w:r>
          </w:p>
        </w:tc>
        <w:tc>
          <w:tcPr>
            <w:tcW w:w="708" w:type="dxa"/>
            <w:vAlign w:val="center"/>
          </w:tcPr>
          <w:p w14:paraId="7B9698BF">
            <w:pPr>
              <w:jc w:val="center"/>
              <w:rPr>
                <w:rFonts w:hint="eastAsia" w:ascii="宋体" w:hAnsi="宋体"/>
                <w:sz w:val="21"/>
                <w:szCs w:val="21"/>
              </w:rPr>
            </w:pPr>
            <w:r>
              <w:rPr>
                <w:rFonts w:hint="eastAsia" w:ascii="宋体" w:hAnsi="宋体"/>
                <w:color w:val="1F1F1F"/>
                <w:sz w:val="21"/>
                <w:szCs w:val="21"/>
              </w:rPr>
              <w:t>N</w:t>
            </w:r>
          </w:p>
        </w:tc>
        <w:tc>
          <w:tcPr>
            <w:tcW w:w="993" w:type="dxa"/>
            <w:vAlign w:val="center"/>
          </w:tcPr>
          <w:p w14:paraId="5B6ED9FD">
            <w:pPr>
              <w:jc w:val="center"/>
              <w:rPr>
                <w:rFonts w:hint="eastAsia" w:ascii="宋体" w:hAnsi="宋体"/>
                <w:sz w:val="21"/>
                <w:szCs w:val="21"/>
              </w:rPr>
            </w:pPr>
            <w:r>
              <w:rPr>
                <w:rFonts w:hint="eastAsia" w:ascii="宋体" w:hAnsi="宋体"/>
                <w:color w:val="1F1F1F"/>
                <w:sz w:val="21"/>
                <w:szCs w:val="21"/>
              </w:rPr>
              <w:t>N..4</w:t>
            </w:r>
          </w:p>
        </w:tc>
        <w:tc>
          <w:tcPr>
            <w:tcW w:w="1134" w:type="dxa"/>
            <w:vAlign w:val="center"/>
          </w:tcPr>
          <w:p w14:paraId="46AD9501">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C3A15E4">
            <w:pPr>
              <w:jc w:val="center"/>
              <w:rPr>
                <w:rFonts w:hint="eastAsia" w:ascii="宋体" w:hAnsi="宋体"/>
                <w:sz w:val="21"/>
                <w:szCs w:val="21"/>
              </w:rPr>
            </w:pPr>
            <w:r>
              <w:rPr>
                <w:rFonts w:hint="eastAsia" w:ascii="宋体" w:hAnsi="宋体"/>
                <w:color w:val="000000"/>
                <w:sz w:val="21"/>
                <w:szCs w:val="21"/>
              </w:rPr>
              <w:t>-</w:t>
            </w:r>
          </w:p>
        </w:tc>
      </w:tr>
      <w:tr w14:paraId="29DE6A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024278E">
            <w:pPr>
              <w:jc w:val="center"/>
              <w:rPr>
                <w:rFonts w:hint="eastAsia" w:ascii="宋体" w:hAnsi="宋体"/>
                <w:sz w:val="21"/>
                <w:szCs w:val="21"/>
              </w:rPr>
            </w:pPr>
            <w:r>
              <w:rPr>
                <w:rFonts w:hint="eastAsia" w:ascii="宋体" w:hAnsi="宋体"/>
                <w:color w:val="000000"/>
                <w:sz w:val="21"/>
                <w:szCs w:val="21"/>
              </w:rPr>
              <w:t>HDSC2.01.010.021</w:t>
            </w:r>
          </w:p>
        </w:tc>
        <w:tc>
          <w:tcPr>
            <w:tcW w:w="1686" w:type="dxa"/>
            <w:vAlign w:val="center"/>
          </w:tcPr>
          <w:p w14:paraId="660E4993">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4D29882F">
            <w:pPr>
              <w:jc w:val="center"/>
              <w:rPr>
                <w:rFonts w:hint="eastAsia" w:ascii="宋体" w:hAnsi="宋体"/>
                <w:sz w:val="21"/>
                <w:szCs w:val="21"/>
              </w:rPr>
            </w:pPr>
            <w:r>
              <w:rPr>
                <w:rFonts w:hint="eastAsia" w:ascii="宋体" w:hAnsi="宋体"/>
                <w:color w:val="1F1F1F"/>
                <w:sz w:val="21"/>
                <w:szCs w:val="21"/>
              </w:rPr>
              <w:t>离心温度 (℃)</w:t>
            </w:r>
          </w:p>
        </w:tc>
        <w:tc>
          <w:tcPr>
            <w:tcW w:w="3476" w:type="dxa"/>
            <w:vAlign w:val="center"/>
          </w:tcPr>
          <w:p w14:paraId="4D5A4F9C">
            <w:pPr>
              <w:jc w:val="center"/>
              <w:rPr>
                <w:rFonts w:hint="eastAsia" w:ascii="宋体" w:hAnsi="宋体"/>
                <w:sz w:val="21"/>
                <w:szCs w:val="21"/>
              </w:rPr>
            </w:pPr>
            <w:r>
              <w:rPr>
                <w:rFonts w:hint="eastAsia" w:ascii="宋体" w:hAnsi="宋体"/>
                <w:color w:val="1F1F1F"/>
                <w:sz w:val="21"/>
                <w:szCs w:val="21"/>
              </w:rPr>
              <w:t>样本离心过程中设定的离心机腔体温度。</w:t>
            </w:r>
          </w:p>
        </w:tc>
        <w:tc>
          <w:tcPr>
            <w:tcW w:w="708" w:type="dxa"/>
            <w:vAlign w:val="center"/>
          </w:tcPr>
          <w:p w14:paraId="1CACFA07">
            <w:pPr>
              <w:jc w:val="center"/>
              <w:rPr>
                <w:rFonts w:hint="eastAsia" w:ascii="宋体" w:hAnsi="宋体"/>
                <w:sz w:val="21"/>
                <w:szCs w:val="21"/>
              </w:rPr>
            </w:pPr>
            <w:r>
              <w:rPr>
                <w:rFonts w:hint="eastAsia" w:ascii="宋体" w:hAnsi="宋体"/>
                <w:color w:val="1F1F1F"/>
                <w:sz w:val="21"/>
                <w:szCs w:val="21"/>
              </w:rPr>
              <w:t>N</w:t>
            </w:r>
          </w:p>
        </w:tc>
        <w:tc>
          <w:tcPr>
            <w:tcW w:w="993" w:type="dxa"/>
            <w:vAlign w:val="center"/>
          </w:tcPr>
          <w:p w14:paraId="330096AA">
            <w:pPr>
              <w:jc w:val="center"/>
              <w:rPr>
                <w:rFonts w:hint="eastAsia" w:ascii="宋体" w:hAnsi="宋体"/>
                <w:sz w:val="21"/>
                <w:szCs w:val="21"/>
              </w:rPr>
            </w:pPr>
            <w:r>
              <w:rPr>
                <w:rFonts w:hint="eastAsia" w:ascii="宋体" w:hAnsi="宋体"/>
                <w:color w:val="1F1F1F"/>
                <w:sz w:val="21"/>
                <w:szCs w:val="21"/>
              </w:rPr>
              <w:t>N..2</w:t>
            </w:r>
          </w:p>
        </w:tc>
        <w:tc>
          <w:tcPr>
            <w:tcW w:w="1134" w:type="dxa"/>
            <w:vAlign w:val="center"/>
          </w:tcPr>
          <w:p w14:paraId="38A0D379">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CDD8906">
            <w:pPr>
              <w:jc w:val="center"/>
              <w:rPr>
                <w:rFonts w:hint="eastAsia" w:ascii="宋体" w:hAnsi="宋体"/>
                <w:sz w:val="21"/>
                <w:szCs w:val="21"/>
              </w:rPr>
            </w:pPr>
            <w:r>
              <w:rPr>
                <w:rFonts w:hint="eastAsia" w:ascii="宋体" w:hAnsi="宋体"/>
                <w:color w:val="000000"/>
                <w:sz w:val="21"/>
                <w:szCs w:val="21"/>
              </w:rPr>
              <w:t>-</w:t>
            </w:r>
          </w:p>
        </w:tc>
      </w:tr>
      <w:tr w14:paraId="76AC16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55F8164">
            <w:pPr>
              <w:jc w:val="center"/>
              <w:rPr>
                <w:rFonts w:hint="eastAsia" w:ascii="宋体" w:hAnsi="宋体"/>
                <w:sz w:val="21"/>
                <w:szCs w:val="21"/>
              </w:rPr>
            </w:pPr>
            <w:r>
              <w:rPr>
                <w:rFonts w:hint="eastAsia" w:ascii="宋体" w:hAnsi="宋体"/>
                <w:color w:val="000000"/>
                <w:sz w:val="21"/>
                <w:szCs w:val="21"/>
              </w:rPr>
              <w:t>HDSC2.01.010.022</w:t>
            </w:r>
          </w:p>
        </w:tc>
        <w:tc>
          <w:tcPr>
            <w:tcW w:w="1686" w:type="dxa"/>
            <w:vAlign w:val="center"/>
          </w:tcPr>
          <w:p w14:paraId="4BF3AC50">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5E264616">
            <w:pPr>
              <w:jc w:val="center"/>
              <w:rPr>
                <w:rFonts w:hint="eastAsia" w:ascii="宋体" w:hAnsi="宋体"/>
                <w:sz w:val="21"/>
                <w:szCs w:val="21"/>
              </w:rPr>
            </w:pPr>
            <w:r>
              <w:rPr>
                <w:rFonts w:hint="eastAsia" w:ascii="宋体" w:hAnsi="宋体"/>
                <w:color w:val="1F1F1F"/>
                <w:sz w:val="21"/>
                <w:szCs w:val="21"/>
              </w:rPr>
              <w:t>样本处理方式代码</w:t>
            </w:r>
          </w:p>
        </w:tc>
        <w:tc>
          <w:tcPr>
            <w:tcW w:w="3476" w:type="dxa"/>
            <w:vAlign w:val="center"/>
          </w:tcPr>
          <w:p w14:paraId="7D5BAFB3">
            <w:pPr>
              <w:jc w:val="center"/>
              <w:rPr>
                <w:rFonts w:hint="eastAsia" w:ascii="宋体" w:hAnsi="宋体"/>
                <w:sz w:val="21"/>
                <w:szCs w:val="21"/>
              </w:rPr>
            </w:pPr>
            <w:r>
              <w:rPr>
                <w:rFonts w:hint="eastAsia" w:ascii="宋体" w:hAnsi="宋体"/>
                <w:color w:val="1F1F1F"/>
                <w:sz w:val="21"/>
                <w:szCs w:val="21"/>
              </w:rPr>
              <w:t>样本入库前进行的特定处理工艺及质量等级分类。</w:t>
            </w:r>
          </w:p>
        </w:tc>
        <w:tc>
          <w:tcPr>
            <w:tcW w:w="708" w:type="dxa"/>
            <w:vAlign w:val="center"/>
          </w:tcPr>
          <w:p w14:paraId="417073F1">
            <w:pPr>
              <w:jc w:val="center"/>
              <w:rPr>
                <w:rFonts w:hint="eastAsia" w:ascii="宋体" w:hAnsi="宋体"/>
                <w:sz w:val="21"/>
                <w:szCs w:val="21"/>
              </w:rPr>
            </w:pPr>
            <w:r>
              <w:rPr>
                <w:rFonts w:hint="eastAsia" w:ascii="宋体" w:hAnsi="宋体"/>
                <w:color w:val="1F1F1F"/>
                <w:sz w:val="21"/>
                <w:szCs w:val="21"/>
              </w:rPr>
              <w:t>S3</w:t>
            </w:r>
          </w:p>
        </w:tc>
        <w:tc>
          <w:tcPr>
            <w:tcW w:w="993" w:type="dxa"/>
            <w:vAlign w:val="center"/>
          </w:tcPr>
          <w:p w14:paraId="121CBF97">
            <w:pPr>
              <w:jc w:val="center"/>
              <w:rPr>
                <w:rFonts w:hint="eastAsia" w:ascii="宋体" w:hAnsi="宋体"/>
                <w:sz w:val="21"/>
                <w:szCs w:val="21"/>
              </w:rPr>
            </w:pPr>
            <w:r>
              <w:rPr>
                <w:rFonts w:hint="eastAsia" w:ascii="宋体" w:hAnsi="宋体"/>
                <w:color w:val="1F1F1F"/>
                <w:sz w:val="21"/>
                <w:szCs w:val="21"/>
              </w:rPr>
              <w:t>N1</w:t>
            </w:r>
          </w:p>
        </w:tc>
        <w:tc>
          <w:tcPr>
            <w:tcW w:w="1134" w:type="dxa"/>
            <w:vAlign w:val="center"/>
          </w:tcPr>
          <w:p w14:paraId="73EED1EE">
            <w:pPr>
              <w:jc w:val="center"/>
              <w:rPr>
                <w:rFonts w:hint="eastAsia" w:ascii="宋体" w:hAnsi="宋体"/>
                <w:sz w:val="21"/>
                <w:szCs w:val="21"/>
              </w:rPr>
            </w:pPr>
            <w:r>
              <w:rPr>
                <w:rFonts w:hint="eastAsia" w:ascii="宋体" w:hAnsi="宋体"/>
                <w:color w:val="1F1F1F"/>
                <w:sz w:val="21"/>
                <w:szCs w:val="21"/>
              </w:rPr>
              <w:t>表29</w:t>
            </w:r>
          </w:p>
        </w:tc>
        <w:tc>
          <w:tcPr>
            <w:tcW w:w="2754" w:type="dxa"/>
            <w:vAlign w:val="center"/>
          </w:tcPr>
          <w:p w14:paraId="2BF87BA4">
            <w:pPr>
              <w:jc w:val="center"/>
              <w:rPr>
                <w:rFonts w:hint="eastAsia" w:ascii="宋体" w:hAnsi="宋体"/>
                <w:sz w:val="21"/>
                <w:szCs w:val="21"/>
              </w:rPr>
            </w:pPr>
            <w:r>
              <w:rPr>
                <w:rFonts w:hint="eastAsia" w:ascii="宋体" w:hAnsi="宋体"/>
                <w:color w:val="000000"/>
                <w:sz w:val="21"/>
                <w:szCs w:val="21"/>
              </w:rPr>
              <w:t>中国研究型医院学会. T/CRHA 017-2023 老年髋部骨折生物样本的采集和处理规范[S]. 北京: 中国标准出版社, 2023.</w:t>
            </w:r>
          </w:p>
        </w:tc>
      </w:tr>
      <w:tr w14:paraId="10DA21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F5C536F">
            <w:pPr>
              <w:jc w:val="center"/>
              <w:rPr>
                <w:rFonts w:hint="eastAsia" w:ascii="宋体" w:hAnsi="宋体"/>
                <w:sz w:val="21"/>
                <w:szCs w:val="21"/>
              </w:rPr>
            </w:pPr>
            <w:r>
              <w:rPr>
                <w:rFonts w:hint="eastAsia" w:ascii="宋体" w:hAnsi="宋体"/>
                <w:color w:val="000000"/>
                <w:sz w:val="21"/>
                <w:szCs w:val="21"/>
              </w:rPr>
              <w:t>HDSC2.01.010.023</w:t>
            </w:r>
          </w:p>
        </w:tc>
        <w:tc>
          <w:tcPr>
            <w:tcW w:w="1686" w:type="dxa"/>
            <w:vAlign w:val="center"/>
          </w:tcPr>
          <w:p w14:paraId="73F9A110">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4AA4D78D">
            <w:pPr>
              <w:jc w:val="center"/>
              <w:rPr>
                <w:rFonts w:hint="eastAsia" w:ascii="宋体" w:hAnsi="宋体"/>
                <w:sz w:val="21"/>
                <w:szCs w:val="21"/>
              </w:rPr>
            </w:pPr>
            <w:r>
              <w:rPr>
                <w:rFonts w:hint="eastAsia" w:ascii="宋体" w:hAnsi="宋体"/>
                <w:color w:val="1F1F1F"/>
                <w:sz w:val="21"/>
                <w:szCs w:val="21"/>
              </w:rPr>
              <w:t>溶血/脂血状态代码</w:t>
            </w:r>
          </w:p>
        </w:tc>
        <w:tc>
          <w:tcPr>
            <w:tcW w:w="3476" w:type="dxa"/>
            <w:vAlign w:val="center"/>
          </w:tcPr>
          <w:p w14:paraId="30EE1610">
            <w:pPr>
              <w:jc w:val="center"/>
              <w:rPr>
                <w:rFonts w:hint="eastAsia" w:ascii="宋体" w:hAnsi="宋体"/>
                <w:sz w:val="21"/>
                <w:szCs w:val="21"/>
              </w:rPr>
            </w:pPr>
            <w:r>
              <w:rPr>
                <w:rFonts w:hint="eastAsia" w:ascii="宋体" w:hAnsi="宋体"/>
                <w:color w:val="1F1F1F"/>
                <w:sz w:val="21"/>
                <w:szCs w:val="21"/>
              </w:rPr>
              <w:t>通过肉眼观察或仪器检测，对血浆/血清样本外观质量的评估代码。</w:t>
            </w:r>
          </w:p>
        </w:tc>
        <w:tc>
          <w:tcPr>
            <w:tcW w:w="708" w:type="dxa"/>
            <w:vAlign w:val="center"/>
          </w:tcPr>
          <w:p w14:paraId="38D1357C">
            <w:pPr>
              <w:jc w:val="center"/>
              <w:rPr>
                <w:rFonts w:hint="eastAsia" w:ascii="宋体" w:hAnsi="宋体"/>
                <w:sz w:val="21"/>
                <w:szCs w:val="21"/>
              </w:rPr>
            </w:pPr>
            <w:r>
              <w:rPr>
                <w:rFonts w:hint="eastAsia" w:ascii="宋体" w:hAnsi="宋体"/>
                <w:color w:val="1F1F1F"/>
                <w:sz w:val="21"/>
                <w:szCs w:val="21"/>
              </w:rPr>
              <w:t>S3</w:t>
            </w:r>
          </w:p>
        </w:tc>
        <w:tc>
          <w:tcPr>
            <w:tcW w:w="993" w:type="dxa"/>
            <w:vAlign w:val="center"/>
          </w:tcPr>
          <w:p w14:paraId="4CFDAF70">
            <w:pPr>
              <w:jc w:val="center"/>
              <w:rPr>
                <w:rFonts w:hint="eastAsia" w:ascii="宋体" w:hAnsi="宋体"/>
                <w:sz w:val="21"/>
                <w:szCs w:val="21"/>
              </w:rPr>
            </w:pPr>
            <w:r>
              <w:rPr>
                <w:rFonts w:hint="eastAsia" w:ascii="宋体" w:hAnsi="宋体"/>
                <w:color w:val="1F1F1F"/>
                <w:sz w:val="21"/>
                <w:szCs w:val="21"/>
              </w:rPr>
              <w:t>N1</w:t>
            </w:r>
          </w:p>
        </w:tc>
        <w:tc>
          <w:tcPr>
            <w:tcW w:w="1134" w:type="dxa"/>
            <w:vAlign w:val="center"/>
          </w:tcPr>
          <w:p w14:paraId="3B4029EA">
            <w:pPr>
              <w:jc w:val="center"/>
              <w:rPr>
                <w:rFonts w:hint="eastAsia" w:ascii="宋体" w:hAnsi="宋体"/>
                <w:sz w:val="21"/>
                <w:szCs w:val="21"/>
              </w:rPr>
            </w:pPr>
            <w:r>
              <w:rPr>
                <w:rFonts w:hint="eastAsia" w:ascii="宋体" w:hAnsi="宋体"/>
                <w:color w:val="1F1F1F"/>
                <w:sz w:val="21"/>
                <w:szCs w:val="21"/>
              </w:rPr>
              <w:t>1.正常 2.溶血 3.脂血 4.黄疸</w:t>
            </w:r>
          </w:p>
        </w:tc>
        <w:tc>
          <w:tcPr>
            <w:tcW w:w="2754" w:type="dxa"/>
            <w:vAlign w:val="center"/>
          </w:tcPr>
          <w:p w14:paraId="2794C1C3">
            <w:pPr>
              <w:jc w:val="center"/>
              <w:rPr>
                <w:rFonts w:hint="eastAsia" w:ascii="宋体" w:hAnsi="宋体"/>
                <w:sz w:val="21"/>
                <w:szCs w:val="21"/>
              </w:rPr>
            </w:pPr>
            <w:r>
              <w:rPr>
                <w:rFonts w:hint="eastAsia" w:ascii="宋体" w:hAnsi="宋体"/>
                <w:color w:val="000000"/>
                <w:sz w:val="21"/>
                <w:szCs w:val="21"/>
              </w:rPr>
              <w:t>-</w:t>
            </w:r>
          </w:p>
        </w:tc>
      </w:tr>
      <w:tr w14:paraId="513109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1FC7CD8">
            <w:pPr>
              <w:jc w:val="center"/>
              <w:rPr>
                <w:rFonts w:hint="eastAsia" w:ascii="宋体" w:hAnsi="宋体"/>
                <w:sz w:val="21"/>
                <w:szCs w:val="21"/>
              </w:rPr>
            </w:pPr>
            <w:r>
              <w:rPr>
                <w:rFonts w:hint="eastAsia" w:ascii="宋体" w:hAnsi="宋体"/>
                <w:color w:val="000000"/>
                <w:sz w:val="21"/>
                <w:szCs w:val="21"/>
              </w:rPr>
              <w:t>HDSC2.01.010.024</w:t>
            </w:r>
          </w:p>
        </w:tc>
        <w:tc>
          <w:tcPr>
            <w:tcW w:w="1686" w:type="dxa"/>
            <w:vAlign w:val="center"/>
          </w:tcPr>
          <w:p w14:paraId="4E4E2057">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263B9A74">
            <w:pPr>
              <w:jc w:val="center"/>
              <w:rPr>
                <w:rFonts w:hint="eastAsia" w:ascii="宋体" w:hAnsi="宋体"/>
                <w:sz w:val="21"/>
                <w:szCs w:val="21"/>
              </w:rPr>
            </w:pPr>
            <w:r>
              <w:rPr>
                <w:rFonts w:hint="eastAsia" w:ascii="宋体" w:hAnsi="宋体"/>
                <w:color w:val="1F1F1F"/>
                <w:sz w:val="21"/>
                <w:szCs w:val="21"/>
              </w:rPr>
              <w:t>组织清洗介质</w:t>
            </w:r>
          </w:p>
        </w:tc>
        <w:tc>
          <w:tcPr>
            <w:tcW w:w="3476" w:type="dxa"/>
            <w:vAlign w:val="center"/>
          </w:tcPr>
          <w:p w14:paraId="57A10D62">
            <w:pPr>
              <w:jc w:val="center"/>
              <w:rPr>
                <w:rFonts w:hint="eastAsia" w:ascii="宋体" w:hAnsi="宋体"/>
                <w:sz w:val="21"/>
                <w:szCs w:val="21"/>
              </w:rPr>
            </w:pPr>
            <w:r>
              <w:rPr>
                <w:rFonts w:hint="eastAsia" w:ascii="宋体" w:hAnsi="宋体"/>
                <w:color w:val="1F1F1F"/>
                <w:sz w:val="21"/>
                <w:szCs w:val="21"/>
              </w:rPr>
              <w:t>样本离体后用于清洗表面血液的液体类型。</w:t>
            </w:r>
          </w:p>
        </w:tc>
        <w:tc>
          <w:tcPr>
            <w:tcW w:w="708" w:type="dxa"/>
            <w:vAlign w:val="center"/>
          </w:tcPr>
          <w:p w14:paraId="588B601C">
            <w:pPr>
              <w:jc w:val="center"/>
              <w:rPr>
                <w:rFonts w:hint="eastAsia" w:ascii="宋体" w:hAnsi="宋体"/>
                <w:sz w:val="21"/>
                <w:szCs w:val="21"/>
              </w:rPr>
            </w:pPr>
            <w:r>
              <w:rPr>
                <w:rFonts w:hint="eastAsia" w:ascii="宋体" w:hAnsi="宋体"/>
                <w:color w:val="1F1F1F"/>
                <w:sz w:val="21"/>
                <w:szCs w:val="21"/>
              </w:rPr>
              <w:t>S3</w:t>
            </w:r>
          </w:p>
        </w:tc>
        <w:tc>
          <w:tcPr>
            <w:tcW w:w="993" w:type="dxa"/>
            <w:vAlign w:val="center"/>
          </w:tcPr>
          <w:p w14:paraId="75F30782">
            <w:pPr>
              <w:jc w:val="center"/>
              <w:rPr>
                <w:rFonts w:hint="eastAsia" w:ascii="宋体" w:hAnsi="宋体"/>
                <w:sz w:val="21"/>
                <w:szCs w:val="21"/>
              </w:rPr>
            </w:pPr>
            <w:r>
              <w:rPr>
                <w:rFonts w:hint="eastAsia" w:ascii="宋体" w:hAnsi="宋体"/>
                <w:color w:val="1F1F1F"/>
                <w:sz w:val="21"/>
                <w:szCs w:val="21"/>
              </w:rPr>
              <w:t>N1</w:t>
            </w:r>
          </w:p>
        </w:tc>
        <w:tc>
          <w:tcPr>
            <w:tcW w:w="1134" w:type="dxa"/>
            <w:vAlign w:val="center"/>
          </w:tcPr>
          <w:p w14:paraId="0773F14E">
            <w:pPr>
              <w:jc w:val="center"/>
              <w:rPr>
                <w:rFonts w:hint="eastAsia" w:ascii="宋体" w:hAnsi="宋体"/>
                <w:sz w:val="21"/>
                <w:szCs w:val="21"/>
              </w:rPr>
            </w:pPr>
            <w:r>
              <w:rPr>
                <w:rFonts w:hint="eastAsia" w:ascii="宋体" w:hAnsi="宋体"/>
                <w:color w:val="1F1F1F"/>
                <w:sz w:val="21"/>
                <w:szCs w:val="21"/>
              </w:rPr>
              <w:t>1.PBS 2.生理盐水 3.DEPC水</w:t>
            </w:r>
          </w:p>
        </w:tc>
        <w:tc>
          <w:tcPr>
            <w:tcW w:w="2754" w:type="dxa"/>
            <w:vAlign w:val="center"/>
          </w:tcPr>
          <w:p w14:paraId="05FCE02E">
            <w:pPr>
              <w:jc w:val="center"/>
              <w:rPr>
                <w:rFonts w:hint="eastAsia" w:ascii="宋体" w:hAnsi="宋体"/>
                <w:sz w:val="21"/>
                <w:szCs w:val="21"/>
              </w:rPr>
            </w:pPr>
            <w:r>
              <w:rPr>
                <w:rFonts w:hint="eastAsia" w:ascii="宋体" w:hAnsi="宋体"/>
                <w:color w:val="000000"/>
                <w:sz w:val="21"/>
                <w:szCs w:val="21"/>
              </w:rPr>
              <w:t>-</w:t>
            </w:r>
          </w:p>
        </w:tc>
      </w:tr>
      <w:tr w14:paraId="394008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27291B9">
            <w:pPr>
              <w:jc w:val="center"/>
              <w:rPr>
                <w:rFonts w:hint="eastAsia" w:ascii="宋体" w:hAnsi="宋体"/>
                <w:sz w:val="21"/>
                <w:szCs w:val="21"/>
              </w:rPr>
            </w:pPr>
            <w:r>
              <w:rPr>
                <w:rFonts w:hint="eastAsia" w:ascii="宋体" w:hAnsi="宋体"/>
                <w:color w:val="000000"/>
                <w:sz w:val="21"/>
                <w:szCs w:val="21"/>
              </w:rPr>
              <w:t>HDSC2.01.010.025</w:t>
            </w:r>
          </w:p>
        </w:tc>
        <w:tc>
          <w:tcPr>
            <w:tcW w:w="1686" w:type="dxa"/>
            <w:vAlign w:val="center"/>
          </w:tcPr>
          <w:p w14:paraId="004D0AED">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26A8D9BA">
            <w:pPr>
              <w:jc w:val="center"/>
              <w:rPr>
                <w:rFonts w:hint="eastAsia" w:ascii="宋体" w:hAnsi="宋体"/>
                <w:sz w:val="21"/>
                <w:szCs w:val="21"/>
              </w:rPr>
            </w:pPr>
            <w:r>
              <w:rPr>
                <w:rFonts w:hint="eastAsia" w:ascii="宋体" w:hAnsi="宋体"/>
                <w:color w:val="1F1F1F"/>
                <w:sz w:val="21"/>
                <w:szCs w:val="21"/>
              </w:rPr>
              <w:t>脱钙处理标志</w:t>
            </w:r>
          </w:p>
        </w:tc>
        <w:tc>
          <w:tcPr>
            <w:tcW w:w="3476" w:type="dxa"/>
            <w:vAlign w:val="center"/>
          </w:tcPr>
          <w:p w14:paraId="36B584D0">
            <w:pPr>
              <w:jc w:val="center"/>
              <w:rPr>
                <w:rFonts w:hint="eastAsia" w:ascii="宋体" w:hAnsi="宋体"/>
                <w:sz w:val="21"/>
                <w:szCs w:val="21"/>
              </w:rPr>
            </w:pPr>
            <w:r>
              <w:rPr>
                <w:rFonts w:hint="eastAsia" w:ascii="宋体" w:hAnsi="宋体"/>
                <w:color w:val="1F1F1F"/>
                <w:sz w:val="21"/>
                <w:szCs w:val="21"/>
              </w:rPr>
              <w:t>骨组织在包埋前是否进行了化学脱钙处理。</w:t>
            </w:r>
          </w:p>
        </w:tc>
        <w:tc>
          <w:tcPr>
            <w:tcW w:w="708" w:type="dxa"/>
            <w:vAlign w:val="center"/>
          </w:tcPr>
          <w:p w14:paraId="6CB4FDBF">
            <w:pPr>
              <w:jc w:val="center"/>
              <w:rPr>
                <w:rFonts w:hint="eastAsia" w:ascii="宋体" w:hAnsi="宋体"/>
                <w:sz w:val="21"/>
                <w:szCs w:val="21"/>
              </w:rPr>
            </w:pPr>
            <w:r>
              <w:rPr>
                <w:rFonts w:hint="eastAsia" w:ascii="宋体" w:hAnsi="宋体"/>
                <w:color w:val="1F1F1F"/>
                <w:sz w:val="21"/>
                <w:szCs w:val="21"/>
              </w:rPr>
              <w:t>L</w:t>
            </w:r>
          </w:p>
        </w:tc>
        <w:tc>
          <w:tcPr>
            <w:tcW w:w="993" w:type="dxa"/>
            <w:vAlign w:val="center"/>
          </w:tcPr>
          <w:p w14:paraId="76776E96">
            <w:pPr>
              <w:jc w:val="center"/>
              <w:rPr>
                <w:rFonts w:hint="eastAsia" w:ascii="宋体" w:hAnsi="宋体"/>
                <w:sz w:val="21"/>
                <w:szCs w:val="21"/>
              </w:rPr>
            </w:pPr>
            <w:r>
              <w:rPr>
                <w:rFonts w:hint="eastAsia" w:ascii="宋体" w:hAnsi="宋体"/>
                <w:color w:val="1F1F1F"/>
                <w:sz w:val="21"/>
                <w:szCs w:val="21"/>
              </w:rPr>
              <w:t>T/F</w:t>
            </w:r>
          </w:p>
        </w:tc>
        <w:tc>
          <w:tcPr>
            <w:tcW w:w="1134" w:type="dxa"/>
            <w:vAlign w:val="center"/>
          </w:tcPr>
          <w:p w14:paraId="5EDA676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BBDBE72">
            <w:pPr>
              <w:jc w:val="center"/>
              <w:rPr>
                <w:rFonts w:hint="eastAsia" w:ascii="宋体" w:hAnsi="宋体"/>
                <w:sz w:val="21"/>
                <w:szCs w:val="21"/>
              </w:rPr>
            </w:pPr>
            <w:r>
              <w:rPr>
                <w:rFonts w:hint="eastAsia" w:ascii="宋体" w:hAnsi="宋体"/>
                <w:color w:val="000000"/>
                <w:sz w:val="21"/>
                <w:szCs w:val="21"/>
              </w:rPr>
              <w:t>中国研究型医院学会. T/CRHA 017-2023 老年髋部骨折生物样本的采集和处理规范[S]. 北京: 中国标准出版社, 2023.</w:t>
            </w:r>
          </w:p>
        </w:tc>
      </w:tr>
      <w:tr w14:paraId="77D4F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2615F31">
            <w:pPr>
              <w:jc w:val="center"/>
              <w:rPr>
                <w:rFonts w:hint="eastAsia" w:ascii="宋体" w:hAnsi="宋体"/>
                <w:sz w:val="21"/>
                <w:szCs w:val="21"/>
              </w:rPr>
            </w:pPr>
            <w:r>
              <w:rPr>
                <w:rFonts w:hint="eastAsia" w:ascii="宋体" w:hAnsi="宋体"/>
                <w:color w:val="000000"/>
                <w:sz w:val="21"/>
                <w:szCs w:val="21"/>
              </w:rPr>
              <w:t>HDSC2.01.010.026</w:t>
            </w:r>
          </w:p>
        </w:tc>
        <w:tc>
          <w:tcPr>
            <w:tcW w:w="1686" w:type="dxa"/>
            <w:vAlign w:val="center"/>
          </w:tcPr>
          <w:p w14:paraId="1C8DD516">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08347141">
            <w:pPr>
              <w:jc w:val="center"/>
              <w:rPr>
                <w:rFonts w:hint="eastAsia" w:ascii="宋体" w:hAnsi="宋体"/>
                <w:sz w:val="21"/>
                <w:szCs w:val="21"/>
              </w:rPr>
            </w:pPr>
            <w:r>
              <w:rPr>
                <w:rFonts w:hint="eastAsia" w:ascii="宋体" w:hAnsi="宋体"/>
                <w:color w:val="1F1F1F"/>
                <w:sz w:val="21"/>
                <w:szCs w:val="21"/>
              </w:rPr>
              <w:t>脱钙剂类型</w:t>
            </w:r>
          </w:p>
        </w:tc>
        <w:tc>
          <w:tcPr>
            <w:tcW w:w="3476" w:type="dxa"/>
            <w:vAlign w:val="center"/>
          </w:tcPr>
          <w:p w14:paraId="5EE9904C">
            <w:pPr>
              <w:jc w:val="center"/>
              <w:rPr>
                <w:rFonts w:hint="eastAsia" w:ascii="宋体" w:hAnsi="宋体"/>
                <w:sz w:val="21"/>
                <w:szCs w:val="21"/>
              </w:rPr>
            </w:pPr>
            <w:r>
              <w:rPr>
                <w:rFonts w:hint="eastAsia" w:ascii="宋体" w:hAnsi="宋体"/>
                <w:color w:val="1F1F1F"/>
                <w:sz w:val="21"/>
                <w:szCs w:val="21"/>
              </w:rPr>
              <w:t>若进行脱钙，所使用的脱钙试剂名称。</w:t>
            </w:r>
          </w:p>
        </w:tc>
        <w:tc>
          <w:tcPr>
            <w:tcW w:w="708" w:type="dxa"/>
            <w:vAlign w:val="center"/>
          </w:tcPr>
          <w:p w14:paraId="41518A9A">
            <w:pPr>
              <w:jc w:val="center"/>
              <w:rPr>
                <w:rFonts w:hint="eastAsia" w:ascii="宋体" w:hAnsi="宋体"/>
                <w:sz w:val="21"/>
                <w:szCs w:val="21"/>
              </w:rPr>
            </w:pPr>
            <w:r>
              <w:rPr>
                <w:rFonts w:hint="eastAsia" w:ascii="宋体" w:hAnsi="宋体"/>
                <w:color w:val="1F1F1F"/>
                <w:sz w:val="21"/>
                <w:szCs w:val="21"/>
              </w:rPr>
              <w:t>S1</w:t>
            </w:r>
          </w:p>
        </w:tc>
        <w:tc>
          <w:tcPr>
            <w:tcW w:w="993" w:type="dxa"/>
            <w:vAlign w:val="center"/>
          </w:tcPr>
          <w:p w14:paraId="703F0B5C">
            <w:pPr>
              <w:jc w:val="center"/>
              <w:rPr>
                <w:rFonts w:hint="eastAsia" w:ascii="宋体" w:hAnsi="宋体"/>
                <w:sz w:val="21"/>
                <w:szCs w:val="21"/>
              </w:rPr>
            </w:pPr>
            <w:r>
              <w:rPr>
                <w:rFonts w:hint="eastAsia" w:ascii="宋体" w:hAnsi="宋体"/>
                <w:color w:val="1F1F1F"/>
                <w:sz w:val="21"/>
                <w:szCs w:val="21"/>
              </w:rPr>
              <w:t>AN..50</w:t>
            </w:r>
          </w:p>
        </w:tc>
        <w:tc>
          <w:tcPr>
            <w:tcW w:w="1134" w:type="dxa"/>
            <w:vAlign w:val="center"/>
          </w:tcPr>
          <w:p w14:paraId="3DA3CB52">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FBBEF37">
            <w:pPr>
              <w:jc w:val="center"/>
              <w:rPr>
                <w:rFonts w:hint="eastAsia" w:ascii="宋体" w:hAnsi="宋体"/>
                <w:sz w:val="21"/>
                <w:szCs w:val="21"/>
              </w:rPr>
            </w:pPr>
            <w:r>
              <w:rPr>
                <w:rFonts w:hint="eastAsia" w:ascii="宋体" w:hAnsi="宋体"/>
                <w:color w:val="000000"/>
                <w:sz w:val="21"/>
                <w:szCs w:val="21"/>
              </w:rPr>
              <w:t>　</w:t>
            </w:r>
          </w:p>
        </w:tc>
      </w:tr>
      <w:tr w14:paraId="0A7CC9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3180C19">
            <w:pPr>
              <w:jc w:val="center"/>
              <w:rPr>
                <w:rFonts w:hint="eastAsia" w:ascii="宋体" w:hAnsi="宋体"/>
                <w:sz w:val="21"/>
                <w:szCs w:val="21"/>
              </w:rPr>
            </w:pPr>
            <w:r>
              <w:rPr>
                <w:rFonts w:hint="eastAsia" w:ascii="宋体" w:hAnsi="宋体"/>
                <w:color w:val="000000"/>
                <w:sz w:val="21"/>
                <w:szCs w:val="21"/>
              </w:rPr>
              <w:t>HDSC2.01.010.027</w:t>
            </w:r>
          </w:p>
        </w:tc>
        <w:tc>
          <w:tcPr>
            <w:tcW w:w="1686" w:type="dxa"/>
            <w:vAlign w:val="center"/>
          </w:tcPr>
          <w:p w14:paraId="5C94F4C5">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597F13AA">
            <w:pPr>
              <w:jc w:val="center"/>
              <w:rPr>
                <w:rFonts w:hint="eastAsia" w:ascii="宋体" w:hAnsi="宋体"/>
                <w:sz w:val="21"/>
                <w:szCs w:val="21"/>
              </w:rPr>
            </w:pPr>
            <w:r>
              <w:rPr>
                <w:rFonts w:hint="eastAsia" w:ascii="宋体" w:hAnsi="宋体"/>
                <w:color w:val="1F1F1F"/>
                <w:sz w:val="21"/>
                <w:szCs w:val="21"/>
              </w:rPr>
              <w:t>入库日期时间</w:t>
            </w:r>
          </w:p>
        </w:tc>
        <w:tc>
          <w:tcPr>
            <w:tcW w:w="3476" w:type="dxa"/>
            <w:vAlign w:val="center"/>
          </w:tcPr>
          <w:p w14:paraId="7B224263">
            <w:pPr>
              <w:jc w:val="center"/>
              <w:rPr>
                <w:rFonts w:hint="eastAsia" w:ascii="宋体" w:hAnsi="宋体"/>
                <w:sz w:val="21"/>
                <w:szCs w:val="21"/>
              </w:rPr>
            </w:pPr>
            <w:r>
              <w:rPr>
                <w:rFonts w:hint="eastAsia" w:ascii="宋体" w:hAnsi="宋体"/>
                <w:color w:val="1F1F1F"/>
                <w:sz w:val="21"/>
                <w:szCs w:val="21"/>
              </w:rPr>
              <w:t>样本完成处理并正式放入长期存储设备的时间。</w:t>
            </w:r>
          </w:p>
        </w:tc>
        <w:tc>
          <w:tcPr>
            <w:tcW w:w="708" w:type="dxa"/>
            <w:vAlign w:val="center"/>
          </w:tcPr>
          <w:p w14:paraId="6C59C3CD">
            <w:pPr>
              <w:jc w:val="center"/>
              <w:rPr>
                <w:rFonts w:hint="eastAsia" w:ascii="宋体" w:hAnsi="宋体"/>
                <w:sz w:val="21"/>
                <w:szCs w:val="21"/>
              </w:rPr>
            </w:pPr>
            <w:r>
              <w:rPr>
                <w:rFonts w:hint="eastAsia" w:ascii="宋体" w:hAnsi="宋体"/>
                <w:color w:val="1F1F1F"/>
                <w:sz w:val="21"/>
                <w:szCs w:val="21"/>
              </w:rPr>
              <w:t>DT</w:t>
            </w:r>
          </w:p>
        </w:tc>
        <w:tc>
          <w:tcPr>
            <w:tcW w:w="993" w:type="dxa"/>
            <w:vAlign w:val="center"/>
          </w:tcPr>
          <w:p w14:paraId="4AB988C8">
            <w:pPr>
              <w:jc w:val="center"/>
              <w:rPr>
                <w:rFonts w:hint="eastAsia" w:ascii="宋体" w:hAnsi="宋体"/>
                <w:sz w:val="21"/>
                <w:szCs w:val="21"/>
              </w:rPr>
            </w:pPr>
            <w:r>
              <w:rPr>
                <w:rFonts w:hint="eastAsia" w:ascii="宋体" w:hAnsi="宋体"/>
                <w:color w:val="1F1F1F"/>
                <w:sz w:val="21"/>
                <w:szCs w:val="21"/>
              </w:rPr>
              <w:t>DT15</w:t>
            </w:r>
          </w:p>
        </w:tc>
        <w:tc>
          <w:tcPr>
            <w:tcW w:w="1134" w:type="dxa"/>
            <w:vAlign w:val="center"/>
          </w:tcPr>
          <w:p w14:paraId="4AC13D7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260E6A2">
            <w:pPr>
              <w:jc w:val="center"/>
              <w:rPr>
                <w:rFonts w:hint="eastAsia" w:ascii="宋体" w:hAnsi="宋体"/>
                <w:sz w:val="21"/>
                <w:szCs w:val="21"/>
              </w:rPr>
            </w:pPr>
            <w:r>
              <w:rPr>
                <w:rFonts w:hint="eastAsia" w:ascii="宋体" w:hAnsi="宋体"/>
                <w:color w:val="000000"/>
                <w:sz w:val="21"/>
                <w:szCs w:val="21"/>
              </w:rPr>
              <w:t>WS/T 558-2017 临床生物样本库管理规范</w:t>
            </w:r>
          </w:p>
        </w:tc>
      </w:tr>
      <w:tr w14:paraId="6CA4FF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8365D52">
            <w:pPr>
              <w:jc w:val="center"/>
              <w:rPr>
                <w:rFonts w:hint="eastAsia" w:ascii="宋体" w:hAnsi="宋体"/>
                <w:sz w:val="21"/>
                <w:szCs w:val="21"/>
              </w:rPr>
            </w:pPr>
            <w:r>
              <w:rPr>
                <w:rFonts w:hint="eastAsia" w:ascii="宋体" w:hAnsi="宋体"/>
                <w:color w:val="000000"/>
                <w:sz w:val="21"/>
                <w:szCs w:val="21"/>
              </w:rPr>
              <w:t>HDSC2.01.010.028</w:t>
            </w:r>
          </w:p>
        </w:tc>
        <w:tc>
          <w:tcPr>
            <w:tcW w:w="1686" w:type="dxa"/>
            <w:vAlign w:val="center"/>
          </w:tcPr>
          <w:p w14:paraId="78A6C5BD">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30FCD148">
            <w:pPr>
              <w:jc w:val="center"/>
              <w:rPr>
                <w:rFonts w:hint="eastAsia" w:ascii="宋体" w:hAnsi="宋体"/>
                <w:sz w:val="21"/>
                <w:szCs w:val="21"/>
              </w:rPr>
            </w:pPr>
            <w:r>
              <w:rPr>
                <w:rFonts w:hint="eastAsia" w:ascii="宋体" w:hAnsi="宋体"/>
                <w:color w:val="1F1F1F"/>
                <w:sz w:val="21"/>
                <w:szCs w:val="21"/>
              </w:rPr>
              <w:t>分装份数</w:t>
            </w:r>
          </w:p>
        </w:tc>
        <w:tc>
          <w:tcPr>
            <w:tcW w:w="3476" w:type="dxa"/>
            <w:vAlign w:val="center"/>
          </w:tcPr>
          <w:p w14:paraId="6DF5871A">
            <w:pPr>
              <w:jc w:val="center"/>
              <w:rPr>
                <w:rFonts w:hint="eastAsia" w:ascii="宋体" w:hAnsi="宋体"/>
                <w:sz w:val="21"/>
                <w:szCs w:val="21"/>
              </w:rPr>
            </w:pPr>
            <w:r>
              <w:rPr>
                <w:rFonts w:hint="eastAsia" w:ascii="宋体" w:hAnsi="宋体"/>
                <w:color w:val="1F1F1F"/>
                <w:sz w:val="21"/>
                <w:szCs w:val="21"/>
              </w:rPr>
              <w:t>原始样本被分装成的独立冻存管数量。</w:t>
            </w:r>
          </w:p>
        </w:tc>
        <w:tc>
          <w:tcPr>
            <w:tcW w:w="708" w:type="dxa"/>
            <w:vAlign w:val="center"/>
          </w:tcPr>
          <w:p w14:paraId="7F4CE960">
            <w:pPr>
              <w:jc w:val="center"/>
              <w:rPr>
                <w:rFonts w:hint="eastAsia" w:ascii="宋体" w:hAnsi="宋体"/>
                <w:sz w:val="21"/>
                <w:szCs w:val="21"/>
              </w:rPr>
            </w:pPr>
            <w:r>
              <w:rPr>
                <w:rFonts w:hint="eastAsia" w:ascii="宋体" w:hAnsi="宋体"/>
                <w:color w:val="1F1F1F"/>
                <w:sz w:val="21"/>
                <w:szCs w:val="21"/>
              </w:rPr>
              <w:t>N</w:t>
            </w:r>
          </w:p>
        </w:tc>
        <w:tc>
          <w:tcPr>
            <w:tcW w:w="993" w:type="dxa"/>
            <w:vAlign w:val="center"/>
          </w:tcPr>
          <w:p w14:paraId="44A20EAC">
            <w:pPr>
              <w:jc w:val="center"/>
              <w:rPr>
                <w:rFonts w:hint="eastAsia" w:ascii="宋体" w:hAnsi="宋体"/>
                <w:sz w:val="21"/>
                <w:szCs w:val="21"/>
              </w:rPr>
            </w:pPr>
            <w:r>
              <w:rPr>
                <w:rFonts w:hint="eastAsia" w:ascii="宋体" w:hAnsi="宋体"/>
                <w:color w:val="1F1F1F"/>
                <w:sz w:val="21"/>
                <w:szCs w:val="21"/>
              </w:rPr>
              <w:t>N..2</w:t>
            </w:r>
          </w:p>
        </w:tc>
        <w:tc>
          <w:tcPr>
            <w:tcW w:w="1134" w:type="dxa"/>
            <w:vAlign w:val="center"/>
          </w:tcPr>
          <w:p w14:paraId="1819ADA2">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C26EED4">
            <w:pPr>
              <w:jc w:val="center"/>
              <w:rPr>
                <w:rFonts w:hint="eastAsia" w:ascii="宋体" w:hAnsi="宋体"/>
                <w:sz w:val="21"/>
                <w:szCs w:val="21"/>
              </w:rPr>
            </w:pPr>
            <w:r>
              <w:rPr>
                <w:rFonts w:hint="eastAsia" w:ascii="宋体" w:hAnsi="宋体"/>
                <w:color w:val="000000"/>
                <w:sz w:val="21"/>
                <w:szCs w:val="21"/>
              </w:rPr>
              <w:t>-</w:t>
            </w:r>
          </w:p>
        </w:tc>
      </w:tr>
      <w:tr w14:paraId="4A164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0F34BB4">
            <w:pPr>
              <w:jc w:val="center"/>
              <w:rPr>
                <w:rFonts w:hint="eastAsia" w:ascii="宋体" w:hAnsi="宋体"/>
                <w:sz w:val="21"/>
                <w:szCs w:val="21"/>
              </w:rPr>
            </w:pPr>
            <w:r>
              <w:rPr>
                <w:rFonts w:hint="eastAsia" w:ascii="宋体" w:hAnsi="宋体"/>
                <w:color w:val="000000"/>
                <w:sz w:val="21"/>
                <w:szCs w:val="21"/>
              </w:rPr>
              <w:t>HDSC2.01.010.029</w:t>
            </w:r>
          </w:p>
        </w:tc>
        <w:tc>
          <w:tcPr>
            <w:tcW w:w="1686" w:type="dxa"/>
            <w:vAlign w:val="center"/>
          </w:tcPr>
          <w:p w14:paraId="60ABF6A8">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402262B3">
            <w:pPr>
              <w:jc w:val="center"/>
              <w:rPr>
                <w:rFonts w:hint="eastAsia" w:ascii="宋体" w:hAnsi="宋体"/>
                <w:sz w:val="21"/>
                <w:szCs w:val="21"/>
              </w:rPr>
            </w:pPr>
            <w:r>
              <w:rPr>
                <w:rFonts w:hint="eastAsia" w:ascii="宋体" w:hAnsi="宋体"/>
                <w:color w:val="1F1F1F"/>
                <w:sz w:val="21"/>
                <w:szCs w:val="21"/>
              </w:rPr>
              <w:t>单管分装量</w:t>
            </w:r>
          </w:p>
        </w:tc>
        <w:tc>
          <w:tcPr>
            <w:tcW w:w="3476" w:type="dxa"/>
            <w:vAlign w:val="center"/>
          </w:tcPr>
          <w:p w14:paraId="02313470">
            <w:pPr>
              <w:jc w:val="center"/>
              <w:rPr>
                <w:rFonts w:hint="eastAsia" w:ascii="宋体" w:hAnsi="宋体"/>
                <w:sz w:val="21"/>
                <w:szCs w:val="21"/>
              </w:rPr>
            </w:pPr>
            <w:r>
              <w:rPr>
                <w:rFonts w:hint="eastAsia" w:ascii="宋体" w:hAnsi="宋体"/>
                <w:color w:val="1F1F1F"/>
                <w:sz w:val="21"/>
                <w:szCs w:val="21"/>
              </w:rPr>
              <w:t>每个冻存管中装入的样本量。</w:t>
            </w:r>
          </w:p>
        </w:tc>
        <w:tc>
          <w:tcPr>
            <w:tcW w:w="708" w:type="dxa"/>
            <w:vAlign w:val="center"/>
          </w:tcPr>
          <w:p w14:paraId="34B56423">
            <w:pPr>
              <w:jc w:val="center"/>
              <w:rPr>
                <w:rFonts w:hint="eastAsia" w:ascii="宋体" w:hAnsi="宋体"/>
                <w:sz w:val="21"/>
                <w:szCs w:val="21"/>
              </w:rPr>
            </w:pPr>
            <w:r>
              <w:rPr>
                <w:rFonts w:hint="eastAsia" w:ascii="宋体" w:hAnsi="宋体"/>
                <w:color w:val="1F1F1F"/>
                <w:sz w:val="21"/>
                <w:szCs w:val="21"/>
              </w:rPr>
              <w:t>N</w:t>
            </w:r>
          </w:p>
        </w:tc>
        <w:tc>
          <w:tcPr>
            <w:tcW w:w="993" w:type="dxa"/>
            <w:vAlign w:val="center"/>
          </w:tcPr>
          <w:p w14:paraId="2DCF5614">
            <w:pPr>
              <w:jc w:val="center"/>
              <w:rPr>
                <w:rFonts w:hint="eastAsia" w:ascii="宋体" w:hAnsi="宋体"/>
                <w:sz w:val="21"/>
                <w:szCs w:val="21"/>
              </w:rPr>
            </w:pPr>
            <w:r>
              <w:rPr>
                <w:rFonts w:hint="eastAsia" w:ascii="宋体" w:hAnsi="宋体"/>
                <w:color w:val="1F1F1F"/>
                <w:sz w:val="21"/>
                <w:szCs w:val="21"/>
              </w:rPr>
              <w:t>N..4,2</w:t>
            </w:r>
          </w:p>
        </w:tc>
        <w:tc>
          <w:tcPr>
            <w:tcW w:w="1134" w:type="dxa"/>
            <w:vAlign w:val="center"/>
          </w:tcPr>
          <w:p w14:paraId="06261310">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DB5FF76">
            <w:pPr>
              <w:jc w:val="center"/>
              <w:rPr>
                <w:rFonts w:hint="eastAsia" w:ascii="宋体" w:hAnsi="宋体"/>
                <w:sz w:val="21"/>
                <w:szCs w:val="21"/>
              </w:rPr>
            </w:pPr>
            <w:r>
              <w:rPr>
                <w:rFonts w:hint="eastAsia" w:ascii="宋体" w:hAnsi="宋体"/>
                <w:color w:val="000000"/>
                <w:sz w:val="21"/>
                <w:szCs w:val="21"/>
              </w:rPr>
              <w:t>-</w:t>
            </w:r>
          </w:p>
        </w:tc>
      </w:tr>
      <w:tr w14:paraId="7F507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BF21F25">
            <w:pPr>
              <w:jc w:val="center"/>
              <w:rPr>
                <w:rFonts w:hint="eastAsia" w:ascii="宋体" w:hAnsi="宋体"/>
                <w:sz w:val="21"/>
                <w:szCs w:val="21"/>
              </w:rPr>
            </w:pPr>
            <w:r>
              <w:rPr>
                <w:rFonts w:hint="eastAsia" w:ascii="宋体" w:hAnsi="宋体"/>
                <w:color w:val="000000"/>
                <w:sz w:val="21"/>
                <w:szCs w:val="21"/>
              </w:rPr>
              <w:t>HDSC2.01.010.030</w:t>
            </w:r>
          </w:p>
        </w:tc>
        <w:tc>
          <w:tcPr>
            <w:tcW w:w="1686" w:type="dxa"/>
            <w:vAlign w:val="center"/>
          </w:tcPr>
          <w:p w14:paraId="02A193E7">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0BB3C702">
            <w:pPr>
              <w:jc w:val="center"/>
              <w:rPr>
                <w:rFonts w:hint="eastAsia" w:ascii="宋体" w:hAnsi="宋体"/>
                <w:sz w:val="21"/>
                <w:szCs w:val="21"/>
              </w:rPr>
            </w:pPr>
            <w:r>
              <w:rPr>
                <w:rFonts w:hint="eastAsia" w:ascii="宋体" w:hAnsi="宋体"/>
                <w:color w:val="1F1F1F"/>
                <w:sz w:val="21"/>
                <w:szCs w:val="21"/>
              </w:rPr>
              <w:t>冻存保护剂</w:t>
            </w:r>
          </w:p>
        </w:tc>
        <w:tc>
          <w:tcPr>
            <w:tcW w:w="3476" w:type="dxa"/>
            <w:vAlign w:val="center"/>
          </w:tcPr>
          <w:p w14:paraId="0AE65327">
            <w:pPr>
              <w:jc w:val="center"/>
              <w:rPr>
                <w:rFonts w:hint="eastAsia" w:ascii="宋体" w:hAnsi="宋体"/>
                <w:sz w:val="21"/>
                <w:szCs w:val="21"/>
              </w:rPr>
            </w:pPr>
            <w:r>
              <w:rPr>
                <w:rFonts w:hint="eastAsia" w:ascii="宋体" w:hAnsi="宋体"/>
                <w:color w:val="1F1F1F"/>
                <w:sz w:val="21"/>
                <w:szCs w:val="21"/>
              </w:rPr>
              <w:t>冻存过程中使用的保护剂配方。</w:t>
            </w:r>
          </w:p>
        </w:tc>
        <w:tc>
          <w:tcPr>
            <w:tcW w:w="708" w:type="dxa"/>
            <w:vAlign w:val="center"/>
          </w:tcPr>
          <w:p w14:paraId="4110A4D9">
            <w:pPr>
              <w:jc w:val="center"/>
              <w:rPr>
                <w:rFonts w:hint="eastAsia" w:ascii="宋体" w:hAnsi="宋体"/>
                <w:sz w:val="21"/>
                <w:szCs w:val="21"/>
              </w:rPr>
            </w:pPr>
            <w:r>
              <w:rPr>
                <w:rFonts w:hint="eastAsia" w:ascii="宋体" w:hAnsi="宋体"/>
                <w:color w:val="1F1F1F"/>
                <w:sz w:val="21"/>
                <w:szCs w:val="21"/>
              </w:rPr>
              <w:t>S1</w:t>
            </w:r>
          </w:p>
        </w:tc>
        <w:tc>
          <w:tcPr>
            <w:tcW w:w="993" w:type="dxa"/>
            <w:vAlign w:val="center"/>
          </w:tcPr>
          <w:p w14:paraId="3690F16D">
            <w:pPr>
              <w:jc w:val="center"/>
              <w:rPr>
                <w:rFonts w:hint="eastAsia" w:ascii="宋体" w:hAnsi="宋体"/>
                <w:sz w:val="21"/>
                <w:szCs w:val="21"/>
              </w:rPr>
            </w:pPr>
            <w:r>
              <w:rPr>
                <w:rFonts w:hint="eastAsia" w:ascii="宋体" w:hAnsi="宋体"/>
                <w:color w:val="1F1F1F"/>
                <w:sz w:val="21"/>
                <w:szCs w:val="21"/>
              </w:rPr>
              <w:t>AN..50</w:t>
            </w:r>
          </w:p>
        </w:tc>
        <w:tc>
          <w:tcPr>
            <w:tcW w:w="1134" w:type="dxa"/>
            <w:vAlign w:val="center"/>
          </w:tcPr>
          <w:p w14:paraId="718AB850">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1CDCD78">
            <w:pPr>
              <w:jc w:val="center"/>
              <w:rPr>
                <w:rFonts w:hint="eastAsia" w:ascii="宋体" w:hAnsi="宋体"/>
                <w:sz w:val="21"/>
                <w:szCs w:val="21"/>
              </w:rPr>
            </w:pPr>
            <w:r>
              <w:rPr>
                <w:rFonts w:hint="eastAsia" w:ascii="宋体" w:hAnsi="宋体"/>
                <w:color w:val="000000"/>
                <w:sz w:val="21"/>
                <w:szCs w:val="21"/>
              </w:rPr>
              <w:t>GB/T 37864-2019 生物样本库质量和能力通用要求</w:t>
            </w:r>
          </w:p>
        </w:tc>
      </w:tr>
      <w:tr w14:paraId="29A7B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420DC41">
            <w:pPr>
              <w:jc w:val="center"/>
              <w:rPr>
                <w:rFonts w:hint="eastAsia" w:ascii="宋体" w:hAnsi="宋体"/>
                <w:sz w:val="21"/>
                <w:szCs w:val="21"/>
                <w:highlight w:val="yellow"/>
              </w:rPr>
            </w:pPr>
            <w:r>
              <w:rPr>
                <w:rFonts w:hint="eastAsia" w:ascii="宋体" w:hAnsi="宋体"/>
                <w:color w:val="000000"/>
                <w:sz w:val="21"/>
                <w:szCs w:val="21"/>
              </w:rPr>
              <w:t>HDSC2.01.010.031</w:t>
            </w:r>
          </w:p>
        </w:tc>
        <w:tc>
          <w:tcPr>
            <w:tcW w:w="1686" w:type="dxa"/>
            <w:vAlign w:val="center"/>
          </w:tcPr>
          <w:p w14:paraId="0BAE7AB0">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3FA579F2">
            <w:pPr>
              <w:jc w:val="center"/>
              <w:rPr>
                <w:rFonts w:hint="eastAsia" w:ascii="宋体" w:hAnsi="宋体"/>
                <w:sz w:val="21"/>
                <w:szCs w:val="21"/>
                <w:highlight w:val="yellow"/>
              </w:rPr>
            </w:pPr>
            <w:r>
              <w:rPr>
                <w:rFonts w:hint="eastAsia" w:ascii="宋体" w:hAnsi="宋体"/>
                <w:color w:val="1F1F1F"/>
                <w:sz w:val="21"/>
                <w:szCs w:val="21"/>
              </w:rPr>
              <w:t>冻存容器类型</w:t>
            </w:r>
          </w:p>
        </w:tc>
        <w:tc>
          <w:tcPr>
            <w:tcW w:w="3476" w:type="dxa"/>
            <w:vAlign w:val="center"/>
          </w:tcPr>
          <w:p w14:paraId="4A4401BE">
            <w:pPr>
              <w:jc w:val="center"/>
              <w:rPr>
                <w:rFonts w:hint="eastAsia" w:ascii="宋体" w:hAnsi="宋体"/>
                <w:sz w:val="21"/>
                <w:szCs w:val="21"/>
              </w:rPr>
            </w:pPr>
            <w:r>
              <w:rPr>
                <w:rFonts w:hint="eastAsia" w:ascii="宋体" w:hAnsi="宋体"/>
                <w:color w:val="1F1F1F"/>
                <w:sz w:val="21"/>
                <w:szCs w:val="21"/>
              </w:rPr>
              <w:t>样本长期保存所使用的容器材质及规格。</w:t>
            </w:r>
          </w:p>
        </w:tc>
        <w:tc>
          <w:tcPr>
            <w:tcW w:w="708" w:type="dxa"/>
            <w:vAlign w:val="center"/>
          </w:tcPr>
          <w:p w14:paraId="2E03C525">
            <w:pPr>
              <w:jc w:val="center"/>
              <w:rPr>
                <w:rFonts w:hint="eastAsia" w:ascii="宋体" w:hAnsi="宋体"/>
                <w:sz w:val="21"/>
                <w:szCs w:val="21"/>
              </w:rPr>
            </w:pPr>
            <w:r>
              <w:rPr>
                <w:rFonts w:hint="eastAsia" w:ascii="宋体" w:hAnsi="宋体"/>
                <w:color w:val="1F1F1F"/>
                <w:sz w:val="21"/>
                <w:szCs w:val="21"/>
              </w:rPr>
              <w:t>S3</w:t>
            </w:r>
          </w:p>
        </w:tc>
        <w:tc>
          <w:tcPr>
            <w:tcW w:w="993" w:type="dxa"/>
            <w:vAlign w:val="center"/>
          </w:tcPr>
          <w:p w14:paraId="61AEDE3A">
            <w:pPr>
              <w:jc w:val="center"/>
              <w:rPr>
                <w:rFonts w:hint="eastAsia" w:ascii="宋体" w:hAnsi="宋体"/>
                <w:sz w:val="21"/>
                <w:szCs w:val="21"/>
              </w:rPr>
            </w:pPr>
            <w:r>
              <w:rPr>
                <w:rFonts w:hint="eastAsia" w:ascii="宋体" w:hAnsi="宋体"/>
                <w:color w:val="1F1F1F"/>
                <w:sz w:val="21"/>
                <w:szCs w:val="21"/>
              </w:rPr>
              <w:t>N1</w:t>
            </w:r>
          </w:p>
        </w:tc>
        <w:tc>
          <w:tcPr>
            <w:tcW w:w="1134" w:type="dxa"/>
            <w:vAlign w:val="center"/>
          </w:tcPr>
          <w:p w14:paraId="0C904358">
            <w:pPr>
              <w:jc w:val="center"/>
              <w:rPr>
                <w:rFonts w:hint="eastAsia" w:ascii="宋体" w:hAnsi="宋体"/>
                <w:sz w:val="21"/>
                <w:szCs w:val="21"/>
              </w:rPr>
            </w:pPr>
            <w:r>
              <w:rPr>
                <w:rFonts w:hint="eastAsia" w:ascii="宋体" w:hAnsi="宋体"/>
                <w:color w:val="1F1F1F"/>
                <w:sz w:val="21"/>
                <w:szCs w:val="21"/>
              </w:rPr>
              <w:t>-</w:t>
            </w:r>
          </w:p>
        </w:tc>
        <w:tc>
          <w:tcPr>
            <w:tcW w:w="2754" w:type="dxa"/>
            <w:vAlign w:val="center"/>
          </w:tcPr>
          <w:p w14:paraId="15744C81">
            <w:pPr>
              <w:jc w:val="center"/>
              <w:rPr>
                <w:rFonts w:hint="eastAsia" w:ascii="宋体" w:hAnsi="宋体"/>
                <w:sz w:val="21"/>
                <w:szCs w:val="21"/>
              </w:rPr>
            </w:pPr>
            <w:r>
              <w:rPr>
                <w:rFonts w:hint="eastAsia" w:ascii="宋体" w:hAnsi="宋体"/>
                <w:color w:val="000000"/>
                <w:sz w:val="21"/>
                <w:szCs w:val="21"/>
              </w:rPr>
              <w:t>GB/T 37864-2019 生物样本库质量和能力通用要求</w:t>
            </w:r>
          </w:p>
        </w:tc>
      </w:tr>
      <w:tr w14:paraId="15D044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2944A09">
            <w:pPr>
              <w:jc w:val="center"/>
              <w:rPr>
                <w:rFonts w:hint="eastAsia" w:ascii="宋体" w:hAnsi="宋体"/>
                <w:sz w:val="21"/>
                <w:szCs w:val="21"/>
                <w:highlight w:val="yellow"/>
              </w:rPr>
            </w:pPr>
            <w:r>
              <w:rPr>
                <w:rFonts w:hint="eastAsia" w:ascii="宋体" w:hAnsi="宋体"/>
                <w:color w:val="000000"/>
                <w:sz w:val="21"/>
                <w:szCs w:val="21"/>
              </w:rPr>
              <w:t>HDSC2.01.010.032</w:t>
            </w:r>
          </w:p>
        </w:tc>
        <w:tc>
          <w:tcPr>
            <w:tcW w:w="1686" w:type="dxa"/>
            <w:vAlign w:val="center"/>
          </w:tcPr>
          <w:p w14:paraId="2DE8F0B2">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5C66A3B2">
            <w:pPr>
              <w:jc w:val="center"/>
              <w:rPr>
                <w:rFonts w:hint="eastAsia" w:ascii="宋体" w:hAnsi="宋体"/>
                <w:sz w:val="21"/>
                <w:szCs w:val="21"/>
                <w:highlight w:val="yellow"/>
              </w:rPr>
            </w:pPr>
            <w:r>
              <w:rPr>
                <w:rFonts w:hint="eastAsia" w:ascii="宋体" w:hAnsi="宋体"/>
                <w:color w:val="1F1F1F"/>
                <w:sz w:val="21"/>
                <w:szCs w:val="21"/>
              </w:rPr>
              <w:t>存储温度代码</w:t>
            </w:r>
          </w:p>
        </w:tc>
        <w:tc>
          <w:tcPr>
            <w:tcW w:w="3476" w:type="dxa"/>
            <w:vAlign w:val="center"/>
          </w:tcPr>
          <w:p w14:paraId="68A2C4FE">
            <w:pPr>
              <w:jc w:val="center"/>
              <w:rPr>
                <w:rFonts w:hint="eastAsia" w:ascii="宋体" w:hAnsi="宋体"/>
                <w:sz w:val="21"/>
                <w:szCs w:val="21"/>
              </w:rPr>
            </w:pPr>
            <w:r>
              <w:rPr>
                <w:rFonts w:hint="eastAsia" w:ascii="宋体" w:hAnsi="宋体"/>
                <w:color w:val="1F1F1F"/>
                <w:sz w:val="21"/>
                <w:szCs w:val="21"/>
              </w:rPr>
              <w:t>样本长期保存环境的设定温度分类。</w:t>
            </w:r>
          </w:p>
        </w:tc>
        <w:tc>
          <w:tcPr>
            <w:tcW w:w="708" w:type="dxa"/>
            <w:vAlign w:val="center"/>
          </w:tcPr>
          <w:p w14:paraId="476C429A">
            <w:pPr>
              <w:jc w:val="center"/>
              <w:rPr>
                <w:rFonts w:hint="eastAsia" w:ascii="宋体" w:hAnsi="宋体"/>
                <w:sz w:val="21"/>
                <w:szCs w:val="21"/>
              </w:rPr>
            </w:pPr>
            <w:r>
              <w:rPr>
                <w:rFonts w:hint="eastAsia" w:ascii="宋体" w:hAnsi="宋体"/>
                <w:color w:val="1F1F1F"/>
                <w:sz w:val="21"/>
                <w:szCs w:val="21"/>
              </w:rPr>
              <w:t>S3</w:t>
            </w:r>
          </w:p>
        </w:tc>
        <w:tc>
          <w:tcPr>
            <w:tcW w:w="993" w:type="dxa"/>
            <w:vAlign w:val="center"/>
          </w:tcPr>
          <w:p w14:paraId="1F43F13A">
            <w:pPr>
              <w:jc w:val="center"/>
              <w:rPr>
                <w:rFonts w:hint="eastAsia" w:ascii="宋体" w:hAnsi="宋体"/>
                <w:sz w:val="21"/>
                <w:szCs w:val="21"/>
              </w:rPr>
            </w:pPr>
            <w:r>
              <w:rPr>
                <w:rFonts w:hint="eastAsia" w:ascii="宋体" w:hAnsi="宋体"/>
                <w:color w:val="1F1F1F"/>
                <w:sz w:val="21"/>
                <w:szCs w:val="21"/>
              </w:rPr>
              <w:t>N1</w:t>
            </w:r>
          </w:p>
        </w:tc>
        <w:tc>
          <w:tcPr>
            <w:tcW w:w="1134" w:type="dxa"/>
            <w:vAlign w:val="center"/>
          </w:tcPr>
          <w:p w14:paraId="0C8A0B66">
            <w:pPr>
              <w:jc w:val="center"/>
              <w:rPr>
                <w:rFonts w:hint="eastAsia" w:ascii="宋体" w:hAnsi="宋体"/>
                <w:sz w:val="21"/>
                <w:szCs w:val="21"/>
              </w:rPr>
            </w:pPr>
            <w:r>
              <w:rPr>
                <w:rFonts w:hint="eastAsia" w:ascii="宋体" w:hAnsi="宋体"/>
                <w:color w:val="1F1F1F"/>
                <w:sz w:val="21"/>
                <w:szCs w:val="21"/>
              </w:rPr>
              <w:t>1.-80℃;2.-196℃(液氮);3.常温;4.4℃；5.-20℃</w:t>
            </w:r>
          </w:p>
        </w:tc>
        <w:tc>
          <w:tcPr>
            <w:tcW w:w="2754" w:type="dxa"/>
            <w:vAlign w:val="center"/>
          </w:tcPr>
          <w:p w14:paraId="26E40CEA">
            <w:pPr>
              <w:jc w:val="center"/>
              <w:rPr>
                <w:rFonts w:hint="eastAsia" w:ascii="宋体" w:hAnsi="宋体"/>
                <w:sz w:val="21"/>
                <w:szCs w:val="21"/>
              </w:rPr>
            </w:pPr>
            <w:r>
              <w:rPr>
                <w:rFonts w:hint="eastAsia" w:ascii="宋体" w:hAnsi="宋体"/>
                <w:color w:val="000000"/>
                <w:sz w:val="21"/>
                <w:szCs w:val="21"/>
              </w:rPr>
              <w:t>GB/T 37864-2019 生物样本库质量和能力通用要求</w:t>
            </w:r>
          </w:p>
        </w:tc>
      </w:tr>
      <w:tr w14:paraId="4F3316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1D06949">
            <w:pPr>
              <w:jc w:val="center"/>
              <w:rPr>
                <w:rFonts w:hint="eastAsia" w:ascii="宋体" w:hAnsi="宋体"/>
                <w:sz w:val="21"/>
                <w:szCs w:val="21"/>
                <w:highlight w:val="yellow"/>
              </w:rPr>
            </w:pPr>
            <w:r>
              <w:rPr>
                <w:rFonts w:hint="eastAsia" w:ascii="宋体" w:hAnsi="宋体"/>
                <w:color w:val="000000"/>
                <w:sz w:val="21"/>
                <w:szCs w:val="21"/>
              </w:rPr>
              <w:t>HDSC2.01.010.033</w:t>
            </w:r>
          </w:p>
        </w:tc>
        <w:tc>
          <w:tcPr>
            <w:tcW w:w="1686" w:type="dxa"/>
            <w:vAlign w:val="center"/>
          </w:tcPr>
          <w:p w14:paraId="6364144C">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116B8E57">
            <w:pPr>
              <w:jc w:val="center"/>
              <w:rPr>
                <w:rFonts w:hint="eastAsia" w:ascii="宋体" w:hAnsi="宋体"/>
                <w:sz w:val="21"/>
                <w:szCs w:val="21"/>
                <w:highlight w:val="yellow"/>
              </w:rPr>
            </w:pPr>
            <w:r>
              <w:rPr>
                <w:rFonts w:hint="eastAsia" w:ascii="宋体" w:hAnsi="宋体"/>
                <w:color w:val="1F1F1F"/>
                <w:sz w:val="21"/>
                <w:szCs w:val="21"/>
              </w:rPr>
              <w:t>存储设备编号</w:t>
            </w:r>
          </w:p>
        </w:tc>
        <w:tc>
          <w:tcPr>
            <w:tcW w:w="3476" w:type="dxa"/>
            <w:vAlign w:val="center"/>
          </w:tcPr>
          <w:p w14:paraId="66405434">
            <w:pPr>
              <w:jc w:val="center"/>
              <w:rPr>
                <w:rFonts w:hint="eastAsia" w:ascii="宋体" w:hAnsi="宋体"/>
                <w:sz w:val="21"/>
                <w:szCs w:val="21"/>
              </w:rPr>
            </w:pPr>
            <w:r>
              <w:rPr>
                <w:rFonts w:hint="eastAsia" w:ascii="宋体" w:hAnsi="宋体"/>
                <w:color w:val="1F1F1F"/>
                <w:sz w:val="21"/>
                <w:szCs w:val="21"/>
              </w:rPr>
              <w:t>样本所在的冰箱、液氮罐或标本柜的唯一资产编号。</w:t>
            </w:r>
          </w:p>
        </w:tc>
        <w:tc>
          <w:tcPr>
            <w:tcW w:w="708" w:type="dxa"/>
            <w:vAlign w:val="center"/>
          </w:tcPr>
          <w:p w14:paraId="4CEB3C5C">
            <w:pPr>
              <w:jc w:val="center"/>
              <w:rPr>
                <w:rFonts w:hint="eastAsia" w:ascii="宋体" w:hAnsi="宋体"/>
                <w:sz w:val="21"/>
                <w:szCs w:val="21"/>
              </w:rPr>
            </w:pPr>
            <w:r>
              <w:rPr>
                <w:rFonts w:hint="eastAsia" w:ascii="宋体" w:hAnsi="宋体"/>
                <w:color w:val="1F1F1F"/>
                <w:sz w:val="21"/>
                <w:szCs w:val="21"/>
              </w:rPr>
              <w:t>S1</w:t>
            </w:r>
          </w:p>
        </w:tc>
        <w:tc>
          <w:tcPr>
            <w:tcW w:w="993" w:type="dxa"/>
            <w:vAlign w:val="center"/>
          </w:tcPr>
          <w:p w14:paraId="77777DB8">
            <w:pPr>
              <w:jc w:val="center"/>
              <w:rPr>
                <w:rFonts w:hint="eastAsia" w:ascii="宋体" w:hAnsi="宋体"/>
                <w:sz w:val="21"/>
                <w:szCs w:val="21"/>
              </w:rPr>
            </w:pPr>
            <w:r>
              <w:rPr>
                <w:rFonts w:hint="eastAsia" w:ascii="宋体" w:hAnsi="宋体"/>
                <w:color w:val="1F1F1F"/>
                <w:sz w:val="21"/>
                <w:szCs w:val="21"/>
              </w:rPr>
              <w:t>AN..20</w:t>
            </w:r>
          </w:p>
        </w:tc>
        <w:tc>
          <w:tcPr>
            <w:tcW w:w="1134" w:type="dxa"/>
            <w:vAlign w:val="center"/>
          </w:tcPr>
          <w:p w14:paraId="3E1EF60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4D23474">
            <w:pPr>
              <w:jc w:val="center"/>
              <w:rPr>
                <w:rFonts w:hint="eastAsia" w:ascii="宋体" w:hAnsi="宋体"/>
                <w:sz w:val="21"/>
                <w:szCs w:val="21"/>
              </w:rPr>
            </w:pPr>
            <w:r>
              <w:rPr>
                <w:rFonts w:hint="eastAsia" w:ascii="宋体" w:hAnsi="宋体"/>
                <w:color w:val="000000"/>
                <w:sz w:val="21"/>
                <w:szCs w:val="21"/>
              </w:rPr>
              <w:t>GB/T 37864-2019 生物样本库质量和能力通用要求</w:t>
            </w:r>
          </w:p>
        </w:tc>
      </w:tr>
      <w:tr w14:paraId="013754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602E180">
            <w:pPr>
              <w:jc w:val="center"/>
              <w:rPr>
                <w:rFonts w:hint="eastAsia" w:ascii="宋体" w:hAnsi="宋体"/>
                <w:sz w:val="21"/>
                <w:szCs w:val="21"/>
                <w:highlight w:val="yellow"/>
              </w:rPr>
            </w:pPr>
            <w:r>
              <w:rPr>
                <w:rFonts w:hint="eastAsia" w:ascii="宋体" w:hAnsi="宋体"/>
                <w:color w:val="000000"/>
                <w:sz w:val="21"/>
                <w:szCs w:val="21"/>
              </w:rPr>
              <w:t>HDSC2.01.010.034</w:t>
            </w:r>
          </w:p>
        </w:tc>
        <w:tc>
          <w:tcPr>
            <w:tcW w:w="1686" w:type="dxa"/>
            <w:vAlign w:val="center"/>
          </w:tcPr>
          <w:p w14:paraId="6791EB2D">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3F80AF7">
            <w:pPr>
              <w:jc w:val="center"/>
              <w:rPr>
                <w:rFonts w:hint="eastAsia" w:ascii="宋体" w:hAnsi="宋体"/>
                <w:sz w:val="21"/>
                <w:szCs w:val="21"/>
                <w:highlight w:val="yellow"/>
              </w:rPr>
            </w:pPr>
            <w:r>
              <w:rPr>
                <w:rFonts w:hint="eastAsia" w:ascii="宋体" w:hAnsi="宋体"/>
                <w:color w:val="1F1F1F"/>
                <w:sz w:val="21"/>
                <w:szCs w:val="21"/>
              </w:rPr>
              <w:t>冻存位置信息</w:t>
            </w:r>
          </w:p>
        </w:tc>
        <w:tc>
          <w:tcPr>
            <w:tcW w:w="3476" w:type="dxa"/>
            <w:vAlign w:val="center"/>
          </w:tcPr>
          <w:p w14:paraId="3DC99BF8">
            <w:pPr>
              <w:jc w:val="center"/>
              <w:rPr>
                <w:rFonts w:hint="eastAsia" w:ascii="宋体" w:hAnsi="宋体"/>
                <w:sz w:val="21"/>
                <w:szCs w:val="21"/>
              </w:rPr>
            </w:pPr>
            <w:r>
              <w:rPr>
                <w:rFonts w:hint="eastAsia" w:ascii="宋体" w:hAnsi="宋体"/>
                <w:color w:val="1F1F1F"/>
                <w:sz w:val="21"/>
                <w:szCs w:val="21"/>
              </w:rPr>
              <w:t>样本在设备中的具体空间坐标。</w:t>
            </w:r>
          </w:p>
        </w:tc>
        <w:tc>
          <w:tcPr>
            <w:tcW w:w="708" w:type="dxa"/>
            <w:vAlign w:val="center"/>
          </w:tcPr>
          <w:p w14:paraId="7A7144B1">
            <w:pPr>
              <w:jc w:val="center"/>
              <w:rPr>
                <w:rFonts w:hint="eastAsia" w:ascii="宋体" w:hAnsi="宋体"/>
                <w:sz w:val="21"/>
                <w:szCs w:val="21"/>
              </w:rPr>
            </w:pPr>
            <w:r>
              <w:rPr>
                <w:rFonts w:hint="eastAsia" w:ascii="宋体" w:hAnsi="宋体"/>
                <w:color w:val="1F1F1F"/>
                <w:sz w:val="21"/>
                <w:szCs w:val="21"/>
              </w:rPr>
              <w:t>S1</w:t>
            </w:r>
          </w:p>
        </w:tc>
        <w:tc>
          <w:tcPr>
            <w:tcW w:w="993" w:type="dxa"/>
            <w:vAlign w:val="center"/>
          </w:tcPr>
          <w:p w14:paraId="66654511">
            <w:pPr>
              <w:jc w:val="center"/>
              <w:rPr>
                <w:rFonts w:hint="eastAsia" w:ascii="宋体" w:hAnsi="宋体"/>
                <w:sz w:val="21"/>
                <w:szCs w:val="21"/>
              </w:rPr>
            </w:pPr>
            <w:r>
              <w:rPr>
                <w:rFonts w:hint="eastAsia" w:ascii="宋体" w:hAnsi="宋体"/>
                <w:color w:val="1F1F1F"/>
                <w:sz w:val="21"/>
                <w:szCs w:val="21"/>
              </w:rPr>
              <w:t>AN..50</w:t>
            </w:r>
          </w:p>
        </w:tc>
        <w:tc>
          <w:tcPr>
            <w:tcW w:w="1134" w:type="dxa"/>
            <w:vAlign w:val="center"/>
          </w:tcPr>
          <w:p w14:paraId="5617864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F880BBE">
            <w:pPr>
              <w:jc w:val="center"/>
              <w:rPr>
                <w:rFonts w:hint="eastAsia" w:ascii="宋体" w:hAnsi="宋体"/>
                <w:sz w:val="21"/>
                <w:szCs w:val="21"/>
              </w:rPr>
            </w:pPr>
            <w:r>
              <w:rPr>
                <w:rFonts w:hint="eastAsia" w:ascii="宋体" w:hAnsi="宋体"/>
                <w:color w:val="000000"/>
                <w:sz w:val="21"/>
                <w:szCs w:val="21"/>
              </w:rPr>
              <w:t>GB/T 37864-2019 生物样本库质量和能力通用要求</w:t>
            </w:r>
          </w:p>
        </w:tc>
      </w:tr>
      <w:tr w14:paraId="2002B7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2B9980B">
            <w:pPr>
              <w:jc w:val="center"/>
              <w:rPr>
                <w:rFonts w:hint="eastAsia" w:ascii="宋体" w:hAnsi="宋体"/>
                <w:sz w:val="21"/>
                <w:szCs w:val="21"/>
                <w:highlight w:val="yellow"/>
              </w:rPr>
            </w:pPr>
            <w:r>
              <w:rPr>
                <w:rFonts w:hint="eastAsia" w:ascii="宋体" w:hAnsi="宋体"/>
                <w:color w:val="000000"/>
                <w:sz w:val="21"/>
                <w:szCs w:val="21"/>
              </w:rPr>
              <w:t>HDSC2.01.010.035</w:t>
            </w:r>
          </w:p>
        </w:tc>
        <w:tc>
          <w:tcPr>
            <w:tcW w:w="1686" w:type="dxa"/>
            <w:vAlign w:val="center"/>
          </w:tcPr>
          <w:p w14:paraId="650AB43D">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6B17015">
            <w:pPr>
              <w:jc w:val="center"/>
              <w:rPr>
                <w:rFonts w:hint="eastAsia" w:ascii="宋体" w:hAnsi="宋体"/>
                <w:sz w:val="21"/>
                <w:szCs w:val="21"/>
                <w:highlight w:val="yellow"/>
              </w:rPr>
            </w:pPr>
            <w:r>
              <w:rPr>
                <w:rFonts w:hint="eastAsia" w:ascii="宋体" w:hAnsi="宋体"/>
                <w:color w:val="1F1F1F"/>
                <w:sz w:val="21"/>
                <w:szCs w:val="21"/>
              </w:rPr>
              <w:t>冻融次数</w:t>
            </w:r>
          </w:p>
        </w:tc>
        <w:tc>
          <w:tcPr>
            <w:tcW w:w="3476" w:type="dxa"/>
            <w:vAlign w:val="center"/>
          </w:tcPr>
          <w:p w14:paraId="4025D35C">
            <w:pPr>
              <w:jc w:val="center"/>
              <w:rPr>
                <w:rFonts w:hint="eastAsia" w:ascii="宋体" w:hAnsi="宋体"/>
                <w:sz w:val="21"/>
                <w:szCs w:val="21"/>
              </w:rPr>
            </w:pPr>
            <w:r>
              <w:rPr>
                <w:rFonts w:hint="eastAsia" w:ascii="宋体" w:hAnsi="宋体"/>
                <w:color w:val="1F1F1F"/>
                <w:sz w:val="21"/>
                <w:szCs w:val="21"/>
              </w:rPr>
              <w:t>样本自入库后经历的“冻结-融化”循环次数。</w:t>
            </w:r>
          </w:p>
        </w:tc>
        <w:tc>
          <w:tcPr>
            <w:tcW w:w="708" w:type="dxa"/>
            <w:vAlign w:val="center"/>
          </w:tcPr>
          <w:p w14:paraId="062A4253">
            <w:pPr>
              <w:jc w:val="center"/>
              <w:rPr>
                <w:rFonts w:hint="eastAsia" w:ascii="宋体" w:hAnsi="宋体"/>
                <w:sz w:val="21"/>
                <w:szCs w:val="21"/>
              </w:rPr>
            </w:pPr>
            <w:r>
              <w:rPr>
                <w:rFonts w:hint="eastAsia" w:ascii="宋体" w:hAnsi="宋体"/>
                <w:color w:val="1F1F1F"/>
                <w:sz w:val="21"/>
                <w:szCs w:val="21"/>
              </w:rPr>
              <w:t>N</w:t>
            </w:r>
          </w:p>
        </w:tc>
        <w:tc>
          <w:tcPr>
            <w:tcW w:w="993" w:type="dxa"/>
            <w:vAlign w:val="center"/>
          </w:tcPr>
          <w:p w14:paraId="1E3F0BB9">
            <w:pPr>
              <w:jc w:val="center"/>
              <w:rPr>
                <w:rFonts w:hint="eastAsia" w:ascii="宋体" w:hAnsi="宋体"/>
                <w:sz w:val="21"/>
                <w:szCs w:val="21"/>
              </w:rPr>
            </w:pPr>
            <w:r>
              <w:rPr>
                <w:rFonts w:hint="eastAsia" w:ascii="宋体" w:hAnsi="宋体"/>
                <w:color w:val="1F1F1F"/>
                <w:sz w:val="21"/>
                <w:szCs w:val="21"/>
              </w:rPr>
              <w:t>N..2</w:t>
            </w:r>
          </w:p>
        </w:tc>
        <w:tc>
          <w:tcPr>
            <w:tcW w:w="1134" w:type="dxa"/>
            <w:vAlign w:val="center"/>
          </w:tcPr>
          <w:p w14:paraId="73B17A11">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AA4D16A">
            <w:pPr>
              <w:jc w:val="center"/>
              <w:rPr>
                <w:rFonts w:hint="eastAsia" w:ascii="宋体" w:hAnsi="宋体"/>
                <w:sz w:val="21"/>
                <w:szCs w:val="21"/>
              </w:rPr>
            </w:pPr>
            <w:r>
              <w:rPr>
                <w:rFonts w:hint="eastAsia" w:ascii="宋体" w:hAnsi="宋体"/>
                <w:color w:val="000000"/>
                <w:sz w:val="21"/>
                <w:szCs w:val="21"/>
              </w:rPr>
              <w:t>GB/T 37864-2019 生物样本库质量和能力通用要求</w:t>
            </w:r>
          </w:p>
        </w:tc>
      </w:tr>
      <w:tr w14:paraId="27693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343F4C5">
            <w:pPr>
              <w:jc w:val="center"/>
              <w:rPr>
                <w:rFonts w:hint="eastAsia" w:ascii="宋体" w:hAnsi="宋体"/>
                <w:sz w:val="21"/>
                <w:szCs w:val="21"/>
                <w:highlight w:val="yellow"/>
              </w:rPr>
            </w:pPr>
            <w:r>
              <w:rPr>
                <w:rFonts w:hint="eastAsia" w:ascii="宋体" w:hAnsi="宋体"/>
                <w:color w:val="000000"/>
                <w:sz w:val="21"/>
                <w:szCs w:val="21"/>
              </w:rPr>
              <w:t>HDSC2.01.010.036</w:t>
            </w:r>
          </w:p>
        </w:tc>
        <w:tc>
          <w:tcPr>
            <w:tcW w:w="1686" w:type="dxa"/>
            <w:vAlign w:val="center"/>
          </w:tcPr>
          <w:p w14:paraId="0111DC12">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2534625A">
            <w:pPr>
              <w:jc w:val="center"/>
              <w:rPr>
                <w:rFonts w:hint="eastAsia" w:ascii="宋体" w:hAnsi="宋体"/>
                <w:sz w:val="21"/>
                <w:szCs w:val="21"/>
                <w:highlight w:val="yellow"/>
              </w:rPr>
            </w:pPr>
            <w:r>
              <w:rPr>
                <w:rFonts w:hint="eastAsia" w:ascii="宋体" w:hAnsi="宋体"/>
                <w:color w:val="1F1F1F"/>
                <w:sz w:val="21"/>
                <w:szCs w:val="21"/>
              </w:rPr>
              <w:t>剩余剂量</w:t>
            </w:r>
          </w:p>
        </w:tc>
        <w:tc>
          <w:tcPr>
            <w:tcW w:w="3476" w:type="dxa"/>
            <w:vAlign w:val="center"/>
          </w:tcPr>
          <w:p w14:paraId="65ADD8EE">
            <w:pPr>
              <w:jc w:val="center"/>
              <w:rPr>
                <w:rFonts w:hint="eastAsia" w:ascii="宋体" w:hAnsi="宋体"/>
                <w:sz w:val="21"/>
                <w:szCs w:val="21"/>
              </w:rPr>
            </w:pPr>
            <w:r>
              <w:rPr>
                <w:rFonts w:hint="eastAsia" w:ascii="宋体" w:hAnsi="宋体"/>
                <w:color w:val="1F1F1F"/>
                <w:sz w:val="21"/>
                <w:szCs w:val="21"/>
              </w:rPr>
              <w:t>当前冻存管中剩余可用的样本量。</w:t>
            </w:r>
          </w:p>
        </w:tc>
        <w:tc>
          <w:tcPr>
            <w:tcW w:w="708" w:type="dxa"/>
            <w:vAlign w:val="center"/>
          </w:tcPr>
          <w:p w14:paraId="59681DAE">
            <w:pPr>
              <w:jc w:val="center"/>
              <w:rPr>
                <w:rFonts w:hint="eastAsia" w:ascii="宋体" w:hAnsi="宋体"/>
                <w:sz w:val="21"/>
                <w:szCs w:val="21"/>
              </w:rPr>
            </w:pPr>
            <w:r>
              <w:rPr>
                <w:rFonts w:hint="eastAsia" w:ascii="宋体" w:hAnsi="宋体"/>
                <w:color w:val="1F1F1F"/>
                <w:sz w:val="21"/>
                <w:szCs w:val="21"/>
              </w:rPr>
              <w:t>N</w:t>
            </w:r>
          </w:p>
        </w:tc>
        <w:tc>
          <w:tcPr>
            <w:tcW w:w="993" w:type="dxa"/>
            <w:vAlign w:val="center"/>
          </w:tcPr>
          <w:p w14:paraId="0A477E12">
            <w:pPr>
              <w:jc w:val="center"/>
              <w:rPr>
                <w:rFonts w:hint="eastAsia" w:ascii="宋体" w:hAnsi="宋体"/>
                <w:sz w:val="21"/>
                <w:szCs w:val="21"/>
              </w:rPr>
            </w:pPr>
            <w:r>
              <w:rPr>
                <w:rFonts w:hint="eastAsia" w:ascii="宋体" w:hAnsi="宋体"/>
                <w:color w:val="1F1F1F"/>
                <w:sz w:val="21"/>
                <w:szCs w:val="21"/>
              </w:rPr>
              <w:t>N..4,2</w:t>
            </w:r>
          </w:p>
        </w:tc>
        <w:tc>
          <w:tcPr>
            <w:tcW w:w="1134" w:type="dxa"/>
            <w:vAlign w:val="center"/>
          </w:tcPr>
          <w:p w14:paraId="73BC348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6391862">
            <w:pPr>
              <w:jc w:val="center"/>
              <w:rPr>
                <w:rFonts w:hint="eastAsia" w:ascii="宋体" w:hAnsi="宋体"/>
                <w:sz w:val="21"/>
                <w:szCs w:val="21"/>
              </w:rPr>
            </w:pPr>
            <w:r>
              <w:rPr>
                <w:rFonts w:hint="eastAsia" w:ascii="宋体" w:hAnsi="宋体"/>
                <w:color w:val="000000"/>
                <w:sz w:val="21"/>
                <w:szCs w:val="21"/>
              </w:rPr>
              <w:t>GB/T 37864-2019 生物样本库质量和能力通用要求</w:t>
            </w:r>
          </w:p>
        </w:tc>
      </w:tr>
      <w:tr w14:paraId="69EA5B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A84EECC">
            <w:pPr>
              <w:jc w:val="center"/>
              <w:rPr>
                <w:rFonts w:hint="eastAsia" w:ascii="宋体" w:hAnsi="宋体"/>
                <w:sz w:val="21"/>
                <w:szCs w:val="21"/>
              </w:rPr>
            </w:pPr>
            <w:r>
              <w:rPr>
                <w:rFonts w:hint="eastAsia" w:ascii="宋体" w:hAnsi="宋体"/>
                <w:color w:val="000000"/>
                <w:sz w:val="21"/>
                <w:szCs w:val="21"/>
              </w:rPr>
              <w:t>HDSC2.01.010.037</w:t>
            </w:r>
          </w:p>
        </w:tc>
        <w:tc>
          <w:tcPr>
            <w:tcW w:w="1686" w:type="dxa"/>
            <w:vAlign w:val="center"/>
          </w:tcPr>
          <w:p w14:paraId="28C9C208">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5F25700A">
            <w:pPr>
              <w:jc w:val="center"/>
              <w:rPr>
                <w:rFonts w:hint="eastAsia" w:ascii="宋体" w:hAnsi="宋体"/>
                <w:sz w:val="21"/>
                <w:szCs w:val="21"/>
              </w:rPr>
            </w:pPr>
            <w:r>
              <w:rPr>
                <w:rFonts w:hint="eastAsia" w:ascii="宋体" w:hAnsi="宋体"/>
                <w:color w:val="1F1F1F"/>
                <w:sz w:val="21"/>
                <w:szCs w:val="21"/>
              </w:rPr>
              <w:t>样本出库标志</w:t>
            </w:r>
          </w:p>
        </w:tc>
        <w:tc>
          <w:tcPr>
            <w:tcW w:w="3476" w:type="dxa"/>
            <w:vAlign w:val="center"/>
          </w:tcPr>
          <w:p w14:paraId="3A48263F">
            <w:pPr>
              <w:jc w:val="center"/>
              <w:rPr>
                <w:rFonts w:hint="eastAsia" w:ascii="宋体" w:hAnsi="宋体"/>
                <w:sz w:val="21"/>
                <w:szCs w:val="21"/>
              </w:rPr>
            </w:pPr>
            <w:r>
              <w:rPr>
                <w:rFonts w:hint="eastAsia" w:ascii="宋体" w:hAnsi="宋体"/>
                <w:color w:val="1F1F1F"/>
                <w:sz w:val="21"/>
                <w:szCs w:val="21"/>
              </w:rPr>
              <w:t>该样本是否已被取出用于实验或销毁。</w:t>
            </w:r>
          </w:p>
        </w:tc>
        <w:tc>
          <w:tcPr>
            <w:tcW w:w="708" w:type="dxa"/>
            <w:vAlign w:val="center"/>
          </w:tcPr>
          <w:p w14:paraId="7CF006F7">
            <w:pPr>
              <w:jc w:val="center"/>
              <w:rPr>
                <w:rFonts w:hint="eastAsia" w:ascii="宋体" w:hAnsi="宋体"/>
                <w:sz w:val="21"/>
                <w:szCs w:val="21"/>
              </w:rPr>
            </w:pPr>
            <w:r>
              <w:rPr>
                <w:rFonts w:hint="eastAsia" w:ascii="宋体" w:hAnsi="宋体"/>
                <w:color w:val="1F1F1F"/>
                <w:sz w:val="21"/>
                <w:szCs w:val="21"/>
              </w:rPr>
              <w:t>L</w:t>
            </w:r>
          </w:p>
        </w:tc>
        <w:tc>
          <w:tcPr>
            <w:tcW w:w="993" w:type="dxa"/>
            <w:vAlign w:val="center"/>
          </w:tcPr>
          <w:p w14:paraId="1F4827E5">
            <w:pPr>
              <w:jc w:val="center"/>
              <w:rPr>
                <w:rFonts w:hint="eastAsia" w:ascii="宋体" w:hAnsi="宋体"/>
                <w:sz w:val="21"/>
                <w:szCs w:val="21"/>
              </w:rPr>
            </w:pPr>
            <w:r>
              <w:rPr>
                <w:rFonts w:hint="eastAsia" w:ascii="宋体" w:hAnsi="宋体"/>
                <w:color w:val="1F1F1F"/>
                <w:sz w:val="21"/>
                <w:szCs w:val="21"/>
              </w:rPr>
              <w:t>T/F</w:t>
            </w:r>
          </w:p>
        </w:tc>
        <w:tc>
          <w:tcPr>
            <w:tcW w:w="1134" w:type="dxa"/>
            <w:vAlign w:val="center"/>
          </w:tcPr>
          <w:p w14:paraId="2E2F40E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5D9A70C">
            <w:pPr>
              <w:jc w:val="center"/>
              <w:rPr>
                <w:rFonts w:hint="eastAsia" w:ascii="宋体" w:hAnsi="宋体"/>
                <w:sz w:val="21"/>
                <w:szCs w:val="21"/>
              </w:rPr>
            </w:pPr>
            <w:r>
              <w:rPr>
                <w:rFonts w:hint="eastAsia" w:ascii="宋体" w:hAnsi="宋体"/>
                <w:color w:val="000000"/>
                <w:sz w:val="21"/>
                <w:szCs w:val="21"/>
              </w:rPr>
              <w:t>WS/T 558-2017 临床生物样本库管理规范</w:t>
            </w:r>
          </w:p>
        </w:tc>
      </w:tr>
      <w:tr w14:paraId="6FD24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ED7D093">
            <w:pPr>
              <w:jc w:val="center"/>
              <w:rPr>
                <w:rFonts w:hint="eastAsia" w:ascii="宋体" w:hAnsi="宋体"/>
                <w:sz w:val="21"/>
                <w:szCs w:val="21"/>
              </w:rPr>
            </w:pPr>
            <w:r>
              <w:rPr>
                <w:rFonts w:hint="eastAsia" w:ascii="宋体" w:hAnsi="宋体"/>
                <w:color w:val="000000"/>
                <w:sz w:val="21"/>
                <w:szCs w:val="21"/>
              </w:rPr>
              <w:t>HDSC2.01.010.038</w:t>
            </w:r>
          </w:p>
        </w:tc>
        <w:tc>
          <w:tcPr>
            <w:tcW w:w="1686" w:type="dxa"/>
            <w:vAlign w:val="center"/>
          </w:tcPr>
          <w:p w14:paraId="1869852D">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2326C6CC">
            <w:pPr>
              <w:jc w:val="center"/>
              <w:rPr>
                <w:rFonts w:hint="eastAsia" w:ascii="宋体" w:hAnsi="宋体"/>
                <w:sz w:val="21"/>
                <w:szCs w:val="21"/>
              </w:rPr>
            </w:pPr>
            <w:r>
              <w:rPr>
                <w:rFonts w:hint="eastAsia" w:ascii="宋体" w:hAnsi="宋体"/>
                <w:color w:val="1F1F1F"/>
                <w:sz w:val="21"/>
                <w:szCs w:val="21"/>
              </w:rPr>
              <w:t>样本去向描述</w:t>
            </w:r>
          </w:p>
        </w:tc>
        <w:tc>
          <w:tcPr>
            <w:tcW w:w="3476" w:type="dxa"/>
            <w:vAlign w:val="center"/>
          </w:tcPr>
          <w:p w14:paraId="21A54379">
            <w:pPr>
              <w:jc w:val="center"/>
              <w:rPr>
                <w:rFonts w:hint="eastAsia" w:ascii="宋体" w:hAnsi="宋体"/>
                <w:sz w:val="21"/>
                <w:szCs w:val="21"/>
              </w:rPr>
            </w:pPr>
            <w:r>
              <w:rPr>
                <w:rFonts w:hint="eastAsia" w:ascii="宋体" w:hAnsi="宋体"/>
                <w:color w:val="1F1F1F"/>
                <w:sz w:val="21"/>
                <w:szCs w:val="21"/>
              </w:rPr>
              <w:t>样本出库后的具体用途或接收单位。</w:t>
            </w:r>
          </w:p>
        </w:tc>
        <w:tc>
          <w:tcPr>
            <w:tcW w:w="708" w:type="dxa"/>
            <w:vAlign w:val="center"/>
          </w:tcPr>
          <w:p w14:paraId="5C1A37BF">
            <w:pPr>
              <w:jc w:val="center"/>
              <w:rPr>
                <w:rFonts w:hint="eastAsia" w:ascii="宋体" w:hAnsi="宋体"/>
                <w:sz w:val="21"/>
                <w:szCs w:val="21"/>
              </w:rPr>
            </w:pPr>
            <w:r>
              <w:rPr>
                <w:rFonts w:hint="eastAsia" w:ascii="宋体" w:hAnsi="宋体"/>
                <w:color w:val="1F1F1F"/>
                <w:sz w:val="21"/>
                <w:szCs w:val="21"/>
              </w:rPr>
              <w:t>S1</w:t>
            </w:r>
          </w:p>
        </w:tc>
        <w:tc>
          <w:tcPr>
            <w:tcW w:w="993" w:type="dxa"/>
            <w:vAlign w:val="center"/>
          </w:tcPr>
          <w:p w14:paraId="74D97C77">
            <w:pPr>
              <w:jc w:val="center"/>
              <w:rPr>
                <w:rFonts w:hint="eastAsia" w:ascii="宋体" w:hAnsi="宋体"/>
                <w:sz w:val="21"/>
                <w:szCs w:val="21"/>
              </w:rPr>
            </w:pPr>
            <w:r>
              <w:rPr>
                <w:rFonts w:hint="eastAsia" w:ascii="宋体" w:hAnsi="宋体"/>
                <w:color w:val="1F1F1F"/>
                <w:sz w:val="21"/>
                <w:szCs w:val="21"/>
              </w:rPr>
              <w:t>AN..100</w:t>
            </w:r>
          </w:p>
        </w:tc>
        <w:tc>
          <w:tcPr>
            <w:tcW w:w="1134" w:type="dxa"/>
            <w:vAlign w:val="center"/>
          </w:tcPr>
          <w:p w14:paraId="5688D88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AE72062">
            <w:pPr>
              <w:jc w:val="center"/>
              <w:rPr>
                <w:rFonts w:hint="eastAsia" w:ascii="宋体" w:hAnsi="宋体"/>
                <w:sz w:val="21"/>
                <w:szCs w:val="21"/>
              </w:rPr>
            </w:pPr>
            <w:r>
              <w:rPr>
                <w:rFonts w:hint="eastAsia" w:ascii="宋体" w:hAnsi="宋体"/>
                <w:color w:val="000000"/>
                <w:sz w:val="21"/>
                <w:szCs w:val="21"/>
              </w:rPr>
              <w:t>WS/T 558-2017 临床生物样本库管理规范</w:t>
            </w:r>
          </w:p>
        </w:tc>
      </w:tr>
      <w:tr w14:paraId="303B95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0FC12A3">
            <w:pPr>
              <w:jc w:val="center"/>
              <w:rPr>
                <w:rFonts w:hint="eastAsia" w:ascii="宋体" w:hAnsi="宋体"/>
                <w:sz w:val="21"/>
                <w:szCs w:val="21"/>
              </w:rPr>
            </w:pPr>
            <w:r>
              <w:rPr>
                <w:rFonts w:hint="eastAsia" w:ascii="宋体" w:hAnsi="宋体"/>
                <w:color w:val="000000"/>
                <w:sz w:val="21"/>
                <w:szCs w:val="21"/>
              </w:rPr>
              <w:t>HDSC2.01.010.039</w:t>
            </w:r>
          </w:p>
        </w:tc>
        <w:tc>
          <w:tcPr>
            <w:tcW w:w="1686" w:type="dxa"/>
            <w:vAlign w:val="center"/>
          </w:tcPr>
          <w:p w14:paraId="1163E67D">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408DF2D9">
            <w:pPr>
              <w:jc w:val="center"/>
              <w:rPr>
                <w:rFonts w:hint="eastAsia" w:ascii="宋体" w:hAnsi="宋体"/>
                <w:sz w:val="21"/>
                <w:szCs w:val="21"/>
              </w:rPr>
            </w:pPr>
            <w:r>
              <w:rPr>
                <w:rFonts w:hint="eastAsia" w:ascii="宋体" w:hAnsi="宋体"/>
                <w:color w:val="1F1F1F"/>
                <w:sz w:val="21"/>
                <w:szCs w:val="21"/>
              </w:rPr>
              <w:t>病理诊断编码</w:t>
            </w:r>
          </w:p>
        </w:tc>
        <w:tc>
          <w:tcPr>
            <w:tcW w:w="3476" w:type="dxa"/>
            <w:vAlign w:val="center"/>
          </w:tcPr>
          <w:p w14:paraId="20AA3378">
            <w:pPr>
              <w:jc w:val="center"/>
              <w:rPr>
                <w:rFonts w:hint="eastAsia" w:ascii="宋体" w:hAnsi="宋体"/>
                <w:sz w:val="21"/>
                <w:szCs w:val="21"/>
              </w:rPr>
            </w:pPr>
            <w:r>
              <w:rPr>
                <w:rFonts w:hint="eastAsia" w:ascii="宋体" w:hAnsi="宋体"/>
                <w:color w:val="1F1F1F"/>
                <w:sz w:val="21"/>
                <w:szCs w:val="21"/>
              </w:rPr>
              <w:t>对应组织样本的术后病理诊断结果。</w:t>
            </w:r>
          </w:p>
        </w:tc>
        <w:tc>
          <w:tcPr>
            <w:tcW w:w="708" w:type="dxa"/>
            <w:vAlign w:val="center"/>
          </w:tcPr>
          <w:p w14:paraId="3C8544C2">
            <w:pPr>
              <w:jc w:val="center"/>
              <w:rPr>
                <w:rFonts w:hint="eastAsia" w:ascii="宋体" w:hAnsi="宋体"/>
                <w:sz w:val="21"/>
                <w:szCs w:val="21"/>
              </w:rPr>
            </w:pPr>
            <w:r>
              <w:rPr>
                <w:rFonts w:hint="eastAsia" w:ascii="宋体" w:hAnsi="宋体"/>
                <w:color w:val="1F1F1F"/>
                <w:sz w:val="21"/>
                <w:szCs w:val="21"/>
              </w:rPr>
              <w:t>S1</w:t>
            </w:r>
          </w:p>
        </w:tc>
        <w:tc>
          <w:tcPr>
            <w:tcW w:w="993" w:type="dxa"/>
            <w:vAlign w:val="center"/>
          </w:tcPr>
          <w:p w14:paraId="5FAB88DD">
            <w:pPr>
              <w:jc w:val="center"/>
              <w:rPr>
                <w:rFonts w:hint="eastAsia" w:ascii="宋体" w:hAnsi="宋体"/>
                <w:sz w:val="21"/>
                <w:szCs w:val="21"/>
              </w:rPr>
            </w:pPr>
            <w:r>
              <w:rPr>
                <w:rFonts w:hint="eastAsia" w:ascii="宋体" w:hAnsi="宋体"/>
                <w:color w:val="1F1F1F"/>
                <w:sz w:val="21"/>
                <w:szCs w:val="21"/>
              </w:rPr>
              <w:t>AN..20</w:t>
            </w:r>
          </w:p>
        </w:tc>
        <w:tc>
          <w:tcPr>
            <w:tcW w:w="1134" w:type="dxa"/>
            <w:vAlign w:val="center"/>
          </w:tcPr>
          <w:p w14:paraId="52AE5D93">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648C1B3">
            <w:pPr>
              <w:jc w:val="center"/>
              <w:rPr>
                <w:rFonts w:hint="eastAsia" w:ascii="宋体" w:hAnsi="宋体"/>
                <w:sz w:val="21"/>
                <w:szCs w:val="21"/>
              </w:rPr>
            </w:pPr>
            <w:r>
              <w:rPr>
                <w:rFonts w:hint="eastAsia" w:ascii="宋体" w:hAnsi="宋体"/>
                <w:color w:val="000000"/>
                <w:sz w:val="21"/>
                <w:szCs w:val="21"/>
              </w:rPr>
              <w:t>步宏, 李一雷. 病理学 第9版[M]. 北京: 人民卫生出版社, 2018.</w:t>
            </w:r>
          </w:p>
        </w:tc>
      </w:tr>
      <w:tr w14:paraId="021CCE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8EB7554">
            <w:pPr>
              <w:jc w:val="center"/>
              <w:rPr>
                <w:rFonts w:hint="eastAsia" w:ascii="宋体" w:hAnsi="宋体"/>
                <w:sz w:val="21"/>
                <w:szCs w:val="21"/>
              </w:rPr>
            </w:pPr>
            <w:r>
              <w:rPr>
                <w:rFonts w:hint="eastAsia" w:ascii="宋体" w:hAnsi="宋体"/>
                <w:color w:val="000000"/>
                <w:sz w:val="21"/>
                <w:szCs w:val="21"/>
              </w:rPr>
              <w:t>HDSC2.01.010.040</w:t>
            </w:r>
          </w:p>
        </w:tc>
        <w:tc>
          <w:tcPr>
            <w:tcW w:w="1686" w:type="dxa"/>
            <w:vAlign w:val="center"/>
          </w:tcPr>
          <w:p w14:paraId="7C010E46">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4F8D8FE3">
            <w:pPr>
              <w:jc w:val="center"/>
              <w:rPr>
                <w:rFonts w:hint="eastAsia" w:ascii="宋体" w:hAnsi="宋体"/>
                <w:sz w:val="21"/>
                <w:szCs w:val="21"/>
              </w:rPr>
            </w:pPr>
            <w:r>
              <w:rPr>
                <w:rFonts w:hint="eastAsia" w:ascii="宋体" w:hAnsi="宋体"/>
                <w:color w:val="1F1F1F"/>
                <w:sz w:val="21"/>
                <w:szCs w:val="21"/>
              </w:rPr>
              <w:t>样本备注</w:t>
            </w:r>
          </w:p>
        </w:tc>
        <w:tc>
          <w:tcPr>
            <w:tcW w:w="3476" w:type="dxa"/>
            <w:vAlign w:val="center"/>
          </w:tcPr>
          <w:p w14:paraId="04D5C612">
            <w:pPr>
              <w:jc w:val="center"/>
              <w:rPr>
                <w:rFonts w:hint="eastAsia" w:ascii="宋体" w:hAnsi="宋体"/>
                <w:sz w:val="21"/>
                <w:szCs w:val="21"/>
              </w:rPr>
            </w:pPr>
            <w:r>
              <w:rPr>
                <w:rFonts w:hint="eastAsia" w:ascii="宋体" w:hAnsi="宋体"/>
                <w:color w:val="1F1F1F"/>
                <w:sz w:val="21"/>
                <w:szCs w:val="21"/>
              </w:rPr>
              <w:t>其他需要说明的特殊情况。</w:t>
            </w:r>
          </w:p>
        </w:tc>
        <w:tc>
          <w:tcPr>
            <w:tcW w:w="708" w:type="dxa"/>
            <w:vAlign w:val="center"/>
          </w:tcPr>
          <w:p w14:paraId="181C4269">
            <w:pPr>
              <w:jc w:val="center"/>
              <w:rPr>
                <w:rFonts w:hint="eastAsia" w:ascii="宋体" w:hAnsi="宋体"/>
                <w:sz w:val="21"/>
                <w:szCs w:val="21"/>
              </w:rPr>
            </w:pPr>
            <w:r>
              <w:rPr>
                <w:rFonts w:hint="eastAsia" w:ascii="宋体" w:hAnsi="宋体"/>
                <w:color w:val="1F1F1F"/>
                <w:sz w:val="21"/>
                <w:szCs w:val="21"/>
              </w:rPr>
              <w:t>S1</w:t>
            </w:r>
          </w:p>
        </w:tc>
        <w:tc>
          <w:tcPr>
            <w:tcW w:w="993" w:type="dxa"/>
            <w:vAlign w:val="center"/>
          </w:tcPr>
          <w:p w14:paraId="0F2C6D85">
            <w:pPr>
              <w:jc w:val="center"/>
              <w:rPr>
                <w:rFonts w:hint="eastAsia" w:ascii="宋体" w:hAnsi="宋体"/>
                <w:sz w:val="21"/>
                <w:szCs w:val="21"/>
              </w:rPr>
            </w:pPr>
            <w:r>
              <w:rPr>
                <w:rFonts w:hint="eastAsia" w:ascii="宋体" w:hAnsi="宋体"/>
                <w:color w:val="1F1F1F"/>
                <w:sz w:val="21"/>
                <w:szCs w:val="21"/>
              </w:rPr>
              <w:t>AN..200</w:t>
            </w:r>
          </w:p>
        </w:tc>
        <w:tc>
          <w:tcPr>
            <w:tcW w:w="1134" w:type="dxa"/>
            <w:vAlign w:val="center"/>
          </w:tcPr>
          <w:p w14:paraId="367243B6">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89C6007">
            <w:pPr>
              <w:jc w:val="center"/>
              <w:rPr>
                <w:rFonts w:hint="eastAsia" w:ascii="宋体" w:hAnsi="宋体"/>
                <w:sz w:val="21"/>
                <w:szCs w:val="21"/>
              </w:rPr>
            </w:pPr>
            <w:r>
              <w:rPr>
                <w:rFonts w:hint="eastAsia" w:ascii="宋体" w:hAnsi="宋体"/>
                <w:color w:val="000000"/>
                <w:sz w:val="21"/>
                <w:szCs w:val="21"/>
              </w:rPr>
              <w:t>WS/T 558-2017 临床生物样本库管理规范</w:t>
            </w:r>
          </w:p>
        </w:tc>
      </w:tr>
    </w:tbl>
    <w:p w14:paraId="04662DC8">
      <w:pPr>
        <w:spacing w:line="360" w:lineRule="auto"/>
        <w:rPr>
          <w:rFonts w:ascii="黑体" w:eastAsia="黑体"/>
          <w:kern w:val="0"/>
          <w:sz w:val="21"/>
          <w:szCs w:val="21"/>
        </w:rPr>
      </w:pPr>
      <w:r>
        <w:rPr>
          <w:rFonts w:hint="eastAsia" w:ascii="黑体" w:eastAsia="黑体"/>
          <w:kern w:val="0"/>
          <w:sz w:val="21"/>
          <w:szCs w:val="21"/>
        </w:rPr>
        <w:t>6.2.11 围术期治疗与护理</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686"/>
        <w:gridCol w:w="1301"/>
        <w:gridCol w:w="3476"/>
        <w:gridCol w:w="708"/>
        <w:gridCol w:w="993"/>
        <w:gridCol w:w="1134"/>
        <w:gridCol w:w="2754"/>
      </w:tblGrid>
      <w:tr w14:paraId="70EAB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96" w:type="dxa"/>
            <w:vAlign w:val="center"/>
          </w:tcPr>
          <w:p w14:paraId="170E7704">
            <w:pPr>
              <w:jc w:val="center"/>
              <w:rPr>
                <w:rFonts w:hint="eastAsia" w:ascii="宋体" w:hAnsi="宋体"/>
                <w:sz w:val="21"/>
                <w:szCs w:val="21"/>
              </w:rPr>
            </w:pPr>
            <w:r>
              <w:rPr>
                <w:rFonts w:hint="eastAsia" w:ascii="宋体" w:hAnsi="宋体"/>
                <w:sz w:val="21"/>
                <w:szCs w:val="21"/>
              </w:rPr>
              <w:t>内部标识符</w:t>
            </w:r>
          </w:p>
        </w:tc>
        <w:tc>
          <w:tcPr>
            <w:tcW w:w="1686" w:type="dxa"/>
            <w:vAlign w:val="center"/>
          </w:tcPr>
          <w:p w14:paraId="20F88B27">
            <w:pPr>
              <w:jc w:val="center"/>
              <w:rPr>
                <w:rFonts w:hint="eastAsia" w:ascii="宋体" w:hAnsi="宋体"/>
                <w:sz w:val="21"/>
                <w:szCs w:val="21"/>
              </w:rPr>
            </w:pPr>
            <w:r>
              <w:rPr>
                <w:rFonts w:hint="eastAsia" w:ascii="宋体" w:hAnsi="宋体"/>
                <w:sz w:val="21"/>
                <w:szCs w:val="21"/>
              </w:rPr>
              <w:t>数据元标识符（D</w:t>
            </w:r>
            <w:r>
              <w:rPr>
                <w:rFonts w:ascii="宋体" w:hAnsi="宋体"/>
                <w:sz w:val="21"/>
                <w:szCs w:val="21"/>
              </w:rPr>
              <w:t>E</w:t>
            </w:r>
            <w:r>
              <w:rPr>
                <w:rFonts w:hint="eastAsia" w:ascii="宋体" w:hAnsi="宋体"/>
                <w:sz w:val="21"/>
                <w:szCs w:val="21"/>
              </w:rPr>
              <w:t>）</w:t>
            </w:r>
          </w:p>
        </w:tc>
        <w:tc>
          <w:tcPr>
            <w:tcW w:w="1301" w:type="dxa"/>
            <w:vAlign w:val="center"/>
          </w:tcPr>
          <w:p w14:paraId="79FF2192">
            <w:pPr>
              <w:jc w:val="center"/>
              <w:rPr>
                <w:rFonts w:hint="eastAsia" w:ascii="宋体" w:hAnsi="宋体"/>
                <w:sz w:val="21"/>
                <w:szCs w:val="21"/>
              </w:rPr>
            </w:pPr>
            <w:r>
              <w:rPr>
                <w:rFonts w:hint="eastAsia" w:ascii="宋体" w:hAnsi="宋体"/>
                <w:sz w:val="21"/>
                <w:szCs w:val="21"/>
              </w:rPr>
              <w:t>数据元名称</w:t>
            </w:r>
          </w:p>
        </w:tc>
        <w:tc>
          <w:tcPr>
            <w:tcW w:w="3476" w:type="dxa"/>
            <w:vAlign w:val="center"/>
          </w:tcPr>
          <w:p w14:paraId="4BB7C60A">
            <w:pPr>
              <w:jc w:val="center"/>
              <w:rPr>
                <w:rFonts w:hint="eastAsia" w:ascii="宋体" w:hAnsi="宋体"/>
                <w:sz w:val="21"/>
                <w:szCs w:val="21"/>
              </w:rPr>
            </w:pPr>
            <w:r>
              <w:rPr>
                <w:rFonts w:hint="eastAsia" w:ascii="宋体" w:hAnsi="宋体"/>
                <w:sz w:val="21"/>
                <w:szCs w:val="21"/>
              </w:rPr>
              <w:t>定义</w:t>
            </w:r>
          </w:p>
        </w:tc>
        <w:tc>
          <w:tcPr>
            <w:tcW w:w="708" w:type="dxa"/>
            <w:vAlign w:val="center"/>
          </w:tcPr>
          <w:p w14:paraId="64354BF7">
            <w:pPr>
              <w:jc w:val="center"/>
              <w:rPr>
                <w:rFonts w:hint="eastAsia" w:ascii="宋体" w:hAnsi="宋体"/>
                <w:sz w:val="21"/>
                <w:szCs w:val="21"/>
              </w:rPr>
            </w:pPr>
            <w:r>
              <w:rPr>
                <w:rFonts w:hint="eastAsia" w:ascii="宋体" w:hAnsi="宋体"/>
                <w:sz w:val="21"/>
                <w:szCs w:val="21"/>
              </w:rPr>
              <w:t>数据类型</w:t>
            </w:r>
          </w:p>
        </w:tc>
        <w:tc>
          <w:tcPr>
            <w:tcW w:w="993" w:type="dxa"/>
            <w:vAlign w:val="center"/>
          </w:tcPr>
          <w:p w14:paraId="6BB036DE">
            <w:pPr>
              <w:jc w:val="center"/>
              <w:rPr>
                <w:rFonts w:hint="eastAsia" w:ascii="宋体" w:hAnsi="宋体"/>
                <w:sz w:val="21"/>
                <w:szCs w:val="21"/>
              </w:rPr>
            </w:pPr>
            <w:r>
              <w:rPr>
                <w:rFonts w:hint="eastAsia" w:ascii="宋体" w:hAnsi="宋体"/>
                <w:sz w:val="21"/>
                <w:szCs w:val="21"/>
              </w:rPr>
              <w:t>表示格式</w:t>
            </w:r>
          </w:p>
        </w:tc>
        <w:tc>
          <w:tcPr>
            <w:tcW w:w="1134" w:type="dxa"/>
            <w:vAlign w:val="center"/>
          </w:tcPr>
          <w:p w14:paraId="6235D151">
            <w:pPr>
              <w:jc w:val="center"/>
              <w:rPr>
                <w:rFonts w:hint="eastAsia" w:ascii="宋体" w:hAnsi="宋体"/>
                <w:sz w:val="21"/>
                <w:szCs w:val="21"/>
              </w:rPr>
            </w:pPr>
            <w:r>
              <w:rPr>
                <w:rFonts w:hint="eastAsia" w:ascii="宋体" w:hAnsi="宋体"/>
                <w:sz w:val="21"/>
                <w:szCs w:val="21"/>
              </w:rPr>
              <w:t>数据元允许值</w:t>
            </w:r>
          </w:p>
        </w:tc>
        <w:tc>
          <w:tcPr>
            <w:tcW w:w="2754" w:type="dxa"/>
            <w:vAlign w:val="center"/>
          </w:tcPr>
          <w:p w14:paraId="45ABF534">
            <w:pPr>
              <w:jc w:val="center"/>
              <w:rPr>
                <w:rFonts w:hint="eastAsia" w:ascii="宋体" w:hAnsi="宋体"/>
                <w:sz w:val="21"/>
                <w:szCs w:val="21"/>
              </w:rPr>
            </w:pPr>
            <w:r>
              <w:rPr>
                <w:rFonts w:hint="eastAsia" w:ascii="宋体" w:hAnsi="宋体"/>
                <w:sz w:val="21"/>
                <w:szCs w:val="21"/>
              </w:rPr>
              <w:t>备注</w:t>
            </w:r>
          </w:p>
        </w:tc>
      </w:tr>
      <w:tr w14:paraId="7554FC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6A8144C">
            <w:pPr>
              <w:jc w:val="center"/>
              <w:rPr>
                <w:rFonts w:hint="eastAsia" w:ascii="宋体" w:hAnsi="宋体"/>
                <w:sz w:val="21"/>
                <w:szCs w:val="21"/>
              </w:rPr>
            </w:pPr>
            <w:r>
              <w:rPr>
                <w:rFonts w:hint="eastAsia" w:ascii="宋体" w:hAnsi="宋体"/>
                <w:color w:val="000000"/>
                <w:sz w:val="21"/>
                <w:szCs w:val="21"/>
              </w:rPr>
              <w:t>HDSC2.01.011.001</w:t>
            </w:r>
          </w:p>
        </w:tc>
        <w:tc>
          <w:tcPr>
            <w:tcW w:w="1686" w:type="dxa"/>
            <w:vAlign w:val="center"/>
          </w:tcPr>
          <w:p w14:paraId="291FAC9C">
            <w:pPr>
              <w:jc w:val="center"/>
              <w:rPr>
                <w:rFonts w:hint="eastAsia" w:ascii="宋体" w:hAnsi="宋体"/>
                <w:sz w:val="21"/>
                <w:szCs w:val="21"/>
              </w:rPr>
            </w:pPr>
            <w:r>
              <w:rPr>
                <w:rFonts w:hint="eastAsia" w:ascii="宋体" w:hAnsi="宋体"/>
                <w:color w:val="000000"/>
                <w:sz w:val="21"/>
                <w:szCs w:val="21"/>
              </w:rPr>
              <w:t>DE08.50.040.00</w:t>
            </w:r>
          </w:p>
        </w:tc>
        <w:tc>
          <w:tcPr>
            <w:tcW w:w="1301" w:type="dxa"/>
            <w:vAlign w:val="center"/>
          </w:tcPr>
          <w:p w14:paraId="3F2DA008">
            <w:pPr>
              <w:jc w:val="center"/>
              <w:rPr>
                <w:rFonts w:hint="eastAsia" w:ascii="宋体" w:hAnsi="宋体"/>
                <w:sz w:val="21"/>
                <w:szCs w:val="21"/>
                <w:highlight w:val="yellow"/>
              </w:rPr>
            </w:pPr>
            <w:r>
              <w:rPr>
                <w:rFonts w:hint="eastAsia" w:ascii="宋体" w:hAnsi="宋体"/>
                <w:color w:val="000000"/>
                <w:sz w:val="21"/>
                <w:szCs w:val="21"/>
              </w:rPr>
              <w:t>输血品种代码</w:t>
            </w:r>
          </w:p>
        </w:tc>
        <w:tc>
          <w:tcPr>
            <w:tcW w:w="3476" w:type="dxa"/>
            <w:vAlign w:val="center"/>
          </w:tcPr>
          <w:p w14:paraId="5461380F">
            <w:pPr>
              <w:jc w:val="center"/>
              <w:rPr>
                <w:rFonts w:hint="eastAsia" w:ascii="宋体" w:hAnsi="宋体"/>
                <w:sz w:val="21"/>
                <w:szCs w:val="21"/>
              </w:rPr>
            </w:pPr>
            <w:r>
              <w:rPr>
                <w:rFonts w:hint="eastAsia" w:ascii="宋体" w:hAnsi="宋体"/>
                <w:color w:val="000000"/>
                <w:sz w:val="21"/>
                <w:szCs w:val="21"/>
              </w:rPr>
              <w:t>输入全血或血液成分类别在特定编码体系中的代码</w:t>
            </w:r>
          </w:p>
        </w:tc>
        <w:tc>
          <w:tcPr>
            <w:tcW w:w="708" w:type="dxa"/>
            <w:vAlign w:val="center"/>
          </w:tcPr>
          <w:p w14:paraId="30B07988">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7D332753">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2E78A1F3">
            <w:pPr>
              <w:jc w:val="center"/>
              <w:rPr>
                <w:rFonts w:hint="eastAsia" w:ascii="宋体" w:hAnsi="宋体"/>
                <w:sz w:val="21"/>
                <w:szCs w:val="21"/>
              </w:rPr>
            </w:pPr>
            <w:r>
              <w:rPr>
                <w:rFonts w:hint="eastAsia" w:ascii="宋体" w:hAnsi="宋体"/>
                <w:color w:val="000000"/>
                <w:sz w:val="21"/>
                <w:szCs w:val="21"/>
              </w:rPr>
              <w:t>CV04.50.021</w:t>
            </w:r>
          </w:p>
        </w:tc>
        <w:tc>
          <w:tcPr>
            <w:tcW w:w="2754" w:type="dxa"/>
            <w:vAlign w:val="center"/>
          </w:tcPr>
          <w:p w14:paraId="64E9B86C">
            <w:pPr>
              <w:jc w:val="center"/>
              <w:rPr>
                <w:rFonts w:hint="eastAsia" w:ascii="宋体" w:hAnsi="宋体"/>
                <w:sz w:val="21"/>
                <w:szCs w:val="21"/>
              </w:rPr>
            </w:pPr>
            <w:r>
              <w:rPr>
                <w:rFonts w:hint="eastAsia" w:ascii="宋体" w:hAnsi="宋体"/>
                <w:color w:val="000000"/>
                <w:sz w:val="21"/>
                <w:szCs w:val="21"/>
              </w:rPr>
              <w:t>电子病历基本数据集第5 部分:一般治疗处置记录</w:t>
            </w:r>
          </w:p>
        </w:tc>
      </w:tr>
      <w:tr w14:paraId="2AE352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86A581C">
            <w:pPr>
              <w:jc w:val="center"/>
              <w:rPr>
                <w:rFonts w:hint="eastAsia" w:ascii="宋体" w:hAnsi="宋体"/>
                <w:sz w:val="21"/>
                <w:szCs w:val="21"/>
              </w:rPr>
            </w:pPr>
            <w:r>
              <w:rPr>
                <w:rFonts w:hint="eastAsia" w:ascii="宋体" w:hAnsi="宋体"/>
                <w:color w:val="000000"/>
                <w:sz w:val="21"/>
                <w:szCs w:val="21"/>
              </w:rPr>
              <w:t>HDSC2.01.011.002</w:t>
            </w:r>
          </w:p>
        </w:tc>
        <w:tc>
          <w:tcPr>
            <w:tcW w:w="1686" w:type="dxa"/>
            <w:vAlign w:val="center"/>
          </w:tcPr>
          <w:p w14:paraId="02C319BF">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11BF5343">
            <w:pPr>
              <w:jc w:val="center"/>
              <w:rPr>
                <w:rFonts w:hint="eastAsia" w:ascii="宋体" w:hAnsi="宋体"/>
                <w:sz w:val="21"/>
                <w:szCs w:val="21"/>
                <w:highlight w:val="yellow"/>
              </w:rPr>
            </w:pPr>
            <w:r>
              <w:rPr>
                <w:rFonts w:hint="eastAsia" w:ascii="宋体" w:hAnsi="宋体"/>
                <w:color w:val="000000"/>
                <w:sz w:val="21"/>
                <w:szCs w:val="21"/>
              </w:rPr>
              <w:t>手术引流放置标志</w:t>
            </w:r>
          </w:p>
        </w:tc>
        <w:tc>
          <w:tcPr>
            <w:tcW w:w="3476" w:type="dxa"/>
            <w:vAlign w:val="center"/>
          </w:tcPr>
          <w:p w14:paraId="73E9DE85">
            <w:pPr>
              <w:jc w:val="center"/>
              <w:rPr>
                <w:rFonts w:hint="eastAsia" w:ascii="宋体" w:hAnsi="宋体"/>
                <w:sz w:val="21"/>
                <w:szCs w:val="21"/>
              </w:rPr>
            </w:pPr>
            <w:r>
              <w:rPr>
                <w:rFonts w:hint="eastAsia" w:ascii="宋体" w:hAnsi="宋体"/>
                <w:color w:val="000000"/>
                <w:sz w:val="21"/>
                <w:szCs w:val="21"/>
              </w:rPr>
              <w:t>手术结束关闭切口前，是否在手术腔隙内放置了负压或橡皮片引流装置。</w:t>
            </w:r>
          </w:p>
        </w:tc>
        <w:tc>
          <w:tcPr>
            <w:tcW w:w="708" w:type="dxa"/>
            <w:vAlign w:val="center"/>
          </w:tcPr>
          <w:p w14:paraId="6E0A9976">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27AE3B88">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622E870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DFF0158">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325220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DE98787">
            <w:pPr>
              <w:jc w:val="center"/>
              <w:rPr>
                <w:rFonts w:hint="eastAsia" w:ascii="宋体" w:hAnsi="宋体"/>
                <w:sz w:val="21"/>
                <w:szCs w:val="21"/>
              </w:rPr>
            </w:pPr>
            <w:r>
              <w:rPr>
                <w:rFonts w:hint="eastAsia" w:ascii="宋体" w:hAnsi="宋体"/>
                <w:color w:val="000000"/>
                <w:sz w:val="21"/>
                <w:szCs w:val="21"/>
              </w:rPr>
              <w:t>HDSC2.01.011.003</w:t>
            </w:r>
          </w:p>
        </w:tc>
        <w:tc>
          <w:tcPr>
            <w:tcW w:w="1686" w:type="dxa"/>
            <w:vAlign w:val="center"/>
          </w:tcPr>
          <w:p w14:paraId="33013DB4">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51A8FF60">
            <w:pPr>
              <w:jc w:val="center"/>
              <w:rPr>
                <w:rFonts w:hint="eastAsia" w:ascii="宋体" w:hAnsi="宋体"/>
                <w:sz w:val="21"/>
                <w:szCs w:val="21"/>
                <w:highlight w:val="yellow"/>
              </w:rPr>
            </w:pPr>
            <w:r>
              <w:rPr>
                <w:rFonts w:hint="eastAsia" w:ascii="宋体" w:hAnsi="宋体"/>
                <w:color w:val="000000"/>
                <w:sz w:val="21"/>
                <w:szCs w:val="21"/>
              </w:rPr>
              <w:t>引流管类型代码</w:t>
            </w:r>
          </w:p>
        </w:tc>
        <w:tc>
          <w:tcPr>
            <w:tcW w:w="3476" w:type="dxa"/>
            <w:vAlign w:val="center"/>
          </w:tcPr>
          <w:p w14:paraId="5B59EFAC">
            <w:pPr>
              <w:jc w:val="center"/>
              <w:rPr>
                <w:rFonts w:hint="eastAsia" w:ascii="宋体" w:hAnsi="宋体"/>
                <w:sz w:val="21"/>
                <w:szCs w:val="21"/>
              </w:rPr>
            </w:pPr>
            <w:r>
              <w:rPr>
                <w:rFonts w:hint="eastAsia" w:ascii="宋体" w:hAnsi="宋体"/>
                <w:color w:val="000000"/>
                <w:sz w:val="21"/>
                <w:szCs w:val="21"/>
              </w:rPr>
              <w:t>所使用的引流装置的具体类型及规格分类。</w:t>
            </w:r>
          </w:p>
        </w:tc>
        <w:tc>
          <w:tcPr>
            <w:tcW w:w="708" w:type="dxa"/>
            <w:vAlign w:val="center"/>
          </w:tcPr>
          <w:p w14:paraId="244C859C">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26AE6945">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0C094D5E">
            <w:pPr>
              <w:jc w:val="center"/>
              <w:rPr>
                <w:rFonts w:hint="eastAsia" w:ascii="宋体" w:hAnsi="宋体"/>
                <w:sz w:val="21"/>
                <w:szCs w:val="21"/>
              </w:rPr>
            </w:pPr>
            <w:r>
              <w:rPr>
                <w:rFonts w:hint="eastAsia" w:ascii="宋体" w:hAnsi="宋体"/>
                <w:color w:val="000000"/>
                <w:sz w:val="21"/>
                <w:szCs w:val="21"/>
              </w:rPr>
              <w:t>1.负压引流球 2.橡皮片 3.自体血回输引流</w:t>
            </w:r>
          </w:p>
        </w:tc>
        <w:tc>
          <w:tcPr>
            <w:tcW w:w="2754" w:type="dxa"/>
            <w:vAlign w:val="center"/>
          </w:tcPr>
          <w:p w14:paraId="5BE9C5B2">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3E394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1A9C6A4">
            <w:pPr>
              <w:jc w:val="center"/>
              <w:rPr>
                <w:rFonts w:hint="eastAsia" w:ascii="宋体" w:hAnsi="宋体"/>
                <w:sz w:val="21"/>
                <w:szCs w:val="21"/>
              </w:rPr>
            </w:pPr>
            <w:r>
              <w:rPr>
                <w:rFonts w:hint="eastAsia" w:ascii="宋体" w:hAnsi="宋体"/>
                <w:color w:val="000000"/>
                <w:sz w:val="21"/>
                <w:szCs w:val="21"/>
              </w:rPr>
              <w:t>HDSC2.01.011.004</w:t>
            </w:r>
          </w:p>
        </w:tc>
        <w:tc>
          <w:tcPr>
            <w:tcW w:w="1686" w:type="dxa"/>
            <w:vAlign w:val="center"/>
          </w:tcPr>
          <w:p w14:paraId="19366396">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56973B72">
            <w:pPr>
              <w:jc w:val="center"/>
              <w:rPr>
                <w:rFonts w:hint="eastAsia" w:ascii="宋体" w:hAnsi="宋体"/>
                <w:sz w:val="21"/>
                <w:szCs w:val="21"/>
                <w:highlight w:val="yellow"/>
              </w:rPr>
            </w:pPr>
            <w:r>
              <w:rPr>
                <w:rFonts w:hint="eastAsia" w:ascii="宋体" w:hAnsi="宋体"/>
                <w:color w:val="000000"/>
                <w:sz w:val="21"/>
                <w:szCs w:val="21"/>
              </w:rPr>
              <w:t>术后引流总量</w:t>
            </w:r>
          </w:p>
        </w:tc>
        <w:tc>
          <w:tcPr>
            <w:tcW w:w="3476" w:type="dxa"/>
            <w:vAlign w:val="center"/>
          </w:tcPr>
          <w:p w14:paraId="02D068F9">
            <w:pPr>
              <w:jc w:val="center"/>
              <w:rPr>
                <w:rFonts w:hint="eastAsia" w:ascii="宋体" w:hAnsi="宋体"/>
                <w:sz w:val="21"/>
                <w:szCs w:val="21"/>
              </w:rPr>
            </w:pPr>
            <w:r>
              <w:rPr>
                <w:rFonts w:hint="eastAsia" w:ascii="宋体" w:hAnsi="宋体"/>
                <w:color w:val="000000"/>
                <w:sz w:val="21"/>
                <w:szCs w:val="21"/>
              </w:rPr>
              <w:t>术后引流管留置期间引流出的液体总毫升数。</w:t>
            </w:r>
          </w:p>
        </w:tc>
        <w:tc>
          <w:tcPr>
            <w:tcW w:w="708" w:type="dxa"/>
            <w:vAlign w:val="center"/>
          </w:tcPr>
          <w:p w14:paraId="1057C2CB">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11D8B148">
            <w:pPr>
              <w:jc w:val="center"/>
              <w:rPr>
                <w:rFonts w:hint="eastAsia" w:ascii="宋体" w:hAnsi="宋体"/>
                <w:sz w:val="21"/>
                <w:szCs w:val="21"/>
              </w:rPr>
            </w:pPr>
            <w:r>
              <w:rPr>
                <w:rFonts w:hint="eastAsia" w:ascii="宋体" w:hAnsi="宋体"/>
                <w:color w:val="000000"/>
                <w:sz w:val="21"/>
                <w:szCs w:val="21"/>
              </w:rPr>
              <w:t>N..4</w:t>
            </w:r>
          </w:p>
        </w:tc>
        <w:tc>
          <w:tcPr>
            <w:tcW w:w="1134" w:type="dxa"/>
            <w:vAlign w:val="center"/>
          </w:tcPr>
          <w:p w14:paraId="4115BED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A482ED3">
            <w:pPr>
              <w:jc w:val="center"/>
              <w:rPr>
                <w:rFonts w:hint="eastAsia" w:ascii="宋体" w:hAnsi="宋体"/>
                <w:sz w:val="21"/>
                <w:szCs w:val="21"/>
              </w:rPr>
            </w:pPr>
            <w:r>
              <w:rPr>
                <w:rFonts w:hint="eastAsia" w:ascii="宋体" w:hAnsi="宋体"/>
                <w:color w:val="000000"/>
                <w:sz w:val="21"/>
                <w:szCs w:val="21"/>
              </w:rPr>
              <w:t>-</w:t>
            </w:r>
          </w:p>
        </w:tc>
      </w:tr>
      <w:tr w14:paraId="123EAB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E300780">
            <w:pPr>
              <w:jc w:val="center"/>
              <w:rPr>
                <w:rFonts w:hint="eastAsia" w:ascii="宋体" w:hAnsi="宋体"/>
                <w:sz w:val="21"/>
                <w:szCs w:val="21"/>
              </w:rPr>
            </w:pPr>
            <w:r>
              <w:rPr>
                <w:rFonts w:hint="eastAsia" w:ascii="宋体" w:hAnsi="宋体"/>
                <w:color w:val="000000"/>
                <w:sz w:val="21"/>
                <w:szCs w:val="21"/>
              </w:rPr>
              <w:t>HDSC2.01.011.005</w:t>
            </w:r>
          </w:p>
        </w:tc>
        <w:tc>
          <w:tcPr>
            <w:tcW w:w="1686" w:type="dxa"/>
            <w:vAlign w:val="center"/>
          </w:tcPr>
          <w:p w14:paraId="439CA732">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6BC70001">
            <w:pPr>
              <w:jc w:val="center"/>
              <w:rPr>
                <w:rFonts w:hint="eastAsia" w:ascii="宋体" w:hAnsi="宋体"/>
                <w:sz w:val="21"/>
                <w:szCs w:val="21"/>
                <w:highlight w:val="yellow"/>
              </w:rPr>
            </w:pPr>
            <w:r>
              <w:rPr>
                <w:rFonts w:hint="eastAsia" w:ascii="宋体" w:hAnsi="宋体"/>
                <w:color w:val="000000"/>
                <w:sz w:val="21"/>
                <w:szCs w:val="21"/>
              </w:rPr>
              <w:t>引流管拔除时间</w:t>
            </w:r>
          </w:p>
        </w:tc>
        <w:tc>
          <w:tcPr>
            <w:tcW w:w="3476" w:type="dxa"/>
            <w:vAlign w:val="center"/>
          </w:tcPr>
          <w:p w14:paraId="4C581435">
            <w:pPr>
              <w:jc w:val="center"/>
              <w:rPr>
                <w:rFonts w:hint="eastAsia" w:ascii="宋体" w:hAnsi="宋体"/>
                <w:sz w:val="21"/>
                <w:szCs w:val="21"/>
              </w:rPr>
            </w:pPr>
            <w:r>
              <w:rPr>
                <w:rFonts w:hint="eastAsia" w:ascii="宋体" w:hAnsi="宋体"/>
                <w:color w:val="000000"/>
                <w:sz w:val="21"/>
                <w:szCs w:val="21"/>
              </w:rPr>
              <w:t>术后拔除引流管的完整日期和时间。</w:t>
            </w:r>
          </w:p>
        </w:tc>
        <w:tc>
          <w:tcPr>
            <w:tcW w:w="708" w:type="dxa"/>
            <w:vAlign w:val="center"/>
          </w:tcPr>
          <w:p w14:paraId="6A0C1A2E">
            <w:pPr>
              <w:jc w:val="center"/>
              <w:rPr>
                <w:rFonts w:hint="eastAsia" w:ascii="宋体" w:hAnsi="宋体"/>
                <w:sz w:val="21"/>
                <w:szCs w:val="21"/>
              </w:rPr>
            </w:pPr>
            <w:r>
              <w:rPr>
                <w:rFonts w:hint="eastAsia" w:ascii="宋体" w:hAnsi="宋体"/>
                <w:color w:val="000000"/>
                <w:sz w:val="21"/>
                <w:szCs w:val="21"/>
              </w:rPr>
              <w:t>DT</w:t>
            </w:r>
          </w:p>
        </w:tc>
        <w:tc>
          <w:tcPr>
            <w:tcW w:w="993" w:type="dxa"/>
            <w:vAlign w:val="center"/>
          </w:tcPr>
          <w:p w14:paraId="6D554A3F">
            <w:pPr>
              <w:jc w:val="center"/>
              <w:rPr>
                <w:rFonts w:hint="eastAsia" w:ascii="宋体" w:hAnsi="宋体"/>
                <w:sz w:val="21"/>
                <w:szCs w:val="21"/>
              </w:rPr>
            </w:pPr>
            <w:r>
              <w:rPr>
                <w:rFonts w:hint="eastAsia" w:ascii="宋体" w:hAnsi="宋体"/>
                <w:color w:val="000000"/>
                <w:sz w:val="21"/>
                <w:szCs w:val="21"/>
              </w:rPr>
              <w:t>DT15</w:t>
            </w:r>
          </w:p>
        </w:tc>
        <w:tc>
          <w:tcPr>
            <w:tcW w:w="1134" w:type="dxa"/>
            <w:vAlign w:val="center"/>
          </w:tcPr>
          <w:p w14:paraId="7C0E5688">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D1AA527">
            <w:pPr>
              <w:jc w:val="center"/>
              <w:rPr>
                <w:rFonts w:hint="eastAsia" w:ascii="宋体" w:hAnsi="宋体"/>
                <w:sz w:val="21"/>
                <w:szCs w:val="21"/>
              </w:rPr>
            </w:pPr>
            <w:r>
              <w:rPr>
                <w:rFonts w:hint="eastAsia" w:ascii="宋体" w:hAnsi="宋体"/>
                <w:color w:val="000000"/>
                <w:sz w:val="21"/>
                <w:szCs w:val="21"/>
              </w:rPr>
              <w:t>-</w:t>
            </w:r>
          </w:p>
        </w:tc>
      </w:tr>
      <w:tr w14:paraId="7F0F1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4042017">
            <w:pPr>
              <w:jc w:val="center"/>
              <w:rPr>
                <w:rFonts w:hint="eastAsia" w:ascii="宋体" w:hAnsi="宋体"/>
                <w:sz w:val="21"/>
                <w:szCs w:val="21"/>
              </w:rPr>
            </w:pPr>
            <w:r>
              <w:rPr>
                <w:rFonts w:hint="eastAsia" w:ascii="宋体" w:hAnsi="宋体"/>
                <w:color w:val="000000"/>
                <w:sz w:val="21"/>
                <w:szCs w:val="21"/>
              </w:rPr>
              <w:t>HDSC2.01.011.006</w:t>
            </w:r>
          </w:p>
        </w:tc>
        <w:tc>
          <w:tcPr>
            <w:tcW w:w="1686" w:type="dxa"/>
            <w:vAlign w:val="center"/>
          </w:tcPr>
          <w:p w14:paraId="0D4FF1E4">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4EFF8202">
            <w:pPr>
              <w:jc w:val="center"/>
              <w:rPr>
                <w:rFonts w:hint="eastAsia" w:ascii="宋体" w:hAnsi="宋体"/>
                <w:sz w:val="21"/>
                <w:szCs w:val="21"/>
                <w:highlight w:val="yellow"/>
              </w:rPr>
            </w:pPr>
            <w:r>
              <w:rPr>
                <w:rFonts w:hint="eastAsia" w:ascii="宋体" w:hAnsi="宋体"/>
                <w:color w:val="000000"/>
                <w:sz w:val="21"/>
                <w:szCs w:val="21"/>
              </w:rPr>
              <w:t>拔管指征代码</w:t>
            </w:r>
          </w:p>
        </w:tc>
        <w:tc>
          <w:tcPr>
            <w:tcW w:w="3476" w:type="dxa"/>
            <w:vAlign w:val="center"/>
          </w:tcPr>
          <w:p w14:paraId="3B2B59D3">
            <w:pPr>
              <w:jc w:val="center"/>
              <w:rPr>
                <w:rFonts w:hint="eastAsia" w:ascii="宋体" w:hAnsi="宋体"/>
                <w:sz w:val="21"/>
                <w:szCs w:val="21"/>
              </w:rPr>
            </w:pPr>
            <w:r>
              <w:rPr>
                <w:rFonts w:hint="eastAsia" w:ascii="宋体" w:hAnsi="宋体"/>
                <w:color w:val="000000"/>
                <w:sz w:val="21"/>
                <w:szCs w:val="21"/>
              </w:rPr>
              <w:t>医生决定拔除引流管的主要依据标准。</w:t>
            </w:r>
          </w:p>
        </w:tc>
        <w:tc>
          <w:tcPr>
            <w:tcW w:w="708" w:type="dxa"/>
            <w:vAlign w:val="center"/>
          </w:tcPr>
          <w:p w14:paraId="0921B7FE">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6D9C318F">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1C263430">
            <w:pPr>
              <w:jc w:val="center"/>
              <w:rPr>
                <w:rFonts w:hint="eastAsia" w:ascii="宋体" w:hAnsi="宋体"/>
                <w:sz w:val="21"/>
                <w:szCs w:val="21"/>
              </w:rPr>
            </w:pPr>
            <w:r>
              <w:rPr>
                <w:rFonts w:hint="eastAsia" w:ascii="宋体" w:hAnsi="宋体"/>
                <w:color w:val="000000"/>
                <w:sz w:val="21"/>
                <w:szCs w:val="21"/>
              </w:rPr>
              <w:t>1.&lt;50ml/24h 2.&lt;30ml/24h 3.时间达标</w:t>
            </w:r>
          </w:p>
        </w:tc>
        <w:tc>
          <w:tcPr>
            <w:tcW w:w="2754" w:type="dxa"/>
            <w:vAlign w:val="center"/>
          </w:tcPr>
          <w:p w14:paraId="00ACC505">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37CA4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2510907">
            <w:pPr>
              <w:jc w:val="center"/>
              <w:rPr>
                <w:rFonts w:hint="eastAsia" w:ascii="宋体" w:hAnsi="宋体"/>
                <w:sz w:val="21"/>
                <w:szCs w:val="21"/>
              </w:rPr>
            </w:pPr>
            <w:r>
              <w:rPr>
                <w:rFonts w:hint="eastAsia" w:ascii="宋体" w:hAnsi="宋体"/>
                <w:color w:val="000000"/>
                <w:sz w:val="21"/>
                <w:szCs w:val="21"/>
              </w:rPr>
              <w:t>HDSC2.01.011.007</w:t>
            </w:r>
          </w:p>
        </w:tc>
        <w:tc>
          <w:tcPr>
            <w:tcW w:w="1686" w:type="dxa"/>
            <w:vAlign w:val="center"/>
          </w:tcPr>
          <w:p w14:paraId="69D41CC5">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0960997F">
            <w:pPr>
              <w:jc w:val="center"/>
              <w:rPr>
                <w:rFonts w:hint="eastAsia" w:ascii="宋体" w:hAnsi="宋体"/>
                <w:sz w:val="21"/>
                <w:szCs w:val="21"/>
                <w:highlight w:val="yellow"/>
              </w:rPr>
            </w:pPr>
            <w:r>
              <w:rPr>
                <w:rFonts w:hint="eastAsia" w:ascii="宋体" w:hAnsi="宋体"/>
                <w:color w:val="000000"/>
                <w:sz w:val="21"/>
                <w:szCs w:val="21"/>
              </w:rPr>
              <w:t>术后吸氧方式代码</w:t>
            </w:r>
          </w:p>
        </w:tc>
        <w:tc>
          <w:tcPr>
            <w:tcW w:w="3476" w:type="dxa"/>
            <w:vAlign w:val="center"/>
          </w:tcPr>
          <w:p w14:paraId="59ED4E23">
            <w:pPr>
              <w:jc w:val="center"/>
              <w:rPr>
                <w:rFonts w:hint="eastAsia" w:ascii="宋体" w:hAnsi="宋体"/>
                <w:sz w:val="21"/>
                <w:szCs w:val="21"/>
              </w:rPr>
            </w:pPr>
            <w:r>
              <w:rPr>
                <w:rFonts w:hint="eastAsia" w:ascii="宋体" w:hAnsi="宋体"/>
                <w:color w:val="000000"/>
                <w:sz w:val="21"/>
                <w:szCs w:val="21"/>
              </w:rPr>
              <w:t>术后返回病房后主要采用的氧疗方式。</w:t>
            </w:r>
          </w:p>
        </w:tc>
        <w:tc>
          <w:tcPr>
            <w:tcW w:w="708" w:type="dxa"/>
            <w:vAlign w:val="center"/>
          </w:tcPr>
          <w:p w14:paraId="7FDB8CF9">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24BC1AC1">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5F5B1FF9">
            <w:pPr>
              <w:jc w:val="center"/>
              <w:rPr>
                <w:rFonts w:hint="eastAsia" w:ascii="宋体" w:hAnsi="宋体"/>
                <w:sz w:val="21"/>
                <w:szCs w:val="21"/>
              </w:rPr>
            </w:pPr>
            <w:r>
              <w:rPr>
                <w:rFonts w:hint="eastAsia" w:ascii="宋体" w:hAnsi="宋体"/>
                <w:color w:val="000000"/>
                <w:sz w:val="21"/>
                <w:szCs w:val="21"/>
              </w:rPr>
              <w:t>1.鼻导管 2.面罩 3.高流量</w:t>
            </w:r>
          </w:p>
        </w:tc>
        <w:tc>
          <w:tcPr>
            <w:tcW w:w="2754" w:type="dxa"/>
            <w:vAlign w:val="center"/>
          </w:tcPr>
          <w:p w14:paraId="45E686B2">
            <w:pPr>
              <w:jc w:val="center"/>
              <w:rPr>
                <w:rFonts w:hint="eastAsia" w:ascii="宋体" w:hAnsi="宋体"/>
                <w:sz w:val="21"/>
                <w:szCs w:val="21"/>
              </w:rPr>
            </w:pPr>
            <w:r>
              <w:rPr>
                <w:rFonts w:hint="eastAsia" w:ascii="宋体" w:hAnsi="宋体"/>
                <w:color w:val="000000"/>
                <w:sz w:val="21"/>
                <w:szCs w:val="21"/>
              </w:rPr>
              <w:t>李小寒, 尚少梅. 基础护理学 第6版[M]. 北京: 人民卫生出版社, 2017.</w:t>
            </w:r>
          </w:p>
        </w:tc>
      </w:tr>
      <w:tr w14:paraId="11CE7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2A0B961">
            <w:pPr>
              <w:jc w:val="center"/>
              <w:rPr>
                <w:rFonts w:hint="eastAsia" w:ascii="宋体" w:hAnsi="宋体"/>
                <w:sz w:val="21"/>
                <w:szCs w:val="21"/>
              </w:rPr>
            </w:pPr>
            <w:r>
              <w:rPr>
                <w:rFonts w:hint="eastAsia" w:ascii="宋体" w:hAnsi="宋体"/>
                <w:color w:val="000000"/>
                <w:sz w:val="21"/>
                <w:szCs w:val="21"/>
              </w:rPr>
              <w:t>HDSC2.01.011.008</w:t>
            </w:r>
          </w:p>
        </w:tc>
        <w:tc>
          <w:tcPr>
            <w:tcW w:w="1686" w:type="dxa"/>
            <w:vAlign w:val="center"/>
          </w:tcPr>
          <w:p w14:paraId="6AF468A5">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3D5F7ACE">
            <w:pPr>
              <w:jc w:val="center"/>
              <w:rPr>
                <w:rFonts w:hint="eastAsia" w:ascii="宋体" w:hAnsi="宋体"/>
                <w:sz w:val="21"/>
                <w:szCs w:val="21"/>
                <w:highlight w:val="yellow"/>
              </w:rPr>
            </w:pPr>
            <w:r>
              <w:rPr>
                <w:rFonts w:hint="eastAsia" w:ascii="宋体" w:hAnsi="宋体"/>
                <w:color w:val="000000"/>
                <w:sz w:val="21"/>
                <w:szCs w:val="21"/>
              </w:rPr>
              <w:t>抗生素使用目的代码</w:t>
            </w:r>
          </w:p>
        </w:tc>
        <w:tc>
          <w:tcPr>
            <w:tcW w:w="3476" w:type="dxa"/>
            <w:vAlign w:val="center"/>
          </w:tcPr>
          <w:p w14:paraId="12F6FACB">
            <w:pPr>
              <w:jc w:val="center"/>
              <w:rPr>
                <w:rFonts w:hint="eastAsia" w:ascii="宋体" w:hAnsi="宋体"/>
                <w:sz w:val="21"/>
                <w:szCs w:val="21"/>
              </w:rPr>
            </w:pPr>
            <w:r>
              <w:rPr>
                <w:rFonts w:hint="eastAsia" w:ascii="宋体" w:hAnsi="宋体"/>
                <w:color w:val="000000"/>
                <w:sz w:val="21"/>
                <w:szCs w:val="21"/>
              </w:rPr>
              <w:t>围术期使用抗菌药物的主要临床指征分类。</w:t>
            </w:r>
          </w:p>
        </w:tc>
        <w:tc>
          <w:tcPr>
            <w:tcW w:w="708" w:type="dxa"/>
            <w:vAlign w:val="center"/>
          </w:tcPr>
          <w:p w14:paraId="27FFFBF0">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2270F6E3">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62BC2DFE">
            <w:pPr>
              <w:jc w:val="center"/>
              <w:rPr>
                <w:rFonts w:hint="eastAsia" w:ascii="宋体" w:hAnsi="宋体"/>
                <w:sz w:val="21"/>
                <w:szCs w:val="21"/>
              </w:rPr>
            </w:pPr>
            <w:r>
              <w:rPr>
                <w:rFonts w:hint="eastAsia" w:ascii="宋体" w:hAnsi="宋体"/>
                <w:color w:val="000000"/>
                <w:sz w:val="21"/>
                <w:szCs w:val="21"/>
              </w:rPr>
              <w:t>1.预防性 2.治疗性 3.预防+治疗</w:t>
            </w:r>
          </w:p>
        </w:tc>
        <w:tc>
          <w:tcPr>
            <w:tcW w:w="2754" w:type="dxa"/>
            <w:vAlign w:val="center"/>
          </w:tcPr>
          <w:p w14:paraId="683D46B5">
            <w:pPr>
              <w:jc w:val="center"/>
              <w:rPr>
                <w:rFonts w:hint="eastAsia" w:ascii="宋体" w:hAnsi="宋体"/>
                <w:sz w:val="21"/>
                <w:szCs w:val="21"/>
              </w:rPr>
            </w:pPr>
            <w:r>
              <w:rPr>
                <w:rFonts w:hint="eastAsia" w:ascii="宋体" w:hAnsi="宋体"/>
                <w:color w:val="000000"/>
                <w:sz w:val="21"/>
                <w:szCs w:val="21"/>
              </w:rPr>
              <w:t>杨宝峰, 陈建国. 药理学 第9版[M]. 北京: 人民卫生出版社, 2018.</w:t>
            </w:r>
          </w:p>
        </w:tc>
      </w:tr>
      <w:tr w14:paraId="48389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E929B58">
            <w:pPr>
              <w:jc w:val="center"/>
              <w:rPr>
                <w:rFonts w:hint="eastAsia" w:ascii="宋体" w:hAnsi="宋体"/>
                <w:sz w:val="21"/>
                <w:szCs w:val="21"/>
              </w:rPr>
            </w:pPr>
            <w:r>
              <w:rPr>
                <w:rFonts w:hint="eastAsia" w:ascii="宋体" w:hAnsi="宋体"/>
                <w:color w:val="000000"/>
                <w:sz w:val="21"/>
                <w:szCs w:val="21"/>
              </w:rPr>
              <w:t>HDSC2.01.011.009</w:t>
            </w:r>
          </w:p>
        </w:tc>
        <w:tc>
          <w:tcPr>
            <w:tcW w:w="1686" w:type="dxa"/>
            <w:vAlign w:val="center"/>
          </w:tcPr>
          <w:p w14:paraId="295E318C">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1D9F92A4">
            <w:pPr>
              <w:jc w:val="center"/>
              <w:rPr>
                <w:rFonts w:hint="eastAsia" w:ascii="宋体" w:hAnsi="宋体"/>
                <w:sz w:val="21"/>
                <w:szCs w:val="21"/>
                <w:highlight w:val="yellow"/>
              </w:rPr>
            </w:pPr>
            <w:r>
              <w:rPr>
                <w:rFonts w:hint="eastAsia" w:ascii="宋体" w:hAnsi="宋体"/>
                <w:color w:val="000000"/>
                <w:sz w:val="21"/>
                <w:szCs w:val="21"/>
              </w:rPr>
              <w:t>预防性抗生素停药时间</w:t>
            </w:r>
          </w:p>
        </w:tc>
        <w:tc>
          <w:tcPr>
            <w:tcW w:w="3476" w:type="dxa"/>
            <w:vAlign w:val="center"/>
          </w:tcPr>
          <w:p w14:paraId="0DC95BB2">
            <w:pPr>
              <w:jc w:val="center"/>
              <w:rPr>
                <w:rFonts w:hint="eastAsia" w:ascii="宋体" w:hAnsi="宋体"/>
                <w:sz w:val="21"/>
                <w:szCs w:val="21"/>
              </w:rPr>
            </w:pPr>
            <w:r>
              <w:rPr>
                <w:rFonts w:hint="eastAsia" w:ascii="宋体" w:hAnsi="宋体"/>
                <w:color w:val="000000"/>
                <w:sz w:val="21"/>
                <w:szCs w:val="21"/>
              </w:rPr>
              <w:t>仅作为预防用药时，末次给药的日期和时间。</w:t>
            </w:r>
          </w:p>
        </w:tc>
        <w:tc>
          <w:tcPr>
            <w:tcW w:w="708" w:type="dxa"/>
            <w:vAlign w:val="center"/>
          </w:tcPr>
          <w:p w14:paraId="00CF8566">
            <w:pPr>
              <w:jc w:val="center"/>
              <w:rPr>
                <w:rFonts w:hint="eastAsia" w:ascii="宋体" w:hAnsi="宋体"/>
                <w:sz w:val="21"/>
                <w:szCs w:val="21"/>
              </w:rPr>
            </w:pPr>
            <w:r>
              <w:rPr>
                <w:rFonts w:hint="eastAsia" w:ascii="宋体" w:hAnsi="宋体"/>
                <w:color w:val="000000"/>
                <w:sz w:val="21"/>
                <w:szCs w:val="21"/>
              </w:rPr>
              <w:t>DT</w:t>
            </w:r>
          </w:p>
        </w:tc>
        <w:tc>
          <w:tcPr>
            <w:tcW w:w="993" w:type="dxa"/>
            <w:vAlign w:val="center"/>
          </w:tcPr>
          <w:p w14:paraId="343D4357">
            <w:pPr>
              <w:jc w:val="center"/>
              <w:rPr>
                <w:rFonts w:hint="eastAsia" w:ascii="宋体" w:hAnsi="宋体"/>
                <w:sz w:val="21"/>
                <w:szCs w:val="21"/>
              </w:rPr>
            </w:pPr>
            <w:r>
              <w:rPr>
                <w:rFonts w:hint="eastAsia" w:ascii="宋体" w:hAnsi="宋体"/>
                <w:color w:val="000000"/>
                <w:sz w:val="21"/>
                <w:szCs w:val="21"/>
              </w:rPr>
              <w:t>DT15</w:t>
            </w:r>
          </w:p>
        </w:tc>
        <w:tc>
          <w:tcPr>
            <w:tcW w:w="1134" w:type="dxa"/>
            <w:vAlign w:val="center"/>
          </w:tcPr>
          <w:p w14:paraId="2D4D3DAB">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7439F08">
            <w:pPr>
              <w:jc w:val="center"/>
              <w:rPr>
                <w:rFonts w:hint="eastAsia" w:ascii="宋体" w:hAnsi="宋体"/>
                <w:sz w:val="21"/>
                <w:szCs w:val="21"/>
              </w:rPr>
            </w:pPr>
            <w:r>
              <w:rPr>
                <w:rFonts w:hint="eastAsia" w:ascii="宋体" w:hAnsi="宋体"/>
                <w:color w:val="000000"/>
                <w:sz w:val="21"/>
                <w:szCs w:val="21"/>
              </w:rPr>
              <w:t>杨宝峰, 陈建国. 药理学 第9版[M]. 北京: 人民卫生出版社, 2018.</w:t>
            </w:r>
          </w:p>
        </w:tc>
      </w:tr>
      <w:tr w14:paraId="456F0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5D85EC3">
            <w:pPr>
              <w:jc w:val="center"/>
              <w:rPr>
                <w:rFonts w:hint="eastAsia" w:ascii="宋体" w:hAnsi="宋体"/>
                <w:sz w:val="21"/>
                <w:szCs w:val="21"/>
              </w:rPr>
            </w:pPr>
            <w:r>
              <w:rPr>
                <w:rFonts w:hint="eastAsia" w:ascii="宋体" w:hAnsi="宋体"/>
                <w:color w:val="000000"/>
                <w:sz w:val="21"/>
                <w:szCs w:val="21"/>
              </w:rPr>
              <w:t>HDSC2.01.011.010</w:t>
            </w:r>
          </w:p>
        </w:tc>
        <w:tc>
          <w:tcPr>
            <w:tcW w:w="1686" w:type="dxa"/>
            <w:vAlign w:val="center"/>
          </w:tcPr>
          <w:p w14:paraId="68B8306F">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7D270B1B">
            <w:pPr>
              <w:jc w:val="center"/>
              <w:rPr>
                <w:rFonts w:hint="eastAsia" w:ascii="宋体" w:hAnsi="宋体"/>
                <w:sz w:val="21"/>
                <w:szCs w:val="21"/>
                <w:highlight w:val="yellow"/>
              </w:rPr>
            </w:pPr>
            <w:r>
              <w:rPr>
                <w:rFonts w:hint="eastAsia" w:ascii="宋体" w:hAnsi="宋体"/>
                <w:color w:val="000000"/>
                <w:sz w:val="21"/>
                <w:szCs w:val="21"/>
              </w:rPr>
              <w:t>治疗性抗生素通用名</w:t>
            </w:r>
          </w:p>
        </w:tc>
        <w:tc>
          <w:tcPr>
            <w:tcW w:w="3476" w:type="dxa"/>
            <w:vAlign w:val="center"/>
          </w:tcPr>
          <w:p w14:paraId="5DE20384">
            <w:pPr>
              <w:jc w:val="center"/>
              <w:rPr>
                <w:rFonts w:hint="eastAsia" w:ascii="宋体" w:hAnsi="宋体"/>
                <w:sz w:val="21"/>
                <w:szCs w:val="21"/>
              </w:rPr>
            </w:pPr>
            <w:r>
              <w:rPr>
                <w:rFonts w:hint="eastAsia" w:ascii="宋体" w:hAnsi="宋体"/>
                <w:color w:val="000000"/>
                <w:sz w:val="21"/>
                <w:szCs w:val="21"/>
              </w:rPr>
              <w:t>因发生感染而使用的主要抗菌药物通用名称。</w:t>
            </w:r>
          </w:p>
        </w:tc>
        <w:tc>
          <w:tcPr>
            <w:tcW w:w="708" w:type="dxa"/>
            <w:vAlign w:val="center"/>
          </w:tcPr>
          <w:p w14:paraId="42ADD0C5">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212EEC09">
            <w:pPr>
              <w:jc w:val="center"/>
              <w:rPr>
                <w:rFonts w:hint="eastAsia" w:ascii="宋体" w:hAnsi="宋体"/>
                <w:sz w:val="21"/>
                <w:szCs w:val="21"/>
              </w:rPr>
            </w:pPr>
            <w:r>
              <w:rPr>
                <w:rFonts w:hint="eastAsia" w:ascii="宋体" w:hAnsi="宋体"/>
                <w:color w:val="000000"/>
                <w:sz w:val="21"/>
                <w:szCs w:val="21"/>
              </w:rPr>
              <w:t>AN..50</w:t>
            </w:r>
          </w:p>
        </w:tc>
        <w:tc>
          <w:tcPr>
            <w:tcW w:w="1134" w:type="dxa"/>
            <w:vAlign w:val="center"/>
          </w:tcPr>
          <w:p w14:paraId="2021E046">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EA5B073">
            <w:pPr>
              <w:jc w:val="center"/>
              <w:rPr>
                <w:rFonts w:hint="eastAsia" w:ascii="宋体" w:hAnsi="宋体"/>
                <w:sz w:val="21"/>
                <w:szCs w:val="21"/>
              </w:rPr>
            </w:pPr>
            <w:r>
              <w:rPr>
                <w:rFonts w:hint="eastAsia" w:ascii="宋体" w:hAnsi="宋体"/>
                <w:color w:val="000000"/>
                <w:sz w:val="21"/>
                <w:szCs w:val="21"/>
              </w:rPr>
              <w:t>杨宝峰, 陈建国. 药理学 第9版[M]. 北京: 人民卫生出版社, 2018.</w:t>
            </w:r>
          </w:p>
        </w:tc>
      </w:tr>
      <w:tr w14:paraId="62DA7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D156342">
            <w:pPr>
              <w:jc w:val="center"/>
              <w:rPr>
                <w:rFonts w:hint="eastAsia" w:ascii="宋体" w:hAnsi="宋体"/>
                <w:sz w:val="21"/>
                <w:szCs w:val="21"/>
              </w:rPr>
            </w:pPr>
            <w:r>
              <w:rPr>
                <w:rFonts w:hint="eastAsia" w:ascii="宋体" w:hAnsi="宋体"/>
                <w:color w:val="000000"/>
                <w:sz w:val="21"/>
                <w:szCs w:val="21"/>
              </w:rPr>
              <w:t>HDSC2.01.011.011</w:t>
            </w:r>
          </w:p>
        </w:tc>
        <w:tc>
          <w:tcPr>
            <w:tcW w:w="1686" w:type="dxa"/>
            <w:vAlign w:val="center"/>
          </w:tcPr>
          <w:p w14:paraId="388DCA9F">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32A3021D">
            <w:pPr>
              <w:jc w:val="center"/>
              <w:rPr>
                <w:rFonts w:hint="eastAsia" w:ascii="宋体" w:hAnsi="宋体"/>
                <w:sz w:val="21"/>
                <w:szCs w:val="21"/>
                <w:highlight w:val="yellow"/>
              </w:rPr>
            </w:pPr>
            <w:r>
              <w:rPr>
                <w:rFonts w:hint="eastAsia" w:ascii="宋体" w:hAnsi="宋体"/>
                <w:color w:val="000000"/>
                <w:sz w:val="21"/>
                <w:szCs w:val="21"/>
              </w:rPr>
              <w:t>抗生素联合用药标志</w:t>
            </w:r>
          </w:p>
        </w:tc>
        <w:tc>
          <w:tcPr>
            <w:tcW w:w="3476" w:type="dxa"/>
            <w:vAlign w:val="center"/>
          </w:tcPr>
          <w:p w14:paraId="3294EFE6">
            <w:pPr>
              <w:jc w:val="center"/>
              <w:rPr>
                <w:rFonts w:hint="eastAsia" w:ascii="宋体" w:hAnsi="宋体"/>
                <w:sz w:val="21"/>
                <w:szCs w:val="21"/>
              </w:rPr>
            </w:pPr>
            <w:r>
              <w:rPr>
                <w:rFonts w:hint="eastAsia" w:ascii="宋体" w:hAnsi="宋体"/>
                <w:color w:val="000000"/>
                <w:sz w:val="21"/>
                <w:szCs w:val="21"/>
              </w:rPr>
              <w:t>是否同时使用两种或两种以上抗菌药物。</w:t>
            </w:r>
          </w:p>
        </w:tc>
        <w:tc>
          <w:tcPr>
            <w:tcW w:w="708" w:type="dxa"/>
            <w:vAlign w:val="center"/>
          </w:tcPr>
          <w:p w14:paraId="16C40A79">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79D2751B">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19E39302">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A8B737D">
            <w:pPr>
              <w:jc w:val="center"/>
              <w:rPr>
                <w:rFonts w:hint="eastAsia" w:ascii="宋体" w:hAnsi="宋体"/>
                <w:sz w:val="21"/>
                <w:szCs w:val="21"/>
              </w:rPr>
            </w:pPr>
            <w:r>
              <w:rPr>
                <w:rFonts w:hint="eastAsia" w:ascii="宋体" w:hAnsi="宋体"/>
                <w:color w:val="000000"/>
                <w:sz w:val="21"/>
                <w:szCs w:val="21"/>
              </w:rPr>
              <w:t>杨宝峰, 陈建国. 药理学 第9版[M]. 北京: 人民卫生出版社, 2018.</w:t>
            </w:r>
          </w:p>
        </w:tc>
      </w:tr>
      <w:tr w14:paraId="6DB296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3F71560">
            <w:pPr>
              <w:jc w:val="center"/>
              <w:rPr>
                <w:rFonts w:hint="eastAsia" w:ascii="宋体" w:hAnsi="宋体"/>
                <w:sz w:val="21"/>
                <w:szCs w:val="21"/>
              </w:rPr>
            </w:pPr>
            <w:r>
              <w:rPr>
                <w:rFonts w:hint="eastAsia" w:ascii="宋体" w:hAnsi="宋体"/>
                <w:color w:val="000000"/>
                <w:sz w:val="21"/>
                <w:szCs w:val="21"/>
              </w:rPr>
              <w:t>HDSC2.01.011.012</w:t>
            </w:r>
          </w:p>
        </w:tc>
        <w:tc>
          <w:tcPr>
            <w:tcW w:w="1686" w:type="dxa"/>
            <w:vAlign w:val="center"/>
          </w:tcPr>
          <w:p w14:paraId="38FBA8F7">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298DE233">
            <w:pPr>
              <w:jc w:val="center"/>
              <w:rPr>
                <w:rFonts w:hint="eastAsia" w:ascii="宋体" w:hAnsi="宋体"/>
                <w:sz w:val="21"/>
                <w:szCs w:val="21"/>
                <w:highlight w:val="yellow"/>
              </w:rPr>
            </w:pPr>
            <w:r>
              <w:rPr>
                <w:rFonts w:hint="eastAsia" w:ascii="宋体" w:hAnsi="宋体"/>
                <w:color w:val="000000"/>
                <w:sz w:val="21"/>
                <w:szCs w:val="21"/>
              </w:rPr>
              <w:t>抗生素升级标志</w:t>
            </w:r>
          </w:p>
        </w:tc>
        <w:tc>
          <w:tcPr>
            <w:tcW w:w="3476" w:type="dxa"/>
            <w:vAlign w:val="center"/>
          </w:tcPr>
          <w:p w14:paraId="432B8988">
            <w:pPr>
              <w:jc w:val="center"/>
              <w:rPr>
                <w:rFonts w:hint="eastAsia" w:ascii="宋体" w:hAnsi="宋体"/>
                <w:sz w:val="21"/>
                <w:szCs w:val="21"/>
              </w:rPr>
            </w:pPr>
            <w:r>
              <w:rPr>
                <w:rFonts w:hint="eastAsia" w:ascii="宋体" w:hAnsi="宋体"/>
                <w:color w:val="000000"/>
                <w:sz w:val="21"/>
                <w:szCs w:val="21"/>
              </w:rPr>
              <w:t>治疗过程中是否因效果不佳而更换为更高级别（限制级/特殊级）抗生素。</w:t>
            </w:r>
          </w:p>
        </w:tc>
        <w:tc>
          <w:tcPr>
            <w:tcW w:w="708" w:type="dxa"/>
            <w:vAlign w:val="center"/>
          </w:tcPr>
          <w:p w14:paraId="7847F96C">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7C38AE53">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25849D5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B95D252">
            <w:pPr>
              <w:jc w:val="center"/>
              <w:rPr>
                <w:rFonts w:hint="eastAsia" w:ascii="宋体" w:hAnsi="宋体"/>
                <w:sz w:val="21"/>
                <w:szCs w:val="21"/>
              </w:rPr>
            </w:pPr>
            <w:r>
              <w:rPr>
                <w:rFonts w:hint="eastAsia" w:ascii="宋体" w:hAnsi="宋体"/>
                <w:color w:val="000000"/>
                <w:sz w:val="21"/>
                <w:szCs w:val="21"/>
              </w:rPr>
              <w:t>杨宝峰, 陈建国. 药理学 第9版[M]. 北京: 人民卫生出版社, 2018.</w:t>
            </w:r>
          </w:p>
        </w:tc>
      </w:tr>
      <w:tr w14:paraId="3D4346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C656358">
            <w:pPr>
              <w:jc w:val="center"/>
              <w:rPr>
                <w:rFonts w:hint="eastAsia" w:ascii="宋体" w:hAnsi="宋体"/>
                <w:sz w:val="21"/>
                <w:szCs w:val="21"/>
              </w:rPr>
            </w:pPr>
            <w:r>
              <w:rPr>
                <w:rFonts w:hint="eastAsia" w:ascii="宋体" w:hAnsi="宋体"/>
                <w:color w:val="000000"/>
                <w:sz w:val="21"/>
                <w:szCs w:val="21"/>
              </w:rPr>
              <w:t>HDSC2.01.011.013</w:t>
            </w:r>
          </w:p>
        </w:tc>
        <w:tc>
          <w:tcPr>
            <w:tcW w:w="1686" w:type="dxa"/>
            <w:vAlign w:val="center"/>
          </w:tcPr>
          <w:p w14:paraId="18A104EE">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7446EFC1">
            <w:pPr>
              <w:jc w:val="center"/>
              <w:rPr>
                <w:rFonts w:hint="eastAsia" w:ascii="宋体" w:hAnsi="宋体"/>
                <w:sz w:val="21"/>
                <w:szCs w:val="21"/>
                <w:highlight w:val="yellow"/>
              </w:rPr>
            </w:pPr>
            <w:r>
              <w:rPr>
                <w:rFonts w:hint="eastAsia" w:ascii="宋体" w:hAnsi="宋体"/>
                <w:color w:val="000000"/>
                <w:sz w:val="21"/>
                <w:szCs w:val="21"/>
              </w:rPr>
              <w:t>雾化吸入治疗标志</w:t>
            </w:r>
          </w:p>
        </w:tc>
        <w:tc>
          <w:tcPr>
            <w:tcW w:w="3476" w:type="dxa"/>
            <w:vAlign w:val="center"/>
          </w:tcPr>
          <w:p w14:paraId="6068C263">
            <w:pPr>
              <w:jc w:val="center"/>
              <w:rPr>
                <w:rFonts w:hint="eastAsia" w:ascii="宋体" w:hAnsi="宋体"/>
                <w:sz w:val="21"/>
                <w:szCs w:val="21"/>
              </w:rPr>
            </w:pPr>
            <w:r>
              <w:rPr>
                <w:rFonts w:hint="eastAsia" w:ascii="宋体" w:hAnsi="宋体"/>
                <w:color w:val="000000"/>
                <w:sz w:val="21"/>
                <w:szCs w:val="21"/>
              </w:rPr>
              <w:t>围术期是否给予雾化吸入药物以改善气道功能或排痰。</w:t>
            </w:r>
          </w:p>
        </w:tc>
        <w:tc>
          <w:tcPr>
            <w:tcW w:w="708" w:type="dxa"/>
            <w:vAlign w:val="center"/>
          </w:tcPr>
          <w:p w14:paraId="2DF632CC">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590785FD">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10AC1880">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53494F5">
            <w:pPr>
              <w:jc w:val="center"/>
              <w:rPr>
                <w:rFonts w:hint="eastAsia" w:ascii="宋体" w:hAnsi="宋体"/>
                <w:sz w:val="21"/>
                <w:szCs w:val="21"/>
              </w:rPr>
            </w:pPr>
            <w:r>
              <w:rPr>
                <w:rFonts w:hint="eastAsia" w:ascii="宋体" w:hAnsi="宋体"/>
                <w:color w:val="000000"/>
                <w:sz w:val="21"/>
                <w:szCs w:val="21"/>
              </w:rPr>
              <w:t xml:space="preserve">葛均波, 徐永健. 内科学 第9版[M]. 北京: 人民卫生出版社, 2018 </w:t>
            </w:r>
          </w:p>
        </w:tc>
      </w:tr>
      <w:tr w14:paraId="1203B2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39E169A">
            <w:pPr>
              <w:jc w:val="center"/>
              <w:rPr>
                <w:rFonts w:hint="eastAsia" w:ascii="宋体" w:hAnsi="宋体"/>
                <w:sz w:val="21"/>
                <w:szCs w:val="21"/>
              </w:rPr>
            </w:pPr>
            <w:r>
              <w:rPr>
                <w:rFonts w:hint="eastAsia" w:ascii="宋体" w:hAnsi="宋体"/>
                <w:color w:val="000000"/>
                <w:sz w:val="21"/>
                <w:szCs w:val="21"/>
              </w:rPr>
              <w:t>HDSC2.01.011.014</w:t>
            </w:r>
          </w:p>
        </w:tc>
        <w:tc>
          <w:tcPr>
            <w:tcW w:w="1686" w:type="dxa"/>
            <w:vAlign w:val="center"/>
          </w:tcPr>
          <w:p w14:paraId="12D5FF7E">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36B74DD4">
            <w:pPr>
              <w:jc w:val="center"/>
              <w:rPr>
                <w:rFonts w:hint="eastAsia" w:ascii="宋体" w:hAnsi="宋体"/>
                <w:sz w:val="21"/>
                <w:szCs w:val="21"/>
                <w:highlight w:val="yellow"/>
              </w:rPr>
            </w:pPr>
            <w:r>
              <w:rPr>
                <w:rFonts w:hint="eastAsia" w:ascii="宋体" w:hAnsi="宋体"/>
                <w:color w:val="000000"/>
                <w:sz w:val="21"/>
                <w:szCs w:val="21"/>
              </w:rPr>
              <w:t>机械辅助排痰标志</w:t>
            </w:r>
          </w:p>
        </w:tc>
        <w:tc>
          <w:tcPr>
            <w:tcW w:w="3476" w:type="dxa"/>
            <w:vAlign w:val="center"/>
          </w:tcPr>
          <w:p w14:paraId="31319BAD">
            <w:pPr>
              <w:jc w:val="center"/>
              <w:rPr>
                <w:rFonts w:hint="eastAsia" w:ascii="宋体" w:hAnsi="宋体"/>
                <w:sz w:val="21"/>
                <w:szCs w:val="21"/>
              </w:rPr>
            </w:pPr>
            <w:r>
              <w:rPr>
                <w:rFonts w:hint="eastAsia" w:ascii="宋体" w:hAnsi="宋体"/>
                <w:color w:val="000000"/>
                <w:sz w:val="21"/>
                <w:szCs w:val="21"/>
              </w:rPr>
              <w:t>是否使用振动排痰仪等物理设备辅助气道廓清。</w:t>
            </w:r>
          </w:p>
        </w:tc>
        <w:tc>
          <w:tcPr>
            <w:tcW w:w="708" w:type="dxa"/>
            <w:vAlign w:val="center"/>
          </w:tcPr>
          <w:p w14:paraId="572E17A2">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1E4D8F40">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207D4539">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0D54D50">
            <w:pPr>
              <w:jc w:val="center"/>
              <w:rPr>
                <w:rFonts w:hint="eastAsia" w:ascii="宋体" w:hAnsi="宋体"/>
                <w:sz w:val="21"/>
                <w:szCs w:val="21"/>
              </w:rPr>
            </w:pPr>
            <w:r>
              <w:rPr>
                <w:rFonts w:hint="eastAsia" w:ascii="宋体" w:hAnsi="宋体"/>
                <w:color w:val="000000"/>
                <w:sz w:val="21"/>
                <w:szCs w:val="21"/>
              </w:rPr>
              <w:t>中华医学会呼吸病学分会. 雾化吸入疗法在呼吸疾病中的应用专家共识[J]. 中华医学杂志, 2016.</w:t>
            </w:r>
          </w:p>
        </w:tc>
      </w:tr>
      <w:tr w14:paraId="03827A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D836F86">
            <w:pPr>
              <w:jc w:val="center"/>
              <w:rPr>
                <w:rFonts w:hint="eastAsia" w:ascii="宋体" w:hAnsi="宋体"/>
                <w:sz w:val="21"/>
                <w:szCs w:val="21"/>
              </w:rPr>
            </w:pPr>
            <w:r>
              <w:rPr>
                <w:rFonts w:hint="eastAsia" w:ascii="宋体" w:hAnsi="宋体"/>
                <w:color w:val="000000"/>
                <w:sz w:val="21"/>
                <w:szCs w:val="21"/>
              </w:rPr>
              <w:t>HDSC2.01.011.015</w:t>
            </w:r>
          </w:p>
        </w:tc>
        <w:tc>
          <w:tcPr>
            <w:tcW w:w="1686" w:type="dxa"/>
            <w:vAlign w:val="center"/>
          </w:tcPr>
          <w:p w14:paraId="665A4A6F">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30E66DC0">
            <w:pPr>
              <w:jc w:val="center"/>
              <w:rPr>
                <w:rFonts w:hint="eastAsia" w:ascii="宋体" w:hAnsi="宋体"/>
                <w:sz w:val="21"/>
                <w:szCs w:val="21"/>
                <w:highlight w:val="yellow"/>
              </w:rPr>
            </w:pPr>
            <w:r>
              <w:rPr>
                <w:rFonts w:hint="eastAsia" w:ascii="宋体" w:hAnsi="宋体"/>
                <w:color w:val="000000"/>
                <w:sz w:val="21"/>
                <w:szCs w:val="21"/>
              </w:rPr>
              <w:t>围术期β受体阻滞剂使用</w:t>
            </w:r>
          </w:p>
        </w:tc>
        <w:tc>
          <w:tcPr>
            <w:tcW w:w="3476" w:type="dxa"/>
            <w:vAlign w:val="center"/>
          </w:tcPr>
          <w:p w14:paraId="130D2808">
            <w:pPr>
              <w:jc w:val="center"/>
              <w:rPr>
                <w:rFonts w:hint="eastAsia" w:ascii="宋体" w:hAnsi="宋体"/>
                <w:sz w:val="21"/>
                <w:szCs w:val="21"/>
              </w:rPr>
            </w:pPr>
            <w:r>
              <w:rPr>
                <w:rFonts w:hint="eastAsia" w:ascii="宋体" w:hAnsi="宋体"/>
                <w:color w:val="000000"/>
                <w:sz w:val="21"/>
                <w:szCs w:val="21"/>
              </w:rPr>
              <w:t>长期服用</w:t>
            </w:r>
            <w:r>
              <w:rPr>
                <w:rFonts w:ascii="宋体" w:hAnsi="宋体" w:cs="Calibri"/>
                <w:color w:val="000000"/>
                <w:sz w:val="21"/>
                <w:szCs w:val="21"/>
              </w:rPr>
              <w:t>β</w:t>
            </w:r>
            <w:r>
              <w:rPr>
                <w:rFonts w:hint="eastAsia" w:ascii="宋体" w:hAnsi="宋体"/>
                <w:color w:val="000000"/>
                <w:sz w:val="21"/>
                <w:szCs w:val="21"/>
              </w:rPr>
              <w:t>阻滞剂的患者，围术期是否维持使用以控制心率。</w:t>
            </w:r>
          </w:p>
        </w:tc>
        <w:tc>
          <w:tcPr>
            <w:tcW w:w="708" w:type="dxa"/>
            <w:vAlign w:val="center"/>
          </w:tcPr>
          <w:p w14:paraId="7AC5871B">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06DD0C9A">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693911BC">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D6A566D">
            <w:pPr>
              <w:jc w:val="center"/>
              <w:rPr>
                <w:rFonts w:hint="eastAsia" w:ascii="宋体" w:hAnsi="宋体"/>
                <w:sz w:val="21"/>
                <w:szCs w:val="21"/>
              </w:rPr>
            </w:pPr>
            <w:r>
              <w:rPr>
                <w:rFonts w:hint="eastAsia" w:ascii="宋体" w:hAnsi="宋体"/>
                <w:color w:val="000000"/>
                <w:sz w:val="21"/>
                <w:szCs w:val="21"/>
              </w:rPr>
              <w:t>葛均波, 徐永健. 内科学 第9版[M]. 北京: 人民卫生出版社, 2018</w:t>
            </w:r>
          </w:p>
        </w:tc>
      </w:tr>
      <w:tr w14:paraId="574CB3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A55666A">
            <w:pPr>
              <w:jc w:val="center"/>
              <w:rPr>
                <w:rFonts w:hint="eastAsia" w:ascii="宋体" w:hAnsi="宋体"/>
                <w:sz w:val="21"/>
                <w:szCs w:val="21"/>
              </w:rPr>
            </w:pPr>
            <w:r>
              <w:rPr>
                <w:rFonts w:hint="eastAsia" w:ascii="宋体" w:hAnsi="宋体"/>
                <w:color w:val="000000"/>
                <w:sz w:val="21"/>
                <w:szCs w:val="21"/>
              </w:rPr>
              <w:t>HDSC2.01.011.016</w:t>
            </w:r>
          </w:p>
        </w:tc>
        <w:tc>
          <w:tcPr>
            <w:tcW w:w="1686" w:type="dxa"/>
            <w:vAlign w:val="center"/>
          </w:tcPr>
          <w:p w14:paraId="2946C015">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1A43BBB9">
            <w:pPr>
              <w:jc w:val="center"/>
              <w:rPr>
                <w:rFonts w:hint="eastAsia" w:ascii="宋体" w:hAnsi="宋体"/>
                <w:sz w:val="21"/>
                <w:szCs w:val="21"/>
                <w:highlight w:val="yellow"/>
              </w:rPr>
            </w:pPr>
            <w:r>
              <w:rPr>
                <w:rFonts w:hint="eastAsia" w:ascii="宋体" w:hAnsi="宋体"/>
                <w:color w:val="000000"/>
                <w:sz w:val="21"/>
                <w:szCs w:val="21"/>
              </w:rPr>
              <w:t>强心/利尿治疗标志</w:t>
            </w:r>
          </w:p>
        </w:tc>
        <w:tc>
          <w:tcPr>
            <w:tcW w:w="3476" w:type="dxa"/>
            <w:vAlign w:val="center"/>
          </w:tcPr>
          <w:p w14:paraId="338576BC">
            <w:pPr>
              <w:jc w:val="center"/>
              <w:rPr>
                <w:rFonts w:hint="eastAsia" w:ascii="宋体" w:hAnsi="宋体"/>
                <w:sz w:val="21"/>
                <w:szCs w:val="21"/>
              </w:rPr>
            </w:pPr>
            <w:r>
              <w:rPr>
                <w:rFonts w:hint="eastAsia" w:ascii="宋体" w:hAnsi="宋体"/>
                <w:color w:val="000000"/>
                <w:sz w:val="21"/>
                <w:szCs w:val="21"/>
              </w:rPr>
              <w:t>围术期是否因心功能不全给予洋地黄类或利尿剂治疗。</w:t>
            </w:r>
          </w:p>
        </w:tc>
        <w:tc>
          <w:tcPr>
            <w:tcW w:w="708" w:type="dxa"/>
            <w:vAlign w:val="center"/>
          </w:tcPr>
          <w:p w14:paraId="2228CB90">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12160ECF">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7342D73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64745C6">
            <w:pPr>
              <w:jc w:val="center"/>
              <w:rPr>
                <w:rFonts w:hint="eastAsia" w:ascii="宋体" w:hAnsi="宋体"/>
                <w:sz w:val="21"/>
                <w:szCs w:val="21"/>
              </w:rPr>
            </w:pPr>
            <w:r>
              <w:rPr>
                <w:rFonts w:hint="eastAsia" w:ascii="宋体" w:hAnsi="宋体"/>
                <w:color w:val="000000"/>
                <w:sz w:val="21"/>
                <w:szCs w:val="21"/>
              </w:rPr>
              <w:t>中华医学会心血管病学分会. 中国心力衰竭诊断和治疗指南 2018[J]. 中华心血管病杂志, 2018.</w:t>
            </w:r>
          </w:p>
        </w:tc>
      </w:tr>
      <w:tr w14:paraId="4215EC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146E9A3">
            <w:pPr>
              <w:jc w:val="center"/>
              <w:rPr>
                <w:rFonts w:hint="eastAsia" w:ascii="宋体" w:hAnsi="宋体"/>
                <w:sz w:val="21"/>
                <w:szCs w:val="21"/>
              </w:rPr>
            </w:pPr>
            <w:r>
              <w:rPr>
                <w:rFonts w:hint="eastAsia" w:ascii="宋体" w:hAnsi="宋体"/>
                <w:color w:val="000000"/>
                <w:sz w:val="21"/>
                <w:szCs w:val="21"/>
              </w:rPr>
              <w:t>HDSC2.01.011.017</w:t>
            </w:r>
          </w:p>
        </w:tc>
        <w:tc>
          <w:tcPr>
            <w:tcW w:w="1686" w:type="dxa"/>
            <w:vAlign w:val="center"/>
          </w:tcPr>
          <w:p w14:paraId="487E0947">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2636B466">
            <w:pPr>
              <w:jc w:val="center"/>
              <w:rPr>
                <w:rFonts w:hint="eastAsia" w:ascii="宋体" w:hAnsi="宋体"/>
                <w:sz w:val="21"/>
                <w:szCs w:val="21"/>
                <w:highlight w:val="yellow"/>
              </w:rPr>
            </w:pPr>
            <w:r>
              <w:rPr>
                <w:rFonts w:hint="eastAsia" w:ascii="宋体" w:hAnsi="宋体"/>
                <w:color w:val="000000"/>
                <w:sz w:val="21"/>
                <w:szCs w:val="21"/>
              </w:rPr>
              <w:t>血糖控制方式代码</w:t>
            </w:r>
          </w:p>
        </w:tc>
        <w:tc>
          <w:tcPr>
            <w:tcW w:w="3476" w:type="dxa"/>
            <w:vAlign w:val="center"/>
          </w:tcPr>
          <w:p w14:paraId="1BB36B19">
            <w:pPr>
              <w:jc w:val="center"/>
              <w:rPr>
                <w:rFonts w:hint="eastAsia" w:ascii="宋体" w:hAnsi="宋体"/>
                <w:sz w:val="21"/>
                <w:szCs w:val="21"/>
              </w:rPr>
            </w:pPr>
            <w:r>
              <w:rPr>
                <w:rFonts w:hint="eastAsia" w:ascii="宋体" w:hAnsi="宋体"/>
                <w:color w:val="000000"/>
                <w:sz w:val="21"/>
                <w:szCs w:val="21"/>
              </w:rPr>
              <w:t>围术期控制血糖的主要干预手段。</w:t>
            </w:r>
          </w:p>
        </w:tc>
        <w:tc>
          <w:tcPr>
            <w:tcW w:w="708" w:type="dxa"/>
            <w:vAlign w:val="center"/>
          </w:tcPr>
          <w:p w14:paraId="4D2060D8">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6E30123C">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45388AD9">
            <w:pPr>
              <w:jc w:val="center"/>
              <w:rPr>
                <w:rFonts w:hint="eastAsia" w:ascii="宋体" w:hAnsi="宋体"/>
                <w:sz w:val="21"/>
                <w:szCs w:val="21"/>
              </w:rPr>
            </w:pPr>
            <w:r>
              <w:rPr>
                <w:rFonts w:hint="eastAsia" w:ascii="宋体" w:hAnsi="宋体"/>
                <w:color w:val="000000"/>
                <w:sz w:val="21"/>
                <w:szCs w:val="21"/>
              </w:rPr>
              <w:t>1.胰岛素泵 2.皮下胰岛素 3.口服药</w:t>
            </w:r>
          </w:p>
        </w:tc>
        <w:tc>
          <w:tcPr>
            <w:tcW w:w="2754" w:type="dxa"/>
            <w:vAlign w:val="center"/>
          </w:tcPr>
          <w:p w14:paraId="253374D6">
            <w:pPr>
              <w:jc w:val="center"/>
              <w:rPr>
                <w:rFonts w:hint="eastAsia" w:ascii="宋体" w:hAnsi="宋体"/>
                <w:sz w:val="21"/>
                <w:szCs w:val="21"/>
              </w:rPr>
            </w:pPr>
            <w:r>
              <w:rPr>
                <w:rFonts w:hint="eastAsia" w:ascii="宋体" w:hAnsi="宋体"/>
                <w:color w:val="000000"/>
                <w:sz w:val="21"/>
                <w:szCs w:val="21"/>
              </w:rPr>
              <w:t>中华医学会内分泌学分会. 中国2型糖尿病防治指南(2020年版)[J]. 中华内分泌代谢杂志, 2021.</w:t>
            </w:r>
          </w:p>
        </w:tc>
      </w:tr>
      <w:tr w14:paraId="0B4B78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27E6B4D">
            <w:pPr>
              <w:jc w:val="center"/>
              <w:rPr>
                <w:rFonts w:hint="eastAsia" w:ascii="宋体" w:hAnsi="宋体"/>
                <w:sz w:val="21"/>
                <w:szCs w:val="21"/>
              </w:rPr>
            </w:pPr>
            <w:r>
              <w:rPr>
                <w:rFonts w:hint="eastAsia" w:ascii="宋体" w:hAnsi="宋体"/>
                <w:color w:val="000000"/>
                <w:sz w:val="21"/>
                <w:szCs w:val="21"/>
              </w:rPr>
              <w:t>HDSC2.01.011.018</w:t>
            </w:r>
          </w:p>
        </w:tc>
        <w:tc>
          <w:tcPr>
            <w:tcW w:w="1686" w:type="dxa"/>
            <w:vAlign w:val="center"/>
          </w:tcPr>
          <w:p w14:paraId="26E74849">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11CCCDCC">
            <w:pPr>
              <w:jc w:val="center"/>
              <w:rPr>
                <w:rFonts w:hint="eastAsia" w:ascii="宋体" w:hAnsi="宋体"/>
                <w:sz w:val="21"/>
                <w:szCs w:val="21"/>
                <w:highlight w:val="yellow"/>
              </w:rPr>
            </w:pPr>
            <w:r>
              <w:rPr>
                <w:rFonts w:hint="eastAsia" w:ascii="宋体" w:hAnsi="宋体"/>
                <w:color w:val="000000"/>
                <w:sz w:val="21"/>
                <w:szCs w:val="21"/>
              </w:rPr>
              <w:t>抗精神病药物干预标志</w:t>
            </w:r>
          </w:p>
        </w:tc>
        <w:tc>
          <w:tcPr>
            <w:tcW w:w="3476" w:type="dxa"/>
            <w:vAlign w:val="center"/>
          </w:tcPr>
          <w:p w14:paraId="78FFC434">
            <w:pPr>
              <w:jc w:val="center"/>
              <w:rPr>
                <w:rFonts w:hint="eastAsia" w:ascii="宋体" w:hAnsi="宋体"/>
                <w:sz w:val="21"/>
                <w:szCs w:val="21"/>
              </w:rPr>
            </w:pPr>
            <w:r>
              <w:rPr>
                <w:rFonts w:hint="eastAsia" w:ascii="宋体" w:hAnsi="宋体"/>
                <w:color w:val="000000"/>
                <w:sz w:val="21"/>
                <w:szCs w:val="21"/>
              </w:rPr>
              <w:t>是否因谵妄或精神症状给予氟哌啶醇、奥氮平等药物干预。</w:t>
            </w:r>
          </w:p>
        </w:tc>
        <w:tc>
          <w:tcPr>
            <w:tcW w:w="708" w:type="dxa"/>
            <w:vAlign w:val="center"/>
          </w:tcPr>
          <w:p w14:paraId="0716E878">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14E0F486">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1511839C">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BF2C3B9">
            <w:pPr>
              <w:jc w:val="center"/>
              <w:rPr>
                <w:rFonts w:hint="eastAsia" w:ascii="宋体" w:hAnsi="宋体"/>
                <w:sz w:val="21"/>
                <w:szCs w:val="21"/>
              </w:rPr>
            </w:pPr>
            <w:r>
              <w:rPr>
                <w:rFonts w:hint="eastAsia" w:ascii="宋体" w:hAnsi="宋体"/>
                <w:color w:val="000000"/>
                <w:sz w:val="21"/>
                <w:szCs w:val="21"/>
              </w:rPr>
              <w:t>郝伟, 陆林. 精神病学 第8版[M]. 北京: 人民卫生出版社, 2018</w:t>
            </w:r>
          </w:p>
        </w:tc>
      </w:tr>
      <w:tr w14:paraId="6D4F5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9A3AB03">
            <w:pPr>
              <w:jc w:val="center"/>
              <w:rPr>
                <w:rFonts w:hint="eastAsia" w:ascii="宋体" w:hAnsi="宋体"/>
                <w:sz w:val="21"/>
                <w:szCs w:val="21"/>
              </w:rPr>
            </w:pPr>
            <w:r>
              <w:rPr>
                <w:rFonts w:hint="eastAsia" w:ascii="宋体" w:hAnsi="宋体"/>
                <w:color w:val="000000"/>
                <w:sz w:val="21"/>
                <w:szCs w:val="21"/>
              </w:rPr>
              <w:t>HDSC2.01.011.019</w:t>
            </w:r>
          </w:p>
        </w:tc>
        <w:tc>
          <w:tcPr>
            <w:tcW w:w="1686" w:type="dxa"/>
            <w:vAlign w:val="center"/>
          </w:tcPr>
          <w:p w14:paraId="56E4761E">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1594498C">
            <w:pPr>
              <w:jc w:val="center"/>
              <w:rPr>
                <w:rFonts w:hint="eastAsia" w:ascii="宋体" w:hAnsi="宋体"/>
                <w:sz w:val="21"/>
                <w:szCs w:val="21"/>
                <w:highlight w:val="yellow"/>
              </w:rPr>
            </w:pPr>
            <w:r>
              <w:rPr>
                <w:rFonts w:hint="eastAsia" w:ascii="宋体" w:hAnsi="宋体"/>
                <w:color w:val="000000"/>
                <w:sz w:val="21"/>
                <w:szCs w:val="21"/>
              </w:rPr>
              <w:t>肾脏替代治疗(透析)标志</w:t>
            </w:r>
          </w:p>
        </w:tc>
        <w:tc>
          <w:tcPr>
            <w:tcW w:w="3476" w:type="dxa"/>
            <w:vAlign w:val="center"/>
          </w:tcPr>
          <w:p w14:paraId="74D641DE">
            <w:pPr>
              <w:jc w:val="center"/>
              <w:rPr>
                <w:rFonts w:hint="eastAsia" w:ascii="宋体" w:hAnsi="宋体"/>
                <w:sz w:val="21"/>
                <w:szCs w:val="21"/>
              </w:rPr>
            </w:pPr>
            <w:r>
              <w:rPr>
                <w:rFonts w:hint="eastAsia" w:ascii="宋体" w:hAnsi="宋体"/>
                <w:color w:val="000000"/>
                <w:sz w:val="21"/>
                <w:szCs w:val="21"/>
              </w:rPr>
              <w:t>围术期是否进行了血液透析或滤过治疗。</w:t>
            </w:r>
          </w:p>
        </w:tc>
        <w:tc>
          <w:tcPr>
            <w:tcW w:w="708" w:type="dxa"/>
            <w:vAlign w:val="center"/>
          </w:tcPr>
          <w:p w14:paraId="5AA9E2D3">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426F9830">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4E2E339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D7F077E">
            <w:pPr>
              <w:jc w:val="center"/>
              <w:rPr>
                <w:rFonts w:hint="eastAsia" w:ascii="宋体" w:hAnsi="宋体"/>
                <w:sz w:val="21"/>
                <w:szCs w:val="21"/>
              </w:rPr>
            </w:pPr>
            <w:r>
              <w:rPr>
                <w:rFonts w:hint="eastAsia" w:ascii="宋体" w:hAnsi="宋体"/>
                <w:color w:val="000000"/>
                <w:sz w:val="21"/>
                <w:szCs w:val="21"/>
              </w:rPr>
              <w:t>KDIGO Clinical Practice Guideline for Acute Kidney Injury (2012).</w:t>
            </w:r>
          </w:p>
        </w:tc>
      </w:tr>
      <w:tr w14:paraId="76ACF4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3D3DA54">
            <w:pPr>
              <w:jc w:val="center"/>
              <w:rPr>
                <w:rFonts w:hint="eastAsia" w:ascii="宋体" w:hAnsi="宋体"/>
                <w:sz w:val="21"/>
                <w:szCs w:val="21"/>
              </w:rPr>
            </w:pPr>
            <w:r>
              <w:rPr>
                <w:rFonts w:hint="eastAsia" w:ascii="宋体" w:hAnsi="宋体"/>
                <w:color w:val="000000"/>
                <w:sz w:val="21"/>
                <w:szCs w:val="21"/>
              </w:rPr>
              <w:t>HDSC2.01.011.020</w:t>
            </w:r>
          </w:p>
        </w:tc>
        <w:tc>
          <w:tcPr>
            <w:tcW w:w="1686" w:type="dxa"/>
            <w:vAlign w:val="center"/>
          </w:tcPr>
          <w:p w14:paraId="516BA2BB">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294EAE16">
            <w:pPr>
              <w:jc w:val="center"/>
              <w:rPr>
                <w:rFonts w:hint="eastAsia" w:ascii="宋体" w:hAnsi="宋体"/>
                <w:sz w:val="21"/>
                <w:szCs w:val="21"/>
                <w:highlight w:val="yellow"/>
              </w:rPr>
            </w:pPr>
            <w:r>
              <w:rPr>
                <w:rFonts w:hint="eastAsia" w:ascii="宋体" w:hAnsi="宋体"/>
                <w:color w:val="000000"/>
                <w:sz w:val="21"/>
                <w:szCs w:val="21"/>
              </w:rPr>
              <w:t>抗高血压药物调整</w:t>
            </w:r>
          </w:p>
        </w:tc>
        <w:tc>
          <w:tcPr>
            <w:tcW w:w="3476" w:type="dxa"/>
            <w:vAlign w:val="center"/>
          </w:tcPr>
          <w:p w14:paraId="4A7946C7">
            <w:pPr>
              <w:jc w:val="center"/>
              <w:rPr>
                <w:rFonts w:hint="eastAsia" w:ascii="宋体" w:hAnsi="宋体"/>
                <w:sz w:val="21"/>
                <w:szCs w:val="21"/>
              </w:rPr>
            </w:pPr>
            <w:r>
              <w:rPr>
                <w:rFonts w:hint="eastAsia" w:ascii="宋体" w:hAnsi="宋体"/>
                <w:color w:val="000000"/>
                <w:sz w:val="21"/>
                <w:szCs w:val="21"/>
              </w:rPr>
              <w:t>围术期针对高血压患者的用药调整策略。</w:t>
            </w:r>
          </w:p>
        </w:tc>
        <w:tc>
          <w:tcPr>
            <w:tcW w:w="708" w:type="dxa"/>
            <w:vAlign w:val="center"/>
          </w:tcPr>
          <w:p w14:paraId="299D1065">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098AACD7">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281565C9">
            <w:pPr>
              <w:jc w:val="center"/>
              <w:rPr>
                <w:rFonts w:hint="eastAsia" w:ascii="宋体" w:hAnsi="宋体"/>
                <w:sz w:val="21"/>
                <w:szCs w:val="21"/>
              </w:rPr>
            </w:pPr>
            <w:r>
              <w:rPr>
                <w:rFonts w:hint="eastAsia" w:ascii="宋体" w:hAnsi="宋体"/>
                <w:color w:val="000000"/>
                <w:sz w:val="21"/>
                <w:szCs w:val="21"/>
              </w:rPr>
              <w:t>1.维持原方案 2.静脉降压 3.暂停用药</w:t>
            </w:r>
          </w:p>
        </w:tc>
        <w:tc>
          <w:tcPr>
            <w:tcW w:w="2754" w:type="dxa"/>
            <w:vAlign w:val="center"/>
          </w:tcPr>
          <w:p w14:paraId="57EE93E7">
            <w:pPr>
              <w:jc w:val="center"/>
              <w:rPr>
                <w:rFonts w:hint="eastAsia" w:ascii="宋体" w:hAnsi="宋体"/>
                <w:sz w:val="21"/>
                <w:szCs w:val="21"/>
              </w:rPr>
            </w:pPr>
            <w:r>
              <w:rPr>
                <w:rFonts w:hint="eastAsia" w:ascii="宋体" w:hAnsi="宋体"/>
                <w:color w:val="000000"/>
                <w:sz w:val="21"/>
                <w:szCs w:val="21"/>
              </w:rPr>
              <w:t>中国高血压防治指南修订委员会. 中国高血压防治指南(2018年修订版)[J]. 中国心血管杂志, 2019.</w:t>
            </w:r>
          </w:p>
        </w:tc>
      </w:tr>
      <w:tr w14:paraId="7E7ADA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0CFB21D">
            <w:pPr>
              <w:jc w:val="center"/>
              <w:rPr>
                <w:rFonts w:hint="eastAsia" w:ascii="宋体" w:hAnsi="宋体"/>
                <w:sz w:val="21"/>
                <w:szCs w:val="21"/>
              </w:rPr>
            </w:pPr>
            <w:r>
              <w:rPr>
                <w:rFonts w:hint="eastAsia" w:ascii="宋体" w:hAnsi="宋体"/>
                <w:color w:val="000000"/>
                <w:sz w:val="21"/>
                <w:szCs w:val="21"/>
              </w:rPr>
              <w:t>HDSC2.01.011.021</w:t>
            </w:r>
          </w:p>
        </w:tc>
        <w:tc>
          <w:tcPr>
            <w:tcW w:w="1686" w:type="dxa"/>
            <w:vAlign w:val="center"/>
          </w:tcPr>
          <w:p w14:paraId="4AF0E990">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173D09CA">
            <w:pPr>
              <w:jc w:val="center"/>
              <w:rPr>
                <w:rFonts w:hint="eastAsia" w:ascii="宋体" w:hAnsi="宋体"/>
                <w:sz w:val="21"/>
                <w:szCs w:val="21"/>
                <w:highlight w:val="yellow"/>
              </w:rPr>
            </w:pPr>
            <w:r>
              <w:rPr>
                <w:rFonts w:hint="eastAsia" w:ascii="宋体" w:hAnsi="宋体"/>
                <w:color w:val="000000"/>
                <w:sz w:val="21"/>
                <w:szCs w:val="21"/>
              </w:rPr>
              <w:t>降压药物类型</w:t>
            </w:r>
          </w:p>
        </w:tc>
        <w:tc>
          <w:tcPr>
            <w:tcW w:w="3476" w:type="dxa"/>
            <w:vAlign w:val="center"/>
          </w:tcPr>
          <w:p w14:paraId="1BAD4102">
            <w:pPr>
              <w:jc w:val="center"/>
              <w:rPr>
                <w:rFonts w:hint="eastAsia" w:ascii="宋体" w:hAnsi="宋体"/>
                <w:sz w:val="21"/>
                <w:szCs w:val="21"/>
              </w:rPr>
            </w:pPr>
            <w:r>
              <w:rPr>
                <w:rFonts w:hint="eastAsia" w:ascii="宋体" w:hAnsi="宋体"/>
                <w:color w:val="000000"/>
                <w:sz w:val="21"/>
                <w:szCs w:val="21"/>
              </w:rPr>
              <w:t>患者围术期主要使用的降压药物种类。</w:t>
            </w:r>
          </w:p>
        </w:tc>
        <w:tc>
          <w:tcPr>
            <w:tcW w:w="708" w:type="dxa"/>
            <w:vAlign w:val="center"/>
          </w:tcPr>
          <w:p w14:paraId="60A3AD29">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0236EA05">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0FBC796B">
            <w:pPr>
              <w:jc w:val="center"/>
              <w:rPr>
                <w:rFonts w:hint="eastAsia" w:ascii="宋体" w:hAnsi="宋体"/>
                <w:sz w:val="21"/>
                <w:szCs w:val="21"/>
              </w:rPr>
            </w:pPr>
            <w:r>
              <w:rPr>
                <w:rFonts w:hint="eastAsia" w:ascii="宋体" w:hAnsi="宋体"/>
                <w:color w:val="000000"/>
                <w:sz w:val="21"/>
                <w:szCs w:val="21"/>
              </w:rPr>
              <w:t>表30</w:t>
            </w:r>
          </w:p>
        </w:tc>
        <w:tc>
          <w:tcPr>
            <w:tcW w:w="2754" w:type="dxa"/>
            <w:vAlign w:val="center"/>
          </w:tcPr>
          <w:p w14:paraId="4C8AA8CF">
            <w:pPr>
              <w:jc w:val="center"/>
              <w:rPr>
                <w:rFonts w:hint="eastAsia" w:ascii="宋体" w:hAnsi="宋体"/>
                <w:sz w:val="21"/>
                <w:szCs w:val="21"/>
              </w:rPr>
            </w:pPr>
            <w:r>
              <w:rPr>
                <w:rFonts w:hint="eastAsia" w:ascii="宋体" w:hAnsi="宋体"/>
                <w:color w:val="000000"/>
                <w:sz w:val="21"/>
                <w:szCs w:val="21"/>
              </w:rPr>
              <w:t>中国高血压防治指南修订委员会. 中国高血压防治指南(2018年修订版)[J]. 中国心血管杂志, 2019.</w:t>
            </w:r>
          </w:p>
        </w:tc>
      </w:tr>
      <w:tr w14:paraId="5A745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8766750">
            <w:pPr>
              <w:jc w:val="center"/>
              <w:rPr>
                <w:rFonts w:hint="eastAsia" w:ascii="宋体" w:hAnsi="宋体"/>
                <w:sz w:val="21"/>
                <w:szCs w:val="21"/>
              </w:rPr>
            </w:pPr>
            <w:r>
              <w:rPr>
                <w:rFonts w:hint="eastAsia" w:ascii="宋体" w:hAnsi="宋体"/>
                <w:color w:val="000000"/>
                <w:sz w:val="21"/>
                <w:szCs w:val="21"/>
              </w:rPr>
              <w:t>HDSC2.01.011.022</w:t>
            </w:r>
          </w:p>
        </w:tc>
        <w:tc>
          <w:tcPr>
            <w:tcW w:w="1686" w:type="dxa"/>
            <w:vAlign w:val="center"/>
          </w:tcPr>
          <w:p w14:paraId="61663145">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287D004E">
            <w:pPr>
              <w:jc w:val="center"/>
              <w:rPr>
                <w:rFonts w:hint="eastAsia" w:ascii="宋体" w:hAnsi="宋体"/>
                <w:sz w:val="21"/>
                <w:szCs w:val="21"/>
                <w:highlight w:val="yellow"/>
              </w:rPr>
            </w:pPr>
            <w:r>
              <w:rPr>
                <w:rFonts w:hint="eastAsia" w:ascii="宋体" w:hAnsi="宋体"/>
                <w:color w:val="000000"/>
                <w:sz w:val="21"/>
                <w:szCs w:val="21"/>
              </w:rPr>
              <w:t>目标血压达标标志</w:t>
            </w:r>
          </w:p>
        </w:tc>
        <w:tc>
          <w:tcPr>
            <w:tcW w:w="3476" w:type="dxa"/>
            <w:vAlign w:val="center"/>
          </w:tcPr>
          <w:p w14:paraId="5E817AD0">
            <w:pPr>
              <w:jc w:val="center"/>
              <w:rPr>
                <w:rFonts w:hint="eastAsia" w:ascii="宋体" w:hAnsi="宋体"/>
                <w:sz w:val="21"/>
                <w:szCs w:val="21"/>
              </w:rPr>
            </w:pPr>
            <w:r>
              <w:rPr>
                <w:rFonts w:hint="eastAsia" w:ascii="宋体" w:hAnsi="宋体"/>
                <w:color w:val="000000"/>
                <w:sz w:val="21"/>
                <w:szCs w:val="21"/>
              </w:rPr>
              <w:t>术前 24 小时内患者血压是否控制在目标范围。</w:t>
            </w:r>
          </w:p>
        </w:tc>
        <w:tc>
          <w:tcPr>
            <w:tcW w:w="708" w:type="dxa"/>
            <w:vAlign w:val="center"/>
          </w:tcPr>
          <w:p w14:paraId="28516C88">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56BD779E">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3DA2DCEA">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C01C1CB">
            <w:pPr>
              <w:jc w:val="center"/>
              <w:rPr>
                <w:rFonts w:hint="eastAsia" w:ascii="宋体" w:hAnsi="宋体"/>
                <w:sz w:val="21"/>
                <w:szCs w:val="21"/>
              </w:rPr>
            </w:pPr>
            <w:r>
              <w:rPr>
                <w:rFonts w:hint="eastAsia" w:ascii="宋体" w:hAnsi="宋体"/>
                <w:color w:val="000000"/>
                <w:sz w:val="21"/>
                <w:szCs w:val="21"/>
              </w:rPr>
              <w:t>中国高血压防治指南修订委员会. 中国高血压防治指南(2018年修订版)[J]. 中国心血管杂志, 2019.</w:t>
            </w:r>
          </w:p>
        </w:tc>
      </w:tr>
      <w:tr w14:paraId="658398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88003BE">
            <w:pPr>
              <w:jc w:val="center"/>
              <w:rPr>
                <w:rFonts w:hint="eastAsia" w:ascii="宋体" w:hAnsi="宋体"/>
                <w:sz w:val="21"/>
                <w:szCs w:val="21"/>
              </w:rPr>
            </w:pPr>
            <w:r>
              <w:rPr>
                <w:rFonts w:hint="eastAsia" w:ascii="宋体" w:hAnsi="宋体"/>
                <w:color w:val="000000"/>
                <w:sz w:val="21"/>
                <w:szCs w:val="21"/>
              </w:rPr>
              <w:t>HDSC2.01.011.023</w:t>
            </w:r>
          </w:p>
        </w:tc>
        <w:tc>
          <w:tcPr>
            <w:tcW w:w="1686" w:type="dxa"/>
            <w:vAlign w:val="center"/>
          </w:tcPr>
          <w:p w14:paraId="121C8EA8">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6C997575">
            <w:pPr>
              <w:jc w:val="center"/>
              <w:rPr>
                <w:rFonts w:hint="eastAsia" w:ascii="宋体" w:hAnsi="宋体"/>
                <w:sz w:val="21"/>
                <w:szCs w:val="21"/>
                <w:highlight w:val="yellow"/>
              </w:rPr>
            </w:pPr>
            <w:r>
              <w:rPr>
                <w:rFonts w:hint="eastAsia" w:ascii="宋体" w:hAnsi="宋体"/>
                <w:color w:val="000000"/>
                <w:sz w:val="21"/>
                <w:szCs w:val="21"/>
              </w:rPr>
              <w:t>降脂药物(他汀)使用</w:t>
            </w:r>
          </w:p>
        </w:tc>
        <w:tc>
          <w:tcPr>
            <w:tcW w:w="3476" w:type="dxa"/>
            <w:vAlign w:val="center"/>
          </w:tcPr>
          <w:p w14:paraId="563BECB5">
            <w:pPr>
              <w:jc w:val="center"/>
              <w:rPr>
                <w:rFonts w:hint="eastAsia" w:ascii="宋体" w:hAnsi="宋体"/>
                <w:sz w:val="21"/>
                <w:szCs w:val="21"/>
              </w:rPr>
            </w:pPr>
            <w:r>
              <w:rPr>
                <w:rFonts w:hint="eastAsia" w:ascii="宋体" w:hAnsi="宋体"/>
                <w:color w:val="000000"/>
                <w:sz w:val="21"/>
                <w:szCs w:val="21"/>
              </w:rPr>
              <w:t>围术期是否继续给予或新开他汀类药物。</w:t>
            </w:r>
          </w:p>
        </w:tc>
        <w:tc>
          <w:tcPr>
            <w:tcW w:w="708" w:type="dxa"/>
            <w:vAlign w:val="center"/>
          </w:tcPr>
          <w:p w14:paraId="53F4C879">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70BBB94C">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6CC095AA">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33A7ABE">
            <w:pPr>
              <w:jc w:val="center"/>
              <w:rPr>
                <w:rFonts w:hint="eastAsia" w:ascii="宋体" w:hAnsi="宋体"/>
                <w:sz w:val="21"/>
                <w:szCs w:val="21"/>
              </w:rPr>
            </w:pPr>
            <w:r>
              <w:rPr>
                <w:rFonts w:hint="eastAsia" w:ascii="宋体" w:hAnsi="宋体"/>
                <w:color w:val="000000"/>
                <w:sz w:val="21"/>
                <w:szCs w:val="21"/>
              </w:rPr>
              <w:t>葛均波, 徐永健. 内科学 第9版[M]. 北京: 人民卫生出版社, 2018</w:t>
            </w:r>
          </w:p>
        </w:tc>
      </w:tr>
      <w:tr w14:paraId="004998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FA363D7">
            <w:pPr>
              <w:jc w:val="center"/>
              <w:rPr>
                <w:rFonts w:hint="eastAsia" w:ascii="宋体" w:hAnsi="宋体"/>
                <w:sz w:val="21"/>
                <w:szCs w:val="21"/>
              </w:rPr>
            </w:pPr>
            <w:r>
              <w:rPr>
                <w:rFonts w:hint="eastAsia" w:ascii="宋体" w:hAnsi="宋体"/>
                <w:color w:val="000000"/>
                <w:sz w:val="21"/>
                <w:szCs w:val="21"/>
              </w:rPr>
              <w:t>HDSC2.01.011.024</w:t>
            </w:r>
          </w:p>
        </w:tc>
        <w:tc>
          <w:tcPr>
            <w:tcW w:w="1686" w:type="dxa"/>
            <w:vAlign w:val="center"/>
          </w:tcPr>
          <w:p w14:paraId="5A3A0379">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7EA42706">
            <w:pPr>
              <w:jc w:val="center"/>
              <w:rPr>
                <w:rFonts w:hint="eastAsia" w:ascii="宋体" w:hAnsi="宋体"/>
                <w:sz w:val="21"/>
                <w:szCs w:val="21"/>
                <w:highlight w:val="yellow"/>
              </w:rPr>
            </w:pPr>
            <w:r>
              <w:rPr>
                <w:rFonts w:hint="eastAsia" w:ascii="宋体" w:hAnsi="宋体"/>
                <w:color w:val="000000"/>
                <w:sz w:val="21"/>
                <w:szCs w:val="21"/>
              </w:rPr>
              <w:t>抗心律失常治疗</w:t>
            </w:r>
          </w:p>
        </w:tc>
        <w:tc>
          <w:tcPr>
            <w:tcW w:w="3476" w:type="dxa"/>
            <w:vAlign w:val="center"/>
          </w:tcPr>
          <w:p w14:paraId="7A7A0ADC">
            <w:pPr>
              <w:jc w:val="center"/>
              <w:rPr>
                <w:rFonts w:hint="eastAsia" w:ascii="宋体" w:hAnsi="宋体"/>
                <w:sz w:val="21"/>
                <w:szCs w:val="21"/>
              </w:rPr>
            </w:pPr>
            <w:r>
              <w:rPr>
                <w:rFonts w:hint="eastAsia" w:ascii="宋体" w:hAnsi="宋体"/>
                <w:color w:val="000000"/>
                <w:sz w:val="21"/>
                <w:szCs w:val="21"/>
              </w:rPr>
              <w:t>针对房颤/室早等心律失常给予的药物干预。</w:t>
            </w:r>
          </w:p>
        </w:tc>
        <w:tc>
          <w:tcPr>
            <w:tcW w:w="708" w:type="dxa"/>
            <w:vAlign w:val="center"/>
          </w:tcPr>
          <w:p w14:paraId="36FF9987">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06B19069">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64FDC0B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5D8267E">
            <w:pPr>
              <w:jc w:val="center"/>
              <w:rPr>
                <w:rFonts w:hint="eastAsia" w:ascii="宋体" w:hAnsi="宋体"/>
                <w:sz w:val="21"/>
                <w:szCs w:val="21"/>
              </w:rPr>
            </w:pPr>
            <w:r>
              <w:rPr>
                <w:rFonts w:hint="eastAsia" w:ascii="宋体" w:hAnsi="宋体"/>
                <w:color w:val="000000"/>
                <w:sz w:val="21"/>
                <w:szCs w:val="21"/>
              </w:rPr>
              <w:t>葛均波, 徐永健. 内科学 第9版[M]. 北京: 人民卫生出版社, 2018</w:t>
            </w:r>
          </w:p>
        </w:tc>
      </w:tr>
      <w:tr w14:paraId="0FCF31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067820D">
            <w:pPr>
              <w:jc w:val="center"/>
              <w:rPr>
                <w:rFonts w:hint="eastAsia" w:ascii="宋体" w:hAnsi="宋体"/>
                <w:sz w:val="21"/>
                <w:szCs w:val="21"/>
              </w:rPr>
            </w:pPr>
            <w:r>
              <w:rPr>
                <w:rFonts w:hint="eastAsia" w:ascii="宋体" w:hAnsi="宋体"/>
                <w:color w:val="000000"/>
                <w:sz w:val="21"/>
                <w:szCs w:val="21"/>
              </w:rPr>
              <w:t>HDSC2.01.011.025</w:t>
            </w:r>
          </w:p>
        </w:tc>
        <w:tc>
          <w:tcPr>
            <w:tcW w:w="1686" w:type="dxa"/>
            <w:vAlign w:val="center"/>
          </w:tcPr>
          <w:p w14:paraId="5DF4F94C">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1A0CCAE1">
            <w:pPr>
              <w:jc w:val="center"/>
              <w:rPr>
                <w:rFonts w:hint="eastAsia" w:ascii="宋体" w:hAnsi="宋体"/>
                <w:sz w:val="21"/>
                <w:szCs w:val="21"/>
                <w:highlight w:val="yellow"/>
              </w:rPr>
            </w:pPr>
            <w:r>
              <w:rPr>
                <w:rFonts w:hint="eastAsia" w:ascii="宋体" w:hAnsi="宋体"/>
                <w:color w:val="000000"/>
                <w:sz w:val="21"/>
                <w:szCs w:val="21"/>
              </w:rPr>
              <w:t>抗血小板药物恢复时间</w:t>
            </w:r>
          </w:p>
        </w:tc>
        <w:tc>
          <w:tcPr>
            <w:tcW w:w="3476" w:type="dxa"/>
            <w:vAlign w:val="center"/>
          </w:tcPr>
          <w:p w14:paraId="77CFCD49">
            <w:pPr>
              <w:jc w:val="center"/>
              <w:rPr>
                <w:rFonts w:hint="eastAsia" w:ascii="宋体" w:hAnsi="宋体"/>
                <w:sz w:val="21"/>
                <w:szCs w:val="21"/>
              </w:rPr>
            </w:pPr>
            <w:r>
              <w:rPr>
                <w:rFonts w:hint="eastAsia" w:ascii="宋体" w:hAnsi="宋体"/>
                <w:color w:val="000000"/>
                <w:sz w:val="21"/>
                <w:szCs w:val="21"/>
              </w:rPr>
              <w:t>长期服用阿司匹林/波立维的患者，术后恢复口服抗血小板药的时间。</w:t>
            </w:r>
          </w:p>
        </w:tc>
        <w:tc>
          <w:tcPr>
            <w:tcW w:w="708" w:type="dxa"/>
            <w:vAlign w:val="center"/>
          </w:tcPr>
          <w:p w14:paraId="7A036885">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6FCDB205">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413365D3">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BD61ACE">
            <w:pPr>
              <w:jc w:val="center"/>
              <w:rPr>
                <w:rFonts w:hint="eastAsia" w:ascii="宋体" w:hAnsi="宋体"/>
                <w:sz w:val="21"/>
                <w:szCs w:val="21"/>
              </w:rPr>
            </w:pPr>
            <w:r>
              <w:rPr>
                <w:rFonts w:hint="eastAsia" w:ascii="宋体" w:hAnsi="宋体"/>
                <w:color w:val="000000"/>
                <w:sz w:val="21"/>
                <w:szCs w:val="21"/>
              </w:rPr>
              <w:t>中华医学会麻醉学分会. 围术期抗血小板药物管理专家共识[J]. 临床麻醉学杂志, 2014.</w:t>
            </w:r>
          </w:p>
        </w:tc>
      </w:tr>
      <w:tr w14:paraId="63478C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3C41547">
            <w:pPr>
              <w:jc w:val="center"/>
              <w:rPr>
                <w:rFonts w:hint="eastAsia" w:ascii="宋体" w:hAnsi="宋体"/>
                <w:sz w:val="21"/>
                <w:szCs w:val="21"/>
              </w:rPr>
            </w:pPr>
            <w:r>
              <w:rPr>
                <w:rFonts w:hint="eastAsia" w:ascii="宋体" w:hAnsi="宋体"/>
                <w:color w:val="000000"/>
                <w:sz w:val="21"/>
                <w:szCs w:val="21"/>
              </w:rPr>
              <w:t>HDSC2.01.011.026</w:t>
            </w:r>
          </w:p>
        </w:tc>
        <w:tc>
          <w:tcPr>
            <w:tcW w:w="1686" w:type="dxa"/>
            <w:vAlign w:val="center"/>
          </w:tcPr>
          <w:p w14:paraId="6470FE56">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5DDA1643">
            <w:pPr>
              <w:jc w:val="center"/>
              <w:rPr>
                <w:rFonts w:hint="eastAsia" w:ascii="宋体" w:hAnsi="宋体"/>
                <w:sz w:val="21"/>
                <w:szCs w:val="21"/>
                <w:highlight w:val="yellow"/>
              </w:rPr>
            </w:pPr>
            <w:r>
              <w:rPr>
                <w:rFonts w:hint="eastAsia" w:ascii="宋体" w:hAnsi="宋体"/>
                <w:color w:val="000000"/>
                <w:sz w:val="21"/>
                <w:szCs w:val="21"/>
              </w:rPr>
              <w:t>脑保护治疗标志</w:t>
            </w:r>
          </w:p>
        </w:tc>
        <w:tc>
          <w:tcPr>
            <w:tcW w:w="3476" w:type="dxa"/>
            <w:vAlign w:val="center"/>
          </w:tcPr>
          <w:p w14:paraId="1294ED32">
            <w:pPr>
              <w:jc w:val="center"/>
              <w:rPr>
                <w:rFonts w:hint="eastAsia" w:ascii="宋体" w:hAnsi="宋体"/>
                <w:sz w:val="21"/>
                <w:szCs w:val="21"/>
              </w:rPr>
            </w:pPr>
            <w:r>
              <w:rPr>
                <w:rFonts w:hint="eastAsia" w:ascii="宋体" w:hAnsi="宋体"/>
                <w:color w:val="000000"/>
                <w:sz w:val="21"/>
                <w:szCs w:val="21"/>
              </w:rPr>
              <w:t>对于既往脑梗患者，是否给予了依达拉奉、胞磷胆碱等脑保护/改善循环药物。</w:t>
            </w:r>
          </w:p>
        </w:tc>
        <w:tc>
          <w:tcPr>
            <w:tcW w:w="708" w:type="dxa"/>
            <w:vAlign w:val="center"/>
          </w:tcPr>
          <w:p w14:paraId="765C5D5E">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5076E6EB">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7C85A44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DFD237F">
            <w:pPr>
              <w:jc w:val="center"/>
              <w:rPr>
                <w:rFonts w:hint="eastAsia" w:ascii="宋体" w:hAnsi="宋体"/>
                <w:sz w:val="21"/>
                <w:szCs w:val="21"/>
              </w:rPr>
            </w:pPr>
            <w:r>
              <w:rPr>
                <w:rFonts w:hint="eastAsia" w:ascii="宋体" w:hAnsi="宋体"/>
                <w:color w:val="000000"/>
                <w:sz w:val="21"/>
                <w:szCs w:val="21"/>
              </w:rPr>
              <w:t>贾建平, 陈生弟. 神经病学 第8版[M]. 北京: 人民卫生出版社, 2018 (脑血管疾病章节).</w:t>
            </w:r>
          </w:p>
        </w:tc>
      </w:tr>
      <w:tr w14:paraId="298E07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D6882E3">
            <w:pPr>
              <w:jc w:val="center"/>
              <w:rPr>
                <w:rFonts w:hint="eastAsia" w:ascii="宋体" w:hAnsi="宋体"/>
                <w:sz w:val="21"/>
                <w:szCs w:val="21"/>
              </w:rPr>
            </w:pPr>
            <w:r>
              <w:rPr>
                <w:rFonts w:hint="eastAsia" w:ascii="宋体" w:hAnsi="宋体"/>
                <w:color w:val="000000"/>
                <w:sz w:val="21"/>
                <w:szCs w:val="21"/>
              </w:rPr>
              <w:t>HDSC2.01.011.027</w:t>
            </w:r>
          </w:p>
        </w:tc>
        <w:tc>
          <w:tcPr>
            <w:tcW w:w="1686" w:type="dxa"/>
            <w:vAlign w:val="center"/>
          </w:tcPr>
          <w:p w14:paraId="6D720C03">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4B43CF38">
            <w:pPr>
              <w:jc w:val="center"/>
              <w:rPr>
                <w:rFonts w:hint="eastAsia" w:ascii="宋体" w:hAnsi="宋体"/>
                <w:sz w:val="21"/>
                <w:szCs w:val="21"/>
                <w:highlight w:val="yellow"/>
              </w:rPr>
            </w:pPr>
            <w:r>
              <w:rPr>
                <w:rFonts w:hint="eastAsia" w:ascii="宋体" w:hAnsi="宋体"/>
                <w:color w:val="000000"/>
                <w:sz w:val="21"/>
                <w:szCs w:val="21"/>
              </w:rPr>
              <w:t>应激性溃疡预防标志</w:t>
            </w:r>
          </w:p>
        </w:tc>
        <w:tc>
          <w:tcPr>
            <w:tcW w:w="3476" w:type="dxa"/>
            <w:vAlign w:val="center"/>
          </w:tcPr>
          <w:p w14:paraId="03716233">
            <w:pPr>
              <w:jc w:val="center"/>
              <w:rPr>
                <w:rFonts w:hint="eastAsia" w:ascii="宋体" w:hAnsi="宋体"/>
                <w:sz w:val="21"/>
                <w:szCs w:val="21"/>
              </w:rPr>
            </w:pPr>
            <w:r>
              <w:rPr>
                <w:rFonts w:hint="eastAsia" w:ascii="宋体" w:hAnsi="宋体"/>
                <w:color w:val="000000"/>
                <w:sz w:val="21"/>
                <w:szCs w:val="21"/>
              </w:rPr>
              <w:t>围术期是否预防性使用了抑酸药物以防止消化道出血。</w:t>
            </w:r>
          </w:p>
        </w:tc>
        <w:tc>
          <w:tcPr>
            <w:tcW w:w="708" w:type="dxa"/>
            <w:vAlign w:val="center"/>
          </w:tcPr>
          <w:p w14:paraId="2FD1039D">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008463A6">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71EF80F6">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C335D46">
            <w:pPr>
              <w:jc w:val="center"/>
              <w:rPr>
                <w:rFonts w:hint="eastAsia" w:ascii="宋体" w:hAnsi="宋体"/>
                <w:sz w:val="21"/>
                <w:szCs w:val="21"/>
              </w:rPr>
            </w:pPr>
            <w:r>
              <w:rPr>
                <w:rFonts w:hint="eastAsia" w:ascii="宋体" w:hAnsi="宋体"/>
                <w:color w:val="000000"/>
                <w:sz w:val="21"/>
                <w:szCs w:val="21"/>
              </w:rPr>
              <w:t>柏愚, 李兆申. 应激性溃疡防治专家建议(2018版)[J]. 中华医学杂志, 2018.</w:t>
            </w:r>
          </w:p>
        </w:tc>
      </w:tr>
      <w:tr w14:paraId="7077A8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5BBEF86">
            <w:pPr>
              <w:jc w:val="center"/>
              <w:rPr>
                <w:rFonts w:hint="eastAsia" w:ascii="宋体" w:hAnsi="宋体"/>
                <w:sz w:val="21"/>
                <w:szCs w:val="21"/>
              </w:rPr>
            </w:pPr>
            <w:r>
              <w:rPr>
                <w:rFonts w:hint="eastAsia" w:ascii="宋体" w:hAnsi="宋体"/>
                <w:color w:val="000000"/>
                <w:sz w:val="21"/>
                <w:szCs w:val="21"/>
              </w:rPr>
              <w:t>HDSC2.01.011.028</w:t>
            </w:r>
          </w:p>
        </w:tc>
        <w:tc>
          <w:tcPr>
            <w:tcW w:w="1686" w:type="dxa"/>
            <w:vAlign w:val="center"/>
          </w:tcPr>
          <w:p w14:paraId="15E098FC">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6459C2F4">
            <w:pPr>
              <w:jc w:val="center"/>
              <w:rPr>
                <w:rFonts w:hint="eastAsia" w:ascii="宋体" w:hAnsi="宋体"/>
                <w:sz w:val="21"/>
                <w:szCs w:val="21"/>
                <w:highlight w:val="yellow"/>
              </w:rPr>
            </w:pPr>
            <w:r>
              <w:rPr>
                <w:rFonts w:hint="eastAsia" w:ascii="宋体" w:hAnsi="宋体"/>
                <w:color w:val="000000"/>
                <w:sz w:val="21"/>
                <w:szCs w:val="21"/>
              </w:rPr>
              <w:t>抑酸药物类型代码</w:t>
            </w:r>
          </w:p>
        </w:tc>
        <w:tc>
          <w:tcPr>
            <w:tcW w:w="3476" w:type="dxa"/>
            <w:vAlign w:val="center"/>
          </w:tcPr>
          <w:p w14:paraId="6298E873">
            <w:pPr>
              <w:jc w:val="center"/>
              <w:rPr>
                <w:rFonts w:hint="eastAsia" w:ascii="宋体" w:hAnsi="宋体"/>
                <w:sz w:val="21"/>
                <w:szCs w:val="21"/>
              </w:rPr>
            </w:pPr>
            <w:r>
              <w:rPr>
                <w:rFonts w:hint="eastAsia" w:ascii="宋体" w:hAnsi="宋体"/>
                <w:color w:val="000000"/>
                <w:sz w:val="21"/>
                <w:szCs w:val="21"/>
              </w:rPr>
              <w:t>用于预防应激性溃疡或护胃的具体药物分类。</w:t>
            </w:r>
          </w:p>
        </w:tc>
        <w:tc>
          <w:tcPr>
            <w:tcW w:w="708" w:type="dxa"/>
            <w:vAlign w:val="center"/>
          </w:tcPr>
          <w:p w14:paraId="1F1A6D81">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53E7ACA7">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79D764BF">
            <w:pPr>
              <w:jc w:val="center"/>
              <w:rPr>
                <w:rFonts w:hint="eastAsia" w:ascii="宋体" w:hAnsi="宋体"/>
                <w:sz w:val="21"/>
                <w:szCs w:val="21"/>
              </w:rPr>
            </w:pPr>
            <w:r>
              <w:rPr>
                <w:rFonts w:hint="eastAsia" w:ascii="宋体" w:hAnsi="宋体"/>
                <w:color w:val="000000"/>
                <w:sz w:val="21"/>
                <w:szCs w:val="21"/>
              </w:rPr>
              <w:t>1.质子泵抑制剂(PPI) 2.H2受体阻滞剂</w:t>
            </w:r>
          </w:p>
        </w:tc>
        <w:tc>
          <w:tcPr>
            <w:tcW w:w="2754" w:type="dxa"/>
            <w:vAlign w:val="center"/>
          </w:tcPr>
          <w:p w14:paraId="5740EAAC">
            <w:pPr>
              <w:jc w:val="center"/>
              <w:rPr>
                <w:rFonts w:hint="eastAsia" w:ascii="宋体" w:hAnsi="宋体"/>
                <w:sz w:val="21"/>
                <w:szCs w:val="21"/>
              </w:rPr>
            </w:pPr>
            <w:r>
              <w:rPr>
                <w:rFonts w:hint="eastAsia" w:ascii="宋体" w:hAnsi="宋体"/>
                <w:color w:val="000000"/>
                <w:sz w:val="21"/>
                <w:szCs w:val="21"/>
              </w:rPr>
              <w:t>陈孝平, 汪建平. 外科学 第9版[M]. 北京: 人民卫生出版社, 2018.</w:t>
            </w:r>
          </w:p>
        </w:tc>
      </w:tr>
      <w:tr w14:paraId="301EF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3B57205">
            <w:pPr>
              <w:jc w:val="center"/>
              <w:rPr>
                <w:rFonts w:hint="eastAsia" w:ascii="宋体" w:hAnsi="宋体"/>
                <w:sz w:val="21"/>
                <w:szCs w:val="21"/>
              </w:rPr>
            </w:pPr>
            <w:r>
              <w:rPr>
                <w:rFonts w:hint="eastAsia" w:ascii="宋体" w:hAnsi="宋体"/>
                <w:color w:val="000000"/>
                <w:sz w:val="21"/>
                <w:szCs w:val="21"/>
              </w:rPr>
              <w:t>HDSC2.01.011.029</w:t>
            </w:r>
          </w:p>
        </w:tc>
        <w:tc>
          <w:tcPr>
            <w:tcW w:w="1686" w:type="dxa"/>
            <w:vAlign w:val="center"/>
          </w:tcPr>
          <w:p w14:paraId="32E3E10A">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6B3D1173">
            <w:pPr>
              <w:jc w:val="center"/>
              <w:rPr>
                <w:rFonts w:hint="eastAsia" w:ascii="宋体" w:hAnsi="宋体"/>
                <w:sz w:val="21"/>
                <w:szCs w:val="21"/>
                <w:highlight w:val="yellow"/>
              </w:rPr>
            </w:pPr>
            <w:r>
              <w:rPr>
                <w:rFonts w:hint="eastAsia" w:ascii="宋体" w:hAnsi="宋体"/>
                <w:color w:val="000000"/>
                <w:sz w:val="21"/>
                <w:szCs w:val="21"/>
              </w:rPr>
              <w:t>通便药物使用标志</w:t>
            </w:r>
          </w:p>
        </w:tc>
        <w:tc>
          <w:tcPr>
            <w:tcW w:w="3476" w:type="dxa"/>
            <w:vAlign w:val="center"/>
          </w:tcPr>
          <w:p w14:paraId="20D35A4C">
            <w:pPr>
              <w:jc w:val="center"/>
              <w:rPr>
                <w:rFonts w:hint="eastAsia" w:ascii="宋体" w:hAnsi="宋体"/>
                <w:sz w:val="21"/>
                <w:szCs w:val="21"/>
              </w:rPr>
            </w:pPr>
            <w:r>
              <w:rPr>
                <w:rFonts w:hint="eastAsia" w:ascii="宋体" w:hAnsi="宋体"/>
                <w:color w:val="000000"/>
                <w:sz w:val="21"/>
                <w:szCs w:val="21"/>
              </w:rPr>
              <w:t>术后是否使用了乳果糖、开塞露等药物预防或治疗便秘。</w:t>
            </w:r>
          </w:p>
        </w:tc>
        <w:tc>
          <w:tcPr>
            <w:tcW w:w="708" w:type="dxa"/>
            <w:vAlign w:val="center"/>
          </w:tcPr>
          <w:p w14:paraId="673BD047">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7CB2163F">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570C62A6">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1316C93">
            <w:pPr>
              <w:jc w:val="center"/>
              <w:rPr>
                <w:rFonts w:hint="eastAsia" w:ascii="宋体" w:hAnsi="宋体"/>
                <w:sz w:val="21"/>
                <w:szCs w:val="21"/>
              </w:rPr>
            </w:pPr>
            <w:r>
              <w:rPr>
                <w:rFonts w:hint="eastAsia" w:ascii="宋体" w:hAnsi="宋体"/>
                <w:color w:val="000000"/>
                <w:sz w:val="21"/>
                <w:szCs w:val="21"/>
              </w:rPr>
              <w:t>中华医学会消化病学分会. 中国慢性便秘专家共识意见(2019)[J]. 中华消化杂志, 2019.</w:t>
            </w:r>
          </w:p>
        </w:tc>
      </w:tr>
      <w:tr w14:paraId="4E069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EF4C748">
            <w:pPr>
              <w:jc w:val="center"/>
              <w:rPr>
                <w:rFonts w:hint="eastAsia" w:ascii="宋体" w:hAnsi="宋体"/>
                <w:sz w:val="21"/>
                <w:szCs w:val="21"/>
              </w:rPr>
            </w:pPr>
            <w:r>
              <w:rPr>
                <w:rFonts w:hint="eastAsia" w:ascii="宋体" w:hAnsi="宋体"/>
                <w:color w:val="000000"/>
                <w:sz w:val="21"/>
                <w:szCs w:val="21"/>
              </w:rPr>
              <w:t>HDSC2.01.011.030</w:t>
            </w:r>
          </w:p>
        </w:tc>
        <w:tc>
          <w:tcPr>
            <w:tcW w:w="1686" w:type="dxa"/>
            <w:vAlign w:val="center"/>
          </w:tcPr>
          <w:p w14:paraId="7F8DEA6C">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02672634">
            <w:pPr>
              <w:jc w:val="center"/>
              <w:rPr>
                <w:rFonts w:hint="eastAsia" w:ascii="宋体" w:hAnsi="宋体"/>
                <w:sz w:val="21"/>
                <w:szCs w:val="21"/>
              </w:rPr>
            </w:pPr>
            <w:r>
              <w:rPr>
                <w:rFonts w:hint="eastAsia" w:ascii="宋体" w:hAnsi="宋体"/>
                <w:color w:val="000000"/>
                <w:sz w:val="21"/>
                <w:szCs w:val="21"/>
              </w:rPr>
              <w:t>术后镇痛泵使用标志</w:t>
            </w:r>
          </w:p>
        </w:tc>
        <w:tc>
          <w:tcPr>
            <w:tcW w:w="3476" w:type="dxa"/>
            <w:vAlign w:val="center"/>
          </w:tcPr>
          <w:p w14:paraId="4A313AD5">
            <w:pPr>
              <w:jc w:val="center"/>
              <w:rPr>
                <w:rFonts w:hint="eastAsia" w:ascii="宋体" w:hAnsi="宋体"/>
                <w:sz w:val="21"/>
                <w:szCs w:val="21"/>
              </w:rPr>
            </w:pPr>
            <w:r>
              <w:rPr>
                <w:rFonts w:hint="eastAsia" w:ascii="宋体" w:hAnsi="宋体"/>
                <w:color w:val="000000"/>
                <w:sz w:val="21"/>
                <w:szCs w:val="21"/>
              </w:rPr>
              <w:t>术后是否配置并使用了患者自控镇痛泵 (PCA)。</w:t>
            </w:r>
          </w:p>
        </w:tc>
        <w:tc>
          <w:tcPr>
            <w:tcW w:w="708" w:type="dxa"/>
            <w:vAlign w:val="center"/>
          </w:tcPr>
          <w:p w14:paraId="5DAAE215">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7FB03543">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25F8524A">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279999B">
            <w:pPr>
              <w:jc w:val="center"/>
              <w:rPr>
                <w:rFonts w:hint="eastAsia" w:ascii="宋体" w:hAnsi="宋体"/>
                <w:sz w:val="21"/>
                <w:szCs w:val="21"/>
              </w:rPr>
            </w:pPr>
            <w:r>
              <w:rPr>
                <w:rFonts w:hint="eastAsia" w:ascii="宋体" w:hAnsi="宋体"/>
                <w:color w:val="000000"/>
                <w:sz w:val="21"/>
                <w:szCs w:val="21"/>
              </w:rPr>
              <w:t>邓小明, 姚尚龙. 现代麻醉学 第5版[M]. 北京: 人民卫生出版社, 2020.</w:t>
            </w:r>
          </w:p>
        </w:tc>
      </w:tr>
      <w:tr w14:paraId="1E69FE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DB6E974">
            <w:pPr>
              <w:jc w:val="center"/>
              <w:rPr>
                <w:rFonts w:hint="eastAsia" w:ascii="宋体" w:hAnsi="宋体"/>
                <w:sz w:val="21"/>
                <w:szCs w:val="21"/>
              </w:rPr>
            </w:pPr>
            <w:r>
              <w:rPr>
                <w:rFonts w:hint="eastAsia" w:ascii="宋体" w:hAnsi="宋体"/>
                <w:color w:val="000000"/>
                <w:sz w:val="21"/>
                <w:szCs w:val="21"/>
              </w:rPr>
              <w:t>HDSC2.01.011.031</w:t>
            </w:r>
          </w:p>
        </w:tc>
        <w:tc>
          <w:tcPr>
            <w:tcW w:w="1686" w:type="dxa"/>
            <w:vAlign w:val="center"/>
          </w:tcPr>
          <w:p w14:paraId="1D26EF98">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79C255C9">
            <w:pPr>
              <w:jc w:val="center"/>
              <w:rPr>
                <w:rFonts w:hint="eastAsia" w:ascii="宋体" w:hAnsi="宋体"/>
                <w:sz w:val="21"/>
                <w:szCs w:val="21"/>
              </w:rPr>
            </w:pPr>
            <w:r>
              <w:rPr>
                <w:rFonts w:hint="eastAsia" w:ascii="宋体" w:hAnsi="宋体"/>
                <w:color w:val="000000"/>
                <w:sz w:val="21"/>
                <w:szCs w:val="21"/>
              </w:rPr>
              <w:t>PCA配方代码</w:t>
            </w:r>
          </w:p>
        </w:tc>
        <w:tc>
          <w:tcPr>
            <w:tcW w:w="3476" w:type="dxa"/>
            <w:vAlign w:val="center"/>
          </w:tcPr>
          <w:p w14:paraId="2F61E95F">
            <w:pPr>
              <w:jc w:val="center"/>
              <w:rPr>
                <w:rFonts w:hint="eastAsia" w:ascii="宋体" w:hAnsi="宋体"/>
                <w:sz w:val="21"/>
                <w:szCs w:val="21"/>
              </w:rPr>
            </w:pPr>
            <w:r>
              <w:rPr>
                <w:rFonts w:hint="eastAsia" w:ascii="宋体" w:hAnsi="宋体"/>
                <w:color w:val="000000"/>
                <w:sz w:val="21"/>
                <w:szCs w:val="21"/>
              </w:rPr>
              <w:t>镇痛泵中使用的主要药物配方类型。</w:t>
            </w:r>
          </w:p>
        </w:tc>
        <w:tc>
          <w:tcPr>
            <w:tcW w:w="708" w:type="dxa"/>
            <w:vAlign w:val="center"/>
          </w:tcPr>
          <w:p w14:paraId="5A42A3F9">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499965B7">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1CE00AA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A057518">
            <w:pPr>
              <w:jc w:val="center"/>
              <w:rPr>
                <w:rFonts w:hint="eastAsia" w:ascii="宋体" w:hAnsi="宋体"/>
                <w:sz w:val="21"/>
                <w:szCs w:val="21"/>
              </w:rPr>
            </w:pPr>
            <w:r>
              <w:rPr>
                <w:rFonts w:hint="eastAsia" w:ascii="宋体" w:hAnsi="宋体"/>
                <w:color w:val="000000"/>
                <w:sz w:val="21"/>
                <w:szCs w:val="21"/>
              </w:rPr>
              <w:t>中华医学会骨科学分会. 中国骨科手术加速康复围收期疼痛管理专家共识[J]. 中华骨科杂志, 2022.</w:t>
            </w:r>
          </w:p>
        </w:tc>
      </w:tr>
      <w:tr w14:paraId="0CB0D3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343F483">
            <w:pPr>
              <w:jc w:val="center"/>
              <w:rPr>
                <w:rFonts w:hint="eastAsia" w:ascii="宋体" w:hAnsi="宋体"/>
                <w:sz w:val="21"/>
                <w:szCs w:val="21"/>
              </w:rPr>
            </w:pPr>
            <w:r>
              <w:rPr>
                <w:rFonts w:hint="eastAsia" w:ascii="宋体" w:hAnsi="宋体"/>
                <w:color w:val="000000"/>
                <w:sz w:val="21"/>
                <w:szCs w:val="21"/>
              </w:rPr>
              <w:t>HDSC2.01.011.032</w:t>
            </w:r>
          </w:p>
        </w:tc>
        <w:tc>
          <w:tcPr>
            <w:tcW w:w="1686" w:type="dxa"/>
            <w:vAlign w:val="center"/>
          </w:tcPr>
          <w:p w14:paraId="410843D8">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751F91C7">
            <w:pPr>
              <w:jc w:val="center"/>
              <w:rPr>
                <w:rFonts w:hint="eastAsia" w:ascii="宋体" w:hAnsi="宋体"/>
                <w:sz w:val="21"/>
                <w:szCs w:val="21"/>
              </w:rPr>
            </w:pPr>
            <w:r>
              <w:rPr>
                <w:rFonts w:hint="eastAsia" w:ascii="宋体" w:hAnsi="宋体"/>
                <w:color w:val="000000"/>
                <w:sz w:val="21"/>
                <w:szCs w:val="21"/>
              </w:rPr>
              <w:t>NSAIDs药物使用标志</w:t>
            </w:r>
          </w:p>
        </w:tc>
        <w:tc>
          <w:tcPr>
            <w:tcW w:w="3476" w:type="dxa"/>
            <w:vAlign w:val="center"/>
          </w:tcPr>
          <w:p w14:paraId="5728771A">
            <w:pPr>
              <w:jc w:val="center"/>
              <w:rPr>
                <w:rFonts w:hint="eastAsia" w:ascii="宋体" w:hAnsi="宋体"/>
                <w:sz w:val="21"/>
                <w:szCs w:val="21"/>
              </w:rPr>
            </w:pPr>
            <w:r>
              <w:rPr>
                <w:rFonts w:hint="eastAsia" w:ascii="宋体" w:hAnsi="宋体"/>
                <w:color w:val="000000"/>
                <w:sz w:val="21"/>
                <w:szCs w:val="21"/>
              </w:rPr>
              <w:t>围术期是否按时给予非甾体抗炎药物。</w:t>
            </w:r>
          </w:p>
        </w:tc>
        <w:tc>
          <w:tcPr>
            <w:tcW w:w="708" w:type="dxa"/>
            <w:vAlign w:val="center"/>
          </w:tcPr>
          <w:p w14:paraId="466E0B5E">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06B6F6B5">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34234443">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7FE9542">
            <w:pPr>
              <w:jc w:val="center"/>
              <w:rPr>
                <w:rFonts w:hint="eastAsia" w:ascii="宋体" w:hAnsi="宋体"/>
                <w:sz w:val="21"/>
                <w:szCs w:val="21"/>
              </w:rPr>
            </w:pPr>
            <w:r>
              <w:rPr>
                <w:rFonts w:hint="eastAsia" w:ascii="宋体" w:hAnsi="宋体"/>
                <w:color w:val="000000"/>
                <w:sz w:val="21"/>
                <w:szCs w:val="21"/>
              </w:rPr>
              <w:t>中华医学会骨科学分会. 中国骨科手术加速康复围收期疼痛管理专家共识[J]. 中华骨科杂志, 2022.</w:t>
            </w:r>
          </w:p>
        </w:tc>
      </w:tr>
      <w:tr w14:paraId="2AA264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6ABDD41">
            <w:pPr>
              <w:jc w:val="center"/>
              <w:rPr>
                <w:rFonts w:hint="eastAsia" w:ascii="宋体" w:hAnsi="宋体"/>
                <w:sz w:val="21"/>
                <w:szCs w:val="21"/>
              </w:rPr>
            </w:pPr>
            <w:r>
              <w:rPr>
                <w:rFonts w:hint="eastAsia" w:ascii="宋体" w:hAnsi="宋体"/>
                <w:color w:val="000000"/>
                <w:sz w:val="21"/>
                <w:szCs w:val="21"/>
              </w:rPr>
              <w:t>HDSC2.01.011.033</w:t>
            </w:r>
          </w:p>
        </w:tc>
        <w:tc>
          <w:tcPr>
            <w:tcW w:w="1686" w:type="dxa"/>
            <w:vAlign w:val="center"/>
          </w:tcPr>
          <w:p w14:paraId="3A53EC97">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40A83EF0">
            <w:pPr>
              <w:jc w:val="center"/>
              <w:rPr>
                <w:rFonts w:hint="eastAsia" w:ascii="宋体" w:hAnsi="宋体"/>
                <w:sz w:val="21"/>
                <w:szCs w:val="21"/>
              </w:rPr>
            </w:pPr>
            <w:r>
              <w:rPr>
                <w:rFonts w:hint="eastAsia" w:ascii="宋体" w:hAnsi="宋体"/>
                <w:color w:val="000000"/>
                <w:sz w:val="21"/>
                <w:szCs w:val="21"/>
              </w:rPr>
              <w:t>阿片类药物使用标志</w:t>
            </w:r>
          </w:p>
        </w:tc>
        <w:tc>
          <w:tcPr>
            <w:tcW w:w="3476" w:type="dxa"/>
            <w:vAlign w:val="center"/>
          </w:tcPr>
          <w:p w14:paraId="11834E1D">
            <w:pPr>
              <w:jc w:val="center"/>
              <w:rPr>
                <w:rFonts w:hint="eastAsia" w:ascii="宋体" w:hAnsi="宋体"/>
                <w:sz w:val="21"/>
                <w:szCs w:val="21"/>
              </w:rPr>
            </w:pPr>
            <w:r>
              <w:rPr>
                <w:rFonts w:hint="eastAsia" w:ascii="宋体" w:hAnsi="宋体"/>
                <w:color w:val="000000"/>
                <w:sz w:val="21"/>
                <w:szCs w:val="21"/>
              </w:rPr>
              <w:t>围术期是否使用了强阿片类药物。</w:t>
            </w:r>
          </w:p>
        </w:tc>
        <w:tc>
          <w:tcPr>
            <w:tcW w:w="708" w:type="dxa"/>
            <w:vAlign w:val="center"/>
          </w:tcPr>
          <w:p w14:paraId="7558689A">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5BB1D361">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50071EC2">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C33CF3E">
            <w:pPr>
              <w:jc w:val="center"/>
              <w:rPr>
                <w:rFonts w:hint="eastAsia" w:ascii="宋体" w:hAnsi="宋体"/>
                <w:sz w:val="21"/>
                <w:szCs w:val="21"/>
              </w:rPr>
            </w:pPr>
            <w:r>
              <w:rPr>
                <w:rFonts w:hint="eastAsia" w:ascii="宋体" w:hAnsi="宋体"/>
                <w:color w:val="000000"/>
                <w:sz w:val="21"/>
                <w:szCs w:val="21"/>
              </w:rPr>
              <w:t>中华医学会骨科学分会. 中国骨科手术加速康复围收期疼痛管理专家共识[J]. 中华骨科杂志, 2022.</w:t>
            </w:r>
          </w:p>
        </w:tc>
      </w:tr>
      <w:tr w14:paraId="3E662F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2F285F5">
            <w:pPr>
              <w:jc w:val="center"/>
              <w:rPr>
                <w:rFonts w:hint="eastAsia" w:ascii="宋体" w:hAnsi="宋体"/>
                <w:sz w:val="21"/>
                <w:szCs w:val="21"/>
              </w:rPr>
            </w:pPr>
            <w:r>
              <w:rPr>
                <w:rFonts w:hint="eastAsia" w:ascii="宋体" w:hAnsi="宋体"/>
                <w:color w:val="000000"/>
                <w:sz w:val="21"/>
                <w:szCs w:val="21"/>
              </w:rPr>
              <w:t>HDSC2.01.011.034</w:t>
            </w:r>
          </w:p>
        </w:tc>
        <w:tc>
          <w:tcPr>
            <w:tcW w:w="1686" w:type="dxa"/>
            <w:vAlign w:val="center"/>
          </w:tcPr>
          <w:p w14:paraId="1D09C6DF">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1B1F1BB3">
            <w:pPr>
              <w:jc w:val="center"/>
              <w:rPr>
                <w:rFonts w:hint="eastAsia" w:ascii="宋体" w:hAnsi="宋体"/>
                <w:sz w:val="21"/>
                <w:szCs w:val="21"/>
              </w:rPr>
            </w:pPr>
            <w:r>
              <w:rPr>
                <w:rFonts w:hint="eastAsia" w:ascii="宋体" w:hAnsi="宋体"/>
                <w:color w:val="000000"/>
                <w:sz w:val="21"/>
                <w:szCs w:val="21"/>
              </w:rPr>
              <w:t>神经阻滞置管标志</w:t>
            </w:r>
          </w:p>
        </w:tc>
        <w:tc>
          <w:tcPr>
            <w:tcW w:w="3476" w:type="dxa"/>
            <w:vAlign w:val="center"/>
          </w:tcPr>
          <w:p w14:paraId="13766ED5">
            <w:pPr>
              <w:jc w:val="center"/>
              <w:rPr>
                <w:rFonts w:hint="eastAsia" w:ascii="宋体" w:hAnsi="宋体"/>
                <w:sz w:val="21"/>
                <w:szCs w:val="21"/>
              </w:rPr>
            </w:pPr>
            <w:r>
              <w:rPr>
                <w:rFonts w:hint="eastAsia" w:ascii="宋体" w:hAnsi="宋体"/>
                <w:color w:val="000000"/>
                <w:sz w:val="21"/>
                <w:szCs w:val="21"/>
              </w:rPr>
              <w:t>是否在术后保留神经阻滞导管进行持续局部镇痛。</w:t>
            </w:r>
          </w:p>
        </w:tc>
        <w:tc>
          <w:tcPr>
            <w:tcW w:w="708" w:type="dxa"/>
            <w:vAlign w:val="center"/>
          </w:tcPr>
          <w:p w14:paraId="41869BD3">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6414BB34">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0A5E93A9">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9535EBC">
            <w:pPr>
              <w:jc w:val="center"/>
              <w:rPr>
                <w:rFonts w:hint="eastAsia" w:ascii="宋体" w:hAnsi="宋体"/>
                <w:sz w:val="21"/>
                <w:szCs w:val="21"/>
              </w:rPr>
            </w:pPr>
            <w:r>
              <w:rPr>
                <w:rFonts w:hint="eastAsia" w:ascii="宋体" w:hAnsi="宋体"/>
                <w:color w:val="000000"/>
                <w:sz w:val="21"/>
                <w:szCs w:val="21"/>
              </w:rPr>
              <w:t>邓小明, 姚尚龙. 现代麻醉学 第5版[M]. 北京: 人民卫生出版社, 2020.</w:t>
            </w:r>
          </w:p>
        </w:tc>
      </w:tr>
      <w:tr w14:paraId="36999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144E60C">
            <w:pPr>
              <w:jc w:val="center"/>
              <w:rPr>
                <w:rFonts w:hint="eastAsia" w:ascii="宋体" w:hAnsi="宋体"/>
                <w:sz w:val="21"/>
                <w:szCs w:val="21"/>
              </w:rPr>
            </w:pPr>
            <w:r>
              <w:rPr>
                <w:rFonts w:hint="eastAsia" w:ascii="宋体" w:hAnsi="宋体"/>
                <w:color w:val="000000"/>
                <w:sz w:val="21"/>
                <w:szCs w:val="21"/>
              </w:rPr>
              <w:t>HDSC2.01.011.035</w:t>
            </w:r>
          </w:p>
        </w:tc>
        <w:tc>
          <w:tcPr>
            <w:tcW w:w="1686" w:type="dxa"/>
            <w:vAlign w:val="center"/>
          </w:tcPr>
          <w:p w14:paraId="7B3A4FFE">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071BCA5F">
            <w:pPr>
              <w:jc w:val="center"/>
              <w:rPr>
                <w:rFonts w:hint="eastAsia" w:ascii="宋体" w:hAnsi="宋体"/>
                <w:sz w:val="21"/>
                <w:szCs w:val="21"/>
              </w:rPr>
            </w:pPr>
            <w:r>
              <w:rPr>
                <w:rFonts w:hint="eastAsia" w:ascii="宋体" w:hAnsi="宋体"/>
                <w:color w:val="000000"/>
                <w:sz w:val="21"/>
                <w:szCs w:val="21"/>
              </w:rPr>
              <w:t>抗凝药物类型代码</w:t>
            </w:r>
          </w:p>
        </w:tc>
        <w:tc>
          <w:tcPr>
            <w:tcW w:w="3476" w:type="dxa"/>
            <w:vAlign w:val="center"/>
          </w:tcPr>
          <w:p w14:paraId="502F652B">
            <w:pPr>
              <w:jc w:val="center"/>
              <w:rPr>
                <w:rFonts w:hint="eastAsia" w:ascii="宋体" w:hAnsi="宋体"/>
                <w:sz w:val="21"/>
                <w:szCs w:val="21"/>
              </w:rPr>
            </w:pPr>
            <w:r>
              <w:rPr>
                <w:rFonts w:hint="eastAsia" w:ascii="宋体" w:hAnsi="宋体"/>
                <w:color w:val="000000"/>
                <w:sz w:val="21"/>
                <w:szCs w:val="21"/>
              </w:rPr>
              <w:t>围术期预防 VTE 的主要药物种类。</w:t>
            </w:r>
          </w:p>
        </w:tc>
        <w:tc>
          <w:tcPr>
            <w:tcW w:w="708" w:type="dxa"/>
            <w:vAlign w:val="center"/>
          </w:tcPr>
          <w:p w14:paraId="45490779">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1DB09988">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1AFEB174">
            <w:pPr>
              <w:jc w:val="center"/>
              <w:rPr>
                <w:rFonts w:hint="eastAsia" w:ascii="宋体" w:hAnsi="宋体"/>
                <w:sz w:val="21"/>
                <w:szCs w:val="21"/>
              </w:rPr>
            </w:pPr>
            <w:r>
              <w:rPr>
                <w:rFonts w:hint="eastAsia" w:ascii="宋体" w:hAnsi="宋体"/>
                <w:color w:val="000000"/>
                <w:sz w:val="21"/>
                <w:szCs w:val="21"/>
              </w:rPr>
              <w:t>表31</w:t>
            </w:r>
          </w:p>
        </w:tc>
        <w:tc>
          <w:tcPr>
            <w:tcW w:w="2754" w:type="dxa"/>
            <w:vAlign w:val="center"/>
          </w:tcPr>
          <w:p w14:paraId="37EA67B6">
            <w:pPr>
              <w:jc w:val="center"/>
              <w:rPr>
                <w:rFonts w:hint="eastAsia" w:ascii="宋体" w:hAnsi="宋体"/>
                <w:sz w:val="21"/>
                <w:szCs w:val="21"/>
              </w:rPr>
            </w:pPr>
            <w:r>
              <w:rPr>
                <w:rFonts w:hint="eastAsia" w:ascii="宋体" w:hAnsi="宋体"/>
                <w:color w:val="000000"/>
                <w:sz w:val="21"/>
                <w:szCs w:val="21"/>
              </w:rPr>
              <w:t>中华医学会骨科学分会. 中国骨科大手术静脉血栓栓塞症预防指南[J]. 中华骨科杂志, 2016.</w:t>
            </w:r>
          </w:p>
        </w:tc>
      </w:tr>
      <w:tr w14:paraId="30D55C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C40C17F">
            <w:pPr>
              <w:jc w:val="center"/>
              <w:rPr>
                <w:rFonts w:hint="eastAsia" w:ascii="宋体" w:hAnsi="宋体"/>
                <w:sz w:val="21"/>
                <w:szCs w:val="21"/>
              </w:rPr>
            </w:pPr>
            <w:r>
              <w:rPr>
                <w:rFonts w:hint="eastAsia" w:ascii="宋体" w:hAnsi="宋体"/>
                <w:color w:val="000000"/>
                <w:sz w:val="21"/>
                <w:szCs w:val="21"/>
              </w:rPr>
              <w:t>HDSC2.01.011.036</w:t>
            </w:r>
          </w:p>
        </w:tc>
        <w:tc>
          <w:tcPr>
            <w:tcW w:w="1686" w:type="dxa"/>
            <w:vAlign w:val="center"/>
          </w:tcPr>
          <w:p w14:paraId="1B4BE67A">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49D598C8">
            <w:pPr>
              <w:jc w:val="center"/>
              <w:rPr>
                <w:rFonts w:hint="eastAsia" w:ascii="宋体" w:hAnsi="宋体"/>
                <w:sz w:val="21"/>
                <w:szCs w:val="21"/>
              </w:rPr>
            </w:pPr>
            <w:r>
              <w:rPr>
                <w:rFonts w:hint="eastAsia" w:ascii="宋体" w:hAnsi="宋体"/>
                <w:color w:val="000000"/>
                <w:sz w:val="21"/>
                <w:szCs w:val="21"/>
              </w:rPr>
              <w:t>术前抗凝桥接标志</w:t>
            </w:r>
          </w:p>
        </w:tc>
        <w:tc>
          <w:tcPr>
            <w:tcW w:w="3476" w:type="dxa"/>
            <w:vAlign w:val="center"/>
          </w:tcPr>
          <w:p w14:paraId="22530EEB">
            <w:pPr>
              <w:jc w:val="center"/>
              <w:rPr>
                <w:rFonts w:hint="eastAsia" w:ascii="宋体" w:hAnsi="宋体"/>
                <w:sz w:val="21"/>
                <w:szCs w:val="21"/>
              </w:rPr>
            </w:pPr>
            <w:r>
              <w:rPr>
                <w:rFonts w:hint="eastAsia" w:ascii="宋体" w:hAnsi="宋体"/>
                <w:color w:val="000000"/>
                <w:sz w:val="21"/>
                <w:szCs w:val="21"/>
              </w:rPr>
              <w:t>长期服用抗凝药患者术前是否使用低分子肝素桥接。</w:t>
            </w:r>
          </w:p>
        </w:tc>
        <w:tc>
          <w:tcPr>
            <w:tcW w:w="708" w:type="dxa"/>
            <w:vAlign w:val="center"/>
          </w:tcPr>
          <w:p w14:paraId="6770142D">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51C2F523">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3F43240B">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DCA9C28">
            <w:pPr>
              <w:jc w:val="center"/>
              <w:rPr>
                <w:rFonts w:hint="eastAsia" w:ascii="宋体" w:hAnsi="宋体"/>
                <w:sz w:val="21"/>
                <w:szCs w:val="21"/>
              </w:rPr>
            </w:pPr>
            <w:r>
              <w:rPr>
                <w:rFonts w:hint="eastAsia" w:ascii="宋体" w:hAnsi="宋体"/>
                <w:color w:val="000000"/>
                <w:sz w:val="21"/>
                <w:szCs w:val="21"/>
              </w:rPr>
              <w:t>中华医学会外科学分会. 围术期抗凝/抗血小板治疗的规范化管理[J]. 中国实用外科杂志, 2018.</w:t>
            </w:r>
          </w:p>
        </w:tc>
      </w:tr>
      <w:tr w14:paraId="0F61A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43987C4">
            <w:pPr>
              <w:jc w:val="center"/>
              <w:rPr>
                <w:rFonts w:hint="eastAsia" w:ascii="宋体" w:hAnsi="宋体"/>
                <w:sz w:val="21"/>
                <w:szCs w:val="21"/>
              </w:rPr>
            </w:pPr>
            <w:r>
              <w:rPr>
                <w:rFonts w:hint="eastAsia" w:ascii="宋体" w:hAnsi="宋体"/>
                <w:color w:val="000000"/>
                <w:sz w:val="21"/>
                <w:szCs w:val="21"/>
              </w:rPr>
              <w:t>HDSC2.01.011.037</w:t>
            </w:r>
          </w:p>
        </w:tc>
        <w:tc>
          <w:tcPr>
            <w:tcW w:w="1686" w:type="dxa"/>
            <w:vAlign w:val="center"/>
          </w:tcPr>
          <w:p w14:paraId="2E1A154A">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39AF7C5E">
            <w:pPr>
              <w:jc w:val="center"/>
              <w:rPr>
                <w:rFonts w:hint="eastAsia" w:ascii="宋体" w:hAnsi="宋体"/>
                <w:sz w:val="21"/>
                <w:szCs w:val="21"/>
              </w:rPr>
            </w:pPr>
            <w:r>
              <w:rPr>
                <w:rFonts w:hint="eastAsia" w:ascii="宋体" w:hAnsi="宋体"/>
                <w:color w:val="000000"/>
                <w:sz w:val="21"/>
                <w:szCs w:val="21"/>
              </w:rPr>
              <w:t>术后抗凝开始时间</w:t>
            </w:r>
          </w:p>
        </w:tc>
        <w:tc>
          <w:tcPr>
            <w:tcW w:w="3476" w:type="dxa"/>
            <w:vAlign w:val="center"/>
          </w:tcPr>
          <w:p w14:paraId="1C42FCBD">
            <w:pPr>
              <w:jc w:val="center"/>
              <w:rPr>
                <w:rFonts w:hint="eastAsia" w:ascii="宋体" w:hAnsi="宋体"/>
                <w:sz w:val="21"/>
                <w:szCs w:val="21"/>
              </w:rPr>
            </w:pPr>
            <w:r>
              <w:rPr>
                <w:rFonts w:hint="eastAsia" w:ascii="宋体" w:hAnsi="宋体"/>
                <w:color w:val="000000"/>
                <w:sz w:val="21"/>
                <w:szCs w:val="21"/>
              </w:rPr>
              <w:t>术后首次给予抗凝药物的日期和时间。</w:t>
            </w:r>
          </w:p>
        </w:tc>
        <w:tc>
          <w:tcPr>
            <w:tcW w:w="708" w:type="dxa"/>
            <w:vAlign w:val="center"/>
          </w:tcPr>
          <w:p w14:paraId="50E6A94A">
            <w:pPr>
              <w:jc w:val="center"/>
              <w:rPr>
                <w:rFonts w:hint="eastAsia" w:ascii="宋体" w:hAnsi="宋体"/>
                <w:sz w:val="21"/>
                <w:szCs w:val="21"/>
              </w:rPr>
            </w:pPr>
            <w:r>
              <w:rPr>
                <w:rFonts w:hint="eastAsia" w:ascii="宋体" w:hAnsi="宋体"/>
                <w:color w:val="000000"/>
                <w:sz w:val="21"/>
                <w:szCs w:val="21"/>
              </w:rPr>
              <w:t>DT</w:t>
            </w:r>
          </w:p>
        </w:tc>
        <w:tc>
          <w:tcPr>
            <w:tcW w:w="993" w:type="dxa"/>
            <w:vAlign w:val="center"/>
          </w:tcPr>
          <w:p w14:paraId="3BF9526D">
            <w:pPr>
              <w:jc w:val="center"/>
              <w:rPr>
                <w:rFonts w:hint="eastAsia" w:ascii="宋体" w:hAnsi="宋体"/>
                <w:sz w:val="21"/>
                <w:szCs w:val="21"/>
              </w:rPr>
            </w:pPr>
            <w:r>
              <w:rPr>
                <w:rFonts w:hint="eastAsia" w:ascii="宋体" w:hAnsi="宋体"/>
                <w:color w:val="000000"/>
                <w:sz w:val="21"/>
                <w:szCs w:val="21"/>
              </w:rPr>
              <w:t>DT15</w:t>
            </w:r>
          </w:p>
        </w:tc>
        <w:tc>
          <w:tcPr>
            <w:tcW w:w="1134" w:type="dxa"/>
            <w:vAlign w:val="center"/>
          </w:tcPr>
          <w:p w14:paraId="66DBF191">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ECF3CF1">
            <w:pPr>
              <w:jc w:val="center"/>
              <w:rPr>
                <w:rFonts w:hint="eastAsia" w:ascii="宋体" w:hAnsi="宋体"/>
                <w:sz w:val="21"/>
                <w:szCs w:val="21"/>
              </w:rPr>
            </w:pPr>
            <w:r>
              <w:rPr>
                <w:rFonts w:hint="eastAsia" w:ascii="宋体" w:hAnsi="宋体"/>
                <w:color w:val="000000"/>
                <w:sz w:val="21"/>
                <w:szCs w:val="21"/>
              </w:rPr>
              <w:t>中华医学会骨科学分会. 中国骨科大手术静脉血栓栓塞症预防指南[J]. 中华骨科杂志, 2016.</w:t>
            </w:r>
          </w:p>
        </w:tc>
      </w:tr>
      <w:tr w14:paraId="6A31A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05BB580">
            <w:pPr>
              <w:jc w:val="center"/>
              <w:rPr>
                <w:rFonts w:hint="eastAsia" w:ascii="宋体" w:hAnsi="宋体"/>
                <w:sz w:val="21"/>
                <w:szCs w:val="21"/>
                <w:highlight w:val="yellow"/>
              </w:rPr>
            </w:pPr>
            <w:r>
              <w:rPr>
                <w:rFonts w:hint="eastAsia" w:ascii="宋体" w:hAnsi="宋体"/>
                <w:color w:val="000000"/>
                <w:sz w:val="21"/>
                <w:szCs w:val="21"/>
              </w:rPr>
              <w:t>HDSC2.01.011.038</w:t>
            </w:r>
          </w:p>
        </w:tc>
        <w:tc>
          <w:tcPr>
            <w:tcW w:w="1686" w:type="dxa"/>
            <w:vAlign w:val="center"/>
          </w:tcPr>
          <w:p w14:paraId="494EAD64">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A5EB083">
            <w:pPr>
              <w:jc w:val="center"/>
              <w:rPr>
                <w:rFonts w:hint="eastAsia" w:ascii="宋体" w:hAnsi="宋体"/>
                <w:sz w:val="21"/>
                <w:szCs w:val="21"/>
                <w:highlight w:val="yellow"/>
              </w:rPr>
            </w:pPr>
            <w:r>
              <w:rPr>
                <w:rFonts w:hint="eastAsia" w:ascii="宋体" w:hAnsi="宋体"/>
                <w:color w:val="000000"/>
                <w:sz w:val="21"/>
                <w:szCs w:val="21"/>
              </w:rPr>
              <w:t>机械预防措施代码</w:t>
            </w:r>
          </w:p>
        </w:tc>
        <w:tc>
          <w:tcPr>
            <w:tcW w:w="3476" w:type="dxa"/>
            <w:vAlign w:val="center"/>
          </w:tcPr>
          <w:p w14:paraId="4DA693F7">
            <w:pPr>
              <w:jc w:val="center"/>
              <w:rPr>
                <w:rFonts w:hint="eastAsia" w:ascii="宋体" w:hAnsi="宋体"/>
                <w:sz w:val="21"/>
                <w:szCs w:val="21"/>
              </w:rPr>
            </w:pPr>
            <w:r>
              <w:rPr>
                <w:rFonts w:hint="eastAsia" w:ascii="宋体" w:hAnsi="宋体"/>
                <w:color w:val="000000"/>
                <w:sz w:val="21"/>
                <w:szCs w:val="21"/>
              </w:rPr>
              <w:t>围术期使用的物理性预防血栓措施类型。</w:t>
            </w:r>
          </w:p>
        </w:tc>
        <w:tc>
          <w:tcPr>
            <w:tcW w:w="708" w:type="dxa"/>
            <w:vAlign w:val="center"/>
          </w:tcPr>
          <w:p w14:paraId="0A8746AC">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02AEE318">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0A4AC273">
            <w:pPr>
              <w:jc w:val="center"/>
              <w:rPr>
                <w:rFonts w:hint="eastAsia" w:ascii="宋体" w:hAnsi="宋体"/>
                <w:sz w:val="21"/>
                <w:szCs w:val="21"/>
              </w:rPr>
            </w:pPr>
            <w:r>
              <w:rPr>
                <w:rFonts w:hint="eastAsia" w:ascii="宋体" w:hAnsi="宋体"/>
                <w:color w:val="000000"/>
                <w:sz w:val="21"/>
                <w:szCs w:val="21"/>
              </w:rPr>
              <w:t>1.足底泵 2.IPC 3.弹力袜</w:t>
            </w:r>
          </w:p>
        </w:tc>
        <w:tc>
          <w:tcPr>
            <w:tcW w:w="2754" w:type="dxa"/>
            <w:vAlign w:val="center"/>
          </w:tcPr>
          <w:p w14:paraId="71126821">
            <w:pPr>
              <w:jc w:val="center"/>
              <w:rPr>
                <w:rFonts w:hint="eastAsia" w:ascii="宋体" w:hAnsi="宋体"/>
                <w:sz w:val="21"/>
                <w:szCs w:val="21"/>
              </w:rPr>
            </w:pPr>
            <w:r>
              <w:rPr>
                <w:rFonts w:hint="eastAsia" w:ascii="宋体" w:hAnsi="宋体"/>
                <w:color w:val="000000"/>
                <w:sz w:val="21"/>
                <w:szCs w:val="21"/>
              </w:rPr>
              <w:t>中华医学会骨科学分会. 中国骨科大手术静脉血栓栓塞症预防指南[J]. 中华骨科杂志, 2016.</w:t>
            </w:r>
          </w:p>
        </w:tc>
      </w:tr>
      <w:tr w14:paraId="3460A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ECF15FD">
            <w:pPr>
              <w:jc w:val="center"/>
              <w:rPr>
                <w:rFonts w:hint="eastAsia" w:ascii="宋体" w:hAnsi="宋体"/>
                <w:sz w:val="21"/>
                <w:szCs w:val="21"/>
                <w:highlight w:val="yellow"/>
              </w:rPr>
            </w:pPr>
            <w:r>
              <w:rPr>
                <w:rFonts w:hint="eastAsia" w:ascii="宋体" w:hAnsi="宋体"/>
                <w:color w:val="000000"/>
                <w:sz w:val="21"/>
                <w:szCs w:val="21"/>
              </w:rPr>
              <w:t>HDSC2.01.011.039</w:t>
            </w:r>
          </w:p>
        </w:tc>
        <w:tc>
          <w:tcPr>
            <w:tcW w:w="1686" w:type="dxa"/>
            <w:vAlign w:val="center"/>
          </w:tcPr>
          <w:p w14:paraId="398B39D1">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2D35D587">
            <w:pPr>
              <w:jc w:val="center"/>
              <w:rPr>
                <w:rFonts w:hint="eastAsia" w:ascii="宋体" w:hAnsi="宋体"/>
                <w:sz w:val="21"/>
                <w:szCs w:val="21"/>
                <w:highlight w:val="yellow"/>
              </w:rPr>
            </w:pPr>
            <w:r>
              <w:rPr>
                <w:rFonts w:hint="eastAsia" w:ascii="宋体" w:hAnsi="宋体"/>
                <w:color w:val="000000"/>
                <w:sz w:val="21"/>
                <w:szCs w:val="21"/>
              </w:rPr>
              <w:t>抗骨松药物启动标志</w:t>
            </w:r>
          </w:p>
        </w:tc>
        <w:tc>
          <w:tcPr>
            <w:tcW w:w="3476" w:type="dxa"/>
            <w:vAlign w:val="center"/>
          </w:tcPr>
          <w:p w14:paraId="054D6447">
            <w:pPr>
              <w:jc w:val="center"/>
              <w:rPr>
                <w:rFonts w:hint="eastAsia" w:ascii="宋体" w:hAnsi="宋体"/>
                <w:sz w:val="21"/>
                <w:szCs w:val="21"/>
              </w:rPr>
            </w:pPr>
            <w:r>
              <w:rPr>
                <w:rFonts w:hint="eastAsia" w:ascii="宋体" w:hAnsi="宋体"/>
                <w:color w:val="000000"/>
                <w:sz w:val="21"/>
                <w:szCs w:val="21"/>
              </w:rPr>
              <w:t>住院期间是否启动了特定抗骨松药物治疗。</w:t>
            </w:r>
          </w:p>
        </w:tc>
        <w:tc>
          <w:tcPr>
            <w:tcW w:w="708" w:type="dxa"/>
            <w:vAlign w:val="center"/>
          </w:tcPr>
          <w:p w14:paraId="050CAF2B">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52A8C103">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2F01795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699C67D">
            <w:pPr>
              <w:jc w:val="center"/>
              <w:rPr>
                <w:rFonts w:hint="eastAsia" w:ascii="宋体" w:hAnsi="宋体"/>
                <w:sz w:val="21"/>
                <w:szCs w:val="21"/>
              </w:rPr>
            </w:pPr>
            <w:r>
              <w:rPr>
                <w:rFonts w:hint="eastAsia" w:ascii="宋体" w:hAnsi="宋体"/>
                <w:color w:val="000000"/>
                <w:sz w:val="21"/>
                <w:szCs w:val="21"/>
              </w:rPr>
              <w:t>余斌,张英泽,唐佩福. 中国脆性骨折术后规范化抗骨质疏松治疗指南 (2021)[J]. 中华创伤骨科杂志, 2021, 23(02):93-101</w:t>
            </w:r>
          </w:p>
        </w:tc>
      </w:tr>
      <w:tr w14:paraId="482ED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A88C704">
            <w:pPr>
              <w:jc w:val="center"/>
              <w:rPr>
                <w:rFonts w:hint="eastAsia" w:ascii="宋体" w:hAnsi="宋体"/>
                <w:sz w:val="21"/>
                <w:szCs w:val="21"/>
                <w:highlight w:val="yellow"/>
              </w:rPr>
            </w:pPr>
            <w:r>
              <w:rPr>
                <w:rFonts w:hint="eastAsia" w:ascii="宋体" w:hAnsi="宋体"/>
                <w:color w:val="000000"/>
                <w:sz w:val="21"/>
                <w:szCs w:val="21"/>
              </w:rPr>
              <w:t>HDSC2.01.011.040</w:t>
            </w:r>
          </w:p>
        </w:tc>
        <w:tc>
          <w:tcPr>
            <w:tcW w:w="1686" w:type="dxa"/>
            <w:vAlign w:val="center"/>
          </w:tcPr>
          <w:p w14:paraId="6C47DA03">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1B83A525">
            <w:pPr>
              <w:jc w:val="center"/>
              <w:rPr>
                <w:rFonts w:hint="eastAsia" w:ascii="宋体" w:hAnsi="宋体"/>
                <w:sz w:val="21"/>
                <w:szCs w:val="21"/>
                <w:highlight w:val="yellow"/>
              </w:rPr>
            </w:pPr>
            <w:r>
              <w:rPr>
                <w:rFonts w:hint="eastAsia" w:ascii="宋体" w:hAnsi="宋体"/>
                <w:color w:val="000000"/>
                <w:sz w:val="21"/>
                <w:szCs w:val="21"/>
              </w:rPr>
              <w:t>抗骨松药物通用名</w:t>
            </w:r>
          </w:p>
        </w:tc>
        <w:tc>
          <w:tcPr>
            <w:tcW w:w="3476" w:type="dxa"/>
            <w:vAlign w:val="center"/>
          </w:tcPr>
          <w:p w14:paraId="24634041">
            <w:pPr>
              <w:jc w:val="center"/>
              <w:rPr>
                <w:rFonts w:hint="eastAsia" w:ascii="宋体" w:hAnsi="宋体"/>
                <w:sz w:val="21"/>
                <w:szCs w:val="21"/>
              </w:rPr>
            </w:pPr>
            <w:r>
              <w:rPr>
                <w:rFonts w:hint="eastAsia" w:ascii="宋体" w:hAnsi="宋体"/>
                <w:color w:val="000000"/>
                <w:sz w:val="21"/>
                <w:szCs w:val="21"/>
              </w:rPr>
              <w:t>给予的具体抗骨质疏松药物名称。</w:t>
            </w:r>
          </w:p>
        </w:tc>
        <w:tc>
          <w:tcPr>
            <w:tcW w:w="708" w:type="dxa"/>
            <w:vAlign w:val="center"/>
          </w:tcPr>
          <w:p w14:paraId="0EA4BFDA">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6160D78C">
            <w:pPr>
              <w:jc w:val="center"/>
              <w:rPr>
                <w:rFonts w:hint="eastAsia" w:ascii="宋体" w:hAnsi="宋体"/>
                <w:sz w:val="21"/>
                <w:szCs w:val="21"/>
              </w:rPr>
            </w:pPr>
            <w:r>
              <w:rPr>
                <w:rFonts w:hint="eastAsia" w:ascii="宋体" w:hAnsi="宋体"/>
                <w:color w:val="000000"/>
                <w:sz w:val="21"/>
                <w:szCs w:val="21"/>
              </w:rPr>
              <w:t>AN..50</w:t>
            </w:r>
          </w:p>
        </w:tc>
        <w:tc>
          <w:tcPr>
            <w:tcW w:w="1134" w:type="dxa"/>
            <w:vAlign w:val="center"/>
          </w:tcPr>
          <w:p w14:paraId="5B3A0F6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D6D60FE">
            <w:pPr>
              <w:jc w:val="center"/>
              <w:rPr>
                <w:rFonts w:hint="eastAsia" w:ascii="宋体" w:hAnsi="宋体"/>
                <w:sz w:val="21"/>
                <w:szCs w:val="21"/>
              </w:rPr>
            </w:pPr>
            <w:r>
              <w:rPr>
                <w:rFonts w:hint="eastAsia" w:ascii="宋体" w:hAnsi="宋体"/>
                <w:color w:val="000000"/>
                <w:sz w:val="21"/>
                <w:szCs w:val="21"/>
              </w:rPr>
              <w:t>余斌,张英泽,唐佩福. 中国脆性骨折术后规范化抗骨质疏松治疗指南 (2021)[J]. 中华创伤骨科杂志, 2021, 23(02):93-101</w:t>
            </w:r>
          </w:p>
        </w:tc>
      </w:tr>
      <w:tr w14:paraId="13A0F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93447DE">
            <w:pPr>
              <w:jc w:val="center"/>
              <w:rPr>
                <w:rFonts w:hint="eastAsia" w:ascii="宋体" w:hAnsi="宋体"/>
                <w:sz w:val="21"/>
                <w:szCs w:val="21"/>
                <w:highlight w:val="yellow"/>
              </w:rPr>
            </w:pPr>
            <w:r>
              <w:rPr>
                <w:rFonts w:hint="eastAsia" w:ascii="宋体" w:hAnsi="宋体"/>
                <w:color w:val="000000"/>
                <w:sz w:val="21"/>
                <w:szCs w:val="21"/>
              </w:rPr>
              <w:t>HDSC2.01.011.041</w:t>
            </w:r>
          </w:p>
        </w:tc>
        <w:tc>
          <w:tcPr>
            <w:tcW w:w="1686" w:type="dxa"/>
            <w:vAlign w:val="center"/>
          </w:tcPr>
          <w:p w14:paraId="75B5E1EB">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5DA8DF24">
            <w:pPr>
              <w:jc w:val="center"/>
              <w:rPr>
                <w:rFonts w:hint="eastAsia" w:ascii="宋体" w:hAnsi="宋体"/>
                <w:sz w:val="21"/>
                <w:szCs w:val="21"/>
                <w:highlight w:val="yellow"/>
              </w:rPr>
            </w:pPr>
            <w:r>
              <w:rPr>
                <w:rFonts w:hint="eastAsia" w:ascii="宋体" w:hAnsi="宋体"/>
                <w:color w:val="000000"/>
                <w:sz w:val="21"/>
                <w:szCs w:val="21"/>
              </w:rPr>
              <w:t>给药途径代码</w:t>
            </w:r>
          </w:p>
        </w:tc>
        <w:tc>
          <w:tcPr>
            <w:tcW w:w="3476" w:type="dxa"/>
            <w:vAlign w:val="center"/>
          </w:tcPr>
          <w:p w14:paraId="32856223">
            <w:pPr>
              <w:jc w:val="center"/>
              <w:rPr>
                <w:rFonts w:hint="eastAsia" w:ascii="宋体" w:hAnsi="宋体"/>
                <w:sz w:val="21"/>
                <w:szCs w:val="21"/>
              </w:rPr>
            </w:pPr>
            <w:r>
              <w:rPr>
                <w:rFonts w:hint="eastAsia" w:ascii="宋体" w:hAnsi="宋体"/>
                <w:color w:val="000000"/>
                <w:sz w:val="21"/>
                <w:szCs w:val="21"/>
              </w:rPr>
              <w:t>抗骨质疏松药物的给药方式分类。</w:t>
            </w:r>
          </w:p>
        </w:tc>
        <w:tc>
          <w:tcPr>
            <w:tcW w:w="708" w:type="dxa"/>
            <w:vAlign w:val="center"/>
          </w:tcPr>
          <w:p w14:paraId="4212AE6F">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61BAAA5E">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5126D461">
            <w:pPr>
              <w:jc w:val="center"/>
              <w:rPr>
                <w:rFonts w:hint="eastAsia" w:ascii="宋体" w:hAnsi="宋体"/>
                <w:sz w:val="21"/>
                <w:szCs w:val="21"/>
              </w:rPr>
            </w:pPr>
            <w:r>
              <w:rPr>
                <w:rFonts w:hint="eastAsia" w:ascii="宋体" w:hAnsi="宋体"/>
                <w:color w:val="000000"/>
                <w:sz w:val="21"/>
                <w:szCs w:val="21"/>
              </w:rPr>
              <w:t>1.口服 2.静脉 3.皮下</w:t>
            </w:r>
          </w:p>
        </w:tc>
        <w:tc>
          <w:tcPr>
            <w:tcW w:w="2754" w:type="dxa"/>
            <w:vAlign w:val="center"/>
          </w:tcPr>
          <w:p w14:paraId="59AE6D38">
            <w:pPr>
              <w:jc w:val="center"/>
              <w:rPr>
                <w:rFonts w:hint="eastAsia" w:ascii="宋体" w:hAnsi="宋体"/>
                <w:sz w:val="21"/>
                <w:szCs w:val="21"/>
              </w:rPr>
            </w:pPr>
            <w:r>
              <w:rPr>
                <w:rFonts w:hint="eastAsia" w:ascii="宋体" w:hAnsi="宋体"/>
                <w:color w:val="000000"/>
                <w:sz w:val="21"/>
                <w:szCs w:val="21"/>
              </w:rPr>
              <w:t>余斌,张英泽,唐佩福. 中国脆性骨折术后规范化抗骨质疏松治疗指南 (2021)[J]. 中华创伤骨科杂志, 2021, 23(02):93-101</w:t>
            </w:r>
          </w:p>
        </w:tc>
      </w:tr>
      <w:tr w14:paraId="3F5610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0572A9D">
            <w:pPr>
              <w:jc w:val="center"/>
              <w:rPr>
                <w:rFonts w:hint="eastAsia" w:ascii="宋体" w:hAnsi="宋体"/>
                <w:sz w:val="21"/>
                <w:szCs w:val="21"/>
                <w:highlight w:val="yellow"/>
              </w:rPr>
            </w:pPr>
            <w:r>
              <w:rPr>
                <w:rFonts w:hint="eastAsia" w:ascii="宋体" w:hAnsi="宋体"/>
                <w:color w:val="000000"/>
                <w:sz w:val="21"/>
                <w:szCs w:val="21"/>
              </w:rPr>
              <w:t>HDSC2.01.011.042</w:t>
            </w:r>
          </w:p>
        </w:tc>
        <w:tc>
          <w:tcPr>
            <w:tcW w:w="1686" w:type="dxa"/>
            <w:vAlign w:val="center"/>
          </w:tcPr>
          <w:p w14:paraId="4B0A8F9E">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F347E48">
            <w:pPr>
              <w:jc w:val="center"/>
              <w:rPr>
                <w:rFonts w:hint="eastAsia" w:ascii="宋体" w:hAnsi="宋体"/>
                <w:sz w:val="21"/>
                <w:szCs w:val="21"/>
                <w:highlight w:val="yellow"/>
              </w:rPr>
            </w:pPr>
            <w:r>
              <w:rPr>
                <w:rFonts w:hint="eastAsia" w:ascii="宋体" w:hAnsi="宋体"/>
                <w:color w:val="000000"/>
                <w:sz w:val="21"/>
                <w:szCs w:val="21"/>
              </w:rPr>
              <w:t>钙剂/维D补充标志</w:t>
            </w:r>
          </w:p>
        </w:tc>
        <w:tc>
          <w:tcPr>
            <w:tcW w:w="3476" w:type="dxa"/>
            <w:vAlign w:val="center"/>
          </w:tcPr>
          <w:p w14:paraId="4BDD80D9">
            <w:pPr>
              <w:jc w:val="center"/>
              <w:rPr>
                <w:rFonts w:hint="eastAsia" w:ascii="宋体" w:hAnsi="宋体"/>
                <w:sz w:val="21"/>
                <w:szCs w:val="21"/>
              </w:rPr>
            </w:pPr>
            <w:r>
              <w:rPr>
                <w:rFonts w:hint="eastAsia" w:ascii="宋体" w:hAnsi="宋体"/>
                <w:color w:val="000000"/>
                <w:sz w:val="21"/>
                <w:szCs w:val="21"/>
              </w:rPr>
              <w:t>是否给予了基础钙剂和维生素D补充。</w:t>
            </w:r>
          </w:p>
        </w:tc>
        <w:tc>
          <w:tcPr>
            <w:tcW w:w="708" w:type="dxa"/>
            <w:vAlign w:val="center"/>
          </w:tcPr>
          <w:p w14:paraId="0BA4E5DE">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501331BE">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0B68136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2BE086D">
            <w:pPr>
              <w:jc w:val="center"/>
              <w:rPr>
                <w:rFonts w:hint="eastAsia" w:ascii="宋体" w:hAnsi="宋体"/>
                <w:sz w:val="21"/>
                <w:szCs w:val="21"/>
              </w:rPr>
            </w:pPr>
            <w:r>
              <w:rPr>
                <w:rFonts w:hint="eastAsia" w:ascii="宋体" w:hAnsi="宋体"/>
                <w:color w:val="000000"/>
                <w:sz w:val="21"/>
                <w:szCs w:val="21"/>
              </w:rPr>
              <w:t>余斌,张英泽,唐佩福. 中国脆性骨折术后规范化抗骨质疏松治疗指南 (2021)[J]. 中华创伤骨科杂志, 2021, 23(02):93-101</w:t>
            </w:r>
          </w:p>
        </w:tc>
      </w:tr>
      <w:tr w14:paraId="5BE4D8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3C58141">
            <w:pPr>
              <w:jc w:val="center"/>
              <w:rPr>
                <w:rFonts w:hint="eastAsia" w:ascii="宋体" w:hAnsi="宋体"/>
                <w:sz w:val="21"/>
                <w:szCs w:val="21"/>
                <w:highlight w:val="yellow"/>
              </w:rPr>
            </w:pPr>
            <w:r>
              <w:rPr>
                <w:rFonts w:hint="eastAsia" w:ascii="宋体" w:hAnsi="宋体"/>
                <w:color w:val="000000"/>
                <w:sz w:val="21"/>
                <w:szCs w:val="21"/>
              </w:rPr>
              <w:t>HDSC2.01.011.043</w:t>
            </w:r>
          </w:p>
        </w:tc>
        <w:tc>
          <w:tcPr>
            <w:tcW w:w="1686" w:type="dxa"/>
            <w:vAlign w:val="center"/>
          </w:tcPr>
          <w:p w14:paraId="2AFC95DF">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370E5E22">
            <w:pPr>
              <w:jc w:val="center"/>
              <w:rPr>
                <w:rFonts w:hint="eastAsia" w:ascii="宋体" w:hAnsi="宋体"/>
                <w:sz w:val="21"/>
                <w:szCs w:val="21"/>
                <w:highlight w:val="yellow"/>
              </w:rPr>
            </w:pPr>
            <w:r>
              <w:rPr>
                <w:rFonts w:hint="eastAsia" w:ascii="宋体" w:hAnsi="宋体"/>
                <w:color w:val="000000"/>
                <w:sz w:val="21"/>
                <w:szCs w:val="21"/>
              </w:rPr>
              <w:t>导尿管留置时长</w:t>
            </w:r>
          </w:p>
        </w:tc>
        <w:tc>
          <w:tcPr>
            <w:tcW w:w="3476" w:type="dxa"/>
            <w:vAlign w:val="center"/>
          </w:tcPr>
          <w:p w14:paraId="3D3E1B30">
            <w:pPr>
              <w:jc w:val="center"/>
              <w:rPr>
                <w:rFonts w:hint="eastAsia" w:ascii="宋体" w:hAnsi="宋体"/>
                <w:sz w:val="21"/>
                <w:szCs w:val="21"/>
              </w:rPr>
            </w:pPr>
            <w:r>
              <w:rPr>
                <w:rFonts w:hint="eastAsia" w:ascii="宋体" w:hAnsi="宋体"/>
                <w:color w:val="000000"/>
                <w:sz w:val="21"/>
                <w:szCs w:val="21"/>
              </w:rPr>
              <w:t>术后留置尿管的持续时间。</w:t>
            </w:r>
          </w:p>
        </w:tc>
        <w:tc>
          <w:tcPr>
            <w:tcW w:w="708" w:type="dxa"/>
            <w:vAlign w:val="center"/>
          </w:tcPr>
          <w:p w14:paraId="12A5DC4D">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000143FA">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4B9984AB">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B836C76">
            <w:pPr>
              <w:jc w:val="center"/>
              <w:rPr>
                <w:rFonts w:hint="eastAsia" w:ascii="宋体" w:hAnsi="宋体"/>
                <w:sz w:val="21"/>
                <w:szCs w:val="21"/>
              </w:rPr>
            </w:pPr>
            <w:r>
              <w:rPr>
                <w:rFonts w:hint="eastAsia" w:ascii="宋体" w:hAnsi="宋体"/>
                <w:color w:val="000000"/>
                <w:sz w:val="21"/>
                <w:szCs w:val="21"/>
              </w:rPr>
              <w:t>李小寒, 尚少梅. 基础护理学 第6版[M]. 北京: 人民卫生出版社, 2017.</w:t>
            </w:r>
          </w:p>
        </w:tc>
      </w:tr>
      <w:tr w14:paraId="2330C6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5520348">
            <w:pPr>
              <w:jc w:val="center"/>
              <w:rPr>
                <w:rFonts w:hint="eastAsia" w:ascii="宋体" w:hAnsi="宋体"/>
                <w:sz w:val="21"/>
                <w:szCs w:val="21"/>
              </w:rPr>
            </w:pPr>
            <w:r>
              <w:rPr>
                <w:rFonts w:hint="eastAsia" w:ascii="宋体" w:hAnsi="宋体"/>
                <w:color w:val="000000"/>
                <w:sz w:val="21"/>
                <w:szCs w:val="21"/>
              </w:rPr>
              <w:t>HDSC2.01.011.044</w:t>
            </w:r>
          </w:p>
        </w:tc>
        <w:tc>
          <w:tcPr>
            <w:tcW w:w="1686" w:type="dxa"/>
            <w:vAlign w:val="center"/>
          </w:tcPr>
          <w:p w14:paraId="6654D31F">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5F3430BD">
            <w:pPr>
              <w:jc w:val="center"/>
              <w:rPr>
                <w:rFonts w:hint="eastAsia" w:ascii="宋体" w:hAnsi="宋体"/>
                <w:sz w:val="21"/>
                <w:szCs w:val="21"/>
              </w:rPr>
            </w:pPr>
            <w:r>
              <w:rPr>
                <w:rFonts w:hint="eastAsia" w:ascii="宋体" w:hAnsi="宋体"/>
                <w:color w:val="000000"/>
                <w:sz w:val="21"/>
                <w:szCs w:val="21"/>
              </w:rPr>
              <w:t>气垫床使用标志</w:t>
            </w:r>
          </w:p>
        </w:tc>
        <w:tc>
          <w:tcPr>
            <w:tcW w:w="3476" w:type="dxa"/>
            <w:vAlign w:val="center"/>
          </w:tcPr>
          <w:p w14:paraId="703EB2C0">
            <w:pPr>
              <w:jc w:val="center"/>
              <w:rPr>
                <w:rFonts w:hint="eastAsia" w:ascii="宋体" w:hAnsi="宋体"/>
                <w:sz w:val="21"/>
                <w:szCs w:val="21"/>
              </w:rPr>
            </w:pPr>
            <w:r>
              <w:rPr>
                <w:rFonts w:hint="eastAsia" w:ascii="宋体" w:hAnsi="宋体"/>
                <w:color w:val="000000"/>
                <w:sz w:val="21"/>
                <w:szCs w:val="21"/>
              </w:rPr>
              <w:t>是否使用了防压疮气垫床。</w:t>
            </w:r>
          </w:p>
        </w:tc>
        <w:tc>
          <w:tcPr>
            <w:tcW w:w="708" w:type="dxa"/>
            <w:vAlign w:val="center"/>
          </w:tcPr>
          <w:p w14:paraId="305C65C3">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63B8C6F9">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42B63631">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349D9AE">
            <w:pPr>
              <w:jc w:val="center"/>
              <w:rPr>
                <w:rFonts w:hint="eastAsia" w:ascii="宋体" w:hAnsi="宋体"/>
                <w:sz w:val="21"/>
                <w:szCs w:val="21"/>
              </w:rPr>
            </w:pPr>
            <w:r>
              <w:rPr>
                <w:rFonts w:hint="eastAsia" w:ascii="宋体" w:hAnsi="宋体"/>
                <w:color w:val="000000"/>
                <w:sz w:val="21"/>
                <w:szCs w:val="21"/>
              </w:rPr>
              <w:t>李小寒, 尚少梅. 基础护理学 第6版[M]. 北京: 人民卫生出版社, 2017.</w:t>
            </w:r>
          </w:p>
        </w:tc>
      </w:tr>
      <w:tr w14:paraId="6A0E46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14C15FE">
            <w:pPr>
              <w:jc w:val="center"/>
              <w:rPr>
                <w:rFonts w:hint="eastAsia" w:ascii="宋体" w:hAnsi="宋体"/>
                <w:sz w:val="21"/>
                <w:szCs w:val="21"/>
              </w:rPr>
            </w:pPr>
            <w:r>
              <w:rPr>
                <w:rFonts w:hint="eastAsia" w:ascii="宋体" w:hAnsi="宋体"/>
                <w:color w:val="000000"/>
                <w:sz w:val="21"/>
                <w:szCs w:val="21"/>
              </w:rPr>
              <w:t>HDSC2.01.011.045</w:t>
            </w:r>
          </w:p>
        </w:tc>
        <w:tc>
          <w:tcPr>
            <w:tcW w:w="1686" w:type="dxa"/>
            <w:vAlign w:val="center"/>
          </w:tcPr>
          <w:p w14:paraId="7EF464F8">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00D28B0A">
            <w:pPr>
              <w:jc w:val="center"/>
              <w:rPr>
                <w:rFonts w:hint="eastAsia" w:ascii="宋体" w:hAnsi="宋体"/>
                <w:sz w:val="21"/>
                <w:szCs w:val="21"/>
              </w:rPr>
            </w:pPr>
            <w:r>
              <w:rPr>
                <w:rFonts w:hint="eastAsia" w:ascii="宋体" w:hAnsi="宋体"/>
                <w:color w:val="000000"/>
                <w:sz w:val="21"/>
                <w:szCs w:val="21"/>
              </w:rPr>
              <w:t>翻身频率代码</w:t>
            </w:r>
          </w:p>
        </w:tc>
        <w:tc>
          <w:tcPr>
            <w:tcW w:w="3476" w:type="dxa"/>
            <w:vAlign w:val="center"/>
          </w:tcPr>
          <w:p w14:paraId="282CA55F">
            <w:pPr>
              <w:jc w:val="center"/>
              <w:rPr>
                <w:rFonts w:hint="eastAsia" w:ascii="宋体" w:hAnsi="宋体"/>
                <w:sz w:val="21"/>
                <w:szCs w:val="21"/>
              </w:rPr>
            </w:pPr>
            <w:r>
              <w:rPr>
                <w:rFonts w:hint="eastAsia" w:ascii="宋体" w:hAnsi="宋体"/>
                <w:color w:val="000000"/>
                <w:sz w:val="21"/>
                <w:szCs w:val="21"/>
              </w:rPr>
              <w:t>护理记录中执行的体位改变频率。</w:t>
            </w:r>
          </w:p>
        </w:tc>
        <w:tc>
          <w:tcPr>
            <w:tcW w:w="708" w:type="dxa"/>
            <w:vAlign w:val="center"/>
          </w:tcPr>
          <w:p w14:paraId="53D103D4">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148CCAF3">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78528FDC">
            <w:pPr>
              <w:jc w:val="center"/>
              <w:rPr>
                <w:rFonts w:hint="eastAsia" w:ascii="宋体" w:hAnsi="宋体"/>
                <w:sz w:val="21"/>
                <w:szCs w:val="21"/>
              </w:rPr>
            </w:pPr>
            <w:r>
              <w:rPr>
                <w:rFonts w:hint="eastAsia" w:ascii="宋体" w:hAnsi="宋体"/>
                <w:color w:val="000000"/>
                <w:sz w:val="21"/>
                <w:szCs w:val="21"/>
              </w:rPr>
              <w:t>1.每2h 2.每4h 3.不固定</w:t>
            </w:r>
          </w:p>
        </w:tc>
        <w:tc>
          <w:tcPr>
            <w:tcW w:w="2754" w:type="dxa"/>
            <w:vAlign w:val="center"/>
          </w:tcPr>
          <w:p w14:paraId="1265E4FC">
            <w:pPr>
              <w:jc w:val="center"/>
              <w:rPr>
                <w:rFonts w:hint="eastAsia" w:ascii="宋体" w:hAnsi="宋体"/>
                <w:sz w:val="21"/>
                <w:szCs w:val="21"/>
              </w:rPr>
            </w:pPr>
            <w:r>
              <w:rPr>
                <w:rFonts w:hint="eastAsia" w:ascii="宋体" w:hAnsi="宋体"/>
                <w:color w:val="000000"/>
                <w:sz w:val="21"/>
                <w:szCs w:val="21"/>
              </w:rPr>
              <w:t>李小寒, 尚少梅. 基础护理学 第6版[M]. 北京: 人民卫生出版社, 2017.</w:t>
            </w:r>
          </w:p>
        </w:tc>
      </w:tr>
      <w:tr w14:paraId="4E76C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0C5BDD6">
            <w:pPr>
              <w:jc w:val="center"/>
              <w:rPr>
                <w:rFonts w:hint="eastAsia" w:ascii="宋体" w:hAnsi="宋体"/>
                <w:sz w:val="21"/>
                <w:szCs w:val="21"/>
              </w:rPr>
            </w:pPr>
            <w:r>
              <w:rPr>
                <w:rFonts w:hint="eastAsia" w:ascii="宋体" w:hAnsi="宋体"/>
                <w:color w:val="000000"/>
                <w:sz w:val="21"/>
                <w:szCs w:val="21"/>
              </w:rPr>
              <w:t>HDSC2.01.011.046</w:t>
            </w:r>
          </w:p>
        </w:tc>
        <w:tc>
          <w:tcPr>
            <w:tcW w:w="1686" w:type="dxa"/>
            <w:vAlign w:val="center"/>
          </w:tcPr>
          <w:p w14:paraId="7D108C7C">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7EEA77C4">
            <w:pPr>
              <w:jc w:val="center"/>
              <w:rPr>
                <w:rFonts w:hint="eastAsia" w:ascii="宋体" w:hAnsi="宋体"/>
                <w:sz w:val="21"/>
                <w:szCs w:val="21"/>
              </w:rPr>
            </w:pPr>
            <w:r>
              <w:rPr>
                <w:rFonts w:hint="eastAsia" w:ascii="宋体" w:hAnsi="宋体"/>
                <w:color w:val="000000"/>
                <w:sz w:val="21"/>
                <w:szCs w:val="21"/>
              </w:rPr>
              <w:t>营养支持途径代码</w:t>
            </w:r>
          </w:p>
        </w:tc>
        <w:tc>
          <w:tcPr>
            <w:tcW w:w="3476" w:type="dxa"/>
            <w:vAlign w:val="center"/>
          </w:tcPr>
          <w:p w14:paraId="04018AD3">
            <w:pPr>
              <w:jc w:val="center"/>
              <w:rPr>
                <w:rFonts w:hint="eastAsia" w:ascii="宋体" w:hAnsi="宋体"/>
                <w:sz w:val="21"/>
                <w:szCs w:val="21"/>
              </w:rPr>
            </w:pPr>
            <w:r>
              <w:rPr>
                <w:rFonts w:hint="eastAsia" w:ascii="宋体" w:hAnsi="宋体"/>
                <w:color w:val="000000"/>
                <w:sz w:val="21"/>
                <w:szCs w:val="21"/>
              </w:rPr>
              <w:t>术后主要的营养补充途径。</w:t>
            </w:r>
          </w:p>
        </w:tc>
        <w:tc>
          <w:tcPr>
            <w:tcW w:w="708" w:type="dxa"/>
            <w:vAlign w:val="center"/>
          </w:tcPr>
          <w:p w14:paraId="4A37746D">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4C7A6724">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0ED3BF5A">
            <w:pPr>
              <w:jc w:val="center"/>
              <w:rPr>
                <w:rFonts w:hint="eastAsia" w:ascii="宋体" w:hAnsi="宋体"/>
                <w:sz w:val="21"/>
                <w:szCs w:val="21"/>
              </w:rPr>
            </w:pPr>
            <w:r>
              <w:rPr>
                <w:rFonts w:hint="eastAsia" w:ascii="宋体" w:hAnsi="宋体"/>
                <w:color w:val="000000"/>
                <w:sz w:val="21"/>
                <w:szCs w:val="21"/>
              </w:rPr>
              <w:t>1.经口 2.鼻饲 3.TPN</w:t>
            </w:r>
          </w:p>
        </w:tc>
        <w:tc>
          <w:tcPr>
            <w:tcW w:w="2754" w:type="dxa"/>
            <w:vAlign w:val="center"/>
          </w:tcPr>
          <w:p w14:paraId="6C60890E">
            <w:pPr>
              <w:jc w:val="center"/>
              <w:rPr>
                <w:rFonts w:hint="eastAsia" w:ascii="宋体" w:hAnsi="宋体"/>
                <w:sz w:val="21"/>
                <w:szCs w:val="21"/>
              </w:rPr>
            </w:pPr>
            <w:r>
              <w:rPr>
                <w:rFonts w:hint="eastAsia" w:ascii="宋体" w:hAnsi="宋体"/>
                <w:color w:val="000000"/>
                <w:sz w:val="21"/>
                <w:szCs w:val="21"/>
              </w:rPr>
              <w:t>李小寒, 尚少梅. 基础护理学 第6版[M]. 北京: 人民卫生出版社, 2017.</w:t>
            </w:r>
          </w:p>
        </w:tc>
      </w:tr>
      <w:tr w14:paraId="417A4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D01BF42">
            <w:pPr>
              <w:jc w:val="center"/>
              <w:rPr>
                <w:rFonts w:hint="eastAsia" w:ascii="宋体" w:hAnsi="宋体"/>
                <w:sz w:val="21"/>
                <w:szCs w:val="21"/>
              </w:rPr>
            </w:pPr>
            <w:r>
              <w:rPr>
                <w:rFonts w:hint="eastAsia" w:ascii="宋体" w:hAnsi="宋体"/>
                <w:color w:val="000000"/>
                <w:sz w:val="21"/>
                <w:szCs w:val="21"/>
              </w:rPr>
              <w:t>HDSC2.01.011.047</w:t>
            </w:r>
          </w:p>
        </w:tc>
        <w:tc>
          <w:tcPr>
            <w:tcW w:w="1686" w:type="dxa"/>
            <w:vAlign w:val="center"/>
          </w:tcPr>
          <w:p w14:paraId="07130FF6">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015800B3">
            <w:pPr>
              <w:jc w:val="center"/>
              <w:rPr>
                <w:rFonts w:hint="eastAsia" w:ascii="宋体" w:hAnsi="宋体"/>
                <w:sz w:val="21"/>
                <w:szCs w:val="21"/>
              </w:rPr>
            </w:pPr>
            <w:r>
              <w:rPr>
                <w:rFonts w:hint="eastAsia" w:ascii="宋体" w:hAnsi="宋体"/>
                <w:color w:val="000000"/>
                <w:sz w:val="21"/>
                <w:szCs w:val="21"/>
              </w:rPr>
              <w:t>术后首次进食时间</w:t>
            </w:r>
          </w:p>
        </w:tc>
        <w:tc>
          <w:tcPr>
            <w:tcW w:w="3476" w:type="dxa"/>
            <w:vAlign w:val="center"/>
          </w:tcPr>
          <w:p w14:paraId="281F8C93">
            <w:pPr>
              <w:jc w:val="center"/>
              <w:rPr>
                <w:rFonts w:hint="eastAsia" w:ascii="宋体" w:hAnsi="宋体"/>
                <w:sz w:val="21"/>
                <w:szCs w:val="21"/>
              </w:rPr>
            </w:pPr>
            <w:r>
              <w:rPr>
                <w:rFonts w:hint="eastAsia" w:ascii="宋体" w:hAnsi="宋体"/>
                <w:color w:val="000000"/>
                <w:sz w:val="21"/>
                <w:szCs w:val="21"/>
              </w:rPr>
              <w:t>术后患者首次经口摄入流质或半流质食物的时间。</w:t>
            </w:r>
          </w:p>
        </w:tc>
        <w:tc>
          <w:tcPr>
            <w:tcW w:w="708" w:type="dxa"/>
            <w:vAlign w:val="center"/>
          </w:tcPr>
          <w:p w14:paraId="5D60AA0F">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6068F1CD">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351140A8">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1EA382E">
            <w:pPr>
              <w:jc w:val="center"/>
              <w:rPr>
                <w:rFonts w:hint="eastAsia" w:ascii="宋体" w:hAnsi="宋体"/>
                <w:sz w:val="21"/>
                <w:szCs w:val="21"/>
              </w:rPr>
            </w:pPr>
            <w:r>
              <w:rPr>
                <w:rFonts w:hint="eastAsia" w:ascii="宋体" w:hAnsi="宋体"/>
                <w:color w:val="000000"/>
                <w:sz w:val="21"/>
                <w:szCs w:val="21"/>
              </w:rPr>
              <w:t>-</w:t>
            </w:r>
          </w:p>
        </w:tc>
      </w:tr>
      <w:tr w14:paraId="2AE58B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41B7FDE">
            <w:pPr>
              <w:jc w:val="center"/>
              <w:rPr>
                <w:rFonts w:hint="eastAsia" w:ascii="宋体" w:hAnsi="宋体"/>
                <w:color w:val="000000"/>
                <w:sz w:val="21"/>
                <w:szCs w:val="21"/>
              </w:rPr>
            </w:pPr>
            <w:r>
              <w:rPr>
                <w:rFonts w:hint="eastAsia"/>
                <w:color w:val="000000"/>
                <w:sz w:val="21"/>
                <w:szCs w:val="21"/>
              </w:rPr>
              <w:t>HDSC2.01.011.048</w:t>
            </w:r>
          </w:p>
        </w:tc>
        <w:tc>
          <w:tcPr>
            <w:tcW w:w="1686" w:type="dxa"/>
            <w:vAlign w:val="center"/>
          </w:tcPr>
          <w:p w14:paraId="4E05286C">
            <w:pPr>
              <w:jc w:val="center"/>
              <w:rPr>
                <w:rFonts w:hint="eastAsia" w:ascii="宋体" w:hAnsi="宋体"/>
                <w:color w:val="000000"/>
                <w:sz w:val="21"/>
                <w:szCs w:val="21"/>
              </w:rPr>
            </w:pPr>
            <w:r>
              <w:rPr>
                <w:rFonts w:hint="eastAsia"/>
                <w:color w:val="000000"/>
                <w:sz w:val="21"/>
                <w:szCs w:val="21"/>
              </w:rPr>
              <w:t>-</w:t>
            </w:r>
          </w:p>
        </w:tc>
        <w:tc>
          <w:tcPr>
            <w:tcW w:w="1301" w:type="dxa"/>
            <w:vAlign w:val="center"/>
          </w:tcPr>
          <w:p w14:paraId="36ECA558">
            <w:pPr>
              <w:jc w:val="center"/>
              <w:rPr>
                <w:rFonts w:hint="eastAsia" w:ascii="宋体" w:hAnsi="宋体"/>
                <w:color w:val="000000"/>
                <w:sz w:val="21"/>
                <w:szCs w:val="21"/>
              </w:rPr>
            </w:pPr>
            <w:r>
              <w:rPr>
                <w:rFonts w:hint="eastAsia"/>
                <w:color w:val="000000"/>
                <w:sz w:val="21"/>
                <w:szCs w:val="21"/>
              </w:rPr>
              <w:t>出院护理评估分值</w:t>
            </w:r>
          </w:p>
        </w:tc>
        <w:tc>
          <w:tcPr>
            <w:tcW w:w="3476" w:type="dxa"/>
            <w:vAlign w:val="center"/>
          </w:tcPr>
          <w:p w14:paraId="2F8FE48E">
            <w:pPr>
              <w:jc w:val="center"/>
              <w:rPr>
                <w:rFonts w:hint="eastAsia" w:ascii="宋体" w:hAnsi="宋体"/>
                <w:color w:val="000000"/>
                <w:sz w:val="21"/>
                <w:szCs w:val="21"/>
              </w:rPr>
            </w:pPr>
            <w:r>
              <w:rPr>
                <w:rFonts w:hint="eastAsia"/>
                <w:color w:val="000000"/>
                <w:sz w:val="21"/>
                <w:szCs w:val="21"/>
              </w:rPr>
              <w:t>依据 Barthel 指数在出院当日进行的评估分值。</w:t>
            </w:r>
          </w:p>
        </w:tc>
        <w:tc>
          <w:tcPr>
            <w:tcW w:w="708" w:type="dxa"/>
            <w:vAlign w:val="center"/>
          </w:tcPr>
          <w:p w14:paraId="3E3FEF48">
            <w:pPr>
              <w:jc w:val="center"/>
              <w:rPr>
                <w:rFonts w:hint="eastAsia" w:ascii="宋体" w:hAnsi="宋体"/>
                <w:color w:val="000000"/>
                <w:sz w:val="21"/>
                <w:szCs w:val="21"/>
              </w:rPr>
            </w:pPr>
            <w:r>
              <w:rPr>
                <w:rFonts w:hint="eastAsia"/>
                <w:color w:val="000000"/>
                <w:sz w:val="21"/>
                <w:szCs w:val="21"/>
              </w:rPr>
              <w:t>N</w:t>
            </w:r>
          </w:p>
        </w:tc>
        <w:tc>
          <w:tcPr>
            <w:tcW w:w="993" w:type="dxa"/>
            <w:vAlign w:val="center"/>
          </w:tcPr>
          <w:p w14:paraId="35CB72E0">
            <w:pPr>
              <w:jc w:val="center"/>
              <w:rPr>
                <w:rFonts w:hint="eastAsia" w:ascii="宋体" w:hAnsi="宋体"/>
                <w:color w:val="000000"/>
                <w:sz w:val="21"/>
                <w:szCs w:val="21"/>
              </w:rPr>
            </w:pPr>
            <w:r>
              <w:rPr>
                <w:rFonts w:hint="eastAsia"/>
                <w:color w:val="000000"/>
                <w:sz w:val="21"/>
                <w:szCs w:val="21"/>
              </w:rPr>
              <w:t>N3</w:t>
            </w:r>
          </w:p>
        </w:tc>
        <w:tc>
          <w:tcPr>
            <w:tcW w:w="1134" w:type="dxa"/>
            <w:vAlign w:val="center"/>
          </w:tcPr>
          <w:p w14:paraId="5902CD6C">
            <w:pPr>
              <w:jc w:val="center"/>
              <w:rPr>
                <w:rFonts w:hint="eastAsia" w:ascii="宋体" w:hAnsi="宋体"/>
                <w:color w:val="000000"/>
                <w:sz w:val="21"/>
                <w:szCs w:val="21"/>
              </w:rPr>
            </w:pPr>
            <w:r>
              <w:rPr>
                <w:rFonts w:hint="eastAsia"/>
                <w:color w:val="000000"/>
                <w:sz w:val="21"/>
                <w:szCs w:val="21"/>
              </w:rPr>
              <w:t>0-100</w:t>
            </w:r>
          </w:p>
        </w:tc>
        <w:tc>
          <w:tcPr>
            <w:tcW w:w="2754" w:type="dxa"/>
            <w:vAlign w:val="center"/>
          </w:tcPr>
          <w:p w14:paraId="5B8F7E1A">
            <w:pPr>
              <w:jc w:val="center"/>
              <w:rPr>
                <w:rFonts w:hint="eastAsia" w:ascii="宋体" w:hAnsi="宋体"/>
                <w:color w:val="000000"/>
                <w:sz w:val="21"/>
                <w:szCs w:val="21"/>
              </w:rPr>
            </w:pPr>
            <w:r>
              <w:rPr>
                <w:rFonts w:hint="eastAsia"/>
                <w:color w:val="000000"/>
                <w:sz w:val="21"/>
                <w:szCs w:val="21"/>
              </w:rPr>
              <w:t>-</w:t>
            </w:r>
          </w:p>
        </w:tc>
      </w:tr>
      <w:tr w14:paraId="2415FA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B0BCF34">
            <w:pPr>
              <w:jc w:val="center"/>
              <w:rPr>
                <w:rFonts w:hint="eastAsia" w:ascii="宋体" w:hAnsi="宋体"/>
                <w:color w:val="000000"/>
                <w:sz w:val="21"/>
                <w:szCs w:val="21"/>
              </w:rPr>
            </w:pPr>
            <w:r>
              <w:rPr>
                <w:rFonts w:hint="eastAsia"/>
                <w:color w:val="000000"/>
                <w:sz w:val="21"/>
                <w:szCs w:val="21"/>
              </w:rPr>
              <w:t>HDSC2.01.011.049</w:t>
            </w:r>
          </w:p>
        </w:tc>
        <w:tc>
          <w:tcPr>
            <w:tcW w:w="1686" w:type="dxa"/>
            <w:vAlign w:val="center"/>
          </w:tcPr>
          <w:p w14:paraId="2F18B09E">
            <w:pPr>
              <w:jc w:val="center"/>
              <w:rPr>
                <w:rFonts w:hint="eastAsia" w:ascii="宋体" w:hAnsi="宋体"/>
                <w:color w:val="000000"/>
                <w:sz w:val="21"/>
                <w:szCs w:val="21"/>
              </w:rPr>
            </w:pPr>
            <w:r>
              <w:rPr>
                <w:rFonts w:hint="eastAsia"/>
                <w:color w:val="000000"/>
                <w:sz w:val="21"/>
                <w:szCs w:val="21"/>
              </w:rPr>
              <w:t>-</w:t>
            </w:r>
          </w:p>
        </w:tc>
        <w:tc>
          <w:tcPr>
            <w:tcW w:w="1301" w:type="dxa"/>
            <w:vAlign w:val="center"/>
          </w:tcPr>
          <w:p w14:paraId="613C761D">
            <w:pPr>
              <w:jc w:val="center"/>
              <w:rPr>
                <w:rFonts w:hint="eastAsia" w:ascii="宋体" w:hAnsi="宋体"/>
                <w:color w:val="000000"/>
                <w:sz w:val="21"/>
                <w:szCs w:val="21"/>
              </w:rPr>
            </w:pPr>
            <w:r>
              <w:rPr>
                <w:rFonts w:hint="eastAsia"/>
                <w:color w:val="000000"/>
                <w:sz w:val="21"/>
                <w:szCs w:val="21"/>
              </w:rPr>
              <w:t>保肝药物使用标志</w:t>
            </w:r>
          </w:p>
        </w:tc>
        <w:tc>
          <w:tcPr>
            <w:tcW w:w="3476" w:type="dxa"/>
            <w:vAlign w:val="center"/>
          </w:tcPr>
          <w:p w14:paraId="678C12C5">
            <w:pPr>
              <w:jc w:val="center"/>
              <w:rPr>
                <w:rFonts w:hint="eastAsia" w:ascii="宋体" w:hAnsi="宋体"/>
                <w:color w:val="000000"/>
                <w:sz w:val="21"/>
                <w:szCs w:val="21"/>
              </w:rPr>
            </w:pPr>
            <w:r>
              <w:rPr>
                <w:rFonts w:hint="eastAsia"/>
                <w:color w:val="000000"/>
                <w:sz w:val="21"/>
                <w:szCs w:val="21"/>
              </w:rPr>
              <w:t>针对肝功能异常或药物性肝损风险，是否给予了保肝药物。</w:t>
            </w:r>
          </w:p>
        </w:tc>
        <w:tc>
          <w:tcPr>
            <w:tcW w:w="708" w:type="dxa"/>
            <w:vAlign w:val="center"/>
          </w:tcPr>
          <w:p w14:paraId="03B9006A">
            <w:pPr>
              <w:jc w:val="center"/>
              <w:rPr>
                <w:rFonts w:hint="eastAsia" w:ascii="宋体" w:hAnsi="宋体"/>
                <w:color w:val="000000"/>
                <w:sz w:val="21"/>
                <w:szCs w:val="21"/>
              </w:rPr>
            </w:pPr>
            <w:r>
              <w:rPr>
                <w:rFonts w:hint="eastAsia"/>
                <w:color w:val="000000"/>
                <w:sz w:val="21"/>
                <w:szCs w:val="21"/>
              </w:rPr>
              <w:t>L</w:t>
            </w:r>
          </w:p>
        </w:tc>
        <w:tc>
          <w:tcPr>
            <w:tcW w:w="993" w:type="dxa"/>
            <w:vAlign w:val="center"/>
          </w:tcPr>
          <w:p w14:paraId="6B5184BF">
            <w:pPr>
              <w:jc w:val="center"/>
              <w:rPr>
                <w:rFonts w:hint="eastAsia" w:ascii="宋体" w:hAnsi="宋体"/>
                <w:color w:val="000000"/>
                <w:sz w:val="21"/>
                <w:szCs w:val="21"/>
              </w:rPr>
            </w:pPr>
            <w:r>
              <w:rPr>
                <w:rFonts w:hint="eastAsia"/>
                <w:color w:val="000000"/>
                <w:sz w:val="21"/>
                <w:szCs w:val="21"/>
              </w:rPr>
              <w:t>T/F</w:t>
            </w:r>
          </w:p>
        </w:tc>
        <w:tc>
          <w:tcPr>
            <w:tcW w:w="1134" w:type="dxa"/>
            <w:vAlign w:val="center"/>
          </w:tcPr>
          <w:p w14:paraId="315E93F7">
            <w:pPr>
              <w:jc w:val="center"/>
              <w:rPr>
                <w:rFonts w:hint="eastAsia" w:ascii="宋体" w:hAnsi="宋体"/>
                <w:color w:val="000000"/>
                <w:sz w:val="21"/>
                <w:szCs w:val="21"/>
              </w:rPr>
            </w:pPr>
            <w:r>
              <w:rPr>
                <w:rFonts w:hint="eastAsia"/>
                <w:color w:val="000000"/>
                <w:sz w:val="21"/>
                <w:szCs w:val="21"/>
              </w:rPr>
              <w:t>-</w:t>
            </w:r>
          </w:p>
        </w:tc>
        <w:tc>
          <w:tcPr>
            <w:tcW w:w="2754" w:type="dxa"/>
            <w:vAlign w:val="center"/>
          </w:tcPr>
          <w:p w14:paraId="145F38E2">
            <w:pPr>
              <w:jc w:val="center"/>
              <w:rPr>
                <w:rFonts w:hint="eastAsia" w:ascii="宋体" w:hAnsi="宋体"/>
                <w:color w:val="000000"/>
                <w:sz w:val="21"/>
                <w:szCs w:val="21"/>
              </w:rPr>
            </w:pPr>
            <w:r>
              <w:rPr>
                <w:rFonts w:hint="eastAsia"/>
                <w:color w:val="000000"/>
                <w:sz w:val="21"/>
                <w:szCs w:val="21"/>
              </w:rPr>
              <w:t>-</w:t>
            </w:r>
          </w:p>
        </w:tc>
      </w:tr>
      <w:tr w14:paraId="165D87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BC515BD">
            <w:pPr>
              <w:jc w:val="center"/>
              <w:rPr>
                <w:rFonts w:hint="eastAsia" w:ascii="宋体" w:hAnsi="宋体"/>
                <w:color w:val="000000"/>
                <w:sz w:val="21"/>
                <w:szCs w:val="21"/>
              </w:rPr>
            </w:pPr>
            <w:r>
              <w:rPr>
                <w:rFonts w:hint="eastAsia"/>
                <w:color w:val="000000"/>
                <w:sz w:val="21"/>
                <w:szCs w:val="21"/>
              </w:rPr>
              <w:t>HDSC2.01.011.050</w:t>
            </w:r>
          </w:p>
        </w:tc>
        <w:tc>
          <w:tcPr>
            <w:tcW w:w="1686" w:type="dxa"/>
            <w:vAlign w:val="center"/>
          </w:tcPr>
          <w:p w14:paraId="72DFA9D5">
            <w:pPr>
              <w:jc w:val="center"/>
              <w:rPr>
                <w:rFonts w:hint="eastAsia" w:ascii="宋体" w:hAnsi="宋体"/>
                <w:color w:val="000000"/>
                <w:sz w:val="21"/>
                <w:szCs w:val="21"/>
              </w:rPr>
            </w:pPr>
            <w:r>
              <w:rPr>
                <w:rFonts w:hint="eastAsia"/>
                <w:color w:val="000000"/>
                <w:sz w:val="21"/>
                <w:szCs w:val="21"/>
              </w:rPr>
              <w:t>-</w:t>
            </w:r>
          </w:p>
        </w:tc>
        <w:tc>
          <w:tcPr>
            <w:tcW w:w="1301" w:type="dxa"/>
            <w:vAlign w:val="center"/>
          </w:tcPr>
          <w:p w14:paraId="098336BC">
            <w:pPr>
              <w:jc w:val="center"/>
              <w:rPr>
                <w:rFonts w:hint="eastAsia" w:ascii="宋体" w:hAnsi="宋体"/>
                <w:color w:val="000000"/>
                <w:sz w:val="21"/>
                <w:szCs w:val="21"/>
              </w:rPr>
            </w:pPr>
            <w:r>
              <w:rPr>
                <w:rFonts w:hint="eastAsia"/>
                <w:color w:val="000000"/>
                <w:sz w:val="21"/>
                <w:szCs w:val="21"/>
              </w:rPr>
              <w:t>水化治疗标志</w:t>
            </w:r>
          </w:p>
        </w:tc>
        <w:tc>
          <w:tcPr>
            <w:tcW w:w="3476" w:type="dxa"/>
            <w:vAlign w:val="center"/>
          </w:tcPr>
          <w:p w14:paraId="09D78292">
            <w:pPr>
              <w:jc w:val="center"/>
              <w:rPr>
                <w:rFonts w:hint="eastAsia" w:ascii="宋体" w:hAnsi="宋体"/>
                <w:color w:val="000000"/>
                <w:sz w:val="21"/>
                <w:szCs w:val="21"/>
              </w:rPr>
            </w:pPr>
            <w:r>
              <w:rPr>
                <w:rFonts w:hint="eastAsia"/>
                <w:color w:val="000000"/>
                <w:sz w:val="21"/>
                <w:szCs w:val="21"/>
              </w:rPr>
              <w:t>针对肌酐升高或造影前后，是否进行了强化水化（补液）治疗。</w:t>
            </w:r>
          </w:p>
        </w:tc>
        <w:tc>
          <w:tcPr>
            <w:tcW w:w="708" w:type="dxa"/>
            <w:vAlign w:val="center"/>
          </w:tcPr>
          <w:p w14:paraId="2BB8DE54">
            <w:pPr>
              <w:jc w:val="center"/>
              <w:rPr>
                <w:rFonts w:hint="eastAsia" w:ascii="宋体" w:hAnsi="宋体"/>
                <w:color w:val="000000"/>
                <w:sz w:val="21"/>
                <w:szCs w:val="21"/>
              </w:rPr>
            </w:pPr>
            <w:r>
              <w:rPr>
                <w:rFonts w:hint="eastAsia"/>
                <w:color w:val="000000"/>
                <w:sz w:val="21"/>
                <w:szCs w:val="21"/>
              </w:rPr>
              <w:t>L</w:t>
            </w:r>
          </w:p>
        </w:tc>
        <w:tc>
          <w:tcPr>
            <w:tcW w:w="993" w:type="dxa"/>
            <w:vAlign w:val="center"/>
          </w:tcPr>
          <w:p w14:paraId="6E35F456">
            <w:pPr>
              <w:jc w:val="center"/>
              <w:rPr>
                <w:rFonts w:hint="eastAsia" w:ascii="宋体" w:hAnsi="宋体"/>
                <w:color w:val="000000"/>
                <w:sz w:val="21"/>
                <w:szCs w:val="21"/>
              </w:rPr>
            </w:pPr>
            <w:r>
              <w:rPr>
                <w:rFonts w:hint="eastAsia"/>
                <w:color w:val="000000"/>
                <w:sz w:val="21"/>
                <w:szCs w:val="21"/>
              </w:rPr>
              <w:t>T/F</w:t>
            </w:r>
          </w:p>
        </w:tc>
        <w:tc>
          <w:tcPr>
            <w:tcW w:w="1134" w:type="dxa"/>
            <w:vAlign w:val="center"/>
          </w:tcPr>
          <w:p w14:paraId="26EB6D72">
            <w:pPr>
              <w:jc w:val="center"/>
              <w:rPr>
                <w:rFonts w:hint="eastAsia" w:ascii="宋体" w:hAnsi="宋体"/>
                <w:color w:val="000000"/>
                <w:sz w:val="21"/>
                <w:szCs w:val="21"/>
              </w:rPr>
            </w:pPr>
            <w:r>
              <w:rPr>
                <w:rFonts w:hint="eastAsia"/>
                <w:color w:val="000000"/>
                <w:sz w:val="21"/>
                <w:szCs w:val="21"/>
              </w:rPr>
              <w:t>-</w:t>
            </w:r>
          </w:p>
        </w:tc>
        <w:tc>
          <w:tcPr>
            <w:tcW w:w="2754" w:type="dxa"/>
            <w:vAlign w:val="center"/>
          </w:tcPr>
          <w:p w14:paraId="30D27EF7">
            <w:pPr>
              <w:jc w:val="center"/>
              <w:rPr>
                <w:rFonts w:hint="eastAsia" w:ascii="宋体" w:hAnsi="宋体"/>
                <w:color w:val="000000"/>
                <w:sz w:val="21"/>
                <w:szCs w:val="21"/>
              </w:rPr>
            </w:pPr>
            <w:r>
              <w:rPr>
                <w:rFonts w:hint="eastAsia"/>
                <w:color w:val="000000"/>
                <w:sz w:val="21"/>
                <w:szCs w:val="21"/>
              </w:rPr>
              <w:t>-</w:t>
            </w:r>
          </w:p>
        </w:tc>
      </w:tr>
      <w:tr w14:paraId="4A7088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3E4AA32">
            <w:pPr>
              <w:jc w:val="center"/>
              <w:rPr>
                <w:rFonts w:hint="eastAsia" w:ascii="宋体" w:hAnsi="宋体"/>
                <w:color w:val="000000"/>
                <w:sz w:val="21"/>
                <w:szCs w:val="21"/>
              </w:rPr>
            </w:pPr>
            <w:r>
              <w:rPr>
                <w:rFonts w:hint="eastAsia"/>
                <w:color w:val="000000"/>
                <w:sz w:val="21"/>
                <w:szCs w:val="21"/>
              </w:rPr>
              <w:t>HDSC2.01.011.051</w:t>
            </w:r>
          </w:p>
        </w:tc>
        <w:tc>
          <w:tcPr>
            <w:tcW w:w="1686" w:type="dxa"/>
            <w:vAlign w:val="center"/>
          </w:tcPr>
          <w:p w14:paraId="3662137C">
            <w:pPr>
              <w:jc w:val="center"/>
              <w:rPr>
                <w:rFonts w:hint="eastAsia" w:ascii="宋体" w:hAnsi="宋体"/>
                <w:color w:val="000000"/>
                <w:sz w:val="21"/>
                <w:szCs w:val="21"/>
              </w:rPr>
            </w:pPr>
            <w:r>
              <w:rPr>
                <w:rFonts w:hint="eastAsia"/>
                <w:color w:val="000000"/>
                <w:sz w:val="21"/>
                <w:szCs w:val="21"/>
              </w:rPr>
              <w:t>-</w:t>
            </w:r>
          </w:p>
        </w:tc>
        <w:tc>
          <w:tcPr>
            <w:tcW w:w="1301" w:type="dxa"/>
            <w:vAlign w:val="center"/>
          </w:tcPr>
          <w:p w14:paraId="6B925549">
            <w:pPr>
              <w:jc w:val="center"/>
              <w:rPr>
                <w:rFonts w:hint="eastAsia" w:ascii="宋体" w:hAnsi="宋体"/>
                <w:color w:val="000000"/>
                <w:sz w:val="21"/>
                <w:szCs w:val="21"/>
              </w:rPr>
            </w:pPr>
            <w:r>
              <w:rPr>
                <w:rFonts w:hint="eastAsia"/>
                <w:color w:val="000000"/>
                <w:sz w:val="21"/>
                <w:szCs w:val="21"/>
              </w:rPr>
              <w:t>静脉补钾总量</w:t>
            </w:r>
          </w:p>
        </w:tc>
        <w:tc>
          <w:tcPr>
            <w:tcW w:w="3476" w:type="dxa"/>
            <w:vAlign w:val="center"/>
          </w:tcPr>
          <w:p w14:paraId="67DEB82B">
            <w:pPr>
              <w:jc w:val="center"/>
              <w:rPr>
                <w:rFonts w:hint="eastAsia" w:ascii="宋体" w:hAnsi="宋体"/>
                <w:color w:val="000000"/>
                <w:sz w:val="21"/>
                <w:szCs w:val="21"/>
              </w:rPr>
            </w:pPr>
            <w:r>
              <w:rPr>
                <w:rFonts w:hint="eastAsia"/>
                <w:color w:val="000000"/>
                <w:sz w:val="21"/>
                <w:szCs w:val="21"/>
              </w:rPr>
              <w:t>住院期间通过静脉途径补充氯化钾的总克数。</w:t>
            </w:r>
          </w:p>
        </w:tc>
        <w:tc>
          <w:tcPr>
            <w:tcW w:w="708" w:type="dxa"/>
            <w:vAlign w:val="center"/>
          </w:tcPr>
          <w:p w14:paraId="664C4420">
            <w:pPr>
              <w:jc w:val="center"/>
              <w:rPr>
                <w:rFonts w:hint="eastAsia" w:ascii="宋体" w:hAnsi="宋体"/>
                <w:color w:val="000000"/>
                <w:sz w:val="21"/>
                <w:szCs w:val="21"/>
              </w:rPr>
            </w:pPr>
            <w:r>
              <w:rPr>
                <w:rFonts w:hint="eastAsia"/>
                <w:color w:val="000000"/>
                <w:sz w:val="21"/>
                <w:szCs w:val="21"/>
              </w:rPr>
              <w:t>N</w:t>
            </w:r>
          </w:p>
        </w:tc>
        <w:tc>
          <w:tcPr>
            <w:tcW w:w="993" w:type="dxa"/>
            <w:vAlign w:val="center"/>
          </w:tcPr>
          <w:p w14:paraId="16DE7F28">
            <w:pPr>
              <w:jc w:val="center"/>
              <w:rPr>
                <w:rFonts w:hint="eastAsia" w:ascii="宋体" w:hAnsi="宋体"/>
                <w:color w:val="000000"/>
                <w:sz w:val="21"/>
                <w:szCs w:val="21"/>
              </w:rPr>
            </w:pPr>
            <w:r>
              <w:rPr>
                <w:rFonts w:hint="eastAsia"/>
                <w:color w:val="000000"/>
                <w:sz w:val="21"/>
                <w:szCs w:val="21"/>
              </w:rPr>
              <w:t>N..3,1</w:t>
            </w:r>
          </w:p>
        </w:tc>
        <w:tc>
          <w:tcPr>
            <w:tcW w:w="1134" w:type="dxa"/>
            <w:vAlign w:val="center"/>
          </w:tcPr>
          <w:p w14:paraId="70C0DAD9">
            <w:pPr>
              <w:jc w:val="center"/>
              <w:rPr>
                <w:rFonts w:hint="eastAsia" w:ascii="宋体" w:hAnsi="宋体"/>
                <w:color w:val="000000"/>
                <w:sz w:val="21"/>
                <w:szCs w:val="21"/>
              </w:rPr>
            </w:pPr>
            <w:r>
              <w:rPr>
                <w:rFonts w:hint="eastAsia"/>
                <w:color w:val="000000"/>
                <w:sz w:val="21"/>
                <w:szCs w:val="21"/>
              </w:rPr>
              <w:t>-</w:t>
            </w:r>
          </w:p>
        </w:tc>
        <w:tc>
          <w:tcPr>
            <w:tcW w:w="2754" w:type="dxa"/>
            <w:vAlign w:val="center"/>
          </w:tcPr>
          <w:p w14:paraId="3198B550">
            <w:pPr>
              <w:jc w:val="center"/>
              <w:rPr>
                <w:rFonts w:hint="eastAsia" w:ascii="宋体" w:hAnsi="宋体"/>
                <w:color w:val="000000"/>
                <w:sz w:val="21"/>
                <w:szCs w:val="21"/>
              </w:rPr>
            </w:pPr>
            <w:r>
              <w:rPr>
                <w:rFonts w:hint="eastAsia"/>
                <w:color w:val="000000"/>
                <w:sz w:val="21"/>
                <w:szCs w:val="21"/>
              </w:rPr>
              <w:t>-</w:t>
            </w:r>
          </w:p>
        </w:tc>
      </w:tr>
      <w:tr w14:paraId="5D9CB3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0BEE964">
            <w:pPr>
              <w:jc w:val="center"/>
              <w:rPr>
                <w:rFonts w:hint="eastAsia" w:ascii="宋体" w:hAnsi="宋体"/>
                <w:color w:val="000000"/>
                <w:sz w:val="21"/>
                <w:szCs w:val="21"/>
              </w:rPr>
            </w:pPr>
            <w:r>
              <w:rPr>
                <w:rFonts w:hint="eastAsia"/>
                <w:color w:val="000000"/>
                <w:sz w:val="21"/>
                <w:szCs w:val="21"/>
              </w:rPr>
              <w:t>HDSC2.01.011.052</w:t>
            </w:r>
          </w:p>
        </w:tc>
        <w:tc>
          <w:tcPr>
            <w:tcW w:w="1686" w:type="dxa"/>
            <w:vAlign w:val="center"/>
          </w:tcPr>
          <w:p w14:paraId="770C6B6E">
            <w:pPr>
              <w:jc w:val="center"/>
              <w:rPr>
                <w:rFonts w:hint="eastAsia" w:ascii="宋体" w:hAnsi="宋体"/>
                <w:color w:val="000000"/>
                <w:sz w:val="21"/>
                <w:szCs w:val="21"/>
              </w:rPr>
            </w:pPr>
            <w:r>
              <w:rPr>
                <w:rFonts w:hint="eastAsia"/>
                <w:color w:val="000000"/>
                <w:sz w:val="21"/>
                <w:szCs w:val="21"/>
              </w:rPr>
              <w:t>-</w:t>
            </w:r>
          </w:p>
        </w:tc>
        <w:tc>
          <w:tcPr>
            <w:tcW w:w="1301" w:type="dxa"/>
            <w:vAlign w:val="center"/>
          </w:tcPr>
          <w:p w14:paraId="32824D74">
            <w:pPr>
              <w:jc w:val="center"/>
              <w:rPr>
                <w:rFonts w:hint="eastAsia" w:ascii="宋体" w:hAnsi="宋体"/>
                <w:color w:val="000000"/>
                <w:sz w:val="21"/>
                <w:szCs w:val="21"/>
              </w:rPr>
            </w:pPr>
            <w:r>
              <w:rPr>
                <w:rFonts w:hint="eastAsia"/>
                <w:color w:val="000000"/>
                <w:sz w:val="21"/>
                <w:szCs w:val="21"/>
              </w:rPr>
              <w:t>纠正低钠治疗</w:t>
            </w:r>
          </w:p>
        </w:tc>
        <w:tc>
          <w:tcPr>
            <w:tcW w:w="3476" w:type="dxa"/>
            <w:vAlign w:val="center"/>
          </w:tcPr>
          <w:p w14:paraId="4BE22399">
            <w:pPr>
              <w:jc w:val="center"/>
              <w:rPr>
                <w:rFonts w:hint="eastAsia" w:ascii="宋体" w:hAnsi="宋体"/>
                <w:color w:val="000000"/>
                <w:sz w:val="21"/>
                <w:szCs w:val="21"/>
              </w:rPr>
            </w:pPr>
            <w:r>
              <w:rPr>
                <w:rFonts w:hint="eastAsia"/>
                <w:color w:val="000000"/>
                <w:sz w:val="21"/>
                <w:szCs w:val="21"/>
              </w:rPr>
              <w:t>是否针对低钠血症进行了浓钠补充或限水治疗。</w:t>
            </w:r>
          </w:p>
        </w:tc>
        <w:tc>
          <w:tcPr>
            <w:tcW w:w="708" w:type="dxa"/>
            <w:vAlign w:val="center"/>
          </w:tcPr>
          <w:p w14:paraId="3D7C70DC">
            <w:pPr>
              <w:jc w:val="center"/>
              <w:rPr>
                <w:rFonts w:hint="eastAsia" w:ascii="宋体" w:hAnsi="宋体"/>
                <w:color w:val="000000"/>
                <w:sz w:val="21"/>
                <w:szCs w:val="21"/>
              </w:rPr>
            </w:pPr>
            <w:r>
              <w:rPr>
                <w:rFonts w:hint="eastAsia"/>
                <w:color w:val="000000"/>
                <w:sz w:val="21"/>
                <w:szCs w:val="21"/>
              </w:rPr>
              <w:t>L</w:t>
            </w:r>
          </w:p>
        </w:tc>
        <w:tc>
          <w:tcPr>
            <w:tcW w:w="993" w:type="dxa"/>
            <w:vAlign w:val="center"/>
          </w:tcPr>
          <w:p w14:paraId="6A027E50">
            <w:pPr>
              <w:jc w:val="center"/>
              <w:rPr>
                <w:rFonts w:hint="eastAsia" w:ascii="宋体" w:hAnsi="宋体"/>
                <w:color w:val="000000"/>
                <w:sz w:val="21"/>
                <w:szCs w:val="21"/>
              </w:rPr>
            </w:pPr>
            <w:r>
              <w:rPr>
                <w:rFonts w:hint="eastAsia"/>
                <w:color w:val="000000"/>
                <w:sz w:val="21"/>
                <w:szCs w:val="21"/>
              </w:rPr>
              <w:t>T/F</w:t>
            </w:r>
          </w:p>
        </w:tc>
        <w:tc>
          <w:tcPr>
            <w:tcW w:w="1134" w:type="dxa"/>
            <w:vAlign w:val="center"/>
          </w:tcPr>
          <w:p w14:paraId="7CB4AD75">
            <w:pPr>
              <w:jc w:val="center"/>
              <w:rPr>
                <w:rFonts w:hint="eastAsia" w:ascii="宋体" w:hAnsi="宋体"/>
                <w:color w:val="000000"/>
                <w:sz w:val="21"/>
                <w:szCs w:val="21"/>
              </w:rPr>
            </w:pPr>
            <w:r>
              <w:rPr>
                <w:rFonts w:hint="eastAsia"/>
                <w:color w:val="000000"/>
                <w:sz w:val="21"/>
                <w:szCs w:val="21"/>
              </w:rPr>
              <w:t>-</w:t>
            </w:r>
          </w:p>
        </w:tc>
        <w:tc>
          <w:tcPr>
            <w:tcW w:w="2754" w:type="dxa"/>
            <w:vAlign w:val="center"/>
          </w:tcPr>
          <w:p w14:paraId="3A6F5F02">
            <w:pPr>
              <w:jc w:val="center"/>
              <w:rPr>
                <w:rFonts w:hint="eastAsia" w:ascii="宋体" w:hAnsi="宋体"/>
                <w:color w:val="000000"/>
                <w:sz w:val="21"/>
                <w:szCs w:val="21"/>
              </w:rPr>
            </w:pPr>
            <w:r>
              <w:rPr>
                <w:rFonts w:hint="eastAsia"/>
                <w:color w:val="000000"/>
                <w:sz w:val="21"/>
                <w:szCs w:val="21"/>
              </w:rPr>
              <w:t>-</w:t>
            </w:r>
          </w:p>
        </w:tc>
      </w:tr>
    </w:tbl>
    <w:p w14:paraId="2525AF04">
      <w:pPr>
        <w:spacing w:line="360" w:lineRule="auto"/>
        <w:rPr>
          <w:rFonts w:ascii="黑体" w:eastAsia="黑体"/>
          <w:kern w:val="0"/>
          <w:sz w:val="21"/>
          <w:szCs w:val="21"/>
        </w:rPr>
      </w:pPr>
      <w:r>
        <w:rPr>
          <w:rFonts w:hint="eastAsia" w:ascii="黑体" w:eastAsia="黑体"/>
          <w:kern w:val="0"/>
          <w:sz w:val="21"/>
          <w:szCs w:val="21"/>
        </w:rPr>
        <w:t>6.2.12 随访信息</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686"/>
        <w:gridCol w:w="1301"/>
        <w:gridCol w:w="3476"/>
        <w:gridCol w:w="708"/>
        <w:gridCol w:w="993"/>
        <w:gridCol w:w="1134"/>
        <w:gridCol w:w="2754"/>
      </w:tblGrid>
      <w:tr w14:paraId="0974A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96" w:type="dxa"/>
            <w:vAlign w:val="center"/>
          </w:tcPr>
          <w:p w14:paraId="4B73A232">
            <w:pPr>
              <w:jc w:val="center"/>
              <w:rPr>
                <w:rFonts w:hint="eastAsia" w:ascii="宋体" w:hAnsi="宋体"/>
                <w:sz w:val="21"/>
                <w:szCs w:val="21"/>
              </w:rPr>
            </w:pPr>
            <w:r>
              <w:rPr>
                <w:rFonts w:hint="eastAsia" w:ascii="宋体" w:hAnsi="宋体"/>
                <w:sz w:val="21"/>
                <w:szCs w:val="21"/>
              </w:rPr>
              <w:t>内部标识符</w:t>
            </w:r>
          </w:p>
        </w:tc>
        <w:tc>
          <w:tcPr>
            <w:tcW w:w="1686" w:type="dxa"/>
            <w:vAlign w:val="center"/>
          </w:tcPr>
          <w:p w14:paraId="2E22299D">
            <w:pPr>
              <w:jc w:val="center"/>
              <w:rPr>
                <w:rFonts w:hint="eastAsia" w:ascii="宋体" w:hAnsi="宋体"/>
                <w:sz w:val="21"/>
                <w:szCs w:val="21"/>
              </w:rPr>
            </w:pPr>
            <w:r>
              <w:rPr>
                <w:rFonts w:hint="eastAsia" w:ascii="宋体" w:hAnsi="宋体"/>
                <w:sz w:val="21"/>
                <w:szCs w:val="21"/>
              </w:rPr>
              <w:t>数据元标识符（D</w:t>
            </w:r>
            <w:r>
              <w:rPr>
                <w:rFonts w:ascii="宋体" w:hAnsi="宋体"/>
                <w:sz w:val="21"/>
                <w:szCs w:val="21"/>
              </w:rPr>
              <w:t>E</w:t>
            </w:r>
            <w:r>
              <w:rPr>
                <w:rFonts w:hint="eastAsia" w:ascii="宋体" w:hAnsi="宋体"/>
                <w:sz w:val="21"/>
                <w:szCs w:val="21"/>
              </w:rPr>
              <w:t>）</w:t>
            </w:r>
          </w:p>
        </w:tc>
        <w:tc>
          <w:tcPr>
            <w:tcW w:w="1301" w:type="dxa"/>
            <w:vAlign w:val="center"/>
          </w:tcPr>
          <w:p w14:paraId="6FA33084">
            <w:pPr>
              <w:jc w:val="center"/>
              <w:rPr>
                <w:rFonts w:hint="eastAsia" w:ascii="宋体" w:hAnsi="宋体"/>
                <w:sz w:val="21"/>
                <w:szCs w:val="21"/>
              </w:rPr>
            </w:pPr>
            <w:r>
              <w:rPr>
                <w:rFonts w:hint="eastAsia" w:ascii="宋体" w:hAnsi="宋体"/>
                <w:sz w:val="21"/>
                <w:szCs w:val="21"/>
              </w:rPr>
              <w:t>数据元名称</w:t>
            </w:r>
          </w:p>
        </w:tc>
        <w:tc>
          <w:tcPr>
            <w:tcW w:w="3476" w:type="dxa"/>
            <w:vAlign w:val="center"/>
          </w:tcPr>
          <w:p w14:paraId="628938E7">
            <w:pPr>
              <w:jc w:val="center"/>
              <w:rPr>
                <w:rFonts w:hint="eastAsia" w:ascii="宋体" w:hAnsi="宋体"/>
                <w:sz w:val="21"/>
                <w:szCs w:val="21"/>
              </w:rPr>
            </w:pPr>
            <w:r>
              <w:rPr>
                <w:rFonts w:hint="eastAsia" w:ascii="宋体" w:hAnsi="宋体"/>
                <w:sz w:val="21"/>
                <w:szCs w:val="21"/>
              </w:rPr>
              <w:t>定义</w:t>
            </w:r>
          </w:p>
        </w:tc>
        <w:tc>
          <w:tcPr>
            <w:tcW w:w="708" w:type="dxa"/>
            <w:vAlign w:val="center"/>
          </w:tcPr>
          <w:p w14:paraId="4558E6FC">
            <w:pPr>
              <w:jc w:val="center"/>
              <w:rPr>
                <w:rFonts w:hint="eastAsia" w:ascii="宋体" w:hAnsi="宋体"/>
                <w:sz w:val="21"/>
                <w:szCs w:val="21"/>
              </w:rPr>
            </w:pPr>
            <w:r>
              <w:rPr>
                <w:rFonts w:hint="eastAsia" w:ascii="宋体" w:hAnsi="宋体"/>
                <w:sz w:val="21"/>
                <w:szCs w:val="21"/>
              </w:rPr>
              <w:t>数据类型</w:t>
            </w:r>
          </w:p>
        </w:tc>
        <w:tc>
          <w:tcPr>
            <w:tcW w:w="993" w:type="dxa"/>
            <w:vAlign w:val="center"/>
          </w:tcPr>
          <w:p w14:paraId="7EA22F0E">
            <w:pPr>
              <w:jc w:val="center"/>
              <w:rPr>
                <w:rFonts w:hint="eastAsia" w:ascii="宋体" w:hAnsi="宋体"/>
                <w:sz w:val="21"/>
                <w:szCs w:val="21"/>
              </w:rPr>
            </w:pPr>
            <w:r>
              <w:rPr>
                <w:rFonts w:hint="eastAsia" w:ascii="宋体" w:hAnsi="宋体"/>
                <w:sz w:val="21"/>
                <w:szCs w:val="21"/>
              </w:rPr>
              <w:t>表示格式</w:t>
            </w:r>
          </w:p>
        </w:tc>
        <w:tc>
          <w:tcPr>
            <w:tcW w:w="1134" w:type="dxa"/>
            <w:vAlign w:val="center"/>
          </w:tcPr>
          <w:p w14:paraId="2EF4204D">
            <w:pPr>
              <w:jc w:val="center"/>
              <w:rPr>
                <w:rFonts w:hint="eastAsia" w:ascii="宋体" w:hAnsi="宋体"/>
                <w:sz w:val="21"/>
                <w:szCs w:val="21"/>
              </w:rPr>
            </w:pPr>
            <w:r>
              <w:rPr>
                <w:rFonts w:hint="eastAsia" w:ascii="宋体" w:hAnsi="宋体"/>
                <w:sz w:val="21"/>
                <w:szCs w:val="21"/>
              </w:rPr>
              <w:t>数据元允许值</w:t>
            </w:r>
          </w:p>
        </w:tc>
        <w:tc>
          <w:tcPr>
            <w:tcW w:w="2754" w:type="dxa"/>
            <w:vAlign w:val="center"/>
          </w:tcPr>
          <w:p w14:paraId="6687F952">
            <w:pPr>
              <w:jc w:val="center"/>
              <w:rPr>
                <w:rFonts w:hint="eastAsia" w:ascii="宋体" w:hAnsi="宋体"/>
                <w:sz w:val="21"/>
                <w:szCs w:val="21"/>
              </w:rPr>
            </w:pPr>
            <w:r>
              <w:rPr>
                <w:rFonts w:hint="eastAsia" w:ascii="宋体" w:hAnsi="宋体"/>
                <w:sz w:val="21"/>
                <w:szCs w:val="21"/>
              </w:rPr>
              <w:t>备注</w:t>
            </w:r>
          </w:p>
        </w:tc>
      </w:tr>
      <w:tr w14:paraId="0CC2EE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B1E327E">
            <w:pPr>
              <w:jc w:val="center"/>
              <w:rPr>
                <w:rFonts w:hint="eastAsia" w:ascii="宋体" w:hAnsi="宋体"/>
                <w:sz w:val="21"/>
                <w:szCs w:val="21"/>
              </w:rPr>
            </w:pPr>
            <w:r>
              <w:rPr>
                <w:rFonts w:hint="eastAsia" w:ascii="宋体" w:hAnsi="宋体"/>
                <w:color w:val="000000"/>
                <w:sz w:val="21"/>
                <w:szCs w:val="21"/>
              </w:rPr>
              <w:t>HDSC2.01.012.001</w:t>
            </w:r>
          </w:p>
        </w:tc>
        <w:tc>
          <w:tcPr>
            <w:tcW w:w="1686" w:type="dxa"/>
            <w:vAlign w:val="center"/>
          </w:tcPr>
          <w:p w14:paraId="3083F247">
            <w:pPr>
              <w:jc w:val="center"/>
              <w:rPr>
                <w:rFonts w:hint="eastAsia" w:ascii="宋体" w:hAnsi="宋体"/>
                <w:sz w:val="21"/>
                <w:szCs w:val="21"/>
              </w:rPr>
            </w:pPr>
            <w:r>
              <w:rPr>
                <w:rFonts w:hint="eastAsia" w:ascii="宋体" w:hAnsi="宋体"/>
                <w:color w:val="000000"/>
                <w:sz w:val="21"/>
                <w:szCs w:val="21"/>
              </w:rPr>
              <w:t>DE02.01.039.00</w:t>
            </w:r>
          </w:p>
        </w:tc>
        <w:tc>
          <w:tcPr>
            <w:tcW w:w="1301" w:type="dxa"/>
            <w:vAlign w:val="center"/>
          </w:tcPr>
          <w:p w14:paraId="50F253DA">
            <w:pPr>
              <w:jc w:val="center"/>
              <w:rPr>
                <w:rFonts w:hint="eastAsia" w:ascii="宋体" w:hAnsi="宋体"/>
                <w:sz w:val="21"/>
                <w:szCs w:val="21"/>
                <w:highlight w:val="yellow"/>
              </w:rPr>
            </w:pPr>
            <w:r>
              <w:rPr>
                <w:rFonts w:hint="eastAsia" w:ascii="宋体" w:hAnsi="宋体"/>
                <w:color w:val="000000"/>
                <w:sz w:val="21"/>
                <w:szCs w:val="21"/>
              </w:rPr>
              <w:t>随访医师姓名</w:t>
            </w:r>
          </w:p>
        </w:tc>
        <w:tc>
          <w:tcPr>
            <w:tcW w:w="3476" w:type="dxa"/>
            <w:vAlign w:val="center"/>
          </w:tcPr>
          <w:p w14:paraId="7B87A5AA">
            <w:pPr>
              <w:jc w:val="center"/>
              <w:rPr>
                <w:rFonts w:hint="eastAsia" w:ascii="宋体" w:hAnsi="宋体"/>
                <w:sz w:val="21"/>
                <w:szCs w:val="21"/>
              </w:rPr>
            </w:pPr>
            <w:r>
              <w:rPr>
                <w:rFonts w:hint="eastAsia" w:ascii="宋体" w:hAnsi="宋体"/>
                <w:color w:val="000000"/>
                <w:sz w:val="21"/>
                <w:szCs w:val="21"/>
              </w:rPr>
              <w:t>随访医师在公安管理部门正式登记注册的姓氏和名称</w:t>
            </w:r>
          </w:p>
        </w:tc>
        <w:tc>
          <w:tcPr>
            <w:tcW w:w="708" w:type="dxa"/>
            <w:vAlign w:val="center"/>
          </w:tcPr>
          <w:p w14:paraId="1DEB51F0">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67B31C4F">
            <w:pPr>
              <w:jc w:val="center"/>
              <w:rPr>
                <w:rFonts w:hint="eastAsia" w:ascii="宋体" w:hAnsi="宋体"/>
                <w:sz w:val="21"/>
                <w:szCs w:val="21"/>
              </w:rPr>
            </w:pPr>
            <w:r>
              <w:rPr>
                <w:rFonts w:hint="eastAsia" w:ascii="宋体" w:hAnsi="宋体"/>
                <w:color w:val="000000"/>
                <w:sz w:val="21"/>
                <w:szCs w:val="21"/>
              </w:rPr>
              <w:t>A..50</w:t>
            </w:r>
          </w:p>
        </w:tc>
        <w:tc>
          <w:tcPr>
            <w:tcW w:w="1134" w:type="dxa"/>
            <w:vAlign w:val="center"/>
          </w:tcPr>
          <w:p w14:paraId="5D51DE69">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8CE4893">
            <w:pPr>
              <w:jc w:val="center"/>
              <w:rPr>
                <w:rFonts w:hint="eastAsia" w:ascii="宋体" w:hAnsi="宋体"/>
                <w:sz w:val="21"/>
                <w:szCs w:val="21"/>
              </w:rPr>
            </w:pPr>
            <w:r>
              <w:rPr>
                <w:rFonts w:hint="eastAsia" w:ascii="宋体" w:hAnsi="宋体"/>
                <w:color w:val="000000"/>
                <w:sz w:val="21"/>
                <w:szCs w:val="21"/>
              </w:rPr>
              <w:t>疾病管理基本数据集 第3部分:重性精神疾病患者管理</w:t>
            </w:r>
          </w:p>
        </w:tc>
      </w:tr>
      <w:tr w14:paraId="577F6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D442F5E">
            <w:pPr>
              <w:jc w:val="center"/>
              <w:rPr>
                <w:rFonts w:hint="eastAsia" w:ascii="宋体" w:hAnsi="宋体"/>
                <w:sz w:val="21"/>
                <w:szCs w:val="21"/>
              </w:rPr>
            </w:pPr>
            <w:r>
              <w:rPr>
                <w:rFonts w:hint="eastAsia" w:ascii="宋体" w:hAnsi="宋体"/>
                <w:color w:val="000000"/>
                <w:sz w:val="21"/>
                <w:szCs w:val="21"/>
              </w:rPr>
              <w:t>HDSC2.01.012.002</w:t>
            </w:r>
          </w:p>
        </w:tc>
        <w:tc>
          <w:tcPr>
            <w:tcW w:w="1686" w:type="dxa"/>
            <w:vAlign w:val="center"/>
          </w:tcPr>
          <w:p w14:paraId="2BD9E997">
            <w:pPr>
              <w:jc w:val="center"/>
              <w:rPr>
                <w:rFonts w:hint="eastAsia" w:ascii="宋体" w:hAnsi="宋体"/>
                <w:sz w:val="21"/>
                <w:szCs w:val="21"/>
              </w:rPr>
            </w:pPr>
            <w:r>
              <w:rPr>
                <w:rFonts w:hint="eastAsia" w:ascii="宋体" w:hAnsi="宋体"/>
                <w:color w:val="000000"/>
                <w:sz w:val="21"/>
                <w:szCs w:val="21"/>
              </w:rPr>
              <w:t>DE05.10.122.00</w:t>
            </w:r>
          </w:p>
        </w:tc>
        <w:tc>
          <w:tcPr>
            <w:tcW w:w="1301" w:type="dxa"/>
            <w:vAlign w:val="center"/>
          </w:tcPr>
          <w:p w14:paraId="61E3016C">
            <w:pPr>
              <w:jc w:val="center"/>
              <w:rPr>
                <w:rFonts w:hint="eastAsia" w:ascii="宋体" w:hAnsi="宋体"/>
                <w:sz w:val="21"/>
                <w:szCs w:val="21"/>
                <w:highlight w:val="yellow"/>
              </w:rPr>
            </w:pPr>
            <w:r>
              <w:rPr>
                <w:rFonts w:hint="eastAsia" w:ascii="宋体" w:hAnsi="宋体"/>
                <w:color w:val="000000"/>
                <w:sz w:val="21"/>
                <w:szCs w:val="21"/>
              </w:rPr>
              <w:t>自理能力代码</w:t>
            </w:r>
          </w:p>
        </w:tc>
        <w:tc>
          <w:tcPr>
            <w:tcW w:w="3476" w:type="dxa"/>
            <w:vAlign w:val="center"/>
          </w:tcPr>
          <w:p w14:paraId="5CBA7595">
            <w:pPr>
              <w:jc w:val="center"/>
              <w:rPr>
                <w:rFonts w:hint="eastAsia" w:ascii="宋体" w:hAnsi="宋体"/>
                <w:sz w:val="21"/>
                <w:szCs w:val="21"/>
              </w:rPr>
            </w:pPr>
            <w:r>
              <w:rPr>
                <w:rFonts w:hint="eastAsia" w:ascii="宋体" w:hAnsi="宋体"/>
                <w:color w:val="000000"/>
                <w:sz w:val="21"/>
                <w:szCs w:val="21"/>
              </w:rPr>
              <w:t>患者本人的基本生活自我照顾能力的分类代码</w:t>
            </w:r>
          </w:p>
        </w:tc>
        <w:tc>
          <w:tcPr>
            <w:tcW w:w="708" w:type="dxa"/>
            <w:vAlign w:val="center"/>
          </w:tcPr>
          <w:p w14:paraId="783DBDCD">
            <w:pPr>
              <w:jc w:val="center"/>
              <w:rPr>
                <w:rFonts w:hint="eastAsia" w:ascii="宋体" w:hAnsi="宋体"/>
                <w:sz w:val="21"/>
                <w:szCs w:val="21"/>
              </w:rPr>
            </w:pPr>
            <w:r>
              <w:rPr>
                <w:rFonts w:hint="eastAsia" w:ascii="宋体" w:hAnsi="宋体"/>
                <w:color w:val="000000"/>
                <w:sz w:val="21"/>
                <w:szCs w:val="21"/>
              </w:rPr>
              <w:t>S2</w:t>
            </w:r>
          </w:p>
        </w:tc>
        <w:tc>
          <w:tcPr>
            <w:tcW w:w="993" w:type="dxa"/>
            <w:vAlign w:val="center"/>
          </w:tcPr>
          <w:p w14:paraId="73A75828">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75EDEBF1">
            <w:pPr>
              <w:jc w:val="center"/>
              <w:rPr>
                <w:rFonts w:hint="eastAsia" w:ascii="宋体" w:hAnsi="宋体"/>
                <w:sz w:val="21"/>
                <w:szCs w:val="21"/>
              </w:rPr>
            </w:pPr>
            <w:r>
              <w:rPr>
                <w:rFonts w:hint="eastAsia" w:ascii="宋体" w:hAnsi="宋体"/>
                <w:color w:val="000000"/>
                <w:sz w:val="21"/>
                <w:szCs w:val="21"/>
              </w:rPr>
              <w:t>1.不能自理；2.部分自理；3.完全自理</w:t>
            </w:r>
          </w:p>
        </w:tc>
        <w:tc>
          <w:tcPr>
            <w:tcW w:w="2754" w:type="dxa"/>
            <w:vAlign w:val="center"/>
          </w:tcPr>
          <w:p w14:paraId="43816EAB">
            <w:pPr>
              <w:jc w:val="center"/>
              <w:rPr>
                <w:rFonts w:hint="eastAsia" w:ascii="宋体" w:hAnsi="宋体"/>
                <w:sz w:val="21"/>
                <w:szCs w:val="21"/>
              </w:rPr>
            </w:pPr>
            <w:r>
              <w:rPr>
                <w:rFonts w:hint="eastAsia" w:ascii="宋体" w:hAnsi="宋体"/>
                <w:color w:val="000000"/>
                <w:sz w:val="21"/>
                <w:szCs w:val="21"/>
              </w:rPr>
              <w:t>电子病历基本数据集 第8部分:护理评估与计划</w:t>
            </w:r>
          </w:p>
        </w:tc>
      </w:tr>
      <w:tr w14:paraId="483262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CE619D6">
            <w:pPr>
              <w:jc w:val="center"/>
              <w:rPr>
                <w:rFonts w:hint="eastAsia" w:ascii="宋体" w:hAnsi="宋体"/>
                <w:sz w:val="21"/>
                <w:szCs w:val="21"/>
              </w:rPr>
            </w:pPr>
            <w:r>
              <w:rPr>
                <w:rFonts w:hint="eastAsia" w:ascii="宋体" w:hAnsi="宋体"/>
                <w:color w:val="000000"/>
                <w:sz w:val="21"/>
                <w:szCs w:val="21"/>
              </w:rPr>
              <w:t>HDSC2.01.012.003</w:t>
            </w:r>
          </w:p>
        </w:tc>
        <w:tc>
          <w:tcPr>
            <w:tcW w:w="1686" w:type="dxa"/>
            <w:vAlign w:val="center"/>
          </w:tcPr>
          <w:p w14:paraId="3279F724">
            <w:pPr>
              <w:jc w:val="center"/>
              <w:rPr>
                <w:rFonts w:hint="eastAsia" w:ascii="宋体" w:hAnsi="宋体"/>
                <w:sz w:val="21"/>
                <w:szCs w:val="21"/>
              </w:rPr>
            </w:pPr>
            <w:r>
              <w:rPr>
                <w:rFonts w:hint="eastAsia" w:ascii="宋体" w:hAnsi="宋体"/>
                <w:color w:val="000000"/>
                <w:sz w:val="21"/>
                <w:szCs w:val="21"/>
              </w:rPr>
              <w:t>DE05.10.147.00</w:t>
            </w:r>
          </w:p>
        </w:tc>
        <w:tc>
          <w:tcPr>
            <w:tcW w:w="1301" w:type="dxa"/>
            <w:vAlign w:val="center"/>
          </w:tcPr>
          <w:p w14:paraId="0C0AF619">
            <w:pPr>
              <w:jc w:val="center"/>
              <w:rPr>
                <w:rFonts w:hint="eastAsia" w:ascii="宋体" w:hAnsi="宋体"/>
                <w:sz w:val="21"/>
                <w:szCs w:val="21"/>
                <w:highlight w:val="yellow"/>
              </w:rPr>
            </w:pPr>
            <w:r>
              <w:rPr>
                <w:rFonts w:hint="eastAsia" w:ascii="宋体" w:hAnsi="宋体"/>
                <w:color w:val="000000"/>
                <w:sz w:val="21"/>
                <w:szCs w:val="21"/>
              </w:rPr>
              <w:t>手术切口愈合等级代码</w:t>
            </w:r>
          </w:p>
        </w:tc>
        <w:tc>
          <w:tcPr>
            <w:tcW w:w="3476" w:type="dxa"/>
            <w:vAlign w:val="center"/>
          </w:tcPr>
          <w:p w14:paraId="1B8FE4A4">
            <w:pPr>
              <w:jc w:val="center"/>
              <w:rPr>
                <w:rFonts w:hint="eastAsia" w:ascii="宋体" w:hAnsi="宋体"/>
                <w:sz w:val="21"/>
                <w:szCs w:val="21"/>
              </w:rPr>
            </w:pPr>
            <w:r>
              <w:rPr>
                <w:rFonts w:hint="eastAsia" w:ascii="宋体" w:hAnsi="宋体"/>
                <w:color w:val="000000"/>
                <w:sz w:val="21"/>
                <w:szCs w:val="21"/>
              </w:rPr>
              <w:t>手术切口愈合类别在特定编码体系中的代码</w:t>
            </w:r>
          </w:p>
        </w:tc>
        <w:tc>
          <w:tcPr>
            <w:tcW w:w="708" w:type="dxa"/>
            <w:vAlign w:val="center"/>
          </w:tcPr>
          <w:p w14:paraId="7A432CF5">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7E20BAD8">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48ACFCCF">
            <w:pPr>
              <w:jc w:val="center"/>
              <w:rPr>
                <w:rFonts w:hint="eastAsia" w:ascii="宋体" w:hAnsi="宋体"/>
                <w:sz w:val="21"/>
                <w:szCs w:val="21"/>
              </w:rPr>
            </w:pPr>
            <w:r>
              <w:rPr>
                <w:rFonts w:hint="eastAsia" w:ascii="宋体" w:hAnsi="宋体"/>
                <w:color w:val="000000"/>
                <w:sz w:val="21"/>
                <w:szCs w:val="21"/>
              </w:rPr>
              <w:t>CV05.10.023</w:t>
            </w:r>
          </w:p>
        </w:tc>
        <w:tc>
          <w:tcPr>
            <w:tcW w:w="2754" w:type="dxa"/>
            <w:vAlign w:val="center"/>
          </w:tcPr>
          <w:p w14:paraId="2F6B7348">
            <w:pPr>
              <w:jc w:val="center"/>
              <w:rPr>
                <w:rFonts w:hint="eastAsia" w:ascii="宋体" w:hAnsi="宋体"/>
                <w:sz w:val="21"/>
                <w:szCs w:val="21"/>
              </w:rPr>
            </w:pPr>
            <w:r>
              <w:rPr>
                <w:rFonts w:hint="eastAsia" w:ascii="宋体" w:hAnsi="宋体"/>
                <w:color w:val="000000"/>
                <w:sz w:val="21"/>
                <w:szCs w:val="21"/>
              </w:rPr>
              <w:t>电子病历基本数据集 第15部分:出院小结</w:t>
            </w:r>
          </w:p>
        </w:tc>
      </w:tr>
      <w:tr w14:paraId="524CEE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FE979B3">
            <w:pPr>
              <w:jc w:val="center"/>
              <w:rPr>
                <w:rFonts w:hint="eastAsia" w:ascii="宋体" w:hAnsi="宋体"/>
                <w:sz w:val="21"/>
                <w:szCs w:val="21"/>
              </w:rPr>
            </w:pPr>
            <w:r>
              <w:rPr>
                <w:rFonts w:hint="eastAsia" w:ascii="宋体" w:hAnsi="宋体"/>
                <w:color w:val="000000"/>
                <w:sz w:val="21"/>
                <w:szCs w:val="21"/>
              </w:rPr>
              <w:t>HDSC2.01.012.004</w:t>
            </w:r>
          </w:p>
        </w:tc>
        <w:tc>
          <w:tcPr>
            <w:tcW w:w="1686" w:type="dxa"/>
            <w:vAlign w:val="center"/>
          </w:tcPr>
          <w:p w14:paraId="4AEE9919">
            <w:pPr>
              <w:jc w:val="center"/>
              <w:rPr>
                <w:rFonts w:hint="eastAsia" w:ascii="宋体" w:hAnsi="宋体"/>
                <w:sz w:val="21"/>
                <w:szCs w:val="21"/>
              </w:rPr>
            </w:pPr>
            <w:r>
              <w:rPr>
                <w:rFonts w:hint="eastAsia" w:ascii="宋体" w:hAnsi="宋体"/>
                <w:color w:val="000000"/>
                <w:sz w:val="21"/>
                <w:szCs w:val="21"/>
              </w:rPr>
              <w:t>DE05.10.171.00</w:t>
            </w:r>
          </w:p>
        </w:tc>
        <w:tc>
          <w:tcPr>
            <w:tcW w:w="1301" w:type="dxa"/>
            <w:vAlign w:val="center"/>
          </w:tcPr>
          <w:p w14:paraId="3E744274">
            <w:pPr>
              <w:jc w:val="center"/>
              <w:rPr>
                <w:rFonts w:hint="eastAsia" w:ascii="宋体" w:hAnsi="宋体"/>
                <w:sz w:val="21"/>
                <w:szCs w:val="21"/>
                <w:highlight w:val="yellow"/>
              </w:rPr>
            </w:pPr>
            <w:r>
              <w:rPr>
                <w:rFonts w:hint="eastAsia" w:ascii="宋体" w:hAnsi="宋体"/>
                <w:color w:val="000000"/>
                <w:sz w:val="21"/>
                <w:szCs w:val="21"/>
              </w:rPr>
              <w:t>失访原因代码</w:t>
            </w:r>
          </w:p>
        </w:tc>
        <w:tc>
          <w:tcPr>
            <w:tcW w:w="3476" w:type="dxa"/>
            <w:vAlign w:val="center"/>
          </w:tcPr>
          <w:p w14:paraId="0D2624F9">
            <w:pPr>
              <w:jc w:val="center"/>
              <w:rPr>
                <w:rFonts w:hint="eastAsia" w:ascii="宋体" w:hAnsi="宋体"/>
                <w:sz w:val="21"/>
                <w:szCs w:val="21"/>
              </w:rPr>
            </w:pPr>
            <w:r>
              <w:rPr>
                <w:rFonts w:hint="eastAsia" w:ascii="宋体" w:hAnsi="宋体"/>
                <w:color w:val="000000"/>
                <w:sz w:val="21"/>
                <w:szCs w:val="21"/>
              </w:rPr>
              <w:t>患者失访原因的类别代码</w:t>
            </w:r>
          </w:p>
        </w:tc>
        <w:tc>
          <w:tcPr>
            <w:tcW w:w="708" w:type="dxa"/>
            <w:vAlign w:val="center"/>
          </w:tcPr>
          <w:p w14:paraId="0B652D37">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438458C5">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474E4379">
            <w:pPr>
              <w:jc w:val="center"/>
              <w:rPr>
                <w:rFonts w:hint="eastAsia" w:ascii="宋体" w:hAnsi="宋体"/>
                <w:sz w:val="21"/>
                <w:szCs w:val="21"/>
              </w:rPr>
            </w:pPr>
            <w:r>
              <w:rPr>
                <w:rFonts w:hint="eastAsia" w:ascii="宋体" w:hAnsi="宋体"/>
                <w:color w:val="000000"/>
                <w:sz w:val="21"/>
                <w:szCs w:val="21"/>
              </w:rPr>
              <w:t>表32</w:t>
            </w:r>
          </w:p>
        </w:tc>
        <w:tc>
          <w:tcPr>
            <w:tcW w:w="2754" w:type="dxa"/>
            <w:vAlign w:val="center"/>
          </w:tcPr>
          <w:p w14:paraId="207F64DB">
            <w:pPr>
              <w:jc w:val="center"/>
              <w:rPr>
                <w:rFonts w:hint="eastAsia" w:ascii="宋体" w:hAnsi="宋体"/>
                <w:sz w:val="21"/>
                <w:szCs w:val="21"/>
              </w:rPr>
            </w:pPr>
            <w:r>
              <w:rPr>
                <w:rFonts w:hint="eastAsia" w:ascii="宋体" w:hAnsi="宋体"/>
                <w:color w:val="000000"/>
                <w:sz w:val="21"/>
                <w:szCs w:val="21"/>
              </w:rPr>
              <w:t>疾病管理基本数据集 第3部分:重性精神疾病患者管理</w:t>
            </w:r>
          </w:p>
        </w:tc>
      </w:tr>
      <w:tr w14:paraId="6BFF6F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C6ADAB1">
            <w:pPr>
              <w:jc w:val="center"/>
              <w:rPr>
                <w:rFonts w:hint="eastAsia" w:ascii="宋体" w:hAnsi="宋体"/>
                <w:sz w:val="21"/>
                <w:szCs w:val="21"/>
              </w:rPr>
            </w:pPr>
            <w:r>
              <w:rPr>
                <w:rFonts w:hint="eastAsia" w:ascii="宋体" w:hAnsi="宋体"/>
                <w:color w:val="000000"/>
                <w:sz w:val="21"/>
                <w:szCs w:val="21"/>
              </w:rPr>
              <w:t>HDSC2.01.012.005</w:t>
            </w:r>
          </w:p>
        </w:tc>
        <w:tc>
          <w:tcPr>
            <w:tcW w:w="1686" w:type="dxa"/>
            <w:vAlign w:val="center"/>
          </w:tcPr>
          <w:p w14:paraId="5A54BA73">
            <w:pPr>
              <w:jc w:val="center"/>
              <w:rPr>
                <w:rFonts w:hint="eastAsia" w:ascii="宋体" w:hAnsi="宋体"/>
                <w:sz w:val="21"/>
                <w:szCs w:val="21"/>
              </w:rPr>
            </w:pPr>
            <w:r>
              <w:rPr>
                <w:rFonts w:hint="eastAsia" w:ascii="宋体" w:hAnsi="宋体"/>
                <w:color w:val="000000"/>
                <w:sz w:val="21"/>
                <w:szCs w:val="21"/>
              </w:rPr>
              <w:t>DE06.00.108.00</w:t>
            </w:r>
          </w:p>
        </w:tc>
        <w:tc>
          <w:tcPr>
            <w:tcW w:w="1301" w:type="dxa"/>
            <w:vAlign w:val="center"/>
          </w:tcPr>
          <w:p w14:paraId="7F81BB3E">
            <w:pPr>
              <w:jc w:val="center"/>
              <w:rPr>
                <w:rFonts w:hint="eastAsia" w:ascii="宋体" w:hAnsi="宋体"/>
                <w:sz w:val="21"/>
                <w:szCs w:val="21"/>
              </w:rPr>
            </w:pPr>
            <w:r>
              <w:rPr>
                <w:rFonts w:hint="eastAsia" w:ascii="宋体" w:hAnsi="宋体"/>
                <w:color w:val="000000"/>
                <w:sz w:val="21"/>
                <w:szCs w:val="21"/>
              </w:rPr>
              <w:t>随访方式代码</w:t>
            </w:r>
          </w:p>
        </w:tc>
        <w:tc>
          <w:tcPr>
            <w:tcW w:w="3476" w:type="dxa"/>
            <w:vAlign w:val="center"/>
          </w:tcPr>
          <w:p w14:paraId="2EF94830">
            <w:pPr>
              <w:jc w:val="center"/>
              <w:rPr>
                <w:rFonts w:hint="eastAsia" w:ascii="宋体" w:hAnsi="宋体"/>
                <w:sz w:val="21"/>
                <w:szCs w:val="21"/>
              </w:rPr>
            </w:pPr>
            <w:r>
              <w:rPr>
                <w:rFonts w:hint="eastAsia" w:ascii="宋体" w:hAnsi="宋体"/>
                <w:color w:val="000000"/>
                <w:sz w:val="21"/>
                <w:szCs w:val="21"/>
              </w:rPr>
              <w:t>进行医学随访的方式类别在特定编码体系中的代码</w:t>
            </w:r>
          </w:p>
        </w:tc>
        <w:tc>
          <w:tcPr>
            <w:tcW w:w="708" w:type="dxa"/>
            <w:vAlign w:val="center"/>
          </w:tcPr>
          <w:p w14:paraId="2C532D49">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0DFD06D0">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3EFB235E">
            <w:pPr>
              <w:jc w:val="center"/>
              <w:rPr>
                <w:rFonts w:hint="eastAsia" w:ascii="宋体" w:hAnsi="宋体"/>
                <w:sz w:val="21"/>
                <w:szCs w:val="21"/>
              </w:rPr>
            </w:pPr>
            <w:r>
              <w:rPr>
                <w:rFonts w:hint="eastAsia" w:ascii="宋体" w:hAnsi="宋体"/>
                <w:color w:val="000000"/>
                <w:sz w:val="21"/>
                <w:szCs w:val="21"/>
              </w:rPr>
              <w:t>CV06.00.207</w:t>
            </w:r>
          </w:p>
        </w:tc>
        <w:tc>
          <w:tcPr>
            <w:tcW w:w="2754" w:type="dxa"/>
            <w:vAlign w:val="center"/>
          </w:tcPr>
          <w:p w14:paraId="4388A3C4">
            <w:pPr>
              <w:jc w:val="center"/>
              <w:rPr>
                <w:rFonts w:hint="eastAsia" w:ascii="宋体" w:hAnsi="宋体"/>
                <w:sz w:val="21"/>
                <w:szCs w:val="21"/>
              </w:rPr>
            </w:pPr>
            <w:r>
              <w:rPr>
                <w:rFonts w:hint="eastAsia" w:ascii="宋体" w:hAnsi="宋体"/>
                <w:color w:val="000000"/>
                <w:sz w:val="21"/>
                <w:szCs w:val="21"/>
              </w:rPr>
              <w:t>卫生健康信息数据元目录 第12部分:计划与干预</w:t>
            </w:r>
          </w:p>
        </w:tc>
      </w:tr>
      <w:tr w14:paraId="47E956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157A938">
            <w:pPr>
              <w:jc w:val="center"/>
              <w:rPr>
                <w:rFonts w:hint="eastAsia" w:ascii="宋体" w:hAnsi="宋体"/>
                <w:sz w:val="21"/>
                <w:szCs w:val="21"/>
              </w:rPr>
            </w:pPr>
            <w:r>
              <w:rPr>
                <w:rFonts w:hint="eastAsia" w:ascii="宋体" w:hAnsi="宋体"/>
                <w:color w:val="000000"/>
                <w:sz w:val="21"/>
                <w:szCs w:val="21"/>
              </w:rPr>
              <w:t>HDSC2.01.012.006</w:t>
            </w:r>
          </w:p>
        </w:tc>
        <w:tc>
          <w:tcPr>
            <w:tcW w:w="1686" w:type="dxa"/>
            <w:vAlign w:val="center"/>
          </w:tcPr>
          <w:p w14:paraId="5B03ADF9">
            <w:pPr>
              <w:jc w:val="center"/>
              <w:rPr>
                <w:rFonts w:hint="eastAsia" w:ascii="宋体" w:hAnsi="宋体"/>
                <w:sz w:val="21"/>
                <w:szCs w:val="21"/>
              </w:rPr>
            </w:pPr>
            <w:r>
              <w:rPr>
                <w:rFonts w:hint="eastAsia" w:ascii="宋体" w:hAnsi="宋体"/>
                <w:color w:val="000000"/>
                <w:sz w:val="21"/>
                <w:szCs w:val="21"/>
              </w:rPr>
              <w:t>DE06.00.109.00</w:t>
            </w:r>
          </w:p>
        </w:tc>
        <w:tc>
          <w:tcPr>
            <w:tcW w:w="1301" w:type="dxa"/>
            <w:vAlign w:val="center"/>
          </w:tcPr>
          <w:p w14:paraId="37360120">
            <w:pPr>
              <w:jc w:val="center"/>
              <w:rPr>
                <w:rFonts w:hint="eastAsia" w:ascii="宋体" w:hAnsi="宋体"/>
                <w:sz w:val="21"/>
                <w:szCs w:val="21"/>
              </w:rPr>
            </w:pPr>
            <w:r>
              <w:rPr>
                <w:rFonts w:hint="eastAsia" w:ascii="宋体" w:hAnsi="宋体"/>
                <w:color w:val="000000"/>
                <w:sz w:val="21"/>
                <w:szCs w:val="21"/>
              </w:rPr>
              <w:t>随访日期</w:t>
            </w:r>
          </w:p>
        </w:tc>
        <w:tc>
          <w:tcPr>
            <w:tcW w:w="3476" w:type="dxa"/>
            <w:vAlign w:val="center"/>
          </w:tcPr>
          <w:p w14:paraId="2DD5F008">
            <w:pPr>
              <w:jc w:val="center"/>
              <w:rPr>
                <w:rFonts w:hint="eastAsia" w:ascii="宋体" w:hAnsi="宋体"/>
                <w:sz w:val="21"/>
                <w:szCs w:val="21"/>
              </w:rPr>
            </w:pPr>
            <w:r>
              <w:rPr>
                <w:rFonts w:hint="eastAsia" w:ascii="宋体" w:hAnsi="宋体"/>
                <w:color w:val="000000"/>
                <w:sz w:val="21"/>
                <w:szCs w:val="21"/>
              </w:rPr>
              <w:t>对患者进行随访时当日的公元纪年日期</w:t>
            </w:r>
          </w:p>
        </w:tc>
        <w:tc>
          <w:tcPr>
            <w:tcW w:w="708" w:type="dxa"/>
            <w:vAlign w:val="center"/>
          </w:tcPr>
          <w:p w14:paraId="036640B8">
            <w:pPr>
              <w:jc w:val="center"/>
              <w:rPr>
                <w:rFonts w:hint="eastAsia" w:ascii="宋体" w:hAnsi="宋体"/>
                <w:sz w:val="21"/>
                <w:szCs w:val="21"/>
              </w:rPr>
            </w:pPr>
            <w:r>
              <w:rPr>
                <w:rFonts w:hint="eastAsia" w:ascii="宋体" w:hAnsi="宋体"/>
                <w:color w:val="000000"/>
                <w:sz w:val="21"/>
                <w:szCs w:val="21"/>
              </w:rPr>
              <w:t>D</w:t>
            </w:r>
          </w:p>
        </w:tc>
        <w:tc>
          <w:tcPr>
            <w:tcW w:w="993" w:type="dxa"/>
            <w:vAlign w:val="center"/>
          </w:tcPr>
          <w:p w14:paraId="04CD9635">
            <w:pPr>
              <w:jc w:val="center"/>
              <w:rPr>
                <w:rFonts w:hint="eastAsia" w:ascii="宋体" w:hAnsi="宋体"/>
                <w:sz w:val="21"/>
                <w:szCs w:val="21"/>
              </w:rPr>
            </w:pPr>
            <w:r>
              <w:rPr>
                <w:rFonts w:hint="eastAsia" w:ascii="宋体" w:hAnsi="宋体"/>
                <w:color w:val="000000"/>
                <w:sz w:val="21"/>
                <w:szCs w:val="21"/>
              </w:rPr>
              <w:t>D8</w:t>
            </w:r>
          </w:p>
        </w:tc>
        <w:tc>
          <w:tcPr>
            <w:tcW w:w="1134" w:type="dxa"/>
            <w:vAlign w:val="center"/>
          </w:tcPr>
          <w:p w14:paraId="5E082E0B">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ADB3E13">
            <w:pPr>
              <w:jc w:val="center"/>
              <w:rPr>
                <w:rFonts w:hint="eastAsia" w:ascii="宋体" w:hAnsi="宋体"/>
                <w:sz w:val="21"/>
                <w:szCs w:val="21"/>
              </w:rPr>
            </w:pPr>
            <w:r>
              <w:rPr>
                <w:rFonts w:hint="eastAsia" w:ascii="宋体" w:hAnsi="宋体"/>
                <w:color w:val="000000"/>
                <w:sz w:val="21"/>
                <w:szCs w:val="21"/>
              </w:rPr>
              <w:t>卫生健康信息数据元目录 第12部分:计划与干预</w:t>
            </w:r>
          </w:p>
        </w:tc>
      </w:tr>
      <w:tr w14:paraId="1DC6C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D9C4FDE">
            <w:pPr>
              <w:jc w:val="center"/>
              <w:rPr>
                <w:rFonts w:hint="eastAsia" w:ascii="宋体" w:hAnsi="宋体"/>
                <w:sz w:val="21"/>
                <w:szCs w:val="21"/>
              </w:rPr>
            </w:pPr>
            <w:r>
              <w:rPr>
                <w:rFonts w:hint="eastAsia" w:ascii="宋体" w:hAnsi="宋体"/>
                <w:color w:val="000000"/>
                <w:sz w:val="21"/>
                <w:szCs w:val="21"/>
              </w:rPr>
              <w:t>HDSC2.01.012.007</w:t>
            </w:r>
          </w:p>
        </w:tc>
        <w:tc>
          <w:tcPr>
            <w:tcW w:w="1686" w:type="dxa"/>
            <w:vAlign w:val="center"/>
          </w:tcPr>
          <w:p w14:paraId="50B0EF15">
            <w:pPr>
              <w:jc w:val="center"/>
              <w:rPr>
                <w:rFonts w:hint="eastAsia" w:ascii="宋体" w:hAnsi="宋体"/>
                <w:sz w:val="21"/>
                <w:szCs w:val="21"/>
              </w:rPr>
            </w:pPr>
            <w:r>
              <w:rPr>
                <w:rFonts w:hint="eastAsia" w:ascii="宋体" w:hAnsi="宋体"/>
                <w:color w:val="000000"/>
                <w:sz w:val="21"/>
                <w:szCs w:val="21"/>
              </w:rPr>
              <w:t>DE06.00.109.00</w:t>
            </w:r>
          </w:p>
        </w:tc>
        <w:tc>
          <w:tcPr>
            <w:tcW w:w="1301" w:type="dxa"/>
            <w:vAlign w:val="center"/>
          </w:tcPr>
          <w:p w14:paraId="2ED0E700">
            <w:pPr>
              <w:jc w:val="center"/>
              <w:rPr>
                <w:rFonts w:hint="eastAsia" w:ascii="宋体" w:hAnsi="宋体"/>
                <w:sz w:val="21"/>
                <w:szCs w:val="21"/>
              </w:rPr>
            </w:pPr>
            <w:r>
              <w:rPr>
                <w:rFonts w:hint="eastAsia" w:ascii="宋体" w:hAnsi="宋体"/>
                <w:color w:val="000000"/>
                <w:sz w:val="21"/>
                <w:szCs w:val="21"/>
              </w:rPr>
              <w:t>下次随访日期</w:t>
            </w:r>
          </w:p>
        </w:tc>
        <w:tc>
          <w:tcPr>
            <w:tcW w:w="3476" w:type="dxa"/>
            <w:vAlign w:val="center"/>
          </w:tcPr>
          <w:p w14:paraId="1F3AB3D5">
            <w:pPr>
              <w:jc w:val="center"/>
              <w:rPr>
                <w:rFonts w:hint="eastAsia" w:ascii="宋体" w:hAnsi="宋体"/>
                <w:sz w:val="21"/>
                <w:szCs w:val="21"/>
              </w:rPr>
            </w:pPr>
            <w:r>
              <w:rPr>
                <w:rFonts w:hint="eastAsia" w:ascii="宋体" w:hAnsi="宋体"/>
                <w:color w:val="000000"/>
                <w:sz w:val="21"/>
                <w:szCs w:val="21"/>
              </w:rPr>
              <w:t>下次对患者进行医学随访的公元纪年日期</w:t>
            </w:r>
          </w:p>
        </w:tc>
        <w:tc>
          <w:tcPr>
            <w:tcW w:w="708" w:type="dxa"/>
            <w:vAlign w:val="center"/>
          </w:tcPr>
          <w:p w14:paraId="2A11BB23">
            <w:pPr>
              <w:jc w:val="center"/>
              <w:rPr>
                <w:rFonts w:hint="eastAsia" w:ascii="宋体" w:hAnsi="宋体"/>
                <w:sz w:val="21"/>
                <w:szCs w:val="21"/>
              </w:rPr>
            </w:pPr>
            <w:r>
              <w:rPr>
                <w:rFonts w:hint="eastAsia" w:ascii="宋体" w:hAnsi="宋体"/>
                <w:color w:val="000000"/>
                <w:sz w:val="21"/>
                <w:szCs w:val="21"/>
              </w:rPr>
              <w:t>D</w:t>
            </w:r>
          </w:p>
        </w:tc>
        <w:tc>
          <w:tcPr>
            <w:tcW w:w="993" w:type="dxa"/>
            <w:vAlign w:val="center"/>
          </w:tcPr>
          <w:p w14:paraId="0544EF81">
            <w:pPr>
              <w:jc w:val="center"/>
              <w:rPr>
                <w:rFonts w:hint="eastAsia" w:ascii="宋体" w:hAnsi="宋体"/>
                <w:sz w:val="21"/>
                <w:szCs w:val="21"/>
              </w:rPr>
            </w:pPr>
            <w:r>
              <w:rPr>
                <w:rFonts w:hint="eastAsia" w:ascii="宋体" w:hAnsi="宋体"/>
                <w:color w:val="000000"/>
                <w:sz w:val="21"/>
                <w:szCs w:val="21"/>
              </w:rPr>
              <w:t>D8</w:t>
            </w:r>
          </w:p>
        </w:tc>
        <w:tc>
          <w:tcPr>
            <w:tcW w:w="1134" w:type="dxa"/>
            <w:vAlign w:val="center"/>
          </w:tcPr>
          <w:p w14:paraId="40A4EDC6">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2428A77">
            <w:pPr>
              <w:jc w:val="center"/>
              <w:rPr>
                <w:rFonts w:hint="eastAsia" w:ascii="宋体" w:hAnsi="宋体"/>
                <w:sz w:val="21"/>
                <w:szCs w:val="21"/>
              </w:rPr>
            </w:pPr>
            <w:r>
              <w:rPr>
                <w:rFonts w:hint="eastAsia" w:ascii="宋体" w:hAnsi="宋体"/>
                <w:color w:val="000000"/>
                <w:sz w:val="21"/>
                <w:szCs w:val="21"/>
              </w:rPr>
              <w:t>疾病管理基本数据集 第3部分:重性精神疾病患者管理</w:t>
            </w:r>
          </w:p>
        </w:tc>
      </w:tr>
      <w:tr w14:paraId="2DA94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CCB8E2D">
            <w:pPr>
              <w:jc w:val="center"/>
              <w:rPr>
                <w:rFonts w:hint="eastAsia" w:ascii="宋体" w:hAnsi="宋体"/>
                <w:sz w:val="21"/>
                <w:szCs w:val="21"/>
              </w:rPr>
            </w:pPr>
            <w:r>
              <w:rPr>
                <w:rFonts w:hint="eastAsia" w:ascii="宋体" w:hAnsi="宋体"/>
                <w:color w:val="000000"/>
                <w:sz w:val="21"/>
                <w:szCs w:val="21"/>
              </w:rPr>
              <w:t>HDSC2.01.012.008</w:t>
            </w:r>
          </w:p>
        </w:tc>
        <w:tc>
          <w:tcPr>
            <w:tcW w:w="1686" w:type="dxa"/>
            <w:vAlign w:val="center"/>
          </w:tcPr>
          <w:p w14:paraId="581A567F">
            <w:pPr>
              <w:jc w:val="center"/>
              <w:rPr>
                <w:rFonts w:hint="eastAsia" w:ascii="宋体" w:hAnsi="宋体"/>
                <w:sz w:val="21"/>
                <w:szCs w:val="21"/>
              </w:rPr>
            </w:pPr>
            <w:r>
              <w:rPr>
                <w:rFonts w:hint="eastAsia" w:ascii="宋体" w:hAnsi="宋体"/>
                <w:color w:val="000000"/>
                <w:sz w:val="21"/>
                <w:szCs w:val="21"/>
              </w:rPr>
              <w:t>DE06.00.112.00</w:t>
            </w:r>
          </w:p>
        </w:tc>
        <w:tc>
          <w:tcPr>
            <w:tcW w:w="1301" w:type="dxa"/>
            <w:vAlign w:val="center"/>
          </w:tcPr>
          <w:p w14:paraId="0575339C">
            <w:pPr>
              <w:jc w:val="center"/>
              <w:rPr>
                <w:rFonts w:hint="eastAsia" w:ascii="宋体" w:hAnsi="宋体"/>
                <w:sz w:val="21"/>
                <w:szCs w:val="21"/>
              </w:rPr>
            </w:pPr>
            <w:r>
              <w:rPr>
                <w:rFonts w:hint="eastAsia" w:ascii="宋体" w:hAnsi="宋体"/>
                <w:color w:val="000000"/>
                <w:sz w:val="21"/>
                <w:szCs w:val="21"/>
              </w:rPr>
              <w:t>随访周期建议代码</w:t>
            </w:r>
          </w:p>
        </w:tc>
        <w:tc>
          <w:tcPr>
            <w:tcW w:w="3476" w:type="dxa"/>
            <w:vAlign w:val="center"/>
          </w:tcPr>
          <w:p w14:paraId="7C49A99B">
            <w:pPr>
              <w:jc w:val="center"/>
              <w:rPr>
                <w:rFonts w:hint="eastAsia" w:ascii="宋体" w:hAnsi="宋体"/>
                <w:sz w:val="21"/>
                <w:szCs w:val="21"/>
              </w:rPr>
            </w:pPr>
            <w:r>
              <w:rPr>
                <w:rFonts w:hint="eastAsia" w:ascii="宋体" w:hAnsi="宋体"/>
                <w:color w:val="000000"/>
                <w:sz w:val="21"/>
                <w:szCs w:val="21"/>
              </w:rPr>
              <w:t>随访对象以后进行医学随访间隔时长的建议在特定编码体系中的代码</w:t>
            </w:r>
          </w:p>
        </w:tc>
        <w:tc>
          <w:tcPr>
            <w:tcW w:w="708" w:type="dxa"/>
            <w:vAlign w:val="center"/>
          </w:tcPr>
          <w:p w14:paraId="30FC9985">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659A40AE">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69B04A58">
            <w:pPr>
              <w:jc w:val="center"/>
              <w:rPr>
                <w:rFonts w:hint="eastAsia" w:ascii="宋体" w:hAnsi="宋体"/>
                <w:sz w:val="21"/>
                <w:szCs w:val="21"/>
              </w:rPr>
            </w:pPr>
            <w:r>
              <w:rPr>
                <w:rFonts w:hint="eastAsia" w:ascii="宋体" w:hAnsi="宋体"/>
                <w:color w:val="000000"/>
                <w:sz w:val="21"/>
                <w:szCs w:val="21"/>
              </w:rPr>
              <w:t>CV06.02.008</w:t>
            </w:r>
          </w:p>
        </w:tc>
        <w:tc>
          <w:tcPr>
            <w:tcW w:w="2754" w:type="dxa"/>
            <w:vAlign w:val="center"/>
          </w:tcPr>
          <w:p w14:paraId="2B210AD4">
            <w:pPr>
              <w:jc w:val="center"/>
              <w:rPr>
                <w:rFonts w:hint="eastAsia" w:ascii="宋体" w:hAnsi="宋体"/>
                <w:sz w:val="21"/>
                <w:szCs w:val="21"/>
              </w:rPr>
            </w:pPr>
            <w:r>
              <w:rPr>
                <w:rFonts w:hint="eastAsia" w:ascii="宋体" w:hAnsi="宋体"/>
                <w:color w:val="000000"/>
                <w:sz w:val="21"/>
                <w:szCs w:val="21"/>
              </w:rPr>
              <w:t>卫生健康信息数据元目录 第12部分:计划与干预</w:t>
            </w:r>
          </w:p>
        </w:tc>
      </w:tr>
      <w:tr w14:paraId="2DEE50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115C423">
            <w:pPr>
              <w:jc w:val="center"/>
              <w:rPr>
                <w:rFonts w:hint="eastAsia" w:ascii="宋体" w:hAnsi="宋体"/>
                <w:sz w:val="21"/>
                <w:szCs w:val="21"/>
              </w:rPr>
            </w:pPr>
            <w:r>
              <w:rPr>
                <w:rFonts w:hint="eastAsia" w:ascii="宋体" w:hAnsi="宋体"/>
                <w:color w:val="000000"/>
                <w:sz w:val="21"/>
                <w:szCs w:val="21"/>
              </w:rPr>
              <w:t>HDSC2.01.012.009</w:t>
            </w:r>
          </w:p>
        </w:tc>
        <w:tc>
          <w:tcPr>
            <w:tcW w:w="1686" w:type="dxa"/>
            <w:vAlign w:val="center"/>
          </w:tcPr>
          <w:p w14:paraId="4B124297">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16916676">
            <w:pPr>
              <w:jc w:val="center"/>
              <w:rPr>
                <w:rFonts w:hint="eastAsia" w:ascii="宋体" w:hAnsi="宋体"/>
                <w:sz w:val="21"/>
                <w:szCs w:val="21"/>
              </w:rPr>
            </w:pPr>
            <w:r>
              <w:rPr>
                <w:rFonts w:hint="eastAsia" w:ascii="宋体" w:hAnsi="宋体"/>
                <w:color w:val="000000"/>
                <w:sz w:val="21"/>
                <w:szCs w:val="21"/>
              </w:rPr>
              <w:t>内固定取出情况</w:t>
            </w:r>
          </w:p>
        </w:tc>
        <w:tc>
          <w:tcPr>
            <w:tcW w:w="3476" w:type="dxa"/>
            <w:vAlign w:val="center"/>
          </w:tcPr>
          <w:p w14:paraId="63147AE8">
            <w:pPr>
              <w:jc w:val="center"/>
              <w:rPr>
                <w:rFonts w:hint="eastAsia" w:ascii="宋体" w:hAnsi="宋体"/>
                <w:sz w:val="21"/>
                <w:szCs w:val="21"/>
              </w:rPr>
            </w:pPr>
            <w:r>
              <w:rPr>
                <w:rFonts w:hint="eastAsia" w:ascii="宋体" w:hAnsi="宋体"/>
                <w:color w:val="000000"/>
                <w:sz w:val="21"/>
                <w:szCs w:val="21"/>
              </w:rPr>
              <w:t>患者手术内固定是否取出</w:t>
            </w:r>
          </w:p>
        </w:tc>
        <w:tc>
          <w:tcPr>
            <w:tcW w:w="708" w:type="dxa"/>
            <w:vAlign w:val="center"/>
          </w:tcPr>
          <w:p w14:paraId="23BBFF68">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7E420C8C">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46E859E9">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ACE0DA5">
            <w:pPr>
              <w:jc w:val="center"/>
              <w:rPr>
                <w:rFonts w:hint="eastAsia" w:ascii="宋体" w:hAnsi="宋体"/>
                <w:sz w:val="21"/>
                <w:szCs w:val="21"/>
              </w:rPr>
            </w:pPr>
            <w:r>
              <w:rPr>
                <w:rFonts w:hint="eastAsia" w:ascii="宋体" w:hAnsi="宋体"/>
                <w:color w:val="000000"/>
                <w:sz w:val="21"/>
                <w:szCs w:val="21"/>
              </w:rPr>
              <w:t>国家医疗保障疾病诊断相关分组（CHS- DRG）,2020 年，Z45.000X002</w:t>
            </w:r>
          </w:p>
        </w:tc>
      </w:tr>
      <w:tr w14:paraId="514B8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A85C083">
            <w:pPr>
              <w:jc w:val="center"/>
              <w:rPr>
                <w:rFonts w:hint="eastAsia" w:ascii="宋体" w:hAnsi="宋体"/>
                <w:sz w:val="21"/>
                <w:szCs w:val="21"/>
              </w:rPr>
            </w:pPr>
            <w:r>
              <w:rPr>
                <w:rFonts w:hint="eastAsia" w:ascii="宋体" w:hAnsi="宋体"/>
                <w:color w:val="000000"/>
                <w:sz w:val="21"/>
                <w:szCs w:val="21"/>
              </w:rPr>
              <w:t>HDSC2.01.012.010</w:t>
            </w:r>
          </w:p>
        </w:tc>
        <w:tc>
          <w:tcPr>
            <w:tcW w:w="1686" w:type="dxa"/>
            <w:vAlign w:val="center"/>
          </w:tcPr>
          <w:p w14:paraId="68371AFC">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251314A2">
            <w:pPr>
              <w:jc w:val="center"/>
              <w:rPr>
                <w:rFonts w:hint="eastAsia" w:ascii="宋体" w:hAnsi="宋体"/>
                <w:sz w:val="21"/>
                <w:szCs w:val="21"/>
              </w:rPr>
            </w:pPr>
            <w:r>
              <w:rPr>
                <w:rFonts w:hint="eastAsia" w:ascii="宋体" w:hAnsi="宋体"/>
                <w:color w:val="000000"/>
                <w:sz w:val="21"/>
                <w:szCs w:val="21"/>
              </w:rPr>
              <w:t>SF-36 评分</w:t>
            </w:r>
          </w:p>
        </w:tc>
        <w:tc>
          <w:tcPr>
            <w:tcW w:w="3476" w:type="dxa"/>
            <w:vAlign w:val="center"/>
          </w:tcPr>
          <w:p w14:paraId="680B5195">
            <w:pPr>
              <w:jc w:val="center"/>
              <w:rPr>
                <w:rFonts w:hint="eastAsia" w:ascii="宋体" w:hAnsi="宋体"/>
                <w:sz w:val="21"/>
                <w:szCs w:val="21"/>
              </w:rPr>
            </w:pPr>
            <w:r>
              <w:rPr>
                <w:rFonts w:hint="eastAsia" w:ascii="宋体" w:hAnsi="宋体"/>
                <w:color w:val="000000"/>
                <w:sz w:val="21"/>
                <w:szCs w:val="21"/>
              </w:rPr>
              <w:t>患者生活质量评价标准</w:t>
            </w:r>
          </w:p>
        </w:tc>
        <w:tc>
          <w:tcPr>
            <w:tcW w:w="708" w:type="dxa"/>
            <w:vAlign w:val="center"/>
          </w:tcPr>
          <w:p w14:paraId="1545ACF4">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2D08CEBB">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45EF975A">
            <w:pPr>
              <w:jc w:val="center"/>
              <w:rPr>
                <w:rFonts w:hint="eastAsia" w:ascii="宋体" w:hAnsi="宋体"/>
                <w:sz w:val="21"/>
                <w:szCs w:val="21"/>
              </w:rPr>
            </w:pPr>
            <w:r>
              <w:rPr>
                <w:rFonts w:hint="eastAsia" w:ascii="宋体" w:hAnsi="宋体"/>
                <w:color w:val="000000"/>
                <w:sz w:val="21"/>
                <w:szCs w:val="21"/>
              </w:rPr>
              <w:t>表33</w:t>
            </w:r>
          </w:p>
        </w:tc>
        <w:tc>
          <w:tcPr>
            <w:tcW w:w="2754" w:type="dxa"/>
            <w:vAlign w:val="center"/>
          </w:tcPr>
          <w:p w14:paraId="138E331C">
            <w:pPr>
              <w:jc w:val="center"/>
              <w:rPr>
                <w:rFonts w:hint="eastAsia" w:ascii="宋体" w:hAnsi="宋体"/>
                <w:sz w:val="21"/>
                <w:szCs w:val="21"/>
              </w:rPr>
            </w:pPr>
            <w:r>
              <w:rPr>
                <w:rFonts w:hint="eastAsia" w:ascii="宋体" w:hAnsi="宋体"/>
                <w:color w:val="000000"/>
                <w:sz w:val="21"/>
                <w:szCs w:val="21"/>
              </w:rPr>
              <w:t>余斌,吴新宝,唐佩福 等,中国开放性骨折诊断与治疗指南(2019 版)[J]. 中华创伤骨科杂志 2019 年 21 卷 11期, 921-928 页</w:t>
            </w:r>
          </w:p>
        </w:tc>
      </w:tr>
      <w:tr w14:paraId="6A88F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9094625">
            <w:pPr>
              <w:jc w:val="center"/>
              <w:rPr>
                <w:rFonts w:hint="eastAsia" w:ascii="宋体" w:hAnsi="宋体"/>
                <w:sz w:val="21"/>
                <w:szCs w:val="21"/>
              </w:rPr>
            </w:pPr>
            <w:r>
              <w:rPr>
                <w:rFonts w:hint="eastAsia" w:ascii="宋体" w:hAnsi="宋体"/>
                <w:color w:val="000000"/>
                <w:sz w:val="21"/>
                <w:szCs w:val="21"/>
              </w:rPr>
              <w:t>HDSC2.01.012.011</w:t>
            </w:r>
          </w:p>
        </w:tc>
        <w:tc>
          <w:tcPr>
            <w:tcW w:w="1686" w:type="dxa"/>
            <w:vAlign w:val="center"/>
          </w:tcPr>
          <w:p w14:paraId="53D4CF88">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262A894C">
            <w:pPr>
              <w:jc w:val="center"/>
              <w:rPr>
                <w:rFonts w:hint="eastAsia" w:ascii="宋体" w:hAnsi="宋体"/>
                <w:sz w:val="21"/>
                <w:szCs w:val="21"/>
              </w:rPr>
            </w:pPr>
            <w:r>
              <w:rPr>
                <w:rFonts w:hint="eastAsia" w:ascii="宋体" w:hAnsi="宋体"/>
                <w:color w:val="000000"/>
                <w:sz w:val="21"/>
                <w:szCs w:val="21"/>
              </w:rPr>
              <w:t>五维健康量表</w:t>
            </w:r>
          </w:p>
        </w:tc>
        <w:tc>
          <w:tcPr>
            <w:tcW w:w="3476" w:type="dxa"/>
            <w:vAlign w:val="center"/>
          </w:tcPr>
          <w:p w14:paraId="48E1E9DF">
            <w:pPr>
              <w:jc w:val="center"/>
              <w:rPr>
                <w:rFonts w:hint="eastAsia" w:ascii="宋体" w:hAnsi="宋体"/>
                <w:sz w:val="21"/>
                <w:szCs w:val="21"/>
              </w:rPr>
            </w:pPr>
            <w:r>
              <w:rPr>
                <w:rFonts w:hint="eastAsia" w:ascii="宋体" w:hAnsi="宋体"/>
                <w:color w:val="000000"/>
                <w:sz w:val="21"/>
                <w:szCs w:val="21"/>
              </w:rPr>
              <w:t>多维度健康相关生存质量测量方法</w:t>
            </w:r>
          </w:p>
        </w:tc>
        <w:tc>
          <w:tcPr>
            <w:tcW w:w="708" w:type="dxa"/>
            <w:vAlign w:val="center"/>
          </w:tcPr>
          <w:p w14:paraId="1DD5F1DF">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33ACB408">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03835D58">
            <w:pPr>
              <w:jc w:val="center"/>
              <w:rPr>
                <w:rFonts w:hint="eastAsia" w:ascii="宋体" w:hAnsi="宋体"/>
                <w:sz w:val="21"/>
                <w:szCs w:val="21"/>
              </w:rPr>
            </w:pPr>
            <w:r>
              <w:rPr>
                <w:rFonts w:hint="eastAsia" w:ascii="宋体" w:hAnsi="宋体"/>
                <w:color w:val="000000"/>
                <w:sz w:val="21"/>
                <w:szCs w:val="21"/>
              </w:rPr>
              <w:t>表34</w:t>
            </w:r>
          </w:p>
        </w:tc>
        <w:tc>
          <w:tcPr>
            <w:tcW w:w="2754" w:type="dxa"/>
            <w:vAlign w:val="center"/>
          </w:tcPr>
          <w:p w14:paraId="61A0A28D">
            <w:pPr>
              <w:jc w:val="center"/>
              <w:rPr>
                <w:rFonts w:hint="eastAsia" w:ascii="宋体" w:hAnsi="宋体"/>
                <w:sz w:val="21"/>
                <w:szCs w:val="21"/>
              </w:rPr>
            </w:pPr>
            <w:r>
              <w:rPr>
                <w:rFonts w:hint="eastAsia" w:ascii="宋体" w:hAnsi="宋体"/>
                <w:color w:val="000000"/>
                <w:sz w:val="21"/>
                <w:szCs w:val="21"/>
              </w:rPr>
              <w:t>余斌,吴新宝,唐佩福 等,中国开放性骨折诊断与治疗指南(2019 版)[J]. 中华创伤骨科杂志 2019 年 21 卷 11期, 921-928 页</w:t>
            </w:r>
          </w:p>
        </w:tc>
      </w:tr>
      <w:tr w14:paraId="167056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30B82D1">
            <w:pPr>
              <w:jc w:val="center"/>
              <w:rPr>
                <w:rFonts w:hint="eastAsia" w:ascii="宋体" w:hAnsi="宋体"/>
                <w:sz w:val="21"/>
                <w:szCs w:val="21"/>
              </w:rPr>
            </w:pPr>
            <w:r>
              <w:rPr>
                <w:rFonts w:hint="eastAsia" w:ascii="宋体" w:hAnsi="宋体"/>
                <w:color w:val="000000"/>
                <w:sz w:val="21"/>
                <w:szCs w:val="21"/>
              </w:rPr>
              <w:t>HDSC2.01.012.012</w:t>
            </w:r>
          </w:p>
        </w:tc>
        <w:tc>
          <w:tcPr>
            <w:tcW w:w="1686" w:type="dxa"/>
            <w:vAlign w:val="center"/>
          </w:tcPr>
          <w:p w14:paraId="0BA64F11">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0633E911">
            <w:pPr>
              <w:jc w:val="center"/>
              <w:rPr>
                <w:rFonts w:hint="eastAsia" w:ascii="宋体" w:hAnsi="宋体"/>
                <w:sz w:val="21"/>
                <w:szCs w:val="21"/>
              </w:rPr>
            </w:pPr>
            <w:r>
              <w:rPr>
                <w:rFonts w:hint="eastAsia" w:ascii="宋体" w:hAnsi="宋体"/>
                <w:color w:val="000000"/>
                <w:sz w:val="21"/>
                <w:szCs w:val="21"/>
              </w:rPr>
              <w:t>美国骨科医师学会（AAOS）髋及膝评分</w:t>
            </w:r>
          </w:p>
        </w:tc>
        <w:tc>
          <w:tcPr>
            <w:tcW w:w="3476" w:type="dxa"/>
            <w:vAlign w:val="center"/>
          </w:tcPr>
          <w:p w14:paraId="1080D2E6">
            <w:pPr>
              <w:jc w:val="center"/>
              <w:rPr>
                <w:rFonts w:hint="eastAsia" w:ascii="宋体" w:hAnsi="宋体"/>
                <w:sz w:val="21"/>
                <w:szCs w:val="21"/>
              </w:rPr>
            </w:pPr>
            <w:r>
              <w:rPr>
                <w:rFonts w:hint="eastAsia" w:ascii="宋体" w:hAnsi="宋体"/>
                <w:color w:val="000000"/>
                <w:sz w:val="21"/>
                <w:szCs w:val="21"/>
              </w:rPr>
              <w:t>采用 AAOS 髋关节及膝关节评分表对患者髋关节或膝关节评分</w:t>
            </w:r>
          </w:p>
        </w:tc>
        <w:tc>
          <w:tcPr>
            <w:tcW w:w="708" w:type="dxa"/>
            <w:vAlign w:val="center"/>
          </w:tcPr>
          <w:p w14:paraId="39276AFE">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384056E9">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1752EACF">
            <w:pPr>
              <w:jc w:val="center"/>
              <w:rPr>
                <w:rFonts w:hint="eastAsia" w:ascii="宋体" w:hAnsi="宋体"/>
                <w:sz w:val="21"/>
                <w:szCs w:val="21"/>
              </w:rPr>
            </w:pPr>
            <w:r>
              <w:rPr>
                <w:rFonts w:hint="eastAsia" w:ascii="宋体" w:hAnsi="宋体"/>
                <w:color w:val="000000"/>
                <w:sz w:val="21"/>
                <w:szCs w:val="21"/>
              </w:rPr>
              <w:t>表35</w:t>
            </w:r>
          </w:p>
        </w:tc>
        <w:tc>
          <w:tcPr>
            <w:tcW w:w="2754" w:type="dxa"/>
            <w:vAlign w:val="center"/>
          </w:tcPr>
          <w:p w14:paraId="6306C995">
            <w:pPr>
              <w:jc w:val="center"/>
              <w:rPr>
                <w:rFonts w:hint="eastAsia" w:ascii="宋体" w:hAnsi="宋体"/>
                <w:sz w:val="21"/>
                <w:szCs w:val="21"/>
              </w:rPr>
            </w:pPr>
            <w:r>
              <w:rPr>
                <w:rFonts w:hint="eastAsia" w:ascii="宋体" w:hAnsi="宋体"/>
                <w:color w:val="000000"/>
                <w:sz w:val="21"/>
                <w:szCs w:val="21"/>
              </w:rPr>
              <w:t>苏佳灿,李明著.骨与关节损伤评分[M].上海:第二军医大学出版社,2013.08</w:t>
            </w:r>
          </w:p>
        </w:tc>
      </w:tr>
      <w:tr w14:paraId="5351E3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EBE27F2">
            <w:pPr>
              <w:jc w:val="center"/>
              <w:rPr>
                <w:rFonts w:hint="eastAsia" w:ascii="宋体" w:hAnsi="宋体"/>
                <w:sz w:val="21"/>
                <w:szCs w:val="21"/>
                <w:highlight w:val="yellow"/>
              </w:rPr>
            </w:pPr>
            <w:r>
              <w:rPr>
                <w:rFonts w:hint="eastAsia" w:ascii="宋体" w:hAnsi="宋体"/>
                <w:color w:val="000000"/>
                <w:sz w:val="21"/>
                <w:szCs w:val="21"/>
              </w:rPr>
              <w:t>HDSC2.01.012.013</w:t>
            </w:r>
          </w:p>
        </w:tc>
        <w:tc>
          <w:tcPr>
            <w:tcW w:w="1686" w:type="dxa"/>
            <w:vAlign w:val="center"/>
          </w:tcPr>
          <w:p w14:paraId="100F6155">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3915BB71">
            <w:pPr>
              <w:jc w:val="center"/>
              <w:rPr>
                <w:rFonts w:hint="eastAsia" w:ascii="宋体" w:hAnsi="宋体"/>
                <w:sz w:val="21"/>
                <w:szCs w:val="21"/>
                <w:highlight w:val="yellow"/>
              </w:rPr>
            </w:pPr>
            <w:r>
              <w:rPr>
                <w:rFonts w:hint="eastAsia" w:ascii="宋体" w:hAnsi="宋体"/>
                <w:color w:val="000000"/>
                <w:sz w:val="21"/>
                <w:szCs w:val="21"/>
              </w:rPr>
              <w:t>Harris 髋评分</w:t>
            </w:r>
          </w:p>
        </w:tc>
        <w:tc>
          <w:tcPr>
            <w:tcW w:w="3476" w:type="dxa"/>
            <w:vAlign w:val="center"/>
          </w:tcPr>
          <w:p w14:paraId="11C4B56C">
            <w:pPr>
              <w:jc w:val="center"/>
              <w:rPr>
                <w:rFonts w:hint="eastAsia" w:ascii="宋体" w:hAnsi="宋体"/>
                <w:sz w:val="21"/>
                <w:szCs w:val="21"/>
              </w:rPr>
            </w:pPr>
            <w:r>
              <w:rPr>
                <w:rFonts w:hint="eastAsia" w:ascii="宋体" w:hAnsi="宋体"/>
                <w:color w:val="000000"/>
                <w:sz w:val="21"/>
                <w:szCs w:val="21"/>
              </w:rPr>
              <w:t>采用 Harris 评分表对患者髋关节评分</w:t>
            </w:r>
          </w:p>
        </w:tc>
        <w:tc>
          <w:tcPr>
            <w:tcW w:w="708" w:type="dxa"/>
            <w:vAlign w:val="center"/>
          </w:tcPr>
          <w:p w14:paraId="42709BC5">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75149C7F">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32C49C5D">
            <w:pPr>
              <w:jc w:val="center"/>
              <w:rPr>
                <w:rFonts w:hint="eastAsia" w:ascii="宋体" w:hAnsi="宋体"/>
                <w:sz w:val="21"/>
                <w:szCs w:val="21"/>
              </w:rPr>
            </w:pPr>
            <w:r>
              <w:rPr>
                <w:rFonts w:hint="eastAsia" w:ascii="宋体" w:hAnsi="宋体"/>
                <w:color w:val="000000"/>
                <w:sz w:val="21"/>
                <w:szCs w:val="21"/>
              </w:rPr>
              <w:t>表36</w:t>
            </w:r>
          </w:p>
        </w:tc>
        <w:tc>
          <w:tcPr>
            <w:tcW w:w="2754" w:type="dxa"/>
            <w:vAlign w:val="center"/>
          </w:tcPr>
          <w:p w14:paraId="3BAF68BD">
            <w:pPr>
              <w:jc w:val="center"/>
              <w:rPr>
                <w:rFonts w:hint="eastAsia" w:ascii="宋体" w:hAnsi="宋体"/>
                <w:sz w:val="21"/>
                <w:szCs w:val="21"/>
              </w:rPr>
            </w:pPr>
            <w:r>
              <w:rPr>
                <w:rFonts w:hint="eastAsia" w:ascii="宋体" w:hAnsi="宋体"/>
                <w:color w:val="000000"/>
                <w:sz w:val="21"/>
                <w:szCs w:val="21"/>
              </w:rPr>
              <w:t>苏佳灿,李明著.骨与关节损伤评分[M].上海:第二军医大学出版社,2013.08</w:t>
            </w:r>
          </w:p>
        </w:tc>
      </w:tr>
      <w:tr w14:paraId="278C34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77FE24F">
            <w:pPr>
              <w:jc w:val="center"/>
              <w:rPr>
                <w:rFonts w:hint="eastAsia" w:ascii="宋体" w:hAnsi="宋体"/>
                <w:sz w:val="21"/>
                <w:szCs w:val="21"/>
                <w:highlight w:val="yellow"/>
              </w:rPr>
            </w:pPr>
            <w:r>
              <w:rPr>
                <w:rFonts w:hint="eastAsia" w:ascii="宋体" w:hAnsi="宋体"/>
                <w:color w:val="000000"/>
                <w:sz w:val="21"/>
                <w:szCs w:val="21"/>
              </w:rPr>
              <w:t>HDSC2.01.012.014</w:t>
            </w:r>
          </w:p>
        </w:tc>
        <w:tc>
          <w:tcPr>
            <w:tcW w:w="1686" w:type="dxa"/>
            <w:vAlign w:val="center"/>
          </w:tcPr>
          <w:p w14:paraId="5019A4D9">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02D602DC">
            <w:pPr>
              <w:jc w:val="center"/>
              <w:rPr>
                <w:rFonts w:hint="eastAsia" w:ascii="宋体" w:hAnsi="宋体"/>
                <w:sz w:val="21"/>
                <w:szCs w:val="21"/>
                <w:highlight w:val="yellow"/>
              </w:rPr>
            </w:pPr>
            <w:r>
              <w:rPr>
                <w:rFonts w:hint="eastAsia" w:ascii="宋体" w:hAnsi="宋体"/>
                <w:color w:val="000000"/>
                <w:sz w:val="21"/>
                <w:szCs w:val="21"/>
              </w:rPr>
              <w:t>下肢活动量表</w:t>
            </w:r>
          </w:p>
        </w:tc>
        <w:tc>
          <w:tcPr>
            <w:tcW w:w="3476" w:type="dxa"/>
            <w:vAlign w:val="center"/>
          </w:tcPr>
          <w:p w14:paraId="67386638">
            <w:pPr>
              <w:jc w:val="center"/>
              <w:rPr>
                <w:rFonts w:hint="eastAsia" w:ascii="宋体" w:hAnsi="宋体"/>
                <w:sz w:val="21"/>
                <w:szCs w:val="21"/>
              </w:rPr>
            </w:pPr>
            <w:r>
              <w:rPr>
                <w:rFonts w:hint="eastAsia" w:ascii="宋体" w:hAnsi="宋体"/>
                <w:color w:val="000000"/>
                <w:sz w:val="21"/>
                <w:szCs w:val="21"/>
              </w:rPr>
              <w:t>反映患者活动能力的评分表</w:t>
            </w:r>
          </w:p>
        </w:tc>
        <w:tc>
          <w:tcPr>
            <w:tcW w:w="708" w:type="dxa"/>
            <w:vAlign w:val="center"/>
          </w:tcPr>
          <w:p w14:paraId="79B66A4E">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66191BC2">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6C4AD131">
            <w:pPr>
              <w:jc w:val="center"/>
              <w:rPr>
                <w:rFonts w:hint="eastAsia" w:ascii="宋体" w:hAnsi="宋体"/>
                <w:sz w:val="21"/>
                <w:szCs w:val="21"/>
              </w:rPr>
            </w:pPr>
            <w:r>
              <w:rPr>
                <w:rFonts w:hint="eastAsia" w:ascii="宋体" w:hAnsi="宋体"/>
                <w:color w:val="000000"/>
                <w:sz w:val="21"/>
                <w:szCs w:val="21"/>
              </w:rPr>
              <w:t>表37</w:t>
            </w:r>
          </w:p>
        </w:tc>
        <w:tc>
          <w:tcPr>
            <w:tcW w:w="2754" w:type="dxa"/>
            <w:vAlign w:val="center"/>
          </w:tcPr>
          <w:p w14:paraId="0D483E57">
            <w:pPr>
              <w:jc w:val="center"/>
              <w:rPr>
                <w:rFonts w:hint="eastAsia" w:ascii="宋体" w:hAnsi="宋体"/>
                <w:sz w:val="21"/>
                <w:szCs w:val="21"/>
              </w:rPr>
            </w:pPr>
            <w:r>
              <w:rPr>
                <w:rFonts w:hint="eastAsia" w:ascii="宋体" w:hAnsi="宋体"/>
                <w:color w:val="000000"/>
                <w:sz w:val="21"/>
                <w:szCs w:val="21"/>
              </w:rPr>
              <w:t>Saleh KJ, Mulhall KJ, Bershadsky B, Ghomrawi HM, White LE, Buyea CM, Krackow KA. Development and validation of a lower- extremity activity scale.Use for patients treated with revision total knee arthroplasty. J Bone Joint Surg Am. 2005;87(9):1985-94</w:t>
            </w:r>
          </w:p>
        </w:tc>
      </w:tr>
      <w:tr w14:paraId="71AF4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A90F980">
            <w:pPr>
              <w:jc w:val="center"/>
              <w:rPr>
                <w:rFonts w:hint="eastAsia" w:ascii="宋体" w:hAnsi="宋体"/>
                <w:sz w:val="21"/>
                <w:szCs w:val="21"/>
                <w:highlight w:val="yellow"/>
              </w:rPr>
            </w:pPr>
            <w:r>
              <w:rPr>
                <w:rFonts w:hint="eastAsia" w:ascii="宋体" w:hAnsi="宋体"/>
                <w:color w:val="000000"/>
                <w:sz w:val="21"/>
                <w:szCs w:val="21"/>
              </w:rPr>
              <w:t>HDSC2.01.012.015</w:t>
            </w:r>
          </w:p>
        </w:tc>
        <w:tc>
          <w:tcPr>
            <w:tcW w:w="1686" w:type="dxa"/>
            <w:vAlign w:val="center"/>
          </w:tcPr>
          <w:p w14:paraId="56C08E32">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341C072E">
            <w:pPr>
              <w:jc w:val="center"/>
              <w:rPr>
                <w:rFonts w:hint="eastAsia" w:ascii="宋体" w:hAnsi="宋体"/>
                <w:sz w:val="21"/>
                <w:szCs w:val="21"/>
                <w:highlight w:val="yellow"/>
              </w:rPr>
            </w:pPr>
            <w:r>
              <w:rPr>
                <w:rFonts w:hint="eastAsia" w:ascii="宋体" w:hAnsi="宋体"/>
                <w:color w:val="000000"/>
                <w:sz w:val="21"/>
                <w:szCs w:val="21"/>
              </w:rPr>
              <w:t>Mayo 临床髋评分</w:t>
            </w:r>
          </w:p>
        </w:tc>
        <w:tc>
          <w:tcPr>
            <w:tcW w:w="3476" w:type="dxa"/>
            <w:vAlign w:val="center"/>
          </w:tcPr>
          <w:p w14:paraId="324C4295">
            <w:pPr>
              <w:jc w:val="center"/>
              <w:rPr>
                <w:rFonts w:hint="eastAsia" w:ascii="宋体" w:hAnsi="宋体"/>
                <w:sz w:val="21"/>
                <w:szCs w:val="21"/>
              </w:rPr>
            </w:pPr>
            <w:r>
              <w:rPr>
                <w:rFonts w:hint="eastAsia" w:ascii="宋体" w:hAnsi="宋体"/>
                <w:color w:val="000000"/>
                <w:sz w:val="21"/>
                <w:szCs w:val="21"/>
              </w:rPr>
              <w:t>采用 Mayo 髋关节评分表对患者髋关节评分</w:t>
            </w:r>
          </w:p>
        </w:tc>
        <w:tc>
          <w:tcPr>
            <w:tcW w:w="708" w:type="dxa"/>
            <w:vAlign w:val="center"/>
          </w:tcPr>
          <w:p w14:paraId="32A323EC">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37A5EDC0">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739EB07E">
            <w:pPr>
              <w:jc w:val="center"/>
              <w:rPr>
                <w:rFonts w:hint="eastAsia" w:ascii="宋体" w:hAnsi="宋体"/>
                <w:sz w:val="21"/>
                <w:szCs w:val="21"/>
              </w:rPr>
            </w:pPr>
            <w:r>
              <w:rPr>
                <w:rFonts w:hint="eastAsia" w:ascii="宋体" w:hAnsi="宋体"/>
                <w:color w:val="000000"/>
                <w:sz w:val="21"/>
                <w:szCs w:val="21"/>
              </w:rPr>
              <w:t>表38</w:t>
            </w:r>
          </w:p>
        </w:tc>
        <w:tc>
          <w:tcPr>
            <w:tcW w:w="2754" w:type="dxa"/>
            <w:vAlign w:val="center"/>
          </w:tcPr>
          <w:p w14:paraId="29E5D87F">
            <w:pPr>
              <w:jc w:val="center"/>
              <w:rPr>
                <w:rFonts w:hint="eastAsia" w:ascii="宋体" w:hAnsi="宋体"/>
                <w:sz w:val="21"/>
                <w:szCs w:val="21"/>
              </w:rPr>
            </w:pPr>
            <w:r>
              <w:rPr>
                <w:rFonts w:hint="eastAsia" w:ascii="宋体" w:hAnsi="宋体"/>
                <w:color w:val="000000"/>
                <w:sz w:val="21"/>
                <w:szCs w:val="21"/>
              </w:rPr>
              <w:t>苏佳灿,李明著.骨与关节损伤评分[M].上海:第二军医大学出版社,2013.08</w:t>
            </w:r>
          </w:p>
        </w:tc>
      </w:tr>
      <w:tr w14:paraId="2874CB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A7A7DA6">
            <w:pPr>
              <w:jc w:val="center"/>
              <w:rPr>
                <w:rFonts w:hint="eastAsia" w:ascii="宋体" w:hAnsi="宋体"/>
                <w:sz w:val="21"/>
                <w:szCs w:val="21"/>
                <w:highlight w:val="yellow"/>
              </w:rPr>
            </w:pPr>
            <w:r>
              <w:rPr>
                <w:rFonts w:hint="eastAsia" w:ascii="宋体" w:hAnsi="宋体"/>
                <w:color w:val="000000"/>
                <w:sz w:val="21"/>
                <w:szCs w:val="21"/>
              </w:rPr>
              <w:t>HDSC2.01.012.016</w:t>
            </w:r>
          </w:p>
        </w:tc>
        <w:tc>
          <w:tcPr>
            <w:tcW w:w="1686" w:type="dxa"/>
            <w:vAlign w:val="center"/>
          </w:tcPr>
          <w:p w14:paraId="083311FD">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2A45D1BB">
            <w:pPr>
              <w:jc w:val="center"/>
              <w:rPr>
                <w:rFonts w:hint="eastAsia" w:ascii="宋体" w:hAnsi="宋体"/>
                <w:sz w:val="21"/>
                <w:szCs w:val="21"/>
                <w:highlight w:val="yellow"/>
              </w:rPr>
            </w:pPr>
            <w:r>
              <w:rPr>
                <w:rFonts w:hint="eastAsia" w:ascii="宋体" w:hAnsi="宋体"/>
                <w:color w:val="000000"/>
                <w:sz w:val="21"/>
                <w:szCs w:val="21"/>
              </w:rPr>
              <w:t>Parker 及 Palmer 活动评分</w:t>
            </w:r>
          </w:p>
        </w:tc>
        <w:tc>
          <w:tcPr>
            <w:tcW w:w="3476" w:type="dxa"/>
            <w:vAlign w:val="center"/>
          </w:tcPr>
          <w:p w14:paraId="538BBCF6">
            <w:pPr>
              <w:jc w:val="center"/>
              <w:rPr>
                <w:rFonts w:hint="eastAsia" w:ascii="宋体" w:hAnsi="宋体"/>
                <w:sz w:val="21"/>
                <w:szCs w:val="21"/>
              </w:rPr>
            </w:pPr>
            <w:r>
              <w:rPr>
                <w:rFonts w:hint="eastAsia" w:ascii="宋体" w:hAnsi="宋体"/>
                <w:color w:val="000000"/>
                <w:sz w:val="21"/>
                <w:szCs w:val="21"/>
              </w:rPr>
              <w:t>采用 Parkland 及 Palmer评分表对患者评分</w:t>
            </w:r>
          </w:p>
        </w:tc>
        <w:tc>
          <w:tcPr>
            <w:tcW w:w="708" w:type="dxa"/>
            <w:vAlign w:val="center"/>
          </w:tcPr>
          <w:p w14:paraId="32DD14E4">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66773B67">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072ED0B0">
            <w:pPr>
              <w:jc w:val="center"/>
              <w:rPr>
                <w:rFonts w:hint="eastAsia" w:ascii="宋体" w:hAnsi="宋体"/>
                <w:sz w:val="21"/>
                <w:szCs w:val="21"/>
              </w:rPr>
            </w:pPr>
            <w:r>
              <w:rPr>
                <w:rFonts w:hint="eastAsia" w:ascii="宋体" w:hAnsi="宋体"/>
                <w:color w:val="000000"/>
                <w:sz w:val="21"/>
                <w:szCs w:val="21"/>
              </w:rPr>
              <w:t>表39</w:t>
            </w:r>
          </w:p>
        </w:tc>
        <w:tc>
          <w:tcPr>
            <w:tcW w:w="2754" w:type="dxa"/>
            <w:vAlign w:val="center"/>
          </w:tcPr>
          <w:p w14:paraId="2A08A37D">
            <w:pPr>
              <w:jc w:val="center"/>
              <w:rPr>
                <w:rFonts w:hint="eastAsia" w:ascii="宋体" w:hAnsi="宋体"/>
                <w:sz w:val="21"/>
                <w:szCs w:val="21"/>
              </w:rPr>
            </w:pPr>
            <w:r>
              <w:rPr>
                <w:rFonts w:hint="eastAsia" w:ascii="宋体" w:hAnsi="宋体"/>
                <w:color w:val="000000"/>
                <w:sz w:val="21"/>
                <w:szCs w:val="21"/>
              </w:rPr>
              <w:t>苏佳灿,李明著.骨与关节损伤评分[M].上海:第二军医大学出版社,2013.08</w:t>
            </w:r>
          </w:p>
        </w:tc>
      </w:tr>
      <w:tr w14:paraId="28F4B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5B3AE98">
            <w:pPr>
              <w:jc w:val="center"/>
              <w:rPr>
                <w:rFonts w:hint="eastAsia" w:ascii="宋体" w:hAnsi="宋体"/>
                <w:sz w:val="21"/>
                <w:szCs w:val="21"/>
                <w:highlight w:val="yellow"/>
              </w:rPr>
            </w:pPr>
            <w:r>
              <w:rPr>
                <w:rFonts w:hint="eastAsia" w:ascii="宋体" w:hAnsi="宋体"/>
                <w:color w:val="000000"/>
                <w:sz w:val="21"/>
                <w:szCs w:val="21"/>
              </w:rPr>
              <w:t>HDSC2.01.012.017</w:t>
            </w:r>
          </w:p>
        </w:tc>
        <w:tc>
          <w:tcPr>
            <w:tcW w:w="1686" w:type="dxa"/>
            <w:vAlign w:val="center"/>
          </w:tcPr>
          <w:p w14:paraId="193DE8BE">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7168D99">
            <w:pPr>
              <w:jc w:val="center"/>
              <w:rPr>
                <w:rFonts w:hint="eastAsia" w:ascii="宋体" w:hAnsi="宋体"/>
                <w:sz w:val="21"/>
                <w:szCs w:val="21"/>
                <w:highlight w:val="yellow"/>
              </w:rPr>
            </w:pPr>
            <w:r>
              <w:rPr>
                <w:rFonts w:hint="eastAsia" w:ascii="宋体" w:hAnsi="宋体"/>
                <w:color w:val="000000"/>
                <w:sz w:val="21"/>
                <w:szCs w:val="21"/>
              </w:rPr>
              <w:t>独立功能评分</w:t>
            </w:r>
          </w:p>
        </w:tc>
        <w:tc>
          <w:tcPr>
            <w:tcW w:w="3476" w:type="dxa"/>
            <w:vAlign w:val="center"/>
          </w:tcPr>
          <w:p w14:paraId="374318D9">
            <w:pPr>
              <w:jc w:val="center"/>
              <w:rPr>
                <w:rFonts w:hint="eastAsia" w:ascii="宋体" w:hAnsi="宋体"/>
                <w:sz w:val="21"/>
                <w:szCs w:val="21"/>
              </w:rPr>
            </w:pPr>
            <w:r>
              <w:rPr>
                <w:rFonts w:hint="eastAsia" w:ascii="宋体" w:hAnsi="宋体"/>
                <w:color w:val="000000"/>
                <w:sz w:val="21"/>
                <w:szCs w:val="21"/>
              </w:rPr>
              <w:t>采用独立功能评分表对患者评分</w:t>
            </w:r>
          </w:p>
        </w:tc>
        <w:tc>
          <w:tcPr>
            <w:tcW w:w="708" w:type="dxa"/>
            <w:vAlign w:val="center"/>
          </w:tcPr>
          <w:p w14:paraId="241D16D3">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0B0155E7">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4D4929B4">
            <w:pPr>
              <w:jc w:val="center"/>
              <w:rPr>
                <w:rFonts w:hint="eastAsia" w:ascii="宋体" w:hAnsi="宋体"/>
                <w:sz w:val="21"/>
                <w:szCs w:val="21"/>
              </w:rPr>
            </w:pPr>
            <w:r>
              <w:rPr>
                <w:rFonts w:hint="eastAsia" w:ascii="宋体" w:hAnsi="宋体"/>
                <w:color w:val="000000"/>
                <w:sz w:val="21"/>
                <w:szCs w:val="21"/>
              </w:rPr>
              <w:t>表40</w:t>
            </w:r>
          </w:p>
        </w:tc>
        <w:tc>
          <w:tcPr>
            <w:tcW w:w="2754" w:type="dxa"/>
            <w:vAlign w:val="center"/>
          </w:tcPr>
          <w:p w14:paraId="0AD1AD5E">
            <w:pPr>
              <w:jc w:val="center"/>
              <w:rPr>
                <w:rFonts w:hint="eastAsia" w:ascii="宋体" w:hAnsi="宋体"/>
                <w:sz w:val="21"/>
                <w:szCs w:val="21"/>
              </w:rPr>
            </w:pPr>
            <w:r>
              <w:rPr>
                <w:rFonts w:hint="eastAsia" w:ascii="宋体" w:hAnsi="宋体"/>
                <w:color w:val="000000"/>
                <w:sz w:val="21"/>
                <w:szCs w:val="21"/>
              </w:rPr>
              <w:t>中华医学会著.临床技术操作规范:物理医学与康复学分册[M].北京:人民军医出版社,2004.10</w:t>
            </w:r>
          </w:p>
        </w:tc>
      </w:tr>
      <w:tr w14:paraId="068B66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11422B4">
            <w:pPr>
              <w:jc w:val="center"/>
              <w:rPr>
                <w:rFonts w:hint="eastAsia" w:ascii="宋体" w:hAnsi="宋体"/>
                <w:sz w:val="21"/>
                <w:szCs w:val="21"/>
                <w:highlight w:val="yellow"/>
              </w:rPr>
            </w:pPr>
            <w:r>
              <w:rPr>
                <w:rFonts w:hint="eastAsia" w:ascii="宋体" w:hAnsi="宋体"/>
                <w:color w:val="000000"/>
                <w:sz w:val="21"/>
                <w:szCs w:val="21"/>
              </w:rPr>
              <w:t>HDSC2.01.012.018</w:t>
            </w:r>
          </w:p>
        </w:tc>
        <w:tc>
          <w:tcPr>
            <w:tcW w:w="1686" w:type="dxa"/>
            <w:vAlign w:val="center"/>
          </w:tcPr>
          <w:p w14:paraId="2C843912">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78E2DBF">
            <w:pPr>
              <w:jc w:val="center"/>
              <w:rPr>
                <w:rFonts w:hint="eastAsia" w:ascii="宋体" w:hAnsi="宋体"/>
                <w:sz w:val="21"/>
                <w:szCs w:val="21"/>
                <w:highlight w:val="yellow"/>
              </w:rPr>
            </w:pPr>
            <w:r>
              <w:rPr>
                <w:rFonts w:hint="eastAsia" w:ascii="宋体" w:hAnsi="宋体"/>
                <w:color w:val="000000"/>
                <w:sz w:val="21"/>
                <w:szCs w:val="21"/>
              </w:rPr>
              <w:t>当前行走能力代码</w:t>
            </w:r>
          </w:p>
        </w:tc>
        <w:tc>
          <w:tcPr>
            <w:tcW w:w="3476" w:type="dxa"/>
            <w:vAlign w:val="center"/>
          </w:tcPr>
          <w:p w14:paraId="547DD9CB">
            <w:pPr>
              <w:jc w:val="center"/>
              <w:rPr>
                <w:rFonts w:hint="eastAsia" w:ascii="宋体" w:hAnsi="宋体"/>
                <w:sz w:val="21"/>
                <w:szCs w:val="21"/>
              </w:rPr>
            </w:pPr>
            <w:r>
              <w:rPr>
                <w:rFonts w:hint="eastAsia" w:ascii="宋体" w:hAnsi="宋体"/>
                <w:color w:val="000000"/>
                <w:sz w:val="21"/>
                <w:szCs w:val="21"/>
              </w:rPr>
              <w:t>患者目前在室内及户外的行走能力分级。</w:t>
            </w:r>
          </w:p>
        </w:tc>
        <w:tc>
          <w:tcPr>
            <w:tcW w:w="708" w:type="dxa"/>
            <w:vAlign w:val="center"/>
          </w:tcPr>
          <w:p w14:paraId="7B191FAD">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0DE13560">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13C94B5E">
            <w:pPr>
              <w:jc w:val="center"/>
              <w:rPr>
                <w:rFonts w:hint="eastAsia" w:ascii="宋体" w:hAnsi="宋体"/>
                <w:sz w:val="21"/>
                <w:szCs w:val="21"/>
              </w:rPr>
            </w:pPr>
            <w:r>
              <w:rPr>
                <w:rFonts w:hint="eastAsia" w:ascii="宋体" w:hAnsi="宋体"/>
                <w:color w:val="000000"/>
                <w:sz w:val="21"/>
                <w:szCs w:val="21"/>
              </w:rPr>
              <w:t>表41</w:t>
            </w:r>
          </w:p>
        </w:tc>
        <w:tc>
          <w:tcPr>
            <w:tcW w:w="2754" w:type="dxa"/>
            <w:vAlign w:val="center"/>
          </w:tcPr>
          <w:p w14:paraId="2C5CFE10">
            <w:pPr>
              <w:jc w:val="center"/>
              <w:rPr>
                <w:rFonts w:hint="eastAsia" w:ascii="宋体" w:hAnsi="宋体"/>
                <w:sz w:val="21"/>
                <w:szCs w:val="21"/>
              </w:rPr>
            </w:pPr>
            <w:r>
              <w:rPr>
                <w:rFonts w:hint="eastAsia" w:ascii="宋体" w:hAnsi="宋体"/>
                <w:color w:val="000000"/>
                <w:sz w:val="21"/>
                <w:szCs w:val="21"/>
              </w:rPr>
              <w:t>-</w:t>
            </w:r>
          </w:p>
        </w:tc>
      </w:tr>
      <w:tr w14:paraId="03509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5E7E397">
            <w:pPr>
              <w:jc w:val="center"/>
              <w:rPr>
                <w:rFonts w:hint="eastAsia" w:ascii="宋体" w:hAnsi="宋体"/>
                <w:sz w:val="21"/>
                <w:szCs w:val="21"/>
                <w:highlight w:val="yellow"/>
              </w:rPr>
            </w:pPr>
            <w:r>
              <w:rPr>
                <w:rFonts w:hint="eastAsia" w:ascii="宋体" w:hAnsi="宋体"/>
                <w:color w:val="000000"/>
                <w:sz w:val="21"/>
                <w:szCs w:val="21"/>
              </w:rPr>
              <w:t>HDSC2.01.012.019</w:t>
            </w:r>
          </w:p>
        </w:tc>
        <w:tc>
          <w:tcPr>
            <w:tcW w:w="1686" w:type="dxa"/>
            <w:vAlign w:val="center"/>
          </w:tcPr>
          <w:p w14:paraId="4C12F19F">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0DCC2B78">
            <w:pPr>
              <w:jc w:val="center"/>
              <w:rPr>
                <w:rFonts w:hint="eastAsia" w:ascii="宋体" w:hAnsi="宋体"/>
                <w:sz w:val="21"/>
                <w:szCs w:val="21"/>
                <w:highlight w:val="yellow"/>
              </w:rPr>
            </w:pPr>
            <w:r>
              <w:rPr>
                <w:rFonts w:hint="eastAsia" w:ascii="宋体" w:hAnsi="宋体"/>
                <w:color w:val="000000"/>
                <w:sz w:val="21"/>
                <w:szCs w:val="21"/>
              </w:rPr>
              <w:t>恢复至术前状态标志</w:t>
            </w:r>
          </w:p>
        </w:tc>
        <w:tc>
          <w:tcPr>
            <w:tcW w:w="3476" w:type="dxa"/>
            <w:vAlign w:val="center"/>
          </w:tcPr>
          <w:p w14:paraId="6CAC51BD">
            <w:pPr>
              <w:jc w:val="center"/>
              <w:rPr>
                <w:rFonts w:hint="eastAsia" w:ascii="宋体" w:hAnsi="宋体"/>
                <w:sz w:val="21"/>
                <w:szCs w:val="21"/>
              </w:rPr>
            </w:pPr>
            <w:r>
              <w:rPr>
                <w:rFonts w:hint="eastAsia" w:ascii="宋体" w:hAnsi="宋体"/>
                <w:color w:val="000000"/>
                <w:sz w:val="21"/>
                <w:szCs w:val="21"/>
              </w:rPr>
              <w:t>患者当前的行走能力是否已恢复到骨折前的水平。</w:t>
            </w:r>
          </w:p>
        </w:tc>
        <w:tc>
          <w:tcPr>
            <w:tcW w:w="708" w:type="dxa"/>
            <w:vAlign w:val="center"/>
          </w:tcPr>
          <w:p w14:paraId="29C8B3E0">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13A967BA">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64FD0BC2">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AB8EC5D">
            <w:pPr>
              <w:jc w:val="center"/>
              <w:rPr>
                <w:rFonts w:hint="eastAsia" w:ascii="宋体" w:hAnsi="宋体"/>
                <w:sz w:val="21"/>
                <w:szCs w:val="21"/>
              </w:rPr>
            </w:pPr>
            <w:r>
              <w:rPr>
                <w:rFonts w:hint="eastAsia" w:ascii="宋体" w:hAnsi="宋体"/>
                <w:color w:val="000000"/>
                <w:sz w:val="21"/>
                <w:szCs w:val="21"/>
              </w:rPr>
              <w:t>-</w:t>
            </w:r>
          </w:p>
        </w:tc>
      </w:tr>
      <w:tr w14:paraId="2AD34A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99CF622">
            <w:pPr>
              <w:jc w:val="center"/>
              <w:rPr>
                <w:rFonts w:hint="eastAsia" w:ascii="宋体" w:hAnsi="宋体"/>
                <w:sz w:val="21"/>
                <w:szCs w:val="21"/>
                <w:highlight w:val="yellow"/>
              </w:rPr>
            </w:pPr>
            <w:r>
              <w:rPr>
                <w:rFonts w:hint="eastAsia" w:ascii="宋体" w:hAnsi="宋体"/>
                <w:color w:val="000000"/>
                <w:sz w:val="21"/>
                <w:szCs w:val="21"/>
              </w:rPr>
              <w:t>HDSC2.01.012.020</w:t>
            </w:r>
          </w:p>
        </w:tc>
        <w:tc>
          <w:tcPr>
            <w:tcW w:w="1686" w:type="dxa"/>
            <w:vAlign w:val="center"/>
          </w:tcPr>
          <w:p w14:paraId="159B69AB">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06318D95">
            <w:pPr>
              <w:jc w:val="center"/>
              <w:rPr>
                <w:rFonts w:hint="eastAsia" w:ascii="宋体" w:hAnsi="宋体"/>
                <w:sz w:val="21"/>
                <w:szCs w:val="21"/>
                <w:highlight w:val="yellow"/>
              </w:rPr>
            </w:pPr>
            <w:r>
              <w:rPr>
                <w:rFonts w:hint="eastAsia" w:ascii="宋体" w:hAnsi="宋体"/>
                <w:color w:val="000000"/>
                <w:sz w:val="21"/>
                <w:szCs w:val="21"/>
              </w:rPr>
              <w:t>Oxford髋关节评分(OHS)</w:t>
            </w:r>
          </w:p>
        </w:tc>
        <w:tc>
          <w:tcPr>
            <w:tcW w:w="3476" w:type="dxa"/>
            <w:vAlign w:val="center"/>
          </w:tcPr>
          <w:p w14:paraId="3611330B">
            <w:pPr>
              <w:jc w:val="center"/>
              <w:rPr>
                <w:rFonts w:hint="eastAsia" w:ascii="宋体" w:hAnsi="宋体"/>
                <w:sz w:val="21"/>
                <w:szCs w:val="21"/>
              </w:rPr>
            </w:pPr>
            <w:r>
              <w:rPr>
                <w:rFonts w:hint="eastAsia" w:ascii="宋体" w:hAnsi="宋体"/>
                <w:color w:val="000000"/>
                <w:sz w:val="21"/>
                <w:szCs w:val="21"/>
              </w:rPr>
              <w:t>依据 Oxford 量表由患者主观评价的髋关节功能及疼痛得分。</w:t>
            </w:r>
          </w:p>
        </w:tc>
        <w:tc>
          <w:tcPr>
            <w:tcW w:w="708" w:type="dxa"/>
            <w:vAlign w:val="center"/>
          </w:tcPr>
          <w:p w14:paraId="4CE00363">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48EED75D">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0DC8E1EE">
            <w:pPr>
              <w:jc w:val="center"/>
              <w:rPr>
                <w:rFonts w:hint="eastAsia" w:ascii="宋体" w:hAnsi="宋体"/>
                <w:sz w:val="21"/>
                <w:szCs w:val="21"/>
              </w:rPr>
            </w:pPr>
            <w:r>
              <w:rPr>
                <w:rFonts w:hint="eastAsia" w:ascii="宋体" w:hAnsi="宋体"/>
                <w:color w:val="000000"/>
                <w:sz w:val="21"/>
                <w:szCs w:val="21"/>
              </w:rPr>
              <w:t>0-48分</w:t>
            </w:r>
          </w:p>
        </w:tc>
        <w:tc>
          <w:tcPr>
            <w:tcW w:w="2754" w:type="dxa"/>
            <w:vAlign w:val="center"/>
          </w:tcPr>
          <w:p w14:paraId="6E902473">
            <w:pPr>
              <w:jc w:val="center"/>
              <w:rPr>
                <w:rFonts w:hint="eastAsia" w:ascii="宋体" w:hAnsi="宋体"/>
                <w:sz w:val="21"/>
                <w:szCs w:val="21"/>
              </w:rPr>
            </w:pPr>
            <w:r>
              <w:rPr>
                <w:rFonts w:hint="eastAsia" w:ascii="宋体" w:hAnsi="宋体"/>
                <w:color w:val="000000"/>
                <w:sz w:val="21"/>
                <w:szCs w:val="21"/>
              </w:rPr>
              <w:t>Dawson J, Fitzpatrick R, Carr A, Murray D. Questionnaire on the perceptions of patients about total hip replacement[J]. J Bone Joint Surg Br, 1996, 78(2): 185-190.</w:t>
            </w:r>
          </w:p>
        </w:tc>
      </w:tr>
      <w:tr w14:paraId="7DCCA2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5D5E209">
            <w:pPr>
              <w:jc w:val="center"/>
              <w:rPr>
                <w:rFonts w:hint="eastAsia" w:ascii="宋体" w:hAnsi="宋体"/>
                <w:sz w:val="21"/>
                <w:szCs w:val="21"/>
                <w:highlight w:val="yellow"/>
              </w:rPr>
            </w:pPr>
            <w:r>
              <w:rPr>
                <w:rFonts w:hint="eastAsia" w:ascii="宋体" w:hAnsi="宋体"/>
                <w:color w:val="000000"/>
                <w:sz w:val="21"/>
                <w:szCs w:val="21"/>
              </w:rPr>
              <w:t>HDSC2.01.012.021</w:t>
            </w:r>
          </w:p>
        </w:tc>
        <w:tc>
          <w:tcPr>
            <w:tcW w:w="1686" w:type="dxa"/>
            <w:vAlign w:val="center"/>
          </w:tcPr>
          <w:p w14:paraId="694D4431">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543DEC3C">
            <w:pPr>
              <w:jc w:val="center"/>
              <w:rPr>
                <w:rFonts w:hint="eastAsia" w:ascii="宋体" w:hAnsi="宋体"/>
                <w:sz w:val="21"/>
                <w:szCs w:val="21"/>
                <w:highlight w:val="yellow"/>
              </w:rPr>
            </w:pPr>
            <w:r>
              <w:rPr>
                <w:rFonts w:hint="eastAsia" w:ascii="宋体" w:hAnsi="宋体"/>
                <w:color w:val="000000"/>
                <w:sz w:val="21"/>
                <w:szCs w:val="21"/>
              </w:rPr>
              <w:t>EQ-5D指数得分</w:t>
            </w:r>
          </w:p>
        </w:tc>
        <w:tc>
          <w:tcPr>
            <w:tcW w:w="3476" w:type="dxa"/>
            <w:vAlign w:val="center"/>
          </w:tcPr>
          <w:p w14:paraId="669C8ADE">
            <w:pPr>
              <w:jc w:val="center"/>
              <w:rPr>
                <w:rFonts w:hint="eastAsia" w:ascii="宋体" w:hAnsi="宋体"/>
                <w:sz w:val="21"/>
                <w:szCs w:val="21"/>
              </w:rPr>
            </w:pPr>
            <w:r>
              <w:rPr>
                <w:rFonts w:hint="eastAsia" w:ascii="宋体" w:hAnsi="宋体"/>
                <w:color w:val="000000"/>
                <w:sz w:val="21"/>
                <w:szCs w:val="21"/>
              </w:rPr>
              <w:t>依据 EQ-5D-5L 量表计算的健康效用值。</w:t>
            </w:r>
          </w:p>
        </w:tc>
        <w:tc>
          <w:tcPr>
            <w:tcW w:w="708" w:type="dxa"/>
            <w:vAlign w:val="center"/>
          </w:tcPr>
          <w:p w14:paraId="1E885505">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6F3269A5">
            <w:pPr>
              <w:jc w:val="center"/>
              <w:rPr>
                <w:rFonts w:hint="eastAsia" w:ascii="宋体" w:hAnsi="宋体"/>
                <w:sz w:val="21"/>
                <w:szCs w:val="21"/>
              </w:rPr>
            </w:pPr>
            <w:r>
              <w:rPr>
                <w:rFonts w:hint="eastAsia" w:ascii="宋体" w:hAnsi="宋体"/>
                <w:color w:val="000000"/>
                <w:sz w:val="21"/>
                <w:szCs w:val="21"/>
              </w:rPr>
              <w:t>N..4,3</w:t>
            </w:r>
          </w:p>
        </w:tc>
        <w:tc>
          <w:tcPr>
            <w:tcW w:w="1134" w:type="dxa"/>
            <w:vAlign w:val="center"/>
          </w:tcPr>
          <w:p w14:paraId="7C0BCE0F">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BECFDAC">
            <w:pPr>
              <w:jc w:val="center"/>
              <w:rPr>
                <w:rFonts w:hint="eastAsia" w:ascii="宋体" w:hAnsi="宋体"/>
                <w:sz w:val="21"/>
                <w:szCs w:val="21"/>
              </w:rPr>
            </w:pPr>
            <w:r>
              <w:rPr>
                <w:rFonts w:hint="eastAsia" w:ascii="宋体" w:hAnsi="宋体"/>
                <w:color w:val="000000"/>
                <w:sz w:val="21"/>
                <w:szCs w:val="21"/>
              </w:rPr>
              <w:t>Liu GG, Wu H, Li M, et al. Chinese time trade-off values for EQ-5D health states[J]. Value Health, 2014, 17(5): 597-604.</w:t>
            </w:r>
          </w:p>
        </w:tc>
      </w:tr>
      <w:tr w14:paraId="7CE3E5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33B21FC">
            <w:pPr>
              <w:jc w:val="center"/>
              <w:rPr>
                <w:rFonts w:hint="eastAsia" w:ascii="宋体" w:hAnsi="宋体"/>
                <w:sz w:val="21"/>
                <w:szCs w:val="21"/>
                <w:highlight w:val="yellow"/>
              </w:rPr>
            </w:pPr>
            <w:r>
              <w:rPr>
                <w:rFonts w:hint="eastAsia" w:ascii="宋体" w:hAnsi="宋体"/>
                <w:color w:val="000000"/>
                <w:sz w:val="21"/>
                <w:szCs w:val="21"/>
              </w:rPr>
              <w:t>HDSC2.01.012.022</w:t>
            </w:r>
          </w:p>
        </w:tc>
        <w:tc>
          <w:tcPr>
            <w:tcW w:w="1686" w:type="dxa"/>
            <w:vAlign w:val="center"/>
          </w:tcPr>
          <w:p w14:paraId="0E936ABC">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48726BE4">
            <w:pPr>
              <w:jc w:val="center"/>
              <w:rPr>
                <w:rFonts w:hint="eastAsia" w:ascii="宋体" w:hAnsi="宋体"/>
                <w:sz w:val="21"/>
                <w:szCs w:val="21"/>
                <w:highlight w:val="yellow"/>
              </w:rPr>
            </w:pPr>
            <w:r>
              <w:rPr>
                <w:rFonts w:hint="eastAsia" w:ascii="宋体" w:hAnsi="宋体"/>
                <w:color w:val="000000"/>
                <w:sz w:val="21"/>
                <w:szCs w:val="21"/>
              </w:rPr>
              <w:t>EQ-VAS评分</w:t>
            </w:r>
          </w:p>
        </w:tc>
        <w:tc>
          <w:tcPr>
            <w:tcW w:w="3476" w:type="dxa"/>
            <w:vAlign w:val="center"/>
          </w:tcPr>
          <w:p w14:paraId="68A1E025">
            <w:pPr>
              <w:jc w:val="center"/>
              <w:rPr>
                <w:rFonts w:hint="eastAsia" w:ascii="宋体" w:hAnsi="宋体"/>
                <w:sz w:val="21"/>
                <w:szCs w:val="21"/>
              </w:rPr>
            </w:pPr>
            <w:r>
              <w:rPr>
                <w:rFonts w:hint="eastAsia" w:ascii="宋体" w:hAnsi="宋体"/>
                <w:color w:val="000000"/>
                <w:sz w:val="21"/>
                <w:szCs w:val="21"/>
              </w:rPr>
              <w:t>患者在 EQ-5D 问卷直观式健康量表上的自评打分。</w:t>
            </w:r>
          </w:p>
        </w:tc>
        <w:tc>
          <w:tcPr>
            <w:tcW w:w="708" w:type="dxa"/>
            <w:vAlign w:val="center"/>
          </w:tcPr>
          <w:p w14:paraId="2520CEE0">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76AD1C45">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6A228C68">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A717009">
            <w:pPr>
              <w:jc w:val="center"/>
              <w:rPr>
                <w:rFonts w:hint="eastAsia" w:ascii="宋体" w:hAnsi="宋体"/>
                <w:sz w:val="21"/>
                <w:szCs w:val="21"/>
              </w:rPr>
            </w:pPr>
            <w:r>
              <w:rPr>
                <w:rFonts w:hint="eastAsia" w:ascii="宋体" w:hAnsi="宋体"/>
                <w:color w:val="000000"/>
                <w:sz w:val="21"/>
                <w:szCs w:val="21"/>
              </w:rPr>
              <w:t>Liu GG, Wu H, Li M, et al. Chinese time trade-off values for EQ-5D health states[J]. Value Health, 2014, 17(5): 597-604.</w:t>
            </w:r>
          </w:p>
        </w:tc>
      </w:tr>
      <w:tr w14:paraId="240385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ECD8777">
            <w:pPr>
              <w:jc w:val="center"/>
              <w:rPr>
                <w:rFonts w:hint="eastAsia" w:ascii="宋体" w:hAnsi="宋体"/>
                <w:sz w:val="21"/>
                <w:szCs w:val="21"/>
                <w:highlight w:val="yellow"/>
              </w:rPr>
            </w:pPr>
            <w:r>
              <w:rPr>
                <w:rFonts w:hint="eastAsia" w:ascii="宋体" w:hAnsi="宋体"/>
                <w:color w:val="000000"/>
                <w:sz w:val="21"/>
                <w:szCs w:val="21"/>
              </w:rPr>
              <w:t>HDSC2.01.012.023</w:t>
            </w:r>
          </w:p>
        </w:tc>
        <w:tc>
          <w:tcPr>
            <w:tcW w:w="1686" w:type="dxa"/>
            <w:vAlign w:val="center"/>
          </w:tcPr>
          <w:p w14:paraId="4DD2A28B">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24B27ED2">
            <w:pPr>
              <w:jc w:val="center"/>
              <w:rPr>
                <w:rFonts w:hint="eastAsia" w:ascii="宋体" w:hAnsi="宋体"/>
                <w:sz w:val="21"/>
                <w:szCs w:val="21"/>
                <w:highlight w:val="yellow"/>
              </w:rPr>
            </w:pPr>
            <w:r>
              <w:rPr>
                <w:rFonts w:hint="eastAsia" w:ascii="宋体" w:hAnsi="宋体"/>
                <w:color w:val="000000"/>
                <w:sz w:val="21"/>
                <w:szCs w:val="21"/>
              </w:rPr>
              <w:t>当前疼痛评分(NRS)</w:t>
            </w:r>
          </w:p>
        </w:tc>
        <w:tc>
          <w:tcPr>
            <w:tcW w:w="3476" w:type="dxa"/>
            <w:vAlign w:val="center"/>
          </w:tcPr>
          <w:p w14:paraId="6EB80D56">
            <w:pPr>
              <w:jc w:val="center"/>
              <w:rPr>
                <w:rFonts w:hint="eastAsia" w:ascii="宋体" w:hAnsi="宋体"/>
                <w:sz w:val="21"/>
                <w:szCs w:val="21"/>
              </w:rPr>
            </w:pPr>
            <w:r>
              <w:rPr>
                <w:rFonts w:hint="eastAsia" w:ascii="宋体" w:hAnsi="宋体"/>
                <w:color w:val="000000"/>
                <w:sz w:val="21"/>
                <w:szCs w:val="21"/>
              </w:rPr>
              <w:t>随访时患者患侧髋部的静息疼痛数字评分。</w:t>
            </w:r>
          </w:p>
        </w:tc>
        <w:tc>
          <w:tcPr>
            <w:tcW w:w="708" w:type="dxa"/>
            <w:vAlign w:val="center"/>
          </w:tcPr>
          <w:p w14:paraId="25E48E49">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4C334BAE">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66EB1EC9">
            <w:pPr>
              <w:jc w:val="center"/>
              <w:rPr>
                <w:rFonts w:hint="eastAsia" w:ascii="宋体" w:hAnsi="宋体"/>
                <w:sz w:val="21"/>
                <w:szCs w:val="21"/>
              </w:rPr>
            </w:pPr>
            <w:r>
              <w:rPr>
                <w:rFonts w:hint="eastAsia" w:ascii="宋体" w:hAnsi="宋体"/>
                <w:color w:val="000000"/>
                <w:sz w:val="21"/>
                <w:szCs w:val="21"/>
              </w:rPr>
              <w:t>0-10分</w:t>
            </w:r>
          </w:p>
        </w:tc>
        <w:tc>
          <w:tcPr>
            <w:tcW w:w="2754" w:type="dxa"/>
            <w:vAlign w:val="center"/>
          </w:tcPr>
          <w:p w14:paraId="6508F749">
            <w:pPr>
              <w:jc w:val="center"/>
              <w:rPr>
                <w:rFonts w:hint="eastAsia" w:ascii="宋体" w:hAnsi="宋体"/>
                <w:sz w:val="21"/>
                <w:szCs w:val="21"/>
              </w:rPr>
            </w:pPr>
            <w:r>
              <w:rPr>
                <w:rFonts w:hint="eastAsia" w:ascii="宋体" w:hAnsi="宋体"/>
                <w:color w:val="000000"/>
                <w:sz w:val="21"/>
                <w:szCs w:val="21"/>
              </w:rPr>
              <w:t>Downie WW, Leatham PA, Rhind VM, et al. Studies with pain rating scales[J]. Ann Rheum Dis, 1978, 37(4): 378-381.</w:t>
            </w:r>
          </w:p>
        </w:tc>
      </w:tr>
      <w:tr w14:paraId="457816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86BEDD9">
            <w:pPr>
              <w:jc w:val="center"/>
              <w:rPr>
                <w:rFonts w:hint="eastAsia" w:ascii="宋体" w:hAnsi="宋体"/>
                <w:sz w:val="21"/>
                <w:szCs w:val="21"/>
                <w:highlight w:val="yellow"/>
              </w:rPr>
            </w:pPr>
            <w:r>
              <w:rPr>
                <w:rFonts w:hint="eastAsia" w:ascii="宋体" w:hAnsi="宋体"/>
                <w:color w:val="000000"/>
                <w:sz w:val="21"/>
                <w:szCs w:val="21"/>
              </w:rPr>
              <w:t>HDSC2.01.012.024</w:t>
            </w:r>
          </w:p>
        </w:tc>
        <w:tc>
          <w:tcPr>
            <w:tcW w:w="1686" w:type="dxa"/>
            <w:vAlign w:val="center"/>
          </w:tcPr>
          <w:p w14:paraId="2F9047A5">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4D19460E">
            <w:pPr>
              <w:jc w:val="center"/>
              <w:rPr>
                <w:rFonts w:hint="eastAsia" w:ascii="宋体" w:hAnsi="宋体"/>
                <w:sz w:val="21"/>
                <w:szCs w:val="21"/>
                <w:highlight w:val="yellow"/>
              </w:rPr>
            </w:pPr>
            <w:r>
              <w:rPr>
                <w:rFonts w:hint="eastAsia" w:ascii="宋体" w:hAnsi="宋体"/>
                <w:color w:val="000000"/>
                <w:sz w:val="21"/>
                <w:szCs w:val="21"/>
              </w:rPr>
              <w:t>骨折愈合等级代码</w:t>
            </w:r>
          </w:p>
        </w:tc>
        <w:tc>
          <w:tcPr>
            <w:tcW w:w="3476" w:type="dxa"/>
            <w:vAlign w:val="center"/>
          </w:tcPr>
          <w:p w14:paraId="5DA15B01">
            <w:pPr>
              <w:jc w:val="center"/>
              <w:rPr>
                <w:rFonts w:hint="eastAsia" w:ascii="宋体" w:hAnsi="宋体"/>
                <w:sz w:val="21"/>
                <w:szCs w:val="21"/>
              </w:rPr>
            </w:pPr>
            <w:r>
              <w:rPr>
                <w:rFonts w:hint="eastAsia" w:ascii="宋体" w:hAnsi="宋体"/>
                <w:color w:val="000000"/>
                <w:sz w:val="21"/>
                <w:szCs w:val="21"/>
              </w:rPr>
              <w:t>依据 X 线片评估骨折断端的骨痂连接及愈合程度。</w:t>
            </w:r>
          </w:p>
        </w:tc>
        <w:tc>
          <w:tcPr>
            <w:tcW w:w="708" w:type="dxa"/>
            <w:vAlign w:val="center"/>
          </w:tcPr>
          <w:p w14:paraId="122D1FFD">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6830F297">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38D78836">
            <w:pPr>
              <w:jc w:val="center"/>
              <w:rPr>
                <w:rFonts w:hint="eastAsia" w:ascii="宋体" w:hAnsi="宋体"/>
                <w:sz w:val="21"/>
                <w:szCs w:val="21"/>
              </w:rPr>
            </w:pPr>
            <w:r>
              <w:rPr>
                <w:rFonts w:hint="eastAsia" w:ascii="宋体" w:hAnsi="宋体"/>
                <w:color w:val="000000"/>
                <w:sz w:val="21"/>
                <w:szCs w:val="21"/>
              </w:rPr>
              <w:t>1.未愈合 2.延迟愈合 3.临床愈合 4.骨不连</w:t>
            </w:r>
          </w:p>
        </w:tc>
        <w:tc>
          <w:tcPr>
            <w:tcW w:w="2754" w:type="dxa"/>
            <w:vAlign w:val="center"/>
          </w:tcPr>
          <w:p w14:paraId="3F915509">
            <w:pPr>
              <w:jc w:val="center"/>
              <w:rPr>
                <w:rFonts w:hint="eastAsia" w:ascii="宋体" w:hAnsi="宋体"/>
                <w:sz w:val="21"/>
                <w:szCs w:val="21"/>
              </w:rPr>
            </w:pPr>
            <w:r>
              <w:rPr>
                <w:rFonts w:hint="eastAsia" w:ascii="宋体" w:hAnsi="宋体"/>
                <w:color w:val="000000"/>
                <w:sz w:val="21"/>
                <w:szCs w:val="21"/>
              </w:rPr>
              <w:t>-</w:t>
            </w:r>
          </w:p>
        </w:tc>
      </w:tr>
      <w:tr w14:paraId="45DE0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8CE6722">
            <w:pPr>
              <w:jc w:val="center"/>
              <w:rPr>
                <w:rFonts w:hint="eastAsia" w:ascii="宋体" w:hAnsi="宋体"/>
                <w:sz w:val="21"/>
                <w:szCs w:val="21"/>
                <w:highlight w:val="yellow"/>
              </w:rPr>
            </w:pPr>
            <w:r>
              <w:rPr>
                <w:rFonts w:hint="eastAsia" w:ascii="宋体" w:hAnsi="宋体"/>
                <w:color w:val="000000"/>
                <w:sz w:val="21"/>
                <w:szCs w:val="21"/>
              </w:rPr>
              <w:t>HDSC2.01.012.025</w:t>
            </w:r>
          </w:p>
        </w:tc>
        <w:tc>
          <w:tcPr>
            <w:tcW w:w="1686" w:type="dxa"/>
            <w:vAlign w:val="center"/>
          </w:tcPr>
          <w:p w14:paraId="31574E5B">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D65CC13">
            <w:pPr>
              <w:jc w:val="center"/>
              <w:rPr>
                <w:rFonts w:hint="eastAsia" w:ascii="宋体" w:hAnsi="宋体"/>
                <w:sz w:val="21"/>
                <w:szCs w:val="21"/>
                <w:highlight w:val="yellow"/>
              </w:rPr>
            </w:pPr>
            <w:r>
              <w:rPr>
                <w:rFonts w:hint="eastAsia" w:ascii="宋体" w:hAnsi="宋体"/>
                <w:color w:val="000000"/>
                <w:sz w:val="21"/>
                <w:szCs w:val="21"/>
              </w:rPr>
              <w:t>异位骨化分级</w:t>
            </w:r>
          </w:p>
        </w:tc>
        <w:tc>
          <w:tcPr>
            <w:tcW w:w="3476" w:type="dxa"/>
            <w:vAlign w:val="center"/>
          </w:tcPr>
          <w:p w14:paraId="4552FEFF">
            <w:pPr>
              <w:jc w:val="center"/>
              <w:rPr>
                <w:rFonts w:hint="eastAsia" w:ascii="宋体" w:hAnsi="宋体"/>
                <w:sz w:val="21"/>
                <w:szCs w:val="21"/>
              </w:rPr>
            </w:pPr>
            <w:r>
              <w:rPr>
                <w:rFonts w:hint="eastAsia" w:ascii="宋体" w:hAnsi="宋体"/>
                <w:color w:val="000000"/>
                <w:sz w:val="21"/>
                <w:szCs w:val="21"/>
              </w:rPr>
              <w:t>依据 Brooker 分级对髋关节周围异位骨化严重程度的评估。</w:t>
            </w:r>
          </w:p>
        </w:tc>
        <w:tc>
          <w:tcPr>
            <w:tcW w:w="708" w:type="dxa"/>
            <w:vAlign w:val="center"/>
          </w:tcPr>
          <w:p w14:paraId="1C0D4D7D">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45626783">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6B29E1C8">
            <w:pPr>
              <w:jc w:val="center"/>
              <w:rPr>
                <w:rFonts w:hint="eastAsia" w:ascii="宋体" w:hAnsi="宋体"/>
                <w:sz w:val="21"/>
                <w:szCs w:val="21"/>
              </w:rPr>
            </w:pPr>
            <w:r>
              <w:rPr>
                <w:rFonts w:hint="eastAsia" w:ascii="宋体" w:hAnsi="宋体"/>
                <w:color w:val="000000"/>
                <w:sz w:val="21"/>
                <w:szCs w:val="21"/>
              </w:rPr>
              <w:t>1.无 2.I级 3.II级 4.III级 5.IV级</w:t>
            </w:r>
          </w:p>
        </w:tc>
        <w:tc>
          <w:tcPr>
            <w:tcW w:w="2754" w:type="dxa"/>
            <w:vAlign w:val="center"/>
          </w:tcPr>
          <w:p w14:paraId="40C7A3A7">
            <w:pPr>
              <w:jc w:val="center"/>
              <w:rPr>
                <w:rFonts w:hint="eastAsia" w:ascii="宋体" w:hAnsi="宋体"/>
                <w:sz w:val="21"/>
                <w:szCs w:val="21"/>
              </w:rPr>
            </w:pPr>
            <w:r>
              <w:rPr>
                <w:rFonts w:hint="eastAsia" w:ascii="宋体" w:hAnsi="宋体"/>
                <w:color w:val="000000"/>
                <w:sz w:val="21"/>
                <w:szCs w:val="21"/>
              </w:rPr>
              <w:t>-</w:t>
            </w:r>
          </w:p>
        </w:tc>
      </w:tr>
      <w:tr w14:paraId="0423F9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2333F2D">
            <w:pPr>
              <w:jc w:val="center"/>
              <w:rPr>
                <w:rFonts w:hint="eastAsia" w:ascii="宋体" w:hAnsi="宋体"/>
                <w:sz w:val="21"/>
                <w:szCs w:val="21"/>
                <w:highlight w:val="yellow"/>
              </w:rPr>
            </w:pPr>
            <w:r>
              <w:rPr>
                <w:rFonts w:hint="eastAsia" w:ascii="宋体" w:hAnsi="宋体"/>
                <w:color w:val="000000"/>
                <w:sz w:val="21"/>
                <w:szCs w:val="21"/>
              </w:rPr>
              <w:t>HDSC2.01.012.026</w:t>
            </w:r>
          </w:p>
        </w:tc>
        <w:tc>
          <w:tcPr>
            <w:tcW w:w="1686" w:type="dxa"/>
            <w:vAlign w:val="center"/>
          </w:tcPr>
          <w:p w14:paraId="330B87A0">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5C5EDCB7">
            <w:pPr>
              <w:jc w:val="center"/>
              <w:rPr>
                <w:rFonts w:hint="eastAsia" w:ascii="宋体" w:hAnsi="宋体"/>
                <w:sz w:val="21"/>
                <w:szCs w:val="21"/>
                <w:highlight w:val="yellow"/>
              </w:rPr>
            </w:pPr>
            <w:r>
              <w:rPr>
                <w:rFonts w:hint="eastAsia" w:ascii="宋体" w:hAnsi="宋体"/>
                <w:color w:val="000000"/>
                <w:sz w:val="21"/>
                <w:szCs w:val="21"/>
              </w:rPr>
              <w:t>假体位置状态代码</w:t>
            </w:r>
          </w:p>
        </w:tc>
        <w:tc>
          <w:tcPr>
            <w:tcW w:w="3476" w:type="dxa"/>
            <w:vAlign w:val="center"/>
          </w:tcPr>
          <w:p w14:paraId="3E463F48">
            <w:pPr>
              <w:jc w:val="center"/>
              <w:rPr>
                <w:rFonts w:hint="eastAsia" w:ascii="宋体" w:hAnsi="宋体"/>
                <w:sz w:val="21"/>
                <w:szCs w:val="21"/>
              </w:rPr>
            </w:pPr>
            <w:r>
              <w:rPr>
                <w:rFonts w:hint="eastAsia" w:ascii="宋体" w:hAnsi="宋体"/>
                <w:color w:val="000000"/>
                <w:sz w:val="21"/>
                <w:szCs w:val="21"/>
              </w:rPr>
              <w:t>假体是否存在下沉、松动或磨损迹象。</w:t>
            </w:r>
          </w:p>
        </w:tc>
        <w:tc>
          <w:tcPr>
            <w:tcW w:w="708" w:type="dxa"/>
            <w:vAlign w:val="center"/>
          </w:tcPr>
          <w:p w14:paraId="27F68F17">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38DC2858">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71047A47">
            <w:pPr>
              <w:jc w:val="center"/>
              <w:rPr>
                <w:rFonts w:hint="eastAsia" w:ascii="宋体" w:hAnsi="宋体"/>
                <w:sz w:val="21"/>
                <w:szCs w:val="21"/>
              </w:rPr>
            </w:pPr>
            <w:r>
              <w:rPr>
                <w:rFonts w:hint="eastAsia" w:ascii="宋体" w:hAnsi="宋体"/>
                <w:color w:val="000000"/>
                <w:sz w:val="21"/>
                <w:szCs w:val="21"/>
              </w:rPr>
              <w:t>1.稳定 2.下沉 3.松动</w:t>
            </w:r>
          </w:p>
        </w:tc>
        <w:tc>
          <w:tcPr>
            <w:tcW w:w="2754" w:type="dxa"/>
            <w:vAlign w:val="center"/>
          </w:tcPr>
          <w:p w14:paraId="53D3EC7A">
            <w:pPr>
              <w:jc w:val="center"/>
              <w:rPr>
                <w:rFonts w:hint="eastAsia" w:ascii="宋体" w:hAnsi="宋体"/>
                <w:sz w:val="21"/>
                <w:szCs w:val="21"/>
              </w:rPr>
            </w:pPr>
            <w:r>
              <w:rPr>
                <w:rFonts w:hint="eastAsia" w:ascii="宋体" w:hAnsi="宋体"/>
                <w:color w:val="000000"/>
                <w:sz w:val="21"/>
                <w:szCs w:val="21"/>
              </w:rPr>
              <w:t>-</w:t>
            </w:r>
          </w:p>
        </w:tc>
      </w:tr>
      <w:tr w14:paraId="2EA4A9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3306CF9">
            <w:pPr>
              <w:jc w:val="center"/>
              <w:rPr>
                <w:rFonts w:hint="eastAsia" w:ascii="宋体" w:hAnsi="宋体"/>
                <w:sz w:val="21"/>
                <w:szCs w:val="21"/>
                <w:highlight w:val="yellow"/>
              </w:rPr>
            </w:pPr>
            <w:r>
              <w:rPr>
                <w:rFonts w:hint="eastAsia" w:ascii="宋体" w:hAnsi="宋体"/>
                <w:color w:val="000000"/>
                <w:sz w:val="21"/>
                <w:szCs w:val="21"/>
              </w:rPr>
              <w:t>HDSC2.01.012.027</w:t>
            </w:r>
          </w:p>
        </w:tc>
        <w:tc>
          <w:tcPr>
            <w:tcW w:w="1686" w:type="dxa"/>
            <w:vAlign w:val="center"/>
          </w:tcPr>
          <w:p w14:paraId="23D177D5">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35EEE518">
            <w:pPr>
              <w:jc w:val="center"/>
              <w:rPr>
                <w:rFonts w:hint="eastAsia" w:ascii="宋体" w:hAnsi="宋体"/>
                <w:sz w:val="21"/>
                <w:szCs w:val="21"/>
                <w:highlight w:val="yellow"/>
              </w:rPr>
            </w:pPr>
            <w:r>
              <w:rPr>
                <w:rFonts w:hint="eastAsia" w:ascii="宋体" w:hAnsi="宋体"/>
                <w:color w:val="000000"/>
                <w:sz w:val="21"/>
                <w:szCs w:val="21"/>
              </w:rPr>
              <w:t>股骨颈短缩距离</w:t>
            </w:r>
          </w:p>
        </w:tc>
        <w:tc>
          <w:tcPr>
            <w:tcW w:w="3476" w:type="dxa"/>
            <w:vAlign w:val="center"/>
          </w:tcPr>
          <w:p w14:paraId="28D7A4D5">
            <w:pPr>
              <w:jc w:val="center"/>
              <w:rPr>
                <w:rFonts w:hint="eastAsia" w:ascii="宋体" w:hAnsi="宋体"/>
                <w:sz w:val="21"/>
                <w:szCs w:val="21"/>
              </w:rPr>
            </w:pPr>
            <w:r>
              <w:rPr>
                <w:rFonts w:hint="eastAsia" w:ascii="宋体" w:hAnsi="宋体"/>
                <w:color w:val="000000"/>
                <w:sz w:val="21"/>
                <w:szCs w:val="21"/>
              </w:rPr>
              <w:t>相比术后即刻，股骨颈轴向短缩的测量值。</w:t>
            </w:r>
          </w:p>
        </w:tc>
        <w:tc>
          <w:tcPr>
            <w:tcW w:w="708" w:type="dxa"/>
            <w:vAlign w:val="center"/>
          </w:tcPr>
          <w:p w14:paraId="73DB546B">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4042934B">
            <w:pPr>
              <w:jc w:val="center"/>
              <w:rPr>
                <w:rFonts w:hint="eastAsia" w:ascii="宋体" w:hAnsi="宋体"/>
                <w:sz w:val="21"/>
                <w:szCs w:val="21"/>
              </w:rPr>
            </w:pPr>
            <w:r>
              <w:rPr>
                <w:rFonts w:hint="eastAsia" w:ascii="宋体" w:hAnsi="宋体"/>
                <w:color w:val="000000"/>
                <w:sz w:val="21"/>
                <w:szCs w:val="21"/>
              </w:rPr>
              <w:t>N..3,1</w:t>
            </w:r>
          </w:p>
        </w:tc>
        <w:tc>
          <w:tcPr>
            <w:tcW w:w="1134" w:type="dxa"/>
            <w:vAlign w:val="center"/>
          </w:tcPr>
          <w:p w14:paraId="551978F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D436C75">
            <w:pPr>
              <w:jc w:val="center"/>
              <w:rPr>
                <w:rFonts w:hint="eastAsia" w:ascii="宋体" w:hAnsi="宋体"/>
                <w:sz w:val="21"/>
                <w:szCs w:val="21"/>
              </w:rPr>
            </w:pPr>
            <w:r>
              <w:rPr>
                <w:rFonts w:hint="eastAsia" w:ascii="宋体" w:hAnsi="宋体"/>
                <w:color w:val="000000"/>
                <w:sz w:val="21"/>
                <w:szCs w:val="21"/>
              </w:rPr>
              <w:t>-</w:t>
            </w:r>
          </w:p>
        </w:tc>
      </w:tr>
      <w:tr w14:paraId="27346F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E0A943D">
            <w:pPr>
              <w:jc w:val="center"/>
              <w:rPr>
                <w:rFonts w:hint="eastAsia" w:ascii="宋体" w:hAnsi="宋体"/>
                <w:sz w:val="21"/>
                <w:szCs w:val="21"/>
                <w:highlight w:val="yellow"/>
              </w:rPr>
            </w:pPr>
            <w:r>
              <w:rPr>
                <w:rFonts w:hint="eastAsia" w:ascii="宋体" w:hAnsi="宋体"/>
                <w:color w:val="000000"/>
                <w:sz w:val="21"/>
                <w:szCs w:val="21"/>
              </w:rPr>
              <w:t>HDSC2.01.012.028</w:t>
            </w:r>
          </w:p>
        </w:tc>
        <w:tc>
          <w:tcPr>
            <w:tcW w:w="1686" w:type="dxa"/>
            <w:vAlign w:val="center"/>
          </w:tcPr>
          <w:p w14:paraId="76E5E390">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C5811CE">
            <w:pPr>
              <w:jc w:val="center"/>
              <w:rPr>
                <w:rFonts w:hint="eastAsia" w:ascii="宋体" w:hAnsi="宋体"/>
                <w:sz w:val="21"/>
                <w:szCs w:val="21"/>
                <w:highlight w:val="yellow"/>
              </w:rPr>
            </w:pPr>
            <w:r>
              <w:rPr>
                <w:rFonts w:hint="eastAsia" w:ascii="宋体" w:hAnsi="宋体"/>
                <w:color w:val="000000"/>
                <w:sz w:val="21"/>
                <w:szCs w:val="21"/>
              </w:rPr>
              <w:t>随访备注</w:t>
            </w:r>
          </w:p>
        </w:tc>
        <w:tc>
          <w:tcPr>
            <w:tcW w:w="3476" w:type="dxa"/>
            <w:vAlign w:val="center"/>
          </w:tcPr>
          <w:p w14:paraId="09B00DD7">
            <w:pPr>
              <w:jc w:val="center"/>
              <w:rPr>
                <w:rFonts w:hint="eastAsia" w:ascii="宋体" w:hAnsi="宋体"/>
                <w:sz w:val="21"/>
                <w:szCs w:val="21"/>
              </w:rPr>
            </w:pPr>
            <w:r>
              <w:rPr>
                <w:rFonts w:hint="eastAsia" w:ascii="宋体" w:hAnsi="宋体"/>
                <w:color w:val="000000"/>
                <w:sz w:val="21"/>
                <w:szCs w:val="21"/>
              </w:rPr>
              <w:t>其他需要补充说明的随访信息。</w:t>
            </w:r>
          </w:p>
        </w:tc>
        <w:tc>
          <w:tcPr>
            <w:tcW w:w="708" w:type="dxa"/>
            <w:vAlign w:val="center"/>
          </w:tcPr>
          <w:p w14:paraId="420FAA47">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6E042FF8">
            <w:pPr>
              <w:jc w:val="center"/>
              <w:rPr>
                <w:rFonts w:hint="eastAsia" w:ascii="宋体" w:hAnsi="宋体"/>
                <w:sz w:val="21"/>
                <w:szCs w:val="21"/>
              </w:rPr>
            </w:pPr>
            <w:r>
              <w:rPr>
                <w:rFonts w:hint="eastAsia" w:ascii="宋体" w:hAnsi="宋体"/>
                <w:color w:val="000000"/>
                <w:sz w:val="21"/>
                <w:szCs w:val="21"/>
              </w:rPr>
              <w:t>AN..200</w:t>
            </w:r>
          </w:p>
        </w:tc>
        <w:tc>
          <w:tcPr>
            <w:tcW w:w="1134" w:type="dxa"/>
            <w:vAlign w:val="center"/>
          </w:tcPr>
          <w:p w14:paraId="31B1368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686A9FE">
            <w:pPr>
              <w:jc w:val="center"/>
              <w:rPr>
                <w:rFonts w:hint="eastAsia" w:ascii="宋体" w:hAnsi="宋体"/>
                <w:sz w:val="21"/>
                <w:szCs w:val="21"/>
              </w:rPr>
            </w:pPr>
            <w:r>
              <w:rPr>
                <w:rFonts w:hint="eastAsia" w:ascii="宋体" w:hAnsi="宋体"/>
                <w:color w:val="000000"/>
                <w:sz w:val="21"/>
                <w:szCs w:val="21"/>
              </w:rPr>
              <w:t>-</w:t>
            </w:r>
          </w:p>
        </w:tc>
      </w:tr>
    </w:tbl>
    <w:p w14:paraId="180B3314">
      <w:pPr>
        <w:spacing w:line="360" w:lineRule="auto"/>
        <w:rPr>
          <w:rFonts w:ascii="黑体" w:eastAsia="黑体"/>
          <w:kern w:val="0"/>
          <w:sz w:val="21"/>
          <w:szCs w:val="21"/>
        </w:rPr>
      </w:pPr>
      <w:r>
        <w:rPr>
          <w:rFonts w:hint="eastAsia" w:ascii="黑体" w:eastAsia="黑体"/>
          <w:kern w:val="0"/>
          <w:sz w:val="21"/>
          <w:szCs w:val="21"/>
        </w:rPr>
        <w:t>6.2.13 并发症与不良事件</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686"/>
        <w:gridCol w:w="1301"/>
        <w:gridCol w:w="3476"/>
        <w:gridCol w:w="708"/>
        <w:gridCol w:w="993"/>
        <w:gridCol w:w="1134"/>
        <w:gridCol w:w="2754"/>
      </w:tblGrid>
      <w:tr w14:paraId="7D3E5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96" w:type="dxa"/>
            <w:vAlign w:val="center"/>
          </w:tcPr>
          <w:p w14:paraId="7E45563A">
            <w:pPr>
              <w:jc w:val="center"/>
              <w:rPr>
                <w:rFonts w:hint="eastAsia" w:ascii="宋体" w:hAnsi="宋体"/>
                <w:sz w:val="21"/>
                <w:szCs w:val="21"/>
              </w:rPr>
            </w:pPr>
            <w:r>
              <w:rPr>
                <w:rFonts w:hint="eastAsia" w:ascii="宋体" w:hAnsi="宋体"/>
                <w:sz w:val="21"/>
                <w:szCs w:val="21"/>
              </w:rPr>
              <w:t>内部标识符</w:t>
            </w:r>
          </w:p>
        </w:tc>
        <w:tc>
          <w:tcPr>
            <w:tcW w:w="1686" w:type="dxa"/>
            <w:vAlign w:val="center"/>
          </w:tcPr>
          <w:p w14:paraId="4509EB14">
            <w:pPr>
              <w:jc w:val="center"/>
              <w:rPr>
                <w:rFonts w:hint="eastAsia" w:ascii="宋体" w:hAnsi="宋体"/>
                <w:sz w:val="21"/>
                <w:szCs w:val="21"/>
              </w:rPr>
            </w:pPr>
            <w:r>
              <w:rPr>
                <w:rFonts w:hint="eastAsia" w:ascii="宋体" w:hAnsi="宋体"/>
                <w:sz w:val="21"/>
                <w:szCs w:val="21"/>
              </w:rPr>
              <w:t>数据元标识符（D</w:t>
            </w:r>
            <w:r>
              <w:rPr>
                <w:rFonts w:ascii="宋体" w:hAnsi="宋体"/>
                <w:sz w:val="21"/>
                <w:szCs w:val="21"/>
              </w:rPr>
              <w:t>E</w:t>
            </w:r>
            <w:r>
              <w:rPr>
                <w:rFonts w:hint="eastAsia" w:ascii="宋体" w:hAnsi="宋体"/>
                <w:sz w:val="21"/>
                <w:szCs w:val="21"/>
              </w:rPr>
              <w:t>）</w:t>
            </w:r>
          </w:p>
        </w:tc>
        <w:tc>
          <w:tcPr>
            <w:tcW w:w="1301" w:type="dxa"/>
            <w:vAlign w:val="center"/>
          </w:tcPr>
          <w:p w14:paraId="288C296C">
            <w:pPr>
              <w:jc w:val="center"/>
              <w:rPr>
                <w:rFonts w:hint="eastAsia" w:ascii="宋体" w:hAnsi="宋体"/>
                <w:sz w:val="21"/>
                <w:szCs w:val="21"/>
              </w:rPr>
            </w:pPr>
            <w:r>
              <w:rPr>
                <w:rFonts w:hint="eastAsia" w:ascii="宋体" w:hAnsi="宋体"/>
                <w:sz w:val="21"/>
                <w:szCs w:val="21"/>
              </w:rPr>
              <w:t>数据元名称</w:t>
            </w:r>
          </w:p>
        </w:tc>
        <w:tc>
          <w:tcPr>
            <w:tcW w:w="3476" w:type="dxa"/>
            <w:vAlign w:val="center"/>
          </w:tcPr>
          <w:p w14:paraId="241DCED5">
            <w:pPr>
              <w:jc w:val="center"/>
              <w:rPr>
                <w:rFonts w:hint="eastAsia" w:ascii="宋体" w:hAnsi="宋体"/>
                <w:sz w:val="21"/>
                <w:szCs w:val="21"/>
              </w:rPr>
            </w:pPr>
            <w:r>
              <w:rPr>
                <w:rFonts w:hint="eastAsia" w:ascii="宋体" w:hAnsi="宋体"/>
                <w:sz w:val="21"/>
                <w:szCs w:val="21"/>
              </w:rPr>
              <w:t>定义</w:t>
            </w:r>
          </w:p>
        </w:tc>
        <w:tc>
          <w:tcPr>
            <w:tcW w:w="708" w:type="dxa"/>
            <w:vAlign w:val="center"/>
          </w:tcPr>
          <w:p w14:paraId="26947681">
            <w:pPr>
              <w:jc w:val="center"/>
              <w:rPr>
                <w:rFonts w:hint="eastAsia" w:ascii="宋体" w:hAnsi="宋体"/>
                <w:sz w:val="21"/>
                <w:szCs w:val="21"/>
              </w:rPr>
            </w:pPr>
            <w:r>
              <w:rPr>
                <w:rFonts w:hint="eastAsia" w:ascii="宋体" w:hAnsi="宋体"/>
                <w:sz w:val="21"/>
                <w:szCs w:val="21"/>
              </w:rPr>
              <w:t>数据类型</w:t>
            </w:r>
          </w:p>
        </w:tc>
        <w:tc>
          <w:tcPr>
            <w:tcW w:w="993" w:type="dxa"/>
            <w:vAlign w:val="center"/>
          </w:tcPr>
          <w:p w14:paraId="28930463">
            <w:pPr>
              <w:jc w:val="center"/>
              <w:rPr>
                <w:rFonts w:hint="eastAsia" w:ascii="宋体" w:hAnsi="宋体"/>
                <w:sz w:val="21"/>
                <w:szCs w:val="21"/>
              </w:rPr>
            </w:pPr>
            <w:r>
              <w:rPr>
                <w:rFonts w:hint="eastAsia" w:ascii="宋体" w:hAnsi="宋体"/>
                <w:sz w:val="21"/>
                <w:szCs w:val="21"/>
              </w:rPr>
              <w:t>表示格式</w:t>
            </w:r>
          </w:p>
        </w:tc>
        <w:tc>
          <w:tcPr>
            <w:tcW w:w="1134" w:type="dxa"/>
            <w:vAlign w:val="center"/>
          </w:tcPr>
          <w:p w14:paraId="2B1C156B">
            <w:pPr>
              <w:jc w:val="center"/>
              <w:rPr>
                <w:rFonts w:hint="eastAsia" w:ascii="宋体" w:hAnsi="宋体"/>
                <w:sz w:val="21"/>
                <w:szCs w:val="21"/>
              </w:rPr>
            </w:pPr>
            <w:r>
              <w:rPr>
                <w:rFonts w:hint="eastAsia" w:ascii="宋体" w:hAnsi="宋体"/>
                <w:sz w:val="21"/>
                <w:szCs w:val="21"/>
              </w:rPr>
              <w:t>数据元允许值</w:t>
            </w:r>
          </w:p>
        </w:tc>
        <w:tc>
          <w:tcPr>
            <w:tcW w:w="2754" w:type="dxa"/>
            <w:vAlign w:val="center"/>
          </w:tcPr>
          <w:p w14:paraId="6F6E8056">
            <w:pPr>
              <w:jc w:val="center"/>
              <w:rPr>
                <w:rFonts w:hint="eastAsia" w:ascii="宋体" w:hAnsi="宋体"/>
                <w:sz w:val="21"/>
                <w:szCs w:val="21"/>
              </w:rPr>
            </w:pPr>
            <w:r>
              <w:rPr>
                <w:rFonts w:hint="eastAsia" w:ascii="宋体" w:hAnsi="宋体"/>
                <w:sz w:val="21"/>
                <w:szCs w:val="21"/>
              </w:rPr>
              <w:t>备注</w:t>
            </w:r>
          </w:p>
        </w:tc>
      </w:tr>
      <w:tr w14:paraId="4572FF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B40B7C4">
            <w:pPr>
              <w:jc w:val="center"/>
              <w:rPr>
                <w:rFonts w:hint="eastAsia" w:ascii="宋体" w:hAnsi="宋体"/>
                <w:sz w:val="21"/>
                <w:szCs w:val="21"/>
              </w:rPr>
            </w:pPr>
            <w:r>
              <w:rPr>
                <w:rFonts w:hint="eastAsia" w:ascii="宋体" w:hAnsi="宋体"/>
                <w:color w:val="000000"/>
                <w:sz w:val="21"/>
                <w:szCs w:val="21"/>
              </w:rPr>
              <w:t>HDSC2.01.013.001</w:t>
            </w:r>
          </w:p>
        </w:tc>
        <w:tc>
          <w:tcPr>
            <w:tcW w:w="1686" w:type="dxa"/>
            <w:vAlign w:val="center"/>
          </w:tcPr>
          <w:p w14:paraId="5CD6C4F9">
            <w:pPr>
              <w:jc w:val="center"/>
              <w:rPr>
                <w:rFonts w:hint="eastAsia" w:ascii="宋体" w:hAnsi="宋体"/>
                <w:sz w:val="21"/>
                <w:szCs w:val="21"/>
              </w:rPr>
            </w:pPr>
            <w:r>
              <w:rPr>
                <w:rFonts w:hint="eastAsia" w:ascii="宋体" w:hAnsi="宋体"/>
                <w:color w:val="000000"/>
                <w:sz w:val="21"/>
                <w:szCs w:val="21"/>
              </w:rPr>
              <w:t>DE02.01.036.00</w:t>
            </w:r>
          </w:p>
        </w:tc>
        <w:tc>
          <w:tcPr>
            <w:tcW w:w="1301" w:type="dxa"/>
            <w:vAlign w:val="center"/>
          </w:tcPr>
          <w:p w14:paraId="364F7E71">
            <w:pPr>
              <w:jc w:val="center"/>
              <w:rPr>
                <w:rFonts w:hint="eastAsia" w:ascii="宋体" w:hAnsi="宋体"/>
                <w:sz w:val="21"/>
                <w:szCs w:val="21"/>
                <w:highlight w:val="yellow"/>
              </w:rPr>
            </w:pPr>
            <w:r>
              <w:rPr>
                <w:rFonts w:hint="eastAsia" w:ascii="宋体" w:hAnsi="宋体"/>
                <w:color w:val="000000"/>
                <w:sz w:val="21"/>
                <w:szCs w:val="21"/>
              </w:rPr>
              <w:t>死亡日期时间</w:t>
            </w:r>
          </w:p>
        </w:tc>
        <w:tc>
          <w:tcPr>
            <w:tcW w:w="3476" w:type="dxa"/>
            <w:vAlign w:val="center"/>
          </w:tcPr>
          <w:p w14:paraId="22B283CD">
            <w:pPr>
              <w:jc w:val="center"/>
              <w:rPr>
                <w:rFonts w:hint="eastAsia" w:ascii="宋体" w:hAnsi="宋体"/>
                <w:sz w:val="21"/>
                <w:szCs w:val="21"/>
              </w:rPr>
            </w:pPr>
            <w:r>
              <w:rPr>
                <w:rFonts w:hint="eastAsia" w:ascii="宋体" w:hAnsi="宋体"/>
                <w:color w:val="000000"/>
                <w:sz w:val="21"/>
                <w:szCs w:val="21"/>
              </w:rPr>
              <w:t>个体死亡当日的公元纪年日期和时间的完整描述</w:t>
            </w:r>
          </w:p>
        </w:tc>
        <w:tc>
          <w:tcPr>
            <w:tcW w:w="708" w:type="dxa"/>
            <w:vAlign w:val="center"/>
          </w:tcPr>
          <w:p w14:paraId="357725A4">
            <w:pPr>
              <w:jc w:val="center"/>
              <w:rPr>
                <w:rFonts w:hint="eastAsia" w:ascii="宋体" w:hAnsi="宋体"/>
                <w:sz w:val="21"/>
                <w:szCs w:val="21"/>
              </w:rPr>
            </w:pPr>
            <w:r>
              <w:rPr>
                <w:rFonts w:hint="eastAsia" w:ascii="宋体" w:hAnsi="宋体"/>
                <w:color w:val="000000"/>
                <w:sz w:val="21"/>
                <w:szCs w:val="21"/>
              </w:rPr>
              <w:t>DT</w:t>
            </w:r>
          </w:p>
        </w:tc>
        <w:tc>
          <w:tcPr>
            <w:tcW w:w="993" w:type="dxa"/>
            <w:vAlign w:val="center"/>
          </w:tcPr>
          <w:p w14:paraId="36EBDA12">
            <w:pPr>
              <w:jc w:val="center"/>
              <w:rPr>
                <w:rFonts w:hint="eastAsia" w:ascii="宋体" w:hAnsi="宋体"/>
                <w:sz w:val="21"/>
                <w:szCs w:val="21"/>
              </w:rPr>
            </w:pPr>
            <w:r>
              <w:rPr>
                <w:rFonts w:hint="eastAsia" w:ascii="宋体" w:hAnsi="宋体"/>
                <w:color w:val="000000"/>
                <w:sz w:val="21"/>
                <w:szCs w:val="21"/>
              </w:rPr>
              <w:t>DT15</w:t>
            </w:r>
          </w:p>
        </w:tc>
        <w:tc>
          <w:tcPr>
            <w:tcW w:w="1134" w:type="dxa"/>
            <w:vAlign w:val="center"/>
          </w:tcPr>
          <w:p w14:paraId="1119C80C">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51C303B">
            <w:pPr>
              <w:jc w:val="center"/>
              <w:rPr>
                <w:rFonts w:hint="eastAsia" w:ascii="宋体" w:hAnsi="宋体"/>
                <w:sz w:val="21"/>
                <w:szCs w:val="21"/>
              </w:rPr>
            </w:pPr>
            <w:r>
              <w:rPr>
                <w:rFonts w:hint="eastAsia" w:ascii="宋体" w:hAnsi="宋体"/>
                <w:color w:val="000000"/>
                <w:sz w:val="21"/>
                <w:szCs w:val="21"/>
              </w:rPr>
              <w:t>卫生健康信息数据元目录 第3部分:人口学及社会经济学特征</w:t>
            </w:r>
          </w:p>
        </w:tc>
      </w:tr>
      <w:tr w14:paraId="19D30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7D125A6">
            <w:pPr>
              <w:jc w:val="center"/>
              <w:rPr>
                <w:rFonts w:hint="eastAsia" w:ascii="宋体" w:hAnsi="宋体"/>
                <w:sz w:val="21"/>
                <w:szCs w:val="21"/>
              </w:rPr>
            </w:pPr>
            <w:r>
              <w:rPr>
                <w:rFonts w:hint="eastAsia" w:ascii="宋体" w:hAnsi="宋体"/>
                <w:color w:val="000000"/>
                <w:sz w:val="21"/>
                <w:szCs w:val="21"/>
              </w:rPr>
              <w:t>HDSC2.01.013.002</w:t>
            </w:r>
          </w:p>
        </w:tc>
        <w:tc>
          <w:tcPr>
            <w:tcW w:w="1686" w:type="dxa"/>
            <w:vAlign w:val="center"/>
          </w:tcPr>
          <w:p w14:paraId="5D9E497D">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1C7627BD">
            <w:pPr>
              <w:jc w:val="center"/>
              <w:rPr>
                <w:rFonts w:hint="eastAsia" w:ascii="宋体" w:hAnsi="宋体"/>
                <w:sz w:val="21"/>
                <w:szCs w:val="21"/>
                <w:highlight w:val="yellow"/>
              </w:rPr>
            </w:pPr>
            <w:r>
              <w:rPr>
                <w:rFonts w:hint="eastAsia" w:ascii="宋体" w:hAnsi="宋体"/>
                <w:color w:val="000000"/>
                <w:sz w:val="21"/>
                <w:szCs w:val="21"/>
              </w:rPr>
              <w:t>慢性疼痛</w:t>
            </w:r>
          </w:p>
        </w:tc>
        <w:tc>
          <w:tcPr>
            <w:tcW w:w="3476" w:type="dxa"/>
            <w:vAlign w:val="center"/>
          </w:tcPr>
          <w:p w14:paraId="7BDF43A4">
            <w:pPr>
              <w:jc w:val="center"/>
              <w:rPr>
                <w:rFonts w:hint="eastAsia" w:ascii="宋体" w:hAnsi="宋体"/>
                <w:sz w:val="21"/>
                <w:szCs w:val="21"/>
              </w:rPr>
            </w:pPr>
            <w:r>
              <w:rPr>
                <w:rFonts w:hint="eastAsia" w:ascii="宋体" w:hAnsi="宋体"/>
                <w:color w:val="000000"/>
                <w:sz w:val="21"/>
                <w:szCs w:val="21"/>
              </w:rPr>
              <w:t>连续 1 个月以上，几乎每天或大多数时间都有疼痛现象，那么就可判定为慢性疼痛</w:t>
            </w:r>
          </w:p>
        </w:tc>
        <w:tc>
          <w:tcPr>
            <w:tcW w:w="708" w:type="dxa"/>
            <w:vAlign w:val="center"/>
          </w:tcPr>
          <w:p w14:paraId="3F32DD72">
            <w:pPr>
              <w:jc w:val="center"/>
              <w:rPr>
                <w:rFonts w:hint="eastAsia" w:ascii="宋体" w:hAnsi="宋体"/>
                <w:sz w:val="21"/>
                <w:szCs w:val="21"/>
              </w:rPr>
            </w:pPr>
            <w:r>
              <w:rPr>
                <w:rFonts w:hint="eastAsia" w:ascii="宋体" w:hAnsi="宋体"/>
                <w:color w:val="000000"/>
                <w:sz w:val="21"/>
                <w:szCs w:val="21"/>
              </w:rPr>
              <w:t>S2</w:t>
            </w:r>
          </w:p>
        </w:tc>
        <w:tc>
          <w:tcPr>
            <w:tcW w:w="993" w:type="dxa"/>
            <w:vAlign w:val="center"/>
          </w:tcPr>
          <w:p w14:paraId="1D66236D">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7269CB3C">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FA6B74E">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7938D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F63620E">
            <w:pPr>
              <w:jc w:val="center"/>
              <w:rPr>
                <w:rFonts w:hint="eastAsia" w:ascii="宋体" w:hAnsi="宋体"/>
                <w:sz w:val="21"/>
                <w:szCs w:val="21"/>
              </w:rPr>
            </w:pPr>
            <w:r>
              <w:rPr>
                <w:rFonts w:hint="eastAsia" w:ascii="宋体" w:hAnsi="宋体"/>
                <w:color w:val="000000"/>
                <w:sz w:val="21"/>
                <w:szCs w:val="21"/>
              </w:rPr>
              <w:t>HDSC2.01.013.003</w:t>
            </w:r>
          </w:p>
        </w:tc>
        <w:tc>
          <w:tcPr>
            <w:tcW w:w="1686" w:type="dxa"/>
            <w:vAlign w:val="center"/>
          </w:tcPr>
          <w:p w14:paraId="32B58715">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790BFBDB">
            <w:pPr>
              <w:jc w:val="center"/>
              <w:rPr>
                <w:rFonts w:hint="eastAsia" w:ascii="宋体" w:hAnsi="宋体"/>
                <w:sz w:val="21"/>
                <w:szCs w:val="21"/>
                <w:highlight w:val="yellow"/>
              </w:rPr>
            </w:pPr>
            <w:r>
              <w:rPr>
                <w:rFonts w:hint="eastAsia" w:ascii="宋体" w:hAnsi="宋体"/>
                <w:color w:val="000000"/>
                <w:sz w:val="21"/>
                <w:szCs w:val="21"/>
              </w:rPr>
              <w:t>压疮</w:t>
            </w:r>
          </w:p>
        </w:tc>
        <w:tc>
          <w:tcPr>
            <w:tcW w:w="3476" w:type="dxa"/>
            <w:vAlign w:val="center"/>
          </w:tcPr>
          <w:p w14:paraId="5BC9E87C">
            <w:pPr>
              <w:jc w:val="center"/>
              <w:rPr>
                <w:rFonts w:hint="eastAsia" w:ascii="宋体" w:hAnsi="宋体"/>
                <w:sz w:val="21"/>
                <w:szCs w:val="21"/>
              </w:rPr>
            </w:pPr>
            <w:r>
              <w:rPr>
                <w:rFonts w:hint="eastAsia" w:ascii="宋体" w:hAnsi="宋体"/>
                <w:color w:val="000000"/>
                <w:sz w:val="21"/>
                <w:szCs w:val="21"/>
              </w:rPr>
              <w:t>严重创伤骨折，长期卧床不起，身体骨突起处受 压，局部血液循环障碍，易形成压疮</w:t>
            </w:r>
          </w:p>
        </w:tc>
        <w:tc>
          <w:tcPr>
            <w:tcW w:w="708" w:type="dxa"/>
            <w:vAlign w:val="center"/>
          </w:tcPr>
          <w:p w14:paraId="6BE8B47C">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5960F846">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78217FC0">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82EDF4A">
            <w:pPr>
              <w:jc w:val="center"/>
              <w:rPr>
                <w:rFonts w:hint="eastAsia" w:ascii="宋体" w:hAnsi="宋体"/>
                <w:sz w:val="21"/>
                <w:szCs w:val="21"/>
              </w:rPr>
            </w:pPr>
            <w:r>
              <w:rPr>
                <w:rFonts w:hint="eastAsia" w:ascii="宋体" w:hAnsi="宋体"/>
                <w:color w:val="000000"/>
                <w:sz w:val="21"/>
                <w:szCs w:val="21"/>
              </w:rPr>
              <w:t>陈孝平,汪建平,赵继宗著.外科学 第 9 版[M].北京:人民卫生出版社,2018.09</w:t>
            </w:r>
          </w:p>
        </w:tc>
      </w:tr>
      <w:tr w14:paraId="48D78B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53BFC4D">
            <w:pPr>
              <w:jc w:val="center"/>
              <w:rPr>
                <w:rFonts w:hint="eastAsia" w:ascii="宋体" w:hAnsi="宋体"/>
                <w:sz w:val="21"/>
                <w:szCs w:val="21"/>
              </w:rPr>
            </w:pPr>
            <w:r>
              <w:rPr>
                <w:rFonts w:hint="eastAsia" w:ascii="宋体" w:hAnsi="宋体"/>
                <w:color w:val="000000"/>
                <w:sz w:val="21"/>
                <w:szCs w:val="21"/>
              </w:rPr>
              <w:t>HDSC2.01.013.004</w:t>
            </w:r>
          </w:p>
        </w:tc>
        <w:tc>
          <w:tcPr>
            <w:tcW w:w="1686" w:type="dxa"/>
            <w:vAlign w:val="center"/>
          </w:tcPr>
          <w:p w14:paraId="394AD224">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066C8374">
            <w:pPr>
              <w:jc w:val="center"/>
              <w:rPr>
                <w:rFonts w:hint="eastAsia" w:ascii="宋体" w:hAnsi="宋体"/>
                <w:sz w:val="21"/>
                <w:szCs w:val="21"/>
                <w:highlight w:val="yellow"/>
              </w:rPr>
            </w:pPr>
            <w:r>
              <w:rPr>
                <w:rFonts w:hint="eastAsia" w:ascii="宋体" w:hAnsi="宋体"/>
                <w:color w:val="000000"/>
                <w:sz w:val="21"/>
                <w:szCs w:val="21"/>
              </w:rPr>
              <w:t>消化道出血</w:t>
            </w:r>
          </w:p>
        </w:tc>
        <w:tc>
          <w:tcPr>
            <w:tcW w:w="3476" w:type="dxa"/>
            <w:vAlign w:val="center"/>
          </w:tcPr>
          <w:p w14:paraId="0BFB9A7D">
            <w:pPr>
              <w:jc w:val="center"/>
              <w:rPr>
                <w:rFonts w:hint="eastAsia" w:ascii="宋体" w:hAnsi="宋体"/>
                <w:sz w:val="21"/>
                <w:szCs w:val="21"/>
              </w:rPr>
            </w:pPr>
            <w:r>
              <w:rPr>
                <w:rFonts w:hint="eastAsia" w:ascii="宋体" w:hAnsi="宋体"/>
                <w:color w:val="000000"/>
                <w:sz w:val="21"/>
                <w:szCs w:val="21"/>
              </w:rPr>
              <w:t>是指从食管到肛门之间的消化道出血，临床表现为呕血、黑便或血便等</w:t>
            </w:r>
          </w:p>
        </w:tc>
        <w:tc>
          <w:tcPr>
            <w:tcW w:w="708" w:type="dxa"/>
            <w:vAlign w:val="center"/>
          </w:tcPr>
          <w:p w14:paraId="4E625A5E">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2E31A164">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4109399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9F43665">
            <w:pPr>
              <w:jc w:val="center"/>
              <w:rPr>
                <w:rFonts w:hint="eastAsia" w:ascii="宋体" w:hAnsi="宋体"/>
                <w:sz w:val="21"/>
                <w:szCs w:val="21"/>
              </w:rPr>
            </w:pPr>
            <w:r>
              <w:rPr>
                <w:rFonts w:hint="eastAsia" w:ascii="宋体" w:hAnsi="宋体"/>
                <w:color w:val="000000"/>
                <w:sz w:val="21"/>
                <w:szCs w:val="21"/>
              </w:rPr>
              <w:t>葛均波,徐永建著.内科学 第 9 版[M].北京:人民卫生出版社,2018.07</w:t>
            </w:r>
          </w:p>
        </w:tc>
      </w:tr>
      <w:tr w14:paraId="4490C8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01F9E4D">
            <w:pPr>
              <w:jc w:val="center"/>
              <w:rPr>
                <w:rFonts w:hint="eastAsia" w:ascii="宋体" w:hAnsi="宋体"/>
                <w:sz w:val="21"/>
                <w:szCs w:val="21"/>
              </w:rPr>
            </w:pPr>
            <w:r>
              <w:rPr>
                <w:rFonts w:hint="eastAsia" w:ascii="宋体" w:hAnsi="宋体"/>
                <w:color w:val="000000"/>
                <w:sz w:val="21"/>
                <w:szCs w:val="21"/>
              </w:rPr>
              <w:t>HDSC2.01.013.005</w:t>
            </w:r>
          </w:p>
        </w:tc>
        <w:tc>
          <w:tcPr>
            <w:tcW w:w="1686" w:type="dxa"/>
            <w:vAlign w:val="center"/>
          </w:tcPr>
          <w:p w14:paraId="2808A0FA">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6E1468B7">
            <w:pPr>
              <w:jc w:val="center"/>
              <w:rPr>
                <w:rFonts w:hint="eastAsia" w:ascii="宋体" w:hAnsi="宋体"/>
                <w:sz w:val="21"/>
                <w:szCs w:val="21"/>
              </w:rPr>
            </w:pPr>
            <w:r>
              <w:rPr>
                <w:rFonts w:hint="eastAsia" w:ascii="宋体" w:hAnsi="宋体"/>
                <w:color w:val="000000"/>
                <w:sz w:val="21"/>
                <w:szCs w:val="21"/>
              </w:rPr>
              <w:t>下肢深静脉血栓</w:t>
            </w:r>
          </w:p>
        </w:tc>
        <w:tc>
          <w:tcPr>
            <w:tcW w:w="3476" w:type="dxa"/>
            <w:vAlign w:val="center"/>
          </w:tcPr>
          <w:p w14:paraId="200222C7">
            <w:pPr>
              <w:jc w:val="center"/>
              <w:rPr>
                <w:rFonts w:hint="eastAsia" w:ascii="宋体" w:hAnsi="宋体"/>
                <w:sz w:val="21"/>
                <w:szCs w:val="21"/>
              </w:rPr>
            </w:pPr>
            <w:r>
              <w:rPr>
                <w:rFonts w:hint="eastAsia" w:ascii="宋体" w:hAnsi="宋体"/>
                <w:color w:val="000000"/>
                <w:sz w:val="21"/>
                <w:szCs w:val="21"/>
              </w:rPr>
              <w:t>又称下肢深静脉血栓形成,在是指血液在深静脉血管内不正常的凝结, 导致深静脉管腔部分或完全堵塞</w:t>
            </w:r>
          </w:p>
        </w:tc>
        <w:tc>
          <w:tcPr>
            <w:tcW w:w="708" w:type="dxa"/>
            <w:vAlign w:val="center"/>
          </w:tcPr>
          <w:p w14:paraId="0CFCEE29">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5E494168">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3B5F1A8F">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A8AA961">
            <w:pPr>
              <w:jc w:val="center"/>
              <w:rPr>
                <w:rFonts w:hint="eastAsia" w:ascii="宋体" w:hAnsi="宋体"/>
                <w:sz w:val="21"/>
                <w:szCs w:val="21"/>
              </w:rPr>
            </w:pPr>
            <w:r>
              <w:rPr>
                <w:rFonts w:hint="eastAsia" w:ascii="宋体" w:hAnsi="宋体"/>
                <w:color w:val="000000"/>
                <w:sz w:val="21"/>
                <w:szCs w:val="21"/>
              </w:rPr>
              <w:t>陈孝平,汪建平,赵继宗著.外科学 第 9 版[M].北京:人民卫生出版社,2018.09</w:t>
            </w:r>
          </w:p>
        </w:tc>
      </w:tr>
      <w:tr w14:paraId="586B5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163F86D">
            <w:pPr>
              <w:jc w:val="center"/>
              <w:rPr>
                <w:rFonts w:hint="eastAsia" w:ascii="宋体" w:hAnsi="宋体"/>
                <w:sz w:val="21"/>
                <w:szCs w:val="21"/>
              </w:rPr>
            </w:pPr>
            <w:r>
              <w:rPr>
                <w:rFonts w:hint="eastAsia" w:ascii="宋体" w:hAnsi="宋体"/>
                <w:color w:val="000000"/>
                <w:sz w:val="21"/>
                <w:szCs w:val="21"/>
              </w:rPr>
              <w:t>HDSC2.01.013.006</w:t>
            </w:r>
          </w:p>
        </w:tc>
        <w:tc>
          <w:tcPr>
            <w:tcW w:w="1686" w:type="dxa"/>
            <w:vAlign w:val="center"/>
          </w:tcPr>
          <w:p w14:paraId="733E1023">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2EFE04CE">
            <w:pPr>
              <w:jc w:val="center"/>
              <w:rPr>
                <w:rFonts w:hint="eastAsia" w:ascii="宋体" w:hAnsi="宋体"/>
                <w:sz w:val="21"/>
                <w:szCs w:val="21"/>
              </w:rPr>
            </w:pPr>
            <w:r>
              <w:rPr>
                <w:rFonts w:hint="eastAsia" w:ascii="宋体" w:hAnsi="宋体"/>
                <w:color w:val="000000"/>
                <w:sz w:val="21"/>
                <w:szCs w:val="21"/>
              </w:rPr>
              <w:t>住院并发症标志</w:t>
            </w:r>
          </w:p>
        </w:tc>
        <w:tc>
          <w:tcPr>
            <w:tcW w:w="3476" w:type="dxa"/>
            <w:vAlign w:val="center"/>
          </w:tcPr>
          <w:p w14:paraId="620B1C0A">
            <w:pPr>
              <w:jc w:val="center"/>
              <w:rPr>
                <w:rFonts w:hint="eastAsia" w:ascii="宋体" w:hAnsi="宋体"/>
                <w:sz w:val="21"/>
                <w:szCs w:val="21"/>
              </w:rPr>
            </w:pPr>
            <w:r>
              <w:rPr>
                <w:rFonts w:hint="eastAsia" w:ascii="宋体" w:hAnsi="宋体"/>
                <w:color w:val="000000"/>
                <w:sz w:val="21"/>
                <w:szCs w:val="21"/>
              </w:rPr>
              <w:t>患者在本次住院期间是否发生了任何偏离正常术后恢复进程的并发症或不良事件。</w:t>
            </w:r>
          </w:p>
        </w:tc>
        <w:tc>
          <w:tcPr>
            <w:tcW w:w="708" w:type="dxa"/>
            <w:vAlign w:val="center"/>
          </w:tcPr>
          <w:p w14:paraId="5F3F973A">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259985FB">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0DB5B5F8">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F129F06">
            <w:pPr>
              <w:jc w:val="center"/>
              <w:rPr>
                <w:rFonts w:hint="eastAsia" w:ascii="宋体" w:hAnsi="宋体"/>
                <w:sz w:val="21"/>
                <w:szCs w:val="21"/>
              </w:rPr>
            </w:pPr>
            <w:r>
              <w:rPr>
                <w:rFonts w:hint="eastAsia" w:ascii="宋体" w:hAnsi="宋体"/>
                <w:color w:val="000000"/>
                <w:sz w:val="21"/>
                <w:szCs w:val="21"/>
              </w:rPr>
              <w:t>-</w:t>
            </w:r>
          </w:p>
        </w:tc>
      </w:tr>
      <w:tr w14:paraId="27AF0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91952DA">
            <w:pPr>
              <w:jc w:val="center"/>
              <w:rPr>
                <w:rFonts w:hint="eastAsia" w:ascii="宋体" w:hAnsi="宋体"/>
                <w:sz w:val="21"/>
                <w:szCs w:val="21"/>
              </w:rPr>
            </w:pPr>
            <w:r>
              <w:rPr>
                <w:rFonts w:hint="eastAsia" w:ascii="宋体" w:hAnsi="宋体"/>
                <w:color w:val="000000"/>
                <w:sz w:val="21"/>
                <w:szCs w:val="21"/>
              </w:rPr>
              <w:t>HDSC2.01.013.007</w:t>
            </w:r>
          </w:p>
        </w:tc>
        <w:tc>
          <w:tcPr>
            <w:tcW w:w="1686" w:type="dxa"/>
            <w:vAlign w:val="center"/>
          </w:tcPr>
          <w:p w14:paraId="4B8C45AB">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5F598E1B">
            <w:pPr>
              <w:jc w:val="center"/>
              <w:rPr>
                <w:rFonts w:hint="eastAsia" w:ascii="宋体" w:hAnsi="宋体"/>
                <w:sz w:val="21"/>
                <w:szCs w:val="21"/>
              </w:rPr>
            </w:pPr>
            <w:r>
              <w:rPr>
                <w:rFonts w:hint="eastAsia" w:ascii="宋体" w:hAnsi="宋体"/>
                <w:color w:val="000000"/>
                <w:sz w:val="21"/>
                <w:szCs w:val="21"/>
              </w:rPr>
              <w:t>并发症总数</w:t>
            </w:r>
          </w:p>
        </w:tc>
        <w:tc>
          <w:tcPr>
            <w:tcW w:w="3476" w:type="dxa"/>
            <w:vAlign w:val="center"/>
          </w:tcPr>
          <w:p w14:paraId="09AD8B9C">
            <w:pPr>
              <w:jc w:val="center"/>
              <w:rPr>
                <w:rFonts w:hint="eastAsia" w:ascii="宋体" w:hAnsi="宋体"/>
                <w:sz w:val="21"/>
                <w:szCs w:val="21"/>
              </w:rPr>
            </w:pPr>
            <w:r>
              <w:rPr>
                <w:rFonts w:hint="eastAsia" w:ascii="宋体" w:hAnsi="宋体"/>
                <w:color w:val="000000"/>
                <w:sz w:val="21"/>
                <w:szCs w:val="21"/>
              </w:rPr>
              <w:t>患者在住院期间发生的所有不同类型并发症的累计数量。</w:t>
            </w:r>
          </w:p>
        </w:tc>
        <w:tc>
          <w:tcPr>
            <w:tcW w:w="708" w:type="dxa"/>
            <w:vAlign w:val="center"/>
          </w:tcPr>
          <w:p w14:paraId="61D1A56E">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42C44AEC">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7F7B110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F493CD2">
            <w:pPr>
              <w:jc w:val="center"/>
              <w:rPr>
                <w:rFonts w:hint="eastAsia" w:ascii="宋体" w:hAnsi="宋体"/>
                <w:sz w:val="21"/>
                <w:szCs w:val="21"/>
              </w:rPr>
            </w:pPr>
            <w:r>
              <w:rPr>
                <w:rFonts w:hint="eastAsia" w:ascii="宋体" w:hAnsi="宋体"/>
                <w:color w:val="000000"/>
                <w:sz w:val="21"/>
                <w:szCs w:val="21"/>
              </w:rPr>
              <w:t>-</w:t>
            </w:r>
          </w:p>
        </w:tc>
      </w:tr>
      <w:tr w14:paraId="58324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FBCDC5A">
            <w:pPr>
              <w:jc w:val="center"/>
              <w:rPr>
                <w:rFonts w:hint="eastAsia" w:ascii="宋体" w:hAnsi="宋体"/>
                <w:sz w:val="21"/>
                <w:szCs w:val="21"/>
              </w:rPr>
            </w:pPr>
            <w:r>
              <w:rPr>
                <w:rFonts w:hint="eastAsia" w:ascii="宋体" w:hAnsi="宋体"/>
                <w:color w:val="000000"/>
                <w:sz w:val="21"/>
                <w:szCs w:val="21"/>
              </w:rPr>
              <w:t>HDSC2.01.013.008</w:t>
            </w:r>
          </w:p>
        </w:tc>
        <w:tc>
          <w:tcPr>
            <w:tcW w:w="1686" w:type="dxa"/>
            <w:vAlign w:val="center"/>
          </w:tcPr>
          <w:p w14:paraId="0B5E6CA6">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407ACAD6">
            <w:pPr>
              <w:jc w:val="center"/>
              <w:rPr>
                <w:rFonts w:hint="eastAsia" w:ascii="宋体" w:hAnsi="宋体"/>
                <w:sz w:val="21"/>
                <w:szCs w:val="21"/>
              </w:rPr>
            </w:pPr>
            <w:r>
              <w:rPr>
                <w:rFonts w:hint="eastAsia" w:ascii="宋体" w:hAnsi="宋体"/>
                <w:color w:val="000000"/>
                <w:sz w:val="21"/>
                <w:szCs w:val="21"/>
              </w:rPr>
              <w:t>Clavien-Dindo分级</w:t>
            </w:r>
          </w:p>
        </w:tc>
        <w:tc>
          <w:tcPr>
            <w:tcW w:w="3476" w:type="dxa"/>
            <w:vAlign w:val="center"/>
          </w:tcPr>
          <w:p w14:paraId="41C445DD">
            <w:pPr>
              <w:jc w:val="center"/>
              <w:rPr>
                <w:rFonts w:hint="eastAsia" w:ascii="宋体" w:hAnsi="宋体"/>
                <w:sz w:val="21"/>
                <w:szCs w:val="21"/>
              </w:rPr>
            </w:pPr>
            <w:r>
              <w:rPr>
                <w:rFonts w:hint="eastAsia" w:ascii="宋体" w:hAnsi="宋体"/>
                <w:color w:val="000000"/>
                <w:sz w:val="21"/>
                <w:szCs w:val="21"/>
              </w:rPr>
              <w:t>依据 Clavien-Dindo 分级系统，对患者发生的最严重的并发症进行等级划分。</w:t>
            </w:r>
          </w:p>
        </w:tc>
        <w:tc>
          <w:tcPr>
            <w:tcW w:w="708" w:type="dxa"/>
            <w:vAlign w:val="center"/>
          </w:tcPr>
          <w:p w14:paraId="21B90C20">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5312DD1F">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15B9E2A1">
            <w:pPr>
              <w:jc w:val="center"/>
              <w:rPr>
                <w:rFonts w:hint="eastAsia" w:ascii="宋体" w:hAnsi="宋体"/>
                <w:sz w:val="21"/>
                <w:szCs w:val="21"/>
              </w:rPr>
            </w:pPr>
            <w:r>
              <w:rPr>
                <w:rFonts w:hint="eastAsia" w:ascii="宋体" w:hAnsi="宋体"/>
                <w:color w:val="000000"/>
                <w:sz w:val="21"/>
                <w:szCs w:val="21"/>
              </w:rPr>
              <w:t>表42</w:t>
            </w:r>
          </w:p>
        </w:tc>
        <w:tc>
          <w:tcPr>
            <w:tcW w:w="2754" w:type="dxa"/>
            <w:vAlign w:val="center"/>
          </w:tcPr>
          <w:p w14:paraId="1737F157">
            <w:pPr>
              <w:jc w:val="center"/>
              <w:rPr>
                <w:rFonts w:hint="eastAsia" w:ascii="宋体" w:hAnsi="宋体"/>
                <w:sz w:val="21"/>
                <w:szCs w:val="21"/>
              </w:rPr>
            </w:pPr>
            <w:r>
              <w:rPr>
                <w:rFonts w:hint="eastAsia" w:ascii="宋体" w:hAnsi="宋体"/>
                <w:color w:val="000000"/>
                <w:sz w:val="21"/>
                <w:szCs w:val="21"/>
              </w:rPr>
              <w:t>Dindo D, Demartines N, Clavien PA. Classification of surgical complications: a new proposal with evaluation in a cohort of 6336 patients and results of a survey[J]. Ann Surg, 2004, 240(2): 205-213.</w:t>
            </w:r>
          </w:p>
        </w:tc>
      </w:tr>
      <w:tr w14:paraId="276A69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C175BE4">
            <w:pPr>
              <w:jc w:val="center"/>
              <w:rPr>
                <w:rFonts w:hint="eastAsia" w:ascii="宋体" w:hAnsi="宋体"/>
                <w:sz w:val="21"/>
                <w:szCs w:val="21"/>
              </w:rPr>
            </w:pPr>
            <w:r>
              <w:rPr>
                <w:rFonts w:hint="eastAsia" w:ascii="宋体" w:hAnsi="宋体"/>
                <w:color w:val="000000"/>
                <w:sz w:val="21"/>
                <w:szCs w:val="21"/>
              </w:rPr>
              <w:t>HDSC2.01.013.009</w:t>
            </w:r>
          </w:p>
        </w:tc>
        <w:tc>
          <w:tcPr>
            <w:tcW w:w="1686" w:type="dxa"/>
            <w:vAlign w:val="center"/>
          </w:tcPr>
          <w:p w14:paraId="472CF28C">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2261D1F5">
            <w:pPr>
              <w:jc w:val="center"/>
              <w:rPr>
                <w:rFonts w:hint="eastAsia" w:ascii="宋体" w:hAnsi="宋体"/>
                <w:sz w:val="21"/>
                <w:szCs w:val="21"/>
              </w:rPr>
            </w:pPr>
            <w:r>
              <w:rPr>
                <w:rFonts w:hint="eastAsia" w:ascii="宋体" w:hAnsi="宋体"/>
                <w:color w:val="000000"/>
                <w:sz w:val="21"/>
                <w:szCs w:val="21"/>
              </w:rPr>
              <w:t>术后谵妄</w:t>
            </w:r>
          </w:p>
        </w:tc>
        <w:tc>
          <w:tcPr>
            <w:tcW w:w="3476" w:type="dxa"/>
            <w:vAlign w:val="center"/>
          </w:tcPr>
          <w:p w14:paraId="1DC06977">
            <w:pPr>
              <w:jc w:val="center"/>
              <w:rPr>
                <w:rFonts w:hint="eastAsia" w:ascii="宋体" w:hAnsi="宋体"/>
                <w:sz w:val="21"/>
                <w:szCs w:val="21"/>
              </w:rPr>
            </w:pPr>
            <w:r>
              <w:rPr>
                <w:rFonts w:hint="eastAsia" w:ascii="宋体" w:hAnsi="宋体"/>
                <w:color w:val="000000"/>
                <w:sz w:val="21"/>
                <w:szCs w:val="21"/>
              </w:rPr>
              <w:t>术后出现意识模糊、注意力不集中或思维混乱，且符合 CAM 诊断标准。</w:t>
            </w:r>
          </w:p>
        </w:tc>
        <w:tc>
          <w:tcPr>
            <w:tcW w:w="708" w:type="dxa"/>
            <w:vAlign w:val="center"/>
          </w:tcPr>
          <w:p w14:paraId="799ABC50">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40375135">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253339B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93AFF8C">
            <w:pPr>
              <w:jc w:val="center"/>
              <w:rPr>
                <w:rFonts w:hint="eastAsia" w:ascii="宋体" w:hAnsi="宋体"/>
                <w:sz w:val="21"/>
                <w:szCs w:val="21"/>
              </w:rPr>
            </w:pPr>
            <w:r>
              <w:rPr>
                <w:rFonts w:hint="eastAsia" w:ascii="宋体" w:hAnsi="宋体"/>
                <w:color w:val="000000"/>
                <w:sz w:val="21"/>
                <w:szCs w:val="21"/>
              </w:rPr>
              <w:t>陈孝平, 汪建平, 赵继宗. 外科学 第9版[M]. 北京: 人民卫生出版社, 2018.</w:t>
            </w:r>
          </w:p>
        </w:tc>
      </w:tr>
      <w:tr w14:paraId="0544B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856F888">
            <w:pPr>
              <w:jc w:val="center"/>
              <w:rPr>
                <w:rFonts w:hint="eastAsia" w:ascii="宋体" w:hAnsi="宋体"/>
                <w:sz w:val="21"/>
                <w:szCs w:val="21"/>
              </w:rPr>
            </w:pPr>
            <w:r>
              <w:rPr>
                <w:rFonts w:hint="eastAsia" w:ascii="宋体" w:hAnsi="宋体"/>
                <w:color w:val="000000"/>
                <w:sz w:val="21"/>
                <w:szCs w:val="21"/>
              </w:rPr>
              <w:t>HDSC2.01.013.010</w:t>
            </w:r>
          </w:p>
        </w:tc>
        <w:tc>
          <w:tcPr>
            <w:tcW w:w="1686" w:type="dxa"/>
            <w:vAlign w:val="center"/>
          </w:tcPr>
          <w:p w14:paraId="7B894468">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5C12432A">
            <w:pPr>
              <w:jc w:val="center"/>
              <w:rPr>
                <w:rFonts w:hint="eastAsia" w:ascii="宋体" w:hAnsi="宋体"/>
                <w:sz w:val="21"/>
                <w:szCs w:val="21"/>
              </w:rPr>
            </w:pPr>
            <w:r>
              <w:rPr>
                <w:rFonts w:hint="eastAsia" w:ascii="宋体" w:hAnsi="宋体"/>
                <w:color w:val="000000"/>
                <w:sz w:val="21"/>
                <w:szCs w:val="21"/>
              </w:rPr>
              <w:t>肺部感染</w:t>
            </w:r>
          </w:p>
        </w:tc>
        <w:tc>
          <w:tcPr>
            <w:tcW w:w="3476" w:type="dxa"/>
            <w:vAlign w:val="center"/>
          </w:tcPr>
          <w:p w14:paraId="43A785FD">
            <w:pPr>
              <w:jc w:val="center"/>
              <w:rPr>
                <w:rFonts w:hint="eastAsia" w:ascii="宋体" w:hAnsi="宋体"/>
                <w:sz w:val="21"/>
                <w:szCs w:val="21"/>
              </w:rPr>
            </w:pPr>
            <w:r>
              <w:rPr>
                <w:rFonts w:hint="eastAsia" w:ascii="宋体" w:hAnsi="宋体"/>
                <w:color w:val="000000"/>
                <w:sz w:val="21"/>
                <w:szCs w:val="21"/>
              </w:rPr>
              <w:t>住院期间新发的肺部炎症，伴有发热、白细胞升高及影像学浸润影（医院获得性肺炎）。</w:t>
            </w:r>
          </w:p>
        </w:tc>
        <w:tc>
          <w:tcPr>
            <w:tcW w:w="708" w:type="dxa"/>
            <w:vAlign w:val="center"/>
          </w:tcPr>
          <w:p w14:paraId="0CCC0BB0">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0AE90B13">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295A8ADB">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18DBAD2">
            <w:pPr>
              <w:jc w:val="center"/>
              <w:rPr>
                <w:rFonts w:hint="eastAsia" w:ascii="宋体" w:hAnsi="宋体"/>
                <w:sz w:val="21"/>
                <w:szCs w:val="21"/>
              </w:rPr>
            </w:pPr>
            <w:r>
              <w:rPr>
                <w:rFonts w:hint="eastAsia" w:ascii="宋体" w:hAnsi="宋体"/>
                <w:color w:val="000000"/>
                <w:sz w:val="21"/>
                <w:szCs w:val="21"/>
              </w:rPr>
              <w:t>葛均波, 徐永健, 王辰. 内科学 第9版[M]. 北京: 人民卫生出版社, 2018.</w:t>
            </w:r>
          </w:p>
        </w:tc>
      </w:tr>
      <w:tr w14:paraId="0E9622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7B28B13">
            <w:pPr>
              <w:jc w:val="center"/>
              <w:rPr>
                <w:rFonts w:hint="eastAsia" w:ascii="宋体" w:hAnsi="宋体"/>
                <w:sz w:val="21"/>
                <w:szCs w:val="21"/>
              </w:rPr>
            </w:pPr>
            <w:r>
              <w:rPr>
                <w:rFonts w:hint="eastAsia" w:ascii="宋体" w:hAnsi="宋体"/>
                <w:color w:val="000000"/>
                <w:sz w:val="21"/>
                <w:szCs w:val="21"/>
              </w:rPr>
              <w:t>HDSC2.01.013.011</w:t>
            </w:r>
          </w:p>
        </w:tc>
        <w:tc>
          <w:tcPr>
            <w:tcW w:w="1686" w:type="dxa"/>
            <w:vAlign w:val="center"/>
          </w:tcPr>
          <w:p w14:paraId="578E3C4E">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06AC6577">
            <w:pPr>
              <w:jc w:val="center"/>
              <w:rPr>
                <w:rFonts w:hint="eastAsia" w:ascii="宋体" w:hAnsi="宋体"/>
                <w:sz w:val="21"/>
                <w:szCs w:val="21"/>
              </w:rPr>
            </w:pPr>
            <w:r>
              <w:rPr>
                <w:rFonts w:hint="eastAsia" w:ascii="宋体" w:hAnsi="宋体"/>
                <w:color w:val="000000"/>
                <w:sz w:val="21"/>
                <w:szCs w:val="21"/>
              </w:rPr>
              <w:t>泌尿系感染</w:t>
            </w:r>
          </w:p>
        </w:tc>
        <w:tc>
          <w:tcPr>
            <w:tcW w:w="3476" w:type="dxa"/>
            <w:vAlign w:val="center"/>
          </w:tcPr>
          <w:p w14:paraId="1EBD33A4">
            <w:pPr>
              <w:jc w:val="center"/>
              <w:rPr>
                <w:rFonts w:hint="eastAsia" w:ascii="宋体" w:hAnsi="宋体"/>
                <w:sz w:val="21"/>
                <w:szCs w:val="21"/>
              </w:rPr>
            </w:pPr>
            <w:r>
              <w:rPr>
                <w:rFonts w:hint="eastAsia" w:ascii="宋体" w:hAnsi="宋体"/>
                <w:color w:val="000000"/>
                <w:sz w:val="21"/>
                <w:szCs w:val="21"/>
              </w:rPr>
              <w:t>术后新发的尿路感染，伴有尿频、尿急、尿痛或尿培养阳性。</w:t>
            </w:r>
          </w:p>
        </w:tc>
        <w:tc>
          <w:tcPr>
            <w:tcW w:w="708" w:type="dxa"/>
            <w:vAlign w:val="center"/>
          </w:tcPr>
          <w:p w14:paraId="5B72D0E6">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5EC4FBD8">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45FE63B6">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B441994">
            <w:pPr>
              <w:jc w:val="center"/>
              <w:rPr>
                <w:rFonts w:hint="eastAsia" w:ascii="宋体" w:hAnsi="宋体"/>
                <w:sz w:val="21"/>
                <w:szCs w:val="21"/>
              </w:rPr>
            </w:pPr>
            <w:r>
              <w:rPr>
                <w:rFonts w:hint="eastAsia" w:ascii="宋体" w:hAnsi="宋体"/>
                <w:color w:val="000000"/>
                <w:sz w:val="21"/>
                <w:szCs w:val="21"/>
              </w:rPr>
              <w:t>葛均波, 徐永健, 王辰. 内科学 第9版[M]. 北京: 人民卫生出版社, 2018.</w:t>
            </w:r>
          </w:p>
        </w:tc>
      </w:tr>
      <w:tr w14:paraId="7DD86F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0A8EE69">
            <w:pPr>
              <w:jc w:val="center"/>
              <w:rPr>
                <w:rFonts w:hint="eastAsia" w:ascii="宋体" w:hAnsi="宋体"/>
                <w:sz w:val="21"/>
                <w:szCs w:val="21"/>
              </w:rPr>
            </w:pPr>
            <w:r>
              <w:rPr>
                <w:rFonts w:hint="eastAsia" w:ascii="宋体" w:hAnsi="宋体"/>
                <w:color w:val="000000"/>
                <w:sz w:val="21"/>
                <w:szCs w:val="21"/>
              </w:rPr>
              <w:t>HDSC2.01.013.012</w:t>
            </w:r>
          </w:p>
        </w:tc>
        <w:tc>
          <w:tcPr>
            <w:tcW w:w="1686" w:type="dxa"/>
            <w:vAlign w:val="center"/>
          </w:tcPr>
          <w:p w14:paraId="5BCF0D7B">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314511A2">
            <w:pPr>
              <w:jc w:val="center"/>
              <w:rPr>
                <w:rFonts w:hint="eastAsia" w:ascii="宋体" w:hAnsi="宋体"/>
                <w:sz w:val="21"/>
                <w:szCs w:val="21"/>
              </w:rPr>
            </w:pPr>
            <w:r>
              <w:rPr>
                <w:rFonts w:hint="eastAsia" w:ascii="宋体" w:hAnsi="宋体"/>
                <w:color w:val="000000"/>
                <w:sz w:val="21"/>
                <w:szCs w:val="21"/>
              </w:rPr>
              <w:t>尿潴留</w:t>
            </w:r>
          </w:p>
        </w:tc>
        <w:tc>
          <w:tcPr>
            <w:tcW w:w="3476" w:type="dxa"/>
            <w:vAlign w:val="center"/>
          </w:tcPr>
          <w:p w14:paraId="41C2478C">
            <w:pPr>
              <w:jc w:val="center"/>
              <w:rPr>
                <w:rFonts w:hint="eastAsia" w:ascii="宋体" w:hAnsi="宋体"/>
                <w:sz w:val="21"/>
                <w:szCs w:val="21"/>
              </w:rPr>
            </w:pPr>
            <w:r>
              <w:rPr>
                <w:rFonts w:hint="eastAsia" w:ascii="宋体" w:hAnsi="宋体"/>
                <w:color w:val="000000"/>
                <w:sz w:val="21"/>
                <w:szCs w:val="21"/>
              </w:rPr>
              <w:t>拔除导尿管后无法自主排尿，需要再次导尿处理的情况。</w:t>
            </w:r>
          </w:p>
        </w:tc>
        <w:tc>
          <w:tcPr>
            <w:tcW w:w="708" w:type="dxa"/>
            <w:vAlign w:val="center"/>
          </w:tcPr>
          <w:p w14:paraId="553F9B94">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04404ED1">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321C576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452F6F3">
            <w:pPr>
              <w:jc w:val="center"/>
              <w:rPr>
                <w:rFonts w:hint="eastAsia" w:ascii="宋体" w:hAnsi="宋体"/>
                <w:sz w:val="21"/>
                <w:szCs w:val="21"/>
              </w:rPr>
            </w:pPr>
            <w:r>
              <w:rPr>
                <w:rFonts w:hint="eastAsia" w:ascii="宋体" w:hAnsi="宋体"/>
                <w:color w:val="000000"/>
                <w:sz w:val="21"/>
                <w:szCs w:val="21"/>
              </w:rPr>
              <w:t>葛均波, 徐永健, 王辰. 内科学 第9版[M]. 北京: 人民卫生出版社, 2018.</w:t>
            </w:r>
          </w:p>
        </w:tc>
      </w:tr>
      <w:tr w14:paraId="368995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33BE1DD">
            <w:pPr>
              <w:jc w:val="center"/>
              <w:rPr>
                <w:rFonts w:hint="eastAsia" w:ascii="宋体" w:hAnsi="宋体"/>
                <w:sz w:val="21"/>
                <w:szCs w:val="21"/>
                <w:highlight w:val="yellow"/>
              </w:rPr>
            </w:pPr>
            <w:r>
              <w:rPr>
                <w:rFonts w:hint="eastAsia" w:ascii="宋体" w:hAnsi="宋体"/>
                <w:color w:val="000000"/>
                <w:sz w:val="21"/>
                <w:szCs w:val="21"/>
              </w:rPr>
              <w:t>HDSC2.01.013.013</w:t>
            </w:r>
          </w:p>
        </w:tc>
        <w:tc>
          <w:tcPr>
            <w:tcW w:w="1686" w:type="dxa"/>
            <w:vAlign w:val="center"/>
          </w:tcPr>
          <w:p w14:paraId="5B54C84E">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5E953D43">
            <w:pPr>
              <w:jc w:val="center"/>
              <w:rPr>
                <w:rFonts w:hint="eastAsia" w:ascii="宋体" w:hAnsi="宋体"/>
                <w:sz w:val="21"/>
                <w:szCs w:val="21"/>
                <w:highlight w:val="yellow"/>
              </w:rPr>
            </w:pPr>
            <w:r>
              <w:rPr>
                <w:rFonts w:hint="eastAsia" w:ascii="宋体" w:hAnsi="宋体"/>
                <w:color w:val="000000"/>
                <w:sz w:val="21"/>
                <w:szCs w:val="21"/>
              </w:rPr>
              <w:t>急性肾损伤</w:t>
            </w:r>
          </w:p>
        </w:tc>
        <w:tc>
          <w:tcPr>
            <w:tcW w:w="3476" w:type="dxa"/>
            <w:vAlign w:val="center"/>
          </w:tcPr>
          <w:p w14:paraId="1E5C26E2">
            <w:pPr>
              <w:jc w:val="center"/>
              <w:rPr>
                <w:rFonts w:hint="eastAsia" w:ascii="宋体" w:hAnsi="宋体"/>
                <w:sz w:val="21"/>
                <w:szCs w:val="21"/>
              </w:rPr>
            </w:pPr>
            <w:r>
              <w:rPr>
                <w:rFonts w:hint="eastAsia" w:ascii="宋体" w:hAnsi="宋体"/>
                <w:color w:val="000000"/>
                <w:sz w:val="21"/>
                <w:szCs w:val="21"/>
              </w:rPr>
              <w:t>术后血肌酐水平较术前基线升高 ≥26.5μmol/L 或 升高 ≥50%。</w:t>
            </w:r>
          </w:p>
        </w:tc>
        <w:tc>
          <w:tcPr>
            <w:tcW w:w="708" w:type="dxa"/>
            <w:vAlign w:val="center"/>
          </w:tcPr>
          <w:p w14:paraId="504C6306">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1D7FBC7E">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486EE30C">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10922D1">
            <w:pPr>
              <w:jc w:val="center"/>
              <w:rPr>
                <w:rFonts w:hint="eastAsia" w:ascii="宋体" w:hAnsi="宋体"/>
                <w:sz w:val="21"/>
                <w:szCs w:val="21"/>
              </w:rPr>
            </w:pPr>
            <w:r>
              <w:rPr>
                <w:rFonts w:hint="eastAsia" w:ascii="宋体" w:hAnsi="宋体"/>
                <w:color w:val="000000"/>
                <w:sz w:val="21"/>
                <w:szCs w:val="21"/>
              </w:rPr>
              <w:t>葛均波, 徐永健, 王辰. 内科学 第9版[M]. 北京: 人民卫生出版社, 2018.</w:t>
            </w:r>
          </w:p>
        </w:tc>
      </w:tr>
      <w:tr w14:paraId="1E0B98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73926B7">
            <w:pPr>
              <w:jc w:val="center"/>
              <w:rPr>
                <w:rFonts w:hint="eastAsia" w:ascii="宋体" w:hAnsi="宋体"/>
                <w:sz w:val="21"/>
                <w:szCs w:val="21"/>
                <w:highlight w:val="yellow"/>
              </w:rPr>
            </w:pPr>
            <w:r>
              <w:rPr>
                <w:rFonts w:hint="eastAsia" w:ascii="宋体" w:hAnsi="宋体"/>
                <w:color w:val="000000"/>
                <w:sz w:val="21"/>
                <w:szCs w:val="21"/>
              </w:rPr>
              <w:t>HDSC2.01.013.014</w:t>
            </w:r>
          </w:p>
        </w:tc>
        <w:tc>
          <w:tcPr>
            <w:tcW w:w="1686" w:type="dxa"/>
            <w:vAlign w:val="center"/>
          </w:tcPr>
          <w:p w14:paraId="468F24CE">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C83C301">
            <w:pPr>
              <w:jc w:val="center"/>
              <w:rPr>
                <w:rFonts w:hint="eastAsia" w:ascii="宋体" w:hAnsi="宋体"/>
                <w:sz w:val="21"/>
                <w:szCs w:val="21"/>
                <w:highlight w:val="yellow"/>
              </w:rPr>
            </w:pPr>
            <w:r>
              <w:rPr>
                <w:rFonts w:hint="eastAsia" w:ascii="宋体" w:hAnsi="宋体"/>
                <w:color w:val="000000"/>
                <w:sz w:val="21"/>
                <w:szCs w:val="21"/>
              </w:rPr>
              <w:t>电解质紊乱</w:t>
            </w:r>
          </w:p>
        </w:tc>
        <w:tc>
          <w:tcPr>
            <w:tcW w:w="3476" w:type="dxa"/>
            <w:vAlign w:val="center"/>
          </w:tcPr>
          <w:p w14:paraId="65DD0B33">
            <w:pPr>
              <w:jc w:val="center"/>
              <w:rPr>
                <w:rFonts w:hint="eastAsia" w:ascii="宋体" w:hAnsi="宋体"/>
                <w:sz w:val="21"/>
                <w:szCs w:val="21"/>
              </w:rPr>
            </w:pPr>
            <w:r>
              <w:rPr>
                <w:rFonts w:hint="eastAsia" w:ascii="宋体" w:hAnsi="宋体"/>
                <w:color w:val="000000"/>
                <w:sz w:val="21"/>
                <w:szCs w:val="21"/>
              </w:rPr>
              <w:t>需要静脉药物纠正的严重电解质异常。</w:t>
            </w:r>
          </w:p>
        </w:tc>
        <w:tc>
          <w:tcPr>
            <w:tcW w:w="708" w:type="dxa"/>
            <w:vAlign w:val="center"/>
          </w:tcPr>
          <w:p w14:paraId="6C039DE2">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61CCD8B1">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0AA1E63B">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00A1671">
            <w:pPr>
              <w:jc w:val="center"/>
              <w:rPr>
                <w:rFonts w:hint="eastAsia" w:ascii="宋体" w:hAnsi="宋体"/>
                <w:sz w:val="21"/>
                <w:szCs w:val="21"/>
              </w:rPr>
            </w:pPr>
            <w:r>
              <w:rPr>
                <w:rFonts w:hint="eastAsia" w:ascii="宋体" w:hAnsi="宋体"/>
                <w:color w:val="000000"/>
                <w:sz w:val="21"/>
                <w:szCs w:val="21"/>
              </w:rPr>
              <w:t>葛均波, 徐永健, 王辰. 内科学 第9版[M]. 北京: 人民卫生出版社, 2018.</w:t>
            </w:r>
          </w:p>
        </w:tc>
      </w:tr>
      <w:tr w14:paraId="3B2E2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510C8E7">
            <w:pPr>
              <w:jc w:val="center"/>
              <w:rPr>
                <w:rFonts w:hint="eastAsia" w:ascii="宋体" w:hAnsi="宋体"/>
                <w:sz w:val="21"/>
                <w:szCs w:val="21"/>
                <w:highlight w:val="yellow"/>
              </w:rPr>
            </w:pPr>
            <w:r>
              <w:rPr>
                <w:rFonts w:hint="eastAsia" w:ascii="宋体" w:hAnsi="宋体"/>
                <w:color w:val="000000"/>
                <w:sz w:val="21"/>
                <w:szCs w:val="21"/>
              </w:rPr>
              <w:t>HDSC2.01.013.015</w:t>
            </w:r>
          </w:p>
        </w:tc>
        <w:tc>
          <w:tcPr>
            <w:tcW w:w="1686" w:type="dxa"/>
            <w:vAlign w:val="center"/>
          </w:tcPr>
          <w:p w14:paraId="6FF7EBFB">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1524E084">
            <w:pPr>
              <w:jc w:val="center"/>
              <w:rPr>
                <w:rFonts w:hint="eastAsia" w:ascii="宋体" w:hAnsi="宋体"/>
                <w:sz w:val="21"/>
                <w:szCs w:val="21"/>
                <w:highlight w:val="yellow"/>
              </w:rPr>
            </w:pPr>
            <w:r>
              <w:rPr>
                <w:rFonts w:hint="eastAsia" w:ascii="宋体" w:hAnsi="宋体"/>
                <w:color w:val="000000"/>
                <w:sz w:val="21"/>
                <w:szCs w:val="21"/>
              </w:rPr>
              <w:t>严重贫血</w:t>
            </w:r>
          </w:p>
        </w:tc>
        <w:tc>
          <w:tcPr>
            <w:tcW w:w="3476" w:type="dxa"/>
            <w:vAlign w:val="center"/>
          </w:tcPr>
          <w:p w14:paraId="42C5E3D2">
            <w:pPr>
              <w:jc w:val="center"/>
              <w:rPr>
                <w:rFonts w:hint="eastAsia" w:ascii="宋体" w:hAnsi="宋体"/>
                <w:sz w:val="21"/>
                <w:szCs w:val="21"/>
              </w:rPr>
            </w:pPr>
            <w:r>
              <w:rPr>
                <w:rFonts w:hint="eastAsia" w:ascii="宋体" w:hAnsi="宋体"/>
                <w:color w:val="000000"/>
                <w:sz w:val="21"/>
                <w:szCs w:val="21"/>
              </w:rPr>
              <w:t>术后血红蛋白 &lt;70g/L 或出现贫血症状需要输血治疗的情况。</w:t>
            </w:r>
          </w:p>
        </w:tc>
        <w:tc>
          <w:tcPr>
            <w:tcW w:w="708" w:type="dxa"/>
            <w:vAlign w:val="center"/>
          </w:tcPr>
          <w:p w14:paraId="3CC1CE26">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720E5FFE">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2C858B76">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A43EED5">
            <w:pPr>
              <w:jc w:val="center"/>
              <w:rPr>
                <w:rFonts w:hint="eastAsia" w:ascii="宋体" w:hAnsi="宋体"/>
                <w:sz w:val="21"/>
                <w:szCs w:val="21"/>
              </w:rPr>
            </w:pPr>
            <w:r>
              <w:rPr>
                <w:rFonts w:hint="eastAsia" w:ascii="宋体" w:hAnsi="宋体"/>
                <w:color w:val="000000"/>
                <w:sz w:val="21"/>
                <w:szCs w:val="21"/>
              </w:rPr>
              <w:t>葛均波, 徐永健, 王辰. 内科学 第9版[M]. 北京: 人民卫生出版社, 2018.</w:t>
            </w:r>
          </w:p>
        </w:tc>
      </w:tr>
      <w:tr w14:paraId="29E976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3997581">
            <w:pPr>
              <w:jc w:val="center"/>
              <w:rPr>
                <w:rFonts w:hint="eastAsia" w:ascii="宋体" w:hAnsi="宋体"/>
                <w:sz w:val="21"/>
                <w:szCs w:val="21"/>
                <w:highlight w:val="yellow"/>
              </w:rPr>
            </w:pPr>
            <w:r>
              <w:rPr>
                <w:rFonts w:hint="eastAsia" w:ascii="宋体" w:hAnsi="宋体"/>
                <w:color w:val="000000"/>
                <w:sz w:val="21"/>
                <w:szCs w:val="21"/>
              </w:rPr>
              <w:t>HDSC2.01.013.016</w:t>
            </w:r>
          </w:p>
        </w:tc>
        <w:tc>
          <w:tcPr>
            <w:tcW w:w="1686" w:type="dxa"/>
            <w:vAlign w:val="center"/>
          </w:tcPr>
          <w:p w14:paraId="513DA450">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44D571B8">
            <w:pPr>
              <w:jc w:val="center"/>
              <w:rPr>
                <w:rFonts w:hint="eastAsia" w:ascii="宋体" w:hAnsi="宋体"/>
                <w:sz w:val="21"/>
                <w:szCs w:val="21"/>
                <w:highlight w:val="yellow"/>
              </w:rPr>
            </w:pPr>
            <w:r>
              <w:rPr>
                <w:rFonts w:hint="eastAsia" w:ascii="宋体" w:hAnsi="宋体"/>
                <w:color w:val="000000"/>
                <w:sz w:val="21"/>
                <w:szCs w:val="21"/>
              </w:rPr>
              <w:t>深静脉血栓(DVT)</w:t>
            </w:r>
          </w:p>
        </w:tc>
        <w:tc>
          <w:tcPr>
            <w:tcW w:w="3476" w:type="dxa"/>
            <w:vAlign w:val="center"/>
          </w:tcPr>
          <w:p w14:paraId="4B7885D2">
            <w:pPr>
              <w:jc w:val="center"/>
              <w:rPr>
                <w:rFonts w:hint="eastAsia" w:ascii="宋体" w:hAnsi="宋体"/>
                <w:sz w:val="21"/>
                <w:szCs w:val="21"/>
              </w:rPr>
            </w:pPr>
            <w:r>
              <w:rPr>
                <w:rFonts w:hint="eastAsia" w:ascii="宋体" w:hAnsi="宋体"/>
                <w:color w:val="000000"/>
                <w:sz w:val="21"/>
                <w:szCs w:val="21"/>
              </w:rPr>
              <w:t>经超声或造影确诊的下肢深静脉血栓形成。</w:t>
            </w:r>
          </w:p>
        </w:tc>
        <w:tc>
          <w:tcPr>
            <w:tcW w:w="708" w:type="dxa"/>
            <w:vAlign w:val="center"/>
          </w:tcPr>
          <w:p w14:paraId="69B2AB4B">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06624C91">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042014DF">
            <w:pPr>
              <w:jc w:val="center"/>
              <w:rPr>
                <w:rFonts w:hint="eastAsia" w:ascii="宋体" w:hAnsi="宋体"/>
                <w:sz w:val="21"/>
                <w:szCs w:val="21"/>
              </w:rPr>
            </w:pPr>
            <w:r>
              <w:rPr>
                <w:rFonts w:hint="eastAsia" w:ascii="宋体" w:hAnsi="宋体"/>
                <w:color w:val="000000"/>
                <w:sz w:val="21"/>
                <w:szCs w:val="21"/>
              </w:rPr>
              <w:t>1.无 2.肌间 3.主干</w:t>
            </w:r>
          </w:p>
        </w:tc>
        <w:tc>
          <w:tcPr>
            <w:tcW w:w="2754" w:type="dxa"/>
            <w:vAlign w:val="center"/>
          </w:tcPr>
          <w:p w14:paraId="5DCD5958">
            <w:pPr>
              <w:jc w:val="center"/>
              <w:rPr>
                <w:rFonts w:hint="eastAsia" w:ascii="宋体" w:hAnsi="宋体"/>
                <w:sz w:val="21"/>
                <w:szCs w:val="21"/>
              </w:rPr>
            </w:pPr>
            <w:r>
              <w:rPr>
                <w:rFonts w:hint="eastAsia" w:ascii="宋体" w:hAnsi="宋体"/>
                <w:color w:val="000000"/>
                <w:sz w:val="21"/>
                <w:szCs w:val="21"/>
              </w:rPr>
              <w:t>葛均波, 徐永健, 王辰. 内科学 第9版[M]. 北京: 人民卫生出版社, 2018.</w:t>
            </w:r>
          </w:p>
        </w:tc>
      </w:tr>
      <w:tr w14:paraId="039B6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A1F3928">
            <w:pPr>
              <w:jc w:val="center"/>
              <w:rPr>
                <w:rFonts w:hint="eastAsia" w:ascii="宋体" w:hAnsi="宋体"/>
                <w:sz w:val="21"/>
                <w:szCs w:val="21"/>
                <w:highlight w:val="yellow"/>
              </w:rPr>
            </w:pPr>
            <w:r>
              <w:rPr>
                <w:rFonts w:hint="eastAsia" w:ascii="宋体" w:hAnsi="宋体"/>
                <w:color w:val="000000"/>
                <w:sz w:val="21"/>
                <w:szCs w:val="21"/>
              </w:rPr>
              <w:t>HDSC2.01.013.017</w:t>
            </w:r>
          </w:p>
        </w:tc>
        <w:tc>
          <w:tcPr>
            <w:tcW w:w="1686" w:type="dxa"/>
            <w:vAlign w:val="center"/>
          </w:tcPr>
          <w:p w14:paraId="0AE078B2">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082EAE0">
            <w:pPr>
              <w:jc w:val="center"/>
              <w:rPr>
                <w:rFonts w:hint="eastAsia" w:ascii="宋体" w:hAnsi="宋体"/>
                <w:sz w:val="21"/>
                <w:szCs w:val="21"/>
                <w:highlight w:val="yellow"/>
              </w:rPr>
            </w:pPr>
            <w:r>
              <w:rPr>
                <w:rFonts w:hint="eastAsia" w:ascii="宋体" w:hAnsi="宋体"/>
                <w:color w:val="000000"/>
                <w:sz w:val="21"/>
                <w:szCs w:val="21"/>
              </w:rPr>
              <w:t>肺栓塞</w:t>
            </w:r>
          </w:p>
        </w:tc>
        <w:tc>
          <w:tcPr>
            <w:tcW w:w="3476" w:type="dxa"/>
            <w:vAlign w:val="center"/>
          </w:tcPr>
          <w:p w14:paraId="197985A5">
            <w:pPr>
              <w:jc w:val="center"/>
              <w:rPr>
                <w:rFonts w:hint="eastAsia" w:ascii="宋体" w:hAnsi="宋体"/>
                <w:sz w:val="21"/>
                <w:szCs w:val="21"/>
              </w:rPr>
            </w:pPr>
            <w:r>
              <w:rPr>
                <w:rFonts w:hint="eastAsia" w:ascii="宋体" w:hAnsi="宋体"/>
                <w:color w:val="000000"/>
                <w:sz w:val="21"/>
                <w:szCs w:val="21"/>
              </w:rPr>
              <w:t>经 CTA 或 V/Q 扫描确诊的肺动脉栓塞。</w:t>
            </w:r>
          </w:p>
        </w:tc>
        <w:tc>
          <w:tcPr>
            <w:tcW w:w="708" w:type="dxa"/>
            <w:vAlign w:val="center"/>
          </w:tcPr>
          <w:p w14:paraId="6608BE7D">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7880C069">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7E6277C6">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299DC0B">
            <w:pPr>
              <w:jc w:val="center"/>
              <w:rPr>
                <w:rFonts w:hint="eastAsia" w:ascii="宋体" w:hAnsi="宋体"/>
                <w:sz w:val="21"/>
                <w:szCs w:val="21"/>
              </w:rPr>
            </w:pPr>
            <w:r>
              <w:rPr>
                <w:rFonts w:hint="eastAsia" w:ascii="宋体" w:hAnsi="宋体"/>
                <w:color w:val="000000"/>
                <w:sz w:val="21"/>
                <w:szCs w:val="21"/>
              </w:rPr>
              <w:t>葛均波, 徐永健, 王辰. 内科学 第9版[M]. 北京: 人民卫生出版社, 2018.</w:t>
            </w:r>
          </w:p>
        </w:tc>
      </w:tr>
      <w:tr w14:paraId="7FF91E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534971E">
            <w:pPr>
              <w:jc w:val="center"/>
              <w:rPr>
                <w:rFonts w:hint="eastAsia" w:ascii="宋体" w:hAnsi="宋体"/>
                <w:sz w:val="21"/>
                <w:szCs w:val="21"/>
                <w:highlight w:val="yellow"/>
              </w:rPr>
            </w:pPr>
            <w:r>
              <w:rPr>
                <w:rFonts w:hint="eastAsia" w:ascii="宋体" w:hAnsi="宋体"/>
                <w:color w:val="000000"/>
                <w:sz w:val="21"/>
                <w:szCs w:val="21"/>
              </w:rPr>
              <w:t>HDSC2.01.013.018</w:t>
            </w:r>
          </w:p>
        </w:tc>
        <w:tc>
          <w:tcPr>
            <w:tcW w:w="1686" w:type="dxa"/>
            <w:vAlign w:val="center"/>
          </w:tcPr>
          <w:p w14:paraId="3D962367">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43D90786">
            <w:pPr>
              <w:jc w:val="center"/>
              <w:rPr>
                <w:rFonts w:hint="eastAsia" w:ascii="宋体" w:hAnsi="宋体"/>
                <w:sz w:val="21"/>
                <w:szCs w:val="21"/>
                <w:highlight w:val="yellow"/>
              </w:rPr>
            </w:pPr>
            <w:r>
              <w:rPr>
                <w:rFonts w:hint="eastAsia" w:ascii="宋体" w:hAnsi="宋体"/>
                <w:color w:val="000000"/>
                <w:sz w:val="21"/>
                <w:szCs w:val="21"/>
              </w:rPr>
              <w:t>急性心肌梗死</w:t>
            </w:r>
          </w:p>
        </w:tc>
        <w:tc>
          <w:tcPr>
            <w:tcW w:w="3476" w:type="dxa"/>
            <w:vAlign w:val="center"/>
          </w:tcPr>
          <w:p w14:paraId="7802891A">
            <w:pPr>
              <w:jc w:val="center"/>
              <w:rPr>
                <w:rFonts w:hint="eastAsia" w:ascii="宋体" w:hAnsi="宋体"/>
                <w:sz w:val="21"/>
                <w:szCs w:val="21"/>
              </w:rPr>
            </w:pPr>
            <w:r>
              <w:rPr>
                <w:rFonts w:hint="eastAsia" w:ascii="宋体" w:hAnsi="宋体"/>
                <w:color w:val="000000"/>
                <w:sz w:val="21"/>
                <w:szCs w:val="21"/>
              </w:rPr>
              <w:t>术后新发的心肌缺血坏死，伴心肌酶/肌钙蛋白升高及心电图改变。</w:t>
            </w:r>
          </w:p>
        </w:tc>
        <w:tc>
          <w:tcPr>
            <w:tcW w:w="708" w:type="dxa"/>
            <w:vAlign w:val="center"/>
          </w:tcPr>
          <w:p w14:paraId="14529A17">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3FEE30B5">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2FCF6D1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399D7D0">
            <w:pPr>
              <w:jc w:val="center"/>
              <w:rPr>
                <w:rFonts w:hint="eastAsia" w:ascii="宋体" w:hAnsi="宋体"/>
                <w:sz w:val="21"/>
                <w:szCs w:val="21"/>
              </w:rPr>
            </w:pPr>
            <w:r>
              <w:rPr>
                <w:rFonts w:hint="eastAsia" w:ascii="宋体" w:hAnsi="宋体"/>
                <w:color w:val="000000"/>
                <w:sz w:val="21"/>
                <w:szCs w:val="21"/>
              </w:rPr>
              <w:t>葛均波, 徐永健, 王辰. 内科学 第9版[M]. 北京: 人民卫生出版社, 2018.</w:t>
            </w:r>
          </w:p>
        </w:tc>
      </w:tr>
      <w:tr w14:paraId="2159E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65643B3">
            <w:pPr>
              <w:jc w:val="center"/>
              <w:rPr>
                <w:rFonts w:hint="eastAsia" w:ascii="宋体" w:hAnsi="宋体"/>
                <w:sz w:val="21"/>
                <w:szCs w:val="21"/>
                <w:highlight w:val="yellow"/>
              </w:rPr>
            </w:pPr>
            <w:r>
              <w:rPr>
                <w:rFonts w:hint="eastAsia" w:ascii="宋体" w:hAnsi="宋体"/>
                <w:color w:val="000000"/>
                <w:sz w:val="21"/>
                <w:szCs w:val="21"/>
              </w:rPr>
              <w:t>HDSC2.01.013.019</w:t>
            </w:r>
          </w:p>
        </w:tc>
        <w:tc>
          <w:tcPr>
            <w:tcW w:w="1686" w:type="dxa"/>
            <w:vAlign w:val="center"/>
          </w:tcPr>
          <w:p w14:paraId="066FF269">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0FB36B75">
            <w:pPr>
              <w:jc w:val="center"/>
              <w:rPr>
                <w:rFonts w:hint="eastAsia" w:ascii="宋体" w:hAnsi="宋体"/>
                <w:sz w:val="21"/>
                <w:szCs w:val="21"/>
                <w:highlight w:val="yellow"/>
              </w:rPr>
            </w:pPr>
            <w:r>
              <w:rPr>
                <w:rFonts w:hint="eastAsia" w:ascii="宋体" w:hAnsi="宋体"/>
                <w:color w:val="000000"/>
                <w:sz w:val="21"/>
                <w:szCs w:val="21"/>
              </w:rPr>
              <w:t>新发心力衰竭</w:t>
            </w:r>
          </w:p>
        </w:tc>
        <w:tc>
          <w:tcPr>
            <w:tcW w:w="3476" w:type="dxa"/>
            <w:vAlign w:val="center"/>
          </w:tcPr>
          <w:p w14:paraId="712E1BA7">
            <w:pPr>
              <w:jc w:val="center"/>
              <w:rPr>
                <w:rFonts w:hint="eastAsia" w:ascii="宋体" w:hAnsi="宋体"/>
                <w:sz w:val="21"/>
                <w:szCs w:val="21"/>
              </w:rPr>
            </w:pPr>
            <w:r>
              <w:rPr>
                <w:rFonts w:hint="eastAsia" w:ascii="宋体" w:hAnsi="宋体"/>
                <w:color w:val="000000"/>
                <w:sz w:val="21"/>
                <w:szCs w:val="21"/>
              </w:rPr>
              <w:t>术后新出现的呼吸困难、水肿或 BNP 显著升高，需强心利尿治疗。</w:t>
            </w:r>
          </w:p>
        </w:tc>
        <w:tc>
          <w:tcPr>
            <w:tcW w:w="708" w:type="dxa"/>
            <w:vAlign w:val="center"/>
          </w:tcPr>
          <w:p w14:paraId="10E7BFB2">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25B1C40A">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2FBA8C33">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2A14ED4">
            <w:pPr>
              <w:jc w:val="center"/>
              <w:rPr>
                <w:rFonts w:hint="eastAsia" w:ascii="宋体" w:hAnsi="宋体"/>
                <w:sz w:val="21"/>
                <w:szCs w:val="21"/>
              </w:rPr>
            </w:pPr>
            <w:r>
              <w:rPr>
                <w:rFonts w:hint="eastAsia" w:ascii="宋体" w:hAnsi="宋体"/>
                <w:color w:val="000000"/>
                <w:sz w:val="21"/>
                <w:szCs w:val="21"/>
              </w:rPr>
              <w:t>葛均波, 徐永健, 王辰. 内科学 第9版[M]. 北京: 人民卫生出版社, 2018.</w:t>
            </w:r>
          </w:p>
        </w:tc>
      </w:tr>
      <w:tr w14:paraId="28E83F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C55AD43">
            <w:pPr>
              <w:jc w:val="center"/>
              <w:rPr>
                <w:rFonts w:hint="eastAsia" w:ascii="宋体" w:hAnsi="宋体"/>
                <w:sz w:val="21"/>
                <w:szCs w:val="21"/>
                <w:highlight w:val="yellow"/>
              </w:rPr>
            </w:pPr>
            <w:r>
              <w:rPr>
                <w:rFonts w:hint="eastAsia" w:ascii="宋体" w:hAnsi="宋体"/>
                <w:color w:val="000000"/>
                <w:sz w:val="21"/>
                <w:szCs w:val="21"/>
              </w:rPr>
              <w:t>HDSC2.01.013.020</w:t>
            </w:r>
          </w:p>
        </w:tc>
        <w:tc>
          <w:tcPr>
            <w:tcW w:w="1686" w:type="dxa"/>
            <w:vAlign w:val="center"/>
          </w:tcPr>
          <w:p w14:paraId="0DE4CC8B">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1D87B056">
            <w:pPr>
              <w:jc w:val="center"/>
              <w:rPr>
                <w:rFonts w:hint="eastAsia" w:ascii="宋体" w:hAnsi="宋体"/>
                <w:sz w:val="21"/>
                <w:szCs w:val="21"/>
                <w:highlight w:val="yellow"/>
              </w:rPr>
            </w:pPr>
            <w:r>
              <w:rPr>
                <w:rFonts w:hint="eastAsia" w:ascii="宋体" w:hAnsi="宋体"/>
                <w:color w:val="000000"/>
                <w:sz w:val="21"/>
                <w:szCs w:val="21"/>
              </w:rPr>
              <w:t>新发心律失常</w:t>
            </w:r>
          </w:p>
        </w:tc>
        <w:tc>
          <w:tcPr>
            <w:tcW w:w="3476" w:type="dxa"/>
            <w:vAlign w:val="center"/>
          </w:tcPr>
          <w:p w14:paraId="7984A3C9">
            <w:pPr>
              <w:jc w:val="center"/>
              <w:rPr>
                <w:rFonts w:hint="eastAsia" w:ascii="宋体" w:hAnsi="宋体"/>
                <w:sz w:val="21"/>
                <w:szCs w:val="21"/>
              </w:rPr>
            </w:pPr>
            <w:r>
              <w:rPr>
                <w:rFonts w:hint="eastAsia" w:ascii="宋体" w:hAnsi="宋体"/>
                <w:color w:val="000000"/>
                <w:sz w:val="21"/>
                <w:szCs w:val="21"/>
              </w:rPr>
              <w:t>术后新发的需要药物干预的心律失常（如快速房颤、室上速）。</w:t>
            </w:r>
          </w:p>
        </w:tc>
        <w:tc>
          <w:tcPr>
            <w:tcW w:w="708" w:type="dxa"/>
            <w:vAlign w:val="center"/>
          </w:tcPr>
          <w:p w14:paraId="708C6056">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5458A912">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685AEBA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31071BE">
            <w:pPr>
              <w:jc w:val="center"/>
              <w:rPr>
                <w:rFonts w:hint="eastAsia" w:ascii="宋体" w:hAnsi="宋体"/>
                <w:sz w:val="21"/>
                <w:szCs w:val="21"/>
              </w:rPr>
            </w:pPr>
            <w:r>
              <w:rPr>
                <w:rFonts w:hint="eastAsia" w:ascii="宋体" w:hAnsi="宋体"/>
                <w:color w:val="000000"/>
                <w:sz w:val="21"/>
                <w:szCs w:val="21"/>
              </w:rPr>
              <w:t>葛均波, 徐永健, 王辰. 内科学 第9版[M]. 北京: 人民卫生出版社, 2018.</w:t>
            </w:r>
          </w:p>
        </w:tc>
      </w:tr>
      <w:tr w14:paraId="7CD2A9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908253D">
            <w:pPr>
              <w:jc w:val="center"/>
              <w:rPr>
                <w:rFonts w:hint="eastAsia" w:ascii="宋体" w:hAnsi="宋体"/>
                <w:sz w:val="21"/>
                <w:szCs w:val="21"/>
                <w:highlight w:val="yellow"/>
              </w:rPr>
            </w:pPr>
            <w:r>
              <w:rPr>
                <w:rFonts w:hint="eastAsia" w:ascii="宋体" w:hAnsi="宋体"/>
                <w:color w:val="000000"/>
                <w:sz w:val="21"/>
                <w:szCs w:val="21"/>
              </w:rPr>
              <w:t>HDSC2.01.013.021</w:t>
            </w:r>
          </w:p>
        </w:tc>
        <w:tc>
          <w:tcPr>
            <w:tcW w:w="1686" w:type="dxa"/>
            <w:vAlign w:val="center"/>
          </w:tcPr>
          <w:p w14:paraId="2889718C">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3BD5E046">
            <w:pPr>
              <w:jc w:val="center"/>
              <w:rPr>
                <w:rFonts w:hint="eastAsia" w:ascii="宋体" w:hAnsi="宋体"/>
                <w:sz w:val="21"/>
                <w:szCs w:val="21"/>
                <w:highlight w:val="yellow"/>
              </w:rPr>
            </w:pPr>
            <w:r>
              <w:rPr>
                <w:rFonts w:hint="eastAsia" w:ascii="宋体" w:hAnsi="宋体"/>
                <w:color w:val="000000"/>
                <w:sz w:val="21"/>
                <w:szCs w:val="21"/>
              </w:rPr>
              <w:t>脑卒中</w:t>
            </w:r>
          </w:p>
        </w:tc>
        <w:tc>
          <w:tcPr>
            <w:tcW w:w="3476" w:type="dxa"/>
            <w:vAlign w:val="center"/>
          </w:tcPr>
          <w:p w14:paraId="1709C429">
            <w:pPr>
              <w:jc w:val="center"/>
              <w:rPr>
                <w:rFonts w:hint="eastAsia" w:ascii="宋体" w:hAnsi="宋体"/>
                <w:sz w:val="21"/>
                <w:szCs w:val="21"/>
              </w:rPr>
            </w:pPr>
            <w:r>
              <w:rPr>
                <w:rFonts w:hint="eastAsia" w:ascii="宋体" w:hAnsi="宋体"/>
                <w:color w:val="000000"/>
                <w:sz w:val="21"/>
                <w:szCs w:val="21"/>
              </w:rPr>
              <w:t>术后新发的缺血性或出血性脑血管意外，伴有神经系统定位体征。</w:t>
            </w:r>
          </w:p>
        </w:tc>
        <w:tc>
          <w:tcPr>
            <w:tcW w:w="708" w:type="dxa"/>
            <w:vAlign w:val="center"/>
          </w:tcPr>
          <w:p w14:paraId="6CB70D7E">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458D883E">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61B09AE6">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F33445E">
            <w:pPr>
              <w:jc w:val="center"/>
              <w:rPr>
                <w:rFonts w:hint="eastAsia" w:ascii="宋体" w:hAnsi="宋体"/>
                <w:sz w:val="21"/>
                <w:szCs w:val="21"/>
              </w:rPr>
            </w:pPr>
            <w:r>
              <w:rPr>
                <w:rFonts w:hint="eastAsia" w:ascii="宋体" w:hAnsi="宋体"/>
                <w:color w:val="000000"/>
                <w:sz w:val="21"/>
                <w:szCs w:val="21"/>
              </w:rPr>
              <w:t>葛均波, 徐永健, 王辰. 内科学 第9版[M]. 北京: 人民卫生出版社, 2018.</w:t>
            </w:r>
          </w:p>
        </w:tc>
      </w:tr>
      <w:tr w14:paraId="0D6A1A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CAC81CC">
            <w:pPr>
              <w:jc w:val="center"/>
              <w:rPr>
                <w:rFonts w:hint="eastAsia" w:ascii="宋体" w:hAnsi="宋体"/>
                <w:sz w:val="21"/>
                <w:szCs w:val="21"/>
                <w:highlight w:val="yellow"/>
              </w:rPr>
            </w:pPr>
            <w:r>
              <w:rPr>
                <w:rFonts w:hint="eastAsia" w:ascii="宋体" w:hAnsi="宋体"/>
                <w:color w:val="000000"/>
                <w:sz w:val="21"/>
                <w:szCs w:val="21"/>
              </w:rPr>
              <w:t>HDSC2.01.013.022</w:t>
            </w:r>
          </w:p>
        </w:tc>
        <w:tc>
          <w:tcPr>
            <w:tcW w:w="1686" w:type="dxa"/>
            <w:vAlign w:val="center"/>
          </w:tcPr>
          <w:p w14:paraId="20FC1FBD">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035A6B15">
            <w:pPr>
              <w:jc w:val="center"/>
              <w:rPr>
                <w:rFonts w:hint="eastAsia" w:ascii="宋体" w:hAnsi="宋体"/>
                <w:sz w:val="21"/>
                <w:szCs w:val="21"/>
                <w:highlight w:val="yellow"/>
              </w:rPr>
            </w:pPr>
            <w:r>
              <w:rPr>
                <w:rFonts w:hint="eastAsia" w:ascii="宋体" w:hAnsi="宋体"/>
                <w:color w:val="000000"/>
                <w:sz w:val="21"/>
                <w:szCs w:val="21"/>
              </w:rPr>
              <w:t>切口浅表感染</w:t>
            </w:r>
          </w:p>
        </w:tc>
        <w:tc>
          <w:tcPr>
            <w:tcW w:w="3476" w:type="dxa"/>
            <w:vAlign w:val="center"/>
          </w:tcPr>
          <w:p w14:paraId="3ECABACD">
            <w:pPr>
              <w:jc w:val="center"/>
              <w:rPr>
                <w:rFonts w:hint="eastAsia" w:ascii="宋体" w:hAnsi="宋体"/>
                <w:sz w:val="21"/>
                <w:szCs w:val="21"/>
              </w:rPr>
            </w:pPr>
            <w:r>
              <w:rPr>
                <w:rFonts w:hint="eastAsia" w:ascii="宋体" w:hAnsi="宋体"/>
                <w:color w:val="000000"/>
                <w:sz w:val="21"/>
                <w:szCs w:val="21"/>
              </w:rPr>
              <w:t>感染仅累及皮肤或皮下组织，伴红肿热痛或脓性分泌物。</w:t>
            </w:r>
          </w:p>
        </w:tc>
        <w:tc>
          <w:tcPr>
            <w:tcW w:w="708" w:type="dxa"/>
            <w:vAlign w:val="center"/>
          </w:tcPr>
          <w:p w14:paraId="026D30D4">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31F6ED23">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68F4336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B65DA06">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01C14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F12A842">
            <w:pPr>
              <w:jc w:val="center"/>
              <w:rPr>
                <w:rFonts w:hint="eastAsia" w:ascii="宋体" w:hAnsi="宋体"/>
                <w:sz w:val="21"/>
                <w:szCs w:val="21"/>
                <w:highlight w:val="yellow"/>
              </w:rPr>
            </w:pPr>
            <w:r>
              <w:rPr>
                <w:rFonts w:hint="eastAsia" w:ascii="宋体" w:hAnsi="宋体"/>
                <w:color w:val="000000"/>
                <w:sz w:val="21"/>
                <w:szCs w:val="21"/>
              </w:rPr>
              <w:t>HDSC2.01.013.023</w:t>
            </w:r>
          </w:p>
        </w:tc>
        <w:tc>
          <w:tcPr>
            <w:tcW w:w="1686" w:type="dxa"/>
            <w:vAlign w:val="center"/>
          </w:tcPr>
          <w:p w14:paraId="79CDAFA2">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2D7DAE0">
            <w:pPr>
              <w:jc w:val="center"/>
              <w:rPr>
                <w:rFonts w:hint="eastAsia" w:ascii="宋体" w:hAnsi="宋体"/>
                <w:sz w:val="21"/>
                <w:szCs w:val="21"/>
                <w:highlight w:val="yellow"/>
              </w:rPr>
            </w:pPr>
            <w:r>
              <w:rPr>
                <w:rFonts w:hint="eastAsia" w:ascii="宋体" w:hAnsi="宋体"/>
                <w:color w:val="000000"/>
                <w:sz w:val="21"/>
                <w:szCs w:val="21"/>
              </w:rPr>
              <w:t>切口深部感染</w:t>
            </w:r>
          </w:p>
        </w:tc>
        <w:tc>
          <w:tcPr>
            <w:tcW w:w="3476" w:type="dxa"/>
            <w:vAlign w:val="center"/>
          </w:tcPr>
          <w:p w14:paraId="0DF4BB7D">
            <w:pPr>
              <w:jc w:val="center"/>
              <w:rPr>
                <w:rFonts w:hint="eastAsia" w:ascii="宋体" w:hAnsi="宋体"/>
                <w:sz w:val="21"/>
                <w:szCs w:val="21"/>
              </w:rPr>
            </w:pPr>
            <w:r>
              <w:rPr>
                <w:rFonts w:hint="eastAsia" w:ascii="宋体" w:hAnsi="宋体"/>
                <w:color w:val="000000"/>
                <w:sz w:val="21"/>
                <w:szCs w:val="21"/>
              </w:rPr>
              <w:t>感染累及深筋膜、肌肉或假体周围（假体周围感染），需清创或翻修。</w:t>
            </w:r>
          </w:p>
        </w:tc>
        <w:tc>
          <w:tcPr>
            <w:tcW w:w="708" w:type="dxa"/>
            <w:vAlign w:val="center"/>
          </w:tcPr>
          <w:p w14:paraId="00C96469">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491DB3E3">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138AD799">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07DB623">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1F714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5A918B9">
            <w:pPr>
              <w:jc w:val="center"/>
              <w:rPr>
                <w:rFonts w:hint="eastAsia" w:ascii="宋体" w:hAnsi="宋体"/>
                <w:sz w:val="21"/>
                <w:szCs w:val="21"/>
                <w:highlight w:val="yellow"/>
              </w:rPr>
            </w:pPr>
            <w:r>
              <w:rPr>
                <w:rFonts w:hint="eastAsia" w:ascii="宋体" w:hAnsi="宋体"/>
                <w:color w:val="000000"/>
                <w:sz w:val="21"/>
                <w:szCs w:val="21"/>
              </w:rPr>
              <w:t>HDSC2.01.013.024</w:t>
            </w:r>
          </w:p>
        </w:tc>
        <w:tc>
          <w:tcPr>
            <w:tcW w:w="1686" w:type="dxa"/>
            <w:vAlign w:val="center"/>
          </w:tcPr>
          <w:p w14:paraId="53264A12">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EF47EB5">
            <w:pPr>
              <w:jc w:val="center"/>
              <w:rPr>
                <w:rFonts w:hint="eastAsia" w:ascii="宋体" w:hAnsi="宋体"/>
                <w:sz w:val="21"/>
                <w:szCs w:val="21"/>
                <w:highlight w:val="yellow"/>
              </w:rPr>
            </w:pPr>
            <w:r>
              <w:rPr>
                <w:rFonts w:hint="eastAsia" w:ascii="宋体" w:hAnsi="宋体"/>
                <w:color w:val="000000"/>
                <w:sz w:val="21"/>
                <w:szCs w:val="21"/>
              </w:rPr>
              <w:t>切口愈合不良</w:t>
            </w:r>
          </w:p>
        </w:tc>
        <w:tc>
          <w:tcPr>
            <w:tcW w:w="3476" w:type="dxa"/>
            <w:vAlign w:val="center"/>
          </w:tcPr>
          <w:p w14:paraId="04ADF4B9">
            <w:pPr>
              <w:jc w:val="center"/>
              <w:rPr>
                <w:rFonts w:hint="eastAsia" w:ascii="宋体" w:hAnsi="宋体"/>
                <w:sz w:val="21"/>
                <w:szCs w:val="21"/>
              </w:rPr>
            </w:pPr>
            <w:r>
              <w:rPr>
                <w:rFonts w:hint="eastAsia" w:ascii="宋体" w:hAnsi="宋体"/>
                <w:color w:val="000000"/>
                <w:sz w:val="21"/>
                <w:szCs w:val="21"/>
              </w:rPr>
              <w:t>切口裂开、脂肪液化或皮缘坏死，需换药或二期缝合。</w:t>
            </w:r>
          </w:p>
        </w:tc>
        <w:tc>
          <w:tcPr>
            <w:tcW w:w="708" w:type="dxa"/>
            <w:vAlign w:val="center"/>
          </w:tcPr>
          <w:p w14:paraId="20920033">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1C1E77B3">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57E2D95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4B85A69">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529B5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96" w:type="dxa"/>
            <w:vAlign w:val="center"/>
          </w:tcPr>
          <w:p w14:paraId="2ADA8B2C">
            <w:pPr>
              <w:jc w:val="center"/>
              <w:rPr>
                <w:rFonts w:hint="eastAsia" w:ascii="宋体" w:hAnsi="宋体"/>
                <w:sz w:val="21"/>
                <w:szCs w:val="21"/>
                <w:highlight w:val="yellow"/>
              </w:rPr>
            </w:pPr>
            <w:r>
              <w:rPr>
                <w:rFonts w:hint="eastAsia" w:ascii="宋体" w:hAnsi="宋体"/>
                <w:color w:val="000000"/>
                <w:sz w:val="21"/>
                <w:szCs w:val="21"/>
              </w:rPr>
              <w:t>HDSC2.01.013.025</w:t>
            </w:r>
          </w:p>
        </w:tc>
        <w:tc>
          <w:tcPr>
            <w:tcW w:w="1686" w:type="dxa"/>
            <w:vAlign w:val="center"/>
          </w:tcPr>
          <w:p w14:paraId="1D19E091">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04C8DC64">
            <w:pPr>
              <w:jc w:val="center"/>
              <w:rPr>
                <w:rFonts w:hint="eastAsia" w:ascii="宋体" w:hAnsi="宋体"/>
                <w:sz w:val="21"/>
                <w:szCs w:val="21"/>
                <w:highlight w:val="yellow"/>
              </w:rPr>
            </w:pPr>
            <w:r>
              <w:rPr>
                <w:rFonts w:hint="eastAsia" w:ascii="宋体" w:hAnsi="宋体"/>
                <w:color w:val="000000"/>
                <w:sz w:val="21"/>
                <w:szCs w:val="21"/>
              </w:rPr>
              <w:t>术后血肿</w:t>
            </w:r>
          </w:p>
        </w:tc>
        <w:tc>
          <w:tcPr>
            <w:tcW w:w="3476" w:type="dxa"/>
            <w:vAlign w:val="center"/>
          </w:tcPr>
          <w:p w14:paraId="28BBA745">
            <w:pPr>
              <w:jc w:val="center"/>
              <w:rPr>
                <w:rFonts w:hint="eastAsia" w:ascii="宋体" w:hAnsi="宋体"/>
                <w:sz w:val="21"/>
                <w:szCs w:val="21"/>
              </w:rPr>
            </w:pPr>
            <w:r>
              <w:rPr>
                <w:rFonts w:hint="eastAsia" w:ascii="宋体" w:hAnsi="宋体"/>
                <w:color w:val="000000"/>
                <w:sz w:val="21"/>
                <w:szCs w:val="21"/>
              </w:rPr>
              <w:t>手术部位形成且需要穿刺抽吸或切开清除的血肿。</w:t>
            </w:r>
          </w:p>
        </w:tc>
        <w:tc>
          <w:tcPr>
            <w:tcW w:w="708" w:type="dxa"/>
            <w:vAlign w:val="center"/>
          </w:tcPr>
          <w:p w14:paraId="420CCBB9">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7FF040E2">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3EF625A6">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40F1B6A">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1161F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96" w:type="dxa"/>
            <w:vAlign w:val="center"/>
          </w:tcPr>
          <w:p w14:paraId="679EF0F4">
            <w:pPr>
              <w:jc w:val="center"/>
              <w:rPr>
                <w:rFonts w:hint="eastAsia" w:ascii="宋体" w:hAnsi="宋体"/>
                <w:sz w:val="21"/>
                <w:szCs w:val="21"/>
                <w:highlight w:val="yellow"/>
              </w:rPr>
            </w:pPr>
            <w:r>
              <w:rPr>
                <w:rFonts w:hint="eastAsia" w:ascii="宋体" w:hAnsi="宋体"/>
                <w:color w:val="000000"/>
                <w:sz w:val="21"/>
                <w:szCs w:val="21"/>
              </w:rPr>
              <w:t>HDSC2.01.013.026</w:t>
            </w:r>
          </w:p>
        </w:tc>
        <w:tc>
          <w:tcPr>
            <w:tcW w:w="1686" w:type="dxa"/>
            <w:vAlign w:val="center"/>
          </w:tcPr>
          <w:p w14:paraId="578EAD6F">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17A071A4">
            <w:pPr>
              <w:jc w:val="center"/>
              <w:rPr>
                <w:rFonts w:hint="eastAsia" w:ascii="宋体" w:hAnsi="宋体"/>
                <w:sz w:val="21"/>
                <w:szCs w:val="21"/>
                <w:highlight w:val="yellow"/>
              </w:rPr>
            </w:pPr>
            <w:r>
              <w:rPr>
                <w:rFonts w:hint="eastAsia" w:ascii="宋体" w:hAnsi="宋体"/>
                <w:color w:val="000000"/>
                <w:sz w:val="21"/>
                <w:szCs w:val="21"/>
              </w:rPr>
              <w:t>关节脱位</w:t>
            </w:r>
          </w:p>
        </w:tc>
        <w:tc>
          <w:tcPr>
            <w:tcW w:w="3476" w:type="dxa"/>
            <w:vAlign w:val="center"/>
          </w:tcPr>
          <w:p w14:paraId="01344CCA">
            <w:pPr>
              <w:jc w:val="center"/>
              <w:rPr>
                <w:rFonts w:hint="eastAsia" w:ascii="宋体" w:hAnsi="宋体"/>
                <w:sz w:val="21"/>
                <w:szCs w:val="21"/>
              </w:rPr>
            </w:pPr>
            <w:r>
              <w:rPr>
                <w:rFonts w:hint="eastAsia" w:ascii="宋体" w:hAnsi="宋体"/>
                <w:color w:val="000000"/>
                <w:sz w:val="21"/>
                <w:szCs w:val="21"/>
              </w:rPr>
              <w:t>人工股骨头或全髋关节脱出髋臼，需复位处理。</w:t>
            </w:r>
          </w:p>
        </w:tc>
        <w:tc>
          <w:tcPr>
            <w:tcW w:w="708" w:type="dxa"/>
            <w:vAlign w:val="center"/>
          </w:tcPr>
          <w:p w14:paraId="4E729B4D">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1DBCC27A">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6D7D77AB">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164C18D">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6D5A3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DCFCD61">
            <w:pPr>
              <w:jc w:val="center"/>
              <w:rPr>
                <w:rFonts w:hint="eastAsia" w:ascii="宋体" w:hAnsi="宋体"/>
                <w:sz w:val="21"/>
                <w:szCs w:val="21"/>
                <w:highlight w:val="yellow"/>
              </w:rPr>
            </w:pPr>
            <w:r>
              <w:rPr>
                <w:rFonts w:hint="eastAsia" w:ascii="宋体" w:hAnsi="宋体"/>
                <w:color w:val="000000"/>
                <w:sz w:val="21"/>
                <w:szCs w:val="21"/>
              </w:rPr>
              <w:t>HDSC2.01.013.027</w:t>
            </w:r>
          </w:p>
        </w:tc>
        <w:tc>
          <w:tcPr>
            <w:tcW w:w="1686" w:type="dxa"/>
            <w:vAlign w:val="center"/>
          </w:tcPr>
          <w:p w14:paraId="7806C9A4">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37729CC1">
            <w:pPr>
              <w:jc w:val="center"/>
              <w:rPr>
                <w:rFonts w:hint="eastAsia" w:ascii="宋体" w:hAnsi="宋体"/>
                <w:sz w:val="21"/>
                <w:szCs w:val="21"/>
                <w:highlight w:val="yellow"/>
              </w:rPr>
            </w:pPr>
            <w:r>
              <w:rPr>
                <w:rFonts w:hint="eastAsia" w:ascii="宋体" w:hAnsi="宋体"/>
                <w:color w:val="000000"/>
                <w:sz w:val="21"/>
                <w:szCs w:val="21"/>
              </w:rPr>
              <w:t>假体周围骨折</w:t>
            </w:r>
          </w:p>
        </w:tc>
        <w:tc>
          <w:tcPr>
            <w:tcW w:w="3476" w:type="dxa"/>
            <w:vAlign w:val="center"/>
          </w:tcPr>
          <w:p w14:paraId="42F45B79">
            <w:pPr>
              <w:jc w:val="center"/>
              <w:rPr>
                <w:rFonts w:hint="eastAsia" w:ascii="宋体" w:hAnsi="宋体"/>
                <w:sz w:val="21"/>
                <w:szCs w:val="21"/>
              </w:rPr>
            </w:pPr>
            <w:r>
              <w:rPr>
                <w:rFonts w:hint="eastAsia" w:ascii="宋体" w:hAnsi="宋体"/>
                <w:color w:val="000000"/>
                <w:sz w:val="21"/>
                <w:szCs w:val="21"/>
              </w:rPr>
              <w:t>术后发生的围绕内固定物或假体柄周围的新发骨折。</w:t>
            </w:r>
          </w:p>
        </w:tc>
        <w:tc>
          <w:tcPr>
            <w:tcW w:w="708" w:type="dxa"/>
            <w:vAlign w:val="center"/>
          </w:tcPr>
          <w:p w14:paraId="3366161C">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6E6B1240">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1CA8188A">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7C22033">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691F4A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4A6540C">
            <w:pPr>
              <w:jc w:val="center"/>
              <w:rPr>
                <w:rFonts w:hint="eastAsia" w:ascii="宋体" w:hAnsi="宋体"/>
                <w:sz w:val="21"/>
                <w:szCs w:val="21"/>
                <w:highlight w:val="yellow"/>
              </w:rPr>
            </w:pPr>
            <w:r>
              <w:rPr>
                <w:rFonts w:hint="eastAsia" w:ascii="宋体" w:hAnsi="宋体"/>
                <w:color w:val="000000"/>
                <w:sz w:val="21"/>
                <w:szCs w:val="21"/>
              </w:rPr>
              <w:t>HDSC2.01.013.028</w:t>
            </w:r>
          </w:p>
        </w:tc>
        <w:tc>
          <w:tcPr>
            <w:tcW w:w="1686" w:type="dxa"/>
            <w:vAlign w:val="center"/>
          </w:tcPr>
          <w:p w14:paraId="5BF32C4C">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1AF73495">
            <w:pPr>
              <w:jc w:val="center"/>
              <w:rPr>
                <w:rFonts w:hint="eastAsia" w:ascii="宋体" w:hAnsi="宋体"/>
                <w:sz w:val="21"/>
                <w:szCs w:val="21"/>
                <w:highlight w:val="yellow"/>
              </w:rPr>
            </w:pPr>
            <w:r>
              <w:rPr>
                <w:rFonts w:hint="eastAsia" w:ascii="宋体" w:hAnsi="宋体"/>
                <w:color w:val="000000"/>
                <w:sz w:val="21"/>
                <w:szCs w:val="21"/>
              </w:rPr>
              <w:t>内固定切出</w:t>
            </w:r>
          </w:p>
        </w:tc>
        <w:tc>
          <w:tcPr>
            <w:tcW w:w="3476" w:type="dxa"/>
            <w:vAlign w:val="center"/>
          </w:tcPr>
          <w:p w14:paraId="18A8EADC">
            <w:pPr>
              <w:jc w:val="center"/>
              <w:rPr>
                <w:rFonts w:hint="eastAsia" w:ascii="宋体" w:hAnsi="宋体"/>
                <w:sz w:val="21"/>
                <w:szCs w:val="21"/>
              </w:rPr>
            </w:pPr>
            <w:r>
              <w:rPr>
                <w:rFonts w:hint="eastAsia" w:ascii="宋体" w:hAnsi="宋体"/>
                <w:color w:val="000000"/>
                <w:sz w:val="21"/>
                <w:szCs w:val="21"/>
              </w:rPr>
              <w:t>螺旋刀片或螺钉穿透股骨头进入髋关节腔。</w:t>
            </w:r>
          </w:p>
        </w:tc>
        <w:tc>
          <w:tcPr>
            <w:tcW w:w="708" w:type="dxa"/>
            <w:vAlign w:val="center"/>
          </w:tcPr>
          <w:p w14:paraId="2346AC47">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694BD5AA">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1D50CB9A">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F9F9B8D">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087CC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27C3089">
            <w:pPr>
              <w:jc w:val="center"/>
              <w:rPr>
                <w:rFonts w:hint="eastAsia" w:ascii="宋体" w:hAnsi="宋体"/>
                <w:sz w:val="21"/>
                <w:szCs w:val="21"/>
                <w:highlight w:val="yellow"/>
              </w:rPr>
            </w:pPr>
            <w:r>
              <w:rPr>
                <w:rFonts w:hint="eastAsia" w:ascii="宋体" w:hAnsi="宋体"/>
                <w:color w:val="000000"/>
                <w:sz w:val="21"/>
                <w:szCs w:val="21"/>
              </w:rPr>
              <w:t>HDSC2.01.013.029</w:t>
            </w:r>
          </w:p>
        </w:tc>
        <w:tc>
          <w:tcPr>
            <w:tcW w:w="1686" w:type="dxa"/>
            <w:vAlign w:val="center"/>
          </w:tcPr>
          <w:p w14:paraId="015ED150">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2D90AD80">
            <w:pPr>
              <w:jc w:val="center"/>
              <w:rPr>
                <w:rFonts w:hint="eastAsia" w:ascii="宋体" w:hAnsi="宋体"/>
                <w:sz w:val="21"/>
                <w:szCs w:val="21"/>
                <w:highlight w:val="yellow"/>
              </w:rPr>
            </w:pPr>
            <w:r>
              <w:rPr>
                <w:rFonts w:hint="eastAsia" w:ascii="宋体" w:hAnsi="宋体"/>
                <w:color w:val="000000"/>
                <w:sz w:val="21"/>
                <w:szCs w:val="21"/>
              </w:rPr>
              <w:t>内固定松动/断裂</w:t>
            </w:r>
          </w:p>
        </w:tc>
        <w:tc>
          <w:tcPr>
            <w:tcW w:w="3476" w:type="dxa"/>
            <w:vAlign w:val="center"/>
          </w:tcPr>
          <w:p w14:paraId="225CCD43">
            <w:pPr>
              <w:jc w:val="center"/>
              <w:rPr>
                <w:rFonts w:hint="eastAsia" w:ascii="宋体" w:hAnsi="宋体"/>
                <w:sz w:val="21"/>
                <w:szCs w:val="21"/>
              </w:rPr>
            </w:pPr>
            <w:r>
              <w:rPr>
                <w:rFonts w:hint="eastAsia" w:ascii="宋体" w:hAnsi="宋体"/>
                <w:color w:val="000000"/>
                <w:sz w:val="21"/>
                <w:szCs w:val="21"/>
              </w:rPr>
              <w:t>术后复查发现内固定物位置改变、螺钉退出或金属断裂。</w:t>
            </w:r>
          </w:p>
        </w:tc>
        <w:tc>
          <w:tcPr>
            <w:tcW w:w="708" w:type="dxa"/>
            <w:vAlign w:val="center"/>
          </w:tcPr>
          <w:p w14:paraId="5D3B4670">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460A16A2">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0C13223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51457E5">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6CE330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76871908">
            <w:pPr>
              <w:jc w:val="center"/>
              <w:rPr>
                <w:rFonts w:hint="eastAsia" w:ascii="宋体" w:hAnsi="宋体"/>
                <w:sz w:val="21"/>
                <w:szCs w:val="21"/>
                <w:highlight w:val="yellow"/>
              </w:rPr>
            </w:pPr>
            <w:r>
              <w:rPr>
                <w:rFonts w:hint="eastAsia" w:ascii="宋体" w:hAnsi="宋体"/>
                <w:color w:val="000000"/>
                <w:sz w:val="21"/>
                <w:szCs w:val="21"/>
              </w:rPr>
              <w:t>HDSC2.01.013.030</w:t>
            </w:r>
          </w:p>
        </w:tc>
        <w:tc>
          <w:tcPr>
            <w:tcW w:w="1686" w:type="dxa"/>
            <w:vAlign w:val="center"/>
          </w:tcPr>
          <w:p w14:paraId="37D83647">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CA70AB2">
            <w:pPr>
              <w:jc w:val="center"/>
              <w:rPr>
                <w:rFonts w:hint="eastAsia" w:ascii="宋体" w:hAnsi="宋体"/>
                <w:sz w:val="21"/>
                <w:szCs w:val="21"/>
                <w:highlight w:val="yellow"/>
              </w:rPr>
            </w:pPr>
            <w:r>
              <w:rPr>
                <w:rFonts w:hint="eastAsia" w:ascii="宋体" w:hAnsi="宋体"/>
                <w:color w:val="000000"/>
                <w:sz w:val="21"/>
                <w:szCs w:val="21"/>
              </w:rPr>
              <w:t>下肢神经损伤</w:t>
            </w:r>
          </w:p>
        </w:tc>
        <w:tc>
          <w:tcPr>
            <w:tcW w:w="3476" w:type="dxa"/>
            <w:vAlign w:val="center"/>
          </w:tcPr>
          <w:p w14:paraId="2F5244C1">
            <w:pPr>
              <w:jc w:val="center"/>
              <w:rPr>
                <w:rFonts w:hint="eastAsia" w:ascii="宋体" w:hAnsi="宋体"/>
                <w:sz w:val="21"/>
                <w:szCs w:val="21"/>
              </w:rPr>
            </w:pPr>
            <w:r>
              <w:rPr>
                <w:rFonts w:hint="eastAsia" w:ascii="宋体" w:hAnsi="宋体"/>
                <w:color w:val="000000"/>
                <w:sz w:val="21"/>
                <w:szCs w:val="21"/>
              </w:rPr>
              <w:t>术后新发的下肢感觉麻木或运动障碍（如足下垂），且排除脑卒中。</w:t>
            </w:r>
          </w:p>
        </w:tc>
        <w:tc>
          <w:tcPr>
            <w:tcW w:w="708" w:type="dxa"/>
            <w:vAlign w:val="center"/>
          </w:tcPr>
          <w:p w14:paraId="02245DC9">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482E87F0">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3C21EA91">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C308820">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77A449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D25C155">
            <w:pPr>
              <w:jc w:val="center"/>
              <w:rPr>
                <w:rFonts w:hint="eastAsia" w:ascii="宋体" w:hAnsi="宋体"/>
                <w:sz w:val="21"/>
                <w:szCs w:val="21"/>
                <w:highlight w:val="yellow"/>
              </w:rPr>
            </w:pPr>
            <w:r>
              <w:rPr>
                <w:rFonts w:hint="eastAsia" w:ascii="宋体" w:hAnsi="宋体"/>
                <w:color w:val="000000"/>
                <w:sz w:val="21"/>
                <w:szCs w:val="21"/>
              </w:rPr>
              <w:t>HDSC2.01.013.031</w:t>
            </w:r>
          </w:p>
        </w:tc>
        <w:tc>
          <w:tcPr>
            <w:tcW w:w="1686" w:type="dxa"/>
            <w:vAlign w:val="center"/>
          </w:tcPr>
          <w:p w14:paraId="7C76A33B">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E6107F7">
            <w:pPr>
              <w:jc w:val="center"/>
              <w:rPr>
                <w:rFonts w:hint="eastAsia" w:ascii="宋体" w:hAnsi="宋体"/>
                <w:sz w:val="21"/>
                <w:szCs w:val="21"/>
                <w:highlight w:val="yellow"/>
              </w:rPr>
            </w:pPr>
            <w:r>
              <w:rPr>
                <w:rFonts w:hint="eastAsia" w:ascii="宋体" w:hAnsi="宋体"/>
                <w:color w:val="000000"/>
                <w:sz w:val="21"/>
                <w:szCs w:val="21"/>
              </w:rPr>
              <w:t>非预期再次手术</w:t>
            </w:r>
          </w:p>
        </w:tc>
        <w:tc>
          <w:tcPr>
            <w:tcW w:w="3476" w:type="dxa"/>
            <w:vAlign w:val="center"/>
          </w:tcPr>
          <w:p w14:paraId="1B7B808D">
            <w:pPr>
              <w:jc w:val="center"/>
              <w:rPr>
                <w:rFonts w:hint="eastAsia" w:ascii="宋体" w:hAnsi="宋体"/>
                <w:sz w:val="21"/>
                <w:szCs w:val="21"/>
              </w:rPr>
            </w:pPr>
            <w:r>
              <w:rPr>
                <w:rFonts w:hint="eastAsia" w:ascii="宋体" w:hAnsi="宋体"/>
                <w:color w:val="000000"/>
                <w:sz w:val="21"/>
                <w:szCs w:val="21"/>
              </w:rPr>
              <w:t>因上述并发症导致患者在本次住院期间需要再次进入手术室接受干预。</w:t>
            </w:r>
          </w:p>
        </w:tc>
        <w:tc>
          <w:tcPr>
            <w:tcW w:w="708" w:type="dxa"/>
            <w:vAlign w:val="center"/>
          </w:tcPr>
          <w:p w14:paraId="6BFF5166">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3CE2AE64">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5F490160">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EC6B1EB">
            <w:pPr>
              <w:jc w:val="center"/>
              <w:rPr>
                <w:rFonts w:hint="eastAsia" w:ascii="宋体" w:hAnsi="宋体"/>
                <w:sz w:val="21"/>
                <w:szCs w:val="21"/>
              </w:rPr>
            </w:pPr>
            <w:r>
              <w:rPr>
                <w:rFonts w:hint="eastAsia" w:ascii="宋体" w:hAnsi="宋体"/>
                <w:color w:val="000000"/>
                <w:sz w:val="21"/>
                <w:szCs w:val="21"/>
              </w:rPr>
              <w:t>唐佩福,王岩,卢世璧 著,坎贝尔骨科手术学第 13 版[M].北京:北京大学医学出版社,2017.9</w:t>
            </w:r>
          </w:p>
        </w:tc>
      </w:tr>
      <w:tr w14:paraId="4C512F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D3FD6F2">
            <w:pPr>
              <w:jc w:val="center"/>
              <w:rPr>
                <w:rFonts w:hint="eastAsia" w:ascii="宋体" w:hAnsi="宋体"/>
                <w:sz w:val="21"/>
                <w:szCs w:val="21"/>
                <w:highlight w:val="yellow"/>
              </w:rPr>
            </w:pPr>
            <w:r>
              <w:rPr>
                <w:rFonts w:hint="eastAsia" w:ascii="宋体" w:hAnsi="宋体"/>
                <w:color w:val="000000"/>
                <w:sz w:val="21"/>
                <w:szCs w:val="21"/>
              </w:rPr>
              <w:t>HDSC2.01.013.032</w:t>
            </w:r>
          </w:p>
        </w:tc>
        <w:tc>
          <w:tcPr>
            <w:tcW w:w="1686" w:type="dxa"/>
            <w:vAlign w:val="center"/>
          </w:tcPr>
          <w:p w14:paraId="0525D191">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16E55E60">
            <w:pPr>
              <w:jc w:val="center"/>
              <w:rPr>
                <w:rFonts w:hint="eastAsia" w:ascii="宋体" w:hAnsi="宋体"/>
                <w:sz w:val="21"/>
                <w:szCs w:val="21"/>
                <w:highlight w:val="yellow"/>
              </w:rPr>
            </w:pPr>
            <w:r>
              <w:rPr>
                <w:rFonts w:hint="eastAsia" w:ascii="宋体" w:hAnsi="宋体"/>
                <w:color w:val="000000"/>
                <w:sz w:val="21"/>
                <w:szCs w:val="21"/>
              </w:rPr>
              <w:t>非预期转入ICU</w:t>
            </w:r>
          </w:p>
        </w:tc>
        <w:tc>
          <w:tcPr>
            <w:tcW w:w="3476" w:type="dxa"/>
            <w:vAlign w:val="center"/>
          </w:tcPr>
          <w:p w14:paraId="78625347">
            <w:pPr>
              <w:jc w:val="center"/>
              <w:rPr>
                <w:rFonts w:hint="eastAsia" w:ascii="宋体" w:hAnsi="宋体"/>
                <w:sz w:val="21"/>
                <w:szCs w:val="21"/>
              </w:rPr>
            </w:pPr>
            <w:r>
              <w:rPr>
                <w:rFonts w:hint="eastAsia" w:ascii="宋体" w:hAnsi="宋体"/>
                <w:color w:val="000000"/>
                <w:sz w:val="21"/>
                <w:szCs w:val="21"/>
              </w:rPr>
              <w:t>因病情恶化，术后非计划性地转入重症监护室治疗。</w:t>
            </w:r>
          </w:p>
        </w:tc>
        <w:tc>
          <w:tcPr>
            <w:tcW w:w="708" w:type="dxa"/>
            <w:vAlign w:val="center"/>
          </w:tcPr>
          <w:p w14:paraId="6F21B2CA">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7AD4F414">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56A4977A">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3541909">
            <w:pPr>
              <w:jc w:val="center"/>
              <w:rPr>
                <w:rFonts w:hint="eastAsia" w:ascii="宋体" w:hAnsi="宋体"/>
                <w:sz w:val="21"/>
                <w:szCs w:val="21"/>
              </w:rPr>
            </w:pPr>
            <w:r>
              <w:rPr>
                <w:rFonts w:hint="eastAsia" w:ascii="宋体" w:hAnsi="宋体"/>
                <w:color w:val="000000"/>
                <w:sz w:val="21"/>
                <w:szCs w:val="21"/>
              </w:rPr>
              <w:t>-</w:t>
            </w:r>
          </w:p>
        </w:tc>
      </w:tr>
      <w:tr w14:paraId="649ED7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600BBAE">
            <w:pPr>
              <w:jc w:val="center"/>
              <w:rPr>
                <w:rFonts w:hint="eastAsia" w:ascii="宋体" w:hAnsi="宋体"/>
                <w:sz w:val="21"/>
                <w:szCs w:val="21"/>
                <w:highlight w:val="yellow"/>
              </w:rPr>
            </w:pPr>
            <w:r>
              <w:rPr>
                <w:rFonts w:hint="eastAsia" w:ascii="宋体" w:hAnsi="宋体"/>
                <w:color w:val="000000"/>
                <w:sz w:val="21"/>
                <w:szCs w:val="21"/>
              </w:rPr>
              <w:t>HDSC2.01.013.033</w:t>
            </w:r>
          </w:p>
        </w:tc>
        <w:tc>
          <w:tcPr>
            <w:tcW w:w="1686" w:type="dxa"/>
            <w:vAlign w:val="center"/>
          </w:tcPr>
          <w:p w14:paraId="752CE809">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56CE9BB4">
            <w:pPr>
              <w:jc w:val="center"/>
              <w:rPr>
                <w:rFonts w:hint="eastAsia" w:ascii="宋体" w:hAnsi="宋体"/>
                <w:sz w:val="21"/>
                <w:szCs w:val="21"/>
                <w:highlight w:val="yellow"/>
              </w:rPr>
            </w:pPr>
            <w:r>
              <w:rPr>
                <w:rFonts w:hint="eastAsia" w:ascii="宋体" w:hAnsi="宋体"/>
                <w:color w:val="000000"/>
                <w:sz w:val="21"/>
                <w:szCs w:val="21"/>
              </w:rPr>
              <w:t>院内跌倒</w:t>
            </w:r>
          </w:p>
        </w:tc>
        <w:tc>
          <w:tcPr>
            <w:tcW w:w="3476" w:type="dxa"/>
            <w:vAlign w:val="center"/>
          </w:tcPr>
          <w:p w14:paraId="4F381ABC">
            <w:pPr>
              <w:jc w:val="center"/>
              <w:rPr>
                <w:rFonts w:hint="eastAsia" w:ascii="宋体" w:hAnsi="宋体"/>
                <w:sz w:val="21"/>
                <w:szCs w:val="21"/>
              </w:rPr>
            </w:pPr>
            <w:r>
              <w:rPr>
                <w:rFonts w:hint="eastAsia" w:ascii="宋体" w:hAnsi="宋体"/>
                <w:color w:val="000000"/>
                <w:sz w:val="21"/>
                <w:szCs w:val="21"/>
              </w:rPr>
              <w:t>患者在住院期间发生的意外跌倒事件。</w:t>
            </w:r>
          </w:p>
        </w:tc>
        <w:tc>
          <w:tcPr>
            <w:tcW w:w="708" w:type="dxa"/>
            <w:vAlign w:val="center"/>
          </w:tcPr>
          <w:p w14:paraId="3666900A">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17B09F22">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6DD5AA79">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8F9DCF8">
            <w:pPr>
              <w:jc w:val="center"/>
              <w:rPr>
                <w:rFonts w:hint="eastAsia" w:ascii="宋体" w:hAnsi="宋体"/>
                <w:sz w:val="21"/>
                <w:szCs w:val="21"/>
              </w:rPr>
            </w:pPr>
            <w:r>
              <w:rPr>
                <w:rFonts w:hint="eastAsia" w:ascii="宋体" w:hAnsi="宋体"/>
                <w:color w:val="000000"/>
                <w:sz w:val="21"/>
                <w:szCs w:val="21"/>
              </w:rPr>
              <w:t>-</w:t>
            </w:r>
          </w:p>
        </w:tc>
      </w:tr>
      <w:tr w14:paraId="1A99B4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546D20E">
            <w:pPr>
              <w:jc w:val="center"/>
              <w:rPr>
                <w:rFonts w:hint="eastAsia" w:ascii="宋体" w:hAnsi="宋体"/>
                <w:sz w:val="21"/>
                <w:szCs w:val="21"/>
                <w:highlight w:val="yellow"/>
              </w:rPr>
            </w:pPr>
            <w:r>
              <w:rPr>
                <w:rFonts w:hint="eastAsia" w:ascii="宋体" w:hAnsi="宋体"/>
                <w:color w:val="000000"/>
                <w:sz w:val="21"/>
                <w:szCs w:val="21"/>
              </w:rPr>
              <w:t>HDSC2.01.013.034</w:t>
            </w:r>
          </w:p>
        </w:tc>
        <w:tc>
          <w:tcPr>
            <w:tcW w:w="1686" w:type="dxa"/>
            <w:vAlign w:val="center"/>
          </w:tcPr>
          <w:p w14:paraId="78F5434A">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42376C6">
            <w:pPr>
              <w:jc w:val="center"/>
              <w:rPr>
                <w:rFonts w:hint="eastAsia" w:ascii="宋体" w:hAnsi="宋体"/>
                <w:sz w:val="21"/>
                <w:szCs w:val="21"/>
                <w:highlight w:val="yellow"/>
              </w:rPr>
            </w:pPr>
            <w:r>
              <w:rPr>
                <w:rFonts w:hint="eastAsia" w:ascii="宋体" w:hAnsi="宋体"/>
                <w:color w:val="000000"/>
                <w:sz w:val="21"/>
                <w:szCs w:val="21"/>
              </w:rPr>
              <w:t>住院期间死亡</w:t>
            </w:r>
          </w:p>
        </w:tc>
        <w:tc>
          <w:tcPr>
            <w:tcW w:w="3476" w:type="dxa"/>
            <w:vAlign w:val="center"/>
          </w:tcPr>
          <w:p w14:paraId="0F9084BE">
            <w:pPr>
              <w:jc w:val="center"/>
              <w:rPr>
                <w:rFonts w:hint="eastAsia" w:ascii="宋体" w:hAnsi="宋体"/>
                <w:sz w:val="21"/>
                <w:szCs w:val="21"/>
              </w:rPr>
            </w:pPr>
            <w:r>
              <w:rPr>
                <w:rFonts w:hint="eastAsia" w:ascii="宋体" w:hAnsi="宋体"/>
                <w:color w:val="000000"/>
                <w:sz w:val="21"/>
                <w:szCs w:val="21"/>
              </w:rPr>
              <w:t>患者在办理出院手续前发生的死亡事件。</w:t>
            </w:r>
          </w:p>
        </w:tc>
        <w:tc>
          <w:tcPr>
            <w:tcW w:w="708" w:type="dxa"/>
            <w:vAlign w:val="center"/>
          </w:tcPr>
          <w:p w14:paraId="36411569">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79DF334F">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02C0598F">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838802B">
            <w:pPr>
              <w:jc w:val="center"/>
              <w:rPr>
                <w:rFonts w:hint="eastAsia" w:ascii="宋体" w:hAnsi="宋体"/>
                <w:sz w:val="21"/>
                <w:szCs w:val="21"/>
              </w:rPr>
            </w:pPr>
            <w:r>
              <w:rPr>
                <w:rFonts w:hint="eastAsia" w:ascii="宋体" w:hAnsi="宋体"/>
                <w:color w:val="000000"/>
                <w:sz w:val="21"/>
                <w:szCs w:val="21"/>
              </w:rPr>
              <w:t>-</w:t>
            </w:r>
          </w:p>
        </w:tc>
      </w:tr>
      <w:tr w14:paraId="2CD05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9761E6E">
            <w:pPr>
              <w:jc w:val="center"/>
              <w:rPr>
                <w:rFonts w:hint="eastAsia" w:ascii="宋体" w:hAnsi="宋体"/>
                <w:sz w:val="21"/>
                <w:szCs w:val="21"/>
                <w:highlight w:val="yellow"/>
              </w:rPr>
            </w:pPr>
            <w:r>
              <w:rPr>
                <w:rFonts w:hint="eastAsia" w:ascii="宋体" w:hAnsi="宋体"/>
                <w:color w:val="000000"/>
                <w:sz w:val="21"/>
                <w:szCs w:val="21"/>
              </w:rPr>
              <w:t>HDSC2.01.013.035</w:t>
            </w:r>
          </w:p>
        </w:tc>
        <w:tc>
          <w:tcPr>
            <w:tcW w:w="1686" w:type="dxa"/>
            <w:vAlign w:val="center"/>
          </w:tcPr>
          <w:p w14:paraId="137A0841">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4B9B521F">
            <w:pPr>
              <w:jc w:val="center"/>
              <w:rPr>
                <w:rFonts w:hint="eastAsia" w:ascii="宋体" w:hAnsi="宋体"/>
                <w:sz w:val="21"/>
                <w:szCs w:val="21"/>
                <w:highlight w:val="yellow"/>
              </w:rPr>
            </w:pPr>
            <w:r>
              <w:rPr>
                <w:rFonts w:hint="eastAsia" w:ascii="宋体" w:hAnsi="宋体"/>
                <w:color w:val="000000"/>
                <w:sz w:val="21"/>
                <w:szCs w:val="21"/>
              </w:rPr>
              <w:t>死亡原因代码</w:t>
            </w:r>
          </w:p>
        </w:tc>
        <w:tc>
          <w:tcPr>
            <w:tcW w:w="3476" w:type="dxa"/>
            <w:vAlign w:val="center"/>
          </w:tcPr>
          <w:p w14:paraId="20AA450F">
            <w:pPr>
              <w:jc w:val="center"/>
              <w:rPr>
                <w:rFonts w:hint="eastAsia" w:ascii="宋体" w:hAnsi="宋体"/>
                <w:sz w:val="21"/>
                <w:szCs w:val="21"/>
              </w:rPr>
            </w:pPr>
            <w:r>
              <w:rPr>
                <w:rFonts w:hint="eastAsia" w:ascii="宋体" w:hAnsi="宋体"/>
                <w:color w:val="000000"/>
                <w:sz w:val="21"/>
                <w:szCs w:val="21"/>
              </w:rPr>
              <w:t>导致患者死亡的直接根本原因分类。</w:t>
            </w:r>
          </w:p>
        </w:tc>
        <w:tc>
          <w:tcPr>
            <w:tcW w:w="708" w:type="dxa"/>
            <w:vAlign w:val="center"/>
          </w:tcPr>
          <w:p w14:paraId="3F28031A">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7D0BCE30">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48F20E29">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9160527">
            <w:pPr>
              <w:jc w:val="center"/>
              <w:rPr>
                <w:rFonts w:hint="eastAsia" w:ascii="宋体" w:hAnsi="宋体"/>
                <w:sz w:val="21"/>
                <w:szCs w:val="21"/>
              </w:rPr>
            </w:pPr>
            <w:r>
              <w:rPr>
                <w:rFonts w:hint="eastAsia" w:ascii="宋体" w:hAnsi="宋体"/>
                <w:color w:val="000000"/>
                <w:sz w:val="21"/>
                <w:szCs w:val="21"/>
              </w:rPr>
              <w:t>-</w:t>
            </w:r>
          </w:p>
        </w:tc>
      </w:tr>
      <w:tr w14:paraId="59BB3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AF3BEF3">
            <w:pPr>
              <w:jc w:val="center"/>
              <w:rPr>
                <w:rFonts w:hint="eastAsia" w:ascii="宋体" w:hAnsi="宋体"/>
                <w:sz w:val="21"/>
                <w:szCs w:val="21"/>
                <w:highlight w:val="yellow"/>
              </w:rPr>
            </w:pPr>
            <w:r>
              <w:rPr>
                <w:rFonts w:hint="eastAsia" w:ascii="宋体" w:hAnsi="宋体"/>
                <w:color w:val="000000"/>
                <w:sz w:val="21"/>
                <w:szCs w:val="21"/>
              </w:rPr>
              <w:t>HDSC2.01.013.036</w:t>
            </w:r>
          </w:p>
        </w:tc>
        <w:tc>
          <w:tcPr>
            <w:tcW w:w="1686" w:type="dxa"/>
            <w:vAlign w:val="center"/>
          </w:tcPr>
          <w:p w14:paraId="23F164DE">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EB76466">
            <w:pPr>
              <w:jc w:val="center"/>
              <w:rPr>
                <w:rFonts w:hint="eastAsia" w:ascii="宋体" w:hAnsi="宋体"/>
                <w:sz w:val="21"/>
                <w:szCs w:val="21"/>
                <w:highlight w:val="yellow"/>
              </w:rPr>
            </w:pPr>
            <w:r>
              <w:rPr>
                <w:rFonts w:hint="eastAsia" w:ascii="宋体" w:hAnsi="宋体"/>
                <w:color w:val="000000"/>
                <w:sz w:val="21"/>
                <w:szCs w:val="21"/>
              </w:rPr>
              <w:t>并发症详细描述</w:t>
            </w:r>
          </w:p>
        </w:tc>
        <w:tc>
          <w:tcPr>
            <w:tcW w:w="3476" w:type="dxa"/>
            <w:vAlign w:val="center"/>
          </w:tcPr>
          <w:p w14:paraId="5C938F65">
            <w:pPr>
              <w:jc w:val="center"/>
              <w:rPr>
                <w:rFonts w:hint="eastAsia" w:ascii="宋体" w:hAnsi="宋体"/>
                <w:sz w:val="21"/>
                <w:szCs w:val="21"/>
              </w:rPr>
            </w:pPr>
            <w:r>
              <w:rPr>
                <w:rFonts w:hint="eastAsia" w:ascii="宋体" w:hAnsi="宋体"/>
                <w:color w:val="000000"/>
                <w:sz w:val="21"/>
                <w:szCs w:val="21"/>
              </w:rPr>
              <w:t>对发生的并发症具体情况、处理措施及转归的文字描述。</w:t>
            </w:r>
          </w:p>
        </w:tc>
        <w:tc>
          <w:tcPr>
            <w:tcW w:w="708" w:type="dxa"/>
            <w:vAlign w:val="center"/>
          </w:tcPr>
          <w:p w14:paraId="23F0F6BA">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6E35F9A9">
            <w:pPr>
              <w:jc w:val="center"/>
              <w:rPr>
                <w:rFonts w:hint="eastAsia" w:ascii="宋体" w:hAnsi="宋体"/>
                <w:sz w:val="21"/>
                <w:szCs w:val="21"/>
              </w:rPr>
            </w:pPr>
            <w:r>
              <w:rPr>
                <w:rFonts w:hint="eastAsia" w:ascii="宋体" w:hAnsi="宋体"/>
                <w:color w:val="000000"/>
                <w:sz w:val="21"/>
                <w:szCs w:val="21"/>
              </w:rPr>
              <w:t>AN..200</w:t>
            </w:r>
          </w:p>
        </w:tc>
        <w:tc>
          <w:tcPr>
            <w:tcW w:w="1134" w:type="dxa"/>
            <w:vAlign w:val="center"/>
          </w:tcPr>
          <w:p w14:paraId="27B7BC29">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EBA3CCC">
            <w:pPr>
              <w:jc w:val="center"/>
              <w:rPr>
                <w:rFonts w:hint="eastAsia" w:ascii="宋体" w:hAnsi="宋体"/>
                <w:sz w:val="21"/>
                <w:szCs w:val="21"/>
              </w:rPr>
            </w:pPr>
            <w:r>
              <w:rPr>
                <w:rFonts w:hint="eastAsia" w:ascii="宋体" w:hAnsi="宋体"/>
                <w:color w:val="000000"/>
                <w:sz w:val="21"/>
                <w:szCs w:val="21"/>
              </w:rPr>
              <w:t>-</w:t>
            </w:r>
          </w:p>
        </w:tc>
      </w:tr>
    </w:tbl>
    <w:p w14:paraId="4CF982D6">
      <w:pPr>
        <w:spacing w:line="360" w:lineRule="auto"/>
        <w:rPr>
          <w:rFonts w:ascii="黑体" w:eastAsia="黑体"/>
          <w:kern w:val="0"/>
          <w:sz w:val="21"/>
          <w:szCs w:val="21"/>
        </w:rPr>
      </w:pPr>
      <w:r>
        <w:rPr>
          <w:rFonts w:hint="eastAsia" w:ascii="黑体" w:eastAsia="黑体"/>
          <w:kern w:val="0"/>
          <w:sz w:val="21"/>
          <w:szCs w:val="21"/>
        </w:rPr>
        <w:t>6.2.14 康复治疗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686"/>
        <w:gridCol w:w="1301"/>
        <w:gridCol w:w="3476"/>
        <w:gridCol w:w="708"/>
        <w:gridCol w:w="993"/>
        <w:gridCol w:w="1134"/>
        <w:gridCol w:w="2754"/>
      </w:tblGrid>
      <w:tr w14:paraId="505C6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96" w:type="dxa"/>
            <w:vAlign w:val="center"/>
          </w:tcPr>
          <w:p w14:paraId="6EF4D1A1">
            <w:pPr>
              <w:jc w:val="center"/>
              <w:rPr>
                <w:rFonts w:hint="eastAsia" w:ascii="宋体" w:hAnsi="宋体"/>
                <w:sz w:val="21"/>
                <w:szCs w:val="21"/>
              </w:rPr>
            </w:pPr>
            <w:r>
              <w:rPr>
                <w:rFonts w:hint="eastAsia" w:ascii="宋体" w:hAnsi="宋体"/>
                <w:sz w:val="21"/>
                <w:szCs w:val="21"/>
              </w:rPr>
              <w:t>内部标识符</w:t>
            </w:r>
          </w:p>
        </w:tc>
        <w:tc>
          <w:tcPr>
            <w:tcW w:w="1686" w:type="dxa"/>
            <w:vAlign w:val="center"/>
          </w:tcPr>
          <w:p w14:paraId="411AFE41">
            <w:pPr>
              <w:jc w:val="center"/>
              <w:rPr>
                <w:rFonts w:hint="eastAsia" w:ascii="宋体" w:hAnsi="宋体"/>
                <w:sz w:val="21"/>
                <w:szCs w:val="21"/>
              </w:rPr>
            </w:pPr>
            <w:r>
              <w:rPr>
                <w:rFonts w:hint="eastAsia" w:ascii="宋体" w:hAnsi="宋体"/>
                <w:sz w:val="21"/>
                <w:szCs w:val="21"/>
              </w:rPr>
              <w:t>数据元标识符（D</w:t>
            </w:r>
            <w:r>
              <w:rPr>
                <w:rFonts w:ascii="宋体" w:hAnsi="宋体"/>
                <w:sz w:val="21"/>
                <w:szCs w:val="21"/>
              </w:rPr>
              <w:t>E</w:t>
            </w:r>
            <w:r>
              <w:rPr>
                <w:rFonts w:hint="eastAsia" w:ascii="宋体" w:hAnsi="宋体"/>
                <w:sz w:val="21"/>
                <w:szCs w:val="21"/>
              </w:rPr>
              <w:t>）</w:t>
            </w:r>
          </w:p>
        </w:tc>
        <w:tc>
          <w:tcPr>
            <w:tcW w:w="1301" w:type="dxa"/>
            <w:vAlign w:val="center"/>
          </w:tcPr>
          <w:p w14:paraId="4398EBB0">
            <w:pPr>
              <w:jc w:val="center"/>
              <w:rPr>
                <w:rFonts w:hint="eastAsia" w:ascii="宋体" w:hAnsi="宋体"/>
                <w:sz w:val="21"/>
                <w:szCs w:val="21"/>
              </w:rPr>
            </w:pPr>
            <w:r>
              <w:rPr>
                <w:rFonts w:hint="eastAsia" w:ascii="宋体" w:hAnsi="宋体"/>
                <w:sz w:val="21"/>
                <w:szCs w:val="21"/>
              </w:rPr>
              <w:t>数据元名称</w:t>
            </w:r>
          </w:p>
        </w:tc>
        <w:tc>
          <w:tcPr>
            <w:tcW w:w="3476" w:type="dxa"/>
            <w:vAlign w:val="center"/>
          </w:tcPr>
          <w:p w14:paraId="5C96A43D">
            <w:pPr>
              <w:jc w:val="center"/>
              <w:rPr>
                <w:rFonts w:hint="eastAsia" w:ascii="宋体" w:hAnsi="宋体"/>
                <w:sz w:val="21"/>
                <w:szCs w:val="21"/>
              </w:rPr>
            </w:pPr>
            <w:r>
              <w:rPr>
                <w:rFonts w:hint="eastAsia" w:ascii="宋体" w:hAnsi="宋体"/>
                <w:sz w:val="21"/>
                <w:szCs w:val="21"/>
              </w:rPr>
              <w:t>定义</w:t>
            </w:r>
          </w:p>
        </w:tc>
        <w:tc>
          <w:tcPr>
            <w:tcW w:w="708" w:type="dxa"/>
            <w:vAlign w:val="center"/>
          </w:tcPr>
          <w:p w14:paraId="1A27A82E">
            <w:pPr>
              <w:jc w:val="center"/>
              <w:rPr>
                <w:rFonts w:hint="eastAsia" w:ascii="宋体" w:hAnsi="宋体"/>
                <w:sz w:val="21"/>
                <w:szCs w:val="21"/>
              </w:rPr>
            </w:pPr>
            <w:r>
              <w:rPr>
                <w:rFonts w:hint="eastAsia" w:ascii="宋体" w:hAnsi="宋体"/>
                <w:sz w:val="21"/>
                <w:szCs w:val="21"/>
              </w:rPr>
              <w:t>数据类型</w:t>
            </w:r>
          </w:p>
        </w:tc>
        <w:tc>
          <w:tcPr>
            <w:tcW w:w="993" w:type="dxa"/>
            <w:vAlign w:val="center"/>
          </w:tcPr>
          <w:p w14:paraId="7E6BB563">
            <w:pPr>
              <w:jc w:val="center"/>
              <w:rPr>
                <w:rFonts w:hint="eastAsia" w:ascii="宋体" w:hAnsi="宋体"/>
                <w:sz w:val="21"/>
                <w:szCs w:val="21"/>
              </w:rPr>
            </w:pPr>
            <w:r>
              <w:rPr>
                <w:rFonts w:hint="eastAsia" w:ascii="宋体" w:hAnsi="宋体"/>
                <w:sz w:val="21"/>
                <w:szCs w:val="21"/>
              </w:rPr>
              <w:t>表示格式</w:t>
            </w:r>
          </w:p>
        </w:tc>
        <w:tc>
          <w:tcPr>
            <w:tcW w:w="1134" w:type="dxa"/>
            <w:vAlign w:val="center"/>
          </w:tcPr>
          <w:p w14:paraId="051A9E84">
            <w:pPr>
              <w:jc w:val="center"/>
              <w:rPr>
                <w:rFonts w:hint="eastAsia" w:ascii="宋体" w:hAnsi="宋体"/>
                <w:sz w:val="21"/>
                <w:szCs w:val="21"/>
              </w:rPr>
            </w:pPr>
            <w:r>
              <w:rPr>
                <w:rFonts w:hint="eastAsia" w:ascii="宋体" w:hAnsi="宋体"/>
                <w:sz w:val="21"/>
                <w:szCs w:val="21"/>
              </w:rPr>
              <w:t>数据元允许值</w:t>
            </w:r>
          </w:p>
        </w:tc>
        <w:tc>
          <w:tcPr>
            <w:tcW w:w="2754" w:type="dxa"/>
            <w:vAlign w:val="center"/>
          </w:tcPr>
          <w:p w14:paraId="693FD1B1">
            <w:pPr>
              <w:jc w:val="center"/>
              <w:rPr>
                <w:rFonts w:hint="eastAsia" w:ascii="宋体" w:hAnsi="宋体"/>
                <w:sz w:val="21"/>
                <w:szCs w:val="21"/>
              </w:rPr>
            </w:pPr>
            <w:r>
              <w:rPr>
                <w:rFonts w:hint="eastAsia" w:ascii="宋体" w:hAnsi="宋体"/>
                <w:sz w:val="21"/>
                <w:szCs w:val="21"/>
              </w:rPr>
              <w:t>备注</w:t>
            </w:r>
          </w:p>
        </w:tc>
      </w:tr>
      <w:tr w14:paraId="01553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3B9E535">
            <w:pPr>
              <w:jc w:val="center"/>
              <w:rPr>
                <w:rFonts w:hint="eastAsia" w:ascii="宋体" w:hAnsi="宋体"/>
                <w:sz w:val="21"/>
                <w:szCs w:val="21"/>
              </w:rPr>
            </w:pPr>
            <w:r>
              <w:rPr>
                <w:rFonts w:hint="eastAsia" w:ascii="宋体" w:hAnsi="宋体"/>
                <w:color w:val="000000"/>
                <w:sz w:val="21"/>
                <w:szCs w:val="21"/>
              </w:rPr>
              <w:t>HDSC2.01.014.001</w:t>
            </w:r>
          </w:p>
        </w:tc>
        <w:tc>
          <w:tcPr>
            <w:tcW w:w="1686" w:type="dxa"/>
            <w:vAlign w:val="center"/>
          </w:tcPr>
          <w:p w14:paraId="0D9AC82C">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05FDF004">
            <w:pPr>
              <w:jc w:val="center"/>
              <w:rPr>
                <w:rFonts w:hint="eastAsia" w:ascii="宋体" w:hAnsi="宋体"/>
                <w:sz w:val="21"/>
                <w:szCs w:val="21"/>
                <w:highlight w:val="yellow"/>
              </w:rPr>
            </w:pPr>
            <w:r>
              <w:rPr>
                <w:rFonts w:hint="eastAsia" w:ascii="宋体" w:hAnsi="宋体"/>
                <w:color w:val="000000"/>
                <w:sz w:val="21"/>
                <w:szCs w:val="21"/>
              </w:rPr>
              <w:t>康复评估开始日期时间</w:t>
            </w:r>
          </w:p>
        </w:tc>
        <w:tc>
          <w:tcPr>
            <w:tcW w:w="3476" w:type="dxa"/>
            <w:vAlign w:val="center"/>
          </w:tcPr>
          <w:p w14:paraId="79ED8D7C">
            <w:pPr>
              <w:jc w:val="center"/>
              <w:rPr>
                <w:rFonts w:hint="eastAsia" w:ascii="宋体" w:hAnsi="宋体"/>
                <w:sz w:val="21"/>
                <w:szCs w:val="21"/>
              </w:rPr>
            </w:pPr>
            <w:r>
              <w:rPr>
                <w:rFonts w:hint="eastAsia" w:ascii="宋体" w:hAnsi="宋体"/>
                <w:color w:val="000000"/>
                <w:sz w:val="21"/>
                <w:szCs w:val="21"/>
              </w:rPr>
              <w:t>康复医师或治疗师首次对术后患者进行床旁康复评估的完整时间。</w:t>
            </w:r>
          </w:p>
        </w:tc>
        <w:tc>
          <w:tcPr>
            <w:tcW w:w="708" w:type="dxa"/>
            <w:vAlign w:val="center"/>
          </w:tcPr>
          <w:p w14:paraId="2959CB8E">
            <w:pPr>
              <w:jc w:val="center"/>
              <w:rPr>
                <w:rFonts w:hint="eastAsia" w:ascii="宋体" w:hAnsi="宋体"/>
                <w:sz w:val="21"/>
                <w:szCs w:val="21"/>
              </w:rPr>
            </w:pPr>
            <w:r>
              <w:rPr>
                <w:rFonts w:hint="eastAsia" w:ascii="宋体" w:hAnsi="宋体"/>
                <w:color w:val="000000"/>
                <w:sz w:val="21"/>
                <w:szCs w:val="21"/>
              </w:rPr>
              <w:t>DT</w:t>
            </w:r>
          </w:p>
        </w:tc>
        <w:tc>
          <w:tcPr>
            <w:tcW w:w="993" w:type="dxa"/>
            <w:vAlign w:val="center"/>
          </w:tcPr>
          <w:p w14:paraId="74E2C3A6">
            <w:pPr>
              <w:jc w:val="center"/>
              <w:rPr>
                <w:rFonts w:hint="eastAsia" w:ascii="宋体" w:hAnsi="宋体"/>
                <w:sz w:val="21"/>
                <w:szCs w:val="21"/>
              </w:rPr>
            </w:pPr>
            <w:r>
              <w:rPr>
                <w:rFonts w:hint="eastAsia" w:ascii="宋体" w:hAnsi="宋体"/>
                <w:color w:val="000000"/>
                <w:sz w:val="21"/>
                <w:szCs w:val="21"/>
              </w:rPr>
              <w:t>DT15</w:t>
            </w:r>
          </w:p>
        </w:tc>
        <w:tc>
          <w:tcPr>
            <w:tcW w:w="1134" w:type="dxa"/>
            <w:vAlign w:val="center"/>
          </w:tcPr>
          <w:p w14:paraId="3A78B8EE">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45B6597">
            <w:pPr>
              <w:jc w:val="center"/>
              <w:rPr>
                <w:rFonts w:hint="eastAsia" w:ascii="宋体" w:hAnsi="宋体"/>
                <w:sz w:val="21"/>
                <w:szCs w:val="21"/>
              </w:rPr>
            </w:pPr>
            <w:r>
              <w:rPr>
                <w:rFonts w:hint="eastAsia" w:ascii="宋体" w:hAnsi="宋体"/>
                <w:color w:val="000000"/>
                <w:sz w:val="21"/>
                <w:szCs w:val="21"/>
              </w:rPr>
              <w:t>Donatelli RA, Wooden MJ. 骨科康复学[M]. 第4版. 张长杰, 译. 北京: 人民军医出版社, 2012.</w:t>
            </w:r>
          </w:p>
        </w:tc>
      </w:tr>
      <w:tr w14:paraId="03B731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D4328C6">
            <w:pPr>
              <w:jc w:val="center"/>
              <w:rPr>
                <w:rFonts w:hint="eastAsia" w:ascii="宋体" w:hAnsi="宋体"/>
                <w:sz w:val="21"/>
                <w:szCs w:val="21"/>
              </w:rPr>
            </w:pPr>
            <w:r>
              <w:rPr>
                <w:rFonts w:hint="eastAsia" w:ascii="宋体" w:hAnsi="宋体"/>
                <w:color w:val="000000"/>
                <w:sz w:val="21"/>
                <w:szCs w:val="21"/>
              </w:rPr>
              <w:t>HDSC2.01.014.002</w:t>
            </w:r>
          </w:p>
        </w:tc>
        <w:tc>
          <w:tcPr>
            <w:tcW w:w="1686" w:type="dxa"/>
            <w:vAlign w:val="center"/>
          </w:tcPr>
          <w:p w14:paraId="54800A3F">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4F1601C8">
            <w:pPr>
              <w:jc w:val="center"/>
              <w:rPr>
                <w:rFonts w:hint="eastAsia" w:ascii="宋体" w:hAnsi="宋体"/>
                <w:sz w:val="21"/>
                <w:szCs w:val="21"/>
                <w:highlight w:val="yellow"/>
              </w:rPr>
            </w:pPr>
            <w:r>
              <w:rPr>
                <w:rFonts w:hint="eastAsia" w:ascii="宋体" w:hAnsi="宋体"/>
                <w:color w:val="000000"/>
                <w:sz w:val="21"/>
                <w:szCs w:val="21"/>
              </w:rPr>
              <w:t>术后床上髋关节主动活动练习日期</w:t>
            </w:r>
          </w:p>
        </w:tc>
        <w:tc>
          <w:tcPr>
            <w:tcW w:w="3476" w:type="dxa"/>
            <w:vAlign w:val="center"/>
          </w:tcPr>
          <w:p w14:paraId="1A4F28E7">
            <w:pPr>
              <w:jc w:val="center"/>
              <w:rPr>
                <w:rFonts w:hint="eastAsia" w:ascii="宋体" w:hAnsi="宋体"/>
                <w:sz w:val="21"/>
                <w:szCs w:val="21"/>
              </w:rPr>
            </w:pPr>
            <w:r>
              <w:rPr>
                <w:rFonts w:hint="eastAsia" w:ascii="宋体" w:hAnsi="宋体"/>
                <w:color w:val="000000"/>
                <w:sz w:val="21"/>
                <w:szCs w:val="21"/>
              </w:rPr>
              <w:t>患者术后床上髋关节主动活动练习的公元纪年日期的完整描述</w:t>
            </w:r>
          </w:p>
        </w:tc>
        <w:tc>
          <w:tcPr>
            <w:tcW w:w="708" w:type="dxa"/>
            <w:vAlign w:val="center"/>
          </w:tcPr>
          <w:p w14:paraId="69E0F830">
            <w:pPr>
              <w:jc w:val="center"/>
              <w:rPr>
                <w:rFonts w:hint="eastAsia" w:ascii="宋体" w:hAnsi="宋体"/>
                <w:sz w:val="21"/>
                <w:szCs w:val="21"/>
              </w:rPr>
            </w:pPr>
            <w:r>
              <w:rPr>
                <w:rFonts w:hint="eastAsia" w:ascii="宋体" w:hAnsi="宋体"/>
                <w:color w:val="000000"/>
                <w:sz w:val="21"/>
                <w:szCs w:val="21"/>
              </w:rPr>
              <w:t>D</w:t>
            </w:r>
          </w:p>
        </w:tc>
        <w:tc>
          <w:tcPr>
            <w:tcW w:w="993" w:type="dxa"/>
            <w:vAlign w:val="center"/>
          </w:tcPr>
          <w:p w14:paraId="769E3435">
            <w:pPr>
              <w:jc w:val="center"/>
              <w:rPr>
                <w:rFonts w:hint="eastAsia" w:ascii="宋体" w:hAnsi="宋体"/>
                <w:sz w:val="21"/>
                <w:szCs w:val="21"/>
              </w:rPr>
            </w:pPr>
            <w:r>
              <w:rPr>
                <w:rFonts w:hint="eastAsia" w:ascii="宋体" w:hAnsi="宋体"/>
                <w:color w:val="000000"/>
                <w:sz w:val="21"/>
                <w:szCs w:val="21"/>
              </w:rPr>
              <w:t>D8</w:t>
            </w:r>
          </w:p>
        </w:tc>
        <w:tc>
          <w:tcPr>
            <w:tcW w:w="1134" w:type="dxa"/>
            <w:vAlign w:val="center"/>
          </w:tcPr>
          <w:p w14:paraId="2E45CF3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72C25E9">
            <w:pPr>
              <w:jc w:val="center"/>
              <w:rPr>
                <w:rFonts w:hint="eastAsia" w:ascii="宋体" w:hAnsi="宋体"/>
                <w:sz w:val="21"/>
                <w:szCs w:val="21"/>
              </w:rPr>
            </w:pPr>
            <w:r>
              <w:rPr>
                <w:rFonts w:hint="eastAsia" w:ascii="宋体" w:hAnsi="宋体"/>
                <w:color w:val="000000"/>
                <w:sz w:val="21"/>
                <w:szCs w:val="21"/>
              </w:rPr>
              <w:t>马金,陈庆亮著.运动治疗技术 [M].湖北:华 中科技大学出版社,2013.03</w:t>
            </w:r>
          </w:p>
        </w:tc>
      </w:tr>
      <w:tr w14:paraId="6E99C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5FECE0F">
            <w:pPr>
              <w:jc w:val="center"/>
              <w:rPr>
                <w:rFonts w:hint="eastAsia" w:ascii="宋体" w:hAnsi="宋体"/>
                <w:sz w:val="21"/>
                <w:szCs w:val="21"/>
              </w:rPr>
            </w:pPr>
            <w:r>
              <w:rPr>
                <w:rFonts w:hint="eastAsia" w:ascii="宋体" w:hAnsi="宋体"/>
                <w:color w:val="000000"/>
                <w:sz w:val="21"/>
                <w:szCs w:val="21"/>
              </w:rPr>
              <w:t>HDSC2.01.014.003</w:t>
            </w:r>
          </w:p>
        </w:tc>
        <w:tc>
          <w:tcPr>
            <w:tcW w:w="1686" w:type="dxa"/>
            <w:vAlign w:val="center"/>
          </w:tcPr>
          <w:p w14:paraId="3B33D297">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4E22CD16">
            <w:pPr>
              <w:jc w:val="center"/>
              <w:rPr>
                <w:rFonts w:hint="eastAsia" w:ascii="宋体" w:hAnsi="宋体"/>
                <w:sz w:val="21"/>
                <w:szCs w:val="21"/>
                <w:highlight w:val="yellow"/>
              </w:rPr>
            </w:pPr>
            <w:r>
              <w:rPr>
                <w:rFonts w:hint="eastAsia" w:ascii="宋体" w:hAnsi="宋体"/>
                <w:color w:val="000000"/>
                <w:sz w:val="21"/>
                <w:szCs w:val="21"/>
              </w:rPr>
              <w:t>术后床上髋关节被动活动练习日期</w:t>
            </w:r>
          </w:p>
        </w:tc>
        <w:tc>
          <w:tcPr>
            <w:tcW w:w="3476" w:type="dxa"/>
            <w:vAlign w:val="center"/>
          </w:tcPr>
          <w:p w14:paraId="2822A3DA">
            <w:pPr>
              <w:jc w:val="center"/>
              <w:rPr>
                <w:rFonts w:hint="eastAsia" w:ascii="宋体" w:hAnsi="宋体"/>
                <w:sz w:val="21"/>
                <w:szCs w:val="21"/>
              </w:rPr>
            </w:pPr>
            <w:r>
              <w:rPr>
                <w:rFonts w:hint="eastAsia" w:ascii="宋体" w:hAnsi="宋体"/>
                <w:color w:val="000000"/>
                <w:sz w:val="21"/>
                <w:szCs w:val="21"/>
              </w:rPr>
              <w:t>患者术后床上髋关节被动活动练习日期的公元纪年日期的完整描述</w:t>
            </w:r>
          </w:p>
        </w:tc>
        <w:tc>
          <w:tcPr>
            <w:tcW w:w="708" w:type="dxa"/>
            <w:vAlign w:val="center"/>
          </w:tcPr>
          <w:p w14:paraId="53F4BA63">
            <w:pPr>
              <w:jc w:val="center"/>
              <w:rPr>
                <w:rFonts w:hint="eastAsia" w:ascii="宋体" w:hAnsi="宋体"/>
                <w:sz w:val="21"/>
                <w:szCs w:val="21"/>
              </w:rPr>
            </w:pPr>
            <w:r>
              <w:rPr>
                <w:rFonts w:hint="eastAsia" w:ascii="宋体" w:hAnsi="宋体"/>
                <w:color w:val="000000"/>
                <w:sz w:val="21"/>
                <w:szCs w:val="21"/>
              </w:rPr>
              <w:t>D</w:t>
            </w:r>
          </w:p>
        </w:tc>
        <w:tc>
          <w:tcPr>
            <w:tcW w:w="993" w:type="dxa"/>
            <w:vAlign w:val="center"/>
          </w:tcPr>
          <w:p w14:paraId="6E9F39C9">
            <w:pPr>
              <w:jc w:val="center"/>
              <w:rPr>
                <w:rFonts w:hint="eastAsia" w:ascii="宋体" w:hAnsi="宋体"/>
                <w:sz w:val="21"/>
                <w:szCs w:val="21"/>
              </w:rPr>
            </w:pPr>
            <w:r>
              <w:rPr>
                <w:rFonts w:hint="eastAsia" w:ascii="宋体" w:hAnsi="宋体"/>
                <w:color w:val="000000"/>
                <w:sz w:val="21"/>
                <w:szCs w:val="21"/>
              </w:rPr>
              <w:t>D8</w:t>
            </w:r>
          </w:p>
        </w:tc>
        <w:tc>
          <w:tcPr>
            <w:tcW w:w="1134" w:type="dxa"/>
            <w:vAlign w:val="center"/>
          </w:tcPr>
          <w:p w14:paraId="6D78BB58">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BB80B64">
            <w:pPr>
              <w:jc w:val="center"/>
              <w:rPr>
                <w:rFonts w:hint="eastAsia" w:ascii="宋体" w:hAnsi="宋体"/>
                <w:sz w:val="21"/>
                <w:szCs w:val="21"/>
              </w:rPr>
            </w:pPr>
            <w:r>
              <w:rPr>
                <w:rFonts w:hint="eastAsia" w:ascii="宋体" w:hAnsi="宋体"/>
                <w:color w:val="000000"/>
                <w:sz w:val="21"/>
                <w:szCs w:val="21"/>
              </w:rPr>
              <w:t>马金,陈庆亮著.运动治疗技术 [M].湖北:华 中科技大学出版社,2013.03</w:t>
            </w:r>
          </w:p>
        </w:tc>
      </w:tr>
      <w:tr w14:paraId="04B2C8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DA22F29">
            <w:pPr>
              <w:jc w:val="center"/>
              <w:rPr>
                <w:rFonts w:hint="eastAsia" w:ascii="宋体" w:hAnsi="宋体"/>
                <w:sz w:val="21"/>
                <w:szCs w:val="21"/>
              </w:rPr>
            </w:pPr>
            <w:r>
              <w:rPr>
                <w:rFonts w:hint="eastAsia" w:ascii="宋体" w:hAnsi="宋体"/>
                <w:color w:val="000000"/>
                <w:sz w:val="21"/>
                <w:szCs w:val="21"/>
              </w:rPr>
              <w:t>HDSC2.01.014.004</w:t>
            </w:r>
          </w:p>
        </w:tc>
        <w:tc>
          <w:tcPr>
            <w:tcW w:w="1686" w:type="dxa"/>
            <w:vAlign w:val="center"/>
          </w:tcPr>
          <w:p w14:paraId="71F7EBF8">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4F246C26">
            <w:pPr>
              <w:jc w:val="center"/>
              <w:rPr>
                <w:rFonts w:hint="eastAsia" w:ascii="宋体" w:hAnsi="宋体"/>
                <w:sz w:val="21"/>
                <w:szCs w:val="21"/>
                <w:highlight w:val="yellow"/>
              </w:rPr>
            </w:pPr>
            <w:r>
              <w:rPr>
                <w:rFonts w:hint="eastAsia" w:ascii="宋体" w:hAnsi="宋体"/>
                <w:color w:val="000000"/>
                <w:sz w:val="21"/>
                <w:szCs w:val="21"/>
              </w:rPr>
              <w:t>首次坐起日期时间</w:t>
            </w:r>
          </w:p>
        </w:tc>
        <w:tc>
          <w:tcPr>
            <w:tcW w:w="3476" w:type="dxa"/>
            <w:vAlign w:val="center"/>
          </w:tcPr>
          <w:p w14:paraId="4355CCBD">
            <w:pPr>
              <w:jc w:val="center"/>
              <w:rPr>
                <w:rFonts w:hint="eastAsia" w:ascii="宋体" w:hAnsi="宋体"/>
                <w:sz w:val="21"/>
                <w:szCs w:val="21"/>
              </w:rPr>
            </w:pPr>
            <w:r>
              <w:rPr>
                <w:rFonts w:hint="eastAsia" w:ascii="宋体" w:hAnsi="宋体"/>
                <w:color w:val="000000"/>
                <w:sz w:val="21"/>
                <w:szCs w:val="21"/>
              </w:rPr>
              <w:t>患者术后首次在床边独立或辅助下完成坐位（双腿下垂）的完整时间。</w:t>
            </w:r>
          </w:p>
        </w:tc>
        <w:tc>
          <w:tcPr>
            <w:tcW w:w="708" w:type="dxa"/>
            <w:vAlign w:val="center"/>
          </w:tcPr>
          <w:p w14:paraId="4D9C4DD2">
            <w:pPr>
              <w:jc w:val="center"/>
              <w:rPr>
                <w:rFonts w:hint="eastAsia" w:ascii="宋体" w:hAnsi="宋体"/>
                <w:sz w:val="21"/>
                <w:szCs w:val="21"/>
              </w:rPr>
            </w:pPr>
            <w:r>
              <w:rPr>
                <w:rFonts w:hint="eastAsia" w:ascii="宋体" w:hAnsi="宋体"/>
                <w:color w:val="000000"/>
                <w:sz w:val="21"/>
                <w:szCs w:val="21"/>
              </w:rPr>
              <w:t>DT</w:t>
            </w:r>
          </w:p>
        </w:tc>
        <w:tc>
          <w:tcPr>
            <w:tcW w:w="993" w:type="dxa"/>
            <w:vAlign w:val="center"/>
          </w:tcPr>
          <w:p w14:paraId="00623EFE">
            <w:pPr>
              <w:jc w:val="center"/>
              <w:rPr>
                <w:rFonts w:hint="eastAsia" w:ascii="宋体" w:hAnsi="宋体"/>
                <w:sz w:val="21"/>
                <w:szCs w:val="21"/>
              </w:rPr>
            </w:pPr>
            <w:r>
              <w:rPr>
                <w:rFonts w:hint="eastAsia" w:ascii="宋体" w:hAnsi="宋体"/>
                <w:color w:val="000000"/>
                <w:sz w:val="21"/>
                <w:szCs w:val="21"/>
              </w:rPr>
              <w:t>DT15</w:t>
            </w:r>
          </w:p>
        </w:tc>
        <w:tc>
          <w:tcPr>
            <w:tcW w:w="1134" w:type="dxa"/>
            <w:vAlign w:val="center"/>
          </w:tcPr>
          <w:p w14:paraId="5417579C">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E88E480">
            <w:pPr>
              <w:jc w:val="center"/>
              <w:rPr>
                <w:rFonts w:hint="eastAsia" w:ascii="宋体" w:hAnsi="宋体"/>
                <w:sz w:val="21"/>
                <w:szCs w:val="21"/>
              </w:rPr>
            </w:pPr>
            <w:r>
              <w:rPr>
                <w:rFonts w:hint="eastAsia" w:ascii="宋体" w:hAnsi="宋体"/>
                <w:color w:val="000000"/>
                <w:sz w:val="21"/>
                <w:szCs w:val="21"/>
              </w:rPr>
              <w:t>Donatelli RA, Wooden MJ. 骨科康复学[M]. 第4版. 张长杰, 译. 北京: 人民军医出版社, 2012.</w:t>
            </w:r>
          </w:p>
        </w:tc>
      </w:tr>
      <w:tr w14:paraId="426EC9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9CD8908">
            <w:pPr>
              <w:jc w:val="center"/>
              <w:rPr>
                <w:rFonts w:hint="eastAsia" w:ascii="宋体" w:hAnsi="宋体"/>
                <w:sz w:val="21"/>
                <w:szCs w:val="21"/>
              </w:rPr>
            </w:pPr>
            <w:r>
              <w:rPr>
                <w:rFonts w:hint="eastAsia" w:ascii="宋体" w:hAnsi="宋体"/>
                <w:color w:val="000000"/>
                <w:sz w:val="21"/>
                <w:szCs w:val="21"/>
              </w:rPr>
              <w:t>HDSC2.01.014.005</w:t>
            </w:r>
          </w:p>
        </w:tc>
        <w:tc>
          <w:tcPr>
            <w:tcW w:w="1686" w:type="dxa"/>
            <w:vAlign w:val="center"/>
          </w:tcPr>
          <w:p w14:paraId="3D0ED2B8">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7CB6BC60">
            <w:pPr>
              <w:jc w:val="center"/>
              <w:rPr>
                <w:rFonts w:hint="eastAsia" w:ascii="宋体" w:hAnsi="宋体"/>
                <w:sz w:val="21"/>
                <w:szCs w:val="21"/>
              </w:rPr>
            </w:pPr>
            <w:r>
              <w:rPr>
                <w:rFonts w:hint="eastAsia" w:ascii="宋体" w:hAnsi="宋体"/>
                <w:color w:val="000000"/>
                <w:sz w:val="21"/>
                <w:szCs w:val="21"/>
              </w:rPr>
              <w:t>首次站立日期时间</w:t>
            </w:r>
          </w:p>
        </w:tc>
        <w:tc>
          <w:tcPr>
            <w:tcW w:w="3476" w:type="dxa"/>
            <w:vAlign w:val="center"/>
          </w:tcPr>
          <w:p w14:paraId="09659F6C">
            <w:pPr>
              <w:jc w:val="center"/>
              <w:rPr>
                <w:rFonts w:hint="eastAsia" w:ascii="宋体" w:hAnsi="宋体"/>
                <w:sz w:val="21"/>
                <w:szCs w:val="21"/>
              </w:rPr>
            </w:pPr>
            <w:r>
              <w:rPr>
                <w:rFonts w:hint="eastAsia" w:ascii="宋体" w:hAnsi="宋体"/>
                <w:color w:val="000000"/>
                <w:sz w:val="21"/>
                <w:szCs w:val="21"/>
              </w:rPr>
              <w:t>患者术后首次在床边完成站立动作（无论是否负重）的完整时间。</w:t>
            </w:r>
          </w:p>
        </w:tc>
        <w:tc>
          <w:tcPr>
            <w:tcW w:w="708" w:type="dxa"/>
            <w:vAlign w:val="center"/>
          </w:tcPr>
          <w:p w14:paraId="1AA19F1E">
            <w:pPr>
              <w:jc w:val="center"/>
              <w:rPr>
                <w:rFonts w:hint="eastAsia" w:ascii="宋体" w:hAnsi="宋体"/>
                <w:sz w:val="21"/>
                <w:szCs w:val="21"/>
              </w:rPr>
            </w:pPr>
            <w:r>
              <w:rPr>
                <w:rFonts w:hint="eastAsia" w:ascii="宋体" w:hAnsi="宋体"/>
                <w:color w:val="000000"/>
                <w:sz w:val="21"/>
                <w:szCs w:val="21"/>
              </w:rPr>
              <w:t>DT</w:t>
            </w:r>
          </w:p>
        </w:tc>
        <w:tc>
          <w:tcPr>
            <w:tcW w:w="993" w:type="dxa"/>
            <w:vAlign w:val="center"/>
          </w:tcPr>
          <w:p w14:paraId="4562142B">
            <w:pPr>
              <w:jc w:val="center"/>
              <w:rPr>
                <w:rFonts w:hint="eastAsia" w:ascii="宋体" w:hAnsi="宋体"/>
                <w:sz w:val="21"/>
                <w:szCs w:val="21"/>
              </w:rPr>
            </w:pPr>
            <w:r>
              <w:rPr>
                <w:rFonts w:hint="eastAsia" w:ascii="宋体" w:hAnsi="宋体"/>
                <w:color w:val="000000"/>
                <w:sz w:val="21"/>
                <w:szCs w:val="21"/>
              </w:rPr>
              <w:t>DT15</w:t>
            </w:r>
          </w:p>
        </w:tc>
        <w:tc>
          <w:tcPr>
            <w:tcW w:w="1134" w:type="dxa"/>
            <w:vAlign w:val="center"/>
          </w:tcPr>
          <w:p w14:paraId="5EACA06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F921650">
            <w:pPr>
              <w:jc w:val="center"/>
              <w:rPr>
                <w:rFonts w:hint="eastAsia" w:ascii="宋体" w:hAnsi="宋体"/>
                <w:sz w:val="21"/>
                <w:szCs w:val="21"/>
              </w:rPr>
            </w:pPr>
            <w:r>
              <w:rPr>
                <w:rFonts w:hint="eastAsia" w:ascii="宋体" w:hAnsi="宋体"/>
                <w:color w:val="000000"/>
                <w:sz w:val="21"/>
                <w:szCs w:val="21"/>
              </w:rPr>
              <w:t>Donatelli RA, Wooden MJ. 骨科康复学[M]. 第4版. 张长杰, 译. 北京: 人民军医出版社, 2012.</w:t>
            </w:r>
          </w:p>
        </w:tc>
      </w:tr>
      <w:tr w14:paraId="73C03B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F4106BB">
            <w:pPr>
              <w:jc w:val="center"/>
              <w:rPr>
                <w:rFonts w:hint="eastAsia" w:ascii="宋体" w:hAnsi="宋体"/>
                <w:sz w:val="21"/>
                <w:szCs w:val="21"/>
              </w:rPr>
            </w:pPr>
            <w:r>
              <w:rPr>
                <w:rFonts w:hint="eastAsia" w:ascii="宋体" w:hAnsi="宋体"/>
                <w:color w:val="000000"/>
                <w:sz w:val="21"/>
                <w:szCs w:val="21"/>
              </w:rPr>
              <w:t>HDSC2.01.014.006</w:t>
            </w:r>
          </w:p>
        </w:tc>
        <w:tc>
          <w:tcPr>
            <w:tcW w:w="1686" w:type="dxa"/>
            <w:vAlign w:val="center"/>
          </w:tcPr>
          <w:p w14:paraId="6CAC096D">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1EF27E1B">
            <w:pPr>
              <w:jc w:val="center"/>
              <w:rPr>
                <w:rFonts w:hint="eastAsia" w:ascii="宋体" w:hAnsi="宋体"/>
                <w:sz w:val="21"/>
                <w:szCs w:val="21"/>
              </w:rPr>
            </w:pPr>
            <w:r>
              <w:rPr>
                <w:rFonts w:hint="eastAsia" w:ascii="宋体" w:hAnsi="宋体"/>
                <w:color w:val="000000"/>
                <w:sz w:val="21"/>
                <w:szCs w:val="21"/>
              </w:rPr>
              <w:t>首次下地行走日期时间</w:t>
            </w:r>
          </w:p>
        </w:tc>
        <w:tc>
          <w:tcPr>
            <w:tcW w:w="3476" w:type="dxa"/>
            <w:vAlign w:val="center"/>
          </w:tcPr>
          <w:p w14:paraId="57DC8DAD">
            <w:pPr>
              <w:jc w:val="center"/>
              <w:rPr>
                <w:rFonts w:hint="eastAsia" w:ascii="宋体" w:hAnsi="宋体"/>
                <w:sz w:val="21"/>
                <w:szCs w:val="21"/>
              </w:rPr>
            </w:pPr>
            <w:r>
              <w:rPr>
                <w:rFonts w:hint="eastAsia" w:ascii="宋体" w:hAnsi="宋体"/>
                <w:color w:val="000000"/>
                <w:sz w:val="21"/>
                <w:szCs w:val="21"/>
              </w:rPr>
              <w:t>患者术后首次离开床边，借助或不借助辅具行走至少 3 米的完整时间。</w:t>
            </w:r>
          </w:p>
        </w:tc>
        <w:tc>
          <w:tcPr>
            <w:tcW w:w="708" w:type="dxa"/>
            <w:vAlign w:val="center"/>
          </w:tcPr>
          <w:p w14:paraId="433404B5">
            <w:pPr>
              <w:jc w:val="center"/>
              <w:rPr>
                <w:rFonts w:hint="eastAsia" w:ascii="宋体" w:hAnsi="宋体"/>
                <w:sz w:val="21"/>
                <w:szCs w:val="21"/>
              </w:rPr>
            </w:pPr>
            <w:r>
              <w:rPr>
                <w:rFonts w:hint="eastAsia" w:ascii="宋体" w:hAnsi="宋体"/>
                <w:color w:val="000000"/>
                <w:sz w:val="21"/>
                <w:szCs w:val="21"/>
              </w:rPr>
              <w:t>DT</w:t>
            </w:r>
          </w:p>
        </w:tc>
        <w:tc>
          <w:tcPr>
            <w:tcW w:w="993" w:type="dxa"/>
            <w:vAlign w:val="center"/>
          </w:tcPr>
          <w:p w14:paraId="3DA56BF2">
            <w:pPr>
              <w:jc w:val="center"/>
              <w:rPr>
                <w:rFonts w:hint="eastAsia" w:ascii="宋体" w:hAnsi="宋体"/>
                <w:sz w:val="21"/>
                <w:szCs w:val="21"/>
              </w:rPr>
            </w:pPr>
            <w:r>
              <w:rPr>
                <w:rFonts w:hint="eastAsia" w:ascii="宋体" w:hAnsi="宋体"/>
                <w:color w:val="000000"/>
                <w:sz w:val="21"/>
                <w:szCs w:val="21"/>
              </w:rPr>
              <w:t>DT15</w:t>
            </w:r>
          </w:p>
        </w:tc>
        <w:tc>
          <w:tcPr>
            <w:tcW w:w="1134" w:type="dxa"/>
            <w:vAlign w:val="center"/>
          </w:tcPr>
          <w:p w14:paraId="0E2AF4B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0FBB7A0">
            <w:pPr>
              <w:jc w:val="center"/>
              <w:rPr>
                <w:rFonts w:hint="eastAsia" w:ascii="宋体" w:hAnsi="宋体"/>
                <w:sz w:val="21"/>
                <w:szCs w:val="21"/>
              </w:rPr>
            </w:pPr>
            <w:r>
              <w:rPr>
                <w:rFonts w:hint="eastAsia" w:ascii="宋体" w:hAnsi="宋体"/>
                <w:color w:val="000000"/>
                <w:sz w:val="21"/>
                <w:szCs w:val="21"/>
              </w:rPr>
              <w:t>Donatelli RA, Wooden MJ. 骨科康复学[M]. 第4版. 张长杰, 译. 北京: 人民军医出版社, 2012.</w:t>
            </w:r>
          </w:p>
        </w:tc>
      </w:tr>
      <w:tr w14:paraId="2B4D8E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0A86DAD">
            <w:pPr>
              <w:jc w:val="center"/>
              <w:rPr>
                <w:rFonts w:hint="eastAsia" w:ascii="宋体" w:hAnsi="宋体"/>
                <w:sz w:val="21"/>
                <w:szCs w:val="21"/>
              </w:rPr>
            </w:pPr>
            <w:r>
              <w:rPr>
                <w:rFonts w:hint="eastAsia" w:ascii="宋体" w:hAnsi="宋体"/>
                <w:color w:val="000000"/>
                <w:sz w:val="21"/>
                <w:szCs w:val="21"/>
              </w:rPr>
              <w:t>HDSC2.01.014.007</w:t>
            </w:r>
          </w:p>
        </w:tc>
        <w:tc>
          <w:tcPr>
            <w:tcW w:w="1686" w:type="dxa"/>
            <w:vAlign w:val="center"/>
          </w:tcPr>
          <w:p w14:paraId="48844ADB">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16389891">
            <w:pPr>
              <w:jc w:val="center"/>
              <w:rPr>
                <w:rFonts w:hint="eastAsia" w:ascii="宋体" w:hAnsi="宋体"/>
                <w:sz w:val="21"/>
                <w:szCs w:val="21"/>
              </w:rPr>
            </w:pPr>
            <w:r>
              <w:rPr>
                <w:rFonts w:hint="eastAsia" w:ascii="宋体" w:hAnsi="宋体"/>
                <w:color w:val="000000"/>
                <w:sz w:val="21"/>
                <w:szCs w:val="21"/>
              </w:rPr>
              <w:t>术后下地活动方式</w:t>
            </w:r>
          </w:p>
        </w:tc>
        <w:tc>
          <w:tcPr>
            <w:tcW w:w="3476" w:type="dxa"/>
            <w:vAlign w:val="center"/>
          </w:tcPr>
          <w:p w14:paraId="1441A076">
            <w:pPr>
              <w:jc w:val="center"/>
              <w:rPr>
                <w:rFonts w:hint="eastAsia" w:ascii="宋体" w:hAnsi="宋体"/>
                <w:sz w:val="21"/>
                <w:szCs w:val="21"/>
              </w:rPr>
            </w:pPr>
            <w:r>
              <w:rPr>
                <w:rFonts w:hint="eastAsia" w:ascii="宋体" w:hAnsi="宋体"/>
                <w:color w:val="000000"/>
                <w:sz w:val="21"/>
                <w:szCs w:val="21"/>
              </w:rPr>
              <w:t>患者术后下地活动的具体方式如患肢不负重、患肢部分负重、患肢全负重</w:t>
            </w:r>
          </w:p>
        </w:tc>
        <w:tc>
          <w:tcPr>
            <w:tcW w:w="708" w:type="dxa"/>
            <w:vAlign w:val="center"/>
          </w:tcPr>
          <w:p w14:paraId="34B581AB">
            <w:pPr>
              <w:jc w:val="center"/>
              <w:rPr>
                <w:rFonts w:hint="eastAsia" w:ascii="宋体" w:hAnsi="宋体"/>
                <w:sz w:val="21"/>
                <w:szCs w:val="21"/>
              </w:rPr>
            </w:pPr>
            <w:r>
              <w:rPr>
                <w:rFonts w:hint="eastAsia" w:ascii="宋体" w:hAnsi="宋体"/>
                <w:color w:val="000000"/>
                <w:sz w:val="21"/>
                <w:szCs w:val="21"/>
              </w:rPr>
              <w:t>S2</w:t>
            </w:r>
          </w:p>
        </w:tc>
        <w:tc>
          <w:tcPr>
            <w:tcW w:w="993" w:type="dxa"/>
            <w:vAlign w:val="center"/>
          </w:tcPr>
          <w:p w14:paraId="323C5CCE">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50C122F3">
            <w:pPr>
              <w:jc w:val="center"/>
              <w:rPr>
                <w:rFonts w:hint="eastAsia" w:ascii="宋体" w:hAnsi="宋体"/>
                <w:sz w:val="21"/>
                <w:szCs w:val="21"/>
              </w:rPr>
            </w:pPr>
            <w:r>
              <w:rPr>
                <w:rFonts w:hint="eastAsia" w:ascii="宋体" w:hAnsi="宋体"/>
                <w:color w:val="000000"/>
                <w:sz w:val="21"/>
                <w:szCs w:val="21"/>
              </w:rPr>
              <w:t>1.不负重；2.部分负重；3.全负重</w:t>
            </w:r>
          </w:p>
        </w:tc>
        <w:tc>
          <w:tcPr>
            <w:tcW w:w="2754" w:type="dxa"/>
            <w:vAlign w:val="center"/>
          </w:tcPr>
          <w:p w14:paraId="1C66B57F">
            <w:pPr>
              <w:jc w:val="center"/>
              <w:rPr>
                <w:rFonts w:hint="eastAsia" w:ascii="宋体" w:hAnsi="宋体"/>
                <w:sz w:val="21"/>
                <w:szCs w:val="21"/>
              </w:rPr>
            </w:pPr>
            <w:r>
              <w:rPr>
                <w:rFonts w:hint="eastAsia" w:ascii="宋体" w:hAnsi="宋体"/>
                <w:color w:val="000000"/>
                <w:sz w:val="21"/>
                <w:szCs w:val="21"/>
              </w:rPr>
              <w:t>张安仁,冯晓东著.临床康复学 第 9 版[M].北京:人民卫生出版社,2018.07</w:t>
            </w:r>
          </w:p>
        </w:tc>
      </w:tr>
      <w:tr w14:paraId="05351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955E650">
            <w:pPr>
              <w:jc w:val="center"/>
              <w:rPr>
                <w:rFonts w:hint="eastAsia" w:ascii="宋体" w:hAnsi="宋体"/>
                <w:sz w:val="21"/>
                <w:szCs w:val="21"/>
              </w:rPr>
            </w:pPr>
            <w:r>
              <w:rPr>
                <w:rFonts w:hint="eastAsia" w:ascii="宋体" w:hAnsi="宋体"/>
                <w:color w:val="000000"/>
                <w:sz w:val="21"/>
                <w:szCs w:val="21"/>
              </w:rPr>
              <w:t>HDSC2.01.014.008</w:t>
            </w:r>
          </w:p>
        </w:tc>
        <w:tc>
          <w:tcPr>
            <w:tcW w:w="1686" w:type="dxa"/>
            <w:vAlign w:val="center"/>
          </w:tcPr>
          <w:p w14:paraId="4F718173">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507FF251">
            <w:pPr>
              <w:jc w:val="center"/>
              <w:rPr>
                <w:rFonts w:hint="eastAsia" w:ascii="宋体" w:hAnsi="宋体"/>
                <w:sz w:val="21"/>
                <w:szCs w:val="21"/>
              </w:rPr>
            </w:pPr>
            <w:r>
              <w:rPr>
                <w:rFonts w:hint="eastAsia" w:ascii="宋体" w:hAnsi="宋体"/>
                <w:color w:val="000000"/>
                <w:sz w:val="21"/>
                <w:szCs w:val="21"/>
              </w:rPr>
              <w:t>术后制动原因代码</w:t>
            </w:r>
          </w:p>
        </w:tc>
        <w:tc>
          <w:tcPr>
            <w:tcW w:w="3476" w:type="dxa"/>
            <w:vAlign w:val="center"/>
          </w:tcPr>
          <w:p w14:paraId="577FE996">
            <w:pPr>
              <w:jc w:val="center"/>
              <w:rPr>
                <w:rFonts w:hint="eastAsia" w:ascii="宋体" w:hAnsi="宋体"/>
                <w:sz w:val="21"/>
                <w:szCs w:val="21"/>
              </w:rPr>
            </w:pPr>
            <w:r>
              <w:rPr>
                <w:rFonts w:hint="eastAsia" w:ascii="宋体" w:hAnsi="宋体"/>
                <w:color w:val="000000"/>
                <w:sz w:val="21"/>
                <w:szCs w:val="21"/>
              </w:rPr>
              <w:t>若术后 48 小时内未开展离床活动，导致延迟的主要医学原因分类。</w:t>
            </w:r>
          </w:p>
        </w:tc>
        <w:tc>
          <w:tcPr>
            <w:tcW w:w="708" w:type="dxa"/>
            <w:vAlign w:val="center"/>
          </w:tcPr>
          <w:p w14:paraId="6131095D">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314127E0">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2BA3963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DC68DA7">
            <w:pPr>
              <w:jc w:val="center"/>
              <w:rPr>
                <w:rFonts w:hint="eastAsia" w:ascii="宋体" w:hAnsi="宋体"/>
                <w:sz w:val="21"/>
                <w:szCs w:val="21"/>
              </w:rPr>
            </w:pPr>
            <w:r>
              <w:rPr>
                <w:rFonts w:hint="eastAsia" w:ascii="宋体" w:hAnsi="宋体"/>
                <w:color w:val="000000"/>
                <w:sz w:val="21"/>
                <w:szCs w:val="21"/>
              </w:rPr>
              <w:t>Donatelli RA, Wooden MJ. 骨科康复学[M]. 第4版. 张长杰, 译. 北京: 人民军医出版社, 2012.</w:t>
            </w:r>
          </w:p>
        </w:tc>
      </w:tr>
      <w:tr w14:paraId="1BC10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10F22AC">
            <w:pPr>
              <w:jc w:val="center"/>
              <w:rPr>
                <w:rFonts w:hint="eastAsia" w:ascii="宋体" w:hAnsi="宋体"/>
                <w:sz w:val="21"/>
                <w:szCs w:val="21"/>
              </w:rPr>
            </w:pPr>
            <w:r>
              <w:rPr>
                <w:rFonts w:hint="eastAsia" w:ascii="宋体" w:hAnsi="宋体"/>
                <w:color w:val="000000"/>
                <w:sz w:val="21"/>
                <w:szCs w:val="21"/>
              </w:rPr>
              <w:t>HDSC2.01.014.009</w:t>
            </w:r>
          </w:p>
        </w:tc>
        <w:tc>
          <w:tcPr>
            <w:tcW w:w="1686" w:type="dxa"/>
            <w:vAlign w:val="center"/>
          </w:tcPr>
          <w:p w14:paraId="1CB2129A">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768069EB">
            <w:pPr>
              <w:jc w:val="center"/>
              <w:rPr>
                <w:rFonts w:hint="eastAsia" w:ascii="宋体" w:hAnsi="宋体"/>
                <w:sz w:val="21"/>
                <w:szCs w:val="21"/>
              </w:rPr>
            </w:pPr>
            <w:r>
              <w:rPr>
                <w:rFonts w:hint="eastAsia" w:ascii="宋体" w:hAnsi="宋体"/>
                <w:color w:val="000000"/>
                <w:sz w:val="21"/>
                <w:szCs w:val="21"/>
              </w:rPr>
              <w:t>步态练习</w:t>
            </w:r>
          </w:p>
        </w:tc>
        <w:tc>
          <w:tcPr>
            <w:tcW w:w="3476" w:type="dxa"/>
            <w:vAlign w:val="center"/>
          </w:tcPr>
          <w:p w14:paraId="376C639E">
            <w:pPr>
              <w:jc w:val="center"/>
              <w:rPr>
                <w:rFonts w:hint="eastAsia" w:ascii="宋体" w:hAnsi="宋体"/>
                <w:sz w:val="21"/>
                <w:szCs w:val="21"/>
              </w:rPr>
            </w:pPr>
            <w:r>
              <w:rPr>
                <w:rFonts w:hint="eastAsia" w:ascii="宋体" w:hAnsi="宋体"/>
                <w:color w:val="000000"/>
                <w:sz w:val="21"/>
                <w:szCs w:val="21"/>
              </w:rPr>
              <w:t>患者术后是否下地进行步态练习</w:t>
            </w:r>
          </w:p>
        </w:tc>
        <w:tc>
          <w:tcPr>
            <w:tcW w:w="708" w:type="dxa"/>
            <w:vAlign w:val="center"/>
          </w:tcPr>
          <w:p w14:paraId="543678FE">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48CC84E2">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6912BF6B">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F466C9A">
            <w:pPr>
              <w:jc w:val="center"/>
              <w:rPr>
                <w:rFonts w:hint="eastAsia" w:ascii="宋体" w:hAnsi="宋体"/>
                <w:sz w:val="21"/>
                <w:szCs w:val="21"/>
              </w:rPr>
            </w:pPr>
            <w:r>
              <w:rPr>
                <w:rFonts w:hint="eastAsia" w:ascii="宋体" w:hAnsi="宋体"/>
                <w:color w:val="000000"/>
                <w:sz w:val="21"/>
                <w:szCs w:val="21"/>
              </w:rPr>
              <w:t>张安仁,冯晓东著.临床康复学 第 9 版[M].北京:人民卫生出版社,2018.07</w:t>
            </w:r>
          </w:p>
        </w:tc>
      </w:tr>
      <w:tr w14:paraId="55B83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7035406">
            <w:pPr>
              <w:jc w:val="center"/>
              <w:rPr>
                <w:rFonts w:hint="eastAsia" w:ascii="宋体" w:hAnsi="宋体"/>
                <w:sz w:val="21"/>
                <w:szCs w:val="21"/>
              </w:rPr>
            </w:pPr>
            <w:r>
              <w:rPr>
                <w:rFonts w:hint="eastAsia" w:ascii="宋体" w:hAnsi="宋体"/>
                <w:color w:val="000000"/>
                <w:sz w:val="21"/>
                <w:szCs w:val="21"/>
              </w:rPr>
              <w:t>HDSC2.01.014.010</w:t>
            </w:r>
          </w:p>
        </w:tc>
        <w:tc>
          <w:tcPr>
            <w:tcW w:w="1686" w:type="dxa"/>
            <w:vAlign w:val="center"/>
          </w:tcPr>
          <w:p w14:paraId="35BB6164">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709412CA">
            <w:pPr>
              <w:jc w:val="center"/>
              <w:rPr>
                <w:rFonts w:hint="eastAsia" w:ascii="宋体" w:hAnsi="宋体"/>
                <w:sz w:val="21"/>
                <w:szCs w:val="21"/>
              </w:rPr>
            </w:pPr>
            <w:r>
              <w:rPr>
                <w:rFonts w:hint="eastAsia" w:ascii="宋体" w:hAnsi="宋体"/>
                <w:color w:val="000000"/>
                <w:sz w:val="21"/>
                <w:szCs w:val="21"/>
              </w:rPr>
              <w:t>平衡性练习</w:t>
            </w:r>
          </w:p>
        </w:tc>
        <w:tc>
          <w:tcPr>
            <w:tcW w:w="3476" w:type="dxa"/>
            <w:vAlign w:val="center"/>
          </w:tcPr>
          <w:p w14:paraId="7BA1CAF0">
            <w:pPr>
              <w:jc w:val="center"/>
              <w:rPr>
                <w:rFonts w:hint="eastAsia" w:ascii="宋体" w:hAnsi="宋体"/>
                <w:sz w:val="21"/>
                <w:szCs w:val="21"/>
              </w:rPr>
            </w:pPr>
            <w:r>
              <w:rPr>
                <w:rFonts w:hint="eastAsia" w:ascii="宋体" w:hAnsi="宋体"/>
                <w:color w:val="000000"/>
                <w:sz w:val="21"/>
                <w:szCs w:val="21"/>
              </w:rPr>
              <w:t>患者术后是否下地进行平衡性练习</w:t>
            </w:r>
          </w:p>
        </w:tc>
        <w:tc>
          <w:tcPr>
            <w:tcW w:w="708" w:type="dxa"/>
            <w:vAlign w:val="center"/>
          </w:tcPr>
          <w:p w14:paraId="08F34743">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7801825E">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6CF356B8">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4E52B360">
            <w:pPr>
              <w:jc w:val="center"/>
              <w:rPr>
                <w:rFonts w:hint="eastAsia" w:ascii="宋体" w:hAnsi="宋体"/>
                <w:sz w:val="21"/>
                <w:szCs w:val="21"/>
              </w:rPr>
            </w:pPr>
            <w:r>
              <w:rPr>
                <w:rFonts w:hint="eastAsia" w:ascii="宋体" w:hAnsi="宋体"/>
                <w:color w:val="000000"/>
                <w:sz w:val="21"/>
                <w:szCs w:val="21"/>
              </w:rPr>
              <w:t>张安仁,冯晓东著.临床康复学 第 9 版[M].北京:人民卫生出版社,2018.07</w:t>
            </w:r>
          </w:p>
        </w:tc>
      </w:tr>
      <w:tr w14:paraId="533862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83B9E77">
            <w:pPr>
              <w:jc w:val="center"/>
              <w:rPr>
                <w:rFonts w:hint="eastAsia" w:ascii="宋体" w:hAnsi="宋体"/>
                <w:sz w:val="21"/>
                <w:szCs w:val="21"/>
              </w:rPr>
            </w:pPr>
            <w:r>
              <w:rPr>
                <w:rFonts w:hint="eastAsia" w:ascii="宋体" w:hAnsi="宋体"/>
                <w:color w:val="000000"/>
                <w:sz w:val="21"/>
                <w:szCs w:val="21"/>
              </w:rPr>
              <w:t>HDSC2.01.014.011</w:t>
            </w:r>
          </w:p>
        </w:tc>
        <w:tc>
          <w:tcPr>
            <w:tcW w:w="1686" w:type="dxa"/>
            <w:vAlign w:val="center"/>
          </w:tcPr>
          <w:p w14:paraId="423B0A6E">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6E0BF793">
            <w:pPr>
              <w:jc w:val="center"/>
              <w:rPr>
                <w:rFonts w:hint="eastAsia" w:ascii="宋体" w:hAnsi="宋体"/>
                <w:sz w:val="21"/>
                <w:szCs w:val="21"/>
              </w:rPr>
            </w:pPr>
            <w:r>
              <w:rPr>
                <w:rFonts w:hint="eastAsia" w:ascii="宋体" w:hAnsi="宋体"/>
                <w:color w:val="000000"/>
                <w:sz w:val="21"/>
                <w:szCs w:val="21"/>
              </w:rPr>
              <w:t>患肢负重状态代码</w:t>
            </w:r>
          </w:p>
        </w:tc>
        <w:tc>
          <w:tcPr>
            <w:tcW w:w="3476" w:type="dxa"/>
            <w:vAlign w:val="center"/>
          </w:tcPr>
          <w:p w14:paraId="5C25A588">
            <w:pPr>
              <w:jc w:val="center"/>
              <w:rPr>
                <w:rFonts w:hint="eastAsia" w:ascii="宋体" w:hAnsi="宋体"/>
                <w:sz w:val="21"/>
                <w:szCs w:val="21"/>
              </w:rPr>
            </w:pPr>
            <w:r>
              <w:rPr>
                <w:rFonts w:hint="eastAsia" w:ascii="宋体" w:hAnsi="宋体"/>
                <w:color w:val="000000"/>
                <w:sz w:val="21"/>
                <w:szCs w:val="21"/>
              </w:rPr>
              <w:t>医师根据骨折类型和内固定稳定性，允许患者患肢承受体重的程度分级。</w:t>
            </w:r>
          </w:p>
        </w:tc>
        <w:tc>
          <w:tcPr>
            <w:tcW w:w="708" w:type="dxa"/>
            <w:vAlign w:val="center"/>
          </w:tcPr>
          <w:p w14:paraId="2B4C383C">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261629DE">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3B50FBD8">
            <w:pPr>
              <w:jc w:val="center"/>
              <w:rPr>
                <w:rFonts w:hint="eastAsia" w:ascii="宋体" w:hAnsi="宋体"/>
                <w:sz w:val="21"/>
                <w:szCs w:val="21"/>
              </w:rPr>
            </w:pPr>
            <w:r>
              <w:rPr>
                <w:rFonts w:hint="eastAsia" w:ascii="宋体" w:hAnsi="宋体"/>
                <w:color w:val="000000"/>
                <w:sz w:val="21"/>
                <w:szCs w:val="21"/>
              </w:rPr>
              <w:t>表43</w:t>
            </w:r>
          </w:p>
        </w:tc>
        <w:tc>
          <w:tcPr>
            <w:tcW w:w="2754" w:type="dxa"/>
            <w:vAlign w:val="center"/>
          </w:tcPr>
          <w:p w14:paraId="2CDA7146">
            <w:pPr>
              <w:jc w:val="center"/>
              <w:rPr>
                <w:rFonts w:hint="eastAsia" w:ascii="宋体" w:hAnsi="宋体"/>
                <w:sz w:val="21"/>
                <w:szCs w:val="21"/>
              </w:rPr>
            </w:pPr>
            <w:r>
              <w:rPr>
                <w:rFonts w:hint="eastAsia" w:ascii="宋体" w:hAnsi="宋体"/>
                <w:color w:val="000000"/>
                <w:sz w:val="21"/>
                <w:szCs w:val="21"/>
              </w:rPr>
              <w:t>Donatelli RA, Wooden MJ. 骨科康复学[M]. 第4版. 张长杰, 译. 北京: 人民军医出版社, 2012.</w:t>
            </w:r>
          </w:p>
        </w:tc>
      </w:tr>
      <w:tr w14:paraId="3FDCE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51B005C">
            <w:pPr>
              <w:jc w:val="center"/>
              <w:rPr>
                <w:rFonts w:hint="eastAsia" w:ascii="宋体" w:hAnsi="宋体"/>
                <w:sz w:val="21"/>
                <w:szCs w:val="21"/>
              </w:rPr>
            </w:pPr>
            <w:r>
              <w:rPr>
                <w:rFonts w:hint="eastAsia" w:ascii="宋体" w:hAnsi="宋体"/>
                <w:color w:val="000000"/>
                <w:sz w:val="21"/>
                <w:szCs w:val="21"/>
              </w:rPr>
              <w:t>HDSC2.01.014.012</w:t>
            </w:r>
          </w:p>
        </w:tc>
        <w:tc>
          <w:tcPr>
            <w:tcW w:w="1686" w:type="dxa"/>
            <w:vAlign w:val="center"/>
          </w:tcPr>
          <w:p w14:paraId="67E9A31C">
            <w:pPr>
              <w:jc w:val="center"/>
              <w:rPr>
                <w:rFonts w:hint="eastAsia" w:ascii="宋体" w:hAnsi="宋体"/>
                <w:sz w:val="21"/>
                <w:szCs w:val="21"/>
              </w:rPr>
            </w:pPr>
            <w:r>
              <w:rPr>
                <w:rFonts w:hint="eastAsia" w:ascii="宋体" w:hAnsi="宋体"/>
                <w:color w:val="000000"/>
                <w:sz w:val="21"/>
                <w:szCs w:val="21"/>
              </w:rPr>
              <w:t>-</w:t>
            </w:r>
          </w:p>
        </w:tc>
        <w:tc>
          <w:tcPr>
            <w:tcW w:w="1301" w:type="dxa"/>
            <w:vAlign w:val="center"/>
          </w:tcPr>
          <w:p w14:paraId="09235346">
            <w:pPr>
              <w:jc w:val="center"/>
              <w:rPr>
                <w:rFonts w:hint="eastAsia" w:ascii="宋体" w:hAnsi="宋体"/>
                <w:sz w:val="21"/>
                <w:szCs w:val="21"/>
              </w:rPr>
            </w:pPr>
            <w:r>
              <w:rPr>
                <w:rFonts w:hint="eastAsia" w:ascii="宋体" w:hAnsi="宋体"/>
                <w:color w:val="000000"/>
                <w:sz w:val="21"/>
                <w:szCs w:val="21"/>
              </w:rPr>
              <w:t>行走辅助器具代码</w:t>
            </w:r>
          </w:p>
        </w:tc>
        <w:tc>
          <w:tcPr>
            <w:tcW w:w="3476" w:type="dxa"/>
            <w:vAlign w:val="center"/>
          </w:tcPr>
          <w:p w14:paraId="2B3E5FB3">
            <w:pPr>
              <w:jc w:val="center"/>
              <w:rPr>
                <w:rFonts w:hint="eastAsia" w:ascii="宋体" w:hAnsi="宋体"/>
                <w:sz w:val="21"/>
                <w:szCs w:val="21"/>
              </w:rPr>
            </w:pPr>
            <w:r>
              <w:rPr>
                <w:rFonts w:hint="eastAsia" w:ascii="宋体" w:hAnsi="宋体"/>
                <w:color w:val="000000"/>
                <w:sz w:val="21"/>
                <w:szCs w:val="21"/>
              </w:rPr>
              <w:t>患者进行康复训练或行走时主要使用的辅助器具类型。</w:t>
            </w:r>
          </w:p>
        </w:tc>
        <w:tc>
          <w:tcPr>
            <w:tcW w:w="708" w:type="dxa"/>
            <w:vAlign w:val="center"/>
          </w:tcPr>
          <w:p w14:paraId="12EA2382">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3B60DEA9">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0E4AC839">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5EFE97A">
            <w:pPr>
              <w:jc w:val="center"/>
              <w:rPr>
                <w:rFonts w:hint="eastAsia" w:ascii="宋体" w:hAnsi="宋体"/>
                <w:sz w:val="21"/>
                <w:szCs w:val="21"/>
              </w:rPr>
            </w:pPr>
            <w:r>
              <w:rPr>
                <w:rFonts w:hint="eastAsia" w:ascii="宋体" w:hAnsi="宋体"/>
                <w:color w:val="000000"/>
                <w:sz w:val="21"/>
                <w:szCs w:val="21"/>
              </w:rPr>
              <w:t>Donatelli RA, Wooden MJ. 骨科康复学[M]. 第4版. 张长杰, 译. 北京: 人民军医出版社, 2012.</w:t>
            </w:r>
          </w:p>
        </w:tc>
      </w:tr>
      <w:tr w14:paraId="65429D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84C2DF8">
            <w:pPr>
              <w:jc w:val="center"/>
              <w:rPr>
                <w:rFonts w:hint="eastAsia" w:ascii="宋体" w:hAnsi="宋体"/>
                <w:sz w:val="21"/>
                <w:szCs w:val="21"/>
                <w:highlight w:val="yellow"/>
              </w:rPr>
            </w:pPr>
            <w:r>
              <w:rPr>
                <w:rFonts w:hint="eastAsia" w:ascii="宋体" w:hAnsi="宋体"/>
                <w:color w:val="000000"/>
                <w:sz w:val="21"/>
                <w:szCs w:val="21"/>
              </w:rPr>
              <w:t>HDSC2.01.014.013</w:t>
            </w:r>
          </w:p>
        </w:tc>
        <w:tc>
          <w:tcPr>
            <w:tcW w:w="1686" w:type="dxa"/>
            <w:vAlign w:val="center"/>
          </w:tcPr>
          <w:p w14:paraId="3D8C3B71">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47D1284E">
            <w:pPr>
              <w:jc w:val="center"/>
              <w:rPr>
                <w:rFonts w:hint="eastAsia" w:ascii="宋体" w:hAnsi="宋体"/>
                <w:sz w:val="21"/>
                <w:szCs w:val="21"/>
                <w:highlight w:val="yellow"/>
              </w:rPr>
            </w:pPr>
            <w:r>
              <w:rPr>
                <w:rFonts w:hint="eastAsia" w:ascii="宋体" w:hAnsi="宋体"/>
                <w:color w:val="000000"/>
                <w:sz w:val="21"/>
                <w:szCs w:val="21"/>
              </w:rPr>
              <w:t>康复训练项目代码</w:t>
            </w:r>
          </w:p>
        </w:tc>
        <w:tc>
          <w:tcPr>
            <w:tcW w:w="3476" w:type="dxa"/>
            <w:vAlign w:val="center"/>
          </w:tcPr>
          <w:p w14:paraId="3E041266">
            <w:pPr>
              <w:jc w:val="center"/>
              <w:rPr>
                <w:rFonts w:hint="eastAsia" w:ascii="宋体" w:hAnsi="宋体"/>
                <w:sz w:val="21"/>
                <w:szCs w:val="21"/>
              </w:rPr>
            </w:pPr>
            <w:r>
              <w:rPr>
                <w:rFonts w:hint="eastAsia" w:ascii="宋体" w:hAnsi="宋体"/>
                <w:color w:val="000000"/>
                <w:sz w:val="21"/>
                <w:szCs w:val="21"/>
              </w:rPr>
              <w:t>患者实际接受的物理治疗(PT)或作业治疗(OT)的具体项目分类。</w:t>
            </w:r>
          </w:p>
        </w:tc>
        <w:tc>
          <w:tcPr>
            <w:tcW w:w="708" w:type="dxa"/>
            <w:vAlign w:val="center"/>
          </w:tcPr>
          <w:p w14:paraId="3D42B9A2">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43D848E1">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5B70AF16">
            <w:pPr>
              <w:jc w:val="center"/>
              <w:rPr>
                <w:rFonts w:hint="eastAsia" w:ascii="宋体" w:hAnsi="宋体"/>
                <w:sz w:val="21"/>
                <w:szCs w:val="21"/>
              </w:rPr>
            </w:pPr>
            <w:r>
              <w:rPr>
                <w:rFonts w:hint="eastAsia" w:ascii="宋体" w:hAnsi="宋体"/>
                <w:color w:val="000000"/>
                <w:sz w:val="21"/>
                <w:szCs w:val="21"/>
              </w:rPr>
              <w:t>表44</w:t>
            </w:r>
          </w:p>
        </w:tc>
        <w:tc>
          <w:tcPr>
            <w:tcW w:w="2754" w:type="dxa"/>
            <w:vAlign w:val="center"/>
          </w:tcPr>
          <w:p w14:paraId="0CF9C68C">
            <w:pPr>
              <w:jc w:val="center"/>
              <w:rPr>
                <w:rFonts w:hint="eastAsia" w:ascii="宋体" w:hAnsi="宋体"/>
                <w:sz w:val="21"/>
                <w:szCs w:val="21"/>
              </w:rPr>
            </w:pPr>
            <w:r>
              <w:rPr>
                <w:rFonts w:hint="eastAsia" w:ascii="宋体" w:hAnsi="宋体"/>
                <w:color w:val="000000"/>
                <w:sz w:val="21"/>
                <w:szCs w:val="21"/>
              </w:rPr>
              <w:t>Donatelli RA, Wooden MJ. 骨科康复学[M]. 第4版. 张长杰, 译. 北京: 人民军医出版社, 2012.</w:t>
            </w:r>
          </w:p>
        </w:tc>
      </w:tr>
      <w:tr w14:paraId="474FC0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79C9F1A">
            <w:pPr>
              <w:jc w:val="center"/>
              <w:rPr>
                <w:rFonts w:hint="eastAsia" w:ascii="宋体" w:hAnsi="宋体"/>
                <w:sz w:val="21"/>
                <w:szCs w:val="21"/>
                <w:highlight w:val="yellow"/>
              </w:rPr>
            </w:pPr>
            <w:r>
              <w:rPr>
                <w:rFonts w:hint="eastAsia" w:ascii="宋体" w:hAnsi="宋体"/>
                <w:color w:val="000000"/>
                <w:sz w:val="21"/>
                <w:szCs w:val="21"/>
              </w:rPr>
              <w:t>HDSC2.01.014.014</w:t>
            </w:r>
          </w:p>
        </w:tc>
        <w:tc>
          <w:tcPr>
            <w:tcW w:w="1686" w:type="dxa"/>
            <w:vAlign w:val="center"/>
          </w:tcPr>
          <w:p w14:paraId="5E9094DD">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BABDC1E">
            <w:pPr>
              <w:jc w:val="center"/>
              <w:rPr>
                <w:rFonts w:hint="eastAsia" w:ascii="宋体" w:hAnsi="宋体"/>
                <w:sz w:val="21"/>
                <w:szCs w:val="21"/>
                <w:highlight w:val="yellow"/>
              </w:rPr>
            </w:pPr>
            <w:r>
              <w:rPr>
                <w:rFonts w:hint="eastAsia" w:ascii="宋体" w:hAnsi="宋体"/>
                <w:color w:val="000000"/>
                <w:sz w:val="21"/>
                <w:szCs w:val="21"/>
              </w:rPr>
              <w:t>康复训练频率</w:t>
            </w:r>
          </w:p>
        </w:tc>
        <w:tc>
          <w:tcPr>
            <w:tcW w:w="3476" w:type="dxa"/>
            <w:vAlign w:val="center"/>
          </w:tcPr>
          <w:p w14:paraId="3B285213">
            <w:pPr>
              <w:jc w:val="center"/>
              <w:rPr>
                <w:rFonts w:hint="eastAsia" w:ascii="宋体" w:hAnsi="宋体"/>
                <w:sz w:val="21"/>
                <w:szCs w:val="21"/>
              </w:rPr>
            </w:pPr>
            <w:r>
              <w:rPr>
                <w:rFonts w:hint="eastAsia" w:ascii="宋体" w:hAnsi="宋体"/>
                <w:color w:val="000000"/>
                <w:sz w:val="21"/>
                <w:szCs w:val="21"/>
              </w:rPr>
              <w:t>患者在住院期间平均每天接受专业康复治疗的次数。</w:t>
            </w:r>
          </w:p>
        </w:tc>
        <w:tc>
          <w:tcPr>
            <w:tcW w:w="708" w:type="dxa"/>
            <w:vAlign w:val="center"/>
          </w:tcPr>
          <w:p w14:paraId="14E18164">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2A2D8EAE">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30C7694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D1E87E1">
            <w:pPr>
              <w:jc w:val="center"/>
              <w:rPr>
                <w:rFonts w:hint="eastAsia" w:ascii="宋体" w:hAnsi="宋体"/>
                <w:sz w:val="21"/>
                <w:szCs w:val="21"/>
              </w:rPr>
            </w:pPr>
            <w:r>
              <w:rPr>
                <w:rFonts w:hint="eastAsia" w:ascii="宋体" w:hAnsi="宋体"/>
                <w:color w:val="000000"/>
                <w:sz w:val="21"/>
                <w:szCs w:val="21"/>
              </w:rPr>
              <w:t>Donatelli RA, Wooden MJ. 骨科康复学[M]. 第4版. 张长杰, 译. 北京: 人民军医出版社, 2012.</w:t>
            </w:r>
          </w:p>
        </w:tc>
      </w:tr>
      <w:tr w14:paraId="05F070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896" w:type="dxa"/>
            <w:vAlign w:val="center"/>
          </w:tcPr>
          <w:p w14:paraId="76B6B997">
            <w:pPr>
              <w:jc w:val="center"/>
              <w:rPr>
                <w:rFonts w:hint="eastAsia" w:ascii="宋体" w:hAnsi="宋体"/>
                <w:sz w:val="21"/>
                <w:szCs w:val="21"/>
                <w:highlight w:val="yellow"/>
              </w:rPr>
            </w:pPr>
            <w:r>
              <w:rPr>
                <w:rFonts w:hint="eastAsia" w:ascii="宋体" w:hAnsi="宋体"/>
                <w:color w:val="000000"/>
                <w:sz w:val="21"/>
                <w:szCs w:val="21"/>
              </w:rPr>
              <w:t>HDSC2.01.014.015</w:t>
            </w:r>
          </w:p>
        </w:tc>
        <w:tc>
          <w:tcPr>
            <w:tcW w:w="1686" w:type="dxa"/>
            <w:vAlign w:val="center"/>
          </w:tcPr>
          <w:p w14:paraId="5AFAC7F8">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1D66782">
            <w:pPr>
              <w:jc w:val="center"/>
              <w:rPr>
                <w:rFonts w:hint="eastAsia" w:ascii="宋体" w:hAnsi="宋体"/>
                <w:sz w:val="21"/>
                <w:szCs w:val="21"/>
                <w:highlight w:val="yellow"/>
              </w:rPr>
            </w:pPr>
            <w:r>
              <w:rPr>
                <w:rFonts w:hint="eastAsia" w:ascii="宋体" w:hAnsi="宋体"/>
                <w:color w:val="000000"/>
                <w:sz w:val="21"/>
                <w:szCs w:val="21"/>
              </w:rPr>
              <w:t>单次训练时长</w:t>
            </w:r>
          </w:p>
        </w:tc>
        <w:tc>
          <w:tcPr>
            <w:tcW w:w="3476" w:type="dxa"/>
            <w:vAlign w:val="center"/>
          </w:tcPr>
          <w:p w14:paraId="794DCE13">
            <w:pPr>
              <w:jc w:val="center"/>
              <w:rPr>
                <w:rFonts w:hint="eastAsia" w:ascii="宋体" w:hAnsi="宋体"/>
                <w:sz w:val="21"/>
                <w:szCs w:val="21"/>
              </w:rPr>
            </w:pPr>
            <w:r>
              <w:rPr>
                <w:rFonts w:hint="eastAsia" w:ascii="宋体" w:hAnsi="宋体"/>
                <w:color w:val="000000"/>
                <w:sz w:val="21"/>
                <w:szCs w:val="21"/>
              </w:rPr>
              <w:t>患者每次接受专业康复治疗的平均持续时间。</w:t>
            </w:r>
          </w:p>
        </w:tc>
        <w:tc>
          <w:tcPr>
            <w:tcW w:w="708" w:type="dxa"/>
            <w:vAlign w:val="center"/>
          </w:tcPr>
          <w:p w14:paraId="38E7A5AA">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29CB40DA">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7583B9B8">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978AF78">
            <w:pPr>
              <w:jc w:val="center"/>
              <w:rPr>
                <w:rFonts w:hint="eastAsia" w:ascii="宋体" w:hAnsi="宋体"/>
                <w:sz w:val="21"/>
                <w:szCs w:val="21"/>
              </w:rPr>
            </w:pPr>
            <w:r>
              <w:rPr>
                <w:rFonts w:hint="eastAsia" w:ascii="宋体" w:hAnsi="宋体"/>
                <w:color w:val="000000"/>
                <w:sz w:val="21"/>
                <w:szCs w:val="21"/>
              </w:rPr>
              <w:t>Donatelli RA, Wooden MJ. 骨科康复学[M]. 第4版. 张长杰, 译. 北京: 人民军医出版社, 2012.</w:t>
            </w:r>
          </w:p>
        </w:tc>
      </w:tr>
      <w:tr w14:paraId="5902C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C45725C">
            <w:pPr>
              <w:jc w:val="center"/>
              <w:rPr>
                <w:rFonts w:hint="eastAsia" w:ascii="宋体" w:hAnsi="宋体"/>
                <w:sz w:val="21"/>
                <w:szCs w:val="21"/>
                <w:highlight w:val="yellow"/>
              </w:rPr>
            </w:pPr>
            <w:r>
              <w:rPr>
                <w:rFonts w:hint="eastAsia" w:ascii="宋体" w:hAnsi="宋体"/>
                <w:color w:val="000000"/>
                <w:sz w:val="21"/>
                <w:szCs w:val="21"/>
              </w:rPr>
              <w:t>HDSC2.01.014.016</w:t>
            </w:r>
          </w:p>
        </w:tc>
        <w:tc>
          <w:tcPr>
            <w:tcW w:w="1686" w:type="dxa"/>
            <w:vAlign w:val="center"/>
          </w:tcPr>
          <w:p w14:paraId="1F41173B">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1F24E3D0">
            <w:pPr>
              <w:jc w:val="center"/>
              <w:rPr>
                <w:rFonts w:hint="eastAsia" w:ascii="宋体" w:hAnsi="宋体"/>
                <w:sz w:val="21"/>
                <w:szCs w:val="21"/>
                <w:highlight w:val="yellow"/>
              </w:rPr>
            </w:pPr>
            <w:r>
              <w:rPr>
                <w:rFonts w:hint="eastAsia" w:ascii="宋体" w:hAnsi="宋体"/>
                <w:color w:val="000000"/>
                <w:sz w:val="21"/>
                <w:szCs w:val="21"/>
              </w:rPr>
              <w:t>康复依从性代码</w:t>
            </w:r>
          </w:p>
        </w:tc>
        <w:tc>
          <w:tcPr>
            <w:tcW w:w="3476" w:type="dxa"/>
            <w:vAlign w:val="center"/>
          </w:tcPr>
          <w:p w14:paraId="654470EF">
            <w:pPr>
              <w:jc w:val="center"/>
              <w:rPr>
                <w:rFonts w:hint="eastAsia" w:ascii="宋体" w:hAnsi="宋体"/>
                <w:sz w:val="21"/>
                <w:szCs w:val="21"/>
              </w:rPr>
            </w:pPr>
            <w:r>
              <w:rPr>
                <w:rFonts w:hint="eastAsia" w:ascii="宋体" w:hAnsi="宋体"/>
                <w:color w:val="000000"/>
                <w:sz w:val="21"/>
                <w:szCs w:val="21"/>
              </w:rPr>
              <w:t>患者对康复治疗方案的配合程度及完成情况的主观评价。</w:t>
            </w:r>
          </w:p>
        </w:tc>
        <w:tc>
          <w:tcPr>
            <w:tcW w:w="708" w:type="dxa"/>
            <w:vAlign w:val="center"/>
          </w:tcPr>
          <w:p w14:paraId="0DAD80E1">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5435FB79">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35FD3297">
            <w:pPr>
              <w:jc w:val="center"/>
              <w:rPr>
                <w:rFonts w:hint="eastAsia" w:ascii="宋体" w:hAnsi="宋体"/>
                <w:sz w:val="21"/>
                <w:szCs w:val="21"/>
              </w:rPr>
            </w:pPr>
            <w:r>
              <w:rPr>
                <w:rFonts w:hint="eastAsia" w:ascii="宋体" w:hAnsi="宋体"/>
                <w:color w:val="000000"/>
                <w:sz w:val="21"/>
                <w:szCs w:val="21"/>
              </w:rPr>
              <w:t>1.完全配合 2.部分配合 3.抗拒</w:t>
            </w:r>
          </w:p>
        </w:tc>
        <w:tc>
          <w:tcPr>
            <w:tcW w:w="2754" w:type="dxa"/>
            <w:vAlign w:val="center"/>
          </w:tcPr>
          <w:p w14:paraId="4D8A9855">
            <w:pPr>
              <w:jc w:val="center"/>
              <w:rPr>
                <w:rFonts w:hint="eastAsia" w:ascii="宋体" w:hAnsi="宋体"/>
                <w:sz w:val="21"/>
                <w:szCs w:val="21"/>
              </w:rPr>
            </w:pPr>
            <w:r>
              <w:rPr>
                <w:rFonts w:hint="eastAsia" w:ascii="宋体" w:hAnsi="宋体"/>
                <w:color w:val="000000"/>
                <w:sz w:val="21"/>
                <w:szCs w:val="21"/>
              </w:rPr>
              <w:t>Donatelli RA, Wooden MJ. 骨科康复学[M]. 第4版. 张长杰, 译. 北京: 人民军医出版社, 2012.</w:t>
            </w:r>
          </w:p>
        </w:tc>
      </w:tr>
      <w:tr w14:paraId="127615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65524C4">
            <w:pPr>
              <w:jc w:val="center"/>
              <w:rPr>
                <w:rFonts w:hint="eastAsia" w:ascii="宋体" w:hAnsi="宋体"/>
                <w:sz w:val="21"/>
                <w:szCs w:val="21"/>
                <w:highlight w:val="yellow"/>
              </w:rPr>
            </w:pPr>
            <w:r>
              <w:rPr>
                <w:rFonts w:hint="eastAsia" w:ascii="宋体" w:hAnsi="宋体"/>
                <w:color w:val="000000"/>
                <w:sz w:val="21"/>
                <w:szCs w:val="21"/>
              </w:rPr>
              <w:t>HDSC2.01.014.017</w:t>
            </w:r>
          </w:p>
        </w:tc>
        <w:tc>
          <w:tcPr>
            <w:tcW w:w="1686" w:type="dxa"/>
            <w:vAlign w:val="center"/>
          </w:tcPr>
          <w:p w14:paraId="0B701AEB">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6C5672F">
            <w:pPr>
              <w:jc w:val="center"/>
              <w:rPr>
                <w:rFonts w:hint="eastAsia" w:ascii="宋体" w:hAnsi="宋体"/>
                <w:sz w:val="21"/>
                <w:szCs w:val="21"/>
                <w:highlight w:val="yellow"/>
              </w:rPr>
            </w:pPr>
            <w:r>
              <w:rPr>
                <w:rFonts w:hint="eastAsia" w:ascii="宋体" w:hAnsi="宋体"/>
                <w:color w:val="000000"/>
                <w:sz w:val="21"/>
                <w:szCs w:val="21"/>
              </w:rPr>
              <w:t>术后使用理疗设备</w:t>
            </w:r>
          </w:p>
        </w:tc>
        <w:tc>
          <w:tcPr>
            <w:tcW w:w="3476" w:type="dxa"/>
            <w:vAlign w:val="center"/>
          </w:tcPr>
          <w:p w14:paraId="3E1470A8">
            <w:pPr>
              <w:jc w:val="center"/>
              <w:rPr>
                <w:rFonts w:hint="eastAsia" w:ascii="宋体" w:hAnsi="宋体"/>
                <w:sz w:val="21"/>
                <w:szCs w:val="21"/>
              </w:rPr>
            </w:pPr>
            <w:r>
              <w:rPr>
                <w:rFonts w:hint="eastAsia" w:ascii="宋体" w:hAnsi="宋体"/>
                <w:color w:val="000000"/>
                <w:sz w:val="21"/>
                <w:szCs w:val="21"/>
              </w:rPr>
              <w:t>患者术后有无使用理疗设备</w:t>
            </w:r>
          </w:p>
        </w:tc>
        <w:tc>
          <w:tcPr>
            <w:tcW w:w="708" w:type="dxa"/>
            <w:vAlign w:val="center"/>
          </w:tcPr>
          <w:p w14:paraId="3132BD2A">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028FCFD3">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622483C7">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DE056FE">
            <w:pPr>
              <w:jc w:val="center"/>
              <w:rPr>
                <w:rFonts w:hint="eastAsia" w:ascii="宋体" w:hAnsi="宋体"/>
                <w:sz w:val="21"/>
                <w:szCs w:val="21"/>
              </w:rPr>
            </w:pPr>
            <w:r>
              <w:rPr>
                <w:rFonts w:hint="eastAsia" w:ascii="宋体" w:hAnsi="宋体"/>
                <w:color w:val="000000"/>
                <w:sz w:val="21"/>
                <w:szCs w:val="21"/>
              </w:rPr>
              <w:t>黄晓琳,燕铁斌著.康复医学 第 6 版[M].北 京:人民卫生出版社,2018.09</w:t>
            </w:r>
          </w:p>
        </w:tc>
      </w:tr>
      <w:tr w14:paraId="6BA42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5045A56">
            <w:pPr>
              <w:jc w:val="center"/>
              <w:rPr>
                <w:rFonts w:hint="eastAsia" w:ascii="宋体" w:hAnsi="宋体"/>
                <w:sz w:val="21"/>
                <w:szCs w:val="21"/>
                <w:highlight w:val="yellow"/>
              </w:rPr>
            </w:pPr>
            <w:r>
              <w:rPr>
                <w:rFonts w:hint="eastAsia" w:ascii="宋体" w:hAnsi="宋体"/>
                <w:color w:val="000000"/>
                <w:sz w:val="21"/>
                <w:szCs w:val="21"/>
              </w:rPr>
              <w:t>HDSC2.01.014.018</w:t>
            </w:r>
          </w:p>
        </w:tc>
        <w:tc>
          <w:tcPr>
            <w:tcW w:w="1686" w:type="dxa"/>
            <w:vAlign w:val="center"/>
          </w:tcPr>
          <w:p w14:paraId="030A72FB">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42E9C393">
            <w:pPr>
              <w:jc w:val="center"/>
              <w:rPr>
                <w:rFonts w:hint="eastAsia" w:ascii="宋体" w:hAnsi="宋体"/>
                <w:sz w:val="21"/>
                <w:szCs w:val="21"/>
                <w:highlight w:val="yellow"/>
              </w:rPr>
            </w:pPr>
            <w:r>
              <w:rPr>
                <w:rFonts w:hint="eastAsia" w:ascii="宋体" w:hAnsi="宋体"/>
                <w:color w:val="000000"/>
                <w:sz w:val="21"/>
                <w:szCs w:val="21"/>
              </w:rPr>
              <w:t>理疗设备类型</w:t>
            </w:r>
          </w:p>
        </w:tc>
        <w:tc>
          <w:tcPr>
            <w:tcW w:w="3476" w:type="dxa"/>
            <w:vAlign w:val="center"/>
          </w:tcPr>
          <w:p w14:paraId="1D00C7AE">
            <w:pPr>
              <w:jc w:val="center"/>
              <w:rPr>
                <w:rFonts w:hint="eastAsia" w:ascii="宋体" w:hAnsi="宋体"/>
                <w:sz w:val="21"/>
                <w:szCs w:val="21"/>
              </w:rPr>
            </w:pPr>
            <w:r>
              <w:rPr>
                <w:rFonts w:hint="eastAsia" w:ascii="宋体" w:hAnsi="宋体"/>
                <w:color w:val="000000"/>
                <w:sz w:val="21"/>
                <w:szCs w:val="21"/>
              </w:rPr>
              <w:t>患者术后使用的理疗设备具体类型</w:t>
            </w:r>
          </w:p>
        </w:tc>
        <w:tc>
          <w:tcPr>
            <w:tcW w:w="708" w:type="dxa"/>
            <w:vAlign w:val="center"/>
          </w:tcPr>
          <w:p w14:paraId="41F9308F">
            <w:pPr>
              <w:jc w:val="center"/>
              <w:rPr>
                <w:rFonts w:hint="eastAsia" w:ascii="宋体" w:hAnsi="宋体"/>
                <w:sz w:val="21"/>
                <w:szCs w:val="21"/>
              </w:rPr>
            </w:pPr>
            <w:r>
              <w:rPr>
                <w:rFonts w:hint="eastAsia" w:ascii="宋体" w:hAnsi="宋体"/>
                <w:color w:val="000000"/>
                <w:sz w:val="21"/>
                <w:szCs w:val="21"/>
              </w:rPr>
              <w:t>S1</w:t>
            </w:r>
          </w:p>
        </w:tc>
        <w:tc>
          <w:tcPr>
            <w:tcW w:w="993" w:type="dxa"/>
            <w:vAlign w:val="center"/>
          </w:tcPr>
          <w:p w14:paraId="0FC8A955">
            <w:pPr>
              <w:jc w:val="center"/>
              <w:rPr>
                <w:rFonts w:hint="eastAsia" w:ascii="宋体" w:hAnsi="宋体"/>
                <w:sz w:val="21"/>
                <w:szCs w:val="21"/>
              </w:rPr>
            </w:pPr>
            <w:r>
              <w:rPr>
                <w:rFonts w:hint="eastAsia" w:ascii="宋体" w:hAnsi="宋体"/>
                <w:color w:val="000000"/>
                <w:sz w:val="21"/>
                <w:szCs w:val="21"/>
              </w:rPr>
              <w:t>AN..100</w:t>
            </w:r>
          </w:p>
        </w:tc>
        <w:tc>
          <w:tcPr>
            <w:tcW w:w="1134" w:type="dxa"/>
            <w:vAlign w:val="center"/>
          </w:tcPr>
          <w:p w14:paraId="2014CB0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8BD2794">
            <w:pPr>
              <w:jc w:val="center"/>
              <w:rPr>
                <w:rFonts w:hint="eastAsia" w:ascii="宋体" w:hAnsi="宋体"/>
                <w:sz w:val="21"/>
                <w:szCs w:val="21"/>
              </w:rPr>
            </w:pPr>
            <w:r>
              <w:rPr>
                <w:rFonts w:hint="eastAsia" w:ascii="宋体" w:hAnsi="宋体"/>
                <w:color w:val="000000"/>
                <w:sz w:val="21"/>
                <w:szCs w:val="21"/>
              </w:rPr>
              <w:t>张安仁,冯晓东著.临床康复学 第 9 版[M].北京:人民卫生出版社,2018.07</w:t>
            </w:r>
          </w:p>
        </w:tc>
      </w:tr>
      <w:tr w14:paraId="3F35D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3F0A762F">
            <w:pPr>
              <w:jc w:val="center"/>
              <w:rPr>
                <w:rFonts w:hint="eastAsia" w:ascii="宋体" w:hAnsi="宋体"/>
                <w:sz w:val="21"/>
                <w:szCs w:val="21"/>
                <w:highlight w:val="yellow"/>
              </w:rPr>
            </w:pPr>
            <w:r>
              <w:rPr>
                <w:rFonts w:hint="eastAsia" w:ascii="宋体" w:hAnsi="宋体"/>
                <w:color w:val="000000"/>
                <w:sz w:val="21"/>
                <w:szCs w:val="21"/>
              </w:rPr>
              <w:t>HDSC2.01.014.019</w:t>
            </w:r>
          </w:p>
        </w:tc>
        <w:tc>
          <w:tcPr>
            <w:tcW w:w="1686" w:type="dxa"/>
            <w:vAlign w:val="center"/>
          </w:tcPr>
          <w:p w14:paraId="0F64C3F7">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27BE9ADF">
            <w:pPr>
              <w:jc w:val="center"/>
              <w:rPr>
                <w:rFonts w:hint="eastAsia" w:ascii="宋体" w:hAnsi="宋体"/>
                <w:sz w:val="21"/>
                <w:szCs w:val="21"/>
                <w:highlight w:val="yellow"/>
              </w:rPr>
            </w:pPr>
            <w:r>
              <w:rPr>
                <w:rFonts w:hint="eastAsia" w:ascii="宋体" w:hAnsi="宋体"/>
                <w:color w:val="000000"/>
                <w:sz w:val="21"/>
                <w:szCs w:val="21"/>
              </w:rPr>
              <w:t>术后全负重行走开始日期</w:t>
            </w:r>
          </w:p>
        </w:tc>
        <w:tc>
          <w:tcPr>
            <w:tcW w:w="3476" w:type="dxa"/>
            <w:vAlign w:val="center"/>
          </w:tcPr>
          <w:p w14:paraId="56482312">
            <w:pPr>
              <w:jc w:val="center"/>
              <w:rPr>
                <w:rFonts w:hint="eastAsia" w:ascii="宋体" w:hAnsi="宋体"/>
                <w:sz w:val="21"/>
                <w:szCs w:val="21"/>
              </w:rPr>
            </w:pPr>
            <w:r>
              <w:rPr>
                <w:rFonts w:hint="eastAsia" w:ascii="宋体" w:hAnsi="宋体"/>
                <w:color w:val="000000"/>
                <w:sz w:val="21"/>
                <w:szCs w:val="21"/>
              </w:rPr>
              <w:t>患者术后全负重行走的公元纪年日期的完整描述</w:t>
            </w:r>
          </w:p>
        </w:tc>
        <w:tc>
          <w:tcPr>
            <w:tcW w:w="708" w:type="dxa"/>
            <w:vAlign w:val="center"/>
          </w:tcPr>
          <w:p w14:paraId="28763D03">
            <w:pPr>
              <w:jc w:val="center"/>
              <w:rPr>
                <w:rFonts w:hint="eastAsia" w:ascii="宋体" w:hAnsi="宋体"/>
                <w:sz w:val="21"/>
                <w:szCs w:val="21"/>
              </w:rPr>
            </w:pPr>
            <w:r>
              <w:rPr>
                <w:rFonts w:hint="eastAsia" w:ascii="宋体" w:hAnsi="宋体"/>
                <w:color w:val="000000"/>
                <w:sz w:val="21"/>
                <w:szCs w:val="21"/>
              </w:rPr>
              <w:t>D</w:t>
            </w:r>
          </w:p>
        </w:tc>
        <w:tc>
          <w:tcPr>
            <w:tcW w:w="993" w:type="dxa"/>
            <w:vAlign w:val="center"/>
          </w:tcPr>
          <w:p w14:paraId="5B0F5CE7">
            <w:pPr>
              <w:jc w:val="center"/>
              <w:rPr>
                <w:rFonts w:hint="eastAsia" w:ascii="宋体" w:hAnsi="宋体"/>
                <w:sz w:val="21"/>
                <w:szCs w:val="21"/>
              </w:rPr>
            </w:pPr>
            <w:r>
              <w:rPr>
                <w:rFonts w:hint="eastAsia" w:ascii="宋体" w:hAnsi="宋体"/>
                <w:color w:val="000000"/>
                <w:sz w:val="21"/>
                <w:szCs w:val="21"/>
              </w:rPr>
              <w:t>T8</w:t>
            </w:r>
          </w:p>
        </w:tc>
        <w:tc>
          <w:tcPr>
            <w:tcW w:w="1134" w:type="dxa"/>
            <w:vAlign w:val="center"/>
          </w:tcPr>
          <w:p w14:paraId="776BE853">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1BCB343">
            <w:pPr>
              <w:jc w:val="center"/>
              <w:rPr>
                <w:rFonts w:hint="eastAsia" w:ascii="宋体" w:hAnsi="宋体"/>
                <w:sz w:val="21"/>
                <w:szCs w:val="21"/>
              </w:rPr>
            </w:pPr>
            <w:r>
              <w:rPr>
                <w:rFonts w:hint="eastAsia" w:ascii="宋体" w:hAnsi="宋体"/>
                <w:color w:val="000000"/>
                <w:sz w:val="21"/>
                <w:szCs w:val="21"/>
              </w:rPr>
              <w:t>黄晓琳,燕铁斌著.康复医学 第 6 版[M].北 京:人民卫生出版社,2018.09</w:t>
            </w:r>
          </w:p>
        </w:tc>
      </w:tr>
      <w:tr w14:paraId="0A088C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3DE2C3D">
            <w:pPr>
              <w:jc w:val="center"/>
              <w:rPr>
                <w:rFonts w:hint="eastAsia" w:ascii="宋体" w:hAnsi="宋体"/>
                <w:sz w:val="21"/>
                <w:szCs w:val="21"/>
                <w:highlight w:val="yellow"/>
              </w:rPr>
            </w:pPr>
            <w:r>
              <w:rPr>
                <w:rFonts w:hint="eastAsia" w:ascii="宋体" w:hAnsi="宋体"/>
                <w:color w:val="000000"/>
                <w:sz w:val="21"/>
                <w:szCs w:val="21"/>
              </w:rPr>
              <w:t>HDSC2.01.014.020</w:t>
            </w:r>
          </w:p>
        </w:tc>
        <w:tc>
          <w:tcPr>
            <w:tcW w:w="1686" w:type="dxa"/>
            <w:vAlign w:val="center"/>
          </w:tcPr>
          <w:p w14:paraId="0D54058B">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B654FC1">
            <w:pPr>
              <w:jc w:val="center"/>
              <w:rPr>
                <w:rFonts w:hint="eastAsia" w:ascii="宋体" w:hAnsi="宋体"/>
                <w:sz w:val="21"/>
                <w:szCs w:val="21"/>
                <w:highlight w:val="yellow"/>
              </w:rPr>
            </w:pPr>
            <w:r>
              <w:rPr>
                <w:rFonts w:hint="eastAsia" w:ascii="宋体" w:hAnsi="宋体"/>
                <w:color w:val="000000"/>
                <w:sz w:val="21"/>
                <w:szCs w:val="21"/>
              </w:rPr>
              <w:t>术后慢跑开始日期</w:t>
            </w:r>
          </w:p>
        </w:tc>
        <w:tc>
          <w:tcPr>
            <w:tcW w:w="3476" w:type="dxa"/>
            <w:vAlign w:val="center"/>
          </w:tcPr>
          <w:p w14:paraId="28B18A0A">
            <w:pPr>
              <w:jc w:val="center"/>
              <w:rPr>
                <w:rFonts w:hint="eastAsia" w:ascii="宋体" w:hAnsi="宋体"/>
                <w:sz w:val="21"/>
                <w:szCs w:val="21"/>
              </w:rPr>
            </w:pPr>
            <w:r>
              <w:rPr>
                <w:rFonts w:hint="eastAsia" w:ascii="宋体" w:hAnsi="宋体"/>
                <w:color w:val="000000"/>
                <w:sz w:val="21"/>
                <w:szCs w:val="21"/>
              </w:rPr>
              <w:t>患者术后慢跑开始日期的公元纪年日期的完整描述</w:t>
            </w:r>
          </w:p>
        </w:tc>
        <w:tc>
          <w:tcPr>
            <w:tcW w:w="708" w:type="dxa"/>
            <w:vAlign w:val="center"/>
          </w:tcPr>
          <w:p w14:paraId="3E095CE7">
            <w:pPr>
              <w:jc w:val="center"/>
              <w:rPr>
                <w:rFonts w:hint="eastAsia" w:ascii="宋体" w:hAnsi="宋体"/>
                <w:sz w:val="21"/>
                <w:szCs w:val="21"/>
              </w:rPr>
            </w:pPr>
            <w:r>
              <w:rPr>
                <w:rFonts w:hint="eastAsia" w:ascii="宋体" w:hAnsi="宋体"/>
                <w:color w:val="000000"/>
                <w:sz w:val="21"/>
                <w:szCs w:val="21"/>
              </w:rPr>
              <w:t>D</w:t>
            </w:r>
          </w:p>
        </w:tc>
        <w:tc>
          <w:tcPr>
            <w:tcW w:w="993" w:type="dxa"/>
            <w:vAlign w:val="center"/>
          </w:tcPr>
          <w:p w14:paraId="083DD766">
            <w:pPr>
              <w:jc w:val="center"/>
              <w:rPr>
                <w:rFonts w:hint="eastAsia" w:ascii="宋体" w:hAnsi="宋体"/>
                <w:sz w:val="21"/>
                <w:szCs w:val="21"/>
              </w:rPr>
            </w:pPr>
            <w:r>
              <w:rPr>
                <w:rFonts w:hint="eastAsia" w:ascii="宋体" w:hAnsi="宋体"/>
                <w:color w:val="000000"/>
                <w:sz w:val="21"/>
                <w:szCs w:val="21"/>
              </w:rPr>
              <w:t>T8</w:t>
            </w:r>
          </w:p>
        </w:tc>
        <w:tc>
          <w:tcPr>
            <w:tcW w:w="1134" w:type="dxa"/>
            <w:vAlign w:val="center"/>
          </w:tcPr>
          <w:p w14:paraId="477D107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3EE5A3D">
            <w:pPr>
              <w:jc w:val="center"/>
              <w:rPr>
                <w:rFonts w:hint="eastAsia" w:ascii="宋体" w:hAnsi="宋体"/>
                <w:sz w:val="21"/>
                <w:szCs w:val="21"/>
              </w:rPr>
            </w:pPr>
            <w:r>
              <w:rPr>
                <w:rFonts w:hint="eastAsia" w:ascii="宋体" w:hAnsi="宋体"/>
                <w:color w:val="000000"/>
                <w:sz w:val="21"/>
                <w:szCs w:val="21"/>
              </w:rPr>
              <w:t>中华医学会著.临床技术操作规范:物理医学与康复学分册[M].北京:人民军医出版社,2004.10</w:t>
            </w:r>
          </w:p>
        </w:tc>
      </w:tr>
      <w:tr w14:paraId="59B65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230CD81">
            <w:pPr>
              <w:jc w:val="center"/>
              <w:rPr>
                <w:rFonts w:hint="eastAsia" w:ascii="宋体" w:hAnsi="宋体"/>
                <w:sz w:val="21"/>
                <w:szCs w:val="21"/>
                <w:highlight w:val="yellow"/>
              </w:rPr>
            </w:pPr>
            <w:r>
              <w:rPr>
                <w:rFonts w:hint="eastAsia" w:ascii="宋体" w:hAnsi="宋体"/>
                <w:color w:val="000000"/>
                <w:sz w:val="21"/>
                <w:szCs w:val="21"/>
              </w:rPr>
              <w:t>HDSC2.01.014.021</w:t>
            </w:r>
          </w:p>
        </w:tc>
        <w:tc>
          <w:tcPr>
            <w:tcW w:w="1686" w:type="dxa"/>
            <w:vAlign w:val="center"/>
          </w:tcPr>
          <w:p w14:paraId="3548AF1F">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40730942">
            <w:pPr>
              <w:jc w:val="center"/>
              <w:rPr>
                <w:rFonts w:hint="eastAsia" w:ascii="宋体" w:hAnsi="宋体"/>
                <w:sz w:val="21"/>
                <w:szCs w:val="21"/>
                <w:highlight w:val="yellow"/>
              </w:rPr>
            </w:pPr>
            <w:r>
              <w:rPr>
                <w:rFonts w:hint="eastAsia" w:ascii="宋体" w:hAnsi="宋体"/>
                <w:color w:val="000000"/>
                <w:sz w:val="21"/>
                <w:szCs w:val="21"/>
              </w:rPr>
              <w:t>术后跳跃开始日期</w:t>
            </w:r>
          </w:p>
        </w:tc>
        <w:tc>
          <w:tcPr>
            <w:tcW w:w="3476" w:type="dxa"/>
            <w:vAlign w:val="center"/>
          </w:tcPr>
          <w:p w14:paraId="18371061">
            <w:pPr>
              <w:jc w:val="center"/>
              <w:rPr>
                <w:rFonts w:hint="eastAsia" w:ascii="宋体" w:hAnsi="宋体"/>
                <w:sz w:val="21"/>
                <w:szCs w:val="21"/>
              </w:rPr>
            </w:pPr>
            <w:r>
              <w:rPr>
                <w:rFonts w:hint="eastAsia" w:ascii="宋体" w:hAnsi="宋体"/>
                <w:color w:val="000000"/>
                <w:sz w:val="21"/>
                <w:szCs w:val="21"/>
              </w:rPr>
              <w:t>患者术后跳跃开始日期的公元纪年日期的完整描述</w:t>
            </w:r>
          </w:p>
        </w:tc>
        <w:tc>
          <w:tcPr>
            <w:tcW w:w="708" w:type="dxa"/>
            <w:vAlign w:val="center"/>
          </w:tcPr>
          <w:p w14:paraId="137C2631">
            <w:pPr>
              <w:jc w:val="center"/>
              <w:rPr>
                <w:rFonts w:hint="eastAsia" w:ascii="宋体" w:hAnsi="宋体"/>
                <w:sz w:val="21"/>
                <w:szCs w:val="21"/>
              </w:rPr>
            </w:pPr>
            <w:r>
              <w:rPr>
                <w:rFonts w:hint="eastAsia" w:ascii="宋体" w:hAnsi="宋体"/>
                <w:color w:val="000000"/>
                <w:sz w:val="21"/>
                <w:szCs w:val="21"/>
              </w:rPr>
              <w:t>D</w:t>
            </w:r>
          </w:p>
        </w:tc>
        <w:tc>
          <w:tcPr>
            <w:tcW w:w="993" w:type="dxa"/>
            <w:vAlign w:val="center"/>
          </w:tcPr>
          <w:p w14:paraId="1CD1EE2F">
            <w:pPr>
              <w:jc w:val="center"/>
              <w:rPr>
                <w:rFonts w:hint="eastAsia" w:ascii="宋体" w:hAnsi="宋体"/>
                <w:sz w:val="21"/>
                <w:szCs w:val="21"/>
              </w:rPr>
            </w:pPr>
            <w:r>
              <w:rPr>
                <w:rFonts w:hint="eastAsia" w:ascii="宋体" w:hAnsi="宋体"/>
                <w:color w:val="000000"/>
                <w:sz w:val="21"/>
                <w:szCs w:val="21"/>
              </w:rPr>
              <w:t>T8</w:t>
            </w:r>
          </w:p>
        </w:tc>
        <w:tc>
          <w:tcPr>
            <w:tcW w:w="1134" w:type="dxa"/>
            <w:vAlign w:val="center"/>
          </w:tcPr>
          <w:p w14:paraId="3CAB4662">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1B7F81E">
            <w:pPr>
              <w:jc w:val="center"/>
              <w:rPr>
                <w:rFonts w:hint="eastAsia" w:ascii="宋体" w:hAnsi="宋体"/>
                <w:sz w:val="21"/>
                <w:szCs w:val="21"/>
              </w:rPr>
            </w:pPr>
            <w:r>
              <w:rPr>
                <w:rFonts w:hint="eastAsia" w:ascii="宋体" w:hAnsi="宋体"/>
                <w:color w:val="000000"/>
                <w:sz w:val="21"/>
                <w:szCs w:val="21"/>
              </w:rPr>
              <w:t>中华医学会著.临床技术操作规范:物理医学与康复学分册[M].北京:人民军医出版社,2004.10</w:t>
            </w:r>
          </w:p>
        </w:tc>
      </w:tr>
      <w:tr w14:paraId="4EC41E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13531393">
            <w:pPr>
              <w:jc w:val="center"/>
              <w:rPr>
                <w:rFonts w:hint="eastAsia" w:ascii="宋体" w:hAnsi="宋体"/>
                <w:sz w:val="21"/>
                <w:szCs w:val="21"/>
                <w:highlight w:val="yellow"/>
              </w:rPr>
            </w:pPr>
            <w:r>
              <w:rPr>
                <w:rFonts w:hint="eastAsia" w:ascii="宋体" w:hAnsi="宋体"/>
                <w:color w:val="000000"/>
                <w:sz w:val="21"/>
                <w:szCs w:val="21"/>
              </w:rPr>
              <w:t>HDSC2.01.014.022</w:t>
            </w:r>
          </w:p>
        </w:tc>
        <w:tc>
          <w:tcPr>
            <w:tcW w:w="1686" w:type="dxa"/>
            <w:vAlign w:val="center"/>
          </w:tcPr>
          <w:p w14:paraId="7522A698">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4D5E1E43">
            <w:pPr>
              <w:jc w:val="center"/>
              <w:rPr>
                <w:rFonts w:hint="eastAsia" w:ascii="宋体" w:hAnsi="宋体"/>
                <w:sz w:val="21"/>
                <w:szCs w:val="21"/>
                <w:highlight w:val="yellow"/>
              </w:rPr>
            </w:pPr>
            <w:r>
              <w:rPr>
                <w:rFonts w:hint="eastAsia" w:ascii="宋体" w:hAnsi="宋体"/>
                <w:color w:val="000000"/>
                <w:sz w:val="21"/>
                <w:szCs w:val="21"/>
              </w:rPr>
              <w:t>髋关节屈曲活动度(°)</w:t>
            </w:r>
          </w:p>
        </w:tc>
        <w:tc>
          <w:tcPr>
            <w:tcW w:w="3476" w:type="dxa"/>
            <w:vAlign w:val="center"/>
          </w:tcPr>
          <w:p w14:paraId="2EBBD2B9">
            <w:pPr>
              <w:jc w:val="center"/>
              <w:rPr>
                <w:rFonts w:hint="eastAsia" w:ascii="宋体" w:hAnsi="宋体"/>
                <w:sz w:val="21"/>
                <w:szCs w:val="21"/>
              </w:rPr>
            </w:pPr>
            <w:r>
              <w:rPr>
                <w:rFonts w:hint="eastAsia" w:ascii="宋体" w:hAnsi="宋体"/>
                <w:color w:val="000000"/>
                <w:sz w:val="21"/>
                <w:szCs w:val="21"/>
              </w:rPr>
              <w:t>患者出院时患侧髋关节主动屈曲的最大角度测量值。</w:t>
            </w:r>
          </w:p>
        </w:tc>
        <w:tc>
          <w:tcPr>
            <w:tcW w:w="708" w:type="dxa"/>
            <w:vAlign w:val="center"/>
          </w:tcPr>
          <w:p w14:paraId="768FC9A3">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05376888">
            <w:pPr>
              <w:jc w:val="center"/>
              <w:rPr>
                <w:rFonts w:hint="eastAsia" w:ascii="宋体" w:hAnsi="宋体"/>
                <w:sz w:val="21"/>
                <w:szCs w:val="21"/>
              </w:rPr>
            </w:pPr>
            <w:r>
              <w:rPr>
                <w:rFonts w:hint="eastAsia" w:ascii="宋体" w:hAnsi="宋体"/>
                <w:color w:val="000000"/>
                <w:sz w:val="21"/>
                <w:szCs w:val="21"/>
              </w:rPr>
              <w:t>N..3</w:t>
            </w:r>
          </w:p>
        </w:tc>
        <w:tc>
          <w:tcPr>
            <w:tcW w:w="1134" w:type="dxa"/>
            <w:vAlign w:val="center"/>
          </w:tcPr>
          <w:p w14:paraId="39B1D5B1">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765FA830">
            <w:pPr>
              <w:jc w:val="center"/>
              <w:rPr>
                <w:rFonts w:hint="eastAsia" w:ascii="宋体" w:hAnsi="宋体"/>
                <w:sz w:val="21"/>
                <w:szCs w:val="21"/>
              </w:rPr>
            </w:pPr>
            <w:r>
              <w:rPr>
                <w:rFonts w:hint="eastAsia" w:ascii="宋体" w:hAnsi="宋体"/>
                <w:color w:val="000000"/>
                <w:sz w:val="21"/>
                <w:szCs w:val="21"/>
              </w:rPr>
              <w:t>Donatelli RA, Wooden MJ. 骨科康复学[M]. 第4版. 张长杰, 译. 北京: 人民军医出版社, 2012.</w:t>
            </w:r>
          </w:p>
        </w:tc>
      </w:tr>
      <w:tr w14:paraId="62338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2F84210">
            <w:pPr>
              <w:jc w:val="center"/>
              <w:rPr>
                <w:rFonts w:hint="eastAsia" w:ascii="宋体" w:hAnsi="宋体"/>
                <w:sz w:val="21"/>
                <w:szCs w:val="21"/>
                <w:highlight w:val="yellow"/>
              </w:rPr>
            </w:pPr>
            <w:r>
              <w:rPr>
                <w:rFonts w:hint="eastAsia" w:ascii="宋体" w:hAnsi="宋体"/>
                <w:color w:val="000000"/>
                <w:sz w:val="21"/>
                <w:szCs w:val="21"/>
              </w:rPr>
              <w:t>HDSC2.01.014.023</w:t>
            </w:r>
          </w:p>
        </w:tc>
        <w:tc>
          <w:tcPr>
            <w:tcW w:w="1686" w:type="dxa"/>
            <w:vAlign w:val="center"/>
          </w:tcPr>
          <w:p w14:paraId="490B26FF">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4BE3CD8B">
            <w:pPr>
              <w:jc w:val="center"/>
              <w:rPr>
                <w:rFonts w:hint="eastAsia" w:ascii="宋体" w:hAnsi="宋体"/>
                <w:sz w:val="21"/>
                <w:szCs w:val="21"/>
                <w:highlight w:val="yellow"/>
              </w:rPr>
            </w:pPr>
            <w:r>
              <w:rPr>
                <w:rFonts w:hint="eastAsia" w:ascii="宋体" w:hAnsi="宋体"/>
                <w:color w:val="000000"/>
                <w:sz w:val="21"/>
                <w:szCs w:val="21"/>
              </w:rPr>
              <w:t>髋关节外展活动度(°)</w:t>
            </w:r>
          </w:p>
        </w:tc>
        <w:tc>
          <w:tcPr>
            <w:tcW w:w="3476" w:type="dxa"/>
            <w:vAlign w:val="center"/>
          </w:tcPr>
          <w:p w14:paraId="7D511D37">
            <w:pPr>
              <w:jc w:val="center"/>
              <w:rPr>
                <w:rFonts w:hint="eastAsia" w:ascii="宋体" w:hAnsi="宋体"/>
                <w:sz w:val="21"/>
                <w:szCs w:val="21"/>
              </w:rPr>
            </w:pPr>
            <w:r>
              <w:rPr>
                <w:rFonts w:hint="eastAsia" w:ascii="宋体" w:hAnsi="宋体"/>
                <w:color w:val="000000"/>
                <w:sz w:val="21"/>
                <w:szCs w:val="21"/>
              </w:rPr>
              <w:t>患者出院时患侧髋关节主动外展的最大角度测量值。</w:t>
            </w:r>
          </w:p>
        </w:tc>
        <w:tc>
          <w:tcPr>
            <w:tcW w:w="708" w:type="dxa"/>
            <w:vAlign w:val="center"/>
          </w:tcPr>
          <w:p w14:paraId="2BDAD160">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049F163D">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6624C4C6">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B9DDCFD">
            <w:pPr>
              <w:jc w:val="center"/>
              <w:rPr>
                <w:rFonts w:hint="eastAsia" w:ascii="宋体" w:hAnsi="宋体"/>
                <w:sz w:val="21"/>
                <w:szCs w:val="21"/>
              </w:rPr>
            </w:pPr>
            <w:r>
              <w:rPr>
                <w:rFonts w:hint="eastAsia" w:ascii="宋体" w:hAnsi="宋体"/>
                <w:color w:val="000000"/>
                <w:sz w:val="21"/>
                <w:szCs w:val="21"/>
              </w:rPr>
              <w:t>Donatelli RA, Wooden MJ. 骨科康复学[M]. 第4版. 张长杰, 译. 北京: 人民军医出版社, 2012.</w:t>
            </w:r>
          </w:p>
        </w:tc>
      </w:tr>
      <w:tr w14:paraId="25012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712BAB6">
            <w:pPr>
              <w:jc w:val="center"/>
              <w:rPr>
                <w:rFonts w:hint="eastAsia" w:ascii="宋体" w:hAnsi="宋体"/>
                <w:sz w:val="21"/>
                <w:szCs w:val="21"/>
                <w:highlight w:val="yellow"/>
              </w:rPr>
            </w:pPr>
            <w:r>
              <w:rPr>
                <w:rFonts w:hint="eastAsia" w:ascii="宋体" w:hAnsi="宋体"/>
                <w:color w:val="000000"/>
                <w:sz w:val="21"/>
                <w:szCs w:val="21"/>
              </w:rPr>
              <w:t>HDSC2.01.014.024</w:t>
            </w:r>
          </w:p>
        </w:tc>
        <w:tc>
          <w:tcPr>
            <w:tcW w:w="1686" w:type="dxa"/>
            <w:vAlign w:val="center"/>
          </w:tcPr>
          <w:p w14:paraId="3491B34E">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54989359">
            <w:pPr>
              <w:jc w:val="center"/>
              <w:rPr>
                <w:rFonts w:hint="eastAsia" w:ascii="宋体" w:hAnsi="宋体"/>
                <w:sz w:val="21"/>
                <w:szCs w:val="21"/>
                <w:highlight w:val="yellow"/>
              </w:rPr>
            </w:pPr>
            <w:r>
              <w:rPr>
                <w:rFonts w:hint="eastAsia" w:ascii="宋体" w:hAnsi="宋体"/>
                <w:color w:val="000000"/>
                <w:sz w:val="21"/>
                <w:szCs w:val="21"/>
              </w:rPr>
              <w:t>膝关节伸直滞后(°)</w:t>
            </w:r>
          </w:p>
        </w:tc>
        <w:tc>
          <w:tcPr>
            <w:tcW w:w="3476" w:type="dxa"/>
            <w:vAlign w:val="center"/>
          </w:tcPr>
          <w:p w14:paraId="7C599944">
            <w:pPr>
              <w:jc w:val="center"/>
              <w:rPr>
                <w:rFonts w:hint="eastAsia" w:ascii="宋体" w:hAnsi="宋体"/>
                <w:sz w:val="21"/>
                <w:szCs w:val="21"/>
              </w:rPr>
            </w:pPr>
            <w:r>
              <w:rPr>
                <w:rFonts w:hint="eastAsia" w:ascii="宋体" w:hAnsi="宋体"/>
                <w:color w:val="000000"/>
                <w:sz w:val="21"/>
                <w:szCs w:val="21"/>
              </w:rPr>
              <w:t>主动伸膝与被动伸膝的角度差值。</w:t>
            </w:r>
          </w:p>
        </w:tc>
        <w:tc>
          <w:tcPr>
            <w:tcW w:w="708" w:type="dxa"/>
            <w:vAlign w:val="center"/>
          </w:tcPr>
          <w:p w14:paraId="1459C10A">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524F4F82">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47AA14E1">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62EFCFBB">
            <w:pPr>
              <w:jc w:val="center"/>
              <w:rPr>
                <w:rFonts w:hint="eastAsia" w:ascii="宋体" w:hAnsi="宋体"/>
                <w:sz w:val="21"/>
                <w:szCs w:val="21"/>
              </w:rPr>
            </w:pPr>
            <w:r>
              <w:rPr>
                <w:rFonts w:hint="eastAsia" w:ascii="宋体" w:hAnsi="宋体"/>
                <w:color w:val="000000"/>
                <w:sz w:val="21"/>
                <w:szCs w:val="21"/>
              </w:rPr>
              <w:t>Donatelli RA, Wooden MJ. 骨科康复学[M]. 第4版. 张长杰, 译. 北京: 人民军医出版社, 2012.</w:t>
            </w:r>
          </w:p>
        </w:tc>
      </w:tr>
      <w:tr w14:paraId="7E5228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1B9042D">
            <w:pPr>
              <w:jc w:val="center"/>
              <w:rPr>
                <w:rFonts w:hint="eastAsia" w:ascii="宋体" w:hAnsi="宋体"/>
                <w:sz w:val="21"/>
                <w:szCs w:val="21"/>
                <w:highlight w:val="yellow"/>
              </w:rPr>
            </w:pPr>
            <w:r>
              <w:rPr>
                <w:rFonts w:hint="eastAsia" w:ascii="宋体" w:hAnsi="宋体"/>
                <w:color w:val="000000"/>
                <w:sz w:val="21"/>
                <w:szCs w:val="21"/>
              </w:rPr>
              <w:t>HDSC2.01.014.025</w:t>
            </w:r>
          </w:p>
        </w:tc>
        <w:tc>
          <w:tcPr>
            <w:tcW w:w="1686" w:type="dxa"/>
            <w:vAlign w:val="center"/>
          </w:tcPr>
          <w:p w14:paraId="31E1E6CC">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425FFFA5">
            <w:pPr>
              <w:jc w:val="center"/>
              <w:rPr>
                <w:rFonts w:hint="eastAsia" w:ascii="宋体" w:hAnsi="宋体"/>
                <w:sz w:val="21"/>
                <w:szCs w:val="21"/>
                <w:highlight w:val="yellow"/>
              </w:rPr>
            </w:pPr>
            <w:r>
              <w:rPr>
                <w:rFonts w:hint="eastAsia" w:ascii="宋体" w:hAnsi="宋体"/>
                <w:color w:val="000000"/>
                <w:sz w:val="21"/>
                <w:szCs w:val="21"/>
              </w:rPr>
              <w:t>TUG时间 (s)</w:t>
            </w:r>
          </w:p>
        </w:tc>
        <w:tc>
          <w:tcPr>
            <w:tcW w:w="3476" w:type="dxa"/>
            <w:vAlign w:val="center"/>
          </w:tcPr>
          <w:p w14:paraId="77DF3E1F">
            <w:pPr>
              <w:jc w:val="center"/>
              <w:rPr>
                <w:rFonts w:hint="eastAsia" w:ascii="宋体" w:hAnsi="宋体"/>
                <w:sz w:val="21"/>
                <w:szCs w:val="21"/>
              </w:rPr>
            </w:pPr>
            <w:r>
              <w:rPr>
                <w:rFonts w:hint="eastAsia" w:ascii="宋体" w:hAnsi="宋体"/>
                <w:color w:val="000000"/>
                <w:sz w:val="21"/>
                <w:szCs w:val="21"/>
              </w:rPr>
              <w:t>患者从座椅站起，向前走3米，转身走回并坐下所需的时间。</w:t>
            </w:r>
          </w:p>
        </w:tc>
        <w:tc>
          <w:tcPr>
            <w:tcW w:w="708" w:type="dxa"/>
            <w:vAlign w:val="center"/>
          </w:tcPr>
          <w:p w14:paraId="4A5F1BA7">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3DB4C131">
            <w:pPr>
              <w:jc w:val="center"/>
              <w:rPr>
                <w:rFonts w:hint="eastAsia" w:ascii="宋体" w:hAnsi="宋体"/>
                <w:sz w:val="21"/>
                <w:szCs w:val="21"/>
              </w:rPr>
            </w:pPr>
            <w:r>
              <w:rPr>
                <w:rFonts w:hint="eastAsia" w:ascii="宋体" w:hAnsi="宋体"/>
                <w:color w:val="000000"/>
                <w:sz w:val="21"/>
                <w:szCs w:val="21"/>
              </w:rPr>
              <w:t>N..3,1</w:t>
            </w:r>
          </w:p>
        </w:tc>
        <w:tc>
          <w:tcPr>
            <w:tcW w:w="1134" w:type="dxa"/>
            <w:vAlign w:val="center"/>
          </w:tcPr>
          <w:p w14:paraId="5A644160">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32CF224">
            <w:pPr>
              <w:jc w:val="center"/>
              <w:rPr>
                <w:rFonts w:hint="eastAsia" w:ascii="宋体" w:hAnsi="宋体"/>
                <w:sz w:val="21"/>
                <w:szCs w:val="21"/>
              </w:rPr>
            </w:pPr>
            <w:r>
              <w:rPr>
                <w:rFonts w:hint="eastAsia" w:ascii="宋体" w:hAnsi="宋体"/>
                <w:color w:val="000000"/>
                <w:sz w:val="21"/>
                <w:szCs w:val="21"/>
              </w:rPr>
              <w:t>Podsiadlo D, Richardson S. The timed "Up &amp; Go": a test of basic functional mobility for frail elderly persons[J]. J Am Geriatr Soc, 1991, 39(2): 142-148.</w:t>
            </w:r>
          </w:p>
        </w:tc>
      </w:tr>
      <w:tr w14:paraId="59F63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5E524BF4">
            <w:pPr>
              <w:jc w:val="center"/>
              <w:rPr>
                <w:rFonts w:hint="eastAsia" w:ascii="宋体" w:hAnsi="宋体"/>
                <w:sz w:val="21"/>
                <w:szCs w:val="21"/>
                <w:highlight w:val="yellow"/>
              </w:rPr>
            </w:pPr>
            <w:r>
              <w:rPr>
                <w:rFonts w:hint="eastAsia" w:ascii="宋体" w:hAnsi="宋体"/>
                <w:color w:val="000000"/>
                <w:sz w:val="21"/>
                <w:szCs w:val="21"/>
              </w:rPr>
              <w:t>HDSC2.01.014.026</w:t>
            </w:r>
          </w:p>
        </w:tc>
        <w:tc>
          <w:tcPr>
            <w:tcW w:w="1686" w:type="dxa"/>
            <w:vAlign w:val="center"/>
          </w:tcPr>
          <w:p w14:paraId="1638CA00">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1BAA2D3B">
            <w:pPr>
              <w:jc w:val="center"/>
              <w:rPr>
                <w:rFonts w:hint="eastAsia" w:ascii="宋体" w:hAnsi="宋体"/>
                <w:sz w:val="21"/>
                <w:szCs w:val="21"/>
                <w:highlight w:val="yellow"/>
              </w:rPr>
            </w:pPr>
            <w:r>
              <w:rPr>
                <w:rFonts w:hint="eastAsia" w:ascii="宋体" w:hAnsi="宋体"/>
                <w:color w:val="000000"/>
                <w:sz w:val="21"/>
                <w:szCs w:val="21"/>
              </w:rPr>
              <w:t>FAC步行能力分级</w:t>
            </w:r>
          </w:p>
        </w:tc>
        <w:tc>
          <w:tcPr>
            <w:tcW w:w="3476" w:type="dxa"/>
            <w:vAlign w:val="center"/>
          </w:tcPr>
          <w:p w14:paraId="6A95F1FE">
            <w:pPr>
              <w:jc w:val="center"/>
              <w:rPr>
                <w:rFonts w:hint="eastAsia" w:ascii="宋体" w:hAnsi="宋体"/>
                <w:sz w:val="21"/>
                <w:szCs w:val="21"/>
              </w:rPr>
            </w:pPr>
            <w:r>
              <w:rPr>
                <w:rFonts w:hint="eastAsia" w:ascii="宋体" w:hAnsi="宋体"/>
                <w:color w:val="000000"/>
                <w:sz w:val="21"/>
                <w:szCs w:val="21"/>
              </w:rPr>
              <w:t>依据功能性步行量表对步行独立性的分级。</w:t>
            </w:r>
          </w:p>
        </w:tc>
        <w:tc>
          <w:tcPr>
            <w:tcW w:w="708" w:type="dxa"/>
            <w:vAlign w:val="center"/>
          </w:tcPr>
          <w:p w14:paraId="15719B02">
            <w:pPr>
              <w:jc w:val="center"/>
              <w:rPr>
                <w:rFonts w:hint="eastAsia" w:ascii="宋体" w:hAnsi="宋体"/>
                <w:sz w:val="21"/>
                <w:szCs w:val="21"/>
              </w:rPr>
            </w:pPr>
            <w:r>
              <w:rPr>
                <w:rFonts w:hint="eastAsia" w:ascii="宋体" w:hAnsi="宋体"/>
                <w:color w:val="000000"/>
                <w:sz w:val="21"/>
                <w:szCs w:val="21"/>
              </w:rPr>
              <w:t>S3</w:t>
            </w:r>
          </w:p>
        </w:tc>
        <w:tc>
          <w:tcPr>
            <w:tcW w:w="993" w:type="dxa"/>
            <w:vAlign w:val="center"/>
          </w:tcPr>
          <w:p w14:paraId="42544743">
            <w:pPr>
              <w:jc w:val="center"/>
              <w:rPr>
                <w:rFonts w:hint="eastAsia" w:ascii="宋体" w:hAnsi="宋体"/>
                <w:sz w:val="21"/>
                <w:szCs w:val="21"/>
              </w:rPr>
            </w:pPr>
            <w:r>
              <w:rPr>
                <w:rFonts w:hint="eastAsia" w:ascii="宋体" w:hAnsi="宋体"/>
                <w:color w:val="000000"/>
                <w:sz w:val="21"/>
                <w:szCs w:val="21"/>
              </w:rPr>
              <w:t>N1</w:t>
            </w:r>
          </w:p>
        </w:tc>
        <w:tc>
          <w:tcPr>
            <w:tcW w:w="1134" w:type="dxa"/>
            <w:vAlign w:val="center"/>
          </w:tcPr>
          <w:p w14:paraId="363E9D46">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B24484B">
            <w:pPr>
              <w:jc w:val="center"/>
              <w:rPr>
                <w:rFonts w:hint="eastAsia" w:ascii="宋体" w:hAnsi="宋体"/>
                <w:sz w:val="21"/>
                <w:szCs w:val="21"/>
              </w:rPr>
            </w:pPr>
            <w:r>
              <w:rPr>
                <w:rFonts w:hint="eastAsia" w:ascii="宋体" w:hAnsi="宋体"/>
                <w:color w:val="000000"/>
                <w:sz w:val="21"/>
                <w:szCs w:val="21"/>
              </w:rPr>
              <w:t>Holden MK, Gill KM, Magliozzi MR, Nathan J, Piehl-Baker L. Clinical gait assessment in the neurologically impaired. Reliability and meaningfulness[J]. Phys Ther, 1984, 64(1): 35-40.</w:t>
            </w:r>
          </w:p>
        </w:tc>
      </w:tr>
      <w:tr w14:paraId="3E9FA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FB197D0">
            <w:pPr>
              <w:jc w:val="center"/>
              <w:rPr>
                <w:rFonts w:hint="eastAsia" w:ascii="宋体" w:hAnsi="宋体"/>
                <w:sz w:val="21"/>
                <w:szCs w:val="21"/>
                <w:highlight w:val="yellow"/>
              </w:rPr>
            </w:pPr>
            <w:r>
              <w:rPr>
                <w:rFonts w:hint="eastAsia" w:ascii="宋体" w:hAnsi="宋体"/>
                <w:color w:val="000000"/>
                <w:sz w:val="21"/>
                <w:szCs w:val="21"/>
              </w:rPr>
              <w:t>HDSC2.01.014.027</w:t>
            </w:r>
          </w:p>
        </w:tc>
        <w:tc>
          <w:tcPr>
            <w:tcW w:w="1686" w:type="dxa"/>
            <w:vAlign w:val="center"/>
          </w:tcPr>
          <w:p w14:paraId="4B19C67A">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36E00DD6">
            <w:pPr>
              <w:jc w:val="center"/>
              <w:rPr>
                <w:rFonts w:hint="eastAsia" w:ascii="宋体" w:hAnsi="宋体"/>
                <w:sz w:val="21"/>
                <w:szCs w:val="21"/>
                <w:highlight w:val="yellow"/>
              </w:rPr>
            </w:pPr>
            <w:r>
              <w:rPr>
                <w:rFonts w:hint="eastAsia" w:ascii="宋体" w:hAnsi="宋体"/>
                <w:color w:val="000000"/>
                <w:sz w:val="21"/>
                <w:szCs w:val="21"/>
              </w:rPr>
              <w:t>独立转移能力标志</w:t>
            </w:r>
          </w:p>
        </w:tc>
        <w:tc>
          <w:tcPr>
            <w:tcW w:w="3476" w:type="dxa"/>
            <w:vAlign w:val="center"/>
          </w:tcPr>
          <w:p w14:paraId="4C7FAA93">
            <w:pPr>
              <w:jc w:val="center"/>
              <w:rPr>
                <w:rFonts w:hint="eastAsia" w:ascii="宋体" w:hAnsi="宋体"/>
                <w:sz w:val="21"/>
                <w:szCs w:val="21"/>
              </w:rPr>
            </w:pPr>
            <w:r>
              <w:rPr>
                <w:rFonts w:hint="eastAsia" w:ascii="宋体" w:hAnsi="宋体"/>
                <w:color w:val="000000"/>
                <w:sz w:val="21"/>
                <w:szCs w:val="21"/>
              </w:rPr>
              <w:t>患者是否能够独立（或仅需监护）完成床-椅转移。</w:t>
            </w:r>
          </w:p>
        </w:tc>
        <w:tc>
          <w:tcPr>
            <w:tcW w:w="708" w:type="dxa"/>
            <w:vAlign w:val="center"/>
          </w:tcPr>
          <w:p w14:paraId="58BFAF74">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4CBADE1D">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37E7EABC">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5724ECDC">
            <w:pPr>
              <w:jc w:val="center"/>
              <w:rPr>
                <w:rFonts w:hint="eastAsia" w:ascii="宋体" w:hAnsi="宋体"/>
                <w:sz w:val="21"/>
                <w:szCs w:val="21"/>
              </w:rPr>
            </w:pPr>
            <w:r>
              <w:rPr>
                <w:rFonts w:hint="eastAsia" w:ascii="宋体" w:hAnsi="宋体"/>
                <w:color w:val="000000"/>
                <w:sz w:val="21"/>
                <w:szCs w:val="21"/>
              </w:rPr>
              <w:t>-</w:t>
            </w:r>
          </w:p>
        </w:tc>
      </w:tr>
      <w:tr w14:paraId="140183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07A2E3B7">
            <w:pPr>
              <w:jc w:val="center"/>
              <w:rPr>
                <w:rFonts w:hint="eastAsia" w:ascii="宋体" w:hAnsi="宋体"/>
                <w:sz w:val="21"/>
                <w:szCs w:val="21"/>
                <w:highlight w:val="yellow"/>
              </w:rPr>
            </w:pPr>
            <w:r>
              <w:rPr>
                <w:rFonts w:hint="eastAsia" w:ascii="宋体" w:hAnsi="宋体"/>
                <w:color w:val="000000"/>
                <w:sz w:val="21"/>
                <w:szCs w:val="21"/>
              </w:rPr>
              <w:t>HDSC2.01.014.028</w:t>
            </w:r>
          </w:p>
        </w:tc>
        <w:tc>
          <w:tcPr>
            <w:tcW w:w="1686" w:type="dxa"/>
            <w:vAlign w:val="center"/>
          </w:tcPr>
          <w:p w14:paraId="0F06A845">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0D7208CE">
            <w:pPr>
              <w:jc w:val="center"/>
              <w:rPr>
                <w:rFonts w:hint="eastAsia" w:ascii="宋体" w:hAnsi="宋体"/>
                <w:sz w:val="21"/>
                <w:szCs w:val="21"/>
                <w:highlight w:val="yellow"/>
              </w:rPr>
            </w:pPr>
            <w:r>
              <w:rPr>
                <w:rFonts w:hint="eastAsia" w:ascii="宋体" w:hAnsi="宋体"/>
                <w:color w:val="000000"/>
                <w:sz w:val="21"/>
                <w:szCs w:val="21"/>
              </w:rPr>
              <w:t>独立如厕能力标志</w:t>
            </w:r>
          </w:p>
        </w:tc>
        <w:tc>
          <w:tcPr>
            <w:tcW w:w="3476" w:type="dxa"/>
            <w:vAlign w:val="center"/>
          </w:tcPr>
          <w:p w14:paraId="6AC880FA">
            <w:pPr>
              <w:jc w:val="center"/>
              <w:rPr>
                <w:rFonts w:hint="eastAsia" w:ascii="宋体" w:hAnsi="宋体"/>
                <w:sz w:val="21"/>
                <w:szCs w:val="21"/>
              </w:rPr>
            </w:pPr>
            <w:r>
              <w:rPr>
                <w:rFonts w:hint="eastAsia" w:ascii="宋体" w:hAnsi="宋体"/>
                <w:color w:val="000000"/>
                <w:sz w:val="21"/>
                <w:szCs w:val="21"/>
              </w:rPr>
              <w:t>患者是否能够独立完成如厕全过程。</w:t>
            </w:r>
          </w:p>
        </w:tc>
        <w:tc>
          <w:tcPr>
            <w:tcW w:w="708" w:type="dxa"/>
            <w:vAlign w:val="center"/>
          </w:tcPr>
          <w:p w14:paraId="2908F53A">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57B47607">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4120E114">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2567A3BE">
            <w:pPr>
              <w:jc w:val="center"/>
              <w:rPr>
                <w:rFonts w:hint="eastAsia" w:ascii="宋体" w:hAnsi="宋体"/>
                <w:sz w:val="21"/>
                <w:szCs w:val="21"/>
              </w:rPr>
            </w:pPr>
            <w:r>
              <w:rPr>
                <w:rFonts w:hint="eastAsia" w:ascii="宋体" w:hAnsi="宋体"/>
                <w:color w:val="000000"/>
                <w:sz w:val="21"/>
                <w:szCs w:val="21"/>
              </w:rPr>
              <w:t>-</w:t>
            </w:r>
          </w:p>
        </w:tc>
      </w:tr>
      <w:tr w14:paraId="3B124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223A089F">
            <w:pPr>
              <w:jc w:val="center"/>
              <w:rPr>
                <w:rFonts w:hint="eastAsia" w:ascii="宋体" w:hAnsi="宋体"/>
                <w:sz w:val="21"/>
                <w:szCs w:val="21"/>
                <w:highlight w:val="yellow"/>
              </w:rPr>
            </w:pPr>
            <w:r>
              <w:rPr>
                <w:rFonts w:hint="eastAsia" w:ascii="宋体" w:hAnsi="宋体"/>
                <w:color w:val="000000"/>
                <w:sz w:val="21"/>
                <w:szCs w:val="21"/>
              </w:rPr>
              <w:t>HDSC2.01.014.029</w:t>
            </w:r>
          </w:p>
        </w:tc>
        <w:tc>
          <w:tcPr>
            <w:tcW w:w="1686" w:type="dxa"/>
            <w:vAlign w:val="center"/>
          </w:tcPr>
          <w:p w14:paraId="2769924E">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181E8C4F">
            <w:pPr>
              <w:jc w:val="center"/>
              <w:rPr>
                <w:rFonts w:hint="eastAsia" w:ascii="宋体" w:hAnsi="宋体"/>
                <w:sz w:val="21"/>
                <w:szCs w:val="21"/>
                <w:highlight w:val="yellow"/>
              </w:rPr>
            </w:pPr>
            <w:r>
              <w:rPr>
                <w:rFonts w:hint="eastAsia" w:ascii="宋体" w:hAnsi="宋体"/>
                <w:color w:val="000000"/>
                <w:sz w:val="21"/>
                <w:szCs w:val="21"/>
              </w:rPr>
              <w:t>康复期间跌倒标志</w:t>
            </w:r>
          </w:p>
        </w:tc>
        <w:tc>
          <w:tcPr>
            <w:tcW w:w="3476" w:type="dxa"/>
            <w:vAlign w:val="center"/>
          </w:tcPr>
          <w:p w14:paraId="66F98199">
            <w:pPr>
              <w:jc w:val="center"/>
              <w:rPr>
                <w:rFonts w:hint="eastAsia" w:ascii="宋体" w:hAnsi="宋体"/>
                <w:sz w:val="21"/>
                <w:szCs w:val="21"/>
              </w:rPr>
            </w:pPr>
            <w:r>
              <w:rPr>
                <w:rFonts w:hint="eastAsia" w:ascii="宋体" w:hAnsi="宋体"/>
                <w:color w:val="000000"/>
                <w:sz w:val="21"/>
                <w:szCs w:val="21"/>
              </w:rPr>
              <w:t>患者在住院康复训练过程中是否发生非预期的跌倒事件。</w:t>
            </w:r>
          </w:p>
        </w:tc>
        <w:tc>
          <w:tcPr>
            <w:tcW w:w="708" w:type="dxa"/>
            <w:vAlign w:val="center"/>
          </w:tcPr>
          <w:p w14:paraId="0CEDAEB1">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15536331">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3B110CB1">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1820BD7E">
            <w:pPr>
              <w:jc w:val="center"/>
              <w:rPr>
                <w:rFonts w:hint="eastAsia" w:ascii="宋体" w:hAnsi="宋体"/>
                <w:sz w:val="21"/>
                <w:szCs w:val="21"/>
              </w:rPr>
            </w:pPr>
            <w:r>
              <w:rPr>
                <w:rFonts w:hint="eastAsia" w:ascii="宋体" w:hAnsi="宋体"/>
                <w:color w:val="000000"/>
                <w:sz w:val="21"/>
                <w:szCs w:val="21"/>
              </w:rPr>
              <w:t>Donatelli RA, Wooden MJ. 骨科康复学[M]. 第4版. 张长杰, 译. 北京: 人民军医出版社, 2012.</w:t>
            </w:r>
          </w:p>
        </w:tc>
      </w:tr>
      <w:tr w14:paraId="599E49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66A76388">
            <w:pPr>
              <w:jc w:val="center"/>
              <w:rPr>
                <w:rFonts w:hint="eastAsia" w:ascii="宋体" w:hAnsi="宋体"/>
                <w:sz w:val="21"/>
                <w:szCs w:val="21"/>
                <w:highlight w:val="yellow"/>
              </w:rPr>
            </w:pPr>
            <w:r>
              <w:rPr>
                <w:rFonts w:hint="eastAsia" w:ascii="宋体" w:hAnsi="宋体"/>
                <w:color w:val="000000"/>
                <w:sz w:val="21"/>
                <w:szCs w:val="21"/>
              </w:rPr>
              <w:t>HDSC2.01.014.030</w:t>
            </w:r>
          </w:p>
        </w:tc>
        <w:tc>
          <w:tcPr>
            <w:tcW w:w="1686" w:type="dxa"/>
            <w:vAlign w:val="center"/>
          </w:tcPr>
          <w:p w14:paraId="3EA2450D">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723FEC18">
            <w:pPr>
              <w:jc w:val="center"/>
              <w:rPr>
                <w:rFonts w:hint="eastAsia" w:ascii="宋体" w:hAnsi="宋体"/>
                <w:sz w:val="21"/>
                <w:szCs w:val="21"/>
                <w:highlight w:val="yellow"/>
              </w:rPr>
            </w:pPr>
            <w:r>
              <w:rPr>
                <w:rFonts w:hint="eastAsia" w:ascii="宋体" w:hAnsi="宋体"/>
                <w:color w:val="000000"/>
                <w:sz w:val="21"/>
                <w:szCs w:val="21"/>
              </w:rPr>
              <w:t>活动后疼痛评分(NRS)</w:t>
            </w:r>
          </w:p>
        </w:tc>
        <w:tc>
          <w:tcPr>
            <w:tcW w:w="3476" w:type="dxa"/>
            <w:vAlign w:val="center"/>
          </w:tcPr>
          <w:p w14:paraId="195155E6">
            <w:pPr>
              <w:jc w:val="center"/>
              <w:rPr>
                <w:rFonts w:hint="eastAsia" w:ascii="宋体" w:hAnsi="宋体"/>
                <w:sz w:val="21"/>
                <w:szCs w:val="21"/>
              </w:rPr>
            </w:pPr>
            <w:r>
              <w:rPr>
                <w:rFonts w:hint="eastAsia" w:ascii="宋体" w:hAnsi="宋体"/>
                <w:color w:val="000000"/>
                <w:sz w:val="21"/>
                <w:szCs w:val="21"/>
              </w:rPr>
              <w:t>患者在进行康复训练或活动时的最大疼痛数字评分。</w:t>
            </w:r>
          </w:p>
        </w:tc>
        <w:tc>
          <w:tcPr>
            <w:tcW w:w="708" w:type="dxa"/>
            <w:vAlign w:val="center"/>
          </w:tcPr>
          <w:p w14:paraId="605911B9">
            <w:pPr>
              <w:jc w:val="center"/>
              <w:rPr>
                <w:rFonts w:hint="eastAsia" w:ascii="宋体" w:hAnsi="宋体"/>
                <w:sz w:val="21"/>
                <w:szCs w:val="21"/>
              </w:rPr>
            </w:pPr>
            <w:r>
              <w:rPr>
                <w:rFonts w:hint="eastAsia" w:ascii="宋体" w:hAnsi="宋体"/>
                <w:color w:val="000000"/>
                <w:sz w:val="21"/>
                <w:szCs w:val="21"/>
              </w:rPr>
              <w:t>N</w:t>
            </w:r>
          </w:p>
        </w:tc>
        <w:tc>
          <w:tcPr>
            <w:tcW w:w="993" w:type="dxa"/>
            <w:vAlign w:val="center"/>
          </w:tcPr>
          <w:p w14:paraId="5409D6C0">
            <w:pPr>
              <w:jc w:val="center"/>
              <w:rPr>
                <w:rFonts w:hint="eastAsia" w:ascii="宋体" w:hAnsi="宋体"/>
                <w:sz w:val="21"/>
                <w:szCs w:val="21"/>
              </w:rPr>
            </w:pPr>
            <w:r>
              <w:rPr>
                <w:rFonts w:hint="eastAsia" w:ascii="宋体" w:hAnsi="宋体"/>
                <w:color w:val="000000"/>
                <w:sz w:val="21"/>
                <w:szCs w:val="21"/>
              </w:rPr>
              <w:t>N..2</w:t>
            </w:r>
          </w:p>
        </w:tc>
        <w:tc>
          <w:tcPr>
            <w:tcW w:w="1134" w:type="dxa"/>
            <w:vAlign w:val="center"/>
          </w:tcPr>
          <w:p w14:paraId="188056D9">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0E90872C">
            <w:pPr>
              <w:jc w:val="center"/>
              <w:rPr>
                <w:rFonts w:hint="eastAsia" w:ascii="宋体" w:hAnsi="宋体"/>
                <w:sz w:val="21"/>
                <w:szCs w:val="21"/>
              </w:rPr>
            </w:pPr>
            <w:r>
              <w:rPr>
                <w:rFonts w:hint="eastAsia" w:ascii="宋体" w:hAnsi="宋体"/>
                <w:color w:val="000000"/>
                <w:sz w:val="21"/>
                <w:szCs w:val="21"/>
              </w:rPr>
              <w:t>Donatelli RA, Wooden MJ. 骨科康复学[M]. 第4版. 张长杰, 译. 北京: 人民军医出版社, 2012.</w:t>
            </w:r>
          </w:p>
        </w:tc>
      </w:tr>
      <w:tr w14:paraId="17FA65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96" w:type="dxa"/>
            <w:vAlign w:val="center"/>
          </w:tcPr>
          <w:p w14:paraId="47114251">
            <w:pPr>
              <w:jc w:val="center"/>
              <w:rPr>
                <w:rFonts w:hint="eastAsia" w:ascii="宋体" w:hAnsi="宋体"/>
                <w:sz w:val="21"/>
                <w:szCs w:val="21"/>
                <w:highlight w:val="yellow"/>
              </w:rPr>
            </w:pPr>
            <w:r>
              <w:rPr>
                <w:rFonts w:hint="eastAsia" w:ascii="宋体" w:hAnsi="宋体"/>
                <w:color w:val="000000"/>
                <w:sz w:val="21"/>
                <w:szCs w:val="21"/>
              </w:rPr>
              <w:t>HDSC2.01.014.031</w:t>
            </w:r>
          </w:p>
        </w:tc>
        <w:tc>
          <w:tcPr>
            <w:tcW w:w="1686" w:type="dxa"/>
            <w:vAlign w:val="center"/>
          </w:tcPr>
          <w:p w14:paraId="7C29E547">
            <w:pPr>
              <w:jc w:val="center"/>
              <w:rPr>
                <w:rFonts w:hint="eastAsia" w:ascii="宋体" w:hAnsi="宋体"/>
                <w:sz w:val="21"/>
                <w:szCs w:val="21"/>
                <w:highlight w:val="yellow"/>
              </w:rPr>
            </w:pPr>
            <w:r>
              <w:rPr>
                <w:rFonts w:hint="eastAsia" w:ascii="宋体" w:hAnsi="宋体"/>
                <w:color w:val="000000"/>
                <w:sz w:val="21"/>
                <w:szCs w:val="21"/>
              </w:rPr>
              <w:t>-</w:t>
            </w:r>
          </w:p>
        </w:tc>
        <w:tc>
          <w:tcPr>
            <w:tcW w:w="1301" w:type="dxa"/>
            <w:vAlign w:val="center"/>
          </w:tcPr>
          <w:p w14:paraId="6E4DDC69">
            <w:pPr>
              <w:jc w:val="center"/>
              <w:rPr>
                <w:rFonts w:hint="eastAsia" w:ascii="宋体" w:hAnsi="宋体"/>
                <w:sz w:val="21"/>
                <w:szCs w:val="21"/>
                <w:highlight w:val="yellow"/>
              </w:rPr>
            </w:pPr>
            <w:r>
              <w:rPr>
                <w:rFonts w:hint="eastAsia" w:ascii="宋体" w:hAnsi="宋体"/>
                <w:color w:val="000000"/>
                <w:sz w:val="21"/>
                <w:szCs w:val="21"/>
              </w:rPr>
              <w:t>体位性低血压标志</w:t>
            </w:r>
          </w:p>
        </w:tc>
        <w:tc>
          <w:tcPr>
            <w:tcW w:w="3476" w:type="dxa"/>
            <w:vAlign w:val="center"/>
          </w:tcPr>
          <w:p w14:paraId="3C0D9FA8">
            <w:pPr>
              <w:jc w:val="center"/>
              <w:rPr>
                <w:rFonts w:hint="eastAsia" w:ascii="宋体" w:hAnsi="宋体"/>
                <w:sz w:val="21"/>
                <w:szCs w:val="21"/>
              </w:rPr>
            </w:pPr>
            <w:r>
              <w:rPr>
                <w:rFonts w:hint="eastAsia" w:ascii="宋体" w:hAnsi="宋体"/>
                <w:color w:val="000000"/>
                <w:sz w:val="21"/>
                <w:szCs w:val="21"/>
              </w:rPr>
              <w:t>在坐起或站立训练时，是否出现收缩压下降 &gt;20mmHg 或伴有头晕症状。</w:t>
            </w:r>
          </w:p>
        </w:tc>
        <w:tc>
          <w:tcPr>
            <w:tcW w:w="708" w:type="dxa"/>
            <w:vAlign w:val="center"/>
          </w:tcPr>
          <w:p w14:paraId="71B2BF14">
            <w:pPr>
              <w:jc w:val="center"/>
              <w:rPr>
                <w:rFonts w:hint="eastAsia" w:ascii="宋体" w:hAnsi="宋体"/>
                <w:sz w:val="21"/>
                <w:szCs w:val="21"/>
              </w:rPr>
            </w:pPr>
            <w:r>
              <w:rPr>
                <w:rFonts w:hint="eastAsia" w:ascii="宋体" w:hAnsi="宋体"/>
                <w:color w:val="000000"/>
                <w:sz w:val="21"/>
                <w:szCs w:val="21"/>
              </w:rPr>
              <w:t>L</w:t>
            </w:r>
          </w:p>
        </w:tc>
        <w:tc>
          <w:tcPr>
            <w:tcW w:w="993" w:type="dxa"/>
            <w:vAlign w:val="center"/>
          </w:tcPr>
          <w:p w14:paraId="7159544E">
            <w:pPr>
              <w:jc w:val="center"/>
              <w:rPr>
                <w:rFonts w:hint="eastAsia" w:ascii="宋体" w:hAnsi="宋体"/>
                <w:sz w:val="21"/>
                <w:szCs w:val="21"/>
              </w:rPr>
            </w:pPr>
            <w:r>
              <w:rPr>
                <w:rFonts w:hint="eastAsia" w:ascii="宋体" w:hAnsi="宋体"/>
                <w:color w:val="000000"/>
                <w:sz w:val="21"/>
                <w:szCs w:val="21"/>
              </w:rPr>
              <w:t>T/F</w:t>
            </w:r>
          </w:p>
        </w:tc>
        <w:tc>
          <w:tcPr>
            <w:tcW w:w="1134" w:type="dxa"/>
            <w:vAlign w:val="center"/>
          </w:tcPr>
          <w:p w14:paraId="0B041FDD">
            <w:pPr>
              <w:jc w:val="center"/>
              <w:rPr>
                <w:rFonts w:hint="eastAsia" w:ascii="宋体" w:hAnsi="宋体"/>
                <w:sz w:val="21"/>
                <w:szCs w:val="21"/>
              </w:rPr>
            </w:pPr>
            <w:r>
              <w:rPr>
                <w:rFonts w:hint="eastAsia" w:ascii="宋体" w:hAnsi="宋体"/>
                <w:color w:val="000000"/>
                <w:sz w:val="21"/>
                <w:szCs w:val="21"/>
              </w:rPr>
              <w:t>-</w:t>
            </w:r>
          </w:p>
        </w:tc>
        <w:tc>
          <w:tcPr>
            <w:tcW w:w="2754" w:type="dxa"/>
            <w:vAlign w:val="center"/>
          </w:tcPr>
          <w:p w14:paraId="38470793">
            <w:pPr>
              <w:jc w:val="center"/>
              <w:rPr>
                <w:rFonts w:hint="eastAsia" w:ascii="宋体" w:hAnsi="宋体"/>
                <w:sz w:val="21"/>
                <w:szCs w:val="21"/>
              </w:rPr>
            </w:pPr>
            <w:r>
              <w:rPr>
                <w:rFonts w:hint="eastAsia" w:ascii="宋体" w:hAnsi="宋体"/>
                <w:color w:val="000000"/>
                <w:sz w:val="21"/>
                <w:szCs w:val="21"/>
              </w:rPr>
              <w:t>-</w:t>
            </w:r>
          </w:p>
        </w:tc>
      </w:tr>
    </w:tbl>
    <w:p w14:paraId="598BD3E9">
      <w:pPr>
        <w:rPr>
          <w:rFonts w:hint="eastAsia" w:ascii="宋体" w:hAnsi="宋体"/>
          <w:szCs w:val="24"/>
        </w:rPr>
      </w:pPr>
    </w:p>
    <w:p w14:paraId="7746D1CB">
      <w:pPr>
        <w:rPr>
          <w:rFonts w:hint="eastAsia" w:ascii="宋体" w:hAnsi="宋体"/>
          <w:szCs w:val="24"/>
        </w:rPr>
      </w:pPr>
    </w:p>
    <w:p w14:paraId="279E74F2">
      <w:pPr>
        <w:widowControl/>
        <w:jc w:val="left"/>
        <w:rPr>
          <w:rFonts w:ascii="黑体" w:eastAsia="黑体"/>
          <w:kern w:val="0"/>
          <w:sz w:val="21"/>
          <w:szCs w:val="20"/>
        </w:rPr>
      </w:pPr>
      <w:r>
        <w:br w:type="page"/>
      </w:r>
    </w:p>
    <w:p w14:paraId="19644DD7">
      <w:pPr>
        <w:pStyle w:val="36"/>
        <w:spacing w:before="326" w:after="326"/>
        <w:sectPr>
          <w:pgSz w:w="16838" w:h="11906" w:orient="landscape"/>
          <w:pgMar w:top="1800" w:right="1440" w:bottom="1800" w:left="1440" w:header="851" w:footer="992" w:gutter="0"/>
          <w:cols w:space="425" w:num="1"/>
          <w:docGrid w:type="lines" w:linePitch="326" w:charSpace="0"/>
        </w:sectPr>
      </w:pPr>
    </w:p>
    <w:p w14:paraId="1C61E58F">
      <w:pPr>
        <w:pStyle w:val="36"/>
        <w:snapToGrid w:val="0"/>
        <w:spacing w:before="326" w:after="326"/>
        <w:rPr>
          <w:szCs w:val="21"/>
        </w:rPr>
      </w:pPr>
      <w:bookmarkStart w:id="27" w:name="_Toc13176"/>
      <w:r>
        <w:rPr>
          <w:rFonts w:hint="eastAsia"/>
          <w:szCs w:val="21"/>
        </w:rPr>
        <w:t>7 数据元值域代码表</w:t>
      </w:r>
      <w:bookmarkEnd w:id="27"/>
    </w:p>
    <w:p w14:paraId="679A8BF3">
      <w:pPr>
        <w:adjustRightInd w:val="0"/>
        <w:snapToGrid w:val="0"/>
        <w:spacing w:line="360" w:lineRule="auto"/>
        <w:jc w:val="center"/>
        <w:rPr>
          <w:rFonts w:hint="eastAsia" w:ascii="黑体" w:hAnsi="黑体" w:eastAsia="黑体"/>
          <w:spacing w:val="-3"/>
          <w:sz w:val="21"/>
          <w:szCs w:val="21"/>
        </w:rPr>
      </w:pPr>
      <w:r>
        <w:rPr>
          <w:rFonts w:ascii="黑体" w:hAnsi="黑体" w:eastAsia="黑体"/>
          <w:sz w:val="21"/>
          <w:szCs w:val="21"/>
        </w:rPr>
        <w:t>表</w:t>
      </w:r>
      <w:r>
        <w:rPr>
          <w:rFonts w:hint="eastAsia" w:ascii="黑体" w:hAnsi="黑体" w:eastAsia="黑体"/>
          <w:sz w:val="21"/>
          <w:szCs w:val="21"/>
        </w:rPr>
        <w:t>3</w:t>
      </w:r>
      <w:r>
        <w:rPr>
          <w:rFonts w:ascii="黑体" w:hAnsi="黑体" w:eastAsia="黑体"/>
          <w:spacing w:val="47"/>
          <w:w w:val="150"/>
          <w:sz w:val="21"/>
          <w:szCs w:val="21"/>
        </w:rPr>
        <w:t xml:space="preserve"> </w:t>
      </w:r>
      <w:r>
        <w:rPr>
          <w:rFonts w:ascii="黑体" w:hAnsi="黑体" w:eastAsia="黑体"/>
          <w:spacing w:val="-3"/>
          <w:sz w:val="21"/>
          <w:szCs w:val="21"/>
        </w:rPr>
        <w:t>患病机制</w:t>
      </w:r>
      <w:r>
        <w:rPr>
          <w:rFonts w:hint="eastAsia" w:ascii="黑体" w:hAnsi="黑体" w:eastAsia="黑体"/>
          <w:spacing w:val="-3"/>
          <w:sz w:val="21"/>
          <w:szCs w:val="21"/>
        </w:rPr>
        <w:t>代码表</w:t>
      </w:r>
    </w:p>
    <w:tbl>
      <w:tblPr>
        <w:tblStyle w:val="3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938"/>
        <w:gridCol w:w="5266"/>
      </w:tblGrid>
      <w:tr w14:paraId="2B8B3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938" w:type="dxa"/>
            <w:vAlign w:val="center"/>
          </w:tcPr>
          <w:p w14:paraId="0D54CEF8">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值</w:t>
            </w:r>
          </w:p>
        </w:tc>
        <w:tc>
          <w:tcPr>
            <w:tcW w:w="5266" w:type="dxa"/>
            <w:vAlign w:val="center"/>
          </w:tcPr>
          <w:p w14:paraId="0994C661">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值含义</w:t>
            </w:r>
          </w:p>
        </w:tc>
      </w:tr>
      <w:tr w14:paraId="31EDD0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938" w:type="dxa"/>
            <w:vAlign w:val="center"/>
          </w:tcPr>
          <w:p w14:paraId="17202711">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w:t>
            </w:r>
          </w:p>
        </w:tc>
        <w:tc>
          <w:tcPr>
            <w:tcW w:w="5266" w:type="dxa"/>
            <w:vAlign w:val="center"/>
          </w:tcPr>
          <w:p w14:paraId="4787705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绊倒</w:t>
            </w:r>
          </w:p>
        </w:tc>
      </w:tr>
      <w:tr w14:paraId="49EB8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938" w:type="dxa"/>
            <w:vAlign w:val="center"/>
          </w:tcPr>
          <w:p w14:paraId="0B6504B0">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w:t>
            </w:r>
          </w:p>
        </w:tc>
        <w:tc>
          <w:tcPr>
            <w:tcW w:w="5266" w:type="dxa"/>
            <w:vAlign w:val="center"/>
          </w:tcPr>
          <w:p w14:paraId="3D719846">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滑倒</w:t>
            </w:r>
          </w:p>
        </w:tc>
      </w:tr>
      <w:tr w14:paraId="5D1CC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938" w:type="dxa"/>
            <w:vAlign w:val="center"/>
          </w:tcPr>
          <w:p w14:paraId="6AEA327F">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w:t>
            </w:r>
          </w:p>
        </w:tc>
        <w:tc>
          <w:tcPr>
            <w:tcW w:w="5266" w:type="dxa"/>
            <w:vAlign w:val="center"/>
          </w:tcPr>
          <w:p w14:paraId="35A02E4B">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摔倒</w:t>
            </w:r>
          </w:p>
        </w:tc>
      </w:tr>
      <w:tr w14:paraId="181D4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938" w:type="dxa"/>
            <w:vAlign w:val="center"/>
          </w:tcPr>
          <w:p w14:paraId="34D7D7F5">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4</w:t>
            </w:r>
          </w:p>
        </w:tc>
        <w:tc>
          <w:tcPr>
            <w:tcW w:w="5266" w:type="dxa"/>
            <w:vAlign w:val="center"/>
          </w:tcPr>
          <w:p w14:paraId="5784AE3D">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扭伤</w:t>
            </w:r>
          </w:p>
        </w:tc>
      </w:tr>
      <w:tr w14:paraId="6FE36D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938" w:type="dxa"/>
            <w:vAlign w:val="center"/>
          </w:tcPr>
          <w:p w14:paraId="36D32DF8">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5</w:t>
            </w:r>
          </w:p>
        </w:tc>
        <w:tc>
          <w:tcPr>
            <w:tcW w:w="5266" w:type="dxa"/>
            <w:vAlign w:val="center"/>
          </w:tcPr>
          <w:p w14:paraId="5E975D4E">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撞倒</w:t>
            </w:r>
          </w:p>
        </w:tc>
      </w:tr>
      <w:tr w14:paraId="5ED54B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938" w:type="dxa"/>
            <w:vAlign w:val="center"/>
          </w:tcPr>
          <w:p w14:paraId="02FA08FC">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6</w:t>
            </w:r>
          </w:p>
        </w:tc>
        <w:tc>
          <w:tcPr>
            <w:tcW w:w="5266" w:type="dxa"/>
            <w:vAlign w:val="center"/>
          </w:tcPr>
          <w:p w14:paraId="4D37556E">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撞击</w:t>
            </w:r>
          </w:p>
        </w:tc>
      </w:tr>
      <w:tr w14:paraId="53899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938" w:type="dxa"/>
            <w:vAlign w:val="center"/>
          </w:tcPr>
          <w:p w14:paraId="37BABB95">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7</w:t>
            </w:r>
          </w:p>
        </w:tc>
        <w:tc>
          <w:tcPr>
            <w:tcW w:w="5266" w:type="dxa"/>
            <w:vAlign w:val="center"/>
          </w:tcPr>
          <w:p w14:paraId="11BB2510">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撞到</w:t>
            </w:r>
          </w:p>
        </w:tc>
      </w:tr>
      <w:tr w14:paraId="099999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938" w:type="dxa"/>
            <w:vAlign w:val="center"/>
          </w:tcPr>
          <w:p w14:paraId="60DE0FC8">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99</w:t>
            </w:r>
          </w:p>
        </w:tc>
        <w:tc>
          <w:tcPr>
            <w:tcW w:w="5266" w:type="dxa"/>
            <w:vAlign w:val="center"/>
          </w:tcPr>
          <w:p w14:paraId="42106258">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其他</w:t>
            </w:r>
          </w:p>
        </w:tc>
      </w:tr>
    </w:tbl>
    <w:p w14:paraId="6490207E">
      <w:pPr>
        <w:pStyle w:val="3"/>
        <w:adjustRightInd w:val="0"/>
        <w:snapToGrid w:val="0"/>
        <w:spacing w:line="360" w:lineRule="auto"/>
        <w:jc w:val="center"/>
        <w:rPr>
          <w:rFonts w:hint="eastAsia" w:ascii="宋体" w:hAnsi="宋体" w:eastAsia="宋体"/>
          <w:sz w:val="21"/>
          <w:szCs w:val="21"/>
          <w:lang w:eastAsia="zh-CN"/>
        </w:rPr>
      </w:pPr>
    </w:p>
    <w:p w14:paraId="5438773A">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w:t>
      </w:r>
      <w:r>
        <w:rPr>
          <w:rFonts w:hint="eastAsia" w:ascii="黑体" w:hAnsi="黑体" w:eastAsia="黑体"/>
          <w:sz w:val="21"/>
          <w:szCs w:val="21"/>
        </w:rPr>
        <w:t>4</w:t>
      </w:r>
      <w:r>
        <w:rPr>
          <w:rFonts w:ascii="黑体" w:hAnsi="黑体" w:eastAsia="黑体"/>
          <w:sz w:val="21"/>
          <w:szCs w:val="21"/>
        </w:rPr>
        <w:t xml:space="preserve"> </w:t>
      </w:r>
      <w:r>
        <w:rPr>
          <w:rFonts w:hint="eastAsia" w:ascii="黑体" w:hAnsi="黑体" w:eastAsia="黑体"/>
          <w:sz w:val="21"/>
          <w:szCs w:val="21"/>
        </w:rPr>
        <w:t>临床表现</w:t>
      </w:r>
    </w:p>
    <w:tbl>
      <w:tblPr>
        <w:tblStyle w:val="39"/>
        <w:tblW w:w="9041" w:type="dxa"/>
        <w:tblInd w:w="163"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fixed"/>
        <w:tblCellMar>
          <w:top w:w="0" w:type="dxa"/>
          <w:left w:w="0" w:type="dxa"/>
          <w:bottom w:w="0" w:type="dxa"/>
          <w:right w:w="0" w:type="dxa"/>
        </w:tblCellMar>
      </w:tblPr>
      <w:tblGrid>
        <w:gridCol w:w="3938"/>
        <w:gridCol w:w="5103"/>
      </w:tblGrid>
      <w:tr w14:paraId="261AAA1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38" w:type="dxa"/>
            <w:vAlign w:val="center"/>
          </w:tcPr>
          <w:p w14:paraId="1542DFC3">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值</w:t>
            </w:r>
          </w:p>
        </w:tc>
        <w:tc>
          <w:tcPr>
            <w:tcW w:w="5103" w:type="dxa"/>
            <w:vAlign w:val="center"/>
          </w:tcPr>
          <w:p w14:paraId="418F00B3">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值含义</w:t>
            </w:r>
          </w:p>
        </w:tc>
      </w:tr>
      <w:tr w14:paraId="54B2746F">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38" w:type="dxa"/>
            <w:vAlign w:val="center"/>
          </w:tcPr>
          <w:p w14:paraId="67FC371A">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w:t>
            </w:r>
          </w:p>
        </w:tc>
        <w:tc>
          <w:tcPr>
            <w:tcW w:w="5103" w:type="dxa"/>
            <w:vAlign w:val="center"/>
          </w:tcPr>
          <w:p w14:paraId="51DADF3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疼痛</w:t>
            </w:r>
          </w:p>
        </w:tc>
      </w:tr>
      <w:tr w14:paraId="7E38843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3938" w:type="dxa"/>
            <w:vAlign w:val="center"/>
          </w:tcPr>
          <w:p w14:paraId="5D29A14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w:t>
            </w:r>
          </w:p>
        </w:tc>
        <w:tc>
          <w:tcPr>
            <w:tcW w:w="5103" w:type="dxa"/>
            <w:vAlign w:val="center"/>
          </w:tcPr>
          <w:p w14:paraId="211D5AFE">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麻木</w:t>
            </w:r>
          </w:p>
        </w:tc>
      </w:tr>
      <w:tr w14:paraId="7310DF5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38" w:type="dxa"/>
            <w:vAlign w:val="center"/>
          </w:tcPr>
          <w:p w14:paraId="5934DF76">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w:t>
            </w:r>
          </w:p>
        </w:tc>
        <w:tc>
          <w:tcPr>
            <w:tcW w:w="5103" w:type="dxa"/>
            <w:vAlign w:val="center"/>
          </w:tcPr>
          <w:p w14:paraId="5C6D9598">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感觉丧失</w:t>
            </w:r>
          </w:p>
        </w:tc>
      </w:tr>
      <w:tr w14:paraId="5D0B1D0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38" w:type="dxa"/>
            <w:vAlign w:val="center"/>
          </w:tcPr>
          <w:p w14:paraId="6955788D">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4</w:t>
            </w:r>
          </w:p>
        </w:tc>
        <w:tc>
          <w:tcPr>
            <w:tcW w:w="5103" w:type="dxa"/>
            <w:vAlign w:val="center"/>
          </w:tcPr>
          <w:p w14:paraId="0EFEB8FB">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畸形</w:t>
            </w:r>
          </w:p>
        </w:tc>
      </w:tr>
      <w:tr w14:paraId="4F3F7F7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38" w:type="dxa"/>
            <w:vAlign w:val="center"/>
          </w:tcPr>
          <w:p w14:paraId="0E66211D">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5</w:t>
            </w:r>
          </w:p>
        </w:tc>
        <w:tc>
          <w:tcPr>
            <w:tcW w:w="5103" w:type="dxa"/>
            <w:vAlign w:val="center"/>
          </w:tcPr>
          <w:p w14:paraId="7F112182">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活动受限</w:t>
            </w:r>
          </w:p>
        </w:tc>
      </w:tr>
      <w:tr w14:paraId="077662B4">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38" w:type="dxa"/>
            <w:vAlign w:val="center"/>
          </w:tcPr>
          <w:p w14:paraId="520A198D">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6</w:t>
            </w:r>
          </w:p>
        </w:tc>
        <w:tc>
          <w:tcPr>
            <w:tcW w:w="5103" w:type="dxa"/>
            <w:vAlign w:val="center"/>
          </w:tcPr>
          <w:p w14:paraId="688312D5">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出血</w:t>
            </w:r>
          </w:p>
        </w:tc>
      </w:tr>
      <w:tr w14:paraId="2E09FC6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38" w:type="dxa"/>
            <w:vAlign w:val="center"/>
          </w:tcPr>
          <w:p w14:paraId="63B54764">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7</w:t>
            </w:r>
          </w:p>
        </w:tc>
        <w:tc>
          <w:tcPr>
            <w:tcW w:w="5103" w:type="dxa"/>
            <w:vAlign w:val="center"/>
          </w:tcPr>
          <w:p w14:paraId="3C80A36A">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破溃</w:t>
            </w:r>
          </w:p>
        </w:tc>
      </w:tr>
      <w:tr w14:paraId="4FE96CDF">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38" w:type="dxa"/>
            <w:vAlign w:val="center"/>
          </w:tcPr>
          <w:p w14:paraId="50253F5B">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99</w:t>
            </w:r>
          </w:p>
        </w:tc>
        <w:tc>
          <w:tcPr>
            <w:tcW w:w="5103" w:type="dxa"/>
            <w:vAlign w:val="center"/>
          </w:tcPr>
          <w:p w14:paraId="3FFC5F86">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其他</w:t>
            </w:r>
          </w:p>
        </w:tc>
      </w:tr>
    </w:tbl>
    <w:p w14:paraId="5DE79BB2">
      <w:pPr>
        <w:adjustRightInd w:val="0"/>
        <w:snapToGrid w:val="0"/>
        <w:spacing w:line="360" w:lineRule="auto"/>
        <w:ind w:left="422" w:right="418"/>
        <w:jc w:val="center"/>
        <w:rPr>
          <w:rFonts w:hint="eastAsia" w:ascii="宋体" w:hAnsi="宋体"/>
          <w:sz w:val="21"/>
          <w:szCs w:val="21"/>
        </w:rPr>
      </w:pPr>
    </w:p>
    <w:p w14:paraId="3F0C0E7C">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w:t>
      </w:r>
      <w:r>
        <w:rPr>
          <w:rFonts w:hint="eastAsia" w:ascii="黑体" w:hAnsi="黑体" w:eastAsia="黑体"/>
          <w:sz w:val="21"/>
          <w:szCs w:val="21"/>
        </w:rPr>
        <w:t>5</w:t>
      </w:r>
      <w:r>
        <w:rPr>
          <w:rFonts w:ascii="黑体" w:hAnsi="黑体" w:eastAsia="黑体"/>
          <w:sz w:val="21"/>
          <w:szCs w:val="21"/>
        </w:rPr>
        <w:t xml:space="preserve"> </w:t>
      </w:r>
      <w:r>
        <w:rPr>
          <w:rFonts w:hint="eastAsia" w:ascii="黑体" w:hAnsi="黑体" w:eastAsia="黑体"/>
          <w:sz w:val="21"/>
          <w:szCs w:val="21"/>
        </w:rPr>
        <w:t>疼痛视觉模拟评分(VAS)</w:t>
      </w:r>
    </w:p>
    <w:tbl>
      <w:tblPr>
        <w:tblStyle w:val="39"/>
        <w:tblW w:w="9041" w:type="dxa"/>
        <w:tblInd w:w="163" w:type="dxa"/>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fixed"/>
        <w:tblCellMar>
          <w:top w:w="0" w:type="dxa"/>
          <w:left w:w="0" w:type="dxa"/>
          <w:bottom w:w="0" w:type="dxa"/>
          <w:right w:w="0" w:type="dxa"/>
        </w:tblCellMar>
      </w:tblPr>
      <w:tblGrid>
        <w:gridCol w:w="3938"/>
        <w:gridCol w:w="5103"/>
      </w:tblGrid>
      <w:tr w14:paraId="5A6EA9D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9041" w:type="dxa"/>
            <w:gridSpan w:val="2"/>
          </w:tcPr>
          <w:p w14:paraId="77BAF5A5">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Theme="minorEastAsia" w:cstheme="minorBidi"/>
                <w:color w:val="000000"/>
                <w:kern w:val="0"/>
                <w:sz w:val="21"/>
                <w:szCs w:val="21"/>
                <w:lang w:eastAsia="en-US"/>
              </w:rPr>
              <w:drawing>
                <wp:inline distT="0" distB="0" distL="0" distR="0">
                  <wp:extent cx="4691380" cy="102235"/>
                  <wp:effectExtent l="0" t="0" r="0" b="0"/>
                  <wp:docPr id="293" name="Image 293"/>
                  <wp:cNvGraphicFramePr/>
                  <a:graphic xmlns:a="http://schemas.openxmlformats.org/drawingml/2006/main">
                    <a:graphicData uri="http://schemas.openxmlformats.org/drawingml/2006/picture">
                      <pic:pic xmlns:pic="http://schemas.openxmlformats.org/drawingml/2006/picture">
                        <pic:nvPicPr>
                          <pic:cNvPr id="293" name="Image 293"/>
                          <pic:cNvPicPr/>
                        </pic:nvPicPr>
                        <pic:blipFill>
                          <a:blip r:embed="rId12" cstate="print"/>
                          <a:stretch>
                            <a:fillRect/>
                          </a:stretch>
                        </pic:blipFill>
                        <pic:spPr>
                          <a:xfrm>
                            <a:off x="0" y="0"/>
                            <a:ext cx="6152791" cy="134662"/>
                          </a:xfrm>
                          <a:prstGeom prst="rect">
                            <a:avLst/>
                          </a:prstGeom>
                        </pic:spPr>
                      </pic:pic>
                    </a:graphicData>
                  </a:graphic>
                </wp:inline>
              </w:drawing>
            </w:r>
          </w:p>
        </w:tc>
      </w:tr>
      <w:tr w14:paraId="1E2E6C7C">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38" w:type="dxa"/>
            <w:vAlign w:val="center"/>
          </w:tcPr>
          <w:p w14:paraId="627649FC">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无痛</w:t>
            </w:r>
          </w:p>
        </w:tc>
        <w:tc>
          <w:tcPr>
            <w:tcW w:w="5103" w:type="dxa"/>
            <w:vAlign w:val="center"/>
          </w:tcPr>
          <w:p w14:paraId="6F01412E">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0</w:t>
            </w:r>
          </w:p>
        </w:tc>
      </w:tr>
      <w:tr w14:paraId="0D77651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3938" w:type="dxa"/>
            <w:vAlign w:val="center"/>
          </w:tcPr>
          <w:p w14:paraId="7604A4BD">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轻度疼痛</w:t>
            </w:r>
          </w:p>
        </w:tc>
        <w:tc>
          <w:tcPr>
            <w:tcW w:w="5103" w:type="dxa"/>
            <w:vAlign w:val="center"/>
          </w:tcPr>
          <w:p w14:paraId="2B30E2BE">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1-3</w:t>
            </w:r>
          </w:p>
        </w:tc>
      </w:tr>
      <w:tr w14:paraId="25B56ED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PrEx>
        <w:trPr>
          <w:trHeight w:val="340" w:hRule="atLeast"/>
        </w:trPr>
        <w:tc>
          <w:tcPr>
            <w:tcW w:w="3938" w:type="dxa"/>
            <w:vAlign w:val="center"/>
          </w:tcPr>
          <w:p w14:paraId="386D3968">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中度疼痛</w:t>
            </w:r>
          </w:p>
        </w:tc>
        <w:tc>
          <w:tcPr>
            <w:tcW w:w="5103" w:type="dxa"/>
            <w:vAlign w:val="center"/>
          </w:tcPr>
          <w:p w14:paraId="51402AC3">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4-6</w:t>
            </w:r>
          </w:p>
        </w:tc>
      </w:tr>
      <w:tr w14:paraId="5564CB44">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38" w:type="dxa"/>
            <w:vAlign w:val="center"/>
          </w:tcPr>
          <w:p w14:paraId="64A031A3">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重度疼痛</w:t>
            </w:r>
          </w:p>
        </w:tc>
        <w:tc>
          <w:tcPr>
            <w:tcW w:w="5103" w:type="dxa"/>
            <w:vAlign w:val="center"/>
          </w:tcPr>
          <w:p w14:paraId="709D1613">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7-10</w:t>
            </w:r>
          </w:p>
        </w:tc>
      </w:tr>
    </w:tbl>
    <w:p w14:paraId="0ACB646C">
      <w:pPr>
        <w:pStyle w:val="3"/>
        <w:adjustRightInd w:val="0"/>
        <w:snapToGrid w:val="0"/>
        <w:spacing w:line="360" w:lineRule="auto"/>
        <w:jc w:val="center"/>
        <w:rPr>
          <w:rFonts w:hint="eastAsia" w:ascii="宋体" w:hAnsi="宋体" w:eastAsia="宋体"/>
          <w:sz w:val="21"/>
          <w:szCs w:val="21"/>
          <w:lang w:eastAsia="zh-CN"/>
        </w:rPr>
      </w:pPr>
    </w:p>
    <w:p w14:paraId="6576673A">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w:t>
      </w:r>
      <w:r>
        <w:rPr>
          <w:rFonts w:hint="eastAsia" w:ascii="黑体" w:hAnsi="黑体" w:eastAsia="黑体"/>
          <w:sz w:val="21"/>
          <w:szCs w:val="21"/>
        </w:rPr>
        <w:t>6</w:t>
      </w:r>
      <w:r>
        <w:rPr>
          <w:rFonts w:ascii="黑体" w:hAnsi="黑体" w:eastAsia="黑体"/>
          <w:sz w:val="21"/>
          <w:szCs w:val="21"/>
        </w:rPr>
        <w:t xml:space="preserve"> </w:t>
      </w:r>
      <w:r>
        <w:rPr>
          <w:rFonts w:hint="eastAsia" w:ascii="黑体" w:hAnsi="黑体" w:eastAsia="黑体"/>
          <w:sz w:val="21"/>
          <w:szCs w:val="21"/>
        </w:rPr>
        <w:t>功能性步行量表 (FAC) 代码表</w:t>
      </w:r>
    </w:p>
    <w:tbl>
      <w:tblPr>
        <w:tblStyle w:val="39"/>
        <w:tblW w:w="92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946"/>
        <w:gridCol w:w="2410"/>
        <w:gridCol w:w="3848"/>
      </w:tblGrid>
      <w:tr w14:paraId="60F11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2946" w:type="dxa"/>
            <w:vAlign w:val="center"/>
          </w:tcPr>
          <w:p w14:paraId="0A6313E2">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值</w:t>
            </w:r>
          </w:p>
        </w:tc>
        <w:tc>
          <w:tcPr>
            <w:tcW w:w="2410" w:type="dxa"/>
            <w:vAlign w:val="center"/>
          </w:tcPr>
          <w:p w14:paraId="15FE8997">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值含义</w:t>
            </w:r>
          </w:p>
        </w:tc>
        <w:tc>
          <w:tcPr>
            <w:tcW w:w="3848" w:type="dxa"/>
            <w:vAlign w:val="center"/>
          </w:tcPr>
          <w:p w14:paraId="65409C7E">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说明</w:t>
            </w:r>
          </w:p>
        </w:tc>
      </w:tr>
      <w:tr w14:paraId="14B744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46" w:type="dxa"/>
            <w:vAlign w:val="center"/>
          </w:tcPr>
          <w:p w14:paraId="1C826243">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w:t>
            </w:r>
          </w:p>
        </w:tc>
        <w:tc>
          <w:tcPr>
            <w:tcW w:w="2410" w:type="dxa"/>
            <w:vAlign w:val="center"/>
          </w:tcPr>
          <w:p w14:paraId="51005485">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不能行走</w:t>
            </w:r>
          </w:p>
        </w:tc>
        <w:tc>
          <w:tcPr>
            <w:tcW w:w="3848" w:type="dxa"/>
            <w:vAlign w:val="center"/>
          </w:tcPr>
          <w:p w14:paraId="43CC52C4">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患者不能行走，或需要 2 人及以上协助才能行走。</w:t>
            </w:r>
          </w:p>
        </w:tc>
      </w:tr>
      <w:tr w14:paraId="3BEC1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2946" w:type="dxa"/>
            <w:vAlign w:val="center"/>
          </w:tcPr>
          <w:p w14:paraId="55C399C8">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w:t>
            </w:r>
          </w:p>
        </w:tc>
        <w:tc>
          <w:tcPr>
            <w:tcW w:w="2410" w:type="dxa"/>
            <w:vAlign w:val="center"/>
          </w:tcPr>
          <w:p w14:paraId="4BEF71C3">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严重依赖</w:t>
            </w:r>
          </w:p>
        </w:tc>
        <w:tc>
          <w:tcPr>
            <w:tcW w:w="3848" w:type="dxa"/>
            <w:vAlign w:val="center"/>
          </w:tcPr>
          <w:p w14:paraId="7F58D41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患者需要 1 人持续的身体支撑和接触（如扶持身体重量）才能维持平衡和行走。</w:t>
            </w:r>
          </w:p>
        </w:tc>
      </w:tr>
      <w:tr w14:paraId="14DF27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46" w:type="dxa"/>
            <w:vAlign w:val="center"/>
          </w:tcPr>
          <w:p w14:paraId="6AA53D9B">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w:t>
            </w:r>
          </w:p>
        </w:tc>
        <w:tc>
          <w:tcPr>
            <w:tcW w:w="2410" w:type="dxa"/>
            <w:vAlign w:val="center"/>
          </w:tcPr>
          <w:p w14:paraId="603964DC">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中度依赖</w:t>
            </w:r>
          </w:p>
        </w:tc>
        <w:tc>
          <w:tcPr>
            <w:tcW w:w="3848" w:type="dxa"/>
            <w:vAlign w:val="center"/>
          </w:tcPr>
          <w:p w14:paraId="26E9BA60">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患者需要 1 人间歇的身体触碰或轻微扶持以保持平衡，但不需要承担身体重量。</w:t>
            </w:r>
          </w:p>
        </w:tc>
      </w:tr>
      <w:tr w14:paraId="376766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46" w:type="dxa"/>
            <w:vAlign w:val="center"/>
          </w:tcPr>
          <w:p w14:paraId="500BD7C3">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4</w:t>
            </w:r>
          </w:p>
        </w:tc>
        <w:tc>
          <w:tcPr>
            <w:tcW w:w="2410" w:type="dxa"/>
            <w:vAlign w:val="center"/>
          </w:tcPr>
          <w:p w14:paraId="716128CE">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监护行走</w:t>
            </w:r>
          </w:p>
        </w:tc>
        <w:tc>
          <w:tcPr>
            <w:tcW w:w="3848" w:type="dxa"/>
            <w:vAlign w:val="center"/>
          </w:tcPr>
          <w:p w14:paraId="5EE44A02">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患者可以行走，不需要身体接触，但需要 1 人在旁进行监护（Stand-by）或给予口头指导以确保安全。</w:t>
            </w:r>
          </w:p>
        </w:tc>
      </w:tr>
      <w:tr w14:paraId="663B5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946" w:type="dxa"/>
            <w:vAlign w:val="center"/>
          </w:tcPr>
          <w:p w14:paraId="14CBFDAD">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5</w:t>
            </w:r>
          </w:p>
        </w:tc>
        <w:tc>
          <w:tcPr>
            <w:tcW w:w="2410" w:type="dxa"/>
            <w:vAlign w:val="center"/>
          </w:tcPr>
          <w:p w14:paraId="70CF92B0">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平地独立</w:t>
            </w:r>
          </w:p>
        </w:tc>
        <w:tc>
          <w:tcPr>
            <w:tcW w:w="3848" w:type="dxa"/>
            <w:vAlign w:val="center"/>
          </w:tcPr>
          <w:p w14:paraId="25422AC8">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患者在平整地面上可以独立行走，但在上下楼梯、坡道或不平路面时仍需要帮助。</w:t>
            </w:r>
          </w:p>
        </w:tc>
      </w:tr>
      <w:tr w14:paraId="00B363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946" w:type="dxa"/>
            <w:vAlign w:val="center"/>
          </w:tcPr>
          <w:p w14:paraId="0D785A74">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6</w:t>
            </w:r>
          </w:p>
        </w:tc>
        <w:tc>
          <w:tcPr>
            <w:tcW w:w="2410" w:type="dxa"/>
            <w:vAlign w:val="center"/>
          </w:tcPr>
          <w:p w14:paraId="5D32CB70">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完全独立</w:t>
            </w:r>
          </w:p>
        </w:tc>
        <w:tc>
          <w:tcPr>
            <w:tcW w:w="3848" w:type="dxa"/>
            <w:vAlign w:val="center"/>
          </w:tcPr>
          <w:p w14:paraId="3F48DD70">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患者在任何环境（包括楼梯、坡道、不平路面）下均能独立行走，无需任何人员协助。</w:t>
            </w:r>
          </w:p>
        </w:tc>
      </w:tr>
    </w:tbl>
    <w:p w14:paraId="430A25AA">
      <w:pPr>
        <w:pStyle w:val="38"/>
        <w:adjustRightInd w:val="0"/>
        <w:snapToGrid w:val="0"/>
        <w:spacing w:line="360" w:lineRule="auto"/>
        <w:ind w:left="13"/>
        <w:jc w:val="center"/>
        <w:rPr>
          <w:rFonts w:hint="eastAsia"/>
          <w:spacing w:val="-10"/>
          <w:sz w:val="21"/>
          <w:szCs w:val="21"/>
          <w:lang w:eastAsia="zh-CN"/>
        </w:rPr>
      </w:pPr>
    </w:p>
    <w:p w14:paraId="3932FC7A">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w:t>
      </w:r>
      <w:r>
        <w:rPr>
          <w:rFonts w:hint="eastAsia" w:ascii="黑体" w:hAnsi="黑体" w:eastAsia="黑体"/>
          <w:sz w:val="21"/>
          <w:szCs w:val="21"/>
        </w:rPr>
        <w:t>7</w:t>
      </w:r>
      <w:r>
        <w:rPr>
          <w:rFonts w:ascii="黑体" w:hAnsi="黑体" w:eastAsia="黑体"/>
          <w:sz w:val="21"/>
          <w:szCs w:val="21"/>
        </w:rPr>
        <w:t xml:space="preserve"> </w:t>
      </w:r>
      <w:r>
        <w:rPr>
          <w:rFonts w:hint="eastAsia" w:ascii="黑体" w:hAnsi="黑体" w:eastAsia="黑体"/>
          <w:sz w:val="21"/>
          <w:szCs w:val="21"/>
        </w:rPr>
        <w:t>临床衰弱量表 (CFS) 代码表</w:t>
      </w:r>
    </w:p>
    <w:tbl>
      <w:tblPr>
        <w:tblStyle w:val="39"/>
        <w:tblW w:w="9041" w:type="dxa"/>
        <w:tblInd w:w="1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46"/>
        <w:gridCol w:w="2410"/>
        <w:gridCol w:w="3685"/>
      </w:tblGrid>
      <w:tr w14:paraId="4C1B4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946" w:type="dxa"/>
            <w:tcBorders>
              <w:bottom w:val="single" w:color="auto" w:sz="4" w:space="0"/>
              <w:right w:val="single" w:color="auto" w:sz="4" w:space="0"/>
            </w:tcBorders>
            <w:vAlign w:val="center"/>
          </w:tcPr>
          <w:p w14:paraId="740CAD1C">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值</w:t>
            </w:r>
          </w:p>
        </w:tc>
        <w:tc>
          <w:tcPr>
            <w:tcW w:w="2410" w:type="dxa"/>
            <w:tcBorders>
              <w:left w:val="single" w:color="auto" w:sz="4" w:space="0"/>
              <w:bottom w:val="single" w:color="auto" w:sz="4" w:space="0"/>
              <w:right w:val="single" w:color="auto" w:sz="4" w:space="0"/>
            </w:tcBorders>
            <w:vAlign w:val="center"/>
          </w:tcPr>
          <w:p w14:paraId="2559EE61">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值含义</w:t>
            </w:r>
          </w:p>
        </w:tc>
        <w:tc>
          <w:tcPr>
            <w:tcW w:w="3685" w:type="dxa"/>
            <w:tcBorders>
              <w:left w:val="single" w:color="auto" w:sz="4" w:space="0"/>
              <w:bottom w:val="single" w:color="auto" w:sz="4" w:space="0"/>
            </w:tcBorders>
            <w:vAlign w:val="center"/>
          </w:tcPr>
          <w:p w14:paraId="061AC59A">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说明</w:t>
            </w:r>
          </w:p>
        </w:tc>
      </w:tr>
      <w:tr w14:paraId="535DA8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946" w:type="dxa"/>
            <w:tcBorders>
              <w:top w:val="single" w:color="auto" w:sz="4" w:space="0"/>
              <w:bottom w:val="single" w:color="auto" w:sz="4" w:space="0"/>
              <w:right w:val="single" w:color="auto" w:sz="4" w:space="0"/>
            </w:tcBorders>
            <w:vAlign w:val="center"/>
          </w:tcPr>
          <w:p w14:paraId="4D953601">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w:t>
            </w:r>
          </w:p>
        </w:tc>
        <w:tc>
          <w:tcPr>
            <w:tcW w:w="2410" w:type="dxa"/>
            <w:tcBorders>
              <w:top w:val="single" w:color="auto" w:sz="4" w:space="0"/>
              <w:left w:val="single" w:color="auto" w:sz="4" w:space="0"/>
              <w:bottom w:val="single" w:color="auto" w:sz="4" w:space="0"/>
              <w:right w:val="single" w:color="auto" w:sz="4" w:space="0"/>
            </w:tcBorders>
            <w:vAlign w:val="center"/>
          </w:tcPr>
          <w:p w14:paraId="7045A445">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非常健康</w:t>
            </w:r>
          </w:p>
        </w:tc>
        <w:tc>
          <w:tcPr>
            <w:tcW w:w="3685" w:type="dxa"/>
            <w:tcBorders>
              <w:top w:val="single" w:color="auto" w:sz="4" w:space="0"/>
              <w:left w:val="single" w:color="auto" w:sz="4" w:space="0"/>
              <w:bottom w:val="single" w:color="auto" w:sz="4" w:space="0"/>
            </w:tcBorders>
            <w:vAlign w:val="center"/>
          </w:tcPr>
          <w:p w14:paraId="3ABBD816">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精力充沛、积极参与体育锻炼。处于同年龄段最健康的人群中。身体强健，无活动受限或疾病症状。</w:t>
            </w:r>
          </w:p>
        </w:tc>
      </w:tr>
      <w:tr w14:paraId="4C5F5F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2946" w:type="dxa"/>
            <w:tcBorders>
              <w:top w:val="single" w:color="auto" w:sz="4" w:space="0"/>
              <w:bottom w:val="single" w:color="auto" w:sz="4" w:space="0"/>
              <w:right w:val="single" w:color="auto" w:sz="4" w:space="0"/>
            </w:tcBorders>
            <w:vAlign w:val="center"/>
          </w:tcPr>
          <w:p w14:paraId="4B2632E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w:t>
            </w:r>
          </w:p>
        </w:tc>
        <w:tc>
          <w:tcPr>
            <w:tcW w:w="2410" w:type="dxa"/>
            <w:tcBorders>
              <w:top w:val="single" w:color="auto" w:sz="4" w:space="0"/>
              <w:left w:val="single" w:color="auto" w:sz="4" w:space="0"/>
              <w:bottom w:val="single" w:color="auto" w:sz="4" w:space="0"/>
              <w:right w:val="single" w:color="auto" w:sz="4" w:space="0"/>
            </w:tcBorders>
            <w:vAlign w:val="center"/>
          </w:tcPr>
          <w:p w14:paraId="137BF1EF">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健康</w:t>
            </w:r>
          </w:p>
        </w:tc>
        <w:tc>
          <w:tcPr>
            <w:tcW w:w="3685" w:type="dxa"/>
            <w:tcBorders>
              <w:top w:val="single" w:color="auto" w:sz="4" w:space="0"/>
              <w:left w:val="single" w:color="auto" w:sz="4" w:space="0"/>
              <w:bottom w:val="single" w:color="auto" w:sz="4" w:space="0"/>
            </w:tcBorders>
            <w:vAlign w:val="center"/>
          </w:tcPr>
          <w:p w14:paraId="14FD16C6">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无活动性疾病症状，但体能不如第1级。偶尔进行体育锻炼或季节性活动。</w:t>
            </w:r>
          </w:p>
        </w:tc>
      </w:tr>
      <w:tr w14:paraId="18D8B0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946" w:type="dxa"/>
            <w:tcBorders>
              <w:top w:val="single" w:color="auto" w:sz="4" w:space="0"/>
              <w:bottom w:val="single" w:color="auto" w:sz="4" w:space="0"/>
              <w:right w:val="single" w:color="auto" w:sz="4" w:space="0"/>
            </w:tcBorders>
            <w:vAlign w:val="center"/>
          </w:tcPr>
          <w:p w14:paraId="01D42D5A">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w:t>
            </w:r>
          </w:p>
        </w:tc>
        <w:tc>
          <w:tcPr>
            <w:tcW w:w="2410" w:type="dxa"/>
            <w:tcBorders>
              <w:top w:val="single" w:color="auto" w:sz="4" w:space="0"/>
              <w:left w:val="single" w:color="auto" w:sz="4" w:space="0"/>
              <w:bottom w:val="single" w:color="auto" w:sz="4" w:space="0"/>
              <w:right w:val="single" w:color="auto" w:sz="4" w:space="0"/>
            </w:tcBorders>
            <w:vAlign w:val="center"/>
          </w:tcPr>
          <w:p w14:paraId="43DC98E8">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控制较好</w:t>
            </w:r>
          </w:p>
        </w:tc>
        <w:tc>
          <w:tcPr>
            <w:tcW w:w="3685" w:type="dxa"/>
            <w:tcBorders>
              <w:top w:val="single" w:color="auto" w:sz="4" w:space="0"/>
              <w:left w:val="single" w:color="auto" w:sz="4" w:space="0"/>
              <w:bottom w:val="single" w:color="auto" w:sz="4" w:space="0"/>
            </w:tcBorders>
            <w:vAlign w:val="center"/>
          </w:tcPr>
          <w:p w14:paraId="00E2D381">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存在的慢性疾病均得到良好控制。虽然不经常运动，但能够独立完成日常生活，无明显症状。</w:t>
            </w:r>
          </w:p>
        </w:tc>
      </w:tr>
      <w:tr w14:paraId="58CB2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946" w:type="dxa"/>
            <w:tcBorders>
              <w:top w:val="single" w:color="auto" w:sz="4" w:space="0"/>
              <w:bottom w:val="single" w:color="auto" w:sz="4" w:space="0"/>
              <w:right w:val="single" w:color="auto" w:sz="4" w:space="0"/>
            </w:tcBorders>
            <w:vAlign w:val="center"/>
          </w:tcPr>
          <w:p w14:paraId="4BF68C57">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4</w:t>
            </w:r>
          </w:p>
        </w:tc>
        <w:tc>
          <w:tcPr>
            <w:tcW w:w="2410" w:type="dxa"/>
            <w:tcBorders>
              <w:top w:val="single" w:color="auto" w:sz="4" w:space="0"/>
              <w:left w:val="single" w:color="auto" w:sz="4" w:space="0"/>
              <w:bottom w:val="single" w:color="auto" w:sz="4" w:space="0"/>
              <w:right w:val="single" w:color="auto" w:sz="4" w:space="0"/>
            </w:tcBorders>
            <w:vAlign w:val="center"/>
          </w:tcPr>
          <w:p w14:paraId="4C72B30B">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脆弱/易损</w:t>
            </w:r>
          </w:p>
        </w:tc>
        <w:tc>
          <w:tcPr>
            <w:tcW w:w="3685" w:type="dxa"/>
            <w:tcBorders>
              <w:top w:val="single" w:color="auto" w:sz="4" w:space="0"/>
              <w:left w:val="single" w:color="auto" w:sz="4" w:space="0"/>
              <w:bottom w:val="single" w:color="auto" w:sz="4" w:space="0"/>
            </w:tcBorders>
            <w:vAlign w:val="center"/>
          </w:tcPr>
          <w:p w14:paraId="674B8F73">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虽然不需要他人依赖，但在日常活动中常感到受限。常见主诉为“动作变慢”或“容易疲劳”。</w:t>
            </w:r>
          </w:p>
        </w:tc>
      </w:tr>
      <w:tr w14:paraId="76B0FF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946" w:type="dxa"/>
            <w:tcBorders>
              <w:top w:val="single" w:color="auto" w:sz="4" w:space="0"/>
              <w:bottom w:val="single" w:color="auto" w:sz="4" w:space="0"/>
              <w:right w:val="single" w:color="auto" w:sz="4" w:space="0"/>
            </w:tcBorders>
            <w:vAlign w:val="center"/>
          </w:tcPr>
          <w:p w14:paraId="03F8FA54">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5</w:t>
            </w:r>
          </w:p>
        </w:tc>
        <w:tc>
          <w:tcPr>
            <w:tcW w:w="2410" w:type="dxa"/>
            <w:tcBorders>
              <w:top w:val="single" w:color="auto" w:sz="4" w:space="0"/>
              <w:left w:val="single" w:color="auto" w:sz="4" w:space="0"/>
              <w:bottom w:val="single" w:color="auto" w:sz="4" w:space="0"/>
              <w:right w:val="single" w:color="auto" w:sz="4" w:space="0"/>
            </w:tcBorders>
            <w:vAlign w:val="center"/>
          </w:tcPr>
          <w:p w14:paraId="01A8151A">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轻度衰弱</w:t>
            </w:r>
          </w:p>
        </w:tc>
        <w:tc>
          <w:tcPr>
            <w:tcW w:w="3685" w:type="dxa"/>
            <w:tcBorders>
              <w:top w:val="single" w:color="auto" w:sz="4" w:space="0"/>
              <w:left w:val="single" w:color="auto" w:sz="4" w:space="0"/>
              <w:bottom w:val="single" w:color="auto" w:sz="4" w:space="0"/>
            </w:tcBorders>
            <w:vAlign w:val="center"/>
          </w:tcPr>
          <w:p w14:paraId="283E3CD8">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出现明显的行动迟缓。工具性日常生活能力需要他人帮助。但基础生活自理能力尚可。</w:t>
            </w:r>
          </w:p>
        </w:tc>
      </w:tr>
      <w:tr w14:paraId="14E54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946" w:type="dxa"/>
            <w:tcBorders>
              <w:top w:val="single" w:color="auto" w:sz="4" w:space="0"/>
              <w:bottom w:val="single" w:color="auto" w:sz="4" w:space="0"/>
              <w:right w:val="single" w:color="auto" w:sz="4" w:space="0"/>
            </w:tcBorders>
            <w:vAlign w:val="center"/>
          </w:tcPr>
          <w:p w14:paraId="7F417068">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6</w:t>
            </w:r>
          </w:p>
        </w:tc>
        <w:tc>
          <w:tcPr>
            <w:tcW w:w="2410" w:type="dxa"/>
            <w:tcBorders>
              <w:top w:val="single" w:color="auto" w:sz="4" w:space="0"/>
              <w:left w:val="single" w:color="auto" w:sz="4" w:space="0"/>
              <w:bottom w:val="single" w:color="auto" w:sz="4" w:space="0"/>
              <w:right w:val="single" w:color="auto" w:sz="4" w:space="0"/>
            </w:tcBorders>
            <w:vAlign w:val="center"/>
          </w:tcPr>
          <w:p w14:paraId="0C82314F">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中度衰弱</w:t>
            </w:r>
          </w:p>
        </w:tc>
        <w:tc>
          <w:tcPr>
            <w:tcW w:w="3685" w:type="dxa"/>
            <w:tcBorders>
              <w:top w:val="single" w:color="auto" w:sz="4" w:space="0"/>
              <w:left w:val="single" w:color="auto" w:sz="4" w:space="0"/>
              <w:bottom w:val="single" w:color="auto" w:sz="4" w:space="0"/>
            </w:tcBorders>
            <w:vAlign w:val="center"/>
          </w:tcPr>
          <w:p w14:paraId="79AA49FC">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需要他人帮助才能进行所有户外活动及家务。在室内，基础日常生活能力开始需要帮助。</w:t>
            </w:r>
          </w:p>
        </w:tc>
      </w:tr>
      <w:tr w14:paraId="4838A0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946" w:type="dxa"/>
            <w:tcBorders>
              <w:top w:val="single" w:color="auto" w:sz="4" w:space="0"/>
              <w:bottom w:val="single" w:color="auto" w:sz="4" w:space="0"/>
              <w:right w:val="single" w:color="auto" w:sz="4" w:space="0"/>
            </w:tcBorders>
            <w:vAlign w:val="center"/>
          </w:tcPr>
          <w:p w14:paraId="6B1783C5">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7</w:t>
            </w:r>
          </w:p>
        </w:tc>
        <w:tc>
          <w:tcPr>
            <w:tcW w:w="2410" w:type="dxa"/>
            <w:tcBorders>
              <w:top w:val="single" w:color="auto" w:sz="4" w:space="0"/>
              <w:left w:val="single" w:color="auto" w:sz="4" w:space="0"/>
              <w:bottom w:val="single" w:color="auto" w:sz="4" w:space="0"/>
              <w:right w:val="single" w:color="auto" w:sz="4" w:space="0"/>
            </w:tcBorders>
            <w:vAlign w:val="center"/>
          </w:tcPr>
          <w:p w14:paraId="00271CA0">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重度衰弱</w:t>
            </w:r>
          </w:p>
        </w:tc>
        <w:tc>
          <w:tcPr>
            <w:tcW w:w="3685" w:type="dxa"/>
            <w:tcBorders>
              <w:top w:val="single" w:color="auto" w:sz="4" w:space="0"/>
              <w:left w:val="single" w:color="auto" w:sz="4" w:space="0"/>
              <w:bottom w:val="single" w:color="auto" w:sz="4" w:space="0"/>
            </w:tcBorders>
            <w:vAlign w:val="center"/>
          </w:tcPr>
          <w:p w14:paraId="7781C392">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身体或精神上完全依赖他人照顾。虽然病情相对稳定，但无法独立完成个人护理。</w:t>
            </w:r>
          </w:p>
        </w:tc>
      </w:tr>
      <w:tr w14:paraId="25607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946" w:type="dxa"/>
            <w:tcBorders>
              <w:top w:val="single" w:color="auto" w:sz="4" w:space="0"/>
              <w:bottom w:val="single" w:color="auto" w:sz="4" w:space="0"/>
              <w:right w:val="single" w:color="auto" w:sz="4" w:space="0"/>
            </w:tcBorders>
            <w:vAlign w:val="center"/>
          </w:tcPr>
          <w:p w14:paraId="32F7418B">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8</w:t>
            </w:r>
          </w:p>
        </w:tc>
        <w:tc>
          <w:tcPr>
            <w:tcW w:w="2410" w:type="dxa"/>
            <w:tcBorders>
              <w:top w:val="single" w:color="auto" w:sz="4" w:space="0"/>
              <w:left w:val="single" w:color="auto" w:sz="4" w:space="0"/>
              <w:bottom w:val="single" w:color="auto" w:sz="4" w:space="0"/>
              <w:right w:val="single" w:color="auto" w:sz="4" w:space="0"/>
            </w:tcBorders>
            <w:vAlign w:val="center"/>
          </w:tcPr>
          <w:p w14:paraId="529A41F8">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极重度衰弱</w:t>
            </w:r>
          </w:p>
        </w:tc>
        <w:tc>
          <w:tcPr>
            <w:tcW w:w="3685" w:type="dxa"/>
            <w:tcBorders>
              <w:top w:val="single" w:color="auto" w:sz="4" w:space="0"/>
              <w:left w:val="single" w:color="auto" w:sz="4" w:space="0"/>
              <w:bottom w:val="single" w:color="auto" w:sz="4" w:space="0"/>
            </w:tcBorders>
            <w:vAlign w:val="center"/>
          </w:tcPr>
          <w:p w14:paraId="02E1A415">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完全依赖他人照顾，且接近生命终点。通常不能从轻微的疾病中恢复。</w:t>
            </w:r>
          </w:p>
        </w:tc>
      </w:tr>
      <w:tr w14:paraId="47B8C3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946" w:type="dxa"/>
            <w:tcBorders>
              <w:top w:val="single" w:color="auto" w:sz="4" w:space="0"/>
              <w:bottom w:val="single" w:color="auto" w:sz="4" w:space="0"/>
              <w:right w:val="single" w:color="auto" w:sz="4" w:space="0"/>
            </w:tcBorders>
            <w:vAlign w:val="center"/>
          </w:tcPr>
          <w:p w14:paraId="30D6D104">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9</w:t>
            </w:r>
          </w:p>
        </w:tc>
        <w:tc>
          <w:tcPr>
            <w:tcW w:w="2410" w:type="dxa"/>
            <w:tcBorders>
              <w:top w:val="single" w:color="auto" w:sz="4" w:space="0"/>
              <w:left w:val="single" w:color="auto" w:sz="4" w:space="0"/>
              <w:bottom w:val="single" w:color="auto" w:sz="4" w:space="0"/>
              <w:right w:val="single" w:color="auto" w:sz="4" w:space="0"/>
            </w:tcBorders>
            <w:vAlign w:val="center"/>
          </w:tcPr>
          <w:p w14:paraId="3C1D41B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终末期</w:t>
            </w:r>
          </w:p>
        </w:tc>
        <w:tc>
          <w:tcPr>
            <w:tcW w:w="3685" w:type="dxa"/>
            <w:tcBorders>
              <w:top w:val="single" w:color="auto" w:sz="4" w:space="0"/>
              <w:left w:val="single" w:color="auto" w:sz="4" w:space="0"/>
              <w:bottom w:val="single" w:color="auto" w:sz="4" w:space="0"/>
            </w:tcBorders>
            <w:vAlign w:val="center"/>
          </w:tcPr>
          <w:p w14:paraId="496F23AF">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预期寿命&lt;6个月。除了由绝症导致的死亡风险外，原本可能并不存在严重的衰弱等级。</w:t>
            </w:r>
          </w:p>
        </w:tc>
      </w:tr>
      <w:tr w14:paraId="24DD7D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41" w:type="dxa"/>
            <w:gridSpan w:val="3"/>
            <w:tcBorders>
              <w:top w:val="single" w:color="auto" w:sz="4" w:space="0"/>
              <w:bottom w:val="single" w:color="auto" w:sz="8" w:space="0"/>
            </w:tcBorders>
            <w:vAlign w:val="center"/>
          </w:tcPr>
          <w:p w14:paraId="39524994">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该评估包含 5 项临床特征：① 非自愿体重下降（过去一年在无刻意减重情况下，体重下降 ≥4.5kg 或 ≥5%）；② 自述疲乏感（依据 CES-D 抑郁量表，自感“凡事都很吃力”或“无法继续做手中的事”频率为“经常”或“总是”）；③ 握力下降（优势手握力低于经 BMI 校正后的性别特异性阈值）；④ 行走速度减慢（4.57 米步行测试时间长于经身高校正后的阈值）；⑤ 躯体活动量低（每周体力活动能量消耗低于阈值，男性 &lt;383 kcal，女性 &lt;270 kcal）。判定规则：满足 0 项为无衰弱（Robust），满足 1~2 项为衰弱前期（Pre-frail），满足 ≥3 项判定为衰弱（Frail）。</w:t>
            </w:r>
          </w:p>
        </w:tc>
      </w:tr>
    </w:tbl>
    <w:p w14:paraId="1DCD2DC9">
      <w:pPr>
        <w:pStyle w:val="3"/>
        <w:adjustRightInd w:val="0"/>
        <w:snapToGrid w:val="0"/>
        <w:spacing w:line="360" w:lineRule="auto"/>
        <w:jc w:val="center"/>
        <w:rPr>
          <w:rFonts w:hint="eastAsia" w:ascii="宋体" w:hAnsi="宋体" w:eastAsia="宋体"/>
          <w:sz w:val="21"/>
          <w:szCs w:val="21"/>
          <w:lang w:eastAsia="zh-CN"/>
        </w:rPr>
      </w:pPr>
    </w:p>
    <w:p w14:paraId="603FC819">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w:t>
      </w:r>
      <w:r>
        <w:rPr>
          <w:rFonts w:hint="eastAsia" w:ascii="黑体" w:hAnsi="黑体" w:eastAsia="黑体"/>
          <w:sz w:val="21"/>
          <w:szCs w:val="21"/>
        </w:rPr>
        <w:t>8</w:t>
      </w:r>
      <w:r>
        <w:rPr>
          <w:rFonts w:ascii="黑体" w:hAnsi="黑体" w:eastAsia="黑体"/>
          <w:sz w:val="21"/>
          <w:szCs w:val="21"/>
        </w:rPr>
        <w:t xml:space="preserve"> </w:t>
      </w:r>
      <w:r>
        <w:rPr>
          <w:rFonts w:hint="eastAsia" w:ascii="黑体" w:hAnsi="黑体" w:eastAsia="黑体"/>
          <w:sz w:val="21"/>
          <w:szCs w:val="21"/>
        </w:rPr>
        <w:t>Fried 衰弱表型分级代码表</w:t>
      </w:r>
    </w:p>
    <w:tbl>
      <w:tblPr>
        <w:tblStyle w:val="39"/>
        <w:tblW w:w="9041" w:type="dxa"/>
        <w:tblInd w:w="163" w:type="dxa"/>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Layout w:type="fixed"/>
        <w:tblCellMar>
          <w:top w:w="0" w:type="dxa"/>
          <w:left w:w="0" w:type="dxa"/>
          <w:bottom w:w="0" w:type="dxa"/>
          <w:right w:w="0" w:type="dxa"/>
        </w:tblCellMar>
      </w:tblPr>
      <w:tblGrid>
        <w:gridCol w:w="2946"/>
        <w:gridCol w:w="2410"/>
        <w:gridCol w:w="3685"/>
      </w:tblGrid>
      <w:tr w14:paraId="0FCD0DA2">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46" w:type="dxa"/>
          </w:tcPr>
          <w:p w14:paraId="09EC51B5">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值</w:t>
            </w:r>
          </w:p>
        </w:tc>
        <w:tc>
          <w:tcPr>
            <w:tcW w:w="2410" w:type="dxa"/>
          </w:tcPr>
          <w:p w14:paraId="4A075270">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值含义</w:t>
            </w:r>
          </w:p>
        </w:tc>
        <w:tc>
          <w:tcPr>
            <w:tcW w:w="3685" w:type="dxa"/>
          </w:tcPr>
          <w:p w14:paraId="15F269AF">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说明</w:t>
            </w:r>
          </w:p>
        </w:tc>
      </w:tr>
      <w:tr w14:paraId="0211A39F">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46" w:type="dxa"/>
          </w:tcPr>
          <w:p w14:paraId="4890B606">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1</w:t>
            </w:r>
          </w:p>
        </w:tc>
        <w:tc>
          <w:tcPr>
            <w:tcW w:w="2410" w:type="dxa"/>
          </w:tcPr>
          <w:p w14:paraId="72A3EA87">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无衰弱 (Robust)</w:t>
            </w:r>
          </w:p>
        </w:tc>
        <w:tc>
          <w:tcPr>
            <w:tcW w:w="3685" w:type="dxa"/>
          </w:tcPr>
          <w:p w14:paraId="156941E5">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未满足 Fried 5项标准中的任何一项（0 项）。</w:t>
            </w:r>
          </w:p>
        </w:tc>
      </w:tr>
      <w:tr w14:paraId="2B6D7032">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2946" w:type="dxa"/>
          </w:tcPr>
          <w:p w14:paraId="79BEAB6D">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2</w:t>
            </w:r>
          </w:p>
        </w:tc>
        <w:tc>
          <w:tcPr>
            <w:tcW w:w="2410" w:type="dxa"/>
          </w:tcPr>
          <w:p w14:paraId="22C37C4C">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衰弱前期 (Pre-frail)</w:t>
            </w:r>
          </w:p>
        </w:tc>
        <w:tc>
          <w:tcPr>
            <w:tcW w:w="3685" w:type="dxa"/>
          </w:tcPr>
          <w:p w14:paraId="40843837">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满足 Fried 5项标准中的 1 项 或 2 项。</w:t>
            </w:r>
          </w:p>
        </w:tc>
      </w:tr>
      <w:tr w14:paraId="510E4BFD">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946" w:type="dxa"/>
            <w:tcBorders>
              <w:bottom w:val="single" w:color="auto" w:sz="8" w:space="0"/>
            </w:tcBorders>
          </w:tcPr>
          <w:p w14:paraId="2075FC51">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3</w:t>
            </w:r>
          </w:p>
        </w:tc>
        <w:tc>
          <w:tcPr>
            <w:tcW w:w="2410" w:type="dxa"/>
            <w:tcBorders>
              <w:bottom w:val="single" w:color="auto" w:sz="8" w:space="0"/>
            </w:tcBorders>
          </w:tcPr>
          <w:p w14:paraId="695D7435">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衰弱 (Frail)</w:t>
            </w:r>
          </w:p>
        </w:tc>
        <w:tc>
          <w:tcPr>
            <w:tcW w:w="3685" w:type="dxa"/>
            <w:tcBorders>
              <w:bottom w:val="single" w:color="auto" w:sz="8" w:space="0"/>
            </w:tcBorders>
          </w:tcPr>
          <w:p w14:paraId="41400BB7">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hint="eastAsia" w:ascii="宋体" w:hAnsi="宋体" w:eastAsia="宋体" w:cs="Times New Roman"/>
                <w:color w:val="000000"/>
                <w:kern w:val="2"/>
                <w:sz w:val="21"/>
                <w:szCs w:val="21"/>
                <w:lang w:eastAsia="zh-CN"/>
              </w:rPr>
              <w:t>满足 Fried 5项标准中的 3 项及以上。</w:t>
            </w:r>
          </w:p>
        </w:tc>
      </w:tr>
    </w:tbl>
    <w:p w14:paraId="0044F137">
      <w:pPr>
        <w:adjustRightInd w:val="0"/>
        <w:snapToGrid w:val="0"/>
        <w:spacing w:line="360" w:lineRule="auto"/>
        <w:ind w:right="418"/>
        <w:jc w:val="center"/>
        <w:rPr>
          <w:rFonts w:hint="eastAsia" w:ascii="宋体" w:hAnsi="宋体"/>
          <w:sz w:val="21"/>
          <w:szCs w:val="21"/>
        </w:rPr>
      </w:pPr>
    </w:p>
    <w:p w14:paraId="1E9C84B4">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w:t>
      </w:r>
      <w:r>
        <w:rPr>
          <w:rFonts w:hint="eastAsia" w:ascii="黑体" w:hAnsi="黑体" w:eastAsia="黑体"/>
          <w:sz w:val="21"/>
          <w:szCs w:val="21"/>
        </w:rPr>
        <w:t>9</w:t>
      </w:r>
      <w:r>
        <w:rPr>
          <w:rFonts w:ascii="黑体" w:hAnsi="黑体" w:eastAsia="黑体"/>
          <w:sz w:val="21"/>
          <w:szCs w:val="21"/>
        </w:rPr>
        <w:t xml:space="preserve"> </w:t>
      </w:r>
      <w:r>
        <w:rPr>
          <w:rFonts w:hint="eastAsia" w:ascii="黑体" w:hAnsi="黑体" w:eastAsia="黑体"/>
          <w:sz w:val="21"/>
          <w:szCs w:val="21"/>
        </w:rPr>
        <w:t>骨骼肌减少症健康因素调查表</w:t>
      </w:r>
    </w:p>
    <w:tbl>
      <w:tblPr>
        <w:tblStyle w:val="39"/>
        <w:tblW w:w="9041" w:type="dxa"/>
        <w:tblInd w:w="1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38"/>
        <w:gridCol w:w="1728"/>
        <w:gridCol w:w="950"/>
        <w:gridCol w:w="780"/>
        <w:gridCol w:w="1445"/>
      </w:tblGrid>
      <w:tr w14:paraId="79418B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41" w:type="dxa"/>
            <w:gridSpan w:val="5"/>
            <w:tcBorders>
              <w:top w:val="single" w:color="auto" w:sz="8" w:space="0"/>
              <w:left w:val="single" w:color="auto" w:sz="8" w:space="0"/>
              <w:bottom w:val="single" w:color="auto" w:sz="4" w:space="0"/>
              <w:right w:val="single" w:color="auto" w:sz="8" w:space="0"/>
            </w:tcBorders>
          </w:tcPr>
          <w:p w14:paraId="12B9B42B">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骨骼肌减少症健康因素调查表</w:t>
            </w:r>
          </w:p>
        </w:tc>
      </w:tr>
      <w:tr w14:paraId="350E8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41" w:type="dxa"/>
            <w:gridSpan w:val="5"/>
            <w:tcBorders>
              <w:top w:val="single" w:color="auto" w:sz="4" w:space="0"/>
              <w:left w:val="single" w:color="auto" w:sz="8" w:space="0"/>
              <w:bottom w:val="single" w:color="auto" w:sz="4" w:space="0"/>
              <w:right w:val="single" w:color="auto" w:sz="8" w:space="0"/>
            </w:tcBorders>
          </w:tcPr>
          <w:p w14:paraId="629CD11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一般情况</w:t>
            </w:r>
          </w:p>
        </w:tc>
      </w:tr>
      <w:tr w14:paraId="7CAE4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816" w:type="dxa"/>
            <w:gridSpan w:val="3"/>
            <w:tcBorders>
              <w:top w:val="single" w:color="auto" w:sz="4" w:space="0"/>
              <w:left w:val="single" w:color="auto" w:sz="8" w:space="0"/>
              <w:bottom w:val="single" w:color="auto" w:sz="4" w:space="0"/>
              <w:right w:val="single" w:color="auto" w:sz="4" w:space="0"/>
            </w:tcBorders>
          </w:tcPr>
          <w:p w14:paraId="09EC7822">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编号（ID号）:</w:t>
            </w:r>
          </w:p>
        </w:tc>
        <w:tc>
          <w:tcPr>
            <w:tcW w:w="2225" w:type="dxa"/>
            <w:gridSpan w:val="2"/>
            <w:tcBorders>
              <w:top w:val="single" w:color="auto" w:sz="4" w:space="0"/>
              <w:left w:val="single" w:color="auto" w:sz="4" w:space="0"/>
              <w:bottom w:val="single" w:color="auto" w:sz="4" w:space="0"/>
              <w:right w:val="single" w:color="auto" w:sz="8" w:space="0"/>
            </w:tcBorders>
          </w:tcPr>
          <w:p w14:paraId="4FC9682C">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身高（m）:</w:t>
            </w:r>
          </w:p>
        </w:tc>
      </w:tr>
      <w:tr w14:paraId="23A6A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138" w:type="dxa"/>
            <w:tcBorders>
              <w:top w:val="single" w:color="auto" w:sz="4" w:space="0"/>
              <w:left w:val="single" w:color="auto" w:sz="8" w:space="0"/>
              <w:bottom w:val="single" w:color="auto" w:sz="4" w:space="0"/>
              <w:right w:val="single" w:color="auto" w:sz="4" w:space="0"/>
            </w:tcBorders>
          </w:tcPr>
          <w:p w14:paraId="44C76FFC">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姓名:</w:t>
            </w:r>
          </w:p>
        </w:tc>
        <w:tc>
          <w:tcPr>
            <w:tcW w:w="2678" w:type="dxa"/>
            <w:gridSpan w:val="2"/>
            <w:tcBorders>
              <w:top w:val="single" w:color="auto" w:sz="4" w:space="0"/>
              <w:left w:val="single" w:color="auto" w:sz="4" w:space="0"/>
              <w:bottom w:val="single" w:color="auto" w:sz="4" w:space="0"/>
              <w:right w:val="single" w:color="auto" w:sz="4" w:space="0"/>
            </w:tcBorders>
          </w:tcPr>
          <w:p w14:paraId="321FFA94">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性别:</w:t>
            </w:r>
          </w:p>
        </w:tc>
        <w:tc>
          <w:tcPr>
            <w:tcW w:w="2225" w:type="dxa"/>
            <w:gridSpan w:val="2"/>
            <w:tcBorders>
              <w:top w:val="single" w:color="auto" w:sz="4" w:space="0"/>
              <w:left w:val="single" w:color="auto" w:sz="4" w:space="0"/>
              <w:bottom w:val="single" w:color="auto" w:sz="4" w:space="0"/>
              <w:right w:val="single" w:color="auto" w:sz="8" w:space="0"/>
            </w:tcBorders>
          </w:tcPr>
          <w:p w14:paraId="0FDCC60D">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体重（kg）:</w:t>
            </w:r>
          </w:p>
        </w:tc>
      </w:tr>
      <w:tr w14:paraId="2EB707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138" w:type="dxa"/>
            <w:tcBorders>
              <w:top w:val="single" w:color="auto" w:sz="4" w:space="0"/>
              <w:left w:val="single" w:color="auto" w:sz="8" w:space="0"/>
              <w:bottom w:val="single" w:color="auto" w:sz="4" w:space="0"/>
              <w:right w:val="single" w:color="auto" w:sz="4" w:space="0"/>
            </w:tcBorders>
          </w:tcPr>
          <w:p w14:paraId="4ABDE11C">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年龄（Y）:</w:t>
            </w:r>
          </w:p>
        </w:tc>
        <w:tc>
          <w:tcPr>
            <w:tcW w:w="2678" w:type="dxa"/>
            <w:gridSpan w:val="2"/>
            <w:tcBorders>
              <w:top w:val="single" w:color="auto" w:sz="4" w:space="0"/>
              <w:left w:val="single" w:color="auto" w:sz="4" w:space="0"/>
              <w:bottom w:val="single" w:color="auto" w:sz="4" w:space="0"/>
              <w:right w:val="single" w:color="auto" w:sz="4" w:space="0"/>
            </w:tcBorders>
          </w:tcPr>
          <w:p w14:paraId="7171CEB4">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出生年月:</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年</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月</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日</w:t>
            </w:r>
          </w:p>
        </w:tc>
        <w:tc>
          <w:tcPr>
            <w:tcW w:w="2225" w:type="dxa"/>
            <w:gridSpan w:val="2"/>
            <w:tcBorders>
              <w:top w:val="single" w:color="auto" w:sz="4" w:space="0"/>
              <w:left w:val="single" w:color="auto" w:sz="4" w:space="0"/>
              <w:bottom w:val="single" w:color="auto" w:sz="4" w:space="0"/>
              <w:right w:val="single" w:color="auto" w:sz="8" w:space="0"/>
            </w:tcBorders>
          </w:tcPr>
          <w:p w14:paraId="3613BFEF">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BMI（kg/m²）:</w:t>
            </w:r>
          </w:p>
        </w:tc>
      </w:tr>
      <w:tr w14:paraId="444662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8" w:hRule="atLeast"/>
        </w:trPr>
        <w:tc>
          <w:tcPr>
            <w:tcW w:w="9041" w:type="dxa"/>
            <w:gridSpan w:val="5"/>
            <w:tcBorders>
              <w:top w:val="single" w:color="auto" w:sz="4" w:space="0"/>
              <w:left w:val="single" w:color="auto" w:sz="8" w:space="0"/>
              <w:bottom w:val="single" w:color="auto" w:sz="4" w:space="0"/>
              <w:right w:val="single" w:color="auto" w:sz="8" w:space="0"/>
            </w:tcBorders>
          </w:tcPr>
          <w:p w14:paraId="3E970FD0">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吸烟史</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□无</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□有，吸烟</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年</w:t>
            </w:r>
          </w:p>
        </w:tc>
      </w:tr>
      <w:tr w14:paraId="1D3BD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41" w:type="dxa"/>
            <w:gridSpan w:val="5"/>
            <w:tcBorders>
              <w:top w:val="single" w:color="auto" w:sz="4" w:space="0"/>
              <w:left w:val="single" w:color="auto" w:sz="8" w:space="0"/>
              <w:bottom w:val="single" w:color="auto" w:sz="4" w:space="0"/>
              <w:right w:val="single" w:color="auto" w:sz="8" w:space="0"/>
            </w:tcBorders>
          </w:tcPr>
          <w:p w14:paraId="5B4FBE13">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饮酒史</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□无</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□有，饮酒</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年</w:t>
            </w:r>
          </w:p>
        </w:tc>
      </w:tr>
      <w:tr w14:paraId="38FD70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41" w:type="dxa"/>
            <w:gridSpan w:val="5"/>
            <w:tcBorders>
              <w:top w:val="single" w:color="auto" w:sz="4" w:space="0"/>
              <w:left w:val="single" w:color="auto" w:sz="8" w:space="0"/>
              <w:bottom w:val="single" w:color="auto" w:sz="4" w:space="0"/>
              <w:right w:val="single" w:color="auto" w:sz="8" w:space="0"/>
            </w:tcBorders>
          </w:tcPr>
          <w:p w14:paraId="1B4173A0">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月经史</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□已绝经</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□未绝经，上次月经时间</w:t>
            </w:r>
          </w:p>
        </w:tc>
      </w:tr>
      <w:tr w14:paraId="38DCC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41" w:type="dxa"/>
            <w:gridSpan w:val="5"/>
            <w:tcBorders>
              <w:top w:val="single" w:color="auto" w:sz="4" w:space="0"/>
              <w:left w:val="single" w:color="auto" w:sz="8" w:space="0"/>
              <w:bottom w:val="single" w:color="auto" w:sz="4" w:space="0"/>
              <w:right w:val="single" w:color="auto" w:sz="8" w:space="0"/>
            </w:tcBorders>
          </w:tcPr>
          <w:p w14:paraId="6DC8511E">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是否服用激素</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□是</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□否</w:t>
            </w:r>
          </w:p>
        </w:tc>
      </w:tr>
      <w:tr w14:paraId="70FC8A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41" w:type="dxa"/>
            <w:gridSpan w:val="5"/>
            <w:tcBorders>
              <w:top w:val="single" w:color="auto" w:sz="4" w:space="0"/>
              <w:left w:val="single" w:color="auto" w:sz="8" w:space="0"/>
              <w:bottom w:val="single" w:color="auto" w:sz="4" w:space="0"/>
              <w:right w:val="single" w:color="auto" w:sz="8" w:space="0"/>
            </w:tcBorders>
          </w:tcPr>
          <w:p w14:paraId="09DCA6ED">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是否存在下列疾病情况？</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□无</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□有（如果有，请选出存在哪种疾病）</w:t>
            </w:r>
          </w:p>
        </w:tc>
      </w:tr>
      <w:tr w14:paraId="1DCE7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7" w:hRule="atLeast"/>
        </w:trPr>
        <w:tc>
          <w:tcPr>
            <w:tcW w:w="9041" w:type="dxa"/>
            <w:gridSpan w:val="5"/>
            <w:tcBorders>
              <w:top w:val="single" w:color="auto" w:sz="4" w:space="0"/>
              <w:left w:val="single" w:color="auto" w:sz="8" w:space="0"/>
              <w:bottom w:val="single" w:color="auto" w:sz="4" w:space="0"/>
              <w:right w:val="single" w:color="auto" w:sz="8" w:space="0"/>
            </w:tcBorders>
          </w:tcPr>
          <w:p w14:paraId="236940E5">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□烧伤</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□脓毒症</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□肿瘤性疾病</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□慢性感染</w:t>
            </w:r>
          </w:p>
          <w:p w14:paraId="17EB529B">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□慢性心力衰竭</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□慢性阻塞性肺疾病</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□神经肌肉疾病*</w:t>
            </w:r>
          </w:p>
          <w:p w14:paraId="39CCCDBD">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□慢性肾病</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□代谢性疾病进展的结果</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□多重病症进展的结果</w:t>
            </w:r>
          </w:p>
          <w:p w14:paraId="00FDA5CE">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*包括神经系统疾病，神经肌肉接头疾病，肌病和肌肉萎缩</w:t>
            </w:r>
          </w:p>
        </w:tc>
      </w:tr>
      <w:tr w14:paraId="7A1EC3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41" w:type="dxa"/>
            <w:gridSpan w:val="5"/>
            <w:tcBorders>
              <w:top w:val="single" w:color="auto" w:sz="4" w:space="0"/>
              <w:left w:val="single" w:color="auto" w:sz="8" w:space="0"/>
              <w:bottom w:val="single" w:color="auto" w:sz="4" w:space="0"/>
              <w:right w:val="single" w:color="auto" w:sz="8" w:space="0"/>
            </w:tcBorders>
          </w:tcPr>
          <w:p w14:paraId="13C4A5F1">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是否存在以下药物使用史？□无</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□有（如果有，请选出使用哪种药物）</w:t>
            </w:r>
          </w:p>
        </w:tc>
      </w:tr>
      <w:tr w14:paraId="2A6B07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2" w:hRule="atLeast"/>
        </w:trPr>
        <w:tc>
          <w:tcPr>
            <w:tcW w:w="9041" w:type="dxa"/>
            <w:gridSpan w:val="5"/>
            <w:tcBorders>
              <w:top w:val="single" w:color="auto" w:sz="4" w:space="0"/>
              <w:left w:val="single" w:color="auto" w:sz="8" w:space="0"/>
              <w:bottom w:val="single" w:color="auto" w:sz="4" w:space="0"/>
              <w:right w:val="single" w:color="auto" w:sz="8" w:space="0"/>
            </w:tcBorders>
          </w:tcPr>
          <w:p w14:paraId="093B85D3">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□别嘌呤醇</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□心痛定</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□能量合剂</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□肌苷</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□加兰他敏</w:t>
            </w:r>
          </w:p>
          <w:p w14:paraId="4B89B676">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□联苯双脂</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□阿胶</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□胰岛素葡萄糖疗法</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□腮腺素</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□大剂量维生素 E</w:t>
            </w:r>
          </w:p>
          <w:p w14:paraId="7D29994A">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□蛋白类激素，具体药物为</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□类固醇激素、具体药物为</w:t>
            </w:r>
          </w:p>
          <w:p w14:paraId="3FEAB693">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□其他长期药物使用史，具体药物为</w:t>
            </w:r>
          </w:p>
        </w:tc>
      </w:tr>
      <w:tr w14:paraId="06580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41" w:type="dxa"/>
            <w:gridSpan w:val="5"/>
            <w:tcBorders>
              <w:top w:val="single" w:color="auto" w:sz="4" w:space="0"/>
              <w:left w:val="single" w:color="auto" w:sz="8" w:space="0"/>
              <w:bottom w:val="single" w:color="auto" w:sz="4" w:space="0"/>
              <w:right w:val="single" w:color="auto" w:sz="8" w:space="0"/>
            </w:tcBorders>
          </w:tcPr>
          <w:p w14:paraId="6710B0B5">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运动能力评估</w:t>
            </w:r>
          </w:p>
        </w:tc>
      </w:tr>
      <w:tr w14:paraId="2B9D50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138" w:type="dxa"/>
            <w:tcBorders>
              <w:top w:val="single" w:color="auto" w:sz="4" w:space="0"/>
              <w:left w:val="single" w:color="auto" w:sz="8" w:space="0"/>
              <w:bottom w:val="single" w:color="auto" w:sz="4" w:space="0"/>
              <w:right w:val="single" w:color="auto" w:sz="4" w:space="0"/>
            </w:tcBorders>
          </w:tcPr>
          <w:p w14:paraId="7B29BE85">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因素及测试项目</w:t>
            </w:r>
          </w:p>
        </w:tc>
        <w:tc>
          <w:tcPr>
            <w:tcW w:w="1728" w:type="dxa"/>
            <w:tcBorders>
              <w:top w:val="single" w:color="auto" w:sz="4" w:space="0"/>
              <w:left w:val="single" w:color="auto" w:sz="4" w:space="0"/>
              <w:bottom w:val="single" w:color="auto" w:sz="4" w:space="0"/>
              <w:right w:val="single" w:color="auto" w:sz="4" w:space="0"/>
            </w:tcBorders>
          </w:tcPr>
          <w:p w14:paraId="0B7EDBA5">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全无困难</w:t>
            </w:r>
          </w:p>
        </w:tc>
        <w:tc>
          <w:tcPr>
            <w:tcW w:w="1730" w:type="dxa"/>
            <w:gridSpan w:val="2"/>
            <w:tcBorders>
              <w:top w:val="single" w:color="auto" w:sz="4" w:space="0"/>
              <w:left w:val="single" w:color="auto" w:sz="4" w:space="0"/>
              <w:bottom w:val="single" w:color="auto" w:sz="4" w:space="0"/>
              <w:right w:val="single" w:color="auto" w:sz="4" w:space="0"/>
            </w:tcBorders>
          </w:tcPr>
          <w:p w14:paraId="1CBD0F00">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稍有困难</w:t>
            </w:r>
          </w:p>
        </w:tc>
        <w:tc>
          <w:tcPr>
            <w:tcW w:w="1445" w:type="dxa"/>
            <w:tcBorders>
              <w:top w:val="single" w:color="auto" w:sz="4" w:space="0"/>
              <w:left w:val="single" w:color="auto" w:sz="4" w:space="0"/>
              <w:bottom w:val="single" w:color="auto" w:sz="4" w:space="0"/>
              <w:right w:val="single" w:color="auto" w:sz="8" w:space="0"/>
            </w:tcBorders>
          </w:tcPr>
          <w:p w14:paraId="1BF5467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经常/完全无法完成</w:t>
            </w:r>
          </w:p>
        </w:tc>
      </w:tr>
      <w:tr w14:paraId="17056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138" w:type="dxa"/>
            <w:tcBorders>
              <w:top w:val="single" w:color="auto" w:sz="4" w:space="0"/>
              <w:left w:val="single" w:color="auto" w:sz="8" w:space="0"/>
              <w:bottom w:val="single" w:color="auto" w:sz="4" w:space="0"/>
              <w:right w:val="single" w:color="auto" w:sz="4" w:space="0"/>
            </w:tcBorders>
          </w:tcPr>
          <w:p w14:paraId="4D3073FA">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1.是否能够独立搬运10磅重物？（4.54kg）</w:t>
            </w:r>
          </w:p>
        </w:tc>
        <w:tc>
          <w:tcPr>
            <w:tcW w:w="1728" w:type="dxa"/>
            <w:tcBorders>
              <w:top w:val="single" w:color="auto" w:sz="4" w:space="0"/>
              <w:left w:val="single" w:color="auto" w:sz="4" w:space="0"/>
              <w:bottom w:val="single" w:color="auto" w:sz="4" w:space="0"/>
              <w:right w:val="single" w:color="auto" w:sz="4" w:space="0"/>
            </w:tcBorders>
          </w:tcPr>
          <w:p w14:paraId="56DE1290">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730" w:type="dxa"/>
            <w:gridSpan w:val="2"/>
            <w:tcBorders>
              <w:top w:val="single" w:color="auto" w:sz="4" w:space="0"/>
              <w:left w:val="single" w:color="auto" w:sz="4" w:space="0"/>
              <w:bottom w:val="single" w:color="auto" w:sz="4" w:space="0"/>
              <w:right w:val="single" w:color="auto" w:sz="4" w:space="0"/>
            </w:tcBorders>
          </w:tcPr>
          <w:p w14:paraId="207B08DD">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445" w:type="dxa"/>
            <w:tcBorders>
              <w:top w:val="single" w:color="auto" w:sz="4" w:space="0"/>
              <w:left w:val="single" w:color="auto" w:sz="4" w:space="0"/>
              <w:bottom w:val="single" w:color="auto" w:sz="4" w:space="0"/>
              <w:right w:val="single" w:color="auto" w:sz="8" w:space="0"/>
            </w:tcBorders>
          </w:tcPr>
          <w:p w14:paraId="2B0FC500">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2BC233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138" w:type="dxa"/>
            <w:tcBorders>
              <w:top w:val="single" w:color="auto" w:sz="4" w:space="0"/>
              <w:left w:val="single" w:color="auto" w:sz="8" w:space="0"/>
              <w:bottom w:val="single" w:color="auto" w:sz="4" w:space="0"/>
              <w:right w:val="single" w:color="auto" w:sz="4" w:space="0"/>
            </w:tcBorders>
          </w:tcPr>
          <w:p w14:paraId="46116994">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2.是否能够独立行走穿越1个房间？</w:t>
            </w:r>
          </w:p>
        </w:tc>
        <w:tc>
          <w:tcPr>
            <w:tcW w:w="1728" w:type="dxa"/>
            <w:tcBorders>
              <w:top w:val="single" w:color="auto" w:sz="4" w:space="0"/>
              <w:left w:val="single" w:color="auto" w:sz="4" w:space="0"/>
              <w:bottom w:val="single" w:color="auto" w:sz="4" w:space="0"/>
              <w:right w:val="single" w:color="auto" w:sz="4" w:space="0"/>
            </w:tcBorders>
          </w:tcPr>
          <w:p w14:paraId="250C32D3">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730" w:type="dxa"/>
            <w:gridSpan w:val="2"/>
            <w:tcBorders>
              <w:top w:val="single" w:color="auto" w:sz="4" w:space="0"/>
              <w:left w:val="single" w:color="auto" w:sz="4" w:space="0"/>
              <w:bottom w:val="single" w:color="auto" w:sz="4" w:space="0"/>
              <w:right w:val="single" w:color="auto" w:sz="4" w:space="0"/>
            </w:tcBorders>
          </w:tcPr>
          <w:p w14:paraId="60069D3F">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445" w:type="dxa"/>
            <w:tcBorders>
              <w:top w:val="single" w:color="auto" w:sz="4" w:space="0"/>
              <w:left w:val="single" w:color="auto" w:sz="4" w:space="0"/>
              <w:bottom w:val="single" w:color="auto" w:sz="4" w:space="0"/>
              <w:right w:val="single" w:color="auto" w:sz="8" w:space="0"/>
            </w:tcBorders>
          </w:tcPr>
          <w:p w14:paraId="78CB567F">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73947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138" w:type="dxa"/>
            <w:tcBorders>
              <w:top w:val="single" w:color="auto" w:sz="4" w:space="0"/>
              <w:left w:val="single" w:color="auto" w:sz="8" w:space="0"/>
              <w:bottom w:val="single" w:color="auto" w:sz="4" w:space="0"/>
              <w:right w:val="single" w:color="auto" w:sz="4" w:space="0"/>
            </w:tcBorders>
          </w:tcPr>
          <w:p w14:paraId="6A5DC9AB">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3.是否能够独立完成起床或者从椅子上站起的动作？</w:t>
            </w:r>
          </w:p>
        </w:tc>
        <w:tc>
          <w:tcPr>
            <w:tcW w:w="1728" w:type="dxa"/>
            <w:tcBorders>
              <w:top w:val="single" w:color="auto" w:sz="4" w:space="0"/>
              <w:left w:val="single" w:color="auto" w:sz="4" w:space="0"/>
              <w:bottom w:val="single" w:color="auto" w:sz="4" w:space="0"/>
              <w:right w:val="single" w:color="auto" w:sz="4" w:space="0"/>
            </w:tcBorders>
          </w:tcPr>
          <w:p w14:paraId="2B0EA374">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730" w:type="dxa"/>
            <w:gridSpan w:val="2"/>
            <w:tcBorders>
              <w:top w:val="single" w:color="auto" w:sz="4" w:space="0"/>
              <w:left w:val="single" w:color="auto" w:sz="4" w:space="0"/>
              <w:bottom w:val="single" w:color="auto" w:sz="4" w:space="0"/>
              <w:right w:val="single" w:color="auto" w:sz="4" w:space="0"/>
            </w:tcBorders>
          </w:tcPr>
          <w:p w14:paraId="6BA1560E">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445" w:type="dxa"/>
            <w:tcBorders>
              <w:top w:val="single" w:color="auto" w:sz="4" w:space="0"/>
              <w:left w:val="single" w:color="auto" w:sz="4" w:space="0"/>
              <w:bottom w:val="single" w:color="auto" w:sz="4" w:space="0"/>
              <w:right w:val="single" w:color="auto" w:sz="8" w:space="0"/>
            </w:tcBorders>
          </w:tcPr>
          <w:p w14:paraId="276F4AC7">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76B9A0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138" w:type="dxa"/>
            <w:tcBorders>
              <w:top w:val="single" w:color="auto" w:sz="4" w:space="0"/>
              <w:left w:val="single" w:color="auto" w:sz="8" w:space="0"/>
              <w:bottom w:val="single" w:color="auto" w:sz="4" w:space="0"/>
              <w:right w:val="single" w:color="auto" w:sz="4" w:space="0"/>
            </w:tcBorders>
          </w:tcPr>
          <w:p w14:paraId="0A1FF516">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4.是否能够独立爬10级台阶？</w:t>
            </w:r>
          </w:p>
        </w:tc>
        <w:tc>
          <w:tcPr>
            <w:tcW w:w="1728" w:type="dxa"/>
            <w:tcBorders>
              <w:top w:val="single" w:color="auto" w:sz="4" w:space="0"/>
              <w:left w:val="single" w:color="auto" w:sz="4" w:space="0"/>
              <w:bottom w:val="single" w:color="auto" w:sz="4" w:space="0"/>
              <w:right w:val="single" w:color="auto" w:sz="4" w:space="0"/>
            </w:tcBorders>
          </w:tcPr>
          <w:p w14:paraId="070A0D0F">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730" w:type="dxa"/>
            <w:gridSpan w:val="2"/>
            <w:tcBorders>
              <w:top w:val="single" w:color="auto" w:sz="4" w:space="0"/>
              <w:left w:val="single" w:color="auto" w:sz="4" w:space="0"/>
              <w:bottom w:val="single" w:color="auto" w:sz="4" w:space="0"/>
              <w:right w:val="single" w:color="auto" w:sz="4" w:space="0"/>
            </w:tcBorders>
          </w:tcPr>
          <w:p w14:paraId="27A3B78A">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445" w:type="dxa"/>
            <w:tcBorders>
              <w:top w:val="single" w:color="auto" w:sz="4" w:space="0"/>
              <w:left w:val="single" w:color="auto" w:sz="4" w:space="0"/>
              <w:bottom w:val="single" w:color="auto" w:sz="4" w:space="0"/>
              <w:right w:val="single" w:color="auto" w:sz="8" w:space="0"/>
            </w:tcBorders>
          </w:tcPr>
          <w:p w14:paraId="4EC500B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1B9213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138" w:type="dxa"/>
            <w:tcBorders>
              <w:top w:val="single" w:color="auto" w:sz="4" w:space="0"/>
              <w:left w:val="single" w:color="auto" w:sz="8" w:space="0"/>
              <w:bottom w:val="single" w:color="auto" w:sz="4" w:space="0"/>
              <w:right w:val="single" w:color="auto" w:sz="4" w:space="0"/>
            </w:tcBorders>
          </w:tcPr>
          <w:p w14:paraId="6508F7E0">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5.过去1年的时间中，您跌倒的次数为？</w:t>
            </w:r>
          </w:p>
        </w:tc>
        <w:tc>
          <w:tcPr>
            <w:tcW w:w="1728" w:type="dxa"/>
            <w:tcBorders>
              <w:top w:val="single" w:color="auto" w:sz="4" w:space="0"/>
              <w:left w:val="single" w:color="auto" w:sz="4" w:space="0"/>
              <w:bottom w:val="single" w:color="auto" w:sz="4" w:space="0"/>
              <w:right w:val="single" w:color="auto" w:sz="4" w:space="0"/>
            </w:tcBorders>
          </w:tcPr>
          <w:p w14:paraId="241A3234">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730" w:type="dxa"/>
            <w:gridSpan w:val="2"/>
            <w:tcBorders>
              <w:top w:val="single" w:color="auto" w:sz="4" w:space="0"/>
              <w:left w:val="single" w:color="auto" w:sz="4" w:space="0"/>
              <w:bottom w:val="single" w:color="auto" w:sz="4" w:space="0"/>
              <w:right w:val="single" w:color="auto" w:sz="4" w:space="0"/>
            </w:tcBorders>
          </w:tcPr>
          <w:p w14:paraId="1C04C8F6">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445" w:type="dxa"/>
            <w:tcBorders>
              <w:top w:val="single" w:color="auto" w:sz="4" w:space="0"/>
              <w:left w:val="single" w:color="auto" w:sz="4" w:space="0"/>
              <w:bottom w:val="single" w:color="auto" w:sz="4" w:space="0"/>
              <w:right w:val="single" w:color="auto" w:sz="8" w:space="0"/>
            </w:tcBorders>
          </w:tcPr>
          <w:p w14:paraId="7E9E578F">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6D9CF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138" w:type="dxa"/>
            <w:tcBorders>
              <w:top w:val="single" w:color="auto" w:sz="4" w:space="0"/>
              <w:left w:val="single" w:color="auto" w:sz="8" w:space="0"/>
              <w:bottom w:val="single" w:color="auto" w:sz="4" w:space="0"/>
              <w:right w:val="single" w:color="auto" w:sz="4" w:space="0"/>
            </w:tcBorders>
          </w:tcPr>
          <w:p w14:paraId="0997166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6.小腿围度（小腿最粗位置的周长）</w:t>
            </w:r>
          </w:p>
        </w:tc>
        <w:tc>
          <w:tcPr>
            <w:tcW w:w="1728" w:type="dxa"/>
            <w:tcBorders>
              <w:top w:val="single" w:color="auto" w:sz="4" w:space="0"/>
              <w:left w:val="single" w:color="auto" w:sz="4" w:space="0"/>
              <w:bottom w:val="single" w:color="auto" w:sz="4" w:space="0"/>
              <w:right w:val="single" w:color="auto" w:sz="4" w:space="0"/>
            </w:tcBorders>
          </w:tcPr>
          <w:p w14:paraId="04437C4F">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730" w:type="dxa"/>
            <w:gridSpan w:val="2"/>
            <w:tcBorders>
              <w:top w:val="single" w:color="auto" w:sz="4" w:space="0"/>
              <w:left w:val="single" w:color="auto" w:sz="4" w:space="0"/>
              <w:bottom w:val="single" w:color="auto" w:sz="4" w:space="0"/>
              <w:right w:val="single" w:color="auto" w:sz="4" w:space="0"/>
            </w:tcBorders>
          </w:tcPr>
          <w:p w14:paraId="2C04A516">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445" w:type="dxa"/>
            <w:tcBorders>
              <w:top w:val="single" w:color="auto" w:sz="4" w:space="0"/>
              <w:left w:val="single" w:color="auto" w:sz="4" w:space="0"/>
              <w:bottom w:val="single" w:color="auto" w:sz="4" w:space="0"/>
              <w:right w:val="single" w:color="auto" w:sz="8" w:space="0"/>
            </w:tcBorders>
          </w:tcPr>
          <w:p w14:paraId="493E144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4E343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41" w:type="dxa"/>
            <w:gridSpan w:val="5"/>
            <w:tcBorders>
              <w:top w:val="single" w:color="auto" w:sz="4" w:space="0"/>
              <w:left w:val="single" w:color="auto" w:sz="8" w:space="0"/>
              <w:bottom w:val="single" w:color="auto" w:sz="4" w:space="0"/>
              <w:right w:val="single" w:color="auto" w:sz="8" w:space="0"/>
            </w:tcBorders>
          </w:tcPr>
          <w:p w14:paraId="334737CB">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肌肉力量测试</w:t>
            </w:r>
          </w:p>
        </w:tc>
      </w:tr>
      <w:tr w14:paraId="5F527A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138" w:type="dxa"/>
            <w:tcBorders>
              <w:top w:val="single" w:color="auto" w:sz="4" w:space="0"/>
              <w:left w:val="single" w:color="auto" w:sz="8" w:space="0"/>
              <w:bottom w:val="single" w:color="auto" w:sz="4" w:space="0"/>
              <w:right w:val="single" w:color="auto" w:sz="4" w:space="0"/>
            </w:tcBorders>
          </w:tcPr>
          <w:p w14:paraId="7E7D9E98">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握力（kg）</w:t>
            </w:r>
          </w:p>
        </w:tc>
        <w:tc>
          <w:tcPr>
            <w:tcW w:w="4903" w:type="dxa"/>
            <w:gridSpan w:val="4"/>
            <w:tcBorders>
              <w:top w:val="single" w:color="auto" w:sz="4" w:space="0"/>
              <w:left w:val="single" w:color="auto" w:sz="4" w:space="0"/>
              <w:bottom w:val="single" w:color="auto" w:sz="4" w:space="0"/>
              <w:right w:val="single" w:color="auto" w:sz="8" w:space="0"/>
            </w:tcBorders>
          </w:tcPr>
          <w:p w14:paraId="32D638EC">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2</w:t>
            </w:r>
            <w:r>
              <w:rPr>
                <w:rFonts w:ascii="宋体" w:hAnsi="宋体" w:eastAsia="宋体" w:cs="Times New Roman"/>
                <w:color w:val="000000"/>
                <w:kern w:val="2"/>
                <w:sz w:val="21"/>
                <w:szCs w:val="21"/>
                <w:lang w:eastAsia="zh-CN"/>
              </w:rPr>
              <w:tab/>
            </w:r>
            <w:r>
              <w:rPr>
                <w:rFonts w:hint="eastAsia" w:ascii="宋体" w:hAnsi="宋体" w:eastAsia="宋体" w:cs="Times New Roman"/>
                <w:color w:val="000000"/>
                <w:kern w:val="2"/>
                <w:sz w:val="21"/>
                <w:szCs w:val="21"/>
                <w:lang w:eastAsia="zh-CN"/>
              </w:rPr>
              <w:t xml:space="preserve">    </w:t>
            </w:r>
            <w:r>
              <w:rPr>
                <w:rFonts w:ascii="宋体" w:hAnsi="宋体" w:eastAsia="宋体" w:cs="Times New Roman"/>
                <w:color w:val="000000"/>
                <w:kern w:val="2"/>
                <w:sz w:val="21"/>
                <w:szCs w:val="21"/>
                <w:lang w:eastAsia="zh-CN"/>
              </w:rPr>
              <w:t>3</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AVR</w:t>
            </w:r>
            <w:r>
              <w:rPr>
                <w:rFonts w:hint="eastAsia" w:ascii="宋体" w:hAnsi="宋体" w:eastAsia="宋体" w:cs="Times New Roman"/>
                <w:color w:val="000000"/>
                <w:kern w:val="2"/>
                <w:sz w:val="21"/>
                <w:szCs w:val="21"/>
                <w:lang w:eastAsia="zh-CN"/>
              </w:rPr>
              <w:t xml:space="preserve">      </w:t>
            </w:r>
            <w:r>
              <w:rPr>
                <w:rFonts w:ascii="宋体" w:hAnsi="宋体" w:eastAsia="宋体" w:cs="Times New Roman"/>
                <w:color w:val="000000"/>
                <w:kern w:val="2"/>
                <w:sz w:val="21"/>
                <w:szCs w:val="21"/>
                <w:lang w:eastAsia="zh-CN"/>
              </w:rPr>
              <w:t xml:space="preserve"> SD</w:t>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ab/>
            </w:r>
            <w:r>
              <w:rPr>
                <w:rFonts w:ascii="宋体" w:hAnsi="宋体" w:eastAsia="宋体" w:cs="Times New Roman"/>
                <w:color w:val="000000"/>
                <w:kern w:val="2"/>
                <w:sz w:val="21"/>
                <w:szCs w:val="21"/>
                <w:lang w:eastAsia="zh-CN"/>
              </w:rPr>
              <w:t>CV</w:t>
            </w:r>
          </w:p>
        </w:tc>
      </w:tr>
      <w:tr w14:paraId="7903D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138" w:type="dxa"/>
            <w:tcBorders>
              <w:top w:val="single" w:color="auto" w:sz="4" w:space="0"/>
              <w:left w:val="single" w:color="auto" w:sz="8" w:space="0"/>
              <w:bottom w:val="single" w:color="auto" w:sz="4" w:space="0"/>
              <w:right w:val="single" w:color="auto" w:sz="4" w:space="0"/>
            </w:tcBorders>
          </w:tcPr>
          <w:p w14:paraId="33B679CA">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左手</w:t>
            </w:r>
          </w:p>
        </w:tc>
        <w:tc>
          <w:tcPr>
            <w:tcW w:w="4903" w:type="dxa"/>
            <w:gridSpan w:val="4"/>
            <w:tcBorders>
              <w:top w:val="single" w:color="auto" w:sz="4" w:space="0"/>
              <w:left w:val="single" w:color="auto" w:sz="4" w:space="0"/>
              <w:bottom w:val="single" w:color="auto" w:sz="4" w:space="0"/>
              <w:right w:val="single" w:color="auto" w:sz="8" w:space="0"/>
            </w:tcBorders>
          </w:tcPr>
          <w:p w14:paraId="1BCBEB05">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6BFA2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4138" w:type="dxa"/>
            <w:tcBorders>
              <w:top w:val="single" w:color="auto" w:sz="4" w:space="0"/>
              <w:left w:val="single" w:color="auto" w:sz="8" w:space="0"/>
              <w:bottom w:val="single" w:color="auto" w:sz="8" w:space="0"/>
              <w:right w:val="single" w:color="auto" w:sz="4" w:space="0"/>
            </w:tcBorders>
          </w:tcPr>
          <w:p w14:paraId="5EE9D4AA">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右手</w:t>
            </w:r>
          </w:p>
        </w:tc>
        <w:tc>
          <w:tcPr>
            <w:tcW w:w="4903" w:type="dxa"/>
            <w:gridSpan w:val="4"/>
            <w:tcBorders>
              <w:top w:val="single" w:color="auto" w:sz="4" w:space="0"/>
              <w:left w:val="single" w:color="auto" w:sz="4" w:space="0"/>
              <w:bottom w:val="single" w:color="auto" w:sz="8" w:space="0"/>
              <w:right w:val="single" w:color="auto" w:sz="8" w:space="0"/>
            </w:tcBorders>
          </w:tcPr>
          <w:p w14:paraId="0C6DD111">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bl>
    <w:p w14:paraId="59F09F7E">
      <w:pPr>
        <w:pStyle w:val="38"/>
        <w:adjustRightInd w:val="0"/>
        <w:snapToGrid w:val="0"/>
        <w:spacing w:line="360" w:lineRule="auto"/>
        <w:jc w:val="center"/>
        <w:rPr>
          <w:rFonts w:hint="eastAsia"/>
          <w:sz w:val="21"/>
          <w:szCs w:val="21"/>
          <w:lang w:eastAsia="zh-CN"/>
        </w:rPr>
      </w:pPr>
    </w:p>
    <w:p w14:paraId="4EC4CBDB">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表1</w:t>
      </w:r>
      <w:r>
        <w:rPr>
          <w:rFonts w:hint="eastAsia" w:ascii="黑体" w:hAnsi="黑体" w:eastAsia="黑体"/>
          <w:sz w:val="21"/>
          <w:szCs w:val="21"/>
        </w:rPr>
        <w:t>0</w:t>
      </w:r>
      <w:r>
        <w:rPr>
          <w:rFonts w:ascii="黑体" w:hAnsi="黑体" w:eastAsia="黑体"/>
          <w:sz w:val="21"/>
          <w:szCs w:val="21"/>
        </w:rPr>
        <w:t xml:space="preserve"> 患者日常身体活动能力-代谢当量（MET）评估问卷表</w:t>
      </w:r>
    </w:p>
    <w:tbl>
      <w:tblPr>
        <w:tblStyle w:val="39"/>
        <w:tblW w:w="9041" w:type="dxa"/>
        <w:tblInd w:w="1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71"/>
        <w:gridCol w:w="783"/>
        <w:gridCol w:w="850"/>
        <w:gridCol w:w="851"/>
        <w:gridCol w:w="1559"/>
        <w:gridCol w:w="1276"/>
        <w:gridCol w:w="1417"/>
        <w:gridCol w:w="1134"/>
      </w:tblGrid>
      <w:tr w14:paraId="5C463C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9041" w:type="dxa"/>
            <w:gridSpan w:val="8"/>
            <w:tcBorders>
              <w:bottom w:val="single" w:color="auto" w:sz="4" w:space="0"/>
            </w:tcBorders>
            <w:vAlign w:val="center"/>
          </w:tcPr>
          <w:p w14:paraId="6ECD7D21">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患者日常身体活动能力-代谢当量MET评估问卷表</w:t>
            </w:r>
          </w:p>
        </w:tc>
      </w:tr>
      <w:tr w14:paraId="2DE852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9041" w:type="dxa"/>
            <w:gridSpan w:val="8"/>
            <w:tcBorders>
              <w:top w:val="single" w:color="auto" w:sz="4" w:space="0"/>
              <w:bottom w:val="single" w:color="auto" w:sz="4" w:space="0"/>
            </w:tcBorders>
            <w:vAlign w:val="center"/>
          </w:tcPr>
          <w:p w14:paraId="0D87CDA1">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MET量化心衰病人的心功能分级标准(NYHA)</w:t>
            </w:r>
          </w:p>
        </w:tc>
      </w:tr>
      <w:tr w14:paraId="2596F2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3655" w:type="dxa"/>
            <w:gridSpan w:val="4"/>
            <w:tcBorders>
              <w:top w:val="single" w:color="auto" w:sz="4" w:space="0"/>
              <w:bottom w:val="single" w:color="auto" w:sz="4" w:space="0"/>
              <w:right w:val="single" w:color="auto" w:sz="4" w:space="0"/>
            </w:tcBorders>
            <w:vAlign w:val="center"/>
          </w:tcPr>
          <w:p w14:paraId="44A98838">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心功能</w:t>
            </w:r>
          </w:p>
        </w:tc>
        <w:tc>
          <w:tcPr>
            <w:tcW w:w="5386" w:type="dxa"/>
            <w:gridSpan w:val="4"/>
            <w:tcBorders>
              <w:top w:val="single" w:color="auto" w:sz="4" w:space="0"/>
              <w:left w:val="single" w:color="auto" w:sz="4" w:space="0"/>
              <w:bottom w:val="single" w:color="auto" w:sz="4" w:space="0"/>
            </w:tcBorders>
            <w:vAlign w:val="center"/>
          </w:tcPr>
          <w:p w14:paraId="36DBB40C">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代谢当量</w:t>
            </w:r>
          </w:p>
        </w:tc>
      </w:tr>
      <w:tr w14:paraId="591F87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3655" w:type="dxa"/>
            <w:gridSpan w:val="4"/>
            <w:tcBorders>
              <w:top w:val="single" w:color="auto" w:sz="4" w:space="0"/>
              <w:bottom w:val="single" w:color="auto" w:sz="4" w:space="0"/>
              <w:right w:val="single" w:color="auto" w:sz="4" w:space="0"/>
            </w:tcBorders>
            <w:vAlign w:val="center"/>
          </w:tcPr>
          <w:p w14:paraId="2AEE408D">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Ⅰ级:</w:t>
            </w:r>
          </w:p>
        </w:tc>
        <w:tc>
          <w:tcPr>
            <w:tcW w:w="5386" w:type="dxa"/>
            <w:gridSpan w:val="4"/>
            <w:tcBorders>
              <w:top w:val="single" w:color="auto" w:sz="4" w:space="0"/>
              <w:left w:val="single" w:color="auto" w:sz="4" w:space="0"/>
              <w:bottom w:val="single" w:color="auto" w:sz="4" w:space="0"/>
            </w:tcBorders>
            <w:vAlign w:val="center"/>
          </w:tcPr>
          <w:p w14:paraId="112F2808">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≥7</w:t>
            </w:r>
          </w:p>
        </w:tc>
      </w:tr>
      <w:tr w14:paraId="7F1147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3655" w:type="dxa"/>
            <w:gridSpan w:val="4"/>
            <w:tcBorders>
              <w:top w:val="single" w:color="auto" w:sz="4" w:space="0"/>
              <w:bottom w:val="single" w:color="auto" w:sz="4" w:space="0"/>
              <w:right w:val="single" w:color="auto" w:sz="4" w:space="0"/>
            </w:tcBorders>
            <w:vAlign w:val="center"/>
          </w:tcPr>
          <w:p w14:paraId="2997AC36">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Ⅱ级:</w:t>
            </w:r>
          </w:p>
        </w:tc>
        <w:tc>
          <w:tcPr>
            <w:tcW w:w="5386" w:type="dxa"/>
            <w:gridSpan w:val="4"/>
            <w:tcBorders>
              <w:top w:val="single" w:color="auto" w:sz="4" w:space="0"/>
              <w:left w:val="single" w:color="auto" w:sz="4" w:space="0"/>
              <w:bottom w:val="single" w:color="auto" w:sz="4" w:space="0"/>
            </w:tcBorders>
            <w:vAlign w:val="center"/>
          </w:tcPr>
          <w:p w14:paraId="3AB64F69">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≥5 ＜7</w:t>
            </w:r>
          </w:p>
        </w:tc>
      </w:tr>
      <w:tr w14:paraId="747C63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3655" w:type="dxa"/>
            <w:gridSpan w:val="4"/>
            <w:tcBorders>
              <w:top w:val="single" w:color="auto" w:sz="4" w:space="0"/>
              <w:bottom w:val="single" w:color="auto" w:sz="4" w:space="0"/>
              <w:right w:val="single" w:color="auto" w:sz="4" w:space="0"/>
            </w:tcBorders>
            <w:vAlign w:val="center"/>
          </w:tcPr>
          <w:p w14:paraId="54DF0095">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Ⅲ级:</w:t>
            </w:r>
          </w:p>
        </w:tc>
        <w:tc>
          <w:tcPr>
            <w:tcW w:w="5386" w:type="dxa"/>
            <w:gridSpan w:val="4"/>
            <w:tcBorders>
              <w:top w:val="single" w:color="auto" w:sz="4" w:space="0"/>
              <w:left w:val="single" w:color="auto" w:sz="4" w:space="0"/>
              <w:bottom w:val="single" w:color="auto" w:sz="4" w:space="0"/>
            </w:tcBorders>
            <w:vAlign w:val="center"/>
          </w:tcPr>
          <w:p w14:paraId="0A262594">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 ＜5</w:t>
            </w:r>
          </w:p>
        </w:tc>
      </w:tr>
      <w:tr w14:paraId="5AA34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3655" w:type="dxa"/>
            <w:gridSpan w:val="4"/>
            <w:tcBorders>
              <w:top w:val="single" w:color="auto" w:sz="4" w:space="0"/>
              <w:bottom w:val="single" w:color="auto" w:sz="4" w:space="0"/>
              <w:right w:val="single" w:color="auto" w:sz="4" w:space="0"/>
            </w:tcBorders>
            <w:vAlign w:val="center"/>
          </w:tcPr>
          <w:p w14:paraId="62F868D6">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Ⅳ级:</w:t>
            </w:r>
          </w:p>
        </w:tc>
        <w:tc>
          <w:tcPr>
            <w:tcW w:w="5386" w:type="dxa"/>
            <w:gridSpan w:val="4"/>
            <w:tcBorders>
              <w:top w:val="single" w:color="auto" w:sz="4" w:space="0"/>
              <w:left w:val="single" w:color="auto" w:sz="4" w:space="0"/>
              <w:bottom w:val="single" w:color="auto" w:sz="4" w:space="0"/>
            </w:tcBorders>
            <w:vAlign w:val="center"/>
          </w:tcPr>
          <w:p w14:paraId="6EDACACE">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w:t>
            </w:r>
          </w:p>
        </w:tc>
      </w:tr>
      <w:tr w14:paraId="5AF744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8" w:hRule="atLeast"/>
        </w:trPr>
        <w:tc>
          <w:tcPr>
            <w:tcW w:w="9041" w:type="dxa"/>
            <w:gridSpan w:val="8"/>
            <w:tcBorders>
              <w:top w:val="single" w:color="auto" w:sz="4" w:space="0"/>
              <w:bottom w:val="single" w:color="auto" w:sz="4" w:space="0"/>
            </w:tcBorders>
            <w:vAlign w:val="center"/>
          </w:tcPr>
          <w:p w14:paraId="448FC7F8">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衡量体力:</w:t>
            </w:r>
          </w:p>
        </w:tc>
      </w:tr>
      <w:tr w14:paraId="29D0A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41" w:type="dxa"/>
            <w:gridSpan w:val="8"/>
            <w:tcBorders>
              <w:top w:val="single" w:color="auto" w:sz="4" w:space="0"/>
              <w:bottom w:val="single" w:color="auto" w:sz="4" w:space="0"/>
            </w:tcBorders>
            <w:vAlign w:val="center"/>
          </w:tcPr>
          <w:p w14:paraId="5B06AABB">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&lt;5METs:65岁以下的病人则预后不良</w:t>
            </w:r>
          </w:p>
        </w:tc>
      </w:tr>
      <w:tr w14:paraId="7BC74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41" w:type="dxa"/>
            <w:gridSpan w:val="8"/>
            <w:tcBorders>
              <w:top w:val="single" w:color="auto" w:sz="4" w:space="0"/>
              <w:bottom w:val="single" w:color="auto" w:sz="4" w:space="0"/>
            </w:tcBorders>
            <w:vAlign w:val="center"/>
          </w:tcPr>
          <w:p w14:paraId="44A151AE">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5METs:日常生活受限，通常是急性心肌梗死病人恢复的功能储量</w:t>
            </w:r>
          </w:p>
        </w:tc>
      </w:tr>
      <w:tr w14:paraId="29D917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41" w:type="dxa"/>
            <w:gridSpan w:val="8"/>
            <w:tcBorders>
              <w:top w:val="single" w:color="auto" w:sz="4" w:space="0"/>
              <w:bottom w:val="single" w:color="auto" w:sz="4" w:space="0"/>
            </w:tcBorders>
            <w:vAlign w:val="center"/>
          </w:tcPr>
          <w:p w14:paraId="2766B276">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10METs:属于相当正常的健康水平，药物治疗的预后和冠脉搭桥术一样好</w:t>
            </w:r>
          </w:p>
        </w:tc>
      </w:tr>
      <w:tr w14:paraId="335FE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41" w:type="dxa"/>
            <w:gridSpan w:val="8"/>
            <w:tcBorders>
              <w:top w:val="single" w:color="auto" w:sz="4" w:space="0"/>
              <w:bottom w:val="single" w:color="auto" w:sz="4" w:space="0"/>
            </w:tcBorders>
            <w:vAlign w:val="center"/>
          </w:tcPr>
          <w:p w14:paraId="087609BA">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13METs:虽然运动试验有异常表现， 但是预后好</w:t>
            </w:r>
          </w:p>
        </w:tc>
      </w:tr>
      <w:tr w14:paraId="12405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41" w:type="dxa"/>
            <w:gridSpan w:val="8"/>
            <w:tcBorders>
              <w:top w:val="single" w:color="auto" w:sz="4" w:space="0"/>
              <w:bottom w:val="single" w:color="auto" w:sz="4" w:space="0"/>
            </w:tcBorders>
            <w:vAlign w:val="center"/>
          </w:tcPr>
          <w:p w14:paraId="017F788D">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18METs:有氧运动员的体力</w:t>
            </w:r>
          </w:p>
        </w:tc>
      </w:tr>
      <w:tr w14:paraId="304060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9041" w:type="dxa"/>
            <w:gridSpan w:val="8"/>
            <w:tcBorders>
              <w:top w:val="single" w:color="auto" w:sz="4" w:space="0"/>
              <w:bottom w:val="single" w:color="auto" w:sz="4" w:space="0"/>
            </w:tcBorders>
            <w:vAlign w:val="center"/>
          </w:tcPr>
          <w:p w14:paraId="49B14211">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22METs:有充分运动的竞技运动员才能达到的运动量</w:t>
            </w:r>
          </w:p>
        </w:tc>
      </w:tr>
      <w:tr w14:paraId="1BA9F2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9041" w:type="dxa"/>
            <w:gridSpan w:val="8"/>
            <w:tcBorders>
              <w:top w:val="single" w:color="auto" w:sz="4" w:space="0"/>
              <w:bottom w:val="single" w:color="auto" w:sz="4" w:space="0"/>
            </w:tcBorders>
            <w:vAlign w:val="center"/>
          </w:tcPr>
          <w:p w14:paraId="30B49AF8">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代谢当量:是以安静、坐位时的能量消耗为基础，表达各种活动时相对能量代谢水平。1MET=V02 3. 5ml/kg/min。一般采用运动试验的强度推算。</w:t>
            </w:r>
          </w:p>
        </w:tc>
      </w:tr>
      <w:tr w14:paraId="199BB9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9041" w:type="dxa"/>
            <w:gridSpan w:val="8"/>
            <w:tcBorders>
              <w:top w:val="single" w:color="auto" w:sz="4" w:space="0"/>
              <w:bottom w:val="single" w:color="auto" w:sz="4" w:space="0"/>
            </w:tcBorders>
            <w:vAlign w:val="center"/>
          </w:tcPr>
          <w:p w14:paraId="61D3E8ED">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常见日常生活活动的METs值</w:t>
            </w:r>
          </w:p>
        </w:tc>
      </w:tr>
      <w:tr w14:paraId="40FB2D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3655" w:type="dxa"/>
            <w:gridSpan w:val="4"/>
            <w:tcBorders>
              <w:top w:val="single" w:color="auto" w:sz="4" w:space="0"/>
              <w:bottom w:val="single" w:color="auto" w:sz="4" w:space="0"/>
              <w:right w:val="single" w:color="auto" w:sz="4" w:space="0"/>
            </w:tcBorders>
            <w:vAlign w:val="center"/>
          </w:tcPr>
          <w:p w14:paraId="061998C1">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活动内容</w:t>
            </w:r>
          </w:p>
        </w:tc>
        <w:tc>
          <w:tcPr>
            <w:tcW w:w="5386" w:type="dxa"/>
            <w:gridSpan w:val="4"/>
            <w:tcBorders>
              <w:top w:val="single" w:color="auto" w:sz="4" w:space="0"/>
              <w:left w:val="single" w:color="auto" w:sz="4" w:space="0"/>
              <w:bottom w:val="single" w:color="auto" w:sz="4" w:space="0"/>
            </w:tcBorders>
            <w:vAlign w:val="center"/>
          </w:tcPr>
          <w:p w14:paraId="1F05EA53">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METs值</w:t>
            </w:r>
          </w:p>
        </w:tc>
      </w:tr>
      <w:tr w14:paraId="2D496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3655" w:type="dxa"/>
            <w:gridSpan w:val="4"/>
            <w:tcBorders>
              <w:top w:val="single" w:color="auto" w:sz="4" w:space="0"/>
              <w:bottom w:val="single" w:color="auto" w:sz="4" w:space="0"/>
              <w:right w:val="single" w:color="auto" w:sz="4" w:space="0"/>
            </w:tcBorders>
            <w:vAlign w:val="center"/>
          </w:tcPr>
          <w:p w14:paraId="7F01B618">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步行（1 5km--6.7km/小时）</w:t>
            </w:r>
          </w:p>
        </w:tc>
        <w:tc>
          <w:tcPr>
            <w:tcW w:w="5386" w:type="dxa"/>
            <w:gridSpan w:val="4"/>
            <w:tcBorders>
              <w:top w:val="single" w:color="auto" w:sz="4" w:space="0"/>
              <w:left w:val="single" w:color="auto" w:sz="4" w:space="0"/>
              <w:bottom w:val="single" w:color="auto" w:sz="4" w:space="0"/>
            </w:tcBorders>
            <w:vAlign w:val="center"/>
          </w:tcPr>
          <w:p w14:paraId="7FB3BC3D">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2.0--6.7</w:t>
            </w:r>
          </w:p>
        </w:tc>
      </w:tr>
      <w:tr w14:paraId="6FA05F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3655" w:type="dxa"/>
            <w:gridSpan w:val="4"/>
            <w:tcBorders>
              <w:top w:val="single" w:color="auto" w:sz="4" w:space="0"/>
              <w:bottom w:val="single" w:color="auto" w:sz="4" w:space="0"/>
              <w:right w:val="single" w:color="auto" w:sz="4" w:space="0"/>
            </w:tcBorders>
            <w:vAlign w:val="center"/>
          </w:tcPr>
          <w:p w14:paraId="739C8639">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下楼</w:t>
            </w:r>
          </w:p>
        </w:tc>
        <w:tc>
          <w:tcPr>
            <w:tcW w:w="5386" w:type="dxa"/>
            <w:gridSpan w:val="4"/>
            <w:tcBorders>
              <w:top w:val="single" w:color="auto" w:sz="4" w:space="0"/>
              <w:left w:val="single" w:color="auto" w:sz="4" w:space="0"/>
              <w:bottom w:val="single" w:color="auto" w:sz="4" w:space="0"/>
            </w:tcBorders>
            <w:vAlign w:val="center"/>
          </w:tcPr>
          <w:p w14:paraId="56D62042">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5.2</w:t>
            </w:r>
          </w:p>
        </w:tc>
      </w:tr>
      <w:tr w14:paraId="21A81B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3655" w:type="dxa"/>
            <w:gridSpan w:val="4"/>
            <w:tcBorders>
              <w:top w:val="single" w:color="auto" w:sz="4" w:space="0"/>
              <w:bottom w:val="single" w:color="auto" w:sz="4" w:space="0"/>
              <w:right w:val="single" w:color="auto" w:sz="4" w:space="0"/>
            </w:tcBorders>
            <w:vAlign w:val="center"/>
          </w:tcPr>
          <w:p w14:paraId="7669EA87">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上楼</w:t>
            </w:r>
          </w:p>
        </w:tc>
        <w:tc>
          <w:tcPr>
            <w:tcW w:w="5386" w:type="dxa"/>
            <w:gridSpan w:val="4"/>
            <w:tcBorders>
              <w:top w:val="single" w:color="auto" w:sz="4" w:space="0"/>
              <w:left w:val="single" w:color="auto" w:sz="4" w:space="0"/>
              <w:bottom w:val="single" w:color="auto" w:sz="4" w:space="0"/>
            </w:tcBorders>
            <w:vAlign w:val="center"/>
          </w:tcPr>
          <w:p w14:paraId="5857215F">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9</w:t>
            </w:r>
          </w:p>
        </w:tc>
      </w:tr>
      <w:tr w14:paraId="6A250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3655" w:type="dxa"/>
            <w:gridSpan w:val="4"/>
            <w:tcBorders>
              <w:top w:val="single" w:color="auto" w:sz="4" w:space="0"/>
              <w:bottom w:val="single" w:color="auto" w:sz="4" w:space="0"/>
              <w:right w:val="single" w:color="auto" w:sz="4" w:space="0"/>
            </w:tcBorders>
            <w:vAlign w:val="center"/>
          </w:tcPr>
          <w:p w14:paraId="493D26E2">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骑车（慢速）</w:t>
            </w:r>
          </w:p>
        </w:tc>
        <w:tc>
          <w:tcPr>
            <w:tcW w:w="5386" w:type="dxa"/>
            <w:gridSpan w:val="4"/>
            <w:tcBorders>
              <w:top w:val="single" w:color="auto" w:sz="4" w:space="0"/>
              <w:left w:val="single" w:color="auto" w:sz="4" w:space="0"/>
              <w:bottom w:val="single" w:color="auto" w:sz="4" w:space="0"/>
            </w:tcBorders>
            <w:vAlign w:val="center"/>
          </w:tcPr>
          <w:p w14:paraId="4A09844B">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3.5</w:t>
            </w:r>
          </w:p>
        </w:tc>
      </w:tr>
      <w:tr w14:paraId="23CC1D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3655" w:type="dxa"/>
            <w:gridSpan w:val="4"/>
            <w:tcBorders>
              <w:top w:val="single" w:color="auto" w:sz="4" w:space="0"/>
              <w:bottom w:val="single" w:color="auto" w:sz="4" w:space="0"/>
              <w:right w:val="single" w:color="auto" w:sz="4" w:space="0"/>
            </w:tcBorders>
            <w:vAlign w:val="center"/>
          </w:tcPr>
          <w:p w14:paraId="28F38A81">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骑车（中速）</w:t>
            </w:r>
          </w:p>
        </w:tc>
        <w:tc>
          <w:tcPr>
            <w:tcW w:w="5386" w:type="dxa"/>
            <w:gridSpan w:val="4"/>
            <w:tcBorders>
              <w:top w:val="single" w:color="auto" w:sz="4" w:space="0"/>
              <w:left w:val="single" w:color="auto" w:sz="4" w:space="0"/>
              <w:bottom w:val="single" w:color="auto" w:sz="4" w:space="0"/>
            </w:tcBorders>
            <w:vAlign w:val="center"/>
          </w:tcPr>
          <w:p w14:paraId="22153CD9">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5.7</w:t>
            </w:r>
          </w:p>
        </w:tc>
      </w:tr>
      <w:tr w14:paraId="7B34AC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3655" w:type="dxa"/>
            <w:gridSpan w:val="4"/>
            <w:tcBorders>
              <w:top w:val="single" w:color="auto" w:sz="4" w:space="0"/>
              <w:bottom w:val="single" w:color="auto" w:sz="4" w:space="0"/>
              <w:right w:val="single" w:color="auto" w:sz="4" w:space="0"/>
            </w:tcBorders>
            <w:vAlign w:val="center"/>
          </w:tcPr>
          <w:p w14:paraId="688E312D">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写作（坐位）</w:t>
            </w:r>
          </w:p>
        </w:tc>
        <w:tc>
          <w:tcPr>
            <w:tcW w:w="5386" w:type="dxa"/>
            <w:gridSpan w:val="4"/>
            <w:tcBorders>
              <w:top w:val="single" w:color="auto" w:sz="4" w:space="0"/>
              <w:left w:val="single" w:color="auto" w:sz="4" w:space="0"/>
              <w:bottom w:val="single" w:color="auto" w:sz="4" w:space="0"/>
            </w:tcBorders>
            <w:vAlign w:val="center"/>
          </w:tcPr>
          <w:p w14:paraId="32016962">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1.7</w:t>
            </w:r>
          </w:p>
        </w:tc>
      </w:tr>
      <w:tr w14:paraId="7EF3D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3655" w:type="dxa"/>
            <w:gridSpan w:val="4"/>
            <w:tcBorders>
              <w:top w:val="single" w:color="auto" w:sz="4" w:space="0"/>
              <w:bottom w:val="single" w:color="auto" w:sz="4" w:space="0"/>
              <w:right w:val="single" w:color="auto" w:sz="4" w:space="0"/>
            </w:tcBorders>
            <w:vAlign w:val="center"/>
          </w:tcPr>
          <w:p w14:paraId="03F4E5AE">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弹钢琴</w:t>
            </w:r>
          </w:p>
        </w:tc>
        <w:tc>
          <w:tcPr>
            <w:tcW w:w="5386" w:type="dxa"/>
            <w:gridSpan w:val="4"/>
            <w:tcBorders>
              <w:top w:val="single" w:color="auto" w:sz="4" w:space="0"/>
              <w:left w:val="single" w:color="auto" w:sz="4" w:space="0"/>
              <w:bottom w:val="single" w:color="auto" w:sz="4" w:space="0"/>
            </w:tcBorders>
            <w:vAlign w:val="center"/>
          </w:tcPr>
          <w:p w14:paraId="651C04DF">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2.0</w:t>
            </w:r>
          </w:p>
        </w:tc>
      </w:tr>
      <w:tr w14:paraId="1CAD84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3655" w:type="dxa"/>
            <w:gridSpan w:val="4"/>
            <w:tcBorders>
              <w:top w:val="single" w:color="auto" w:sz="4" w:space="0"/>
              <w:bottom w:val="single" w:color="auto" w:sz="4" w:space="0"/>
              <w:right w:val="single" w:color="auto" w:sz="4" w:space="0"/>
            </w:tcBorders>
            <w:vAlign w:val="center"/>
          </w:tcPr>
          <w:p w14:paraId="38CB7440">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打牌</w:t>
            </w:r>
          </w:p>
        </w:tc>
        <w:tc>
          <w:tcPr>
            <w:tcW w:w="5386" w:type="dxa"/>
            <w:gridSpan w:val="4"/>
            <w:tcBorders>
              <w:top w:val="single" w:color="auto" w:sz="4" w:space="0"/>
              <w:left w:val="single" w:color="auto" w:sz="4" w:space="0"/>
              <w:bottom w:val="single" w:color="auto" w:sz="4" w:space="0"/>
            </w:tcBorders>
            <w:vAlign w:val="center"/>
          </w:tcPr>
          <w:p w14:paraId="7037831B">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1.5--2.0</w:t>
            </w:r>
          </w:p>
        </w:tc>
      </w:tr>
      <w:tr w14:paraId="23DC00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3655" w:type="dxa"/>
            <w:gridSpan w:val="4"/>
            <w:tcBorders>
              <w:top w:val="single" w:color="auto" w:sz="4" w:space="0"/>
              <w:bottom w:val="single" w:color="auto" w:sz="4" w:space="0"/>
              <w:right w:val="single" w:color="auto" w:sz="4" w:space="0"/>
            </w:tcBorders>
            <w:vAlign w:val="center"/>
          </w:tcPr>
          <w:p w14:paraId="3D23D129">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驾驶汽车</w:t>
            </w:r>
          </w:p>
        </w:tc>
        <w:tc>
          <w:tcPr>
            <w:tcW w:w="5386" w:type="dxa"/>
            <w:gridSpan w:val="4"/>
            <w:tcBorders>
              <w:top w:val="single" w:color="auto" w:sz="4" w:space="0"/>
              <w:left w:val="single" w:color="auto" w:sz="4" w:space="0"/>
              <w:bottom w:val="single" w:color="auto" w:sz="4" w:space="0"/>
            </w:tcBorders>
            <w:vAlign w:val="center"/>
          </w:tcPr>
          <w:p w14:paraId="221BE990">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2.0--2.8</w:t>
            </w:r>
          </w:p>
        </w:tc>
      </w:tr>
      <w:tr w14:paraId="66569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3655" w:type="dxa"/>
            <w:gridSpan w:val="4"/>
            <w:tcBorders>
              <w:top w:val="single" w:color="auto" w:sz="4" w:space="0"/>
              <w:bottom w:val="single" w:color="auto" w:sz="4" w:space="0"/>
              <w:right w:val="single" w:color="auto" w:sz="4" w:space="0"/>
            </w:tcBorders>
            <w:vAlign w:val="center"/>
          </w:tcPr>
          <w:p w14:paraId="07680921">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交际舞（慢）</w:t>
            </w:r>
          </w:p>
        </w:tc>
        <w:tc>
          <w:tcPr>
            <w:tcW w:w="5386" w:type="dxa"/>
            <w:gridSpan w:val="4"/>
            <w:tcBorders>
              <w:top w:val="single" w:color="auto" w:sz="4" w:space="0"/>
              <w:left w:val="single" w:color="auto" w:sz="4" w:space="0"/>
              <w:bottom w:val="single" w:color="auto" w:sz="4" w:space="0"/>
            </w:tcBorders>
            <w:vAlign w:val="center"/>
          </w:tcPr>
          <w:p w14:paraId="3D32F10F">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2.9</w:t>
            </w:r>
          </w:p>
        </w:tc>
      </w:tr>
      <w:tr w14:paraId="2D329F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3655" w:type="dxa"/>
            <w:gridSpan w:val="4"/>
            <w:tcBorders>
              <w:top w:val="single" w:color="auto" w:sz="4" w:space="0"/>
              <w:bottom w:val="single" w:color="auto" w:sz="4" w:space="0"/>
              <w:right w:val="single" w:color="auto" w:sz="4" w:space="0"/>
            </w:tcBorders>
            <w:vAlign w:val="center"/>
          </w:tcPr>
          <w:p w14:paraId="7741AB75">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交际舞（快）</w:t>
            </w:r>
          </w:p>
        </w:tc>
        <w:tc>
          <w:tcPr>
            <w:tcW w:w="5386" w:type="dxa"/>
            <w:gridSpan w:val="4"/>
            <w:tcBorders>
              <w:top w:val="single" w:color="auto" w:sz="4" w:space="0"/>
              <w:left w:val="single" w:color="auto" w:sz="4" w:space="0"/>
              <w:bottom w:val="single" w:color="auto" w:sz="4" w:space="0"/>
            </w:tcBorders>
            <w:vAlign w:val="center"/>
          </w:tcPr>
          <w:p w14:paraId="2D5B9367">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5.5</w:t>
            </w:r>
          </w:p>
        </w:tc>
      </w:tr>
      <w:tr w14:paraId="38CB7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3655" w:type="dxa"/>
            <w:gridSpan w:val="4"/>
            <w:tcBorders>
              <w:top w:val="single" w:color="auto" w:sz="4" w:space="0"/>
              <w:bottom w:val="single" w:color="auto" w:sz="4" w:space="0"/>
              <w:right w:val="single" w:color="auto" w:sz="4" w:space="0"/>
            </w:tcBorders>
            <w:vAlign w:val="center"/>
          </w:tcPr>
          <w:p w14:paraId="241B0F11">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有氧跳舞</w:t>
            </w:r>
          </w:p>
        </w:tc>
        <w:tc>
          <w:tcPr>
            <w:tcW w:w="5386" w:type="dxa"/>
            <w:gridSpan w:val="4"/>
            <w:tcBorders>
              <w:top w:val="single" w:color="auto" w:sz="4" w:space="0"/>
              <w:left w:val="single" w:color="auto" w:sz="4" w:space="0"/>
              <w:bottom w:val="single" w:color="auto" w:sz="4" w:space="0"/>
            </w:tcBorders>
            <w:vAlign w:val="center"/>
          </w:tcPr>
          <w:p w14:paraId="3D1DBC3E">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6.0</w:t>
            </w:r>
          </w:p>
        </w:tc>
      </w:tr>
      <w:tr w14:paraId="73433D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3655" w:type="dxa"/>
            <w:gridSpan w:val="4"/>
            <w:tcBorders>
              <w:top w:val="single" w:color="auto" w:sz="4" w:space="0"/>
              <w:bottom w:val="single" w:color="auto" w:sz="4" w:space="0"/>
              <w:right w:val="single" w:color="auto" w:sz="4" w:space="0"/>
            </w:tcBorders>
            <w:vAlign w:val="center"/>
          </w:tcPr>
          <w:p w14:paraId="34071E32">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园艺</w:t>
            </w:r>
          </w:p>
        </w:tc>
        <w:tc>
          <w:tcPr>
            <w:tcW w:w="5386" w:type="dxa"/>
            <w:gridSpan w:val="4"/>
            <w:tcBorders>
              <w:top w:val="single" w:color="auto" w:sz="4" w:space="0"/>
              <w:left w:val="single" w:color="auto" w:sz="4" w:space="0"/>
              <w:bottom w:val="single" w:color="auto" w:sz="4" w:space="0"/>
            </w:tcBorders>
            <w:vAlign w:val="center"/>
          </w:tcPr>
          <w:p w14:paraId="101E3E28">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5.6</w:t>
            </w:r>
          </w:p>
        </w:tc>
      </w:tr>
      <w:tr w14:paraId="45C6D1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3655" w:type="dxa"/>
            <w:gridSpan w:val="4"/>
            <w:tcBorders>
              <w:top w:val="single" w:color="auto" w:sz="4" w:space="0"/>
              <w:bottom w:val="single" w:color="auto" w:sz="4" w:space="0"/>
              <w:right w:val="single" w:color="auto" w:sz="4" w:space="0"/>
            </w:tcBorders>
            <w:vAlign w:val="center"/>
          </w:tcPr>
          <w:p w14:paraId="3B6C009E">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做饭</w:t>
            </w:r>
          </w:p>
        </w:tc>
        <w:tc>
          <w:tcPr>
            <w:tcW w:w="5386" w:type="dxa"/>
            <w:gridSpan w:val="4"/>
            <w:tcBorders>
              <w:top w:val="single" w:color="auto" w:sz="4" w:space="0"/>
              <w:left w:val="single" w:color="auto" w:sz="4" w:space="0"/>
              <w:bottom w:val="single" w:color="auto" w:sz="4" w:space="0"/>
            </w:tcBorders>
            <w:vAlign w:val="center"/>
          </w:tcPr>
          <w:p w14:paraId="39607DCC">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3.0</w:t>
            </w:r>
          </w:p>
        </w:tc>
      </w:tr>
      <w:tr w14:paraId="6C98DD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3655" w:type="dxa"/>
            <w:gridSpan w:val="4"/>
            <w:tcBorders>
              <w:top w:val="single" w:color="auto" w:sz="4" w:space="0"/>
              <w:bottom w:val="single" w:color="auto" w:sz="4" w:space="0"/>
              <w:right w:val="single" w:color="auto" w:sz="4" w:space="0"/>
            </w:tcBorders>
            <w:vAlign w:val="center"/>
          </w:tcPr>
          <w:p w14:paraId="5B290D85">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扫地</w:t>
            </w:r>
          </w:p>
        </w:tc>
        <w:tc>
          <w:tcPr>
            <w:tcW w:w="5386" w:type="dxa"/>
            <w:gridSpan w:val="4"/>
            <w:tcBorders>
              <w:top w:val="single" w:color="auto" w:sz="4" w:space="0"/>
              <w:left w:val="single" w:color="auto" w:sz="4" w:space="0"/>
              <w:bottom w:val="single" w:color="auto" w:sz="4" w:space="0"/>
            </w:tcBorders>
            <w:vAlign w:val="center"/>
          </w:tcPr>
          <w:p w14:paraId="50F89C81">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4.5</w:t>
            </w:r>
          </w:p>
        </w:tc>
      </w:tr>
      <w:tr w14:paraId="1375E8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3655" w:type="dxa"/>
            <w:gridSpan w:val="4"/>
            <w:tcBorders>
              <w:top w:val="single" w:color="auto" w:sz="4" w:space="0"/>
              <w:bottom w:val="single" w:color="auto" w:sz="4" w:space="0"/>
              <w:right w:val="single" w:color="auto" w:sz="4" w:space="0"/>
            </w:tcBorders>
            <w:vAlign w:val="center"/>
          </w:tcPr>
          <w:p w14:paraId="79FEBDEE">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拖地</w:t>
            </w:r>
          </w:p>
        </w:tc>
        <w:tc>
          <w:tcPr>
            <w:tcW w:w="5386" w:type="dxa"/>
            <w:gridSpan w:val="4"/>
            <w:tcBorders>
              <w:top w:val="single" w:color="auto" w:sz="4" w:space="0"/>
              <w:left w:val="single" w:color="auto" w:sz="4" w:space="0"/>
              <w:bottom w:val="single" w:color="auto" w:sz="4" w:space="0"/>
            </w:tcBorders>
            <w:vAlign w:val="center"/>
          </w:tcPr>
          <w:p w14:paraId="3CC9595C">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7.7</w:t>
            </w:r>
          </w:p>
        </w:tc>
      </w:tr>
      <w:tr w14:paraId="28442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3655" w:type="dxa"/>
            <w:gridSpan w:val="4"/>
            <w:tcBorders>
              <w:top w:val="single" w:color="auto" w:sz="4" w:space="0"/>
              <w:bottom w:val="single" w:color="auto" w:sz="4" w:space="0"/>
              <w:right w:val="single" w:color="auto" w:sz="4" w:space="0"/>
            </w:tcBorders>
            <w:vAlign w:val="center"/>
          </w:tcPr>
          <w:p w14:paraId="7157A291">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淋浴</w:t>
            </w:r>
          </w:p>
        </w:tc>
        <w:tc>
          <w:tcPr>
            <w:tcW w:w="5386" w:type="dxa"/>
            <w:gridSpan w:val="4"/>
            <w:tcBorders>
              <w:top w:val="single" w:color="auto" w:sz="4" w:space="0"/>
              <w:left w:val="single" w:color="auto" w:sz="4" w:space="0"/>
              <w:bottom w:val="single" w:color="auto" w:sz="4" w:space="0"/>
            </w:tcBorders>
            <w:vAlign w:val="center"/>
          </w:tcPr>
          <w:p w14:paraId="4A047688">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3.5</w:t>
            </w:r>
          </w:p>
        </w:tc>
      </w:tr>
      <w:tr w14:paraId="52DFB2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9041" w:type="dxa"/>
            <w:gridSpan w:val="8"/>
            <w:tcBorders>
              <w:top w:val="single" w:color="auto" w:sz="4" w:space="0"/>
              <w:bottom w:val="single" w:color="auto" w:sz="4" w:space="0"/>
            </w:tcBorders>
            <w:vAlign w:val="center"/>
          </w:tcPr>
          <w:p w14:paraId="397183F2">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METs代谢当量表</w:t>
            </w:r>
          </w:p>
        </w:tc>
      </w:tr>
      <w:tr w14:paraId="5566E1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171" w:type="dxa"/>
            <w:tcBorders>
              <w:top w:val="single" w:color="auto" w:sz="4" w:space="0"/>
              <w:bottom w:val="single" w:color="auto" w:sz="4" w:space="0"/>
              <w:right w:val="single" w:color="auto" w:sz="4" w:space="0"/>
            </w:tcBorders>
            <w:vAlign w:val="center"/>
          </w:tcPr>
          <w:p w14:paraId="4146340B">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功能</w:t>
            </w:r>
          </w:p>
        </w:tc>
        <w:tc>
          <w:tcPr>
            <w:tcW w:w="783" w:type="dxa"/>
            <w:tcBorders>
              <w:top w:val="single" w:color="auto" w:sz="4" w:space="0"/>
              <w:left w:val="single" w:color="auto" w:sz="4" w:space="0"/>
              <w:bottom w:val="single" w:color="auto" w:sz="4" w:space="0"/>
              <w:right w:val="single" w:color="auto" w:sz="4" w:space="0"/>
            </w:tcBorders>
            <w:vAlign w:val="center"/>
          </w:tcPr>
          <w:p w14:paraId="3D4770E0">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METs</w:t>
            </w:r>
          </w:p>
        </w:tc>
        <w:tc>
          <w:tcPr>
            <w:tcW w:w="850" w:type="dxa"/>
            <w:tcBorders>
              <w:top w:val="single" w:color="auto" w:sz="4" w:space="0"/>
              <w:left w:val="single" w:color="auto" w:sz="4" w:space="0"/>
              <w:bottom w:val="single" w:color="auto" w:sz="4" w:space="0"/>
              <w:right w:val="single" w:color="auto" w:sz="4" w:space="0"/>
            </w:tcBorders>
            <w:vAlign w:val="center"/>
          </w:tcPr>
          <w:p w14:paraId="78C203E8">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平板运动试验</w:t>
            </w:r>
          </w:p>
        </w:tc>
        <w:tc>
          <w:tcPr>
            <w:tcW w:w="851" w:type="dxa"/>
            <w:tcBorders>
              <w:top w:val="single" w:color="auto" w:sz="4" w:space="0"/>
              <w:left w:val="single" w:color="auto" w:sz="4" w:space="0"/>
              <w:bottom w:val="single" w:color="auto" w:sz="4" w:space="0"/>
              <w:right w:val="single" w:color="auto" w:sz="4" w:space="0"/>
            </w:tcBorders>
            <w:vAlign w:val="center"/>
          </w:tcPr>
          <w:p w14:paraId="4D669446">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踏车运动试验</w:t>
            </w:r>
          </w:p>
        </w:tc>
        <w:tc>
          <w:tcPr>
            <w:tcW w:w="1559" w:type="dxa"/>
            <w:tcBorders>
              <w:top w:val="single" w:color="auto" w:sz="4" w:space="0"/>
              <w:left w:val="single" w:color="auto" w:sz="4" w:space="0"/>
              <w:bottom w:val="single" w:color="auto" w:sz="4" w:space="0"/>
              <w:right w:val="single" w:color="auto" w:sz="4" w:space="0"/>
            </w:tcBorders>
            <w:vAlign w:val="center"/>
          </w:tcPr>
          <w:p w14:paraId="5186AE8E">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自理活动</w:t>
            </w:r>
          </w:p>
        </w:tc>
        <w:tc>
          <w:tcPr>
            <w:tcW w:w="1276" w:type="dxa"/>
            <w:tcBorders>
              <w:top w:val="single" w:color="auto" w:sz="4" w:space="0"/>
              <w:left w:val="single" w:color="auto" w:sz="4" w:space="0"/>
              <w:bottom w:val="single" w:color="auto" w:sz="4" w:space="0"/>
              <w:right w:val="single" w:color="auto" w:sz="4" w:space="0"/>
            </w:tcBorders>
            <w:vAlign w:val="center"/>
          </w:tcPr>
          <w:p w14:paraId="36E35C5F">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家务活动</w:t>
            </w:r>
          </w:p>
        </w:tc>
        <w:tc>
          <w:tcPr>
            <w:tcW w:w="1417" w:type="dxa"/>
            <w:tcBorders>
              <w:top w:val="single" w:color="auto" w:sz="4" w:space="0"/>
              <w:left w:val="single" w:color="auto" w:sz="4" w:space="0"/>
              <w:bottom w:val="single" w:color="auto" w:sz="4" w:space="0"/>
              <w:right w:val="single" w:color="auto" w:sz="4" w:space="0"/>
            </w:tcBorders>
            <w:vAlign w:val="center"/>
          </w:tcPr>
          <w:p w14:paraId="4B5B79BC">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娱乐活动</w:t>
            </w:r>
          </w:p>
        </w:tc>
        <w:tc>
          <w:tcPr>
            <w:tcW w:w="1134" w:type="dxa"/>
            <w:tcBorders>
              <w:top w:val="single" w:color="auto" w:sz="4" w:space="0"/>
              <w:left w:val="single" w:color="auto" w:sz="4" w:space="0"/>
              <w:bottom w:val="single" w:color="auto" w:sz="4" w:space="0"/>
            </w:tcBorders>
            <w:vAlign w:val="center"/>
          </w:tcPr>
          <w:p w14:paraId="73531559">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职业活动</w:t>
            </w:r>
          </w:p>
        </w:tc>
      </w:tr>
      <w:tr w14:paraId="5D866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171" w:type="dxa"/>
            <w:vMerge w:val="restart"/>
            <w:tcBorders>
              <w:top w:val="single" w:color="auto" w:sz="4" w:space="0"/>
              <w:bottom w:val="single" w:color="auto" w:sz="4" w:space="0"/>
              <w:right w:val="single" w:color="auto" w:sz="4" w:space="0"/>
            </w:tcBorders>
            <w:vAlign w:val="center"/>
          </w:tcPr>
          <w:p w14:paraId="2BBED370">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52C2373E">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7FCE3144">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2445058D">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06F2B1D7">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279D40C0">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73B58B99">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低下</w:t>
            </w:r>
          </w:p>
        </w:tc>
        <w:tc>
          <w:tcPr>
            <w:tcW w:w="783" w:type="dxa"/>
            <w:tcBorders>
              <w:top w:val="single" w:color="auto" w:sz="4" w:space="0"/>
              <w:left w:val="single" w:color="auto" w:sz="4" w:space="0"/>
              <w:bottom w:val="single" w:color="auto" w:sz="4" w:space="0"/>
              <w:right w:val="single" w:color="auto" w:sz="4" w:space="0"/>
            </w:tcBorders>
            <w:vAlign w:val="center"/>
          </w:tcPr>
          <w:p w14:paraId="173210F2">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76C0E49C">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16B96E49">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1--2</w:t>
            </w:r>
          </w:p>
        </w:tc>
        <w:tc>
          <w:tcPr>
            <w:tcW w:w="850" w:type="dxa"/>
            <w:tcBorders>
              <w:top w:val="single" w:color="auto" w:sz="4" w:space="0"/>
              <w:left w:val="single" w:color="auto" w:sz="4" w:space="0"/>
              <w:bottom w:val="single" w:color="auto" w:sz="4" w:space="0"/>
              <w:right w:val="single" w:color="auto" w:sz="4" w:space="0"/>
            </w:tcBorders>
            <w:vAlign w:val="center"/>
          </w:tcPr>
          <w:p w14:paraId="1D473FC0">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51656FA2">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62C8AA2E">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w:t>
            </w:r>
          </w:p>
        </w:tc>
        <w:tc>
          <w:tcPr>
            <w:tcW w:w="851" w:type="dxa"/>
            <w:tcBorders>
              <w:top w:val="single" w:color="auto" w:sz="4" w:space="0"/>
              <w:left w:val="single" w:color="auto" w:sz="4" w:space="0"/>
              <w:bottom w:val="single" w:color="auto" w:sz="4" w:space="0"/>
              <w:right w:val="single" w:color="auto" w:sz="4" w:space="0"/>
            </w:tcBorders>
            <w:vAlign w:val="center"/>
          </w:tcPr>
          <w:p w14:paraId="1603EA19">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2F387D40">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47358160">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w:t>
            </w:r>
          </w:p>
        </w:tc>
        <w:tc>
          <w:tcPr>
            <w:tcW w:w="1559" w:type="dxa"/>
            <w:tcBorders>
              <w:top w:val="single" w:color="auto" w:sz="4" w:space="0"/>
              <w:left w:val="single" w:color="auto" w:sz="4" w:space="0"/>
              <w:bottom w:val="single" w:color="auto" w:sz="4" w:space="0"/>
              <w:right w:val="single" w:color="auto" w:sz="4" w:space="0"/>
            </w:tcBorders>
            <w:vAlign w:val="center"/>
          </w:tcPr>
          <w:p w14:paraId="6AB11178">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卧床休息，坐位、立位进餐，说话，更衣洗 脸，1.7km/h步行，坐位乘飞机、驱动轮椅</w:t>
            </w:r>
          </w:p>
        </w:tc>
        <w:tc>
          <w:tcPr>
            <w:tcW w:w="1276" w:type="dxa"/>
            <w:tcBorders>
              <w:top w:val="single" w:color="auto" w:sz="4" w:space="0"/>
              <w:left w:val="single" w:color="auto" w:sz="4" w:space="0"/>
              <w:bottom w:val="single" w:color="auto" w:sz="4" w:space="0"/>
              <w:right w:val="single" w:color="auto" w:sz="4" w:space="0"/>
            </w:tcBorders>
            <w:vAlign w:val="center"/>
          </w:tcPr>
          <w:p w14:paraId="21C891EB">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25F82161">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用手缝纫，扫地，织毛衣，擦拭家具</w:t>
            </w:r>
          </w:p>
        </w:tc>
        <w:tc>
          <w:tcPr>
            <w:tcW w:w="1417" w:type="dxa"/>
            <w:tcBorders>
              <w:top w:val="single" w:color="auto" w:sz="4" w:space="0"/>
              <w:left w:val="single" w:color="auto" w:sz="4" w:space="0"/>
              <w:bottom w:val="single" w:color="auto" w:sz="4" w:space="0"/>
              <w:right w:val="single" w:color="auto" w:sz="4" w:space="0"/>
            </w:tcBorders>
            <w:vAlign w:val="center"/>
          </w:tcPr>
          <w:p w14:paraId="3B255896">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卧床休息，坐位、立位进餐，说话，更衣洗脸，1.7km/h步行，坐位乘飞 机、驱动轮椅</w:t>
            </w:r>
          </w:p>
        </w:tc>
        <w:tc>
          <w:tcPr>
            <w:tcW w:w="1134" w:type="dxa"/>
            <w:tcBorders>
              <w:top w:val="single" w:color="auto" w:sz="4" w:space="0"/>
              <w:left w:val="single" w:color="auto" w:sz="4" w:space="0"/>
              <w:bottom w:val="single" w:color="auto" w:sz="4" w:space="0"/>
            </w:tcBorders>
            <w:vAlign w:val="center"/>
          </w:tcPr>
          <w:p w14:paraId="6EBCAC20">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22C43DDF">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用手缝纫，扫地，织毛衣，擦拭家具</w:t>
            </w:r>
          </w:p>
        </w:tc>
      </w:tr>
      <w:tr w14:paraId="71F592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171" w:type="dxa"/>
            <w:vMerge w:val="continue"/>
            <w:tcBorders>
              <w:top w:val="single" w:color="auto" w:sz="4" w:space="0"/>
              <w:bottom w:val="single" w:color="auto" w:sz="4" w:space="0"/>
              <w:right w:val="single" w:color="auto" w:sz="4" w:space="0"/>
            </w:tcBorders>
            <w:vAlign w:val="center"/>
          </w:tcPr>
          <w:p w14:paraId="7B62EE41">
            <w:pPr>
              <w:autoSpaceDE w:val="0"/>
              <w:autoSpaceDN w:val="0"/>
              <w:adjustRightInd w:val="0"/>
              <w:snapToGrid w:val="0"/>
              <w:jc w:val="center"/>
              <w:rPr>
                <w:rFonts w:hint="eastAsia" w:ascii="宋体" w:hAnsi="宋体" w:eastAsia="宋体" w:cs="Times New Roman"/>
                <w:color w:val="000000"/>
                <w:kern w:val="2"/>
                <w:sz w:val="21"/>
                <w:szCs w:val="21"/>
                <w:lang w:eastAsia="zh-CN"/>
              </w:rPr>
            </w:pPr>
          </w:p>
        </w:tc>
        <w:tc>
          <w:tcPr>
            <w:tcW w:w="783" w:type="dxa"/>
            <w:tcBorders>
              <w:top w:val="single" w:color="auto" w:sz="4" w:space="0"/>
              <w:left w:val="single" w:color="auto" w:sz="4" w:space="0"/>
              <w:bottom w:val="single" w:color="auto" w:sz="4" w:space="0"/>
              <w:right w:val="single" w:color="auto" w:sz="4" w:space="0"/>
            </w:tcBorders>
            <w:vAlign w:val="center"/>
          </w:tcPr>
          <w:p w14:paraId="23B3DAE8">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45E1CDA6">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1D5B2030">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2--3</w:t>
            </w:r>
          </w:p>
        </w:tc>
        <w:tc>
          <w:tcPr>
            <w:tcW w:w="850" w:type="dxa"/>
            <w:tcBorders>
              <w:top w:val="single" w:color="auto" w:sz="4" w:space="0"/>
              <w:left w:val="single" w:color="auto" w:sz="4" w:space="0"/>
              <w:bottom w:val="single" w:color="auto" w:sz="4" w:space="0"/>
              <w:right w:val="single" w:color="auto" w:sz="4" w:space="0"/>
            </w:tcBorders>
            <w:vAlign w:val="center"/>
          </w:tcPr>
          <w:p w14:paraId="15D531D3">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2EE52D85">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2.5km/h</w:t>
            </w:r>
          </w:p>
          <w:p w14:paraId="4BEE8C8E">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0%</w:t>
            </w:r>
          </w:p>
        </w:tc>
        <w:tc>
          <w:tcPr>
            <w:tcW w:w="851" w:type="dxa"/>
            <w:tcBorders>
              <w:top w:val="single" w:color="auto" w:sz="4" w:space="0"/>
              <w:left w:val="single" w:color="auto" w:sz="4" w:space="0"/>
              <w:bottom w:val="single" w:color="auto" w:sz="4" w:space="0"/>
              <w:right w:val="single" w:color="auto" w:sz="4" w:space="0"/>
            </w:tcBorders>
            <w:vAlign w:val="center"/>
          </w:tcPr>
          <w:p w14:paraId="66963E16">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1993097E">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w:t>
            </w:r>
          </w:p>
        </w:tc>
        <w:tc>
          <w:tcPr>
            <w:tcW w:w="1559" w:type="dxa"/>
            <w:tcBorders>
              <w:top w:val="single" w:color="auto" w:sz="4" w:space="0"/>
              <w:left w:val="single" w:color="auto" w:sz="4" w:space="0"/>
              <w:bottom w:val="single" w:color="auto" w:sz="4" w:space="0"/>
              <w:right w:val="single" w:color="auto" w:sz="4" w:space="0"/>
            </w:tcBorders>
            <w:vAlign w:val="center"/>
          </w:tcPr>
          <w:p w14:paraId="38DFDB73">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稍慢的平进步行(3. 2km/h)，骑自行车 (8km/h) ，床边坐马桶，立位乘车</w:t>
            </w:r>
          </w:p>
        </w:tc>
        <w:tc>
          <w:tcPr>
            <w:tcW w:w="1276" w:type="dxa"/>
            <w:tcBorders>
              <w:top w:val="single" w:color="auto" w:sz="4" w:space="0"/>
              <w:left w:val="single" w:color="auto" w:sz="4" w:space="0"/>
              <w:bottom w:val="single" w:color="auto" w:sz="4" w:space="0"/>
              <w:right w:val="single" w:color="auto" w:sz="4" w:space="0"/>
            </w:tcBorders>
            <w:vAlign w:val="center"/>
          </w:tcPr>
          <w:p w14:paraId="7EF298D9">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削土豆皮，揉面团，洗小件衣服，扫 床，擦玻璃，收拾庭院,机器缝纫,洗衣餐具。</w:t>
            </w:r>
          </w:p>
        </w:tc>
        <w:tc>
          <w:tcPr>
            <w:tcW w:w="1417" w:type="dxa"/>
            <w:tcBorders>
              <w:top w:val="single" w:color="auto" w:sz="4" w:space="0"/>
              <w:left w:val="single" w:color="auto" w:sz="4" w:space="0"/>
              <w:bottom w:val="single" w:color="auto" w:sz="4" w:space="0"/>
              <w:right w:val="single" w:color="auto" w:sz="4" w:space="0"/>
            </w:tcBorders>
            <w:vAlign w:val="center"/>
          </w:tcPr>
          <w:p w14:paraId="3BDEC760">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开汽车， 划船 (4km/h) ，骑马慢行，弹钢琴(弦乐器)</w:t>
            </w:r>
          </w:p>
        </w:tc>
        <w:tc>
          <w:tcPr>
            <w:tcW w:w="1134" w:type="dxa"/>
            <w:tcBorders>
              <w:top w:val="single" w:color="auto" w:sz="4" w:space="0"/>
              <w:left w:val="single" w:color="auto" w:sz="4" w:space="0"/>
              <w:bottom w:val="single" w:color="auto" w:sz="4" w:space="0"/>
            </w:tcBorders>
            <w:vAlign w:val="center"/>
          </w:tcPr>
          <w:p w14:paraId="6C93822B">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稍慢的平进步行(3. 2km/h)，骑自行车(8km/h) ，床边坐马桶，立位乘车</w:t>
            </w:r>
          </w:p>
        </w:tc>
      </w:tr>
      <w:tr w14:paraId="7AD7F7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171" w:type="dxa"/>
            <w:vMerge w:val="continue"/>
            <w:tcBorders>
              <w:top w:val="single" w:color="auto" w:sz="4" w:space="0"/>
              <w:bottom w:val="single" w:color="auto" w:sz="4" w:space="0"/>
              <w:right w:val="single" w:color="auto" w:sz="4" w:space="0"/>
            </w:tcBorders>
            <w:vAlign w:val="center"/>
          </w:tcPr>
          <w:p w14:paraId="4939ACB9">
            <w:pPr>
              <w:autoSpaceDE w:val="0"/>
              <w:autoSpaceDN w:val="0"/>
              <w:adjustRightInd w:val="0"/>
              <w:snapToGrid w:val="0"/>
              <w:jc w:val="center"/>
              <w:rPr>
                <w:rFonts w:hint="eastAsia" w:ascii="宋体" w:hAnsi="宋体" w:eastAsia="宋体" w:cs="Times New Roman"/>
                <w:color w:val="000000"/>
                <w:kern w:val="2"/>
                <w:sz w:val="21"/>
                <w:szCs w:val="21"/>
                <w:lang w:eastAsia="zh-CN"/>
              </w:rPr>
            </w:pPr>
          </w:p>
        </w:tc>
        <w:tc>
          <w:tcPr>
            <w:tcW w:w="783" w:type="dxa"/>
            <w:tcBorders>
              <w:top w:val="single" w:color="auto" w:sz="4" w:space="0"/>
              <w:left w:val="single" w:color="auto" w:sz="4" w:space="0"/>
              <w:bottom w:val="single" w:color="auto" w:sz="4" w:space="0"/>
              <w:right w:val="single" w:color="auto" w:sz="4" w:space="0"/>
            </w:tcBorders>
            <w:vAlign w:val="center"/>
          </w:tcPr>
          <w:p w14:paraId="42E60F00">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44A3FE90">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3--4</w:t>
            </w:r>
          </w:p>
        </w:tc>
        <w:tc>
          <w:tcPr>
            <w:tcW w:w="850" w:type="dxa"/>
            <w:tcBorders>
              <w:top w:val="single" w:color="auto" w:sz="4" w:space="0"/>
              <w:left w:val="single" w:color="auto" w:sz="4" w:space="0"/>
              <w:bottom w:val="single" w:color="auto" w:sz="4" w:space="0"/>
              <w:right w:val="single" w:color="auto" w:sz="4" w:space="0"/>
            </w:tcBorders>
            <w:vAlign w:val="center"/>
          </w:tcPr>
          <w:p w14:paraId="69A86FEB">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6269AD7B">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w:t>
            </w:r>
          </w:p>
        </w:tc>
        <w:tc>
          <w:tcPr>
            <w:tcW w:w="851" w:type="dxa"/>
            <w:tcBorders>
              <w:top w:val="single" w:color="auto" w:sz="4" w:space="0"/>
              <w:left w:val="single" w:color="auto" w:sz="4" w:space="0"/>
              <w:bottom w:val="single" w:color="auto" w:sz="4" w:space="0"/>
              <w:right w:val="single" w:color="auto" w:sz="4" w:space="0"/>
            </w:tcBorders>
            <w:vAlign w:val="center"/>
          </w:tcPr>
          <w:p w14:paraId="430EA611">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0B31395A">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25W</w:t>
            </w:r>
          </w:p>
        </w:tc>
        <w:tc>
          <w:tcPr>
            <w:tcW w:w="1559" w:type="dxa"/>
            <w:tcBorders>
              <w:top w:val="single" w:color="auto" w:sz="4" w:space="0"/>
              <w:left w:val="single" w:color="auto" w:sz="4" w:space="0"/>
              <w:bottom w:val="single" w:color="auto" w:sz="4" w:space="0"/>
              <w:right w:val="single" w:color="auto" w:sz="4" w:space="0"/>
            </w:tcBorders>
            <w:vAlign w:val="center"/>
          </w:tcPr>
          <w:p w14:paraId="7A71FA39">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普通平地步行 (4km/h) ，骑自行车 (10km/h) ，淋浴</w:t>
            </w:r>
          </w:p>
        </w:tc>
        <w:tc>
          <w:tcPr>
            <w:tcW w:w="1276" w:type="dxa"/>
            <w:tcBorders>
              <w:top w:val="single" w:color="auto" w:sz="4" w:space="0"/>
              <w:left w:val="single" w:color="auto" w:sz="4" w:space="0"/>
              <w:bottom w:val="single" w:color="auto" w:sz="4" w:space="0"/>
              <w:right w:val="single" w:color="auto" w:sz="4" w:space="0"/>
            </w:tcBorders>
            <w:vAlign w:val="center"/>
          </w:tcPr>
          <w:p w14:paraId="01995652">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整理床铺，拖地，用手拧干衣服，挂衣 服，做饭</w:t>
            </w:r>
          </w:p>
        </w:tc>
        <w:tc>
          <w:tcPr>
            <w:tcW w:w="1417" w:type="dxa"/>
            <w:tcBorders>
              <w:top w:val="single" w:color="auto" w:sz="4" w:space="0"/>
              <w:left w:val="single" w:color="auto" w:sz="4" w:space="0"/>
              <w:bottom w:val="single" w:color="auto" w:sz="4" w:space="0"/>
              <w:right w:val="single" w:color="auto" w:sz="4" w:space="0"/>
            </w:tcBorders>
            <w:vAlign w:val="center"/>
          </w:tcPr>
          <w:p w14:paraId="729133C5">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广播操，钓鱼，拉风琴</w:t>
            </w:r>
          </w:p>
        </w:tc>
        <w:tc>
          <w:tcPr>
            <w:tcW w:w="1134" w:type="dxa"/>
            <w:tcBorders>
              <w:top w:val="single" w:color="auto" w:sz="4" w:space="0"/>
              <w:left w:val="single" w:color="auto" w:sz="4" w:space="0"/>
              <w:bottom w:val="single" w:color="auto" w:sz="4" w:space="0"/>
            </w:tcBorders>
            <w:vAlign w:val="center"/>
          </w:tcPr>
          <w:p w14:paraId="477BFE4F">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普通平地步行 (4km/h) ，骑自行车(10km/h) ，淋浴</w:t>
            </w:r>
          </w:p>
        </w:tc>
      </w:tr>
      <w:tr w14:paraId="54DA57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171" w:type="dxa"/>
            <w:vMerge w:val="restart"/>
            <w:tcBorders>
              <w:top w:val="single" w:color="auto" w:sz="4" w:space="0"/>
              <w:bottom w:val="single" w:color="auto" w:sz="4" w:space="0"/>
              <w:right w:val="single" w:color="auto" w:sz="4" w:space="0"/>
            </w:tcBorders>
            <w:vAlign w:val="center"/>
          </w:tcPr>
          <w:p w14:paraId="4E5880A6">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344C39FF">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6B59AF5F">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6AA9B124">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71438740">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中等</w:t>
            </w:r>
          </w:p>
        </w:tc>
        <w:tc>
          <w:tcPr>
            <w:tcW w:w="783" w:type="dxa"/>
            <w:tcBorders>
              <w:top w:val="single" w:color="auto" w:sz="4" w:space="0"/>
              <w:left w:val="single" w:color="auto" w:sz="4" w:space="0"/>
              <w:bottom w:val="single" w:color="auto" w:sz="4" w:space="0"/>
              <w:right w:val="single" w:color="auto" w:sz="4" w:space="0"/>
            </w:tcBorders>
            <w:vAlign w:val="center"/>
          </w:tcPr>
          <w:p w14:paraId="3FD5DB0A">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46A896EA">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1--2</w:t>
            </w:r>
          </w:p>
        </w:tc>
        <w:tc>
          <w:tcPr>
            <w:tcW w:w="850" w:type="dxa"/>
            <w:tcBorders>
              <w:top w:val="single" w:color="auto" w:sz="4" w:space="0"/>
              <w:left w:val="single" w:color="auto" w:sz="4" w:space="0"/>
              <w:bottom w:val="single" w:color="auto" w:sz="4" w:space="0"/>
              <w:right w:val="single" w:color="auto" w:sz="4" w:space="0"/>
            </w:tcBorders>
            <w:vAlign w:val="center"/>
          </w:tcPr>
          <w:p w14:paraId="74DE95C0">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1A23DAF7">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2.5km/h</w:t>
            </w:r>
          </w:p>
          <w:p w14:paraId="4CB261CE">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14:paraId="0593B7D2">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725EEAA8">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50W</w:t>
            </w:r>
          </w:p>
        </w:tc>
        <w:tc>
          <w:tcPr>
            <w:tcW w:w="1559" w:type="dxa"/>
            <w:tcBorders>
              <w:top w:val="single" w:color="auto" w:sz="4" w:space="0"/>
              <w:left w:val="single" w:color="auto" w:sz="4" w:space="0"/>
              <w:bottom w:val="single" w:color="auto" w:sz="4" w:space="0"/>
              <w:right w:val="single" w:color="auto" w:sz="4" w:space="0"/>
            </w:tcBorders>
            <w:vAlign w:val="center"/>
          </w:tcPr>
          <w:p w14:paraId="3E5D3288">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稍快的平步行 (5km/h) ，骑自行车 (13km/h) 下楼，洗澡</w:t>
            </w:r>
          </w:p>
        </w:tc>
        <w:tc>
          <w:tcPr>
            <w:tcW w:w="1276" w:type="dxa"/>
            <w:tcBorders>
              <w:top w:val="single" w:color="auto" w:sz="4" w:space="0"/>
              <w:left w:val="single" w:color="auto" w:sz="4" w:space="0"/>
              <w:bottom w:val="single" w:color="auto" w:sz="4" w:space="0"/>
              <w:right w:val="single" w:color="auto" w:sz="4" w:space="0"/>
            </w:tcBorders>
            <w:vAlign w:val="center"/>
          </w:tcPr>
          <w:p w14:paraId="18685CDB">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购物(轻东西)，铲除草</w:t>
            </w:r>
          </w:p>
        </w:tc>
        <w:tc>
          <w:tcPr>
            <w:tcW w:w="1417" w:type="dxa"/>
            <w:tcBorders>
              <w:top w:val="single" w:color="auto" w:sz="4" w:space="0"/>
              <w:left w:val="single" w:color="auto" w:sz="4" w:space="0"/>
              <w:bottom w:val="single" w:color="auto" w:sz="4" w:space="0"/>
              <w:right w:val="single" w:color="auto" w:sz="4" w:space="0"/>
            </w:tcBorders>
            <w:vAlign w:val="center"/>
          </w:tcPr>
          <w:p w14:paraId="76BF020A">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跳舞，园艺，打乒乓球，游泳(18.3m/min)</w:t>
            </w:r>
          </w:p>
        </w:tc>
        <w:tc>
          <w:tcPr>
            <w:tcW w:w="1134" w:type="dxa"/>
            <w:tcBorders>
              <w:top w:val="single" w:color="auto" w:sz="4" w:space="0"/>
              <w:left w:val="single" w:color="auto" w:sz="4" w:space="0"/>
              <w:bottom w:val="single" w:color="auto" w:sz="4" w:space="0"/>
            </w:tcBorders>
            <w:vAlign w:val="center"/>
          </w:tcPr>
          <w:p w14:paraId="18BE3A96">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轻农活，贴壁纸，建筑工人(室外)，木工(轻活)，油漆工</w:t>
            </w:r>
          </w:p>
        </w:tc>
      </w:tr>
      <w:tr w14:paraId="0979F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171" w:type="dxa"/>
            <w:vMerge w:val="continue"/>
            <w:tcBorders>
              <w:top w:val="single" w:color="auto" w:sz="4" w:space="0"/>
              <w:bottom w:val="single" w:color="auto" w:sz="4" w:space="0"/>
              <w:right w:val="single" w:color="auto" w:sz="4" w:space="0"/>
            </w:tcBorders>
            <w:vAlign w:val="center"/>
          </w:tcPr>
          <w:p w14:paraId="107C6C26">
            <w:pPr>
              <w:autoSpaceDE w:val="0"/>
              <w:autoSpaceDN w:val="0"/>
              <w:adjustRightInd w:val="0"/>
              <w:snapToGrid w:val="0"/>
              <w:jc w:val="center"/>
              <w:rPr>
                <w:rFonts w:hint="eastAsia" w:ascii="宋体" w:hAnsi="宋体" w:eastAsia="宋体" w:cs="Times New Roman"/>
                <w:color w:val="000000"/>
                <w:kern w:val="2"/>
                <w:sz w:val="21"/>
                <w:szCs w:val="21"/>
                <w:lang w:eastAsia="zh-CN"/>
              </w:rPr>
            </w:pPr>
          </w:p>
        </w:tc>
        <w:tc>
          <w:tcPr>
            <w:tcW w:w="783" w:type="dxa"/>
            <w:tcBorders>
              <w:top w:val="single" w:color="auto" w:sz="4" w:space="0"/>
              <w:left w:val="single" w:color="auto" w:sz="4" w:space="0"/>
              <w:bottom w:val="single" w:color="auto" w:sz="4" w:space="0"/>
              <w:right w:val="single" w:color="auto" w:sz="4" w:space="0"/>
            </w:tcBorders>
            <w:vAlign w:val="center"/>
          </w:tcPr>
          <w:p w14:paraId="6C42657A">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104DB776">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2--3</w:t>
            </w:r>
          </w:p>
        </w:tc>
        <w:tc>
          <w:tcPr>
            <w:tcW w:w="850" w:type="dxa"/>
            <w:tcBorders>
              <w:top w:val="single" w:color="auto" w:sz="4" w:space="0"/>
              <w:left w:val="single" w:color="auto" w:sz="4" w:space="0"/>
              <w:bottom w:val="single" w:color="auto" w:sz="4" w:space="0"/>
              <w:right w:val="single" w:color="auto" w:sz="4" w:space="0"/>
            </w:tcBorders>
            <w:vAlign w:val="center"/>
          </w:tcPr>
          <w:p w14:paraId="78A429A6">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3.5km/h</w:t>
            </w:r>
          </w:p>
          <w:p w14:paraId="1083F28D">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10%</w:t>
            </w:r>
          </w:p>
        </w:tc>
        <w:tc>
          <w:tcPr>
            <w:tcW w:w="851" w:type="dxa"/>
            <w:tcBorders>
              <w:top w:val="single" w:color="auto" w:sz="4" w:space="0"/>
              <w:left w:val="single" w:color="auto" w:sz="4" w:space="0"/>
              <w:bottom w:val="single" w:color="auto" w:sz="4" w:space="0"/>
              <w:right w:val="single" w:color="auto" w:sz="4" w:space="0"/>
            </w:tcBorders>
            <w:vAlign w:val="center"/>
          </w:tcPr>
          <w:p w14:paraId="1937BECE">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30FCC60B">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75W</w:t>
            </w:r>
          </w:p>
        </w:tc>
        <w:tc>
          <w:tcPr>
            <w:tcW w:w="1559" w:type="dxa"/>
            <w:tcBorders>
              <w:top w:val="single" w:color="auto" w:sz="4" w:space="0"/>
              <w:left w:val="single" w:color="auto" w:sz="4" w:space="0"/>
              <w:bottom w:val="single" w:color="auto" w:sz="4" w:space="0"/>
              <w:right w:val="single" w:color="auto" w:sz="4" w:space="0"/>
            </w:tcBorders>
            <w:vAlign w:val="center"/>
          </w:tcPr>
          <w:p w14:paraId="2BE475B9">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快速平地步行(5. 5km/h)，骑</w:t>
            </w:r>
          </w:p>
          <w:p w14:paraId="6C465E06">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自行车(17. 5km/h)</w:t>
            </w:r>
          </w:p>
        </w:tc>
        <w:tc>
          <w:tcPr>
            <w:tcW w:w="1276" w:type="dxa"/>
            <w:tcBorders>
              <w:top w:val="single" w:color="auto" w:sz="4" w:space="0"/>
              <w:left w:val="single" w:color="auto" w:sz="4" w:space="0"/>
              <w:bottom w:val="single" w:color="auto" w:sz="4" w:space="0"/>
              <w:right w:val="single" w:color="auto" w:sz="4" w:space="0"/>
            </w:tcBorders>
            <w:vAlign w:val="center"/>
          </w:tcPr>
          <w:p w14:paraId="66347202">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6291F7B3">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掘松土，育儿</w:t>
            </w:r>
          </w:p>
        </w:tc>
        <w:tc>
          <w:tcPr>
            <w:tcW w:w="1417" w:type="dxa"/>
            <w:tcBorders>
              <w:top w:val="single" w:color="auto" w:sz="4" w:space="0"/>
              <w:left w:val="single" w:color="auto" w:sz="4" w:space="0"/>
              <w:bottom w:val="single" w:color="auto" w:sz="4" w:space="0"/>
              <w:right w:val="single" w:color="auto" w:sz="4" w:space="0"/>
            </w:tcBorders>
            <w:vAlign w:val="center"/>
          </w:tcPr>
          <w:p w14:paraId="14D8810C">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骑快马，滑冰(14.5km/h)</w:t>
            </w:r>
          </w:p>
        </w:tc>
        <w:tc>
          <w:tcPr>
            <w:tcW w:w="1134" w:type="dxa"/>
            <w:tcBorders>
              <w:top w:val="single" w:color="auto" w:sz="4" w:space="0"/>
              <w:left w:val="single" w:color="auto" w:sz="4" w:space="0"/>
              <w:bottom w:val="single" w:color="auto" w:sz="4" w:space="0"/>
            </w:tcBorders>
            <w:vAlign w:val="center"/>
          </w:tcPr>
          <w:p w14:paraId="50DB55DE">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农活，木工，养路工,采煤工</w:t>
            </w:r>
          </w:p>
        </w:tc>
      </w:tr>
      <w:tr w14:paraId="567D9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2" w:hRule="atLeast"/>
        </w:trPr>
        <w:tc>
          <w:tcPr>
            <w:tcW w:w="1171" w:type="dxa"/>
            <w:vMerge w:val="continue"/>
            <w:tcBorders>
              <w:top w:val="single" w:color="auto" w:sz="4" w:space="0"/>
              <w:bottom w:val="single" w:color="auto" w:sz="4" w:space="0"/>
              <w:right w:val="single" w:color="auto" w:sz="4" w:space="0"/>
            </w:tcBorders>
            <w:vAlign w:val="center"/>
          </w:tcPr>
          <w:p w14:paraId="1B242B0B">
            <w:pPr>
              <w:autoSpaceDE w:val="0"/>
              <w:autoSpaceDN w:val="0"/>
              <w:adjustRightInd w:val="0"/>
              <w:snapToGrid w:val="0"/>
              <w:jc w:val="center"/>
              <w:rPr>
                <w:rFonts w:hint="eastAsia" w:ascii="宋体" w:hAnsi="宋体" w:eastAsia="宋体" w:cs="Times New Roman"/>
                <w:color w:val="000000"/>
                <w:kern w:val="2"/>
                <w:sz w:val="21"/>
                <w:szCs w:val="21"/>
                <w:lang w:eastAsia="zh-CN"/>
              </w:rPr>
            </w:pPr>
          </w:p>
        </w:tc>
        <w:tc>
          <w:tcPr>
            <w:tcW w:w="783" w:type="dxa"/>
            <w:tcBorders>
              <w:top w:val="single" w:color="auto" w:sz="4" w:space="0"/>
              <w:left w:val="single" w:color="auto" w:sz="4" w:space="0"/>
              <w:bottom w:val="single" w:color="auto" w:sz="4" w:space="0"/>
              <w:right w:val="single" w:color="auto" w:sz="4" w:space="0"/>
            </w:tcBorders>
            <w:vAlign w:val="center"/>
          </w:tcPr>
          <w:p w14:paraId="00E8FB5C">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5593F5C6">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3--4</w:t>
            </w:r>
          </w:p>
        </w:tc>
        <w:tc>
          <w:tcPr>
            <w:tcW w:w="850" w:type="dxa"/>
            <w:tcBorders>
              <w:top w:val="single" w:color="auto" w:sz="4" w:space="0"/>
              <w:left w:val="single" w:color="auto" w:sz="4" w:space="0"/>
              <w:bottom w:val="single" w:color="auto" w:sz="4" w:space="0"/>
              <w:right w:val="single" w:color="auto" w:sz="4" w:space="0"/>
            </w:tcBorders>
            <w:vAlign w:val="center"/>
          </w:tcPr>
          <w:p w14:paraId="28489049">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4.5km/h 10%</w:t>
            </w:r>
          </w:p>
        </w:tc>
        <w:tc>
          <w:tcPr>
            <w:tcW w:w="851" w:type="dxa"/>
            <w:tcBorders>
              <w:top w:val="single" w:color="auto" w:sz="4" w:space="0"/>
              <w:left w:val="single" w:color="auto" w:sz="4" w:space="0"/>
              <w:bottom w:val="single" w:color="auto" w:sz="4" w:space="0"/>
              <w:right w:val="single" w:color="auto" w:sz="4" w:space="0"/>
            </w:tcBorders>
            <w:vAlign w:val="center"/>
          </w:tcPr>
          <w:p w14:paraId="7CAB79F2">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02D414D1">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100W</w:t>
            </w:r>
          </w:p>
        </w:tc>
        <w:tc>
          <w:tcPr>
            <w:tcW w:w="1559" w:type="dxa"/>
            <w:tcBorders>
              <w:top w:val="single" w:color="auto" w:sz="4" w:space="0"/>
              <w:left w:val="single" w:color="auto" w:sz="4" w:space="0"/>
              <w:bottom w:val="single" w:color="auto" w:sz="4" w:space="0"/>
              <w:right w:val="single" w:color="auto" w:sz="4" w:space="0"/>
            </w:tcBorders>
            <w:vAlign w:val="center"/>
          </w:tcPr>
          <w:p w14:paraId="1D2F56AB">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慢跑(4- -5km/h)，骑自行车(17.5km/h)</w:t>
            </w:r>
          </w:p>
        </w:tc>
        <w:tc>
          <w:tcPr>
            <w:tcW w:w="1276" w:type="dxa"/>
            <w:tcBorders>
              <w:top w:val="single" w:color="auto" w:sz="4" w:space="0"/>
              <w:left w:val="single" w:color="auto" w:sz="4" w:space="0"/>
              <w:bottom w:val="single" w:color="auto" w:sz="4" w:space="0"/>
              <w:right w:val="single" w:color="auto" w:sz="4" w:space="0"/>
            </w:tcBorders>
            <w:vAlign w:val="center"/>
          </w:tcPr>
          <w:p w14:paraId="0AE52BD5">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3C1C8F34">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劈柴，扫雪</w:t>
            </w:r>
          </w:p>
        </w:tc>
        <w:tc>
          <w:tcPr>
            <w:tcW w:w="1417" w:type="dxa"/>
            <w:tcBorders>
              <w:top w:val="single" w:color="auto" w:sz="4" w:space="0"/>
              <w:left w:val="single" w:color="auto" w:sz="4" w:space="0"/>
              <w:bottom w:val="single" w:color="auto" w:sz="4" w:space="0"/>
              <w:right w:val="single" w:color="auto" w:sz="4" w:space="0"/>
            </w:tcBorders>
            <w:vAlign w:val="center"/>
          </w:tcPr>
          <w:p w14:paraId="2EAE8766">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网球(单打)，轻滑雪</w:t>
            </w:r>
          </w:p>
        </w:tc>
        <w:tc>
          <w:tcPr>
            <w:tcW w:w="1134" w:type="dxa"/>
            <w:tcBorders>
              <w:top w:val="single" w:color="auto" w:sz="4" w:space="0"/>
              <w:left w:val="single" w:color="auto" w:sz="4" w:space="0"/>
              <w:bottom w:val="single" w:color="auto" w:sz="4" w:space="0"/>
            </w:tcBorders>
            <w:vAlign w:val="center"/>
          </w:tcPr>
          <w:p w14:paraId="788D0ECC">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修路工程，水泥工，伐木工</w:t>
            </w:r>
          </w:p>
        </w:tc>
      </w:tr>
      <w:tr w14:paraId="73B29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171" w:type="dxa"/>
            <w:vMerge w:val="restart"/>
            <w:tcBorders>
              <w:top w:val="single" w:color="auto" w:sz="4" w:space="0"/>
              <w:bottom w:val="single" w:color="auto" w:sz="4" w:space="0"/>
              <w:right w:val="single" w:color="auto" w:sz="4" w:space="0"/>
            </w:tcBorders>
            <w:vAlign w:val="center"/>
          </w:tcPr>
          <w:p w14:paraId="50B25E6C">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65DD3644">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2CBFECCB">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良好</w:t>
            </w:r>
          </w:p>
        </w:tc>
        <w:tc>
          <w:tcPr>
            <w:tcW w:w="783" w:type="dxa"/>
            <w:tcBorders>
              <w:top w:val="single" w:color="auto" w:sz="4" w:space="0"/>
              <w:left w:val="single" w:color="auto" w:sz="4" w:space="0"/>
              <w:bottom w:val="single" w:color="auto" w:sz="4" w:space="0"/>
              <w:right w:val="single" w:color="auto" w:sz="4" w:space="0"/>
            </w:tcBorders>
            <w:vAlign w:val="center"/>
          </w:tcPr>
          <w:p w14:paraId="74D43F4B">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59EBFEA9">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7--8</w:t>
            </w:r>
          </w:p>
        </w:tc>
        <w:tc>
          <w:tcPr>
            <w:tcW w:w="850" w:type="dxa"/>
            <w:tcBorders>
              <w:top w:val="single" w:color="auto" w:sz="4" w:space="0"/>
              <w:left w:val="single" w:color="auto" w:sz="4" w:space="0"/>
              <w:bottom w:val="single" w:color="auto" w:sz="4" w:space="0"/>
              <w:right w:val="single" w:color="auto" w:sz="4" w:space="0"/>
            </w:tcBorders>
            <w:vAlign w:val="center"/>
          </w:tcPr>
          <w:p w14:paraId="4D958E35">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5.5km/h 10%</w:t>
            </w:r>
          </w:p>
        </w:tc>
        <w:tc>
          <w:tcPr>
            <w:tcW w:w="851" w:type="dxa"/>
            <w:tcBorders>
              <w:top w:val="single" w:color="auto" w:sz="4" w:space="0"/>
              <w:left w:val="single" w:color="auto" w:sz="4" w:space="0"/>
              <w:bottom w:val="single" w:color="auto" w:sz="4" w:space="0"/>
              <w:right w:val="single" w:color="auto" w:sz="4" w:space="0"/>
            </w:tcBorders>
            <w:vAlign w:val="center"/>
          </w:tcPr>
          <w:p w14:paraId="003EDE61">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7D7D67E8">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125W</w:t>
            </w:r>
          </w:p>
        </w:tc>
        <w:tc>
          <w:tcPr>
            <w:tcW w:w="1559" w:type="dxa"/>
            <w:tcBorders>
              <w:top w:val="single" w:color="auto" w:sz="4" w:space="0"/>
              <w:left w:val="single" w:color="auto" w:sz="4" w:space="0"/>
              <w:bottom w:val="single" w:color="auto" w:sz="4" w:space="0"/>
              <w:right w:val="single" w:color="auto" w:sz="4" w:space="0"/>
            </w:tcBorders>
            <w:vAlign w:val="center"/>
          </w:tcPr>
          <w:p w14:paraId="3AE9E728">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慢跑(8km/h) 骑自行车</w:t>
            </w:r>
          </w:p>
          <w:p w14:paraId="4F083B9F">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(19km/h)</w:t>
            </w:r>
          </w:p>
        </w:tc>
        <w:tc>
          <w:tcPr>
            <w:tcW w:w="1276" w:type="dxa"/>
            <w:tcBorders>
              <w:top w:val="single" w:color="auto" w:sz="4" w:space="0"/>
              <w:left w:val="single" w:color="auto" w:sz="4" w:space="0"/>
              <w:bottom w:val="single" w:color="auto" w:sz="4" w:space="0"/>
              <w:right w:val="single" w:color="auto" w:sz="4" w:space="0"/>
            </w:tcBorders>
            <w:vAlign w:val="center"/>
          </w:tcPr>
          <w:p w14:paraId="0631D4D1">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用铁锹挖沟，搬运</w:t>
            </w:r>
          </w:p>
          <w:p w14:paraId="09E424D9">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(&lt;36kg的重物)</w:t>
            </w:r>
          </w:p>
        </w:tc>
        <w:tc>
          <w:tcPr>
            <w:tcW w:w="1417" w:type="dxa"/>
            <w:tcBorders>
              <w:top w:val="single" w:color="auto" w:sz="4" w:space="0"/>
              <w:left w:val="single" w:color="auto" w:sz="4" w:space="0"/>
              <w:bottom w:val="single" w:color="auto" w:sz="4" w:space="0"/>
              <w:right w:val="single" w:color="auto" w:sz="4" w:space="0"/>
            </w:tcBorders>
            <w:vAlign w:val="center"/>
          </w:tcPr>
          <w:p w14:paraId="10664365">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登山，骑马飞奔，游泳，滑雪，打篮球</w:t>
            </w:r>
          </w:p>
        </w:tc>
        <w:tc>
          <w:tcPr>
            <w:tcW w:w="1134" w:type="dxa"/>
            <w:tcBorders>
              <w:top w:val="single" w:color="auto" w:sz="4" w:space="0"/>
              <w:left w:val="single" w:color="auto" w:sz="4" w:space="0"/>
              <w:bottom w:val="single" w:color="auto" w:sz="4" w:space="0"/>
            </w:tcBorders>
            <w:vAlign w:val="center"/>
          </w:tcPr>
          <w:p w14:paraId="1EB7980D">
            <w:pPr>
              <w:autoSpaceDE w:val="0"/>
              <w:autoSpaceDN w:val="0"/>
              <w:adjustRightInd w:val="0"/>
              <w:snapToGrid w:val="0"/>
              <w:jc w:val="center"/>
              <w:rPr>
                <w:rFonts w:hint="eastAsia" w:ascii="宋体" w:hAnsi="宋体" w:eastAsia="宋体" w:cs="Times New Roman"/>
                <w:color w:val="000000"/>
                <w:kern w:val="2"/>
                <w:sz w:val="21"/>
                <w:szCs w:val="21"/>
                <w:lang w:eastAsia="zh-CN"/>
              </w:rPr>
            </w:pPr>
          </w:p>
          <w:p w14:paraId="3E3433C3">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放牧，刨工</w:t>
            </w:r>
          </w:p>
        </w:tc>
      </w:tr>
      <w:tr w14:paraId="482C7D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171" w:type="dxa"/>
            <w:vMerge w:val="continue"/>
            <w:tcBorders>
              <w:top w:val="single" w:color="auto" w:sz="4" w:space="0"/>
              <w:bottom w:val="single" w:color="auto" w:sz="4" w:space="0"/>
              <w:right w:val="single" w:color="auto" w:sz="4" w:space="0"/>
            </w:tcBorders>
            <w:vAlign w:val="center"/>
          </w:tcPr>
          <w:p w14:paraId="40C8BF4E">
            <w:pPr>
              <w:autoSpaceDE w:val="0"/>
              <w:autoSpaceDN w:val="0"/>
              <w:adjustRightInd w:val="0"/>
              <w:snapToGrid w:val="0"/>
              <w:jc w:val="center"/>
              <w:rPr>
                <w:rFonts w:hint="eastAsia" w:ascii="宋体" w:hAnsi="宋体" w:eastAsia="宋体" w:cs="Times New Roman"/>
                <w:color w:val="000000"/>
                <w:kern w:val="2"/>
                <w:sz w:val="21"/>
                <w:szCs w:val="21"/>
                <w:lang w:eastAsia="zh-CN"/>
              </w:rPr>
            </w:pPr>
          </w:p>
        </w:tc>
        <w:tc>
          <w:tcPr>
            <w:tcW w:w="783" w:type="dxa"/>
            <w:tcBorders>
              <w:top w:val="single" w:color="auto" w:sz="4" w:space="0"/>
              <w:left w:val="single" w:color="auto" w:sz="4" w:space="0"/>
              <w:bottom w:val="single" w:color="auto" w:sz="4" w:space="0"/>
              <w:right w:val="single" w:color="auto" w:sz="4" w:space="0"/>
            </w:tcBorders>
            <w:vAlign w:val="center"/>
          </w:tcPr>
          <w:p w14:paraId="705FF830">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8--</w:t>
            </w:r>
          </w:p>
        </w:tc>
        <w:tc>
          <w:tcPr>
            <w:tcW w:w="850" w:type="dxa"/>
            <w:tcBorders>
              <w:top w:val="single" w:color="auto" w:sz="4" w:space="0"/>
              <w:left w:val="single" w:color="auto" w:sz="4" w:space="0"/>
              <w:bottom w:val="single" w:color="auto" w:sz="4" w:space="0"/>
              <w:right w:val="single" w:color="auto" w:sz="4" w:space="0"/>
            </w:tcBorders>
            <w:vAlign w:val="center"/>
          </w:tcPr>
          <w:p w14:paraId="2CC13603">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5.5km/h 14%</w:t>
            </w:r>
          </w:p>
        </w:tc>
        <w:tc>
          <w:tcPr>
            <w:tcW w:w="851" w:type="dxa"/>
            <w:tcBorders>
              <w:top w:val="single" w:color="auto" w:sz="4" w:space="0"/>
              <w:left w:val="single" w:color="auto" w:sz="4" w:space="0"/>
              <w:bottom w:val="single" w:color="auto" w:sz="4" w:space="0"/>
              <w:right w:val="single" w:color="auto" w:sz="4" w:space="0"/>
            </w:tcBorders>
            <w:vAlign w:val="center"/>
          </w:tcPr>
          <w:p w14:paraId="0B41CC36">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150W</w:t>
            </w:r>
          </w:p>
        </w:tc>
        <w:tc>
          <w:tcPr>
            <w:tcW w:w="1559" w:type="dxa"/>
            <w:tcBorders>
              <w:top w:val="single" w:color="auto" w:sz="4" w:space="0"/>
              <w:left w:val="single" w:color="auto" w:sz="4" w:space="0"/>
              <w:bottom w:val="single" w:color="auto" w:sz="4" w:space="0"/>
              <w:right w:val="single" w:color="auto" w:sz="4" w:space="0"/>
            </w:tcBorders>
            <w:vAlign w:val="center"/>
          </w:tcPr>
          <w:p w14:paraId="306FEF8B">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连续上10层楼梯，慢跑</w:t>
            </w:r>
          </w:p>
          <w:p w14:paraId="7643F327">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（8.9km/h）</w:t>
            </w:r>
          </w:p>
        </w:tc>
        <w:tc>
          <w:tcPr>
            <w:tcW w:w="1276" w:type="dxa"/>
            <w:tcBorders>
              <w:top w:val="single" w:color="auto" w:sz="4" w:space="0"/>
              <w:left w:val="single" w:color="auto" w:sz="4" w:space="0"/>
              <w:bottom w:val="single" w:color="auto" w:sz="4" w:space="0"/>
              <w:right w:val="single" w:color="auto" w:sz="4" w:space="0"/>
            </w:tcBorders>
            <w:vAlign w:val="center"/>
          </w:tcPr>
          <w:p w14:paraId="27D42092">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w:t>
            </w:r>
          </w:p>
        </w:tc>
        <w:tc>
          <w:tcPr>
            <w:tcW w:w="1417" w:type="dxa"/>
            <w:tcBorders>
              <w:top w:val="single" w:color="auto" w:sz="4" w:space="0"/>
              <w:left w:val="single" w:color="auto" w:sz="4" w:space="0"/>
              <w:bottom w:val="single" w:color="auto" w:sz="4" w:space="0"/>
              <w:right w:val="single" w:color="auto" w:sz="4" w:space="0"/>
            </w:tcBorders>
            <w:vAlign w:val="center"/>
          </w:tcPr>
          <w:p w14:paraId="0FF24F31">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各种体育比赛</w:t>
            </w:r>
          </w:p>
        </w:tc>
        <w:tc>
          <w:tcPr>
            <w:tcW w:w="1134" w:type="dxa"/>
            <w:tcBorders>
              <w:top w:val="single" w:color="auto" w:sz="4" w:space="0"/>
              <w:left w:val="single" w:color="auto" w:sz="4" w:space="0"/>
              <w:bottom w:val="single" w:color="auto" w:sz="4" w:space="0"/>
            </w:tcBorders>
            <w:vAlign w:val="center"/>
          </w:tcPr>
          <w:p w14:paraId="5DD4CF95">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炉前工（用铁锹铲煤&gt;16kg/min）</w:t>
            </w:r>
          </w:p>
        </w:tc>
      </w:tr>
      <w:tr w14:paraId="44AD3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9041" w:type="dxa"/>
            <w:gridSpan w:val="8"/>
            <w:tcBorders>
              <w:top w:val="single" w:color="auto" w:sz="4" w:space="0"/>
            </w:tcBorders>
            <w:vAlign w:val="center"/>
          </w:tcPr>
          <w:p w14:paraId="07A0F394">
            <w:pPr>
              <w:autoSpaceDE w:val="0"/>
              <w:autoSpaceDN w:val="0"/>
              <w:adjustRightInd w:val="0"/>
              <w:snapToGrid w:val="0"/>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注: METs&lt;4, 功能储备差</w:t>
            </w:r>
          </w:p>
        </w:tc>
      </w:tr>
    </w:tbl>
    <w:p w14:paraId="2F64F355">
      <w:pPr>
        <w:pStyle w:val="38"/>
        <w:adjustRightInd w:val="0"/>
        <w:snapToGrid w:val="0"/>
        <w:spacing w:line="360" w:lineRule="auto"/>
        <w:jc w:val="center"/>
        <w:rPr>
          <w:rFonts w:hint="eastAsia"/>
          <w:sz w:val="21"/>
          <w:szCs w:val="21"/>
          <w:lang w:eastAsia="zh-CN"/>
        </w:rPr>
      </w:pPr>
    </w:p>
    <w:p w14:paraId="31A1EB88">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表1</w:t>
      </w:r>
      <w:r>
        <w:rPr>
          <w:rFonts w:hint="eastAsia" w:ascii="黑体" w:hAnsi="黑体" w:eastAsia="黑体"/>
          <w:sz w:val="21"/>
          <w:szCs w:val="21"/>
        </w:rPr>
        <w:t>1</w:t>
      </w:r>
      <w:r>
        <w:rPr>
          <w:rFonts w:ascii="黑体" w:hAnsi="黑体" w:eastAsia="黑体"/>
          <w:sz w:val="21"/>
          <w:szCs w:val="21"/>
        </w:rPr>
        <w:t xml:space="preserve"> 跌倒风险评估量表</w:t>
      </w:r>
    </w:p>
    <w:tbl>
      <w:tblPr>
        <w:tblStyle w:val="39"/>
        <w:tblW w:w="0" w:type="auto"/>
        <w:tblInd w:w="1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64"/>
        <w:gridCol w:w="1282"/>
        <w:gridCol w:w="3965"/>
        <w:gridCol w:w="2330"/>
      </w:tblGrid>
      <w:tr w14:paraId="349E3B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trPr>
        <w:tc>
          <w:tcPr>
            <w:tcW w:w="1464" w:type="dxa"/>
            <w:tcBorders>
              <w:bottom w:val="single" w:color="auto" w:sz="4" w:space="0"/>
              <w:right w:val="single" w:color="auto" w:sz="4" w:space="0"/>
            </w:tcBorders>
            <w:vAlign w:val="center"/>
          </w:tcPr>
          <w:p w14:paraId="10C92084">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参数</w:t>
            </w:r>
          </w:p>
        </w:tc>
        <w:tc>
          <w:tcPr>
            <w:tcW w:w="1282" w:type="dxa"/>
            <w:tcBorders>
              <w:left w:val="single" w:color="auto" w:sz="4" w:space="0"/>
              <w:bottom w:val="single" w:color="auto" w:sz="4" w:space="0"/>
              <w:right w:val="single" w:color="auto" w:sz="4" w:space="0"/>
            </w:tcBorders>
            <w:vAlign w:val="center"/>
          </w:tcPr>
          <w:p w14:paraId="0EF129AB">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分值</w:t>
            </w:r>
          </w:p>
        </w:tc>
        <w:tc>
          <w:tcPr>
            <w:tcW w:w="3965" w:type="dxa"/>
            <w:tcBorders>
              <w:left w:val="single" w:color="auto" w:sz="4" w:space="0"/>
              <w:bottom w:val="single" w:color="auto" w:sz="4" w:space="0"/>
              <w:right w:val="single" w:color="auto" w:sz="4" w:space="0"/>
            </w:tcBorders>
            <w:vAlign w:val="center"/>
          </w:tcPr>
          <w:p w14:paraId="54D8440F">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评估</w:t>
            </w:r>
          </w:p>
        </w:tc>
        <w:tc>
          <w:tcPr>
            <w:tcW w:w="2330" w:type="dxa"/>
            <w:tcBorders>
              <w:left w:val="single" w:color="auto" w:sz="4" w:space="0"/>
              <w:bottom w:val="single" w:color="auto" w:sz="4" w:space="0"/>
            </w:tcBorders>
            <w:vAlign w:val="center"/>
          </w:tcPr>
          <w:p w14:paraId="07B7E37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说明</w:t>
            </w:r>
          </w:p>
        </w:tc>
      </w:tr>
      <w:tr w14:paraId="33026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64" w:type="dxa"/>
            <w:tcBorders>
              <w:top w:val="single" w:color="auto" w:sz="4" w:space="0"/>
              <w:bottom w:val="single" w:color="auto" w:sz="4" w:space="0"/>
              <w:right w:val="single" w:color="auto" w:sz="4" w:space="0"/>
            </w:tcBorders>
            <w:vAlign w:val="center"/>
          </w:tcPr>
          <w:p w14:paraId="3554CD9D">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年龄</w:t>
            </w:r>
          </w:p>
        </w:tc>
        <w:tc>
          <w:tcPr>
            <w:tcW w:w="1282" w:type="dxa"/>
            <w:tcBorders>
              <w:top w:val="single" w:color="auto" w:sz="4" w:space="0"/>
              <w:left w:val="single" w:color="auto" w:sz="4" w:space="0"/>
              <w:bottom w:val="single" w:color="auto" w:sz="4" w:space="0"/>
              <w:right w:val="single" w:color="auto" w:sz="4" w:space="0"/>
            </w:tcBorders>
            <w:vAlign w:val="center"/>
          </w:tcPr>
          <w:p w14:paraId="1160CA11">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w:t>
            </w:r>
          </w:p>
        </w:tc>
        <w:tc>
          <w:tcPr>
            <w:tcW w:w="3965" w:type="dxa"/>
            <w:tcBorders>
              <w:top w:val="single" w:color="auto" w:sz="4" w:space="0"/>
              <w:left w:val="single" w:color="auto" w:sz="4" w:space="0"/>
              <w:bottom w:val="single" w:color="auto" w:sz="4" w:space="0"/>
              <w:right w:val="single" w:color="auto" w:sz="4" w:space="0"/>
            </w:tcBorders>
            <w:vAlign w:val="center"/>
          </w:tcPr>
          <w:p w14:paraId="4934B356">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60-69</w:t>
            </w:r>
          </w:p>
        </w:tc>
        <w:tc>
          <w:tcPr>
            <w:tcW w:w="2330" w:type="dxa"/>
            <w:vMerge w:val="restart"/>
            <w:tcBorders>
              <w:top w:val="single" w:color="auto" w:sz="4" w:space="0"/>
              <w:left w:val="single" w:color="auto" w:sz="4" w:space="0"/>
              <w:bottom w:val="single" w:color="auto" w:sz="4" w:space="0"/>
            </w:tcBorders>
            <w:vAlign w:val="center"/>
          </w:tcPr>
          <w:p w14:paraId="05D0B6D3">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4C5DC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64" w:type="dxa"/>
            <w:tcBorders>
              <w:top w:val="single" w:color="auto" w:sz="4" w:space="0"/>
              <w:bottom w:val="single" w:color="auto" w:sz="4" w:space="0"/>
              <w:right w:val="single" w:color="auto" w:sz="4" w:space="0"/>
            </w:tcBorders>
            <w:vAlign w:val="center"/>
          </w:tcPr>
          <w:p w14:paraId="7D7DCBB6">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282" w:type="dxa"/>
            <w:tcBorders>
              <w:top w:val="single" w:color="auto" w:sz="4" w:space="0"/>
              <w:left w:val="single" w:color="auto" w:sz="4" w:space="0"/>
              <w:bottom w:val="single" w:color="auto" w:sz="4" w:space="0"/>
              <w:right w:val="single" w:color="auto" w:sz="4" w:space="0"/>
            </w:tcBorders>
            <w:vAlign w:val="center"/>
          </w:tcPr>
          <w:p w14:paraId="5DFD041F">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w:t>
            </w:r>
          </w:p>
        </w:tc>
        <w:tc>
          <w:tcPr>
            <w:tcW w:w="3965" w:type="dxa"/>
            <w:tcBorders>
              <w:top w:val="single" w:color="auto" w:sz="4" w:space="0"/>
              <w:left w:val="single" w:color="auto" w:sz="4" w:space="0"/>
              <w:bottom w:val="single" w:color="auto" w:sz="4" w:space="0"/>
              <w:right w:val="single" w:color="auto" w:sz="4" w:space="0"/>
            </w:tcBorders>
            <w:vAlign w:val="center"/>
          </w:tcPr>
          <w:p w14:paraId="4E93EE9B">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70-79</w:t>
            </w:r>
          </w:p>
        </w:tc>
        <w:tc>
          <w:tcPr>
            <w:tcW w:w="2330" w:type="dxa"/>
            <w:vMerge w:val="continue"/>
            <w:tcBorders>
              <w:top w:val="single" w:color="auto" w:sz="4" w:space="0"/>
              <w:left w:val="single" w:color="auto" w:sz="4" w:space="0"/>
              <w:bottom w:val="single" w:color="auto" w:sz="4" w:space="0"/>
            </w:tcBorders>
            <w:vAlign w:val="center"/>
          </w:tcPr>
          <w:p w14:paraId="1C3585E1">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136B9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64" w:type="dxa"/>
            <w:tcBorders>
              <w:top w:val="single" w:color="auto" w:sz="4" w:space="0"/>
              <w:bottom w:val="single" w:color="auto" w:sz="4" w:space="0"/>
              <w:right w:val="single" w:color="auto" w:sz="4" w:space="0"/>
            </w:tcBorders>
            <w:vAlign w:val="center"/>
          </w:tcPr>
          <w:p w14:paraId="45887EF1">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282" w:type="dxa"/>
            <w:tcBorders>
              <w:top w:val="single" w:color="auto" w:sz="4" w:space="0"/>
              <w:left w:val="single" w:color="auto" w:sz="4" w:space="0"/>
              <w:bottom w:val="single" w:color="auto" w:sz="4" w:space="0"/>
              <w:right w:val="single" w:color="auto" w:sz="4" w:space="0"/>
            </w:tcBorders>
            <w:vAlign w:val="center"/>
          </w:tcPr>
          <w:p w14:paraId="207AC2C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w:t>
            </w:r>
          </w:p>
        </w:tc>
        <w:tc>
          <w:tcPr>
            <w:tcW w:w="3965" w:type="dxa"/>
            <w:tcBorders>
              <w:top w:val="single" w:color="auto" w:sz="4" w:space="0"/>
              <w:left w:val="single" w:color="auto" w:sz="4" w:space="0"/>
              <w:bottom w:val="single" w:color="auto" w:sz="4" w:space="0"/>
              <w:right w:val="single" w:color="auto" w:sz="4" w:space="0"/>
            </w:tcBorders>
            <w:vAlign w:val="center"/>
          </w:tcPr>
          <w:p w14:paraId="208F6DB1">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≥80 岁</w:t>
            </w:r>
          </w:p>
        </w:tc>
        <w:tc>
          <w:tcPr>
            <w:tcW w:w="2330" w:type="dxa"/>
            <w:vMerge w:val="continue"/>
            <w:tcBorders>
              <w:top w:val="single" w:color="auto" w:sz="4" w:space="0"/>
              <w:left w:val="single" w:color="auto" w:sz="4" w:space="0"/>
              <w:bottom w:val="single" w:color="auto" w:sz="4" w:space="0"/>
            </w:tcBorders>
            <w:vAlign w:val="center"/>
          </w:tcPr>
          <w:p w14:paraId="396FDC85">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38ECE1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64" w:type="dxa"/>
            <w:tcBorders>
              <w:top w:val="single" w:color="auto" w:sz="4" w:space="0"/>
              <w:bottom w:val="single" w:color="auto" w:sz="4" w:space="0"/>
              <w:right w:val="single" w:color="auto" w:sz="4" w:space="0"/>
            </w:tcBorders>
            <w:vAlign w:val="center"/>
          </w:tcPr>
          <w:p w14:paraId="2278BBE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跌倒史</w:t>
            </w:r>
          </w:p>
        </w:tc>
        <w:tc>
          <w:tcPr>
            <w:tcW w:w="1282" w:type="dxa"/>
            <w:tcBorders>
              <w:top w:val="single" w:color="auto" w:sz="4" w:space="0"/>
              <w:left w:val="single" w:color="auto" w:sz="4" w:space="0"/>
              <w:bottom w:val="single" w:color="auto" w:sz="4" w:space="0"/>
              <w:right w:val="single" w:color="auto" w:sz="4" w:space="0"/>
            </w:tcBorders>
            <w:vAlign w:val="center"/>
          </w:tcPr>
          <w:p w14:paraId="0CCD8BDA">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5</w:t>
            </w:r>
          </w:p>
        </w:tc>
        <w:tc>
          <w:tcPr>
            <w:tcW w:w="3965" w:type="dxa"/>
            <w:tcBorders>
              <w:top w:val="single" w:color="auto" w:sz="4" w:space="0"/>
              <w:left w:val="single" w:color="auto" w:sz="4" w:space="0"/>
              <w:bottom w:val="single" w:color="auto" w:sz="4" w:space="0"/>
              <w:right w:val="single" w:color="auto" w:sz="4" w:space="0"/>
            </w:tcBorders>
            <w:vAlign w:val="center"/>
          </w:tcPr>
          <w:p w14:paraId="447AD222">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入院前6个月内有一次跌倒史</w:t>
            </w:r>
          </w:p>
        </w:tc>
        <w:tc>
          <w:tcPr>
            <w:tcW w:w="2330" w:type="dxa"/>
            <w:tcBorders>
              <w:top w:val="single" w:color="auto" w:sz="4" w:space="0"/>
              <w:left w:val="single" w:color="auto" w:sz="4" w:space="0"/>
              <w:bottom w:val="single" w:color="auto" w:sz="4" w:space="0"/>
            </w:tcBorders>
            <w:vAlign w:val="center"/>
          </w:tcPr>
          <w:p w14:paraId="36DC3513">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0B44D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1464" w:type="dxa"/>
            <w:tcBorders>
              <w:top w:val="single" w:color="auto" w:sz="4" w:space="0"/>
              <w:bottom w:val="single" w:color="auto" w:sz="4" w:space="0"/>
              <w:right w:val="single" w:color="auto" w:sz="4" w:space="0"/>
            </w:tcBorders>
            <w:vAlign w:val="center"/>
          </w:tcPr>
          <w:p w14:paraId="729DB0BB">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大小便异常</w:t>
            </w:r>
          </w:p>
        </w:tc>
        <w:tc>
          <w:tcPr>
            <w:tcW w:w="1282" w:type="dxa"/>
            <w:tcBorders>
              <w:top w:val="single" w:color="auto" w:sz="4" w:space="0"/>
              <w:left w:val="single" w:color="auto" w:sz="4" w:space="0"/>
              <w:bottom w:val="single" w:color="auto" w:sz="4" w:space="0"/>
              <w:right w:val="single" w:color="auto" w:sz="4" w:space="0"/>
            </w:tcBorders>
            <w:vAlign w:val="center"/>
          </w:tcPr>
          <w:p w14:paraId="2691ED4C">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w:t>
            </w:r>
          </w:p>
        </w:tc>
        <w:tc>
          <w:tcPr>
            <w:tcW w:w="3965" w:type="dxa"/>
            <w:tcBorders>
              <w:top w:val="single" w:color="auto" w:sz="4" w:space="0"/>
              <w:left w:val="single" w:color="auto" w:sz="4" w:space="0"/>
              <w:bottom w:val="single" w:color="auto" w:sz="4" w:space="0"/>
              <w:right w:val="single" w:color="auto" w:sz="4" w:space="0"/>
            </w:tcBorders>
            <w:vAlign w:val="center"/>
          </w:tcPr>
          <w:p w14:paraId="47493DB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失禁</w:t>
            </w:r>
          </w:p>
        </w:tc>
        <w:tc>
          <w:tcPr>
            <w:tcW w:w="2330" w:type="dxa"/>
            <w:vMerge w:val="restart"/>
            <w:tcBorders>
              <w:top w:val="single" w:color="auto" w:sz="4" w:space="0"/>
              <w:left w:val="single" w:color="auto" w:sz="4" w:space="0"/>
              <w:bottom w:val="single" w:color="auto" w:sz="4" w:space="0"/>
            </w:tcBorders>
            <w:vAlign w:val="center"/>
          </w:tcPr>
          <w:p w14:paraId="5FD1B620">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36ECD9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64" w:type="dxa"/>
            <w:tcBorders>
              <w:top w:val="single" w:color="auto" w:sz="4" w:space="0"/>
              <w:bottom w:val="single" w:color="auto" w:sz="4" w:space="0"/>
              <w:right w:val="single" w:color="auto" w:sz="4" w:space="0"/>
            </w:tcBorders>
            <w:vAlign w:val="center"/>
          </w:tcPr>
          <w:p w14:paraId="6A8F60EE">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282" w:type="dxa"/>
            <w:tcBorders>
              <w:top w:val="single" w:color="auto" w:sz="4" w:space="0"/>
              <w:left w:val="single" w:color="auto" w:sz="4" w:space="0"/>
              <w:bottom w:val="single" w:color="auto" w:sz="4" w:space="0"/>
              <w:right w:val="single" w:color="auto" w:sz="4" w:space="0"/>
            </w:tcBorders>
            <w:vAlign w:val="center"/>
          </w:tcPr>
          <w:p w14:paraId="198687D2">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w:t>
            </w:r>
          </w:p>
        </w:tc>
        <w:tc>
          <w:tcPr>
            <w:tcW w:w="3965" w:type="dxa"/>
            <w:tcBorders>
              <w:top w:val="single" w:color="auto" w:sz="4" w:space="0"/>
              <w:left w:val="single" w:color="auto" w:sz="4" w:space="0"/>
              <w:bottom w:val="single" w:color="auto" w:sz="4" w:space="0"/>
              <w:right w:val="single" w:color="auto" w:sz="4" w:space="0"/>
            </w:tcBorders>
            <w:vAlign w:val="center"/>
          </w:tcPr>
          <w:p w14:paraId="59153258">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尿急/尿频/尿潴留</w:t>
            </w:r>
          </w:p>
        </w:tc>
        <w:tc>
          <w:tcPr>
            <w:tcW w:w="2330" w:type="dxa"/>
            <w:vMerge w:val="continue"/>
            <w:tcBorders>
              <w:top w:val="single" w:color="auto" w:sz="4" w:space="0"/>
              <w:left w:val="single" w:color="auto" w:sz="4" w:space="0"/>
              <w:bottom w:val="single" w:color="auto" w:sz="4" w:space="0"/>
            </w:tcBorders>
            <w:vAlign w:val="center"/>
          </w:tcPr>
          <w:p w14:paraId="1D393682">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2DFA2C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64" w:type="dxa"/>
            <w:tcBorders>
              <w:top w:val="single" w:color="auto" w:sz="4" w:space="0"/>
              <w:bottom w:val="single" w:color="auto" w:sz="4" w:space="0"/>
              <w:right w:val="single" w:color="auto" w:sz="4" w:space="0"/>
            </w:tcBorders>
            <w:vAlign w:val="center"/>
          </w:tcPr>
          <w:p w14:paraId="3755F177">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282" w:type="dxa"/>
            <w:tcBorders>
              <w:top w:val="single" w:color="auto" w:sz="4" w:space="0"/>
              <w:left w:val="single" w:color="auto" w:sz="4" w:space="0"/>
              <w:bottom w:val="single" w:color="auto" w:sz="4" w:space="0"/>
              <w:right w:val="single" w:color="auto" w:sz="4" w:space="0"/>
            </w:tcBorders>
            <w:vAlign w:val="center"/>
          </w:tcPr>
          <w:p w14:paraId="771D3DF1">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4</w:t>
            </w:r>
          </w:p>
        </w:tc>
        <w:tc>
          <w:tcPr>
            <w:tcW w:w="3965" w:type="dxa"/>
            <w:tcBorders>
              <w:top w:val="single" w:color="auto" w:sz="4" w:space="0"/>
              <w:left w:val="single" w:color="auto" w:sz="4" w:space="0"/>
              <w:bottom w:val="single" w:color="auto" w:sz="4" w:space="0"/>
              <w:right w:val="single" w:color="auto" w:sz="4" w:space="0"/>
            </w:tcBorders>
            <w:vAlign w:val="center"/>
          </w:tcPr>
          <w:p w14:paraId="37DE2CFB">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尿急/尿频/尿潴留且失禁</w:t>
            </w:r>
          </w:p>
        </w:tc>
        <w:tc>
          <w:tcPr>
            <w:tcW w:w="2330" w:type="dxa"/>
            <w:vMerge w:val="continue"/>
            <w:tcBorders>
              <w:top w:val="single" w:color="auto" w:sz="4" w:space="0"/>
              <w:left w:val="single" w:color="auto" w:sz="4" w:space="0"/>
              <w:bottom w:val="single" w:color="auto" w:sz="4" w:space="0"/>
            </w:tcBorders>
            <w:vAlign w:val="center"/>
          </w:tcPr>
          <w:p w14:paraId="6170585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22DBFE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64" w:type="dxa"/>
            <w:tcBorders>
              <w:top w:val="single" w:color="auto" w:sz="4" w:space="0"/>
              <w:bottom w:val="single" w:color="auto" w:sz="4" w:space="0"/>
              <w:right w:val="single" w:color="auto" w:sz="4" w:space="0"/>
            </w:tcBorders>
            <w:vAlign w:val="center"/>
          </w:tcPr>
          <w:p w14:paraId="71990982">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药物</w:t>
            </w:r>
          </w:p>
        </w:tc>
        <w:tc>
          <w:tcPr>
            <w:tcW w:w="1282" w:type="dxa"/>
            <w:tcBorders>
              <w:top w:val="single" w:color="auto" w:sz="4" w:space="0"/>
              <w:left w:val="single" w:color="auto" w:sz="4" w:space="0"/>
              <w:bottom w:val="single" w:color="auto" w:sz="4" w:space="0"/>
              <w:right w:val="single" w:color="auto" w:sz="4" w:space="0"/>
            </w:tcBorders>
            <w:vAlign w:val="center"/>
          </w:tcPr>
          <w:p w14:paraId="170EA28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w:t>
            </w:r>
          </w:p>
        </w:tc>
        <w:tc>
          <w:tcPr>
            <w:tcW w:w="3965" w:type="dxa"/>
            <w:tcBorders>
              <w:top w:val="single" w:color="auto" w:sz="4" w:space="0"/>
              <w:left w:val="single" w:color="auto" w:sz="4" w:space="0"/>
              <w:bottom w:val="single" w:color="auto" w:sz="4" w:space="0"/>
              <w:right w:val="single" w:color="auto" w:sz="4" w:space="0"/>
            </w:tcBorders>
            <w:vAlign w:val="center"/>
          </w:tcPr>
          <w:p w14:paraId="277E213C">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正在服用一种高跌倒风险</w:t>
            </w:r>
          </w:p>
        </w:tc>
        <w:tc>
          <w:tcPr>
            <w:tcW w:w="2330" w:type="dxa"/>
            <w:vMerge w:val="restart"/>
            <w:tcBorders>
              <w:top w:val="single" w:color="auto" w:sz="4" w:space="0"/>
              <w:left w:val="single" w:color="auto" w:sz="4" w:space="0"/>
              <w:bottom w:val="single" w:color="auto" w:sz="4" w:space="0"/>
            </w:tcBorders>
            <w:vAlign w:val="center"/>
          </w:tcPr>
          <w:p w14:paraId="2CCDCEDE">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p w14:paraId="6E85ECD8">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包括镇痛药/阿片制剂,抗惊厥，抗高血压药，利尿剂，催眠药，泻剂，镇静药,精神类药品</w:t>
            </w:r>
          </w:p>
        </w:tc>
      </w:tr>
      <w:tr w14:paraId="40C6BC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464" w:type="dxa"/>
            <w:tcBorders>
              <w:top w:val="single" w:color="auto" w:sz="4" w:space="0"/>
              <w:bottom w:val="single" w:color="auto" w:sz="4" w:space="0"/>
              <w:right w:val="single" w:color="auto" w:sz="4" w:space="0"/>
            </w:tcBorders>
            <w:vAlign w:val="center"/>
          </w:tcPr>
          <w:p w14:paraId="6CB69B2B">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282" w:type="dxa"/>
            <w:tcBorders>
              <w:top w:val="single" w:color="auto" w:sz="4" w:space="0"/>
              <w:left w:val="single" w:color="auto" w:sz="4" w:space="0"/>
              <w:bottom w:val="single" w:color="auto" w:sz="4" w:space="0"/>
              <w:right w:val="single" w:color="auto" w:sz="4" w:space="0"/>
            </w:tcBorders>
            <w:vAlign w:val="center"/>
          </w:tcPr>
          <w:p w14:paraId="346BB55C">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5</w:t>
            </w:r>
          </w:p>
        </w:tc>
        <w:tc>
          <w:tcPr>
            <w:tcW w:w="3965" w:type="dxa"/>
            <w:tcBorders>
              <w:top w:val="single" w:color="auto" w:sz="4" w:space="0"/>
              <w:left w:val="single" w:color="auto" w:sz="4" w:space="0"/>
              <w:bottom w:val="single" w:color="auto" w:sz="4" w:space="0"/>
              <w:right w:val="single" w:color="auto" w:sz="4" w:space="0"/>
            </w:tcBorders>
            <w:vAlign w:val="center"/>
          </w:tcPr>
          <w:p w14:paraId="23196443">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正在服用两种或两种以上</w:t>
            </w:r>
          </w:p>
        </w:tc>
        <w:tc>
          <w:tcPr>
            <w:tcW w:w="2330" w:type="dxa"/>
            <w:vMerge w:val="continue"/>
            <w:tcBorders>
              <w:top w:val="single" w:color="auto" w:sz="4" w:space="0"/>
              <w:left w:val="single" w:color="auto" w:sz="4" w:space="0"/>
              <w:bottom w:val="single" w:color="auto" w:sz="4" w:space="0"/>
            </w:tcBorders>
            <w:vAlign w:val="center"/>
          </w:tcPr>
          <w:p w14:paraId="20283004">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6D7BD3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64" w:type="dxa"/>
            <w:tcBorders>
              <w:top w:val="single" w:color="auto" w:sz="4" w:space="0"/>
              <w:bottom w:val="single" w:color="auto" w:sz="4" w:space="0"/>
              <w:right w:val="single" w:color="auto" w:sz="4" w:space="0"/>
            </w:tcBorders>
            <w:vAlign w:val="center"/>
          </w:tcPr>
          <w:p w14:paraId="233988E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282" w:type="dxa"/>
            <w:tcBorders>
              <w:top w:val="single" w:color="auto" w:sz="4" w:space="0"/>
              <w:left w:val="single" w:color="auto" w:sz="4" w:space="0"/>
              <w:bottom w:val="single" w:color="auto" w:sz="4" w:space="0"/>
              <w:right w:val="single" w:color="auto" w:sz="4" w:space="0"/>
            </w:tcBorders>
            <w:vAlign w:val="center"/>
          </w:tcPr>
          <w:p w14:paraId="71461E65">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7</w:t>
            </w:r>
          </w:p>
        </w:tc>
        <w:tc>
          <w:tcPr>
            <w:tcW w:w="3965" w:type="dxa"/>
            <w:tcBorders>
              <w:top w:val="single" w:color="auto" w:sz="4" w:space="0"/>
              <w:left w:val="single" w:color="auto" w:sz="4" w:space="0"/>
              <w:bottom w:val="single" w:color="auto" w:sz="4" w:space="0"/>
              <w:right w:val="single" w:color="auto" w:sz="4" w:space="0"/>
            </w:tcBorders>
            <w:vAlign w:val="center"/>
          </w:tcPr>
          <w:p w14:paraId="2A08FB0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在过去24小时内予以镇静药</w:t>
            </w:r>
          </w:p>
        </w:tc>
        <w:tc>
          <w:tcPr>
            <w:tcW w:w="2330" w:type="dxa"/>
            <w:vMerge w:val="continue"/>
            <w:tcBorders>
              <w:top w:val="single" w:color="auto" w:sz="4" w:space="0"/>
              <w:left w:val="single" w:color="auto" w:sz="4" w:space="0"/>
              <w:bottom w:val="single" w:color="auto" w:sz="4" w:space="0"/>
            </w:tcBorders>
            <w:vAlign w:val="center"/>
          </w:tcPr>
          <w:p w14:paraId="359342F0">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710E6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64" w:type="dxa"/>
            <w:tcBorders>
              <w:top w:val="single" w:color="auto" w:sz="4" w:space="0"/>
              <w:bottom w:val="single" w:color="auto" w:sz="4" w:space="0"/>
              <w:right w:val="single" w:color="auto" w:sz="4" w:space="0"/>
            </w:tcBorders>
            <w:vAlign w:val="center"/>
          </w:tcPr>
          <w:p w14:paraId="42732E58">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患者护理设备</w:t>
            </w:r>
          </w:p>
        </w:tc>
        <w:tc>
          <w:tcPr>
            <w:tcW w:w="1282" w:type="dxa"/>
            <w:tcBorders>
              <w:top w:val="single" w:color="auto" w:sz="4" w:space="0"/>
              <w:left w:val="single" w:color="auto" w:sz="4" w:space="0"/>
              <w:bottom w:val="single" w:color="auto" w:sz="4" w:space="0"/>
              <w:right w:val="single" w:color="auto" w:sz="4" w:space="0"/>
            </w:tcBorders>
            <w:vAlign w:val="center"/>
          </w:tcPr>
          <w:p w14:paraId="57C5B1DF">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w:t>
            </w:r>
          </w:p>
        </w:tc>
        <w:tc>
          <w:tcPr>
            <w:tcW w:w="3965" w:type="dxa"/>
            <w:tcBorders>
              <w:top w:val="single" w:color="auto" w:sz="4" w:space="0"/>
              <w:left w:val="single" w:color="auto" w:sz="4" w:space="0"/>
              <w:bottom w:val="single" w:color="auto" w:sz="4" w:space="0"/>
              <w:right w:val="single" w:color="auto" w:sz="4" w:space="0"/>
            </w:tcBorders>
            <w:vAlign w:val="center"/>
          </w:tcPr>
          <w:p w14:paraId="564591ED">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一种</w:t>
            </w:r>
          </w:p>
        </w:tc>
        <w:tc>
          <w:tcPr>
            <w:tcW w:w="2330" w:type="dxa"/>
            <w:vMerge w:val="restart"/>
            <w:tcBorders>
              <w:top w:val="single" w:color="auto" w:sz="4" w:space="0"/>
              <w:left w:val="single" w:color="auto" w:sz="4" w:space="0"/>
              <w:bottom w:val="single" w:color="auto" w:sz="4" w:space="0"/>
            </w:tcBorders>
            <w:vAlign w:val="center"/>
          </w:tcPr>
          <w:p w14:paraId="45FC09BD">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患者所用的管路设备(例如静脉输液，胸腔引流管，心脏导管，导线等)</w:t>
            </w:r>
          </w:p>
        </w:tc>
      </w:tr>
      <w:tr w14:paraId="0B036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1464" w:type="dxa"/>
            <w:tcBorders>
              <w:top w:val="single" w:color="auto" w:sz="4" w:space="0"/>
              <w:bottom w:val="single" w:color="auto" w:sz="4" w:space="0"/>
              <w:right w:val="single" w:color="auto" w:sz="4" w:space="0"/>
            </w:tcBorders>
            <w:vAlign w:val="center"/>
          </w:tcPr>
          <w:p w14:paraId="5175B50F">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282" w:type="dxa"/>
            <w:tcBorders>
              <w:top w:val="single" w:color="auto" w:sz="4" w:space="0"/>
              <w:left w:val="single" w:color="auto" w:sz="4" w:space="0"/>
              <w:bottom w:val="single" w:color="auto" w:sz="4" w:space="0"/>
              <w:right w:val="single" w:color="auto" w:sz="4" w:space="0"/>
            </w:tcBorders>
            <w:vAlign w:val="center"/>
          </w:tcPr>
          <w:p w14:paraId="2BAFEF1F">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w:t>
            </w:r>
          </w:p>
        </w:tc>
        <w:tc>
          <w:tcPr>
            <w:tcW w:w="3965" w:type="dxa"/>
            <w:tcBorders>
              <w:top w:val="single" w:color="auto" w:sz="4" w:space="0"/>
              <w:left w:val="single" w:color="auto" w:sz="4" w:space="0"/>
              <w:bottom w:val="single" w:color="auto" w:sz="4" w:space="0"/>
              <w:right w:val="single" w:color="auto" w:sz="4" w:space="0"/>
            </w:tcBorders>
            <w:vAlign w:val="center"/>
          </w:tcPr>
          <w:p w14:paraId="1775369B">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两种</w:t>
            </w:r>
          </w:p>
        </w:tc>
        <w:tc>
          <w:tcPr>
            <w:tcW w:w="2330" w:type="dxa"/>
            <w:vMerge w:val="continue"/>
            <w:tcBorders>
              <w:top w:val="single" w:color="auto" w:sz="4" w:space="0"/>
              <w:left w:val="single" w:color="auto" w:sz="4" w:space="0"/>
              <w:bottom w:val="single" w:color="auto" w:sz="4" w:space="0"/>
            </w:tcBorders>
            <w:vAlign w:val="center"/>
          </w:tcPr>
          <w:p w14:paraId="06BC9095">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166D0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1464" w:type="dxa"/>
            <w:tcBorders>
              <w:top w:val="single" w:color="auto" w:sz="4" w:space="0"/>
              <w:bottom w:val="single" w:color="auto" w:sz="4" w:space="0"/>
              <w:right w:val="single" w:color="auto" w:sz="4" w:space="0"/>
            </w:tcBorders>
            <w:vAlign w:val="center"/>
          </w:tcPr>
          <w:p w14:paraId="1CA32BB2">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282" w:type="dxa"/>
            <w:tcBorders>
              <w:top w:val="single" w:color="auto" w:sz="4" w:space="0"/>
              <w:left w:val="single" w:color="auto" w:sz="4" w:space="0"/>
              <w:bottom w:val="single" w:color="auto" w:sz="4" w:space="0"/>
              <w:right w:val="single" w:color="auto" w:sz="4" w:space="0"/>
            </w:tcBorders>
            <w:vAlign w:val="center"/>
          </w:tcPr>
          <w:p w14:paraId="3AD00B81">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w:t>
            </w:r>
          </w:p>
        </w:tc>
        <w:tc>
          <w:tcPr>
            <w:tcW w:w="3965" w:type="dxa"/>
            <w:tcBorders>
              <w:top w:val="single" w:color="auto" w:sz="4" w:space="0"/>
              <w:left w:val="single" w:color="auto" w:sz="4" w:space="0"/>
              <w:bottom w:val="single" w:color="auto" w:sz="4" w:space="0"/>
              <w:right w:val="single" w:color="auto" w:sz="4" w:space="0"/>
            </w:tcBorders>
            <w:vAlign w:val="center"/>
          </w:tcPr>
          <w:p w14:paraId="5A56246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三种或三种以上</w:t>
            </w:r>
          </w:p>
        </w:tc>
        <w:tc>
          <w:tcPr>
            <w:tcW w:w="2330" w:type="dxa"/>
            <w:vMerge w:val="continue"/>
            <w:tcBorders>
              <w:top w:val="single" w:color="auto" w:sz="4" w:space="0"/>
              <w:left w:val="single" w:color="auto" w:sz="4" w:space="0"/>
              <w:bottom w:val="single" w:color="auto" w:sz="4" w:space="0"/>
            </w:tcBorders>
            <w:vAlign w:val="center"/>
          </w:tcPr>
          <w:p w14:paraId="35BFB41A">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1BCB2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464" w:type="dxa"/>
            <w:tcBorders>
              <w:top w:val="single" w:color="auto" w:sz="4" w:space="0"/>
              <w:bottom w:val="single" w:color="auto" w:sz="4" w:space="0"/>
              <w:right w:val="single" w:color="auto" w:sz="4" w:space="0"/>
            </w:tcBorders>
            <w:vAlign w:val="center"/>
          </w:tcPr>
          <w:p w14:paraId="6FF5E6F8">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移动性</w:t>
            </w:r>
          </w:p>
        </w:tc>
        <w:tc>
          <w:tcPr>
            <w:tcW w:w="1282" w:type="dxa"/>
            <w:tcBorders>
              <w:top w:val="single" w:color="auto" w:sz="4" w:space="0"/>
              <w:left w:val="single" w:color="auto" w:sz="4" w:space="0"/>
              <w:bottom w:val="single" w:color="auto" w:sz="4" w:space="0"/>
              <w:right w:val="single" w:color="auto" w:sz="4" w:space="0"/>
            </w:tcBorders>
            <w:vAlign w:val="center"/>
          </w:tcPr>
          <w:p w14:paraId="47AAB8E5">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w:t>
            </w:r>
          </w:p>
        </w:tc>
        <w:tc>
          <w:tcPr>
            <w:tcW w:w="3965" w:type="dxa"/>
            <w:tcBorders>
              <w:top w:val="single" w:color="auto" w:sz="4" w:space="0"/>
              <w:left w:val="single" w:color="auto" w:sz="4" w:space="0"/>
              <w:bottom w:val="single" w:color="auto" w:sz="4" w:space="0"/>
              <w:right w:val="single" w:color="auto" w:sz="4" w:space="0"/>
            </w:tcBorders>
            <w:vAlign w:val="center"/>
          </w:tcPr>
          <w:p w14:paraId="7B840C51">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需要协助或监督其移动，转运，下床活动</w:t>
            </w:r>
          </w:p>
        </w:tc>
        <w:tc>
          <w:tcPr>
            <w:tcW w:w="2330" w:type="dxa"/>
            <w:tcBorders>
              <w:top w:val="single" w:color="auto" w:sz="4" w:space="0"/>
              <w:left w:val="single" w:color="auto" w:sz="4" w:space="0"/>
              <w:bottom w:val="single" w:color="auto" w:sz="4" w:space="0"/>
            </w:tcBorders>
            <w:vAlign w:val="center"/>
          </w:tcPr>
          <w:p w14:paraId="13D98B8B">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579915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464" w:type="dxa"/>
            <w:tcBorders>
              <w:top w:val="single" w:color="auto" w:sz="4" w:space="0"/>
              <w:bottom w:val="single" w:color="auto" w:sz="4" w:space="0"/>
              <w:right w:val="single" w:color="auto" w:sz="4" w:space="0"/>
            </w:tcBorders>
            <w:vAlign w:val="center"/>
          </w:tcPr>
          <w:p w14:paraId="156BF16E">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282" w:type="dxa"/>
            <w:tcBorders>
              <w:top w:val="single" w:color="auto" w:sz="4" w:space="0"/>
              <w:left w:val="single" w:color="auto" w:sz="4" w:space="0"/>
              <w:bottom w:val="single" w:color="auto" w:sz="4" w:space="0"/>
              <w:right w:val="single" w:color="auto" w:sz="4" w:space="0"/>
            </w:tcBorders>
            <w:vAlign w:val="center"/>
          </w:tcPr>
          <w:p w14:paraId="6919CC9E">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w:t>
            </w:r>
          </w:p>
        </w:tc>
        <w:tc>
          <w:tcPr>
            <w:tcW w:w="3965" w:type="dxa"/>
            <w:tcBorders>
              <w:top w:val="single" w:color="auto" w:sz="4" w:space="0"/>
              <w:left w:val="single" w:color="auto" w:sz="4" w:space="0"/>
              <w:bottom w:val="single" w:color="auto" w:sz="4" w:space="0"/>
              <w:right w:val="single" w:color="auto" w:sz="4" w:space="0"/>
            </w:tcBorders>
            <w:vAlign w:val="center"/>
          </w:tcPr>
          <w:p w14:paraId="1DCBCA6D">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步态不稳</w:t>
            </w:r>
          </w:p>
        </w:tc>
        <w:tc>
          <w:tcPr>
            <w:tcW w:w="2330" w:type="dxa"/>
            <w:vMerge w:val="restart"/>
            <w:tcBorders>
              <w:top w:val="single" w:color="auto" w:sz="4" w:space="0"/>
              <w:left w:val="single" w:color="auto" w:sz="4" w:space="0"/>
              <w:bottom w:val="single" w:color="auto" w:sz="4" w:space="0"/>
            </w:tcBorders>
            <w:vAlign w:val="center"/>
          </w:tcPr>
          <w:p w14:paraId="2E218932">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多项选择所有适用的选项并累加所对应的分数</w:t>
            </w:r>
          </w:p>
        </w:tc>
      </w:tr>
      <w:tr w14:paraId="37E503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464" w:type="dxa"/>
            <w:tcBorders>
              <w:top w:val="single" w:color="auto" w:sz="4" w:space="0"/>
              <w:bottom w:val="single" w:color="auto" w:sz="4" w:space="0"/>
              <w:right w:val="single" w:color="auto" w:sz="4" w:space="0"/>
            </w:tcBorders>
            <w:vAlign w:val="center"/>
          </w:tcPr>
          <w:p w14:paraId="5F8AAB31">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282" w:type="dxa"/>
            <w:tcBorders>
              <w:top w:val="single" w:color="auto" w:sz="4" w:space="0"/>
              <w:left w:val="single" w:color="auto" w:sz="4" w:space="0"/>
              <w:bottom w:val="single" w:color="auto" w:sz="4" w:space="0"/>
              <w:right w:val="single" w:color="auto" w:sz="4" w:space="0"/>
            </w:tcBorders>
            <w:vAlign w:val="center"/>
          </w:tcPr>
          <w:p w14:paraId="65D65E0D">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w:t>
            </w:r>
          </w:p>
        </w:tc>
        <w:tc>
          <w:tcPr>
            <w:tcW w:w="3965" w:type="dxa"/>
            <w:tcBorders>
              <w:top w:val="single" w:color="auto" w:sz="4" w:space="0"/>
              <w:left w:val="single" w:color="auto" w:sz="4" w:space="0"/>
              <w:bottom w:val="single" w:color="auto" w:sz="4" w:space="0"/>
              <w:right w:val="single" w:color="auto" w:sz="4" w:space="0"/>
            </w:tcBorders>
            <w:vAlign w:val="center"/>
          </w:tcPr>
          <w:p w14:paraId="6BE2FE1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视觉或听觉障碍影响移动</w:t>
            </w:r>
          </w:p>
        </w:tc>
        <w:tc>
          <w:tcPr>
            <w:tcW w:w="2330" w:type="dxa"/>
            <w:vMerge w:val="continue"/>
            <w:tcBorders>
              <w:top w:val="single" w:color="auto" w:sz="4" w:space="0"/>
              <w:left w:val="single" w:color="auto" w:sz="4" w:space="0"/>
              <w:bottom w:val="single" w:color="auto" w:sz="4" w:space="0"/>
            </w:tcBorders>
            <w:vAlign w:val="center"/>
          </w:tcPr>
          <w:p w14:paraId="7E3AFC11">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4137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464" w:type="dxa"/>
            <w:tcBorders>
              <w:top w:val="single" w:color="auto" w:sz="4" w:space="0"/>
              <w:bottom w:val="single" w:color="auto" w:sz="4" w:space="0"/>
              <w:right w:val="single" w:color="auto" w:sz="4" w:space="0"/>
            </w:tcBorders>
            <w:vAlign w:val="center"/>
          </w:tcPr>
          <w:p w14:paraId="427760BF">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认知</w:t>
            </w:r>
          </w:p>
        </w:tc>
        <w:tc>
          <w:tcPr>
            <w:tcW w:w="1282" w:type="dxa"/>
            <w:tcBorders>
              <w:top w:val="single" w:color="auto" w:sz="4" w:space="0"/>
              <w:left w:val="single" w:color="auto" w:sz="4" w:space="0"/>
              <w:bottom w:val="single" w:color="auto" w:sz="4" w:space="0"/>
              <w:right w:val="single" w:color="auto" w:sz="4" w:space="0"/>
            </w:tcBorders>
            <w:vAlign w:val="center"/>
          </w:tcPr>
          <w:p w14:paraId="78C750D5">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w:t>
            </w:r>
          </w:p>
        </w:tc>
        <w:tc>
          <w:tcPr>
            <w:tcW w:w="3965" w:type="dxa"/>
            <w:tcBorders>
              <w:top w:val="single" w:color="auto" w:sz="4" w:space="0"/>
              <w:left w:val="single" w:color="auto" w:sz="4" w:space="0"/>
              <w:bottom w:val="single" w:color="auto" w:sz="4" w:space="0"/>
              <w:right w:val="single" w:color="auto" w:sz="4" w:space="0"/>
            </w:tcBorders>
            <w:vAlign w:val="center"/>
          </w:tcPr>
          <w:p w14:paraId="1174E63B">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环境的改变</w:t>
            </w:r>
          </w:p>
        </w:tc>
        <w:tc>
          <w:tcPr>
            <w:tcW w:w="2330" w:type="dxa"/>
            <w:vMerge w:val="restart"/>
            <w:tcBorders>
              <w:top w:val="single" w:color="auto" w:sz="4" w:space="0"/>
              <w:left w:val="single" w:color="auto" w:sz="4" w:space="0"/>
              <w:bottom w:val="single" w:color="auto" w:sz="4" w:space="0"/>
            </w:tcBorders>
            <w:vAlign w:val="center"/>
          </w:tcPr>
          <w:p w14:paraId="4CB119CF">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多项选择所有适用的选项并累加所对应的分数</w:t>
            </w:r>
          </w:p>
        </w:tc>
      </w:tr>
      <w:tr w14:paraId="1BABD9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464" w:type="dxa"/>
            <w:tcBorders>
              <w:top w:val="single" w:color="auto" w:sz="4" w:space="0"/>
              <w:bottom w:val="single" w:color="auto" w:sz="4" w:space="0"/>
              <w:right w:val="single" w:color="auto" w:sz="4" w:space="0"/>
            </w:tcBorders>
            <w:vAlign w:val="center"/>
          </w:tcPr>
          <w:p w14:paraId="6F61C8DA">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282" w:type="dxa"/>
            <w:tcBorders>
              <w:top w:val="single" w:color="auto" w:sz="4" w:space="0"/>
              <w:left w:val="single" w:color="auto" w:sz="4" w:space="0"/>
              <w:bottom w:val="single" w:color="auto" w:sz="4" w:space="0"/>
              <w:right w:val="single" w:color="auto" w:sz="4" w:space="0"/>
            </w:tcBorders>
            <w:vAlign w:val="center"/>
          </w:tcPr>
          <w:p w14:paraId="15633A9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w:t>
            </w:r>
          </w:p>
        </w:tc>
        <w:tc>
          <w:tcPr>
            <w:tcW w:w="3965" w:type="dxa"/>
            <w:tcBorders>
              <w:top w:val="single" w:color="auto" w:sz="4" w:space="0"/>
              <w:left w:val="single" w:color="auto" w:sz="4" w:space="0"/>
              <w:bottom w:val="single" w:color="auto" w:sz="4" w:space="0"/>
              <w:right w:val="single" w:color="auto" w:sz="4" w:space="0"/>
            </w:tcBorders>
            <w:vAlign w:val="center"/>
          </w:tcPr>
          <w:p w14:paraId="1ACBCC8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行为冲动/精神状态或意识情况异常</w:t>
            </w:r>
          </w:p>
        </w:tc>
        <w:tc>
          <w:tcPr>
            <w:tcW w:w="2330" w:type="dxa"/>
            <w:vMerge w:val="continue"/>
            <w:tcBorders>
              <w:top w:val="single" w:color="auto" w:sz="4" w:space="0"/>
              <w:left w:val="single" w:color="auto" w:sz="4" w:space="0"/>
              <w:bottom w:val="single" w:color="auto" w:sz="4" w:space="0"/>
            </w:tcBorders>
            <w:vAlign w:val="center"/>
          </w:tcPr>
          <w:p w14:paraId="17726C27">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1958B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1464" w:type="dxa"/>
            <w:tcBorders>
              <w:top w:val="single" w:color="auto" w:sz="4" w:space="0"/>
              <w:bottom w:val="single" w:color="auto" w:sz="4" w:space="0"/>
              <w:right w:val="single" w:color="auto" w:sz="4" w:space="0"/>
            </w:tcBorders>
            <w:vAlign w:val="center"/>
          </w:tcPr>
          <w:p w14:paraId="08392892">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c>
          <w:tcPr>
            <w:tcW w:w="1282" w:type="dxa"/>
            <w:tcBorders>
              <w:top w:val="single" w:color="auto" w:sz="4" w:space="0"/>
              <w:left w:val="single" w:color="auto" w:sz="4" w:space="0"/>
              <w:bottom w:val="single" w:color="auto" w:sz="4" w:space="0"/>
              <w:right w:val="single" w:color="auto" w:sz="4" w:space="0"/>
            </w:tcBorders>
            <w:vAlign w:val="center"/>
          </w:tcPr>
          <w:p w14:paraId="2DB92227">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p w14:paraId="13D61BFE">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4</w:t>
            </w:r>
          </w:p>
        </w:tc>
        <w:tc>
          <w:tcPr>
            <w:tcW w:w="3965" w:type="dxa"/>
            <w:tcBorders>
              <w:top w:val="single" w:color="auto" w:sz="4" w:space="0"/>
              <w:left w:val="single" w:color="auto" w:sz="4" w:space="0"/>
              <w:bottom w:val="single" w:color="auto" w:sz="4" w:space="0"/>
              <w:right w:val="single" w:color="auto" w:sz="4" w:space="0"/>
            </w:tcBorders>
            <w:vAlign w:val="center"/>
          </w:tcPr>
          <w:p w14:paraId="29D0795E">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对一个人的身体和认知能力的局限性认识不足(对自身评价过高且忘记自身所受限制，不正确地回</w:t>
            </w:r>
          </w:p>
          <w:p w14:paraId="17FCA688">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答问题或指令)</w:t>
            </w:r>
          </w:p>
        </w:tc>
        <w:tc>
          <w:tcPr>
            <w:tcW w:w="2330" w:type="dxa"/>
            <w:vMerge w:val="continue"/>
            <w:tcBorders>
              <w:top w:val="single" w:color="auto" w:sz="4" w:space="0"/>
              <w:left w:val="single" w:color="auto" w:sz="4" w:space="0"/>
              <w:bottom w:val="single" w:color="auto" w:sz="4" w:space="0"/>
            </w:tcBorders>
            <w:vAlign w:val="center"/>
          </w:tcPr>
          <w:p w14:paraId="528D7F47">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35C6E5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9041" w:type="dxa"/>
            <w:gridSpan w:val="4"/>
            <w:tcBorders>
              <w:top w:val="single" w:color="auto" w:sz="4" w:space="0"/>
              <w:bottom w:val="single" w:color="000000" w:sz="4" w:space="0"/>
            </w:tcBorders>
            <w:vAlign w:val="center"/>
          </w:tcPr>
          <w:p w14:paraId="73778942">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备注:</w:t>
            </w:r>
          </w:p>
          <w:p w14:paraId="4BD9A548">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低风险:0~5 分，中度风险:6~13 分，高度风险:&gt;13 分</w:t>
            </w:r>
          </w:p>
          <w:p w14:paraId="09E1C81E">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遇有以下情况直接评估;(1)完全麻痹，完全瘫痪患者直接记录为 0 分，为低风险。(2)入院前 6 个月内有≥2 次以上的跌倒史，住院期间发生过跌倒，癫痫、短暂性脑缺血发作(TIA)、阿斯综合征等患者直接记录为 30 分，为高风险。</w:t>
            </w:r>
          </w:p>
        </w:tc>
      </w:tr>
    </w:tbl>
    <w:p w14:paraId="69069AC8">
      <w:pPr>
        <w:adjustRightInd w:val="0"/>
        <w:snapToGrid w:val="0"/>
        <w:spacing w:line="360" w:lineRule="auto"/>
        <w:ind w:right="420"/>
        <w:jc w:val="center"/>
        <w:rPr>
          <w:rFonts w:hint="eastAsia" w:ascii="宋体" w:hAnsi="宋体"/>
          <w:spacing w:val="35"/>
          <w:w w:val="150"/>
          <w:sz w:val="21"/>
          <w:szCs w:val="21"/>
        </w:rPr>
      </w:pPr>
    </w:p>
    <w:p w14:paraId="1DE52F68">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表1</w:t>
      </w:r>
      <w:r>
        <w:rPr>
          <w:rFonts w:hint="eastAsia" w:ascii="黑体" w:hAnsi="黑体" w:eastAsia="黑体"/>
          <w:sz w:val="21"/>
          <w:szCs w:val="21"/>
        </w:rPr>
        <w:t>2</w:t>
      </w:r>
      <w:r>
        <w:rPr>
          <w:rFonts w:ascii="黑体" w:hAnsi="黑体" w:eastAsia="黑体"/>
          <w:sz w:val="21"/>
          <w:szCs w:val="21"/>
        </w:rPr>
        <w:t xml:space="preserve"> 谵妄风险因素</w:t>
      </w:r>
    </w:p>
    <w:tbl>
      <w:tblPr>
        <w:tblStyle w:val="39"/>
        <w:tblW w:w="0" w:type="auto"/>
        <w:tblInd w:w="8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33"/>
        <w:gridCol w:w="4323"/>
        <w:gridCol w:w="659"/>
      </w:tblGrid>
      <w:tr w14:paraId="699DC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blHeader/>
        </w:trPr>
        <w:tc>
          <w:tcPr>
            <w:tcW w:w="9115" w:type="dxa"/>
            <w:gridSpan w:val="3"/>
            <w:tcBorders>
              <w:bottom w:val="single" w:color="auto" w:sz="4" w:space="0"/>
            </w:tcBorders>
            <w:vAlign w:val="center"/>
          </w:tcPr>
          <w:p w14:paraId="7C587C1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谵妄评定量表-98修订版(Delirium Rating Scale, DRS-R-98 )</w:t>
            </w:r>
          </w:p>
        </w:tc>
      </w:tr>
      <w:tr w14:paraId="68149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3" w:hRule="atLeast"/>
          <w:tblHeader/>
        </w:trPr>
        <w:tc>
          <w:tcPr>
            <w:tcW w:w="9115" w:type="dxa"/>
            <w:gridSpan w:val="3"/>
            <w:tcBorders>
              <w:top w:val="single" w:color="auto" w:sz="4" w:space="0"/>
              <w:bottom w:val="single" w:color="auto" w:sz="4" w:space="0"/>
            </w:tcBorders>
            <w:vAlign w:val="center"/>
          </w:tcPr>
          <w:p w14:paraId="6575824D">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该版本为谵妄评定量表的修订版，用于谵妄严重程度的初次评定和再次评定。共13项，总分代表症状的严重程度。即使临床上不予处理，谵妄症状也可会有一定程度的波动，因此需要选择合理的评定间隔时间，以便记录下有意义的症状变化。</w:t>
            </w:r>
          </w:p>
        </w:tc>
      </w:tr>
      <w:tr w14:paraId="6A147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blHeader/>
        </w:trPr>
        <w:tc>
          <w:tcPr>
            <w:tcW w:w="4133" w:type="dxa"/>
            <w:tcBorders>
              <w:top w:val="single" w:color="auto" w:sz="4" w:space="0"/>
              <w:bottom w:val="single" w:color="auto" w:sz="4" w:space="0"/>
              <w:right w:val="single" w:color="auto" w:sz="4" w:space="0"/>
            </w:tcBorders>
            <w:vAlign w:val="center"/>
          </w:tcPr>
          <w:p w14:paraId="7A22244B">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题目</w:t>
            </w:r>
          </w:p>
        </w:tc>
        <w:tc>
          <w:tcPr>
            <w:tcW w:w="4323" w:type="dxa"/>
            <w:tcBorders>
              <w:top w:val="single" w:color="auto" w:sz="4" w:space="0"/>
              <w:left w:val="single" w:color="auto" w:sz="4" w:space="0"/>
              <w:bottom w:val="single" w:color="auto" w:sz="4" w:space="0"/>
              <w:right w:val="single" w:color="auto" w:sz="4" w:space="0"/>
            </w:tcBorders>
            <w:vAlign w:val="center"/>
          </w:tcPr>
          <w:p w14:paraId="0AD7398D">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选项</w:t>
            </w:r>
          </w:p>
        </w:tc>
        <w:tc>
          <w:tcPr>
            <w:tcW w:w="659" w:type="dxa"/>
            <w:tcBorders>
              <w:top w:val="single" w:color="auto" w:sz="4" w:space="0"/>
              <w:left w:val="single" w:color="auto" w:sz="4" w:space="0"/>
              <w:bottom w:val="single" w:color="auto" w:sz="4" w:space="0"/>
            </w:tcBorders>
            <w:vAlign w:val="center"/>
          </w:tcPr>
          <w:p w14:paraId="7DC783B3">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评分</w:t>
            </w:r>
          </w:p>
        </w:tc>
      </w:tr>
      <w:tr w14:paraId="49839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8" w:hRule="atLeast"/>
        </w:trPr>
        <w:tc>
          <w:tcPr>
            <w:tcW w:w="4133" w:type="dxa"/>
            <w:tcBorders>
              <w:top w:val="single" w:color="auto" w:sz="4" w:space="0"/>
              <w:right w:val="single" w:color="auto" w:sz="4" w:space="0"/>
            </w:tcBorders>
            <w:vAlign w:val="center"/>
          </w:tcPr>
          <w:p w14:paraId="07160279">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1．睡眠-觉醒周期紊乱:病史来源包括家庭、看护</w:t>
            </w:r>
          </w:p>
          <w:p w14:paraId="2DB4BA51">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者、护士及患者自己。注意区别闭目养神与睡眠。</w:t>
            </w:r>
          </w:p>
        </w:tc>
        <w:tc>
          <w:tcPr>
            <w:tcW w:w="4323" w:type="dxa"/>
            <w:tcBorders>
              <w:top w:val="single" w:color="auto" w:sz="4" w:space="0"/>
              <w:left w:val="single" w:color="auto" w:sz="4" w:space="0"/>
              <w:right w:val="single" w:color="auto" w:sz="4" w:space="0"/>
            </w:tcBorders>
            <w:vAlign w:val="center"/>
          </w:tcPr>
          <w:p w14:paraId="4AA5F759">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0没有症状</w:t>
            </w:r>
          </w:p>
          <w:p w14:paraId="5C0EDF55">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1夜间睡眠的连续性略有中断或白天偶有昏昏沉沉</w:t>
            </w:r>
          </w:p>
          <w:p w14:paraId="265CB36D">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2睡眠-觉醒周期中度紊乱(如在与人对话时入睡;白天时常打盹;夜间数次短暂的觉醒伴有意识障碍或行为改变以及夜间睡眠明显减少)</w:t>
            </w:r>
          </w:p>
          <w:p w14:paraId="095C739F">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3睡眠-觉醒周期严重紊乱(如睡眠-觉醒周期的昼夜颠倒;无正常睡眠周期，代之以多个短程的睡眠-觉醒片断;严重失眠)</w:t>
            </w:r>
          </w:p>
        </w:tc>
        <w:tc>
          <w:tcPr>
            <w:tcW w:w="659" w:type="dxa"/>
            <w:tcBorders>
              <w:top w:val="single" w:color="auto" w:sz="4" w:space="0"/>
              <w:left w:val="single" w:color="auto" w:sz="4" w:space="0"/>
              <w:bottom w:val="single" w:color="auto" w:sz="4" w:space="0"/>
            </w:tcBorders>
            <w:vAlign w:val="center"/>
          </w:tcPr>
          <w:p w14:paraId="3ACC4519">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68C589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9" w:hRule="atLeast"/>
        </w:trPr>
        <w:tc>
          <w:tcPr>
            <w:tcW w:w="4133" w:type="dxa"/>
            <w:tcBorders>
              <w:top w:val="single" w:color="auto" w:sz="4" w:space="0"/>
              <w:right w:val="single" w:color="auto" w:sz="4" w:space="0"/>
            </w:tcBorders>
            <w:vAlign w:val="center"/>
          </w:tcPr>
          <w:p w14:paraId="3795206A">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2．感知障碍(幻觉):错觉和幻觉可出现于各种感觉形式。这些感知障碍可以为单调、非复合的“单纯</w:t>
            </w:r>
          </w:p>
          <w:p w14:paraId="6F09498A">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型”，如声响、噪音、颜色、亮点或闪光;也可以为</w:t>
            </w:r>
          </w:p>
          <w:p w14:paraId="52571477">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多维度的“复杂型”，如言语声、音乐声、人物、</w:t>
            </w:r>
          </w:p>
          <w:p w14:paraId="71B8F145">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动物或场景。根据患者本人或看护者评定，亦可通</w:t>
            </w:r>
          </w:p>
          <w:p w14:paraId="4CB2C7A9">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过观察推断。</w:t>
            </w:r>
          </w:p>
        </w:tc>
        <w:tc>
          <w:tcPr>
            <w:tcW w:w="4323" w:type="dxa"/>
            <w:tcBorders>
              <w:top w:val="single" w:color="auto" w:sz="4" w:space="0"/>
              <w:left w:val="single" w:color="auto" w:sz="4" w:space="0"/>
              <w:bottom w:val="single" w:color="auto" w:sz="4" w:space="0"/>
              <w:right w:val="single" w:color="auto" w:sz="4" w:space="0"/>
            </w:tcBorders>
            <w:vAlign w:val="center"/>
          </w:tcPr>
          <w:p w14:paraId="01A272C5">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0没有症状</w:t>
            </w:r>
          </w:p>
          <w:p w14:paraId="501990E9">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1轻度感知障碍(如非现实感或人格解体;患者无法分清梦境和现实)</w:t>
            </w:r>
          </w:p>
          <w:p w14:paraId="7FD90DF6">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2存在错觉</w:t>
            </w:r>
          </w:p>
          <w:p w14:paraId="44F9A16F">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3存在幻觉</w:t>
            </w:r>
          </w:p>
        </w:tc>
        <w:tc>
          <w:tcPr>
            <w:tcW w:w="659" w:type="dxa"/>
            <w:tcBorders>
              <w:top w:val="single" w:color="auto" w:sz="4" w:space="0"/>
              <w:left w:val="single" w:color="auto" w:sz="4" w:space="0"/>
              <w:bottom w:val="single" w:color="auto" w:sz="4" w:space="0"/>
            </w:tcBorders>
            <w:vAlign w:val="center"/>
          </w:tcPr>
          <w:p w14:paraId="37B2FDF6">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4B5843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1" w:hRule="atLeast"/>
        </w:trPr>
        <w:tc>
          <w:tcPr>
            <w:tcW w:w="4133" w:type="dxa"/>
            <w:tcBorders>
              <w:top w:val="single" w:color="auto" w:sz="4" w:space="0"/>
              <w:right w:val="single" w:color="auto" w:sz="4" w:space="0"/>
            </w:tcBorders>
            <w:vAlign w:val="center"/>
          </w:tcPr>
          <w:p w14:paraId="769E258C">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妄想:妄想的内容各异，多表现为被害妄想。可根据患者自己、家人或看护者的报告进行评定。妄想为没有事实依据，但患者坚信不移的想法并且不能通过合理解释消除，其内容往往与患者的文化背景和宗教信仰不相符合。</w:t>
            </w:r>
          </w:p>
        </w:tc>
        <w:tc>
          <w:tcPr>
            <w:tcW w:w="4323" w:type="dxa"/>
            <w:tcBorders>
              <w:top w:val="single" w:color="auto" w:sz="4" w:space="0"/>
              <w:left w:val="single" w:color="auto" w:sz="4" w:space="0"/>
              <w:bottom w:val="single" w:color="auto" w:sz="4" w:space="0"/>
              <w:right w:val="single" w:color="auto" w:sz="4" w:space="0"/>
            </w:tcBorders>
            <w:vAlign w:val="center"/>
          </w:tcPr>
          <w:p w14:paraId="2C136F96">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0没有症状</w:t>
            </w:r>
          </w:p>
          <w:p w14:paraId="00AC8D8F">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1轻度的猜疑;过度警觉或有先占观念</w:t>
            </w:r>
          </w:p>
          <w:p w14:paraId="76BF6609">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2尚未达到妄想程度的或貌似合理的怪异想法以及超价观念</w:t>
            </w:r>
          </w:p>
          <w:p w14:paraId="27BA653A">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3存在妄想</w:t>
            </w:r>
          </w:p>
        </w:tc>
        <w:tc>
          <w:tcPr>
            <w:tcW w:w="659" w:type="dxa"/>
            <w:tcBorders>
              <w:top w:val="single" w:color="auto" w:sz="4" w:space="0"/>
              <w:left w:val="single" w:color="auto" w:sz="4" w:space="0"/>
              <w:bottom w:val="single" w:color="auto" w:sz="4" w:space="0"/>
            </w:tcBorders>
            <w:vAlign w:val="center"/>
          </w:tcPr>
          <w:p w14:paraId="34CA2E20">
            <w:pPr>
              <w:autoSpaceDE w:val="0"/>
              <w:autoSpaceDN w:val="0"/>
              <w:adjustRightInd w:val="0"/>
              <w:snapToGrid w:val="0"/>
              <w:spacing w:before="163" w:beforeLines="50" w:line="360" w:lineRule="auto"/>
              <w:jc w:val="center"/>
              <w:rPr>
                <w:rFonts w:hint="eastAsia" w:ascii="宋体" w:hAnsi="宋体" w:eastAsia="宋体" w:cs="Times New Roman"/>
                <w:color w:val="000000"/>
                <w:kern w:val="2"/>
                <w:sz w:val="21"/>
                <w:szCs w:val="21"/>
                <w:lang w:eastAsia="zh-CN"/>
              </w:rPr>
            </w:pPr>
          </w:p>
        </w:tc>
      </w:tr>
      <w:tr w14:paraId="5C020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27" w:hRule="atLeast"/>
        </w:trPr>
        <w:tc>
          <w:tcPr>
            <w:tcW w:w="4133" w:type="dxa"/>
            <w:tcBorders>
              <w:top w:val="single" w:color="auto" w:sz="4" w:space="0"/>
              <w:right w:val="single" w:color="auto" w:sz="4" w:space="0"/>
            </w:tcBorders>
            <w:vAlign w:val="center"/>
          </w:tcPr>
          <w:p w14:paraId="69194B87">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4．情绪不稳定:该项目为评定患者情绪的外在表现，并非描述患者的内心体验。</w:t>
            </w:r>
          </w:p>
        </w:tc>
        <w:tc>
          <w:tcPr>
            <w:tcW w:w="4323" w:type="dxa"/>
            <w:tcBorders>
              <w:top w:val="single" w:color="auto" w:sz="4" w:space="0"/>
              <w:left w:val="single" w:color="auto" w:sz="4" w:space="0"/>
              <w:right w:val="single" w:color="auto" w:sz="4" w:space="0"/>
            </w:tcBorders>
            <w:vAlign w:val="center"/>
          </w:tcPr>
          <w:p w14:paraId="30D60269">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0没有症状</w:t>
            </w:r>
          </w:p>
          <w:p w14:paraId="080EE9E7">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1情绪有时与环境显得不相协调;数小时内情绪变化明显;情绪变化主要受自己控制</w:t>
            </w:r>
          </w:p>
          <w:p w14:paraId="05F00FA4">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2情绪常常与环境不协调;数分钟内情绪变化明显;情绪变化不完全受自己控制，但对他人的提醒能做出相应的反应</w:t>
            </w:r>
          </w:p>
          <w:p w14:paraId="0A735C5A">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3情绪严重抑制或波动极快，与环境不协调并对他人的提醒无法做出相应的反应</w:t>
            </w:r>
          </w:p>
        </w:tc>
        <w:tc>
          <w:tcPr>
            <w:tcW w:w="659" w:type="dxa"/>
            <w:tcBorders>
              <w:top w:val="single" w:color="auto" w:sz="4" w:space="0"/>
              <w:left w:val="single" w:color="auto" w:sz="4" w:space="0"/>
              <w:bottom w:val="single" w:color="auto" w:sz="4" w:space="0"/>
            </w:tcBorders>
            <w:vAlign w:val="center"/>
          </w:tcPr>
          <w:p w14:paraId="06AAA82A">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tc>
      </w:tr>
      <w:tr w14:paraId="3DDADD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1" w:hRule="atLeast"/>
        </w:trPr>
        <w:tc>
          <w:tcPr>
            <w:tcW w:w="4133" w:type="dxa"/>
            <w:tcBorders>
              <w:top w:val="single" w:color="auto" w:sz="4" w:space="0"/>
              <w:right w:val="single" w:color="auto" w:sz="4" w:space="0"/>
            </w:tcBorders>
            <w:vAlign w:val="center"/>
          </w:tcPr>
          <w:p w14:paraId="74755364">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5. 言语功能异常:该项目用于评定无法用方言或口吃解释的说话、写字和肢体语言的异常。评估的内容包括言语的流利程度、语法、理解能力、语义内容和命名能力。如有必要可通过让患者完成指令来测验其理解能力。</w:t>
            </w:r>
          </w:p>
        </w:tc>
        <w:tc>
          <w:tcPr>
            <w:tcW w:w="4323" w:type="dxa"/>
            <w:tcBorders>
              <w:top w:val="single" w:color="auto" w:sz="4" w:space="0"/>
              <w:left w:val="single" w:color="auto" w:sz="4" w:space="0"/>
              <w:bottom w:val="single" w:color="auto" w:sz="4" w:space="0"/>
              <w:right w:val="single" w:color="auto" w:sz="4" w:space="0"/>
            </w:tcBorders>
            <w:vAlign w:val="center"/>
          </w:tcPr>
          <w:p w14:paraId="540D093B">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0言语正常</w:t>
            </w:r>
          </w:p>
          <w:p w14:paraId="1327F779">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1轻度损害，包括找词困难、命名困难或表达不够流利</w:t>
            </w:r>
          </w:p>
          <w:p w14:paraId="7F4DAB07">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2中度损害，包括理解困难或难以进行有意义的交流(即语义内容)</w:t>
            </w:r>
          </w:p>
          <w:p w14:paraId="61A73615">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3重度损害，包括言语无法理解、语词杂拌、缄默或理解能力丧失</w:t>
            </w:r>
          </w:p>
        </w:tc>
        <w:tc>
          <w:tcPr>
            <w:tcW w:w="659" w:type="dxa"/>
            <w:tcBorders>
              <w:top w:val="single" w:color="auto" w:sz="4" w:space="0"/>
              <w:left w:val="single" w:color="auto" w:sz="4" w:space="0"/>
              <w:bottom w:val="single" w:color="auto" w:sz="4" w:space="0"/>
            </w:tcBorders>
            <w:vAlign w:val="center"/>
          </w:tcPr>
          <w:p w14:paraId="66D2BE49">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tc>
      </w:tr>
      <w:tr w14:paraId="0DAA36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8" w:hRule="atLeast"/>
        </w:trPr>
        <w:tc>
          <w:tcPr>
            <w:tcW w:w="4133" w:type="dxa"/>
            <w:tcBorders>
              <w:top w:val="single" w:color="auto" w:sz="4" w:space="0"/>
              <w:bottom w:val="single" w:color="auto" w:sz="4" w:space="0"/>
              <w:right w:val="single" w:color="auto" w:sz="4" w:space="0"/>
            </w:tcBorders>
            <w:vAlign w:val="center"/>
          </w:tcPr>
          <w:p w14:paraId="17ECB9BB">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6. 思维过程异常:通过患者的口头表达或书写内容来评价其思维过程的异常，如患者无法说话或写字则</w:t>
            </w:r>
          </w:p>
          <w:p w14:paraId="6F9DF201">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跳过此项目。</w:t>
            </w:r>
          </w:p>
        </w:tc>
        <w:tc>
          <w:tcPr>
            <w:tcW w:w="4323" w:type="dxa"/>
            <w:tcBorders>
              <w:top w:val="single" w:color="auto" w:sz="4" w:space="0"/>
              <w:left w:val="single" w:color="auto" w:sz="4" w:space="0"/>
              <w:bottom w:val="single" w:color="auto" w:sz="4" w:space="0"/>
              <w:right w:val="single" w:color="auto" w:sz="4" w:space="0"/>
            </w:tcBorders>
            <w:vAlign w:val="center"/>
          </w:tcPr>
          <w:p w14:paraId="1959FD9D">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0正常的思维过程</w:t>
            </w:r>
          </w:p>
          <w:p w14:paraId="2C631D38">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1容易离题或赘述</w:t>
            </w:r>
          </w:p>
          <w:p w14:paraId="7164B51F">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2有时存在联想散漫，但总体上可以理解</w:t>
            </w:r>
          </w:p>
          <w:p w14:paraId="3F8566EA">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3存在明显的联想散漫</w:t>
            </w:r>
          </w:p>
        </w:tc>
        <w:tc>
          <w:tcPr>
            <w:tcW w:w="659" w:type="dxa"/>
            <w:tcBorders>
              <w:top w:val="single" w:color="auto" w:sz="4" w:space="0"/>
              <w:left w:val="single" w:color="auto" w:sz="4" w:space="0"/>
              <w:bottom w:val="single" w:color="auto" w:sz="4" w:space="0"/>
            </w:tcBorders>
            <w:vAlign w:val="center"/>
          </w:tcPr>
          <w:p w14:paraId="7BC9F433">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tc>
      </w:tr>
      <w:tr w14:paraId="7DD07D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31" w:hRule="atLeast"/>
        </w:trPr>
        <w:tc>
          <w:tcPr>
            <w:tcW w:w="4133" w:type="dxa"/>
            <w:tcBorders>
              <w:top w:val="single" w:color="auto" w:sz="4" w:space="0"/>
              <w:right w:val="single" w:color="auto" w:sz="4" w:space="0"/>
            </w:tcBorders>
            <w:vAlign w:val="center"/>
          </w:tcPr>
          <w:p w14:paraId="55FA7F08">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7. 精神运动性激越:通过临床观察来评定该项目，可通过拜访者、家人或医务人员的观察间接评定。应排除静坐不能、抽动和舞蹈病。</w:t>
            </w:r>
          </w:p>
        </w:tc>
        <w:tc>
          <w:tcPr>
            <w:tcW w:w="4323" w:type="dxa"/>
            <w:tcBorders>
              <w:top w:val="single" w:color="auto" w:sz="4" w:space="0"/>
              <w:left w:val="single" w:color="auto" w:sz="4" w:space="0"/>
              <w:right w:val="single" w:color="auto" w:sz="4" w:space="0"/>
            </w:tcBorders>
            <w:vAlign w:val="center"/>
          </w:tcPr>
          <w:p w14:paraId="2E457D65">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0没有坐立不安或激越</w:t>
            </w:r>
          </w:p>
          <w:p w14:paraId="3AE84D54">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1整个精神运动存在轻度的坐立不安或烦躁</w:t>
            </w:r>
          </w:p>
          <w:p w14:paraId="7CEB6DD9">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2中度的精神运动性激越，包括肢体的夸张动作、来回踱步、明显的烦躁以及拔除输液管等行为</w:t>
            </w:r>
          </w:p>
          <w:p w14:paraId="05E83345">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3严重的精神运动性激越，如攻击行为或需要限制和隔离</w:t>
            </w:r>
          </w:p>
        </w:tc>
        <w:tc>
          <w:tcPr>
            <w:tcW w:w="659" w:type="dxa"/>
            <w:tcBorders>
              <w:top w:val="single" w:color="auto" w:sz="4" w:space="0"/>
              <w:left w:val="single" w:color="auto" w:sz="4" w:space="0"/>
              <w:bottom w:val="single" w:color="auto" w:sz="4" w:space="0"/>
            </w:tcBorders>
            <w:vAlign w:val="center"/>
          </w:tcPr>
          <w:p w14:paraId="38039DFB">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tc>
      </w:tr>
      <w:tr w14:paraId="545D1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9" w:hRule="atLeast"/>
        </w:trPr>
        <w:tc>
          <w:tcPr>
            <w:tcW w:w="4133" w:type="dxa"/>
            <w:tcBorders>
              <w:top w:val="single" w:color="auto" w:sz="4" w:space="0"/>
              <w:bottom w:val="single" w:color="auto" w:sz="4" w:space="0"/>
              <w:right w:val="single" w:color="auto" w:sz="4" w:space="0"/>
            </w:tcBorders>
            <w:vAlign w:val="center"/>
          </w:tcPr>
          <w:p w14:paraId="32A0EF9C">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8. 精神运动性迟滞:可通过直接观察或家人、拜访者和医务人员的观察间接评定。需鉴别帕金森症状引起的迟滞和睡眠状态。</w:t>
            </w:r>
          </w:p>
        </w:tc>
        <w:tc>
          <w:tcPr>
            <w:tcW w:w="4323" w:type="dxa"/>
            <w:tcBorders>
              <w:top w:val="single" w:color="auto" w:sz="4" w:space="0"/>
              <w:left w:val="single" w:color="auto" w:sz="4" w:space="0"/>
              <w:bottom w:val="single" w:color="auto" w:sz="4" w:space="0"/>
              <w:right w:val="single" w:color="auto" w:sz="4" w:space="0"/>
            </w:tcBorders>
            <w:vAlign w:val="center"/>
          </w:tcPr>
          <w:p w14:paraId="71D1FC46">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0不存在自主运动的迟缓</w:t>
            </w:r>
          </w:p>
          <w:p w14:paraId="1FC7F82D">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1运动的频率、自主性和速度轻度降低，临床上可以察觉</w:t>
            </w:r>
          </w:p>
          <w:p w14:paraId="74CE1648">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2运动的频率、自主性和速度明显降低，并影响患者的日常生活</w:t>
            </w:r>
          </w:p>
          <w:p w14:paraId="6314FF6C">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3严重的精神运动性迟滞，缺乏自主运动</w:t>
            </w:r>
          </w:p>
        </w:tc>
        <w:tc>
          <w:tcPr>
            <w:tcW w:w="659" w:type="dxa"/>
            <w:tcBorders>
              <w:top w:val="single" w:color="auto" w:sz="4" w:space="0"/>
              <w:left w:val="single" w:color="auto" w:sz="4" w:space="0"/>
              <w:bottom w:val="single" w:color="auto" w:sz="4" w:space="0"/>
            </w:tcBorders>
            <w:vAlign w:val="center"/>
          </w:tcPr>
          <w:p w14:paraId="3797C493">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tc>
      </w:tr>
      <w:tr w14:paraId="7307B6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9" w:hRule="atLeast"/>
        </w:trPr>
        <w:tc>
          <w:tcPr>
            <w:tcW w:w="4133" w:type="dxa"/>
            <w:tcBorders>
              <w:top w:val="single" w:color="auto" w:sz="4" w:space="0"/>
              <w:bottom w:val="single" w:color="auto" w:sz="4" w:space="0"/>
              <w:right w:val="single" w:color="auto" w:sz="4" w:space="0"/>
            </w:tcBorders>
            <w:vAlign w:val="center"/>
          </w:tcPr>
          <w:p w14:paraId="41F8F576">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9. 定向障碍:无法说话的患者可通过做多选题来评</w:t>
            </w:r>
          </w:p>
          <w:p w14:paraId="06ED8165">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定。时间的误差不超过2天，而住院3周以上的患者</w:t>
            </w:r>
          </w:p>
          <w:p w14:paraId="6089A4C7">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的回答误差范围可延长到7天。人物的定向障碍多表</w:t>
            </w:r>
          </w:p>
          <w:p w14:paraId="1B836320">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现为无法认出家庭成员，(包括能认出但无法说出是</w:t>
            </w:r>
          </w:p>
          <w:p w14:paraId="1A7E8DA1">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谁)，一般出现在时间或地点定向障碍以后。自我定</w:t>
            </w:r>
          </w:p>
          <w:p w14:paraId="040C2C83">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向障碍是人物定向障碍最严重的形式，临床上较少</w:t>
            </w:r>
          </w:p>
          <w:p w14:paraId="4C6F2362">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见。</w:t>
            </w:r>
          </w:p>
        </w:tc>
        <w:tc>
          <w:tcPr>
            <w:tcW w:w="4323" w:type="dxa"/>
            <w:tcBorders>
              <w:top w:val="single" w:color="auto" w:sz="4" w:space="0"/>
              <w:left w:val="single" w:color="auto" w:sz="4" w:space="0"/>
              <w:bottom w:val="single" w:color="auto" w:sz="4" w:space="0"/>
              <w:right w:val="single" w:color="auto" w:sz="4" w:space="0"/>
            </w:tcBorders>
            <w:vAlign w:val="center"/>
          </w:tcPr>
          <w:p w14:paraId="41F239C7">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0人物、时间和地点定向全</w:t>
            </w:r>
          </w:p>
          <w:p w14:paraId="049F59CB">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1时间定向障碍(如时间误差大于2天;月份或年份错误)或地点定向障碍(如无法说出所在机构、城市或国家)，但两者不同时存在</w:t>
            </w:r>
          </w:p>
          <w:p w14:paraId="704473B2">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2时间和地点定向障碍</w:t>
            </w:r>
          </w:p>
          <w:p w14:paraId="5EAD4F80">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3人物定向障碍</w:t>
            </w:r>
          </w:p>
        </w:tc>
        <w:tc>
          <w:tcPr>
            <w:tcW w:w="659" w:type="dxa"/>
            <w:tcBorders>
              <w:top w:val="single" w:color="auto" w:sz="4" w:space="0"/>
              <w:left w:val="single" w:color="auto" w:sz="4" w:space="0"/>
              <w:bottom w:val="single" w:color="auto" w:sz="4" w:space="0"/>
            </w:tcBorders>
            <w:vAlign w:val="center"/>
          </w:tcPr>
          <w:p w14:paraId="39CFC6BB">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tc>
      </w:tr>
      <w:tr w14:paraId="798EB2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9" w:hRule="atLeast"/>
        </w:trPr>
        <w:tc>
          <w:tcPr>
            <w:tcW w:w="4133" w:type="dxa"/>
            <w:tcBorders>
              <w:top w:val="single" w:color="auto" w:sz="4" w:space="0"/>
              <w:bottom w:val="single" w:color="auto" w:sz="4" w:space="0"/>
              <w:right w:val="single" w:color="auto" w:sz="4" w:space="0"/>
            </w:tcBorders>
            <w:vAlign w:val="center"/>
          </w:tcPr>
          <w:p w14:paraId="1253E5A3">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10. 注意力受损:通过交谈和/或其他特殊的测试(如数字广度试验)来评定患者说话的持续性、易转移性和改变话题的难易程度。对有感觉器官缺陷、气管插管或双手受限的患者可用其他检查方法评估(如书</w:t>
            </w:r>
          </w:p>
          <w:p w14:paraId="47606C38">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写)。</w:t>
            </w:r>
          </w:p>
        </w:tc>
        <w:tc>
          <w:tcPr>
            <w:tcW w:w="4323" w:type="dxa"/>
            <w:tcBorders>
              <w:top w:val="single" w:color="auto" w:sz="4" w:space="0"/>
              <w:left w:val="single" w:color="auto" w:sz="4" w:space="0"/>
              <w:bottom w:val="single" w:color="auto" w:sz="4" w:space="0"/>
              <w:right w:val="single" w:color="auto" w:sz="4" w:space="0"/>
            </w:tcBorders>
            <w:vAlign w:val="center"/>
          </w:tcPr>
          <w:p w14:paraId="27E3D587">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0注意力集中并有一定警觉性</w:t>
            </w:r>
          </w:p>
          <w:p w14:paraId="29D687F9">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1注意力较难集中或较易转移注意力，但尚能顺着原先的话题。</w:t>
            </w:r>
          </w:p>
          <w:p w14:paraId="5F24BEC2">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2中度的注意力损害，难以集中和维持。数字广度试验有数个错误，并需一定的提醒才能完成试验</w:t>
            </w:r>
          </w:p>
          <w:p w14:paraId="59246B6C">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3根本无法集中或维持注意力，回答错误或内容不完全甚至无法遵从指令。易被环境中的其他声音和事物吸引注意。</w:t>
            </w:r>
          </w:p>
        </w:tc>
        <w:tc>
          <w:tcPr>
            <w:tcW w:w="659" w:type="dxa"/>
            <w:tcBorders>
              <w:top w:val="single" w:color="auto" w:sz="4" w:space="0"/>
              <w:left w:val="single" w:color="auto" w:sz="4" w:space="0"/>
              <w:bottom w:val="single" w:color="auto" w:sz="4" w:space="0"/>
            </w:tcBorders>
            <w:vAlign w:val="center"/>
          </w:tcPr>
          <w:p w14:paraId="6539E839">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tc>
      </w:tr>
      <w:tr w14:paraId="4B2E7A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9" w:hRule="atLeast"/>
        </w:trPr>
        <w:tc>
          <w:tcPr>
            <w:tcW w:w="4133" w:type="dxa"/>
            <w:tcBorders>
              <w:top w:val="single" w:color="auto" w:sz="4" w:space="0"/>
              <w:bottom w:val="single" w:color="auto" w:sz="4" w:space="0"/>
              <w:right w:val="single" w:color="auto" w:sz="4" w:space="0"/>
            </w:tcBorders>
            <w:vAlign w:val="center"/>
          </w:tcPr>
          <w:p w14:paraId="2965922C">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11．短时记忆受损:定义为回忆2-3分钟前记住的信息(如3项听到或看到的事物)。如进行正式评估,在评定之前应详细记录信息的内容，测定的次数和提示的信息均应记录在案。患者在回忆之前不得进行练习并且在此期间应转移其注意力。患者可说出或写出记住的信息。如测定正常,但在交谈过程中发现有一定的短期记忆缺陷也包括在内。</w:t>
            </w:r>
          </w:p>
        </w:tc>
        <w:tc>
          <w:tcPr>
            <w:tcW w:w="4323" w:type="dxa"/>
            <w:tcBorders>
              <w:top w:val="single" w:color="auto" w:sz="4" w:space="0"/>
              <w:left w:val="single" w:color="auto" w:sz="4" w:space="0"/>
              <w:bottom w:val="single" w:color="auto" w:sz="4" w:space="0"/>
              <w:right w:val="single" w:color="auto" w:sz="4" w:space="0"/>
            </w:tcBorders>
            <w:vAlign w:val="center"/>
          </w:tcPr>
          <w:p w14:paraId="4913A393">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0短期记忆完整</w:t>
            </w:r>
          </w:p>
          <w:p w14:paraId="11771027">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1能回忆2/3的信息，在提示后能回忆出另外1/3的信息</w:t>
            </w:r>
          </w:p>
          <w:p w14:paraId="3FC9AF5D">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2能回忆1/3的信息，在提示后尚能回忆出另外2/3的信息</w:t>
            </w:r>
          </w:p>
          <w:p w14:paraId="38A55CA7">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3不能回忆</w:t>
            </w:r>
          </w:p>
        </w:tc>
        <w:tc>
          <w:tcPr>
            <w:tcW w:w="659" w:type="dxa"/>
            <w:tcBorders>
              <w:top w:val="single" w:color="auto" w:sz="4" w:space="0"/>
              <w:left w:val="single" w:color="auto" w:sz="4" w:space="0"/>
              <w:bottom w:val="single" w:color="auto" w:sz="4" w:space="0"/>
            </w:tcBorders>
            <w:vAlign w:val="center"/>
          </w:tcPr>
          <w:p w14:paraId="3AE05520">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tc>
      </w:tr>
      <w:tr w14:paraId="6CDC3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9" w:hRule="atLeast"/>
        </w:trPr>
        <w:tc>
          <w:tcPr>
            <w:tcW w:w="4133" w:type="dxa"/>
            <w:tcBorders>
              <w:top w:val="single" w:color="auto" w:sz="4" w:space="0"/>
              <w:bottom w:val="single" w:color="auto" w:sz="4" w:space="0"/>
              <w:right w:val="single" w:color="auto" w:sz="4" w:space="0"/>
            </w:tcBorders>
            <w:vAlign w:val="center"/>
          </w:tcPr>
          <w:p w14:paraId="1F7E4F99">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12．长时记忆受损:可通过让患者回忆过去的事件(如过去的病史或其他可以核实的个人经历)或与文化相关的常识。如进行正式测定，可给患者记3个物体(口头或书面形式呈现，并作详细的记录)在间隔至少5分钟后让患者回忆。在此期间患者不得进行练习。允许智力发育迟滞或文化程度低于初中的患者无法回答常识问题。评定长时记忆的损害应从临床检查和正式测定，近期记忆和远期记忆各个方面综合考虑。</w:t>
            </w:r>
          </w:p>
        </w:tc>
        <w:tc>
          <w:tcPr>
            <w:tcW w:w="4323" w:type="dxa"/>
            <w:tcBorders>
              <w:top w:val="single" w:color="auto" w:sz="4" w:space="0"/>
              <w:left w:val="single" w:color="auto" w:sz="4" w:space="0"/>
              <w:bottom w:val="single" w:color="auto" w:sz="4" w:space="0"/>
              <w:right w:val="single" w:color="auto" w:sz="4" w:space="0"/>
            </w:tcBorders>
            <w:vAlign w:val="center"/>
          </w:tcPr>
          <w:p w14:paraId="5C8E09C1">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p w14:paraId="50191B49">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0无明显的长时记忆的损害</w:t>
            </w:r>
          </w:p>
          <w:p w14:paraId="6E38A81E">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1能回忆2/3的信息和/或回忆其他长时记忆的内容有少许错误</w:t>
            </w:r>
          </w:p>
          <w:p w14:paraId="0E96769F">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2回忆1/3的信息和/或回忆其他长时记忆的内容有较多错误</w:t>
            </w:r>
          </w:p>
          <w:p w14:paraId="4BC072C7">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3不能回忆和/或回忆其他长时记忆的内容有严重困难</w:t>
            </w:r>
          </w:p>
        </w:tc>
        <w:tc>
          <w:tcPr>
            <w:tcW w:w="659" w:type="dxa"/>
            <w:tcBorders>
              <w:top w:val="single" w:color="auto" w:sz="4" w:space="0"/>
              <w:left w:val="single" w:color="auto" w:sz="4" w:space="0"/>
              <w:bottom w:val="single" w:color="auto" w:sz="4" w:space="0"/>
            </w:tcBorders>
            <w:vAlign w:val="center"/>
          </w:tcPr>
          <w:p w14:paraId="31002019">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tc>
      </w:tr>
      <w:tr w14:paraId="5AA74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9" w:hRule="atLeast"/>
        </w:trPr>
        <w:tc>
          <w:tcPr>
            <w:tcW w:w="4133" w:type="dxa"/>
            <w:tcBorders>
              <w:top w:val="single" w:color="auto" w:sz="4" w:space="0"/>
              <w:bottom w:val="single" w:color="auto" w:sz="4" w:space="0"/>
              <w:right w:val="single" w:color="auto" w:sz="4" w:space="0"/>
            </w:tcBorders>
            <w:vAlign w:val="center"/>
          </w:tcPr>
          <w:p w14:paraId="75A8B236">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13．视觉空间能力缺陷:可用正式或非正式的评估方</w:t>
            </w:r>
          </w:p>
          <w:p w14:paraId="63C9AC63">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法。患者在居住区中找路的能力也应考虑在内(如走</w:t>
            </w:r>
          </w:p>
          <w:p w14:paraId="4AE74C06">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失)。正式测定可让患者临摹简单的画、拼七巧板或</w:t>
            </w:r>
          </w:p>
          <w:p w14:paraId="265C57E6">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画地图并辨认其中的主要城市等等。注意排除因视</w:t>
            </w:r>
          </w:p>
          <w:p w14:paraId="717B00D1">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力障碍所致结果错误。</w:t>
            </w:r>
          </w:p>
        </w:tc>
        <w:tc>
          <w:tcPr>
            <w:tcW w:w="4323" w:type="dxa"/>
            <w:tcBorders>
              <w:top w:val="single" w:color="auto" w:sz="4" w:space="0"/>
              <w:left w:val="single" w:color="auto" w:sz="4" w:space="0"/>
              <w:bottom w:val="single" w:color="auto" w:sz="4" w:space="0"/>
              <w:right w:val="single" w:color="auto" w:sz="4" w:space="0"/>
            </w:tcBorders>
            <w:vAlign w:val="center"/>
          </w:tcPr>
          <w:p w14:paraId="33E2BDD0">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0无损害</w:t>
            </w:r>
          </w:p>
          <w:p w14:paraId="29532C7D">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1轻度损害，包括正式测定中画的总体和拼图的多数细节或部分正确;和/或在居住区中找路能力的轻微损害</w:t>
            </w:r>
          </w:p>
          <w:p w14:paraId="2F0B1E32">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2中度损害,包括正式测定的画面变形和/或拼图的一些细节或部分错误;和/或在较为陌生的环境中容易迷路常需他人指路;在较为熟悉的环境中难以认路</w:t>
            </w:r>
          </w:p>
          <w:p w14:paraId="16DB4684">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3正式测定无法完成;和/或在居住区时常走失或迷路</w:t>
            </w:r>
          </w:p>
        </w:tc>
        <w:tc>
          <w:tcPr>
            <w:tcW w:w="659" w:type="dxa"/>
            <w:tcBorders>
              <w:top w:val="single" w:color="auto" w:sz="4" w:space="0"/>
              <w:left w:val="single" w:color="auto" w:sz="4" w:space="0"/>
              <w:bottom w:val="single" w:color="auto" w:sz="4" w:space="0"/>
            </w:tcBorders>
            <w:vAlign w:val="center"/>
          </w:tcPr>
          <w:p w14:paraId="752D01B4">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tc>
      </w:tr>
      <w:tr w14:paraId="4C8509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9115" w:type="dxa"/>
            <w:gridSpan w:val="3"/>
            <w:tcBorders>
              <w:top w:val="single" w:color="auto" w:sz="4" w:space="0"/>
            </w:tcBorders>
            <w:vAlign w:val="center"/>
          </w:tcPr>
          <w:p w14:paraId="1B2D6301">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DRS-R- 98诊断选项</w:t>
            </w:r>
          </w:p>
          <w:p w14:paraId="26921038">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以下的三项用于诊断或研究中鉴别谵妄同其他障碍,其分值与严重程度分相加可得总分，但在严重程度分仅上述各项相加，不包括选项在内。</w:t>
            </w:r>
          </w:p>
        </w:tc>
      </w:tr>
    </w:tbl>
    <w:p w14:paraId="1B9FDDC2">
      <w:pPr>
        <w:adjustRightInd w:val="0"/>
        <w:snapToGrid w:val="0"/>
        <w:spacing w:line="360" w:lineRule="auto"/>
        <w:ind w:right="420"/>
        <w:jc w:val="center"/>
        <w:rPr>
          <w:rFonts w:hint="eastAsia" w:ascii="宋体" w:hAnsi="宋体"/>
          <w:spacing w:val="35"/>
          <w:w w:val="150"/>
          <w:sz w:val="21"/>
          <w:szCs w:val="21"/>
        </w:rPr>
      </w:pPr>
    </w:p>
    <w:p w14:paraId="6A6564C9">
      <w:pPr>
        <w:adjustRightInd w:val="0"/>
        <w:snapToGrid w:val="0"/>
        <w:spacing w:line="360" w:lineRule="auto"/>
        <w:jc w:val="center"/>
        <w:rPr>
          <w:rFonts w:hint="eastAsia" w:ascii="黑体" w:hAnsi="黑体" w:eastAsia="黑体"/>
          <w:sz w:val="21"/>
          <w:szCs w:val="21"/>
        </w:rPr>
      </w:pPr>
      <w:r>
        <w:rPr>
          <w:rFonts w:hint="eastAsia" w:ascii="黑体" w:hAnsi="黑体" w:eastAsia="黑体"/>
          <w:sz w:val="21"/>
          <w:szCs w:val="21"/>
        </w:rPr>
        <w:t xml:space="preserve">表13 </w:t>
      </w:r>
      <w:r>
        <w:rPr>
          <w:rFonts w:ascii="黑体" w:hAnsi="黑体" w:eastAsia="黑体"/>
          <w:sz w:val="21"/>
          <w:szCs w:val="21"/>
        </w:rPr>
        <w:t>谵妄-精神混乱评估量表（CAM）</w:t>
      </w:r>
    </w:p>
    <w:tbl>
      <w:tblPr>
        <w:tblStyle w:val="39"/>
        <w:tblW w:w="0" w:type="auto"/>
        <w:tblInd w:w="1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73"/>
        <w:gridCol w:w="4299"/>
        <w:gridCol w:w="669"/>
      </w:tblGrid>
      <w:tr w14:paraId="611C7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7" w:hRule="atLeast"/>
        </w:trPr>
        <w:tc>
          <w:tcPr>
            <w:tcW w:w="9041" w:type="dxa"/>
            <w:gridSpan w:val="3"/>
            <w:vAlign w:val="center"/>
          </w:tcPr>
          <w:p w14:paraId="4ED87565">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谵妄-精神混乱评估量表</w:t>
            </w:r>
          </w:p>
        </w:tc>
      </w:tr>
      <w:tr w14:paraId="4DB01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4073" w:type="dxa"/>
            <w:tcBorders>
              <w:bottom w:val="single" w:color="000000" w:sz="4" w:space="0"/>
              <w:right w:val="single" w:color="000000" w:sz="4" w:space="0"/>
            </w:tcBorders>
            <w:vAlign w:val="center"/>
          </w:tcPr>
          <w:p w14:paraId="1D591876">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题目</w:t>
            </w:r>
          </w:p>
        </w:tc>
        <w:tc>
          <w:tcPr>
            <w:tcW w:w="4299" w:type="dxa"/>
            <w:tcBorders>
              <w:left w:val="single" w:color="000000" w:sz="4" w:space="0"/>
              <w:bottom w:val="single" w:color="000000" w:sz="4" w:space="0"/>
              <w:right w:val="single" w:color="000000" w:sz="4" w:space="0"/>
            </w:tcBorders>
            <w:vAlign w:val="center"/>
          </w:tcPr>
          <w:p w14:paraId="7E0C1997">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选项</w:t>
            </w:r>
          </w:p>
        </w:tc>
        <w:tc>
          <w:tcPr>
            <w:tcW w:w="669" w:type="dxa"/>
            <w:tcBorders>
              <w:left w:val="single" w:color="000000" w:sz="4" w:space="0"/>
              <w:bottom w:val="single" w:color="000000" w:sz="4" w:space="0"/>
            </w:tcBorders>
            <w:vAlign w:val="center"/>
          </w:tcPr>
          <w:p w14:paraId="313EB4EF">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评分</w:t>
            </w:r>
          </w:p>
        </w:tc>
      </w:tr>
      <w:tr w14:paraId="057E4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trPr>
        <w:tc>
          <w:tcPr>
            <w:tcW w:w="4073" w:type="dxa"/>
            <w:tcBorders>
              <w:top w:val="single" w:color="000000" w:sz="4" w:space="0"/>
              <w:bottom w:val="single" w:color="000000" w:sz="4" w:space="0"/>
              <w:right w:val="single" w:color="000000" w:sz="4" w:space="0"/>
            </w:tcBorders>
            <w:vAlign w:val="center"/>
          </w:tcPr>
          <w:p w14:paraId="768B5D4A">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(1)急性起病:(判断从前驱期到疾病发展期的时间)病人的精神状况有急性变化的证据吗?</w:t>
            </w:r>
          </w:p>
        </w:tc>
        <w:tc>
          <w:tcPr>
            <w:tcW w:w="4299" w:type="dxa"/>
            <w:tcBorders>
              <w:top w:val="single" w:color="000000" w:sz="4" w:space="0"/>
              <w:left w:val="single" w:color="000000" w:sz="4" w:space="0"/>
              <w:bottom w:val="single" w:color="000000" w:sz="4" w:space="0"/>
              <w:right w:val="single" w:color="000000" w:sz="4" w:space="0"/>
            </w:tcBorders>
            <w:vAlign w:val="center"/>
          </w:tcPr>
          <w:p w14:paraId="5B86CEDA">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不存在</w:t>
            </w:r>
          </w:p>
          <w:p w14:paraId="5DBA5B7B">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较轻:三天至一周</w:t>
            </w:r>
          </w:p>
          <w:p w14:paraId="5154792A">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中度:一天至三天</w:t>
            </w:r>
          </w:p>
          <w:p w14:paraId="30B92749">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严重:一天之内</w:t>
            </w:r>
          </w:p>
        </w:tc>
        <w:tc>
          <w:tcPr>
            <w:tcW w:w="669" w:type="dxa"/>
            <w:tcBorders>
              <w:top w:val="single" w:color="000000" w:sz="4" w:space="0"/>
              <w:left w:val="single" w:color="000000" w:sz="4" w:space="0"/>
              <w:bottom w:val="single" w:color="000000" w:sz="4" w:space="0"/>
            </w:tcBorders>
            <w:vAlign w:val="center"/>
          </w:tcPr>
          <w:p w14:paraId="4A24EBFE">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tc>
      </w:tr>
      <w:tr w14:paraId="49EE7E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3" w:hRule="atLeast"/>
        </w:trPr>
        <w:tc>
          <w:tcPr>
            <w:tcW w:w="4073" w:type="dxa"/>
            <w:tcBorders>
              <w:top w:val="single" w:color="000000" w:sz="4" w:space="0"/>
              <w:bottom w:val="single" w:color="000000" w:sz="4" w:space="0"/>
              <w:right w:val="single" w:color="000000" w:sz="4" w:space="0"/>
            </w:tcBorders>
            <w:vAlign w:val="center"/>
          </w:tcPr>
          <w:p w14:paraId="594069C6">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(2)注意障碍:(请患者按顺序说出21到1之间的所有单数)患者的注意力难以集中吗?例如，容易注意涣散或难以交流吗?</w:t>
            </w:r>
          </w:p>
        </w:tc>
        <w:tc>
          <w:tcPr>
            <w:tcW w:w="4299" w:type="dxa"/>
            <w:tcBorders>
              <w:top w:val="single" w:color="000000" w:sz="4" w:space="0"/>
              <w:left w:val="single" w:color="000000" w:sz="4" w:space="0"/>
              <w:bottom w:val="single" w:color="000000" w:sz="4" w:space="0"/>
              <w:right w:val="single" w:color="000000" w:sz="4" w:space="0"/>
            </w:tcBorders>
            <w:vAlign w:val="center"/>
          </w:tcPr>
          <w:p w14:paraId="1726BD0E">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不存在</w:t>
            </w:r>
          </w:p>
          <w:p w14:paraId="442F79AF">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轻度:1—2个错误</w:t>
            </w:r>
          </w:p>
          <w:p w14:paraId="6C5BFFDE">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中度:3—4个错误</w:t>
            </w:r>
          </w:p>
          <w:p w14:paraId="2073EAED">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严重:5个或5个以上的错误</w:t>
            </w:r>
          </w:p>
        </w:tc>
        <w:tc>
          <w:tcPr>
            <w:tcW w:w="669" w:type="dxa"/>
            <w:tcBorders>
              <w:top w:val="single" w:color="000000" w:sz="4" w:space="0"/>
              <w:left w:val="single" w:color="000000" w:sz="4" w:space="0"/>
              <w:bottom w:val="single" w:color="000000" w:sz="4" w:space="0"/>
            </w:tcBorders>
            <w:vAlign w:val="center"/>
          </w:tcPr>
          <w:p w14:paraId="1A084291">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tc>
      </w:tr>
      <w:tr w14:paraId="7D032A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34" w:hRule="atLeast"/>
        </w:trPr>
        <w:tc>
          <w:tcPr>
            <w:tcW w:w="4073" w:type="dxa"/>
            <w:tcBorders>
              <w:top w:val="single" w:color="000000" w:sz="4" w:space="0"/>
              <w:bottom w:val="single" w:color="000000" w:sz="4" w:space="0"/>
              <w:right w:val="single" w:color="000000" w:sz="4" w:space="0"/>
            </w:tcBorders>
            <w:vAlign w:val="center"/>
          </w:tcPr>
          <w:p w14:paraId="5D79EB2B">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p w14:paraId="293FCBCE">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(3)思维混乱:患者的思维是凌乱或不连贯的吗?例 如，谈话主题散漫或不中肯，思维不清晰或不合逻辑，或从一个话题突然转到另一话题?</w:t>
            </w:r>
          </w:p>
        </w:tc>
        <w:tc>
          <w:tcPr>
            <w:tcW w:w="4299" w:type="dxa"/>
            <w:tcBorders>
              <w:top w:val="single" w:color="000000" w:sz="4" w:space="0"/>
              <w:left w:val="single" w:color="000000" w:sz="4" w:space="0"/>
              <w:bottom w:val="single" w:color="000000" w:sz="4" w:space="0"/>
              <w:right w:val="single" w:color="000000" w:sz="4" w:space="0"/>
            </w:tcBorders>
            <w:vAlign w:val="center"/>
          </w:tcPr>
          <w:p w14:paraId="0F7A68FE">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不存在</w:t>
            </w:r>
          </w:p>
          <w:p w14:paraId="661A92DE">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轻度:偶尔短暂的言语模糊或不可理解，但尚能顺利交谈</w:t>
            </w:r>
          </w:p>
          <w:p w14:paraId="24812A23">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中度:经常短暂的言语不可理解，对交谈有明显的影响</w:t>
            </w:r>
          </w:p>
          <w:p w14:paraId="7A71B99C">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严重:大多数的时间言语不可理解，难以进行有效的交谈</w:t>
            </w:r>
          </w:p>
        </w:tc>
        <w:tc>
          <w:tcPr>
            <w:tcW w:w="669" w:type="dxa"/>
            <w:tcBorders>
              <w:top w:val="single" w:color="000000" w:sz="4" w:space="0"/>
              <w:left w:val="single" w:color="000000" w:sz="4" w:space="0"/>
              <w:bottom w:val="single" w:color="000000" w:sz="4" w:space="0"/>
            </w:tcBorders>
            <w:vAlign w:val="center"/>
          </w:tcPr>
          <w:p w14:paraId="77EA9280">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tc>
      </w:tr>
      <w:tr w14:paraId="19CED5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3" w:hRule="atLeast"/>
        </w:trPr>
        <w:tc>
          <w:tcPr>
            <w:tcW w:w="4073" w:type="dxa"/>
            <w:tcBorders>
              <w:top w:val="single" w:color="000000" w:sz="4" w:space="0"/>
              <w:bottom w:val="single" w:color="000000" w:sz="4" w:space="0"/>
              <w:right w:val="single" w:color="000000" w:sz="4" w:space="0"/>
            </w:tcBorders>
            <w:vAlign w:val="center"/>
          </w:tcPr>
          <w:p w14:paraId="7D6FBC7B">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(4)意识水平的改变:总体上看，您是如何评估该患者的意识水平?</w:t>
            </w:r>
          </w:p>
        </w:tc>
        <w:tc>
          <w:tcPr>
            <w:tcW w:w="4299" w:type="dxa"/>
            <w:tcBorders>
              <w:top w:val="single" w:color="000000" w:sz="4" w:space="0"/>
              <w:left w:val="single" w:color="000000" w:sz="4" w:space="0"/>
              <w:bottom w:val="single" w:color="000000" w:sz="4" w:space="0"/>
              <w:right w:val="single" w:color="000000" w:sz="4" w:space="0"/>
            </w:tcBorders>
            <w:vAlign w:val="center"/>
          </w:tcPr>
          <w:p w14:paraId="429EC394">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不存在:机敏（正常)</w:t>
            </w:r>
          </w:p>
          <w:p w14:paraId="5FC1D935">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轻度:警觉（对环境刺激高度警惕、过度敏感）</w:t>
            </w:r>
          </w:p>
          <w:p w14:paraId="2AB6BB4B">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中度:嗜睡（瞌睡,但易于唤醒）或昏睡（难以唤醒）</w:t>
            </w:r>
          </w:p>
          <w:p w14:paraId="3F3BFB72">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严重:昏迷（不能唤醒)</w:t>
            </w:r>
          </w:p>
        </w:tc>
        <w:tc>
          <w:tcPr>
            <w:tcW w:w="669" w:type="dxa"/>
            <w:tcBorders>
              <w:top w:val="single" w:color="000000" w:sz="4" w:space="0"/>
              <w:left w:val="single" w:color="000000" w:sz="4" w:space="0"/>
              <w:bottom w:val="single" w:color="000000" w:sz="4" w:space="0"/>
            </w:tcBorders>
            <w:vAlign w:val="center"/>
          </w:tcPr>
          <w:p w14:paraId="7B2A1E06">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tc>
      </w:tr>
      <w:tr w14:paraId="29ACF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01" w:hRule="atLeast"/>
        </w:trPr>
        <w:tc>
          <w:tcPr>
            <w:tcW w:w="4073" w:type="dxa"/>
            <w:tcBorders>
              <w:top w:val="single" w:color="000000" w:sz="4" w:space="0"/>
              <w:bottom w:val="single" w:color="000000" w:sz="4" w:space="0"/>
              <w:right w:val="single" w:color="000000" w:sz="4" w:space="0"/>
            </w:tcBorders>
            <w:vAlign w:val="center"/>
          </w:tcPr>
          <w:p w14:paraId="2EE80D50">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(5)定向障碍:在会面的任何时间患者存在定向障碍吗</w:t>
            </w:r>
          </w:p>
          <w:p w14:paraId="17538A23">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﹖例如，他认为自己是在其它地方而不是在医院，使用错的床位，或错误地判断一天的时间或错误地判断以MMSE为基础的有关时间或空间定向?</w:t>
            </w:r>
          </w:p>
        </w:tc>
        <w:tc>
          <w:tcPr>
            <w:tcW w:w="4299" w:type="dxa"/>
            <w:tcBorders>
              <w:top w:val="single" w:color="000000" w:sz="4" w:space="0"/>
              <w:left w:val="single" w:color="000000" w:sz="4" w:space="0"/>
              <w:bottom w:val="single" w:color="000000" w:sz="4" w:space="0"/>
              <w:right w:val="single" w:color="000000" w:sz="4" w:space="0"/>
            </w:tcBorders>
            <w:vAlign w:val="center"/>
          </w:tcPr>
          <w:p w14:paraId="7AE70C8B">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不存在</w:t>
            </w:r>
          </w:p>
          <w:p w14:paraId="0CD93AAB">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轻度:偶尔短暂地存在时间或地点的定向错误（接近正确），但可自行纠正</w:t>
            </w:r>
          </w:p>
          <w:p w14:paraId="04AC6381">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中度:经常存在时间或地点的定向的错误，但自我定向好</w:t>
            </w:r>
          </w:p>
          <w:p w14:paraId="6471F3E0">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严重:时间、地点及自我定向均差</w:t>
            </w:r>
          </w:p>
        </w:tc>
        <w:tc>
          <w:tcPr>
            <w:tcW w:w="669" w:type="dxa"/>
            <w:tcBorders>
              <w:top w:val="single" w:color="000000" w:sz="4" w:space="0"/>
              <w:left w:val="single" w:color="000000" w:sz="4" w:space="0"/>
              <w:bottom w:val="single" w:color="000000" w:sz="4" w:space="0"/>
            </w:tcBorders>
            <w:vAlign w:val="center"/>
          </w:tcPr>
          <w:p w14:paraId="02A5B211">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tc>
      </w:tr>
      <w:tr w14:paraId="06051A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2" w:hRule="atLeast"/>
        </w:trPr>
        <w:tc>
          <w:tcPr>
            <w:tcW w:w="4073" w:type="dxa"/>
            <w:tcBorders>
              <w:top w:val="single" w:color="000000" w:sz="4" w:space="0"/>
              <w:bottom w:val="single" w:color="000000" w:sz="4" w:space="0"/>
              <w:right w:val="single" w:color="000000" w:sz="4" w:space="0"/>
            </w:tcBorders>
            <w:vAlign w:val="center"/>
          </w:tcPr>
          <w:p w14:paraId="6BFC4147">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(6)记忆力减退（以回忆MMSE中的三个词的为主)在面谈时患者表现出记忆方面的问题吗﹖例如，不能回忆医院里发生的事情，或难以回忆指令（包括回</w:t>
            </w:r>
          </w:p>
          <w:p w14:paraId="47612546">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忆MMSE中的三个词)?</w:t>
            </w:r>
          </w:p>
        </w:tc>
        <w:tc>
          <w:tcPr>
            <w:tcW w:w="4299" w:type="dxa"/>
            <w:tcBorders>
              <w:top w:val="single" w:color="000000" w:sz="4" w:space="0"/>
              <w:left w:val="single" w:color="000000" w:sz="4" w:space="0"/>
              <w:bottom w:val="single" w:color="000000" w:sz="4" w:space="0"/>
              <w:right w:val="single" w:color="000000" w:sz="4" w:space="0"/>
            </w:tcBorders>
            <w:vAlign w:val="center"/>
          </w:tcPr>
          <w:p w14:paraId="74DFB83B">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不存在</w:t>
            </w:r>
          </w:p>
          <w:p w14:paraId="45ABAC6A">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轻度:有一个词不能回忆或回忆错误</w:t>
            </w:r>
          </w:p>
          <w:p w14:paraId="66023772">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中度:有两个词不能回忆或回忆错误</w:t>
            </w:r>
          </w:p>
          <w:p w14:paraId="7E16018D">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严重:有三个词不能回忆或回忆错误</w:t>
            </w:r>
          </w:p>
        </w:tc>
        <w:tc>
          <w:tcPr>
            <w:tcW w:w="669" w:type="dxa"/>
            <w:tcBorders>
              <w:top w:val="single" w:color="000000" w:sz="4" w:space="0"/>
              <w:left w:val="single" w:color="000000" w:sz="4" w:space="0"/>
              <w:bottom w:val="single" w:color="000000" w:sz="4" w:space="0"/>
            </w:tcBorders>
            <w:vAlign w:val="center"/>
          </w:tcPr>
          <w:p w14:paraId="2D468911">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tc>
      </w:tr>
      <w:tr w14:paraId="115DD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2" w:hRule="atLeast"/>
        </w:trPr>
        <w:tc>
          <w:tcPr>
            <w:tcW w:w="4073" w:type="dxa"/>
            <w:tcBorders>
              <w:top w:val="single" w:color="000000" w:sz="4" w:space="0"/>
              <w:bottom w:val="single" w:color="000000" w:sz="4" w:space="0"/>
              <w:right w:val="single" w:color="000000" w:sz="4" w:space="0"/>
            </w:tcBorders>
            <w:vAlign w:val="center"/>
          </w:tcPr>
          <w:p w14:paraId="47C352EF">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(7)知觉障碍:患者有知觉障碍的证据吗?例如，幻觉、错觉或对事物的曲解（如，当某一东西未移动，而患者认为它在移动)?</w:t>
            </w:r>
          </w:p>
        </w:tc>
        <w:tc>
          <w:tcPr>
            <w:tcW w:w="4299" w:type="dxa"/>
            <w:tcBorders>
              <w:top w:val="single" w:color="000000" w:sz="4" w:space="0"/>
              <w:left w:val="single" w:color="000000" w:sz="4" w:space="0"/>
              <w:bottom w:val="single" w:color="000000" w:sz="4" w:space="0"/>
              <w:right w:val="single" w:color="000000" w:sz="4" w:space="0"/>
            </w:tcBorders>
            <w:vAlign w:val="center"/>
          </w:tcPr>
          <w:p w14:paraId="4B205618">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不存在</w:t>
            </w:r>
          </w:p>
          <w:p w14:paraId="3293C3BE">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轻度:只存在幻听</w:t>
            </w:r>
          </w:p>
          <w:p w14:paraId="69C90E83">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中度:存在幻视，有或没有幻听</w:t>
            </w:r>
          </w:p>
          <w:p w14:paraId="2B518872">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严重:存在幻触、幻嗅或幻味，有或没有幻听。</w:t>
            </w:r>
          </w:p>
        </w:tc>
        <w:tc>
          <w:tcPr>
            <w:tcW w:w="669" w:type="dxa"/>
            <w:tcBorders>
              <w:top w:val="single" w:color="000000" w:sz="4" w:space="0"/>
              <w:left w:val="single" w:color="000000" w:sz="4" w:space="0"/>
              <w:bottom w:val="single" w:color="000000" w:sz="4" w:space="0"/>
            </w:tcBorders>
            <w:vAlign w:val="center"/>
          </w:tcPr>
          <w:p w14:paraId="71EC4D49">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tc>
      </w:tr>
      <w:tr w14:paraId="080329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2" w:hRule="atLeast"/>
        </w:trPr>
        <w:tc>
          <w:tcPr>
            <w:tcW w:w="4073" w:type="dxa"/>
            <w:tcBorders>
              <w:top w:val="single" w:color="000000" w:sz="4" w:space="0"/>
              <w:bottom w:val="single" w:color="000000" w:sz="4" w:space="0"/>
              <w:right w:val="single" w:color="000000" w:sz="4" w:space="0"/>
            </w:tcBorders>
            <w:vAlign w:val="center"/>
          </w:tcPr>
          <w:p w14:paraId="1A9605E7">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(8)精神运动性兴奋:面谈时，患者有行为活动不正常的增加吗?例如坐立不安，轻敲手指或突然变换位 置?</w:t>
            </w:r>
          </w:p>
        </w:tc>
        <w:tc>
          <w:tcPr>
            <w:tcW w:w="4299" w:type="dxa"/>
            <w:tcBorders>
              <w:top w:val="single" w:color="000000" w:sz="4" w:space="0"/>
              <w:left w:val="single" w:color="000000" w:sz="4" w:space="0"/>
              <w:bottom w:val="single" w:color="000000" w:sz="4" w:space="0"/>
              <w:right w:val="single" w:color="000000" w:sz="4" w:space="0"/>
            </w:tcBorders>
            <w:vAlign w:val="center"/>
          </w:tcPr>
          <w:p w14:paraId="39285AE8">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不存在</w:t>
            </w:r>
          </w:p>
          <w:p w14:paraId="5C345570">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轻度:偶有坐立不安，焦虑、轻敲手指及抖动</w:t>
            </w:r>
          </w:p>
          <w:p w14:paraId="5EBE9DC0">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中度:反复无目的地走动、激越明显</w:t>
            </w:r>
          </w:p>
          <w:p w14:paraId="086D404B">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严重:行为杂乱无章，需要约束</w:t>
            </w:r>
          </w:p>
        </w:tc>
        <w:tc>
          <w:tcPr>
            <w:tcW w:w="669" w:type="dxa"/>
            <w:tcBorders>
              <w:top w:val="single" w:color="000000" w:sz="4" w:space="0"/>
              <w:left w:val="single" w:color="000000" w:sz="4" w:space="0"/>
              <w:bottom w:val="single" w:color="000000" w:sz="4" w:space="0"/>
            </w:tcBorders>
            <w:vAlign w:val="center"/>
          </w:tcPr>
          <w:p w14:paraId="62483AC3">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tc>
      </w:tr>
      <w:tr w14:paraId="4BC07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2" w:hRule="atLeast"/>
        </w:trPr>
        <w:tc>
          <w:tcPr>
            <w:tcW w:w="4073" w:type="dxa"/>
            <w:tcBorders>
              <w:top w:val="single" w:color="000000" w:sz="4" w:space="0"/>
              <w:bottom w:val="single" w:color="000000" w:sz="4" w:space="0"/>
              <w:right w:val="single" w:color="000000" w:sz="4" w:space="0"/>
            </w:tcBorders>
            <w:vAlign w:val="center"/>
          </w:tcPr>
          <w:p w14:paraId="5A43B17A">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(9)精神运动性迟缓:面谈时，患者有运动行为水平的异常减少吗?例如，常懒散，缓慢进入某一空间、停留某一位置时间过长或移动很慢?</w:t>
            </w:r>
          </w:p>
        </w:tc>
        <w:tc>
          <w:tcPr>
            <w:tcW w:w="4299" w:type="dxa"/>
            <w:tcBorders>
              <w:top w:val="single" w:color="000000" w:sz="4" w:space="0"/>
              <w:left w:val="single" w:color="000000" w:sz="4" w:space="0"/>
              <w:bottom w:val="single" w:color="000000" w:sz="4" w:space="0"/>
              <w:right w:val="single" w:color="000000" w:sz="4" w:space="0"/>
            </w:tcBorders>
            <w:vAlign w:val="center"/>
          </w:tcPr>
          <w:p w14:paraId="4541EC35">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不存在</w:t>
            </w:r>
          </w:p>
          <w:p w14:paraId="0D0F7411">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轻度:偶尔地比先前的活动、行为及动作缓慢</w:t>
            </w:r>
          </w:p>
          <w:p w14:paraId="24E4563E">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中度:经常保持一种姿势</w:t>
            </w:r>
          </w:p>
          <w:p w14:paraId="71FC82CA">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严重:木僵状态</w:t>
            </w:r>
          </w:p>
        </w:tc>
        <w:tc>
          <w:tcPr>
            <w:tcW w:w="669" w:type="dxa"/>
            <w:tcBorders>
              <w:top w:val="single" w:color="000000" w:sz="4" w:space="0"/>
              <w:left w:val="single" w:color="000000" w:sz="4" w:space="0"/>
              <w:bottom w:val="single" w:color="000000" w:sz="4" w:space="0"/>
            </w:tcBorders>
            <w:vAlign w:val="center"/>
          </w:tcPr>
          <w:p w14:paraId="7F3267AE">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tc>
      </w:tr>
      <w:tr w14:paraId="2CEBF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2" w:hRule="atLeast"/>
        </w:trPr>
        <w:tc>
          <w:tcPr>
            <w:tcW w:w="4073" w:type="dxa"/>
            <w:tcBorders>
              <w:top w:val="single" w:color="000000" w:sz="4" w:space="0"/>
              <w:bottom w:val="single" w:color="000000" w:sz="4" w:space="0"/>
              <w:right w:val="single" w:color="000000" w:sz="4" w:space="0"/>
            </w:tcBorders>
            <w:vAlign w:val="center"/>
          </w:tcPr>
          <w:p w14:paraId="4EA12BEB">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(10)波动性:患者的精神状况(注意力、思维、定向、记忆力)在面谈前或面谈中有波动吗?</w:t>
            </w:r>
          </w:p>
        </w:tc>
        <w:tc>
          <w:tcPr>
            <w:tcW w:w="4299" w:type="dxa"/>
            <w:tcBorders>
              <w:top w:val="single" w:color="000000" w:sz="4" w:space="0"/>
              <w:left w:val="single" w:color="000000" w:sz="4" w:space="0"/>
              <w:bottom w:val="single" w:color="000000" w:sz="4" w:space="0"/>
              <w:right w:val="single" w:color="000000" w:sz="4" w:space="0"/>
            </w:tcBorders>
            <w:vAlign w:val="center"/>
          </w:tcPr>
          <w:p w14:paraId="24C69192">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不存在</w:t>
            </w:r>
          </w:p>
          <w:p w14:paraId="70CB440F">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轻度:一天之中偶尔地波动</w:t>
            </w:r>
          </w:p>
          <w:p w14:paraId="40FEF23A">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中度:症状在夜间加重</w:t>
            </w:r>
          </w:p>
          <w:p w14:paraId="181EC3FE">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严重:症状在一天中剧烈波动</w:t>
            </w:r>
          </w:p>
        </w:tc>
        <w:tc>
          <w:tcPr>
            <w:tcW w:w="669" w:type="dxa"/>
            <w:tcBorders>
              <w:top w:val="single" w:color="000000" w:sz="4" w:space="0"/>
              <w:left w:val="single" w:color="000000" w:sz="4" w:space="0"/>
              <w:bottom w:val="single" w:color="000000" w:sz="4" w:space="0"/>
            </w:tcBorders>
            <w:vAlign w:val="center"/>
          </w:tcPr>
          <w:p w14:paraId="6F51B725">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tc>
      </w:tr>
      <w:tr w14:paraId="644EEC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1" w:hRule="atLeast"/>
        </w:trPr>
        <w:tc>
          <w:tcPr>
            <w:tcW w:w="4073" w:type="dxa"/>
            <w:tcBorders>
              <w:top w:val="single" w:color="000000" w:sz="4" w:space="0"/>
              <w:bottom w:val="single" w:color="000000" w:sz="4" w:space="0"/>
              <w:right w:val="single" w:color="000000" w:sz="4" w:space="0"/>
            </w:tcBorders>
            <w:vAlign w:val="center"/>
          </w:tcPr>
          <w:p w14:paraId="7ABE967F">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(11)睡眠一觉醒周期的改变: (患者日间过度睡眠而夜间失眠) 患者有睡眠--觉醒周期紊乱的证据吗?例如日间过度睡眠而夜间失眠?</w:t>
            </w:r>
          </w:p>
        </w:tc>
        <w:tc>
          <w:tcPr>
            <w:tcW w:w="4299" w:type="dxa"/>
            <w:tcBorders>
              <w:top w:val="single" w:color="000000" w:sz="4" w:space="0"/>
              <w:left w:val="single" w:color="000000" w:sz="4" w:space="0"/>
              <w:bottom w:val="single" w:color="000000" w:sz="4" w:space="0"/>
              <w:right w:val="single" w:color="000000" w:sz="4" w:space="0"/>
            </w:tcBorders>
            <w:vAlign w:val="center"/>
          </w:tcPr>
          <w:p w14:paraId="317D8203">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不存在</w:t>
            </w:r>
          </w:p>
          <w:p w14:paraId="36F16F1A">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轻度:日间偶有瞌睡，且夜间时睡时醒</w:t>
            </w:r>
          </w:p>
          <w:p w14:paraId="67401342">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中度:日间经常瞌睡,且夜间时睡时醒或不能入睡</w:t>
            </w:r>
          </w:p>
          <w:p w14:paraId="7CA076E7">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严重:日间经常昏睡而影响交谈，且夜间不能入睡。</w:t>
            </w:r>
          </w:p>
        </w:tc>
        <w:tc>
          <w:tcPr>
            <w:tcW w:w="669" w:type="dxa"/>
            <w:tcBorders>
              <w:top w:val="single" w:color="000000" w:sz="4" w:space="0"/>
              <w:left w:val="single" w:color="000000" w:sz="4" w:space="0"/>
              <w:bottom w:val="single" w:color="000000" w:sz="4" w:space="0"/>
            </w:tcBorders>
            <w:vAlign w:val="center"/>
          </w:tcPr>
          <w:p w14:paraId="32FE63FF">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tc>
      </w:tr>
      <w:tr w14:paraId="39AB7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2" w:hRule="atLeast"/>
        </w:trPr>
        <w:tc>
          <w:tcPr>
            <w:tcW w:w="8372" w:type="dxa"/>
            <w:gridSpan w:val="2"/>
            <w:tcBorders>
              <w:top w:val="single" w:color="000000" w:sz="4" w:space="0"/>
              <w:bottom w:val="single" w:color="000000" w:sz="4" w:space="0"/>
              <w:right w:val="single" w:color="000000" w:sz="4" w:space="0"/>
            </w:tcBorders>
            <w:vAlign w:val="center"/>
          </w:tcPr>
          <w:p w14:paraId="239DA261">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r>
              <w:rPr>
                <w:rFonts w:ascii="宋体" w:hAnsi="宋体" w:eastAsia="宋体" w:cs="Times New Roman"/>
                <w:color w:val="000000"/>
                <w:kern w:val="2"/>
                <w:sz w:val="21"/>
                <w:szCs w:val="21"/>
                <w:lang w:eastAsia="zh-CN"/>
              </w:rPr>
              <w:t>总分</w:t>
            </w:r>
          </w:p>
        </w:tc>
        <w:tc>
          <w:tcPr>
            <w:tcW w:w="669" w:type="dxa"/>
            <w:tcBorders>
              <w:top w:val="single" w:color="000000" w:sz="4" w:space="0"/>
              <w:left w:val="single" w:color="000000" w:sz="4" w:space="0"/>
              <w:bottom w:val="single" w:color="000000" w:sz="4" w:space="0"/>
            </w:tcBorders>
            <w:vAlign w:val="center"/>
          </w:tcPr>
          <w:p w14:paraId="716B3A61">
            <w:pPr>
              <w:autoSpaceDE w:val="0"/>
              <w:autoSpaceDN w:val="0"/>
              <w:adjustRightInd w:val="0"/>
              <w:snapToGrid w:val="0"/>
              <w:spacing w:line="360" w:lineRule="auto"/>
              <w:jc w:val="center"/>
              <w:rPr>
                <w:rFonts w:hint="eastAsia" w:ascii="宋体" w:hAnsi="宋体" w:eastAsia="宋体" w:cs="Times New Roman"/>
                <w:color w:val="000000"/>
                <w:kern w:val="2"/>
                <w:sz w:val="21"/>
                <w:szCs w:val="21"/>
                <w:lang w:eastAsia="zh-CN"/>
              </w:rPr>
            </w:pPr>
          </w:p>
        </w:tc>
      </w:tr>
    </w:tbl>
    <w:p w14:paraId="37C51BAF">
      <w:pPr>
        <w:pStyle w:val="38"/>
        <w:adjustRightInd w:val="0"/>
        <w:snapToGrid w:val="0"/>
        <w:spacing w:line="360" w:lineRule="auto"/>
        <w:rPr>
          <w:rFonts w:hint="eastAsia"/>
          <w:sz w:val="21"/>
          <w:szCs w:val="21"/>
          <w:lang w:eastAsia="zh-CN"/>
        </w:rPr>
      </w:pPr>
    </w:p>
    <w:p w14:paraId="0202F610">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表1</w:t>
      </w:r>
      <w:r>
        <w:rPr>
          <w:rFonts w:hint="eastAsia" w:ascii="黑体" w:hAnsi="黑体" w:eastAsia="黑体"/>
          <w:sz w:val="21"/>
          <w:szCs w:val="21"/>
        </w:rPr>
        <w:t>4</w:t>
      </w:r>
      <w:r>
        <w:rPr>
          <w:rFonts w:ascii="黑体" w:hAnsi="黑体" w:eastAsia="黑体"/>
          <w:sz w:val="21"/>
          <w:szCs w:val="21"/>
        </w:rPr>
        <w:t xml:space="preserve"> 微型营养评估量表（MNA）</w:t>
      </w:r>
    </w:p>
    <w:tbl>
      <w:tblPr>
        <w:tblStyle w:val="39"/>
        <w:tblW w:w="0" w:type="auto"/>
        <w:tblInd w:w="1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66"/>
        <w:gridCol w:w="4306"/>
        <w:gridCol w:w="669"/>
      </w:tblGrid>
      <w:tr w14:paraId="7B4C62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9041" w:type="dxa"/>
            <w:gridSpan w:val="3"/>
            <w:tcBorders>
              <w:bottom w:val="single" w:color="auto" w:sz="4" w:space="0"/>
            </w:tcBorders>
            <w:vAlign w:val="center"/>
          </w:tcPr>
          <w:p w14:paraId="46A677BD">
            <w:pPr>
              <w:pStyle w:val="38"/>
              <w:adjustRightInd w:val="0"/>
              <w:snapToGrid w:val="0"/>
              <w:spacing w:line="360" w:lineRule="auto"/>
              <w:ind w:left="17"/>
              <w:jc w:val="center"/>
              <w:rPr>
                <w:rFonts w:hint="eastAsia" w:eastAsia="宋体"/>
                <w:sz w:val="21"/>
                <w:szCs w:val="21"/>
              </w:rPr>
            </w:pPr>
            <w:r>
              <w:rPr>
                <w:rFonts w:eastAsia="宋体"/>
                <w:spacing w:val="-2"/>
                <w:sz w:val="21"/>
                <w:szCs w:val="21"/>
              </w:rPr>
              <w:t>微型营养评估量表</w:t>
            </w:r>
          </w:p>
        </w:tc>
      </w:tr>
      <w:tr w14:paraId="25D9B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9041" w:type="dxa"/>
            <w:gridSpan w:val="3"/>
            <w:tcBorders>
              <w:top w:val="single" w:color="auto" w:sz="4" w:space="0"/>
              <w:bottom w:val="single" w:color="auto" w:sz="4" w:space="0"/>
            </w:tcBorders>
            <w:vAlign w:val="center"/>
          </w:tcPr>
          <w:p w14:paraId="3C766A53">
            <w:pPr>
              <w:pStyle w:val="38"/>
              <w:adjustRightInd w:val="0"/>
              <w:snapToGrid w:val="0"/>
              <w:spacing w:line="360" w:lineRule="auto"/>
              <w:ind w:left="17"/>
              <w:jc w:val="center"/>
              <w:rPr>
                <w:rFonts w:hint="eastAsia" w:eastAsia="宋体"/>
                <w:sz w:val="21"/>
                <w:szCs w:val="21"/>
              </w:rPr>
            </w:pPr>
            <w:r>
              <w:rPr>
                <w:rFonts w:eastAsia="宋体"/>
                <w:spacing w:val="-3"/>
                <w:sz w:val="21"/>
                <w:szCs w:val="21"/>
              </w:rPr>
              <w:t>营养筛查</w:t>
            </w:r>
          </w:p>
        </w:tc>
      </w:tr>
      <w:tr w14:paraId="25A9C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4066" w:type="dxa"/>
            <w:tcBorders>
              <w:top w:val="single" w:color="auto" w:sz="4" w:space="0"/>
              <w:bottom w:val="single" w:color="auto" w:sz="4" w:space="0"/>
              <w:right w:val="single" w:color="auto" w:sz="4" w:space="0"/>
            </w:tcBorders>
            <w:vAlign w:val="center"/>
          </w:tcPr>
          <w:p w14:paraId="2CB64081">
            <w:pPr>
              <w:pStyle w:val="38"/>
              <w:adjustRightInd w:val="0"/>
              <w:snapToGrid w:val="0"/>
              <w:spacing w:line="360" w:lineRule="auto"/>
              <w:ind w:left="21" w:right="3"/>
              <w:jc w:val="center"/>
              <w:rPr>
                <w:rFonts w:hint="eastAsia" w:eastAsia="宋体"/>
                <w:sz w:val="21"/>
                <w:szCs w:val="21"/>
              </w:rPr>
            </w:pPr>
            <w:r>
              <w:rPr>
                <w:rFonts w:eastAsia="宋体"/>
                <w:spacing w:val="-5"/>
                <w:sz w:val="21"/>
                <w:szCs w:val="21"/>
              </w:rPr>
              <w:t>题目</w:t>
            </w:r>
          </w:p>
        </w:tc>
        <w:tc>
          <w:tcPr>
            <w:tcW w:w="4306" w:type="dxa"/>
            <w:tcBorders>
              <w:top w:val="single" w:color="auto" w:sz="4" w:space="0"/>
              <w:left w:val="single" w:color="auto" w:sz="4" w:space="0"/>
              <w:bottom w:val="single" w:color="auto" w:sz="4" w:space="0"/>
              <w:right w:val="single" w:color="auto" w:sz="4" w:space="0"/>
            </w:tcBorders>
            <w:vAlign w:val="center"/>
          </w:tcPr>
          <w:p w14:paraId="66D54FFB">
            <w:pPr>
              <w:pStyle w:val="38"/>
              <w:adjustRightInd w:val="0"/>
              <w:snapToGrid w:val="0"/>
              <w:spacing w:line="360" w:lineRule="auto"/>
              <w:ind w:left="22" w:right="3"/>
              <w:jc w:val="center"/>
              <w:rPr>
                <w:rFonts w:hint="eastAsia" w:eastAsia="宋体"/>
                <w:sz w:val="21"/>
                <w:szCs w:val="21"/>
              </w:rPr>
            </w:pPr>
            <w:r>
              <w:rPr>
                <w:rFonts w:eastAsia="宋体"/>
                <w:spacing w:val="-5"/>
                <w:sz w:val="21"/>
                <w:szCs w:val="21"/>
              </w:rPr>
              <w:t>选项</w:t>
            </w:r>
          </w:p>
        </w:tc>
        <w:tc>
          <w:tcPr>
            <w:tcW w:w="669" w:type="dxa"/>
            <w:tcBorders>
              <w:top w:val="single" w:color="auto" w:sz="4" w:space="0"/>
              <w:left w:val="single" w:color="auto" w:sz="4" w:space="0"/>
              <w:bottom w:val="single" w:color="auto" w:sz="4" w:space="0"/>
            </w:tcBorders>
            <w:vAlign w:val="center"/>
          </w:tcPr>
          <w:p w14:paraId="206A3617">
            <w:pPr>
              <w:pStyle w:val="38"/>
              <w:adjustRightInd w:val="0"/>
              <w:snapToGrid w:val="0"/>
              <w:spacing w:line="360" w:lineRule="auto"/>
              <w:ind w:left="302"/>
              <w:jc w:val="center"/>
              <w:rPr>
                <w:rFonts w:hint="eastAsia" w:eastAsia="宋体"/>
                <w:sz w:val="21"/>
                <w:szCs w:val="21"/>
              </w:rPr>
            </w:pPr>
            <w:r>
              <w:rPr>
                <w:rFonts w:eastAsia="宋体"/>
                <w:spacing w:val="-5"/>
                <w:sz w:val="21"/>
                <w:szCs w:val="21"/>
              </w:rPr>
              <w:t>评分</w:t>
            </w:r>
          </w:p>
        </w:tc>
      </w:tr>
      <w:tr w14:paraId="76C58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4066" w:type="dxa"/>
            <w:tcBorders>
              <w:top w:val="single" w:color="auto" w:sz="4" w:space="0"/>
              <w:bottom w:val="single" w:color="auto" w:sz="4" w:space="0"/>
              <w:right w:val="single" w:color="auto" w:sz="4" w:space="0"/>
            </w:tcBorders>
            <w:vAlign w:val="center"/>
          </w:tcPr>
          <w:p w14:paraId="7CF891FA">
            <w:pPr>
              <w:pStyle w:val="38"/>
              <w:adjustRightInd w:val="0"/>
              <w:snapToGrid w:val="0"/>
              <w:spacing w:line="360" w:lineRule="auto"/>
              <w:ind w:left="1093" w:right="12" w:hanging="1064"/>
              <w:jc w:val="center"/>
              <w:rPr>
                <w:rFonts w:hint="eastAsia" w:eastAsia="宋体"/>
                <w:sz w:val="21"/>
                <w:szCs w:val="21"/>
                <w:lang w:eastAsia="zh-CN"/>
              </w:rPr>
            </w:pPr>
            <w:r>
              <w:rPr>
                <w:rFonts w:eastAsia="宋体"/>
                <w:spacing w:val="-2"/>
                <w:sz w:val="21"/>
                <w:szCs w:val="21"/>
                <w:lang w:eastAsia="zh-CN"/>
              </w:rPr>
              <w:t>1.既往3个月内是否由于食欲下降、消化问题、咀嚼或吞咽困难而摄食减少?</w:t>
            </w:r>
          </w:p>
        </w:tc>
        <w:tc>
          <w:tcPr>
            <w:tcW w:w="4306" w:type="dxa"/>
            <w:tcBorders>
              <w:top w:val="single" w:color="auto" w:sz="4" w:space="0"/>
              <w:left w:val="single" w:color="auto" w:sz="4" w:space="0"/>
              <w:bottom w:val="single" w:color="auto" w:sz="4" w:space="0"/>
              <w:right w:val="single" w:color="auto" w:sz="4" w:space="0"/>
            </w:tcBorders>
            <w:vAlign w:val="center"/>
          </w:tcPr>
          <w:p w14:paraId="67052E5C">
            <w:pPr>
              <w:pStyle w:val="38"/>
              <w:adjustRightInd w:val="0"/>
              <w:snapToGrid w:val="0"/>
              <w:spacing w:line="360" w:lineRule="auto"/>
              <w:ind w:left="22" w:right="3"/>
              <w:jc w:val="center"/>
              <w:rPr>
                <w:rFonts w:hint="eastAsia" w:eastAsia="宋体"/>
                <w:sz w:val="21"/>
                <w:szCs w:val="21"/>
                <w:lang w:eastAsia="zh-CN"/>
              </w:rPr>
            </w:pPr>
            <w:r>
              <w:rPr>
                <w:rFonts w:eastAsia="宋体"/>
                <w:sz w:val="21"/>
                <w:szCs w:val="21"/>
                <w:lang w:eastAsia="zh-CN"/>
              </w:rPr>
              <w:t>0=</w:t>
            </w:r>
            <w:r>
              <w:rPr>
                <w:rFonts w:eastAsia="宋体"/>
                <w:spacing w:val="-2"/>
                <w:sz w:val="21"/>
                <w:szCs w:val="21"/>
                <w:lang w:eastAsia="zh-CN"/>
              </w:rPr>
              <w:t>食欲完全丧失</w:t>
            </w:r>
          </w:p>
          <w:p w14:paraId="4CD07A14">
            <w:pPr>
              <w:pStyle w:val="38"/>
              <w:adjustRightInd w:val="0"/>
              <w:snapToGrid w:val="0"/>
              <w:spacing w:line="360" w:lineRule="auto"/>
              <w:ind w:left="22" w:right="5"/>
              <w:jc w:val="center"/>
              <w:rPr>
                <w:rFonts w:hint="eastAsia" w:eastAsia="宋体"/>
                <w:sz w:val="21"/>
                <w:szCs w:val="21"/>
                <w:lang w:eastAsia="zh-CN"/>
              </w:rPr>
            </w:pPr>
            <w:r>
              <w:rPr>
                <w:rFonts w:eastAsia="宋体"/>
                <w:sz w:val="21"/>
                <w:szCs w:val="21"/>
                <w:lang w:eastAsia="zh-CN"/>
              </w:rPr>
              <w:t>1=</w:t>
            </w:r>
            <w:r>
              <w:rPr>
                <w:rFonts w:eastAsia="宋体"/>
                <w:spacing w:val="-2"/>
                <w:sz w:val="21"/>
                <w:szCs w:val="21"/>
                <w:lang w:eastAsia="zh-CN"/>
              </w:rPr>
              <w:t>食欲中等度下隆</w:t>
            </w:r>
          </w:p>
          <w:p w14:paraId="74E8385D">
            <w:pPr>
              <w:pStyle w:val="38"/>
              <w:adjustRightInd w:val="0"/>
              <w:snapToGrid w:val="0"/>
              <w:spacing w:line="360" w:lineRule="auto"/>
              <w:ind w:left="22" w:right="3"/>
              <w:jc w:val="center"/>
              <w:rPr>
                <w:rFonts w:hint="eastAsia" w:eastAsia="宋体"/>
                <w:sz w:val="21"/>
                <w:szCs w:val="21"/>
              </w:rPr>
            </w:pPr>
            <w:r>
              <w:rPr>
                <w:rFonts w:eastAsia="宋体"/>
                <w:sz w:val="21"/>
                <w:szCs w:val="21"/>
              </w:rPr>
              <w:t>2=</w:t>
            </w:r>
            <w:r>
              <w:rPr>
                <w:rFonts w:eastAsia="宋体"/>
                <w:spacing w:val="-3"/>
                <w:sz w:val="21"/>
                <w:szCs w:val="21"/>
              </w:rPr>
              <w:t>食欲正常</w:t>
            </w:r>
          </w:p>
        </w:tc>
        <w:tc>
          <w:tcPr>
            <w:tcW w:w="669" w:type="dxa"/>
            <w:tcBorders>
              <w:top w:val="single" w:color="auto" w:sz="4" w:space="0"/>
              <w:left w:val="single" w:color="auto" w:sz="4" w:space="0"/>
              <w:bottom w:val="single" w:color="auto" w:sz="4" w:space="0"/>
            </w:tcBorders>
            <w:vAlign w:val="center"/>
          </w:tcPr>
          <w:p w14:paraId="0BC74598">
            <w:pPr>
              <w:pStyle w:val="38"/>
              <w:adjustRightInd w:val="0"/>
              <w:snapToGrid w:val="0"/>
              <w:spacing w:line="360" w:lineRule="auto"/>
              <w:jc w:val="center"/>
              <w:rPr>
                <w:rFonts w:hint="eastAsia" w:eastAsia="宋体"/>
                <w:sz w:val="21"/>
                <w:szCs w:val="21"/>
              </w:rPr>
            </w:pPr>
          </w:p>
        </w:tc>
      </w:tr>
      <w:tr w14:paraId="4C1838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9" w:hRule="atLeast"/>
        </w:trPr>
        <w:tc>
          <w:tcPr>
            <w:tcW w:w="4066" w:type="dxa"/>
            <w:tcBorders>
              <w:top w:val="single" w:color="auto" w:sz="4" w:space="0"/>
              <w:bottom w:val="single" w:color="auto" w:sz="4" w:space="0"/>
              <w:right w:val="single" w:color="auto" w:sz="4" w:space="0"/>
            </w:tcBorders>
            <w:vAlign w:val="center"/>
          </w:tcPr>
          <w:p w14:paraId="136A7EE4">
            <w:pPr>
              <w:pStyle w:val="38"/>
              <w:adjustRightInd w:val="0"/>
              <w:snapToGrid w:val="0"/>
              <w:spacing w:line="360" w:lineRule="auto"/>
              <w:jc w:val="center"/>
              <w:rPr>
                <w:rFonts w:hint="eastAsia" w:eastAsia="宋体"/>
                <w:sz w:val="21"/>
                <w:szCs w:val="21"/>
                <w:lang w:eastAsia="zh-CN"/>
              </w:rPr>
            </w:pPr>
          </w:p>
          <w:p w14:paraId="7792AF17">
            <w:pPr>
              <w:pStyle w:val="38"/>
              <w:adjustRightInd w:val="0"/>
              <w:snapToGrid w:val="0"/>
              <w:spacing w:line="360" w:lineRule="auto"/>
              <w:ind w:left="21" w:right="1"/>
              <w:jc w:val="center"/>
              <w:rPr>
                <w:rFonts w:hint="eastAsia" w:eastAsia="宋体"/>
                <w:sz w:val="21"/>
                <w:szCs w:val="21"/>
                <w:lang w:eastAsia="zh-CN"/>
              </w:rPr>
            </w:pPr>
            <w:r>
              <w:rPr>
                <w:rFonts w:eastAsia="宋体"/>
                <w:sz w:val="21"/>
                <w:szCs w:val="21"/>
                <w:lang w:eastAsia="zh-CN"/>
              </w:rPr>
              <w:t>2.近3</w:t>
            </w:r>
            <w:r>
              <w:rPr>
                <w:rFonts w:eastAsia="宋体"/>
                <w:spacing w:val="-2"/>
                <w:sz w:val="21"/>
                <w:szCs w:val="21"/>
                <w:lang w:eastAsia="zh-CN"/>
              </w:rPr>
              <w:t>个月内体重下降情况</w:t>
            </w:r>
          </w:p>
        </w:tc>
        <w:tc>
          <w:tcPr>
            <w:tcW w:w="4306" w:type="dxa"/>
            <w:tcBorders>
              <w:top w:val="single" w:color="auto" w:sz="4" w:space="0"/>
              <w:left w:val="single" w:color="auto" w:sz="4" w:space="0"/>
              <w:bottom w:val="single" w:color="auto" w:sz="4" w:space="0"/>
              <w:right w:val="single" w:color="auto" w:sz="4" w:space="0"/>
            </w:tcBorders>
            <w:vAlign w:val="center"/>
          </w:tcPr>
          <w:p w14:paraId="51540362">
            <w:pPr>
              <w:pStyle w:val="38"/>
              <w:adjustRightInd w:val="0"/>
              <w:snapToGrid w:val="0"/>
              <w:spacing w:line="360" w:lineRule="auto"/>
              <w:ind w:left="22" w:right="2"/>
              <w:jc w:val="center"/>
              <w:rPr>
                <w:rFonts w:hint="eastAsia" w:eastAsia="宋体"/>
                <w:sz w:val="21"/>
                <w:szCs w:val="21"/>
              </w:rPr>
            </w:pPr>
            <w:r>
              <w:rPr>
                <w:rFonts w:eastAsia="宋体"/>
                <w:sz w:val="21"/>
                <w:szCs w:val="21"/>
              </w:rPr>
              <w:t>0=大于</w:t>
            </w:r>
            <w:r>
              <w:rPr>
                <w:rFonts w:eastAsia="宋体"/>
                <w:spacing w:val="-5"/>
                <w:sz w:val="21"/>
                <w:szCs w:val="21"/>
              </w:rPr>
              <w:t>3kg</w:t>
            </w:r>
          </w:p>
          <w:p w14:paraId="1F12B486">
            <w:pPr>
              <w:pStyle w:val="38"/>
              <w:adjustRightInd w:val="0"/>
              <w:snapToGrid w:val="0"/>
              <w:spacing w:line="360" w:lineRule="auto"/>
              <w:ind w:left="22" w:right="2"/>
              <w:jc w:val="center"/>
              <w:rPr>
                <w:rFonts w:hint="eastAsia" w:eastAsia="宋体"/>
                <w:sz w:val="21"/>
                <w:szCs w:val="21"/>
              </w:rPr>
            </w:pPr>
            <w:r>
              <w:rPr>
                <w:rFonts w:eastAsia="宋体"/>
                <w:spacing w:val="-2"/>
                <w:sz w:val="21"/>
                <w:szCs w:val="21"/>
              </w:rPr>
              <w:t>1=1~3kg</w:t>
            </w:r>
          </w:p>
          <w:p w14:paraId="2BA43E11">
            <w:pPr>
              <w:pStyle w:val="38"/>
              <w:adjustRightInd w:val="0"/>
              <w:snapToGrid w:val="0"/>
              <w:spacing w:line="360" w:lineRule="auto"/>
              <w:ind w:left="22" w:right="5"/>
              <w:jc w:val="center"/>
              <w:rPr>
                <w:rFonts w:hint="eastAsia" w:eastAsia="宋体"/>
                <w:sz w:val="21"/>
                <w:szCs w:val="21"/>
              </w:rPr>
            </w:pPr>
            <w:r>
              <w:rPr>
                <w:rFonts w:eastAsia="宋体"/>
                <w:sz w:val="21"/>
                <w:szCs w:val="21"/>
              </w:rPr>
              <w:t>2=</w:t>
            </w:r>
            <w:r>
              <w:rPr>
                <w:rFonts w:eastAsia="宋体"/>
                <w:spacing w:val="-2"/>
                <w:sz w:val="21"/>
                <w:szCs w:val="21"/>
              </w:rPr>
              <w:t>无体重下降</w:t>
            </w:r>
          </w:p>
          <w:p w14:paraId="56EDCD4B">
            <w:pPr>
              <w:pStyle w:val="38"/>
              <w:adjustRightInd w:val="0"/>
              <w:snapToGrid w:val="0"/>
              <w:spacing w:line="360" w:lineRule="auto"/>
              <w:ind w:left="22" w:right="5"/>
              <w:jc w:val="center"/>
              <w:rPr>
                <w:rFonts w:hint="eastAsia" w:eastAsia="宋体"/>
                <w:sz w:val="21"/>
                <w:szCs w:val="21"/>
              </w:rPr>
            </w:pPr>
            <w:r>
              <w:rPr>
                <w:rFonts w:eastAsia="宋体"/>
                <w:sz w:val="21"/>
                <w:szCs w:val="21"/>
              </w:rPr>
              <w:t>3=</w:t>
            </w:r>
            <w:r>
              <w:rPr>
                <w:rFonts w:eastAsia="宋体"/>
                <w:spacing w:val="-4"/>
                <w:sz w:val="21"/>
                <w:szCs w:val="21"/>
              </w:rPr>
              <w:t>不知道</w:t>
            </w:r>
          </w:p>
        </w:tc>
        <w:tc>
          <w:tcPr>
            <w:tcW w:w="669" w:type="dxa"/>
            <w:tcBorders>
              <w:top w:val="single" w:color="auto" w:sz="4" w:space="0"/>
              <w:left w:val="single" w:color="auto" w:sz="4" w:space="0"/>
              <w:bottom w:val="single" w:color="auto" w:sz="4" w:space="0"/>
            </w:tcBorders>
            <w:vAlign w:val="center"/>
          </w:tcPr>
          <w:p w14:paraId="7BE99C25">
            <w:pPr>
              <w:pStyle w:val="38"/>
              <w:adjustRightInd w:val="0"/>
              <w:snapToGrid w:val="0"/>
              <w:spacing w:line="360" w:lineRule="auto"/>
              <w:jc w:val="center"/>
              <w:rPr>
                <w:rFonts w:hint="eastAsia" w:eastAsia="宋体"/>
                <w:sz w:val="21"/>
                <w:szCs w:val="21"/>
              </w:rPr>
            </w:pPr>
          </w:p>
        </w:tc>
      </w:tr>
      <w:tr w14:paraId="25D1CC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4066" w:type="dxa"/>
            <w:tcBorders>
              <w:top w:val="single" w:color="auto" w:sz="4" w:space="0"/>
              <w:bottom w:val="single" w:color="auto" w:sz="4" w:space="0"/>
              <w:right w:val="single" w:color="auto" w:sz="4" w:space="0"/>
            </w:tcBorders>
            <w:vAlign w:val="center"/>
          </w:tcPr>
          <w:p w14:paraId="5849849E">
            <w:pPr>
              <w:pStyle w:val="38"/>
              <w:adjustRightInd w:val="0"/>
              <w:snapToGrid w:val="0"/>
              <w:spacing w:line="360" w:lineRule="auto"/>
              <w:ind w:left="21" w:right="1"/>
              <w:jc w:val="center"/>
              <w:rPr>
                <w:rFonts w:hint="eastAsia" w:eastAsia="宋体"/>
                <w:sz w:val="21"/>
                <w:szCs w:val="21"/>
              </w:rPr>
            </w:pPr>
            <w:r>
              <w:rPr>
                <w:rFonts w:eastAsia="宋体"/>
                <w:sz w:val="21"/>
                <w:szCs w:val="21"/>
              </w:rPr>
              <w:t>3.</w:t>
            </w:r>
            <w:r>
              <w:rPr>
                <w:rFonts w:eastAsia="宋体"/>
                <w:spacing w:val="-3"/>
                <w:sz w:val="21"/>
                <w:szCs w:val="21"/>
              </w:rPr>
              <w:t>活动能力</w:t>
            </w:r>
          </w:p>
        </w:tc>
        <w:tc>
          <w:tcPr>
            <w:tcW w:w="4306" w:type="dxa"/>
            <w:tcBorders>
              <w:top w:val="single" w:color="auto" w:sz="4" w:space="0"/>
              <w:left w:val="single" w:color="auto" w:sz="4" w:space="0"/>
              <w:bottom w:val="single" w:color="auto" w:sz="4" w:space="0"/>
              <w:right w:val="single" w:color="auto" w:sz="4" w:space="0"/>
            </w:tcBorders>
            <w:vAlign w:val="center"/>
          </w:tcPr>
          <w:p w14:paraId="17718C8C">
            <w:pPr>
              <w:pStyle w:val="38"/>
              <w:adjustRightInd w:val="0"/>
              <w:snapToGrid w:val="0"/>
              <w:spacing w:line="360" w:lineRule="auto"/>
              <w:ind w:left="22" w:right="3"/>
              <w:jc w:val="center"/>
              <w:rPr>
                <w:rFonts w:hint="eastAsia" w:eastAsia="宋体"/>
                <w:sz w:val="21"/>
                <w:szCs w:val="21"/>
                <w:lang w:eastAsia="zh-CN"/>
              </w:rPr>
            </w:pPr>
            <w:r>
              <w:rPr>
                <w:rFonts w:eastAsia="宋体"/>
                <w:sz w:val="21"/>
                <w:szCs w:val="21"/>
                <w:lang w:eastAsia="zh-CN"/>
              </w:rPr>
              <w:t>0=</w:t>
            </w:r>
            <w:r>
              <w:rPr>
                <w:rFonts w:eastAsia="宋体"/>
                <w:spacing w:val="-2"/>
                <w:sz w:val="21"/>
                <w:szCs w:val="21"/>
                <w:lang w:eastAsia="zh-CN"/>
              </w:rPr>
              <w:t>需卧床或长期坐着</w:t>
            </w:r>
          </w:p>
          <w:p w14:paraId="7A29A6F4">
            <w:pPr>
              <w:pStyle w:val="38"/>
              <w:adjustRightInd w:val="0"/>
              <w:snapToGrid w:val="0"/>
              <w:spacing w:line="360" w:lineRule="auto"/>
              <w:ind w:left="22" w:right="3"/>
              <w:jc w:val="center"/>
              <w:rPr>
                <w:rFonts w:hint="eastAsia" w:eastAsia="宋体"/>
                <w:sz w:val="21"/>
                <w:szCs w:val="21"/>
                <w:lang w:eastAsia="zh-CN"/>
              </w:rPr>
            </w:pPr>
            <w:r>
              <w:rPr>
                <w:rFonts w:eastAsia="宋体"/>
                <w:sz w:val="21"/>
                <w:szCs w:val="21"/>
                <w:lang w:eastAsia="zh-CN"/>
              </w:rPr>
              <w:t>1=</w:t>
            </w:r>
            <w:r>
              <w:rPr>
                <w:rFonts w:eastAsia="宋体"/>
                <w:spacing w:val="-1"/>
                <w:sz w:val="21"/>
                <w:szCs w:val="21"/>
                <w:lang w:eastAsia="zh-CN"/>
              </w:rPr>
              <w:t>能不依赖床或椅子，但不能外出</w:t>
            </w:r>
          </w:p>
          <w:p w14:paraId="2AF6E583">
            <w:pPr>
              <w:pStyle w:val="38"/>
              <w:adjustRightInd w:val="0"/>
              <w:snapToGrid w:val="0"/>
              <w:spacing w:line="360" w:lineRule="auto"/>
              <w:ind w:left="22" w:right="5"/>
              <w:jc w:val="center"/>
              <w:rPr>
                <w:rFonts w:hint="eastAsia" w:eastAsia="宋体"/>
                <w:sz w:val="21"/>
                <w:szCs w:val="21"/>
              </w:rPr>
            </w:pPr>
            <w:r>
              <w:rPr>
                <w:rFonts w:eastAsia="宋体"/>
                <w:sz w:val="21"/>
                <w:szCs w:val="21"/>
              </w:rPr>
              <w:t>2=</w:t>
            </w:r>
            <w:r>
              <w:rPr>
                <w:rFonts w:eastAsia="宋体"/>
                <w:spacing w:val="-2"/>
                <w:sz w:val="21"/>
                <w:szCs w:val="21"/>
              </w:rPr>
              <w:t>能独立外出</w:t>
            </w:r>
          </w:p>
        </w:tc>
        <w:tc>
          <w:tcPr>
            <w:tcW w:w="669" w:type="dxa"/>
            <w:tcBorders>
              <w:top w:val="single" w:color="auto" w:sz="4" w:space="0"/>
              <w:left w:val="single" w:color="auto" w:sz="4" w:space="0"/>
              <w:bottom w:val="single" w:color="auto" w:sz="4" w:space="0"/>
            </w:tcBorders>
            <w:vAlign w:val="center"/>
          </w:tcPr>
          <w:p w14:paraId="5CCFAAA1">
            <w:pPr>
              <w:pStyle w:val="38"/>
              <w:adjustRightInd w:val="0"/>
              <w:snapToGrid w:val="0"/>
              <w:spacing w:line="360" w:lineRule="auto"/>
              <w:jc w:val="center"/>
              <w:rPr>
                <w:rFonts w:hint="eastAsia" w:eastAsia="宋体"/>
                <w:sz w:val="21"/>
                <w:szCs w:val="21"/>
              </w:rPr>
            </w:pPr>
          </w:p>
        </w:tc>
      </w:tr>
      <w:tr w14:paraId="2B683B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4066" w:type="dxa"/>
            <w:tcBorders>
              <w:top w:val="single" w:color="auto" w:sz="4" w:space="0"/>
              <w:bottom w:val="single" w:color="auto" w:sz="4" w:space="0"/>
              <w:right w:val="single" w:color="auto" w:sz="4" w:space="0"/>
            </w:tcBorders>
            <w:vAlign w:val="center"/>
          </w:tcPr>
          <w:p w14:paraId="7CA837DD">
            <w:pPr>
              <w:pStyle w:val="38"/>
              <w:adjustRightInd w:val="0"/>
              <w:snapToGrid w:val="0"/>
              <w:spacing w:line="360" w:lineRule="auto"/>
              <w:ind w:left="21" w:right="4"/>
              <w:jc w:val="center"/>
              <w:rPr>
                <w:rFonts w:hint="eastAsia" w:eastAsia="宋体"/>
                <w:sz w:val="21"/>
                <w:szCs w:val="21"/>
                <w:lang w:eastAsia="zh-CN"/>
              </w:rPr>
            </w:pPr>
            <w:r>
              <w:rPr>
                <w:rFonts w:eastAsia="宋体"/>
                <w:spacing w:val="-2"/>
                <w:sz w:val="21"/>
                <w:szCs w:val="21"/>
                <w:lang w:eastAsia="zh-CN"/>
              </w:rPr>
              <w:t>4.既往3个月内有无重大心理变化或急性疾病</w:t>
            </w:r>
            <w:r>
              <w:rPr>
                <w:rFonts w:eastAsia="宋体"/>
                <w:spacing w:val="-10"/>
                <w:sz w:val="21"/>
                <w:szCs w:val="21"/>
                <w:lang w:eastAsia="zh-CN"/>
              </w:rPr>
              <w:t>?</w:t>
            </w:r>
          </w:p>
        </w:tc>
        <w:tc>
          <w:tcPr>
            <w:tcW w:w="4306" w:type="dxa"/>
            <w:tcBorders>
              <w:top w:val="single" w:color="auto" w:sz="4" w:space="0"/>
              <w:left w:val="single" w:color="auto" w:sz="4" w:space="0"/>
              <w:bottom w:val="single" w:color="auto" w:sz="4" w:space="0"/>
              <w:right w:val="single" w:color="auto" w:sz="4" w:space="0"/>
            </w:tcBorders>
            <w:vAlign w:val="center"/>
          </w:tcPr>
          <w:p w14:paraId="5C7404E1">
            <w:pPr>
              <w:pStyle w:val="38"/>
              <w:adjustRightInd w:val="0"/>
              <w:snapToGrid w:val="0"/>
              <w:spacing w:line="360" w:lineRule="auto"/>
              <w:ind w:left="22" w:right="5"/>
              <w:jc w:val="center"/>
              <w:rPr>
                <w:rFonts w:hint="eastAsia" w:eastAsia="宋体"/>
                <w:sz w:val="21"/>
                <w:szCs w:val="21"/>
              </w:rPr>
            </w:pPr>
            <w:r>
              <w:rPr>
                <w:rFonts w:eastAsia="宋体"/>
                <w:sz w:val="21"/>
                <w:szCs w:val="21"/>
              </w:rPr>
              <w:t>0=</w:t>
            </w:r>
            <w:r>
              <w:rPr>
                <w:rFonts w:eastAsia="宋体"/>
                <w:spacing w:val="-10"/>
                <w:sz w:val="21"/>
                <w:szCs w:val="21"/>
              </w:rPr>
              <w:t>有</w:t>
            </w:r>
          </w:p>
          <w:p w14:paraId="69EC25A5">
            <w:pPr>
              <w:pStyle w:val="38"/>
              <w:adjustRightInd w:val="0"/>
              <w:snapToGrid w:val="0"/>
              <w:spacing w:line="360" w:lineRule="auto"/>
              <w:ind w:left="22" w:right="5"/>
              <w:jc w:val="center"/>
              <w:rPr>
                <w:rFonts w:hint="eastAsia" w:eastAsia="宋体"/>
                <w:sz w:val="21"/>
                <w:szCs w:val="21"/>
              </w:rPr>
            </w:pPr>
            <w:r>
              <w:rPr>
                <w:rFonts w:eastAsia="宋体"/>
                <w:sz w:val="21"/>
                <w:szCs w:val="21"/>
              </w:rPr>
              <w:t>1=</w:t>
            </w:r>
            <w:r>
              <w:rPr>
                <w:rFonts w:eastAsia="宋体"/>
                <w:spacing w:val="-10"/>
                <w:sz w:val="21"/>
                <w:szCs w:val="21"/>
              </w:rPr>
              <w:t>无</w:t>
            </w:r>
          </w:p>
        </w:tc>
        <w:tc>
          <w:tcPr>
            <w:tcW w:w="669" w:type="dxa"/>
            <w:tcBorders>
              <w:top w:val="single" w:color="auto" w:sz="4" w:space="0"/>
              <w:left w:val="single" w:color="auto" w:sz="4" w:space="0"/>
              <w:bottom w:val="single" w:color="auto" w:sz="4" w:space="0"/>
            </w:tcBorders>
            <w:vAlign w:val="center"/>
          </w:tcPr>
          <w:p w14:paraId="236D1917">
            <w:pPr>
              <w:pStyle w:val="38"/>
              <w:adjustRightInd w:val="0"/>
              <w:snapToGrid w:val="0"/>
              <w:spacing w:line="360" w:lineRule="auto"/>
              <w:jc w:val="center"/>
              <w:rPr>
                <w:rFonts w:hint="eastAsia" w:eastAsia="宋体"/>
                <w:sz w:val="21"/>
                <w:szCs w:val="21"/>
              </w:rPr>
            </w:pPr>
          </w:p>
        </w:tc>
      </w:tr>
      <w:tr w14:paraId="71FA0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6" w:hRule="atLeast"/>
        </w:trPr>
        <w:tc>
          <w:tcPr>
            <w:tcW w:w="4066" w:type="dxa"/>
            <w:tcBorders>
              <w:top w:val="single" w:color="auto" w:sz="4" w:space="0"/>
              <w:bottom w:val="single" w:color="auto" w:sz="4" w:space="0"/>
              <w:right w:val="single" w:color="auto" w:sz="4" w:space="0"/>
            </w:tcBorders>
            <w:vAlign w:val="center"/>
          </w:tcPr>
          <w:p w14:paraId="58B70E46">
            <w:pPr>
              <w:pStyle w:val="38"/>
              <w:adjustRightInd w:val="0"/>
              <w:snapToGrid w:val="0"/>
              <w:spacing w:line="360" w:lineRule="auto"/>
              <w:jc w:val="center"/>
              <w:rPr>
                <w:rFonts w:hint="eastAsia" w:eastAsia="宋体"/>
                <w:sz w:val="21"/>
                <w:szCs w:val="21"/>
              </w:rPr>
            </w:pPr>
          </w:p>
          <w:p w14:paraId="01AB7A76">
            <w:pPr>
              <w:pStyle w:val="38"/>
              <w:adjustRightInd w:val="0"/>
              <w:snapToGrid w:val="0"/>
              <w:spacing w:line="360" w:lineRule="auto"/>
              <w:ind w:left="21" w:right="1"/>
              <w:jc w:val="center"/>
              <w:rPr>
                <w:rFonts w:hint="eastAsia" w:eastAsia="宋体"/>
                <w:sz w:val="21"/>
                <w:szCs w:val="21"/>
              </w:rPr>
            </w:pPr>
            <w:r>
              <w:rPr>
                <w:rFonts w:eastAsia="宋体"/>
                <w:sz w:val="21"/>
                <w:szCs w:val="21"/>
              </w:rPr>
              <w:t>5.</w:t>
            </w:r>
            <w:r>
              <w:rPr>
                <w:rFonts w:eastAsia="宋体"/>
                <w:spacing w:val="-2"/>
                <w:sz w:val="21"/>
                <w:szCs w:val="21"/>
              </w:rPr>
              <w:t>神经心理问题</w:t>
            </w:r>
          </w:p>
        </w:tc>
        <w:tc>
          <w:tcPr>
            <w:tcW w:w="4306" w:type="dxa"/>
            <w:tcBorders>
              <w:top w:val="single" w:color="auto" w:sz="4" w:space="0"/>
              <w:left w:val="single" w:color="auto" w:sz="4" w:space="0"/>
              <w:bottom w:val="single" w:color="auto" w:sz="4" w:space="0"/>
              <w:right w:val="single" w:color="auto" w:sz="4" w:space="0"/>
            </w:tcBorders>
            <w:vAlign w:val="center"/>
          </w:tcPr>
          <w:p w14:paraId="2A85AAFB">
            <w:pPr>
              <w:pStyle w:val="38"/>
              <w:adjustRightInd w:val="0"/>
              <w:snapToGrid w:val="0"/>
              <w:spacing w:line="360" w:lineRule="auto"/>
              <w:ind w:left="22" w:right="4"/>
              <w:jc w:val="center"/>
              <w:rPr>
                <w:rFonts w:hint="eastAsia" w:eastAsia="宋体"/>
                <w:sz w:val="21"/>
                <w:szCs w:val="21"/>
              </w:rPr>
            </w:pPr>
            <w:r>
              <w:rPr>
                <w:rFonts w:eastAsia="宋体"/>
                <w:sz w:val="21"/>
                <w:szCs w:val="21"/>
              </w:rPr>
              <w:t>0=小于</w:t>
            </w:r>
            <w:r>
              <w:rPr>
                <w:rFonts w:eastAsia="宋体"/>
                <w:spacing w:val="-5"/>
                <w:sz w:val="21"/>
                <w:szCs w:val="21"/>
              </w:rPr>
              <w:t>19</w:t>
            </w:r>
          </w:p>
          <w:p w14:paraId="64FD15CF">
            <w:pPr>
              <w:pStyle w:val="38"/>
              <w:adjustRightInd w:val="0"/>
              <w:snapToGrid w:val="0"/>
              <w:spacing w:line="360" w:lineRule="auto"/>
              <w:ind w:left="22" w:right="4"/>
              <w:jc w:val="center"/>
              <w:rPr>
                <w:rFonts w:hint="eastAsia" w:eastAsia="宋体"/>
                <w:sz w:val="21"/>
                <w:szCs w:val="21"/>
              </w:rPr>
            </w:pPr>
            <w:r>
              <w:rPr>
                <w:rFonts w:eastAsia="宋体"/>
                <w:sz w:val="21"/>
                <w:szCs w:val="21"/>
              </w:rPr>
              <w:t>1= 19~小于</w:t>
            </w:r>
            <w:r>
              <w:rPr>
                <w:rFonts w:eastAsia="宋体"/>
                <w:spacing w:val="-5"/>
                <w:sz w:val="21"/>
                <w:szCs w:val="21"/>
              </w:rPr>
              <w:t>21</w:t>
            </w:r>
          </w:p>
          <w:p w14:paraId="5C3A80A3">
            <w:pPr>
              <w:pStyle w:val="38"/>
              <w:adjustRightInd w:val="0"/>
              <w:snapToGrid w:val="0"/>
              <w:spacing w:line="360" w:lineRule="auto"/>
              <w:ind w:left="22" w:right="1"/>
              <w:jc w:val="center"/>
              <w:rPr>
                <w:rFonts w:hint="eastAsia" w:eastAsia="宋体"/>
                <w:sz w:val="21"/>
                <w:szCs w:val="21"/>
              </w:rPr>
            </w:pPr>
            <w:r>
              <w:rPr>
                <w:rFonts w:eastAsia="宋体"/>
                <w:sz w:val="21"/>
                <w:szCs w:val="21"/>
              </w:rPr>
              <w:t>2=21~小于</w:t>
            </w:r>
            <w:r>
              <w:rPr>
                <w:rFonts w:eastAsia="宋体"/>
                <w:spacing w:val="-5"/>
                <w:sz w:val="21"/>
                <w:szCs w:val="21"/>
              </w:rPr>
              <w:t>23</w:t>
            </w:r>
          </w:p>
          <w:p w14:paraId="4B65D045">
            <w:pPr>
              <w:pStyle w:val="38"/>
              <w:adjustRightInd w:val="0"/>
              <w:snapToGrid w:val="0"/>
              <w:spacing w:line="360" w:lineRule="auto"/>
              <w:ind w:left="22" w:right="1"/>
              <w:jc w:val="center"/>
              <w:rPr>
                <w:rFonts w:hint="eastAsia" w:eastAsia="宋体"/>
                <w:sz w:val="21"/>
                <w:szCs w:val="21"/>
              </w:rPr>
            </w:pPr>
            <w:r>
              <w:rPr>
                <w:rFonts w:eastAsia="宋体"/>
                <w:sz w:val="21"/>
                <w:szCs w:val="21"/>
              </w:rPr>
              <w:t>3=大于或等于</w:t>
            </w:r>
            <w:r>
              <w:rPr>
                <w:rFonts w:eastAsia="宋体"/>
                <w:spacing w:val="-5"/>
                <w:sz w:val="21"/>
                <w:szCs w:val="21"/>
              </w:rPr>
              <w:t>23</w:t>
            </w:r>
          </w:p>
        </w:tc>
        <w:tc>
          <w:tcPr>
            <w:tcW w:w="669" w:type="dxa"/>
            <w:tcBorders>
              <w:top w:val="single" w:color="auto" w:sz="4" w:space="0"/>
              <w:left w:val="single" w:color="auto" w:sz="4" w:space="0"/>
              <w:bottom w:val="single" w:color="auto" w:sz="4" w:space="0"/>
            </w:tcBorders>
            <w:vAlign w:val="center"/>
          </w:tcPr>
          <w:p w14:paraId="1BF3C5DA">
            <w:pPr>
              <w:pStyle w:val="38"/>
              <w:adjustRightInd w:val="0"/>
              <w:snapToGrid w:val="0"/>
              <w:spacing w:line="360" w:lineRule="auto"/>
              <w:jc w:val="center"/>
              <w:rPr>
                <w:rFonts w:hint="eastAsia" w:eastAsia="宋体"/>
                <w:sz w:val="21"/>
                <w:szCs w:val="21"/>
              </w:rPr>
            </w:pPr>
          </w:p>
        </w:tc>
      </w:tr>
      <w:tr w14:paraId="6864B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3" w:hRule="atLeast"/>
        </w:trPr>
        <w:tc>
          <w:tcPr>
            <w:tcW w:w="4066" w:type="dxa"/>
            <w:tcBorders>
              <w:top w:val="single" w:color="auto" w:sz="4" w:space="0"/>
              <w:bottom w:val="single" w:color="auto" w:sz="4" w:space="0"/>
              <w:right w:val="single" w:color="auto" w:sz="4" w:space="0"/>
            </w:tcBorders>
            <w:vAlign w:val="center"/>
          </w:tcPr>
          <w:p w14:paraId="20E197D1">
            <w:pPr>
              <w:pStyle w:val="38"/>
              <w:adjustRightInd w:val="0"/>
              <w:snapToGrid w:val="0"/>
              <w:spacing w:line="360" w:lineRule="auto"/>
              <w:jc w:val="center"/>
              <w:rPr>
                <w:rFonts w:hint="eastAsia" w:eastAsia="宋体"/>
                <w:sz w:val="21"/>
                <w:szCs w:val="21"/>
              </w:rPr>
            </w:pPr>
          </w:p>
          <w:p w14:paraId="0989ED98">
            <w:pPr>
              <w:pStyle w:val="38"/>
              <w:adjustRightInd w:val="0"/>
              <w:snapToGrid w:val="0"/>
              <w:spacing w:line="360" w:lineRule="auto"/>
              <w:ind w:left="21"/>
              <w:jc w:val="center"/>
              <w:rPr>
                <w:rFonts w:hint="eastAsia" w:eastAsia="宋体"/>
                <w:sz w:val="21"/>
                <w:szCs w:val="21"/>
              </w:rPr>
            </w:pPr>
            <w:r>
              <w:rPr>
                <w:rFonts w:eastAsia="宋体"/>
                <w:sz w:val="21"/>
                <w:szCs w:val="21"/>
              </w:rPr>
              <w:t>6.身体质量指数BMI(kg/m2)</w:t>
            </w:r>
            <w:r>
              <w:rPr>
                <w:rFonts w:eastAsia="宋体"/>
                <w:spacing w:val="-2"/>
                <w:sz w:val="21"/>
                <w:szCs w:val="21"/>
              </w:rPr>
              <w:t xml:space="preserve"> :</w:t>
            </w:r>
            <w:r>
              <w:rPr>
                <w:rFonts w:eastAsia="宋体"/>
                <w:sz w:val="21"/>
                <w:szCs w:val="21"/>
              </w:rPr>
              <w:t>体重(kg)身高</w:t>
            </w:r>
            <w:r>
              <w:rPr>
                <w:rFonts w:eastAsia="宋体"/>
                <w:spacing w:val="-4"/>
                <w:sz w:val="21"/>
                <w:szCs w:val="21"/>
              </w:rPr>
              <w:t>(m2)</w:t>
            </w:r>
          </w:p>
        </w:tc>
        <w:tc>
          <w:tcPr>
            <w:tcW w:w="4306" w:type="dxa"/>
            <w:tcBorders>
              <w:top w:val="single" w:color="auto" w:sz="4" w:space="0"/>
              <w:left w:val="single" w:color="auto" w:sz="4" w:space="0"/>
              <w:bottom w:val="single" w:color="auto" w:sz="4" w:space="0"/>
              <w:right w:val="single" w:color="auto" w:sz="4" w:space="0"/>
            </w:tcBorders>
            <w:vAlign w:val="center"/>
          </w:tcPr>
          <w:p w14:paraId="0B6C8A55">
            <w:pPr>
              <w:pStyle w:val="38"/>
              <w:adjustRightInd w:val="0"/>
              <w:snapToGrid w:val="0"/>
              <w:spacing w:line="360" w:lineRule="auto"/>
              <w:ind w:left="22" w:right="4"/>
              <w:jc w:val="center"/>
              <w:rPr>
                <w:rFonts w:hint="eastAsia" w:eastAsia="宋体"/>
                <w:sz w:val="21"/>
                <w:szCs w:val="21"/>
              </w:rPr>
            </w:pPr>
            <w:r>
              <w:rPr>
                <w:rFonts w:eastAsia="宋体"/>
                <w:sz w:val="21"/>
                <w:szCs w:val="21"/>
              </w:rPr>
              <w:t>0=小于</w:t>
            </w:r>
            <w:r>
              <w:rPr>
                <w:rFonts w:eastAsia="宋体"/>
                <w:spacing w:val="-5"/>
                <w:sz w:val="21"/>
                <w:szCs w:val="21"/>
              </w:rPr>
              <w:t>19</w:t>
            </w:r>
          </w:p>
          <w:p w14:paraId="5E039580">
            <w:pPr>
              <w:pStyle w:val="38"/>
              <w:adjustRightInd w:val="0"/>
              <w:snapToGrid w:val="0"/>
              <w:spacing w:line="360" w:lineRule="auto"/>
              <w:ind w:left="22" w:right="4"/>
              <w:jc w:val="center"/>
              <w:rPr>
                <w:rFonts w:hint="eastAsia" w:eastAsia="宋体"/>
                <w:sz w:val="21"/>
                <w:szCs w:val="21"/>
              </w:rPr>
            </w:pPr>
            <w:r>
              <w:rPr>
                <w:rFonts w:eastAsia="宋体"/>
                <w:sz w:val="21"/>
                <w:szCs w:val="21"/>
              </w:rPr>
              <w:t>1= 19~小于</w:t>
            </w:r>
            <w:r>
              <w:rPr>
                <w:rFonts w:eastAsia="宋体"/>
                <w:spacing w:val="-5"/>
                <w:sz w:val="21"/>
                <w:szCs w:val="21"/>
              </w:rPr>
              <w:t>21</w:t>
            </w:r>
          </w:p>
          <w:p w14:paraId="4A8B394C">
            <w:pPr>
              <w:pStyle w:val="38"/>
              <w:adjustRightInd w:val="0"/>
              <w:snapToGrid w:val="0"/>
              <w:spacing w:line="360" w:lineRule="auto"/>
              <w:ind w:left="22" w:right="1"/>
              <w:jc w:val="center"/>
              <w:rPr>
                <w:rFonts w:hint="eastAsia" w:eastAsia="宋体"/>
                <w:sz w:val="21"/>
                <w:szCs w:val="21"/>
              </w:rPr>
            </w:pPr>
            <w:r>
              <w:rPr>
                <w:rFonts w:eastAsia="宋体"/>
                <w:sz w:val="21"/>
                <w:szCs w:val="21"/>
              </w:rPr>
              <w:t>2=21~小于</w:t>
            </w:r>
            <w:r>
              <w:rPr>
                <w:rFonts w:eastAsia="宋体"/>
                <w:spacing w:val="-5"/>
                <w:sz w:val="21"/>
                <w:szCs w:val="21"/>
              </w:rPr>
              <w:t>23</w:t>
            </w:r>
          </w:p>
          <w:p w14:paraId="5A2204BB">
            <w:pPr>
              <w:pStyle w:val="38"/>
              <w:adjustRightInd w:val="0"/>
              <w:snapToGrid w:val="0"/>
              <w:spacing w:line="360" w:lineRule="auto"/>
              <w:ind w:left="22" w:right="1"/>
              <w:jc w:val="center"/>
              <w:rPr>
                <w:rFonts w:hint="eastAsia" w:eastAsia="宋体"/>
                <w:sz w:val="21"/>
                <w:szCs w:val="21"/>
              </w:rPr>
            </w:pPr>
            <w:r>
              <w:rPr>
                <w:rFonts w:eastAsia="宋体"/>
                <w:sz w:val="21"/>
                <w:szCs w:val="21"/>
              </w:rPr>
              <w:t>3=大于或等于</w:t>
            </w:r>
            <w:r>
              <w:rPr>
                <w:rFonts w:eastAsia="宋体"/>
                <w:spacing w:val="-5"/>
                <w:sz w:val="21"/>
                <w:szCs w:val="21"/>
              </w:rPr>
              <w:t>23</w:t>
            </w:r>
          </w:p>
        </w:tc>
        <w:tc>
          <w:tcPr>
            <w:tcW w:w="669" w:type="dxa"/>
            <w:tcBorders>
              <w:top w:val="single" w:color="auto" w:sz="4" w:space="0"/>
              <w:left w:val="single" w:color="auto" w:sz="4" w:space="0"/>
              <w:bottom w:val="single" w:color="auto" w:sz="4" w:space="0"/>
            </w:tcBorders>
            <w:vAlign w:val="center"/>
          </w:tcPr>
          <w:p w14:paraId="661C57E4">
            <w:pPr>
              <w:pStyle w:val="38"/>
              <w:adjustRightInd w:val="0"/>
              <w:snapToGrid w:val="0"/>
              <w:spacing w:line="360" w:lineRule="auto"/>
              <w:jc w:val="center"/>
              <w:rPr>
                <w:rFonts w:hint="eastAsia" w:eastAsia="宋体"/>
                <w:sz w:val="21"/>
                <w:szCs w:val="21"/>
              </w:rPr>
            </w:pPr>
          </w:p>
        </w:tc>
      </w:tr>
      <w:tr w14:paraId="3B77A2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372" w:type="dxa"/>
            <w:gridSpan w:val="2"/>
            <w:tcBorders>
              <w:top w:val="single" w:color="auto" w:sz="4" w:space="0"/>
              <w:bottom w:val="single" w:color="auto" w:sz="4" w:space="0"/>
              <w:right w:val="single" w:color="auto" w:sz="4" w:space="0"/>
            </w:tcBorders>
            <w:vAlign w:val="center"/>
          </w:tcPr>
          <w:p w14:paraId="7BC64151">
            <w:pPr>
              <w:pStyle w:val="38"/>
              <w:adjustRightInd w:val="0"/>
              <w:snapToGrid w:val="0"/>
              <w:spacing w:line="360" w:lineRule="auto"/>
              <w:ind w:left="18" w:right="2"/>
              <w:jc w:val="center"/>
              <w:rPr>
                <w:rFonts w:hint="eastAsia" w:eastAsia="宋体"/>
                <w:sz w:val="21"/>
                <w:szCs w:val="21"/>
                <w:lang w:eastAsia="zh-CN"/>
              </w:rPr>
            </w:pPr>
            <w:r>
              <w:rPr>
                <w:rFonts w:eastAsia="宋体"/>
                <w:sz w:val="21"/>
                <w:szCs w:val="21"/>
                <w:lang w:eastAsia="zh-CN"/>
              </w:rPr>
              <w:t>营养筛查分数(小计满分</w:t>
            </w:r>
            <w:r>
              <w:rPr>
                <w:rFonts w:eastAsia="宋体"/>
                <w:spacing w:val="-4"/>
                <w:sz w:val="21"/>
                <w:szCs w:val="21"/>
                <w:lang w:eastAsia="zh-CN"/>
              </w:rPr>
              <w:t>14):</w:t>
            </w:r>
          </w:p>
        </w:tc>
        <w:tc>
          <w:tcPr>
            <w:tcW w:w="669" w:type="dxa"/>
            <w:tcBorders>
              <w:top w:val="single" w:color="auto" w:sz="4" w:space="0"/>
              <w:left w:val="single" w:color="auto" w:sz="4" w:space="0"/>
              <w:bottom w:val="single" w:color="auto" w:sz="4" w:space="0"/>
            </w:tcBorders>
            <w:vAlign w:val="center"/>
          </w:tcPr>
          <w:p w14:paraId="7FC4C99E">
            <w:pPr>
              <w:pStyle w:val="38"/>
              <w:adjustRightInd w:val="0"/>
              <w:snapToGrid w:val="0"/>
              <w:spacing w:line="360" w:lineRule="auto"/>
              <w:jc w:val="center"/>
              <w:rPr>
                <w:rFonts w:hint="eastAsia" w:eastAsia="宋体"/>
                <w:sz w:val="21"/>
                <w:szCs w:val="21"/>
                <w:lang w:eastAsia="zh-CN"/>
              </w:rPr>
            </w:pPr>
          </w:p>
        </w:tc>
      </w:tr>
      <w:tr w14:paraId="735355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 w:hRule="atLeast"/>
        </w:trPr>
        <w:tc>
          <w:tcPr>
            <w:tcW w:w="9041" w:type="dxa"/>
            <w:gridSpan w:val="3"/>
            <w:tcBorders>
              <w:top w:val="single" w:color="auto" w:sz="4" w:space="0"/>
              <w:bottom w:val="single" w:color="auto" w:sz="4" w:space="0"/>
            </w:tcBorders>
            <w:vAlign w:val="center"/>
          </w:tcPr>
          <w:p w14:paraId="075A3B4D">
            <w:pPr>
              <w:pStyle w:val="38"/>
              <w:adjustRightInd w:val="0"/>
              <w:snapToGrid w:val="0"/>
              <w:spacing w:line="360" w:lineRule="auto"/>
              <w:ind w:left="17"/>
              <w:jc w:val="center"/>
              <w:rPr>
                <w:rFonts w:hint="eastAsia" w:eastAsia="宋体"/>
                <w:sz w:val="21"/>
                <w:szCs w:val="21"/>
                <w:lang w:eastAsia="zh-CN"/>
              </w:rPr>
            </w:pPr>
            <w:r>
              <w:rPr>
                <w:rFonts w:eastAsia="宋体"/>
                <w:sz w:val="21"/>
                <w:szCs w:val="21"/>
                <w:lang w:eastAsia="zh-CN"/>
              </w:rPr>
              <w:t>注:筛检分数(小计满分14</w:t>
            </w:r>
            <w:r>
              <w:rPr>
                <w:rFonts w:eastAsia="宋体"/>
                <w:spacing w:val="-1"/>
                <w:sz w:val="21"/>
                <w:szCs w:val="21"/>
                <w:lang w:eastAsia="zh-CN"/>
              </w:rPr>
              <w:t>): &gt;</w:t>
            </w:r>
            <w:r>
              <w:rPr>
                <w:rFonts w:eastAsia="宋体"/>
                <w:sz w:val="21"/>
                <w:szCs w:val="21"/>
                <w:lang w:eastAsia="zh-CN"/>
              </w:rPr>
              <w:t>12</w:t>
            </w:r>
            <w:r>
              <w:rPr>
                <w:rFonts w:eastAsia="宋体"/>
                <w:spacing w:val="45"/>
                <w:sz w:val="21"/>
                <w:szCs w:val="21"/>
                <w:lang w:eastAsia="zh-CN"/>
              </w:rPr>
              <w:t xml:space="preserve"> </w:t>
            </w:r>
            <w:r>
              <w:rPr>
                <w:rFonts w:eastAsia="宋体"/>
                <w:sz w:val="21"/>
                <w:szCs w:val="21"/>
                <w:lang w:eastAsia="zh-CN"/>
              </w:rPr>
              <w:t>表示正常(无营养不良危险性)</w:t>
            </w:r>
            <w:r>
              <w:rPr>
                <w:rFonts w:eastAsia="宋体"/>
                <w:spacing w:val="-2"/>
                <w:sz w:val="21"/>
                <w:szCs w:val="21"/>
                <w:lang w:eastAsia="zh-CN"/>
              </w:rPr>
              <w:t>，无需以下评价</w:t>
            </w:r>
          </w:p>
          <w:p w14:paraId="2BA1A568">
            <w:pPr>
              <w:pStyle w:val="38"/>
              <w:adjustRightInd w:val="0"/>
              <w:snapToGrid w:val="0"/>
              <w:spacing w:line="360" w:lineRule="auto"/>
              <w:ind w:left="2357"/>
              <w:jc w:val="center"/>
              <w:rPr>
                <w:rFonts w:hint="eastAsia" w:eastAsia="宋体"/>
                <w:sz w:val="21"/>
                <w:szCs w:val="21"/>
                <w:lang w:eastAsia="zh-CN"/>
              </w:rPr>
            </w:pPr>
            <w:r>
              <w:rPr>
                <w:rFonts w:eastAsia="宋体"/>
                <w:sz w:val="21"/>
                <w:szCs w:val="21"/>
                <w:lang w:eastAsia="zh-CN"/>
              </w:rPr>
              <w:t>&lt;11</w:t>
            </w:r>
            <w:r>
              <w:rPr>
                <w:rFonts w:eastAsia="宋体"/>
                <w:spacing w:val="44"/>
                <w:sz w:val="21"/>
                <w:szCs w:val="21"/>
                <w:lang w:eastAsia="zh-CN"/>
              </w:rPr>
              <w:t xml:space="preserve"> </w:t>
            </w:r>
            <w:r>
              <w:rPr>
                <w:rFonts w:eastAsia="宋体"/>
                <w:spacing w:val="-1"/>
                <w:sz w:val="21"/>
                <w:szCs w:val="21"/>
                <w:lang w:eastAsia="zh-CN"/>
              </w:rPr>
              <w:t>提示可能营养不良，请继续以下评价</w:t>
            </w:r>
          </w:p>
        </w:tc>
      </w:tr>
      <w:tr w14:paraId="4FD2FE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041" w:type="dxa"/>
            <w:gridSpan w:val="3"/>
            <w:tcBorders>
              <w:top w:val="single" w:color="auto" w:sz="4" w:space="0"/>
              <w:bottom w:val="single" w:color="auto" w:sz="4" w:space="0"/>
            </w:tcBorders>
            <w:vAlign w:val="center"/>
          </w:tcPr>
          <w:p w14:paraId="5F07F871">
            <w:pPr>
              <w:pStyle w:val="38"/>
              <w:adjustRightInd w:val="0"/>
              <w:snapToGrid w:val="0"/>
              <w:spacing w:line="360" w:lineRule="auto"/>
              <w:ind w:left="17"/>
              <w:jc w:val="center"/>
              <w:rPr>
                <w:rFonts w:hint="eastAsia" w:eastAsia="宋体"/>
                <w:sz w:val="21"/>
                <w:szCs w:val="21"/>
              </w:rPr>
            </w:pPr>
            <w:r>
              <w:rPr>
                <w:rFonts w:eastAsia="宋体"/>
                <w:spacing w:val="-3"/>
                <w:sz w:val="21"/>
                <w:szCs w:val="21"/>
              </w:rPr>
              <w:t>一般评估</w:t>
            </w:r>
          </w:p>
        </w:tc>
      </w:tr>
      <w:tr w14:paraId="6DC48C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4066" w:type="dxa"/>
            <w:tcBorders>
              <w:top w:val="single" w:color="auto" w:sz="4" w:space="0"/>
              <w:bottom w:val="single" w:color="auto" w:sz="4" w:space="0"/>
              <w:right w:val="single" w:color="auto" w:sz="4" w:space="0"/>
            </w:tcBorders>
            <w:vAlign w:val="center"/>
          </w:tcPr>
          <w:p w14:paraId="6C8828C4">
            <w:pPr>
              <w:pStyle w:val="38"/>
              <w:adjustRightInd w:val="0"/>
              <w:snapToGrid w:val="0"/>
              <w:spacing w:line="360" w:lineRule="auto"/>
              <w:ind w:left="21" w:right="4"/>
              <w:jc w:val="center"/>
              <w:rPr>
                <w:rFonts w:hint="eastAsia" w:eastAsia="宋体"/>
                <w:sz w:val="21"/>
                <w:szCs w:val="21"/>
                <w:lang w:eastAsia="zh-CN"/>
              </w:rPr>
            </w:pPr>
            <w:r>
              <w:rPr>
                <w:rFonts w:eastAsia="宋体"/>
                <w:sz w:val="21"/>
                <w:szCs w:val="21"/>
                <w:lang w:eastAsia="zh-CN"/>
              </w:rPr>
              <w:t>7.独立生活(无护理或不住院</w:t>
            </w:r>
            <w:r>
              <w:rPr>
                <w:rFonts w:eastAsia="宋体"/>
                <w:spacing w:val="-5"/>
                <w:sz w:val="21"/>
                <w:szCs w:val="21"/>
                <w:lang w:eastAsia="zh-CN"/>
              </w:rPr>
              <w:t>)?</w:t>
            </w:r>
          </w:p>
        </w:tc>
        <w:tc>
          <w:tcPr>
            <w:tcW w:w="4306" w:type="dxa"/>
            <w:tcBorders>
              <w:top w:val="single" w:color="auto" w:sz="4" w:space="0"/>
              <w:left w:val="single" w:color="auto" w:sz="4" w:space="0"/>
              <w:bottom w:val="single" w:color="auto" w:sz="4" w:space="0"/>
              <w:right w:val="single" w:color="auto" w:sz="4" w:space="0"/>
            </w:tcBorders>
            <w:vAlign w:val="center"/>
          </w:tcPr>
          <w:p w14:paraId="3E90E828">
            <w:pPr>
              <w:pStyle w:val="38"/>
              <w:adjustRightInd w:val="0"/>
              <w:snapToGrid w:val="0"/>
              <w:spacing w:line="360" w:lineRule="auto"/>
              <w:ind w:left="22" w:right="5"/>
              <w:jc w:val="center"/>
              <w:rPr>
                <w:rFonts w:hint="eastAsia" w:eastAsia="宋体"/>
                <w:sz w:val="21"/>
                <w:szCs w:val="21"/>
              </w:rPr>
            </w:pPr>
            <w:r>
              <w:rPr>
                <w:rFonts w:eastAsia="宋体"/>
                <w:sz w:val="21"/>
                <w:szCs w:val="21"/>
              </w:rPr>
              <w:t>0=</w:t>
            </w:r>
            <w:r>
              <w:rPr>
                <w:rFonts w:eastAsia="宋体"/>
                <w:spacing w:val="-10"/>
                <w:sz w:val="21"/>
                <w:szCs w:val="21"/>
              </w:rPr>
              <w:t>否</w:t>
            </w:r>
          </w:p>
          <w:p w14:paraId="5827113C">
            <w:pPr>
              <w:pStyle w:val="38"/>
              <w:adjustRightInd w:val="0"/>
              <w:snapToGrid w:val="0"/>
              <w:spacing w:line="360" w:lineRule="auto"/>
              <w:ind w:left="22" w:right="5"/>
              <w:jc w:val="center"/>
              <w:rPr>
                <w:rFonts w:hint="eastAsia" w:eastAsia="宋体"/>
                <w:sz w:val="21"/>
                <w:szCs w:val="21"/>
              </w:rPr>
            </w:pPr>
            <w:r>
              <w:rPr>
                <w:rFonts w:eastAsia="宋体"/>
                <w:sz w:val="21"/>
                <w:szCs w:val="21"/>
              </w:rPr>
              <w:t>1=</w:t>
            </w:r>
            <w:r>
              <w:rPr>
                <w:rFonts w:eastAsia="宋体"/>
                <w:spacing w:val="-10"/>
                <w:sz w:val="21"/>
                <w:szCs w:val="21"/>
              </w:rPr>
              <w:t>是</w:t>
            </w:r>
          </w:p>
        </w:tc>
        <w:tc>
          <w:tcPr>
            <w:tcW w:w="669" w:type="dxa"/>
            <w:tcBorders>
              <w:top w:val="single" w:color="auto" w:sz="4" w:space="0"/>
              <w:left w:val="single" w:color="auto" w:sz="4" w:space="0"/>
              <w:bottom w:val="single" w:color="auto" w:sz="4" w:space="0"/>
            </w:tcBorders>
            <w:vAlign w:val="center"/>
          </w:tcPr>
          <w:p w14:paraId="6DCD084E">
            <w:pPr>
              <w:pStyle w:val="38"/>
              <w:adjustRightInd w:val="0"/>
              <w:snapToGrid w:val="0"/>
              <w:spacing w:line="360" w:lineRule="auto"/>
              <w:jc w:val="center"/>
              <w:rPr>
                <w:rFonts w:hint="eastAsia" w:eastAsia="宋体"/>
                <w:sz w:val="21"/>
                <w:szCs w:val="21"/>
              </w:rPr>
            </w:pPr>
          </w:p>
        </w:tc>
      </w:tr>
      <w:tr w14:paraId="5E31DB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4066" w:type="dxa"/>
            <w:tcBorders>
              <w:top w:val="single" w:color="auto" w:sz="4" w:space="0"/>
              <w:bottom w:val="single" w:color="auto" w:sz="4" w:space="0"/>
              <w:right w:val="single" w:color="auto" w:sz="4" w:space="0"/>
            </w:tcBorders>
            <w:vAlign w:val="center"/>
          </w:tcPr>
          <w:p w14:paraId="2850CC93">
            <w:pPr>
              <w:pStyle w:val="38"/>
              <w:adjustRightInd w:val="0"/>
              <w:snapToGrid w:val="0"/>
              <w:spacing w:line="360" w:lineRule="auto"/>
              <w:ind w:left="21" w:right="4"/>
              <w:jc w:val="center"/>
              <w:rPr>
                <w:rFonts w:hint="eastAsia" w:eastAsia="宋体"/>
                <w:sz w:val="21"/>
                <w:szCs w:val="21"/>
                <w:lang w:eastAsia="zh-CN"/>
              </w:rPr>
            </w:pPr>
            <w:r>
              <w:rPr>
                <w:rFonts w:eastAsia="宋体"/>
                <w:sz w:val="21"/>
                <w:szCs w:val="21"/>
                <w:lang w:eastAsia="zh-CN"/>
              </w:rPr>
              <w:t>8.每日应用处方药超过三种</w:t>
            </w:r>
            <w:r>
              <w:rPr>
                <w:rFonts w:eastAsia="宋体"/>
                <w:spacing w:val="-10"/>
                <w:sz w:val="21"/>
                <w:szCs w:val="21"/>
                <w:lang w:eastAsia="zh-CN"/>
              </w:rPr>
              <w:t>?</w:t>
            </w:r>
          </w:p>
        </w:tc>
        <w:tc>
          <w:tcPr>
            <w:tcW w:w="4306" w:type="dxa"/>
            <w:tcBorders>
              <w:top w:val="single" w:color="auto" w:sz="4" w:space="0"/>
              <w:left w:val="single" w:color="auto" w:sz="4" w:space="0"/>
              <w:bottom w:val="single" w:color="auto" w:sz="4" w:space="0"/>
              <w:right w:val="single" w:color="auto" w:sz="4" w:space="0"/>
            </w:tcBorders>
            <w:vAlign w:val="center"/>
          </w:tcPr>
          <w:p w14:paraId="3EC4E4AA">
            <w:pPr>
              <w:pStyle w:val="38"/>
              <w:adjustRightInd w:val="0"/>
              <w:snapToGrid w:val="0"/>
              <w:spacing w:line="360" w:lineRule="auto"/>
              <w:ind w:left="22" w:right="5"/>
              <w:jc w:val="center"/>
              <w:rPr>
                <w:rFonts w:hint="eastAsia" w:eastAsia="宋体"/>
                <w:sz w:val="21"/>
                <w:szCs w:val="21"/>
              </w:rPr>
            </w:pPr>
            <w:r>
              <w:rPr>
                <w:rFonts w:eastAsia="宋体"/>
                <w:sz w:val="21"/>
                <w:szCs w:val="21"/>
              </w:rPr>
              <w:t>0=</w:t>
            </w:r>
            <w:r>
              <w:rPr>
                <w:rFonts w:eastAsia="宋体"/>
                <w:spacing w:val="-10"/>
                <w:sz w:val="21"/>
                <w:szCs w:val="21"/>
              </w:rPr>
              <w:t>是</w:t>
            </w:r>
          </w:p>
          <w:p w14:paraId="22852F9E">
            <w:pPr>
              <w:pStyle w:val="38"/>
              <w:adjustRightInd w:val="0"/>
              <w:snapToGrid w:val="0"/>
              <w:spacing w:line="360" w:lineRule="auto"/>
              <w:ind w:left="22" w:right="5"/>
              <w:jc w:val="center"/>
              <w:rPr>
                <w:rFonts w:hint="eastAsia" w:eastAsia="宋体"/>
                <w:sz w:val="21"/>
                <w:szCs w:val="21"/>
              </w:rPr>
            </w:pPr>
            <w:r>
              <w:rPr>
                <w:rFonts w:eastAsia="宋体"/>
                <w:sz w:val="21"/>
                <w:szCs w:val="21"/>
              </w:rPr>
              <w:t>1=</w:t>
            </w:r>
            <w:r>
              <w:rPr>
                <w:rFonts w:eastAsia="宋体"/>
                <w:spacing w:val="-10"/>
                <w:sz w:val="21"/>
                <w:szCs w:val="21"/>
              </w:rPr>
              <w:t>否</w:t>
            </w:r>
          </w:p>
        </w:tc>
        <w:tc>
          <w:tcPr>
            <w:tcW w:w="669" w:type="dxa"/>
            <w:tcBorders>
              <w:top w:val="single" w:color="auto" w:sz="4" w:space="0"/>
              <w:left w:val="single" w:color="auto" w:sz="4" w:space="0"/>
              <w:bottom w:val="single" w:color="auto" w:sz="4" w:space="0"/>
            </w:tcBorders>
            <w:vAlign w:val="center"/>
          </w:tcPr>
          <w:p w14:paraId="6A807C6A">
            <w:pPr>
              <w:pStyle w:val="38"/>
              <w:adjustRightInd w:val="0"/>
              <w:snapToGrid w:val="0"/>
              <w:spacing w:line="360" w:lineRule="auto"/>
              <w:jc w:val="center"/>
              <w:rPr>
                <w:rFonts w:hint="eastAsia" w:eastAsia="宋体"/>
                <w:sz w:val="21"/>
                <w:szCs w:val="21"/>
              </w:rPr>
            </w:pPr>
          </w:p>
        </w:tc>
      </w:tr>
      <w:tr w14:paraId="7321E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4066" w:type="dxa"/>
            <w:tcBorders>
              <w:top w:val="single" w:color="auto" w:sz="4" w:space="0"/>
              <w:bottom w:val="single" w:color="auto" w:sz="4" w:space="0"/>
              <w:right w:val="single" w:color="auto" w:sz="4" w:space="0"/>
            </w:tcBorders>
            <w:vAlign w:val="center"/>
          </w:tcPr>
          <w:p w14:paraId="39B70F49">
            <w:pPr>
              <w:pStyle w:val="38"/>
              <w:adjustRightInd w:val="0"/>
              <w:snapToGrid w:val="0"/>
              <w:spacing w:line="360" w:lineRule="auto"/>
              <w:ind w:left="21" w:right="4"/>
              <w:jc w:val="center"/>
              <w:rPr>
                <w:rFonts w:hint="eastAsia" w:eastAsia="宋体"/>
                <w:sz w:val="21"/>
                <w:szCs w:val="21"/>
              </w:rPr>
            </w:pPr>
            <w:r>
              <w:rPr>
                <w:rFonts w:eastAsia="宋体"/>
                <w:sz w:val="21"/>
                <w:szCs w:val="21"/>
              </w:rPr>
              <w:t>9.褥疮或皮肤溃疡</w:t>
            </w:r>
            <w:r>
              <w:rPr>
                <w:rFonts w:eastAsia="宋体"/>
                <w:spacing w:val="-10"/>
                <w:sz w:val="21"/>
                <w:szCs w:val="21"/>
              </w:rPr>
              <w:t>?</w:t>
            </w:r>
          </w:p>
        </w:tc>
        <w:tc>
          <w:tcPr>
            <w:tcW w:w="4306" w:type="dxa"/>
            <w:tcBorders>
              <w:top w:val="single" w:color="auto" w:sz="4" w:space="0"/>
              <w:left w:val="single" w:color="auto" w:sz="4" w:space="0"/>
              <w:bottom w:val="single" w:color="auto" w:sz="4" w:space="0"/>
              <w:right w:val="single" w:color="auto" w:sz="4" w:space="0"/>
            </w:tcBorders>
            <w:vAlign w:val="center"/>
          </w:tcPr>
          <w:p w14:paraId="3ED23617">
            <w:pPr>
              <w:pStyle w:val="38"/>
              <w:adjustRightInd w:val="0"/>
              <w:snapToGrid w:val="0"/>
              <w:spacing w:line="360" w:lineRule="auto"/>
              <w:ind w:left="22" w:right="5"/>
              <w:jc w:val="center"/>
              <w:rPr>
                <w:rFonts w:hint="eastAsia" w:eastAsia="宋体"/>
                <w:sz w:val="21"/>
                <w:szCs w:val="21"/>
              </w:rPr>
            </w:pPr>
            <w:r>
              <w:rPr>
                <w:rFonts w:eastAsia="宋体"/>
                <w:sz w:val="21"/>
                <w:szCs w:val="21"/>
              </w:rPr>
              <w:t>0=</w:t>
            </w:r>
            <w:r>
              <w:rPr>
                <w:rFonts w:eastAsia="宋体"/>
                <w:spacing w:val="-10"/>
                <w:sz w:val="21"/>
                <w:szCs w:val="21"/>
              </w:rPr>
              <w:t>是</w:t>
            </w:r>
          </w:p>
          <w:p w14:paraId="2171F0A4">
            <w:pPr>
              <w:pStyle w:val="38"/>
              <w:adjustRightInd w:val="0"/>
              <w:snapToGrid w:val="0"/>
              <w:spacing w:line="360" w:lineRule="auto"/>
              <w:ind w:left="22" w:right="5"/>
              <w:jc w:val="center"/>
              <w:rPr>
                <w:rFonts w:hint="eastAsia" w:eastAsia="宋体"/>
                <w:sz w:val="21"/>
                <w:szCs w:val="21"/>
              </w:rPr>
            </w:pPr>
            <w:r>
              <w:rPr>
                <w:rFonts w:eastAsia="宋体"/>
                <w:sz w:val="21"/>
                <w:szCs w:val="21"/>
              </w:rPr>
              <w:t>1=</w:t>
            </w:r>
            <w:r>
              <w:rPr>
                <w:rFonts w:eastAsia="宋体"/>
                <w:spacing w:val="-10"/>
                <w:sz w:val="21"/>
                <w:szCs w:val="21"/>
              </w:rPr>
              <w:t>否</w:t>
            </w:r>
          </w:p>
        </w:tc>
        <w:tc>
          <w:tcPr>
            <w:tcW w:w="669" w:type="dxa"/>
            <w:tcBorders>
              <w:top w:val="single" w:color="auto" w:sz="4" w:space="0"/>
              <w:left w:val="single" w:color="auto" w:sz="4" w:space="0"/>
              <w:bottom w:val="single" w:color="auto" w:sz="4" w:space="0"/>
            </w:tcBorders>
            <w:vAlign w:val="center"/>
          </w:tcPr>
          <w:p w14:paraId="2B2986B7">
            <w:pPr>
              <w:pStyle w:val="38"/>
              <w:adjustRightInd w:val="0"/>
              <w:snapToGrid w:val="0"/>
              <w:spacing w:line="360" w:lineRule="auto"/>
              <w:jc w:val="center"/>
              <w:rPr>
                <w:rFonts w:hint="eastAsia" w:eastAsia="宋体"/>
                <w:sz w:val="21"/>
                <w:szCs w:val="21"/>
              </w:rPr>
            </w:pPr>
          </w:p>
        </w:tc>
      </w:tr>
      <w:tr w14:paraId="4D6E6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4066" w:type="dxa"/>
            <w:tcBorders>
              <w:top w:val="single" w:color="auto" w:sz="4" w:space="0"/>
              <w:bottom w:val="single" w:color="auto" w:sz="4" w:space="0"/>
              <w:right w:val="single" w:color="auto" w:sz="4" w:space="0"/>
            </w:tcBorders>
            <w:vAlign w:val="center"/>
          </w:tcPr>
          <w:p w14:paraId="7736D003">
            <w:pPr>
              <w:pStyle w:val="38"/>
              <w:adjustRightInd w:val="0"/>
              <w:snapToGrid w:val="0"/>
              <w:spacing w:line="360" w:lineRule="auto"/>
              <w:ind w:left="21" w:right="4"/>
              <w:jc w:val="center"/>
              <w:rPr>
                <w:rFonts w:hint="eastAsia" w:eastAsia="宋体"/>
                <w:sz w:val="21"/>
                <w:szCs w:val="21"/>
              </w:rPr>
            </w:pPr>
            <w:r>
              <w:rPr>
                <w:rFonts w:eastAsia="宋体"/>
                <w:sz w:val="21"/>
                <w:szCs w:val="21"/>
              </w:rPr>
              <w:t>10.每日可以吃几餐完整的餐食</w:t>
            </w:r>
            <w:r>
              <w:rPr>
                <w:rFonts w:eastAsia="宋体"/>
                <w:spacing w:val="-10"/>
                <w:sz w:val="21"/>
                <w:szCs w:val="21"/>
              </w:rPr>
              <w:t>?</w:t>
            </w:r>
          </w:p>
        </w:tc>
        <w:tc>
          <w:tcPr>
            <w:tcW w:w="4306" w:type="dxa"/>
            <w:tcBorders>
              <w:top w:val="single" w:color="auto" w:sz="4" w:space="0"/>
              <w:left w:val="single" w:color="auto" w:sz="4" w:space="0"/>
              <w:bottom w:val="single" w:color="auto" w:sz="4" w:space="0"/>
              <w:right w:val="single" w:color="auto" w:sz="4" w:space="0"/>
            </w:tcBorders>
            <w:vAlign w:val="center"/>
          </w:tcPr>
          <w:p w14:paraId="0CD6F968">
            <w:pPr>
              <w:pStyle w:val="38"/>
              <w:adjustRightInd w:val="0"/>
              <w:snapToGrid w:val="0"/>
              <w:spacing w:line="360" w:lineRule="auto"/>
              <w:ind w:left="22"/>
              <w:jc w:val="center"/>
              <w:rPr>
                <w:rFonts w:hint="eastAsia" w:eastAsia="宋体"/>
                <w:sz w:val="21"/>
                <w:szCs w:val="21"/>
              </w:rPr>
            </w:pPr>
            <w:r>
              <w:rPr>
                <w:rFonts w:eastAsia="宋体"/>
                <w:sz w:val="21"/>
                <w:szCs w:val="21"/>
              </w:rPr>
              <w:t>0=1</w:t>
            </w:r>
            <w:r>
              <w:rPr>
                <w:rFonts w:eastAsia="宋体"/>
                <w:spacing w:val="-10"/>
                <w:sz w:val="21"/>
                <w:szCs w:val="21"/>
              </w:rPr>
              <w:t>餐</w:t>
            </w:r>
          </w:p>
          <w:p w14:paraId="2E2AB711">
            <w:pPr>
              <w:pStyle w:val="38"/>
              <w:adjustRightInd w:val="0"/>
              <w:snapToGrid w:val="0"/>
              <w:spacing w:line="360" w:lineRule="auto"/>
              <w:ind w:left="22"/>
              <w:jc w:val="center"/>
              <w:rPr>
                <w:rFonts w:hint="eastAsia" w:eastAsia="宋体"/>
                <w:sz w:val="21"/>
                <w:szCs w:val="21"/>
              </w:rPr>
            </w:pPr>
            <w:r>
              <w:rPr>
                <w:rFonts w:eastAsia="宋体"/>
                <w:sz w:val="21"/>
                <w:szCs w:val="21"/>
              </w:rPr>
              <w:t>1=2</w:t>
            </w:r>
            <w:r>
              <w:rPr>
                <w:rFonts w:eastAsia="宋体"/>
                <w:spacing w:val="-10"/>
                <w:sz w:val="21"/>
                <w:szCs w:val="21"/>
              </w:rPr>
              <w:t>餐</w:t>
            </w:r>
          </w:p>
          <w:p w14:paraId="37BDC811">
            <w:pPr>
              <w:pStyle w:val="38"/>
              <w:adjustRightInd w:val="0"/>
              <w:snapToGrid w:val="0"/>
              <w:spacing w:line="360" w:lineRule="auto"/>
              <w:ind w:left="22"/>
              <w:jc w:val="center"/>
              <w:rPr>
                <w:rFonts w:hint="eastAsia" w:eastAsia="宋体"/>
                <w:sz w:val="21"/>
                <w:szCs w:val="21"/>
              </w:rPr>
            </w:pPr>
            <w:r>
              <w:rPr>
                <w:rFonts w:eastAsia="宋体"/>
                <w:sz w:val="21"/>
                <w:szCs w:val="21"/>
              </w:rPr>
              <w:t>2=3</w:t>
            </w:r>
            <w:r>
              <w:rPr>
                <w:rFonts w:eastAsia="宋体"/>
                <w:spacing w:val="-10"/>
                <w:sz w:val="21"/>
                <w:szCs w:val="21"/>
              </w:rPr>
              <w:t>餐</w:t>
            </w:r>
          </w:p>
        </w:tc>
        <w:tc>
          <w:tcPr>
            <w:tcW w:w="669" w:type="dxa"/>
            <w:tcBorders>
              <w:top w:val="single" w:color="auto" w:sz="4" w:space="0"/>
              <w:left w:val="single" w:color="auto" w:sz="4" w:space="0"/>
              <w:bottom w:val="single" w:color="auto" w:sz="4" w:space="0"/>
            </w:tcBorders>
            <w:vAlign w:val="center"/>
          </w:tcPr>
          <w:p w14:paraId="06B0F332">
            <w:pPr>
              <w:pStyle w:val="38"/>
              <w:adjustRightInd w:val="0"/>
              <w:snapToGrid w:val="0"/>
              <w:spacing w:line="360" w:lineRule="auto"/>
              <w:jc w:val="center"/>
              <w:rPr>
                <w:rFonts w:hint="eastAsia" w:eastAsia="宋体"/>
                <w:sz w:val="21"/>
                <w:szCs w:val="21"/>
              </w:rPr>
            </w:pPr>
          </w:p>
        </w:tc>
      </w:tr>
      <w:tr w14:paraId="7E3F6E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9" w:hRule="atLeast"/>
        </w:trPr>
        <w:tc>
          <w:tcPr>
            <w:tcW w:w="4066" w:type="dxa"/>
            <w:tcBorders>
              <w:top w:val="single" w:color="auto" w:sz="4" w:space="0"/>
              <w:bottom w:val="single" w:color="auto" w:sz="4" w:space="0"/>
              <w:right w:val="single" w:color="auto" w:sz="4" w:space="0"/>
            </w:tcBorders>
            <w:vAlign w:val="center"/>
          </w:tcPr>
          <w:p w14:paraId="31172DDD">
            <w:pPr>
              <w:pStyle w:val="38"/>
              <w:adjustRightInd w:val="0"/>
              <w:snapToGrid w:val="0"/>
              <w:spacing w:line="360" w:lineRule="auto"/>
              <w:jc w:val="center"/>
              <w:rPr>
                <w:rFonts w:hint="eastAsia" w:eastAsia="宋体"/>
                <w:sz w:val="21"/>
                <w:szCs w:val="21"/>
              </w:rPr>
            </w:pPr>
            <w:r>
              <w:rPr>
                <w:rFonts w:eastAsia="宋体"/>
                <w:sz w:val="21"/>
                <w:szCs w:val="21"/>
              </w:rPr>
              <w:t>11.蛋白质摄入情况</w:t>
            </w:r>
            <w:r>
              <w:rPr>
                <w:rFonts w:eastAsia="宋体"/>
                <w:spacing w:val="-10"/>
                <w:sz w:val="21"/>
                <w:szCs w:val="21"/>
              </w:rPr>
              <w:t>:</w:t>
            </w:r>
          </w:p>
        </w:tc>
        <w:tc>
          <w:tcPr>
            <w:tcW w:w="4306" w:type="dxa"/>
            <w:tcBorders>
              <w:top w:val="single" w:color="auto" w:sz="4" w:space="0"/>
              <w:left w:val="single" w:color="auto" w:sz="4" w:space="0"/>
              <w:bottom w:val="single" w:color="auto" w:sz="4" w:space="0"/>
              <w:right w:val="single" w:color="auto" w:sz="4" w:space="0"/>
            </w:tcBorders>
            <w:vAlign w:val="center"/>
          </w:tcPr>
          <w:p w14:paraId="61474E46">
            <w:pPr>
              <w:pStyle w:val="38"/>
              <w:adjustRightInd w:val="0"/>
              <w:snapToGrid w:val="0"/>
              <w:spacing w:line="360" w:lineRule="auto"/>
              <w:ind w:left="22" w:right="3"/>
              <w:jc w:val="center"/>
              <w:rPr>
                <w:rFonts w:hint="eastAsia" w:eastAsia="宋体"/>
                <w:sz w:val="21"/>
                <w:szCs w:val="21"/>
              </w:rPr>
            </w:pPr>
            <w:r>
              <w:rPr>
                <w:rFonts w:eastAsia="宋体"/>
                <w:sz w:val="21"/>
                <w:szCs w:val="21"/>
              </w:rPr>
              <w:t>*每日至少</w:t>
            </w:r>
            <w:r>
              <w:rPr>
                <w:rFonts w:eastAsia="宋体"/>
                <w:spacing w:val="10"/>
                <w:sz w:val="21"/>
                <w:szCs w:val="21"/>
              </w:rPr>
              <w:t xml:space="preserve">- - </w:t>
            </w:r>
            <w:r>
              <w:rPr>
                <w:rFonts w:eastAsia="宋体"/>
                <w:sz w:val="21"/>
                <w:szCs w:val="21"/>
              </w:rPr>
              <w:t>份奶制品</w:t>
            </w:r>
            <w:r>
              <w:rPr>
                <w:rFonts w:eastAsia="宋体"/>
                <w:spacing w:val="-1"/>
                <w:sz w:val="21"/>
                <w:szCs w:val="21"/>
              </w:rPr>
              <w:t xml:space="preserve">? </w:t>
            </w:r>
            <w:r>
              <w:rPr>
                <w:rFonts w:eastAsia="宋体"/>
                <w:sz w:val="21"/>
                <w:szCs w:val="21"/>
              </w:rPr>
              <w:t>A)是B)</w:t>
            </w:r>
            <w:r>
              <w:rPr>
                <w:rFonts w:eastAsia="宋体"/>
                <w:spacing w:val="-10"/>
                <w:sz w:val="21"/>
                <w:szCs w:val="21"/>
              </w:rPr>
              <w:t>否</w:t>
            </w:r>
          </w:p>
          <w:p w14:paraId="0792CF37">
            <w:pPr>
              <w:pStyle w:val="38"/>
              <w:adjustRightInd w:val="0"/>
              <w:snapToGrid w:val="0"/>
              <w:spacing w:line="360" w:lineRule="auto"/>
              <w:ind w:left="22" w:right="5"/>
              <w:jc w:val="center"/>
              <w:rPr>
                <w:rFonts w:hint="eastAsia" w:eastAsia="宋体"/>
                <w:sz w:val="21"/>
                <w:szCs w:val="21"/>
              </w:rPr>
            </w:pPr>
            <w:r>
              <w:rPr>
                <w:rFonts w:eastAsia="宋体"/>
                <w:sz w:val="21"/>
                <w:szCs w:val="21"/>
              </w:rPr>
              <w:t>*每周二次或以上蛋类</w:t>
            </w:r>
            <w:r>
              <w:rPr>
                <w:rFonts w:eastAsia="宋体"/>
                <w:spacing w:val="-2"/>
                <w:sz w:val="21"/>
                <w:szCs w:val="21"/>
              </w:rPr>
              <w:t xml:space="preserve">? </w:t>
            </w:r>
            <w:r>
              <w:rPr>
                <w:rFonts w:eastAsia="宋体"/>
                <w:sz w:val="21"/>
                <w:szCs w:val="21"/>
              </w:rPr>
              <w:t>A)是B)</w:t>
            </w:r>
            <w:r>
              <w:rPr>
                <w:rFonts w:eastAsia="宋体"/>
                <w:spacing w:val="-10"/>
                <w:sz w:val="21"/>
                <w:szCs w:val="21"/>
              </w:rPr>
              <w:t>否</w:t>
            </w:r>
          </w:p>
          <w:p w14:paraId="26242728">
            <w:pPr>
              <w:pStyle w:val="38"/>
              <w:adjustRightInd w:val="0"/>
              <w:snapToGrid w:val="0"/>
              <w:spacing w:line="360" w:lineRule="auto"/>
              <w:ind w:left="793" w:right="774"/>
              <w:jc w:val="center"/>
              <w:rPr>
                <w:rFonts w:hint="eastAsia" w:eastAsia="宋体"/>
                <w:sz w:val="21"/>
                <w:szCs w:val="21"/>
              </w:rPr>
            </w:pPr>
            <w:r>
              <w:rPr>
                <w:rFonts w:eastAsia="宋体"/>
                <w:sz w:val="21"/>
                <w:szCs w:val="21"/>
              </w:rPr>
              <w:t>*每日肉、鱼或家禽</w:t>
            </w:r>
            <w:r>
              <w:rPr>
                <w:rFonts w:eastAsia="宋体"/>
                <w:spacing w:val="-6"/>
                <w:sz w:val="21"/>
                <w:szCs w:val="21"/>
              </w:rPr>
              <w:t xml:space="preserve">? </w:t>
            </w:r>
            <w:r>
              <w:rPr>
                <w:rFonts w:eastAsia="宋体"/>
                <w:sz w:val="21"/>
                <w:szCs w:val="21"/>
              </w:rPr>
              <w:t>A)</w:t>
            </w:r>
            <w:r>
              <w:rPr>
                <w:rFonts w:eastAsia="宋体"/>
                <w:spacing w:val="-11"/>
                <w:sz w:val="21"/>
                <w:szCs w:val="21"/>
              </w:rPr>
              <w:t xml:space="preserve">是 </w:t>
            </w:r>
            <w:r>
              <w:rPr>
                <w:rFonts w:eastAsia="宋体"/>
                <w:sz w:val="21"/>
                <w:szCs w:val="21"/>
              </w:rPr>
              <w:t>B)否 0.0= 0或1</w:t>
            </w:r>
            <w:r>
              <w:rPr>
                <w:rFonts w:eastAsia="宋体"/>
                <w:spacing w:val="40"/>
                <w:sz w:val="21"/>
                <w:szCs w:val="21"/>
              </w:rPr>
              <w:t xml:space="preserve"> </w:t>
            </w:r>
            <w:r>
              <w:rPr>
                <w:rFonts w:eastAsia="宋体"/>
                <w:sz w:val="21"/>
                <w:szCs w:val="21"/>
              </w:rPr>
              <w:t>个“是”</w:t>
            </w:r>
          </w:p>
          <w:p w14:paraId="53FEE985">
            <w:pPr>
              <w:pStyle w:val="38"/>
              <w:adjustRightInd w:val="0"/>
              <w:snapToGrid w:val="0"/>
              <w:spacing w:line="360" w:lineRule="auto"/>
              <w:ind w:left="22"/>
              <w:jc w:val="center"/>
              <w:rPr>
                <w:rFonts w:hint="eastAsia" w:eastAsia="宋体"/>
                <w:sz w:val="21"/>
                <w:szCs w:val="21"/>
              </w:rPr>
            </w:pPr>
            <w:r>
              <w:rPr>
                <w:rFonts w:eastAsia="宋体"/>
                <w:sz w:val="21"/>
                <w:szCs w:val="21"/>
              </w:rPr>
              <w:t>0.5= 2</w:t>
            </w:r>
            <w:r>
              <w:rPr>
                <w:rFonts w:eastAsia="宋体"/>
                <w:spacing w:val="-3"/>
                <w:sz w:val="21"/>
                <w:szCs w:val="21"/>
              </w:rPr>
              <w:t>个“是”</w:t>
            </w:r>
          </w:p>
          <w:p w14:paraId="755171CC">
            <w:pPr>
              <w:pStyle w:val="38"/>
              <w:adjustRightInd w:val="0"/>
              <w:snapToGrid w:val="0"/>
              <w:spacing w:line="360" w:lineRule="auto"/>
              <w:ind w:left="22"/>
              <w:jc w:val="center"/>
              <w:rPr>
                <w:rFonts w:hint="eastAsia" w:eastAsia="宋体"/>
                <w:sz w:val="21"/>
                <w:szCs w:val="21"/>
              </w:rPr>
            </w:pPr>
            <w:r>
              <w:rPr>
                <w:rFonts w:eastAsia="宋体"/>
                <w:sz w:val="21"/>
                <w:szCs w:val="21"/>
              </w:rPr>
              <w:t>1.0= 3</w:t>
            </w:r>
            <w:r>
              <w:rPr>
                <w:rFonts w:eastAsia="宋体"/>
                <w:spacing w:val="-3"/>
                <w:sz w:val="21"/>
                <w:szCs w:val="21"/>
              </w:rPr>
              <w:t>个“是”</w:t>
            </w:r>
          </w:p>
        </w:tc>
        <w:tc>
          <w:tcPr>
            <w:tcW w:w="669" w:type="dxa"/>
            <w:tcBorders>
              <w:top w:val="single" w:color="auto" w:sz="4" w:space="0"/>
              <w:left w:val="single" w:color="auto" w:sz="4" w:space="0"/>
              <w:bottom w:val="single" w:color="auto" w:sz="4" w:space="0"/>
            </w:tcBorders>
            <w:vAlign w:val="center"/>
          </w:tcPr>
          <w:p w14:paraId="5087A12F">
            <w:pPr>
              <w:pStyle w:val="38"/>
              <w:adjustRightInd w:val="0"/>
              <w:snapToGrid w:val="0"/>
              <w:spacing w:line="360" w:lineRule="auto"/>
              <w:jc w:val="center"/>
              <w:rPr>
                <w:rFonts w:hint="eastAsia" w:eastAsia="宋体"/>
                <w:sz w:val="21"/>
                <w:szCs w:val="21"/>
              </w:rPr>
            </w:pPr>
          </w:p>
        </w:tc>
      </w:tr>
      <w:tr w14:paraId="4AB1F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4066" w:type="dxa"/>
            <w:tcBorders>
              <w:top w:val="single" w:color="auto" w:sz="4" w:space="0"/>
              <w:bottom w:val="single" w:color="auto" w:sz="4" w:space="0"/>
              <w:right w:val="single" w:color="auto" w:sz="4" w:space="0"/>
            </w:tcBorders>
            <w:vAlign w:val="center"/>
          </w:tcPr>
          <w:p w14:paraId="627F09F3">
            <w:pPr>
              <w:pStyle w:val="38"/>
              <w:adjustRightInd w:val="0"/>
              <w:snapToGrid w:val="0"/>
              <w:spacing w:line="360" w:lineRule="auto"/>
              <w:ind w:left="21" w:right="4"/>
              <w:jc w:val="center"/>
              <w:rPr>
                <w:rFonts w:hint="eastAsia" w:eastAsia="宋体"/>
                <w:sz w:val="21"/>
                <w:szCs w:val="21"/>
                <w:lang w:eastAsia="zh-CN"/>
              </w:rPr>
            </w:pPr>
            <w:r>
              <w:rPr>
                <w:rFonts w:eastAsia="宋体"/>
                <w:spacing w:val="-2"/>
                <w:sz w:val="21"/>
                <w:szCs w:val="21"/>
                <w:lang w:eastAsia="zh-CN"/>
              </w:rPr>
              <w:t>12.每日食用两份或两份以上蔬菜或水果</w:t>
            </w:r>
            <w:r>
              <w:rPr>
                <w:rFonts w:eastAsia="宋体"/>
                <w:spacing w:val="-10"/>
                <w:sz w:val="21"/>
                <w:szCs w:val="21"/>
                <w:lang w:eastAsia="zh-CN"/>
              </w:rPr>
              <w:t>?</w:t>
            </w:r>
          </w:p>
        </w:tc>
        <w:tc>
          <w:tcPr>
            <w:tcW w:w="4306" w:type="dxa"/>
            <w:tcBorders>
              <w:top w:val="single" w:color="auto" w:sz="4" w:space="0"/>
              <w:left w:val="single" w:color="auto" w:sz="4" w:space="0"/>
              <w:bottom w:val="single" w:color="auto" w:sz="4" w:space="0"/>
              <w:right w:val="single" w:color="auto" w:sz="4" w:space="0"/>
            </w:tcBorders>
            <w:vAlign w:val="center"/>
          </w:tcPr>
          <w:p w14:paraId="3EADAD62">
            <w:pPr>
              <w:pStyle w:val="38"/>
              <w:adjustRightInd w:val="0"/>
              <w:snapToGrid w:val="0"/>
              <w:spacing w:line="360" w:lineRule="auto"/>
              <w:ind w:left="22" w:right="5"/>
              <w:jc w:val="center"/>
              <w:rPr>
                <w:rFonts w:hint="eastAsia" w:eastAsia="宋体"/>
                <w:sz w:val="21"/>
                <w:szCs w:val="21"/>
              </w:rPr>
            </w:pPr>
            <w:r>
              <w:rPr>
                <w:rFonts w:eastAsia="宋体"/>
                <w:sz w:val="21"/>
                <w:szCs w:val="21"/>
              </w:rPr>
              <w:t>0=</w:t>
            </w:r>
            <w:r>
              <w:rPr>
                <w:rFonts w:eastAsia="宋体"/>
                <w:spacing w:val="-10"/>
                <w:sz w:val="21"/>
                <w:szCs w:val="21"/>
              </w:rPr>
              <w:t>否</w:t>
            </w:r>
          </w:p>
          <w:p w14:paraId="27E156FA">
            <w:pPr>
              <w:pStyle w:val="38"/>
              <w:adjustRightInd w:val="0"/>
              <w:snapToGrid w:val="0"/>
              <w:spacing w:line="360" w:lineRule="auto"/>
              <w:ind w:left="22" w:right="3"/>
              <w:jc w:val="center"/>
              <w:rPr>
                <w:rFonts w:hint="eastAsia" w:eastAsia="宋体"/>
                <w:sz w:val="21"/>
                <w:szCs w:val="21"/>
              </w:rPr>
            </w:pPr>
            <w:r>
              <w:rPr>
                <w:rFonts w:eastAsia="宋体"/>
                <w:sz w:val="21"/>
                <w:szCs w:val="21"/>
              </w:rPr>
              <w:t>1 =</w:t>
            </w:r>
            <w:r>
              <w:rPr>
                <w:rFonts w:eastAsia="宋体"/>
                <w:spacing w:val="-10"/>
                <w:sz w:val="21"/>
                <w:szCs w:val="21"/>
              </w:rPr>
              <w:t>是</w:t>
            </w:r>
          </w:p>
        </w:tc>
        <w:tc>
          <w:tcPr>
            <w:tcW w:w="669" w:type="dxa"/>
            <w:tcBorders>
              <w:top w:val="single" w:color="auto" w:sz="4" w:space="0"/>
              <w:left w:val="single" w:color="auto" w:sz="4" w:space="0"/>
              <w:bottom w:val="single" w:color="auto" w:sz="4" w:space="0"/>
            </w:tcBorders>
            <w:vAlign w:val="center"/>
          </w:tcPr>
          <w:p w14:paraId="0AD28E83">
            <w:pPr>
              <w:pStyle w:val="38"/>
              <w:adjustRightInd w:val="0"/>
              <w:snapToGrid w:val="0"/>
              <w:spacing w:line="360" w:lineRule="auto"/>
              <w:jc w:val="center"/>
              <w:rPr>
                <w:rFonts w:hint="eastAsia" w:eastAsia="宋体"/>
                <w:sz w:val="21"/>
                <w:szCs w:val="21"/>
              </w:rPr>
            </w:pPr>
          </w:p>
        </w:tc>
      </w:tr>
      <w:tr w14:paraId="069CAE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4066" w:type="dxa"/>
            <w:tcBorders>
              <w:top w:val="single" w:color="auto" w:sz="4" w:space="0"/>
              <w:bottom w:val="single" w:color="auto" w:sz="4" w:space="0"/>
              <w:right w:val="single" w:color="auto" w:sz="4" w:space="0"/>
            </w:tcBorders>
            <w:vAlign w:val="center"/>
          </w:tcPr>
          <w:p w14:paraId="290380C9">
            <w:pPr>
              <w:pStyle w:val="38"/>
              <w:adjustRightInd w:val="0"/>
              <w:snapToGrid w:val="0"/>
              <w:spacing w:line="360" w:lineRule="auto"/>
              <w:ind w:left="21" w:right="3"/>
              <w:jc w:val="center"/>
              <w:rPr>
                <w:rFonts w:hint="eastAsia" w:eastAsia="宋体"/>
                <w:sz w:val="21"/>
                <w:szCs w:val="21"/>
                <w:lang w:eastAsia="zh-CN"/>
              </w:rPr>
            </w:pPr>
            <w:r>
              <w:rPr>
                <w:rFonts w:eastAsia="宋体"/>
                <w:spacing w:val="-2"/>
                <w:sz w:val="21"/>
                <w:szCs w:val="21"/>
                <w:lang w:eastAsia="zh-CN"/>
              </w:rPr>
              <w:t>13.每日饮水量(水、果汁、咖啡、茶、奶等</w:t>
            </w:r>
            <w:r>
              <w:rPr>
                <w:rFonts w:eastAsia="宋体"/>
                <w:spacing w:val="-5"/>
                <w:sz w:val="21"/>
                <w:szCs w:val="21"/>
                <w:lang w:eastAsia="zh-CN"/>
              </w:rPr>
              <w:t>):</w:t>
            </w:r>
          </w:p>
        </w:tc>
        <w:tc>
          <w:tcPr>
            <w:tcW w:w="4306" w:type="dxa"/>
            <w:tcBorders>
              <w:top w:val="single" w:color="auto" w:sz="4" w:space="0"/>
              <w:left w:val="single" w:color="auto" w:sz="4" w:space="0"/>
              <w:bottom w:val="single" w:color="auto" w:sz="4" w:space="0"/>
              <w:right w:val="single" w:color="auto" w:sz="4" w:space="0"/>
            </w:tcBorders>
            <w:vAlign w:val="center"/>
          </w:tcPr>
          <w:p w14:paraId="06706C80">
            <w:pPr>
              <w:pStyle w:val="38"/>
              <w:adjustRightInd w:val="0"/>
              <w:snapToGrid w:val="0"/>
              <w:spacing w:line="360" w:lineRule="auto"/>
              <w:ind w:left="22" w:right="3"/>
              <w:jc w:val="center"/>
              <w:rPr>
                <w:rFonts w:hint="eastAsia" w:eastAsia="宋体"/>
                <w:sz w:val="21"/>
                <w:szCs w:val="21"/>
              </w:rPr>
            </w:pPr>
            <w:r>
              <w:rPr>
                <w:rFonts w:eastAsia="宋体"/>
                <w:sz w:val="21"/>
                <w:szCs w:val="21"/>
              </w:rPr>
              <w:t>0.0=小于3</w:t>
            </w:r>
            <w:r>
              <w:rPr>
                <w:rFonts w:eastAsia="宋体"/>
                <w:spacing w:val="-10"/>
                <w:sz w:val="21"/>
                <w:szCs w:val="21"/>
              </w:rPr>
              <w:t>杯</w:t>
            </w:r>
          </w:p>
          <w:p w14:paraId="21FF16EF">
            <w:pPr>
              <w:pStyle w:val="38"/>
              <w:adjustRightInd w:val="0"/>
              <w:snapToGrid w:val="0"/>
              <w:spacing w:line="360" w:lineRule="auto"/>
              <w:ind w:left="22" w:right="3"/>
              <w:jc w:val="center"/>
              <w:rPr>
                <w:rFonts w:hint="eastAsia" w:eastAsia="宋体"/>
                <w:sz w:val="21"/>
                <w:szCs w:val="21"/>
              </w:rPr>
            </w:pPr>
            <w:r>
              <w:rPr>
                <w:rFonts w:eastAsia="宋体"/>
                <w:sz w:val="21"/>
                <w:szCs w:val="21"/>
              </w:rPr>
              <w:t>0.5</w:t>
            </w:r>
            <w:r>
              <w:rPr>
                <w:rFonts w:eastAsia="宋体"/>
                <w:spacing w:val="-2"/>
                <w:sz w:val="21"/>
                <w:szCs w:val="21"/>
              </w:rPr>
              <w:t xml:space="preserve">= </w:t>
            </w:r>
            <w:r>
              <w:rPr>
                <w:rFonts w:eastAsia="宋体"/>
                <w:sz w:val="21"/>
                <w:szCs w:val="21"/>
              </w:rPr>
              <w:t>3~5</w:t>
            </w:r>
            <w:r>
              <w:rPr>
                <w:rFonts w:eastAsia="宋体"/>
                <w:spacing w:val="49"/>
                <w:sz w:val="21"/>
                <w:szCs w:val="21"/>
              </w:rPr>
              <w:t xml:space="preserve"> </w:t>
            </w:r>
            <w:r>
              <w:rPr>
                <w:rFonts w:eastAsia="宋体"/>
                <w:spacing w:val="-10"/>
                <w:sz w:val="21"/>
                <w:szCs w:val="21"/>
              </w:rPr>
              <w:t>杯</w:t>
            </w:r>
          </w:p>
          <w:p w14:paraId="521F9DA6">
            <w:pPr>
              <w:pStyle w:val="38"/>
              <w:adjustRightInd w:val="0"/>
              <w:snapToGrid w:val="0"/>
              <w:spacing w:line="360" w:lineRule="auto"/>
              <w:ind w:left="22"/>
              <w:jc w:val="center"/>
              <w:rPr>
                <w:rFonts w:hint="eastAsia" w:eastAsia="宋体"/>
                <w:sz w:val="21"/>
                <w:szCs w:val="21"/>
              </w:rPr>
            </w:pPr>
            <w:r>
              <w:rPr>
                <w:rFonts w:eastAsia="宋体"/>
                <w:sz w:val="21"/>
                <w:szCs w:val="21"/>
              </w:rPr>
              <w:t>1.0</w:t>
            </w:r>
            <w:r>
              <w:rPr>
                <w:rFonts w:eastAsia="宋体"/>
                <w:spacing w:val="22"/>
                <w:sz w:val="21"/>
                <w:szCs w:val="21"/>
              </w:rPr>
              <w:t xml:space="preserve">= </w:t>
            </w:r>
            <w:r>
              <w:rPr>
                <w:rFonts w:eastAsia="宋体"/>
                <w:sz w:val="21"/>
                <w:szCs w:val="21"/>
              </w:rPr>
              <w:t>大于5</w:t>
            </w:r>
            <w:r>
              <w:rPr>
                <w:rFonts w:eastAsia="宋体"/>
                <w:spacing w:val="-10"/>
                <w:sz w:val="21"/>
                <w:szCs w:val="21"/>
              </w:rPr>
              <w:t>杯</w:t>
            </w:r>
          </w:p>
        </w:tc>
        <w:tc>
          <w:tcPr>
            <w:tcW w:w="669" w:type="dxa"/>
            <w:tcBorders>
              <w:top w:val="single" w:color="auto" w:sz="4" w:space="0"/>
              <w:left w:val="single" w:color="auto" w:sz="4" w:space="0"/>
              <w:bottom w:val="single" w:color="auto" w:sz="4" w:space="0"/>
            </w:tcBorders>
            <w:vAlign w:val="center"/>
          </w:tcPr>
          <w:p w14:paraId="21EFC671">
            <w:pPr>
              <w:pStyle w:val="38"/>
              <w:adjustRightInd w:val="0"/>
              <w:snapToGrid w:val="0"/>
              <w:spacing w:line="360" w:lineRule="auto"/>
              <w:jc w:val="center"/>
              <w:rPr>
                <w:rFonts w:hint="eastAsia" w:eastAsia="宋体"/>
                <w:sz w:val="21"/>
                <w:szCs w:val="21"/>
              </w:rPr>
            </w:pPr>
          </w:p>
        </w:tc>
      </w:tr>
      <w:tr w14:paraId="744BBC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4066" w:type="dxa"/>
            <w:tcBorders>
              <w:top w:val="single" w:color="auto" w:sz="4" w:space="0"/>
              <w:bottom w:val="single" w:color="auto" w:sz="4" w:space="0"/>
              <w:right w:val="single" w:color="auto" w:sz="4" w:space="0"/>
            </w:tcBorders>
            <w:vAlign w:val="center"/>
          </w:tcPr>
          <w:p w14:paraId="43DC491D">
            <w:pPr>
              <w:pStyle w:val="38"/>
              <w:adjustRightInd w:val="0"/>
              <w:snapToGrid w:val="0"/>
              <w:spacing w:line="360" w:lineRule="auto"/>
              <w:ind w:left="21" w:right="3"/>
              <w:jc w:val="center"/>
              <w:rPr>
                <w:rFonts w:hint="eastAsia" w:eastAsia="宋体"/>
                <w:sz w:val="21"/>
                <w:szCs w:val="21"/>
              </w:rPr>
            </w:pPr>
            <w:r>
              <w:rPr>
                <w:rFonts w:eastAsia="宋体"/>
                <w:sz w:val="21"/>
                <w:szCs w:val="21"/>
              </w:rPr>
              <w:t>14.进食能力</w:t>
            </w:r>
            <w:r>
              <w:rPr>
                <w:rFonts w:eastAsia="宋体"/>
                <w:spacing w:val="-10"/>
                <w:sz w:val="21"/>
                <w:szCs w:val="21"/>
              </w:rPr>
              <w:t>:</w:t>
            </w:r>
          </w:p>
        </w:tc>
        <w:tc>
          <w:tcPr>
            <w:tcW w:w="4306" w:type="dxa"/>
            <w:tcBorders>
              <w:top w:val="single" w:color="auto" w:sz="4" w:space="0"/>
              <w:left w:val="single" w:color="auto" w:sz="4" w:space="0"/>
              <w:bottom w:val="single" w:color="auto" w:sz="4" w:space="0"/>
              <w:right w:val="single" w:color="auto" w:sz="4" w:space="0"/>
            </w:tcBorders>
            <w:vAlign w:val="center"/>
          </w:tcPr>
          <w:p w14:paraId="74EDBC3E">
            <w:pPr>
              <w:pStyle w:val="38"/>
              <w:adjustRightInd w:val="0"/>
              <w:snapToGrid w:val="0"/>
              <w:spacing w:line="360" w:lineRule="auto"/>
              <w:ind w:left="22" w:right="3"/>
              <w:jc w:val="center"/>
              <w:rPr>
                <w:rFonts w:hint="eastAsia" w:eastAsia="宋体"/>
                <w:sz w:val="21"/>
                <w:szCs w:val="21"/>
                <w:lang w:eastAsia="zh-CN"/>
              </w:rPr>
            </w:pPr>
            <w:r>
              <w:rPr>
                <w:rFonts w:eastAsia="宋体"/>
                <w:sz w:val="21"/>
                <w:szCs w:val="21"/>
                <w:lang w:eastAsia="zh-CN"/>
              </w:rPr>
              <w:t>0=</w:t>
            </w:r>
            <w:r>
              <w:rPr>
                <w:rFonts w:eastAsia="宋体"/>
                <w:spacing w:val="-2"/>
                <w:sz w:val="21"/>
                <w:szCs w:val="21"/>
                <w:lang w:eastAsia="zh-CN"/>
              </w:rPr>
              <w:t>无法独立进食</w:t>
            </w:r>
          </w:p>
          <w:p w14:paraId="5F5B8724">
            <w:pPr>
              <w:pStyle w:val="38"/>
              <w:adjustRightInd w:val="0"/>
              <w:snapToGrid w:val="0"/>
              <w:spacing w:line="360" w:lineRule="auto"/>
              <w:ind w:left="22" w:right="3"/>
              <w:jc w:val="center"/>
              <w:rPr>
                <w:rFonts w:hint="eastAsia" w:eastAsia="宋体"/>
                <w:sz w:val="21"/>
                <w:szCs w:val="21"/>
                <w:lang w:eastAsia="zh-CN"/>
              </w:rPr>
            </w:pPr>
            <w:r>
              <w:rPr>
                <w:rFonts w:eastAsia="宋体"/>
                <w:sz w:val="21"/>
                <w:szCs w:val="21"/>
                <w:lang w:eastAsia="zh-CN"/>
              </w:rPr>
              <w:t>1=</w:t>
            </w:r>
            <w:r>
              <w:rPr>
                <w:rFonts w:eastAsia="宋体"/>
                <w:spacing w:val="-2"/>
                <w:sz w:val="21"/>
                <w:szCs w:val="21"/>
                <w:lang w:eastAsia="zh-CN"/>
              </w:rPr>
              <w:t>独立进食稍有困难</w:t>
            </w:r>
          </w:p>
          <w:p w14:paraId="555C4A37">
            <w:pPr>
              <w:pStyle w:val="38"/>
              <w:adjustRightInd w:val="0"/>
              <w:snapToGrid w:val="0"/>
              <w:spacing w:line="360" w:lineRule="auto"/>
              <w:ind w:left="22" w:right="3"/>
              <w:jc w:val="center"/>
              <w:rPr>
                <w:rFonts w:hint="eastAsia" w:eastAsia="宋体"/>
                <w:sz w:val="21"/>
                <w:szCs w:val="21"/>
              </w:rPr>
            </w:pPr>
            <w:r>
              <w:rPr>
                <w:rFonts w:eastAsia="宋体"/>
                <w:sz w:val="21"/>
                <w:szCs w:val="21"/>
              </w:rPr>
              <w:t>2=</w:t>
            </w:r>
            <w:r>
              <w:rPr>
                <w:rFonts w:eastAsia="宋体"/>
                <w:spacing w:val="-2"/>
                <w:sz w:val="21"/>
                <w:szCs w:val="21"/>
              </w:rPr>
              <w:t>完全独立进食</w:t>
            </w:r>
          </w:p>
        </w:tc>
        <w:tc>
          <w:tcPr>
            <w:tcW w:w="669" w:type="dxa"/>
            <w:tcBorders>
              <w:top w:val="single" w:color="auto" w:sz="4" w:space="0"/>
              <w:left w:val="single" w:color="auto" w:sz="4" w:space="0"/>
              <w:bottom w:val="single" w:color="auto" w:sz="4" w:space="0"/>
            </w:tcBorders>
            <w:vAlign w:val="center"/>
          </w:tcPr>
          <w:p w14:paraId="50980D86">
            <w:pPr>
              <w:pStyle w:val="38"/>
              <w:adjustRightInd w:val="0"/>
              <w:snapToGrid w:val="0"/>
              <w:spacing w:line="360" w:lineRule="auto"/>
              <w:jc w:val="center"/>
              <w:rPr>
                <w:rFonts w:hint="eastAsia" w:eastAsia="宋体"/>
                <w:sz w:val="21"/>
                <w:szCs w:val="21"/>
              </w:rPr>
            </w:pPr>
          </w:p>
        </w:tc>
      </w:tr>
      <w:tr w14:paraId="049A2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0" w:hRule="atLeast"/>
        </w:trPr>
        <w:tc>
          <w:tcPr>
            <w:tcW w:w="4066" w:type="dxa"/>
            <w:tcBorders>
              <w:top w:val="single" w:color="auto" w:sz="4" w:space="0"/>
              <w:bottom w:val="single" w:color="auto" w:sz="4" w:space="0"/>
              <w:right w:val="single" w:color="auto" w:sz="4" w:space="0"/>
            </w:tcBorders>
            <w:vAlign w:val="center"/>
          </w:tcPr>
          <w:p w14:paraId="189C8601">
            <w:pPr>
              <w:pStyle w:val="38"/>
              <w:adjustRightInd w:val="0"/>
              <w:snapToGrid w:val="0"/>
              <w:spacing w:line="360" w:lineRule="auto"/>
              <w:ind w:left="21" w:right="3"/>
              <w:jc w:val="center"/>
              <w:rPr>
                <w:rFonts w:hint="eastAsia" w:eastAsia="宋体"/>
                <w:sz w:val="21"/>
                <w:szCs w:val="21"/>
              </w:rPr>
            </w:pPr>
            <w:r>
              <w:rPr>
                <w:rFonts w:eastAsia="宋体"/>
                <w:sz w:val="21"/>
                <w:szCs w:val="21"/>
              </w:rPr>
              <w:t>15.自我评定营养状况</w:t>
            </w:r>
            <w:r>
              <w:rPr>
                <w:rFonts w:eastAsia="宋体"/>
                <w:spacing w:val="-10"/>
                <w:sz w:val="21"/>
                <w:szCs w:val="21"/>
              </w:rPr>
              <w:t>:</w:t>
            </w:r>
          </w:p>
        </w:tc>
        <w:tc>
          <w:tcPr>
            <w:tcW w:w="4306" w:type="dxa"/>
            <w:tcBorders>
              <w:top w:val="single" w:color="auto" w:sz="4" w:space="0"/>
              <w:left w:val="single" w:color="auto" w:sz="4" w:space="0"/>
              <w:bottom w:val="single" w:color="auto" w:sz="4" w:space="0"/>
              <w:right w:val="single" w:color="auto" w:sz="4" w:space="0"/>
            </w:tcBorders>
            <w:vAlign w:val="center"/>
          </w:tcPr>
          <w:p w14:paraId="47CD9207">
            <w:pPr>
              <w:pStyle w:val="38"/>
              <w:adjustRightInd w:val="0"/>
              <w:snapToGrid w:val="0"/>
              <w:spacing w:line="360" w:lineRule="auto"/>
              <w:ind w:left="22" w:right="3"/>
              <w:jc w:val="center"/>
              <w:rPr>
                <w:rFonts w:hint="eastAsia" w:eastAsia="宋体"/>
                <w:sz w:val="21"/>
                <w:szCs w:val="21"/>
                <w:lang w:eastAsia="zh-CN"/>
              </w:rPr>
            </w:pPr>
            <w:r>
              <w:rPr>
                <w:rFonts w:eastAsia="宋体"/>
                <w:sz w:val="21"/>
                <w:szCs w:val="21"/>
                <w:lang w:eastAsia="zh-CN"/>
              </w:rPr>
              <w:t>0=</w:t>
            </w:r>
            <w:r>
              <w:rPr>
                <w:rFonts w:eastAsia="宋体"/>
                <w:spacing w:val="-3"/>
                <w:sz w:val="21"/>
                <w:szCs w:val="21"/>
                <w:lang w:eastAsia="zh-CN"/>
              </w:rPr>
              <w:t>营养不良</w:t>
            </w:r>
          </w:p>
          <w:p w14:paraId="34680331">
            <w:pPr>
              <w:pStyle w:val="38"/>
              <w:adjustRightInd w:val="0"/>
              <w:snapToGrid w:val="0"/>
              <w:spacing w:line="360" w:lineRule="auto"/>
              <w:ind w:left="22" w:right="3"/>
              <w:jc w:val="center"/>
              <w:rPr>
                <w:rFonts w:hint="eastAsia" w:eastAsia="宋体"/>
                <w:sz w:val="21"/>
                <w:szCs w:val="21"/>
                <w:lang w:eastAsia="zh-CN"/>
              </w:rPr>
            </w:pPr>
            <w:r>
              <w:rPr>
                <w:rFonts w:eastAsia="宋体"/>
                <w:sz w:val="21"/>
                <w:szCs w:val="21"/>
                <w:lang w:eastAsia="zh-CN"/>
              </w:rPr>
              <w:t>1=</w:t>
            </w:r>
            <w:r>
              <w:rPr>
                <w:rFonts w:eastAsia="宋体"/>
                <w:spacing w:val="-3"/>
                <w:sz w:val="21"/>
                <w:szCs w:val="21"/>
                <w:lang w:eastAsia="zh-CN"/>
              </w:rPr>
              <w:t>不能确定</w:t>
            </w:r>
          </w:p>
          <w:p w14:paraId="154F30D1">
            <w:pPr>
              <w:pStyle w:val="38"/>
              <w:adjustRightInd w:val="0"/>
              <w:snapToGrid w:val="0"/>
              <w:spacing w:line="360" w:lineRule="auto"/>
              <w:ind w:left="22" w:right="3"/>
              <w:jc w:val="center"/>
              <w:rPr>
                <w:rFonts w:hint="eastAsia" w:eastAsia="宋体"/>
                <w:sz w:val="21"/>
                <w:szCs w:val="21"/>
                <w:lang w:eastAsia="zh-CN"/>
              </w:rPr>
            </w:pPr>
            <w:r>
              <w:rPr>
                <w:rFonts w:eastAsia="宋体"/>
                <w:sz w:val="21"/>
                <w:szCs w:val="21"/>
                <w:lang w:eastAsia="zh-CN"/>
              </w:rPr>
              <w:t>2=</w:t>
            </w:r>
            <w:r>
              <w:rPr>
                <w:rFonts w:eastAsia="宋体"/>
                <w:spacing w:val="-3"/>
                <w:sz w:val="21"/>
                <w:szCs w:val="21"/>
                <w:lang w:eastAsia="zh-CN"/>
              </w:rPr>
              <w:t>营养良好</w:t>
            </w:r>
          </w:p>
        </w:tc>
        <w:tc>
          <w:tcPr>
            <w:tcW w:w="669" w:type="dxa"/>
            <w:tcBorders>
              <w:top w:val="single" w:color="auto" w:sz="4" w:space="0"/>
              <w:left w:val="single" w:color="auto" w:sz="4" w:space="0"/>
              <w:bottom w:val="single" w:color="auto" w:sz="4" w:space="0"/>
            </w:tcBorders>
            <w:vAlign w:val="center"/>
          </w:tcPr>
          <w:p w14:paraId="1A107661">
            <w:pPr>
              <w:pStyle w:val="38"/>
              <w:adjustRightInd w:val="0"/>
              <w:snapToGrid w:val="0"/>
              <w:spacing w:line="360" w:lineRule="auto"/>
              <w:jc w:val="center"/>
              <w:rPr>
                <w:rFonts w:hint="eastAsia" w:eastAsia="宋体"/>
                <w:sz w:val="21"/>
                <w:szCs w:val="21"/>
                <w:lang w:eastAsia="zh-CN"/>
              </w:rPr>
            </w:pPr>
          </w:p>
        </w:tc>
      </w:tr>
      <w:tr w14:paraId="07B33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3" w:hRule="atLeast"/>
        </w:trPr>
        <w:tc>
          <w:tcPr>
            <w:tcW w:w="4066" w:type="dxa"/>
            <w:tcBorders>
              <w:top w:val="single" w:color="auto" w:sz="4" w:space="0"/>
              <w:bottom w:val="single" w:color="auto" w:sz="4" w:space="0"/>
              <w:right w:val="single" w:color="auto" w:sz="4" w:space="0"/>
            </w:tcBorders>
            <w:vAlign w:val="center"/>
          </w:tcPr>
          <w:p w14:paraId="27DA2653">
            <w:pPr>
              <w:pStyle w:val="38"/>
              <w:adjustRightInd w:val="0"/>
              <w:snapToGrid w:val="0"/>
              <w:spacing w:line="360" w:lineRule="auto"/>
              <w:jc w:val="center"/>
              <w:rPr>
                <w:rFonts w:hint="eastAsia" w:eastAsia="宋体"/>
                <w:sz w:val="21"/>
                <w:szCs w:val="21"/>
                <w:lang w:eastAsia="zh-CN"/>
              </w:rPr>
            </w:pPr>
          </w:p>
          <w:p w14:paraId="76FD113F">
            <w:pPr>
              <w:pStyle w:val="38"/>
              <w:adjustRightInd w:val="0"/>
              <w:snapToGrid w:val="0"/>
              <w:spacing w:line="360" w:lineRule="auto"/>
              <w:ind w:left="21" w:right="2"/>
              <w:jc w:val="center"/>
              <w:rPr>
                <w:rFonts w:hint="eastAsia" w:eastAsia="宋体"/>
                <w:sz w:val="21"/>
                <w:szCs w:val="21"/>
                <w:lang w:eastAsia="zh-CN"/>
              </w:rPr>
            </w:pPr>
            <w:r>
              <w:rPr>
                <w:rFonts w:eastAsia="宋体"/>
                <w:spacing w:val="-2"/>
                <w:sz w:val="21"/>
                <w:szCs w:val="21"/>
                <w:lang w:eastAsia="zh-CN"/>
              </w:rPr>
              <w:t>16.与同龄人相比,你如何评价自己的健康状况</w:t>
            </w:r>
            <w:r>
              <w:rPr>
                <w:rFonts w:eastAsia="宋体"/>
                <w:spacing w:val="-10"/>
                <w:sz w:val="21"/>
                <w:szCs w:val="21"/>
                <w:lang w:eastAsia="zh-CN"/>
              </w:rPr>
              <w:t>?</w:t>
            </w:r>
          </w:p>
        </w:tc>
        <w:tc>
          <w:tcPr>
            <w:tcW w:w="4306" w:type="dxa"/>
            <w:tcBorders>
              <w:top w:val="single" w:color="auto" w:sz="4" w:space="0"/>
              <w:left w:val="single" w:color="auto" w:sz="4" w:space="0"/>
              <w:bottom w:val="single" w:color="auto" w:sz="4" w:space="0"/>
              <w:right w:val="single" w:color="auto" w:sz="4" w:space="0"/>
            </w:tcBorders>
            <w:vAlign w:val="center"/>
          </w:tcPr>
          <w:p w14:paraId="658B8895">
            <w:pPr>
              <w:pStyle w:val="38"/>
              <w:adjustRightInd w:val="0"/>
              <w:snapToGrid w:val="0"/>
              <w:spacing w:line="360" w:lineRule="auto"/>
              <w:ind w:left="22" w:right="3"/>
              <w:jc w:val="center"/>
              <w:rPr>
                <w:rFonts w:hint="eastAsia" w:eastAsia="宋体"/>
                <w:sz w:val="21"/>
                <w:szCs w:val="21"/>
              </w:rPr>
            </w:pPr>
            <w:r>
              <w:rPr>
                <w:rFonts w:eastAsia="宋体"/>
                <w:sz w:val="21"/>
                <w:szCs w:val="21"/>
              </w:rPr>
              <w:t>0.0=</w:t>
            </w:r>
            <w:r>
              <w:rPr>
                <w:rFonts w:eastAsia="宋体"/>
                <w:spacing w:val="-4"/>
                <w:sz w:val="21"/>
                <w:szCs w:val="21"/>
              </w:rPr>
              <w:t>不太好</w:t>
            </w:r>
          </w:p>
          <w:p w14:paraId="3503AF25">
            <w:pPr>
              <w:pStyle w:val="38"/>
              <w:adjustRightInd w:val="0"/>
              <w:snapToGrid w:val="0"/>
              <w:spacing w:line="360" w:lineRule="auto"/>
              <w:ind w:left="22" w:right="3"/>
              <w:jc w:val="center"/>
              <w:rPr>
                <w:rFonts w:hint="eastAsia" w:eastAsia="宋体"/>
                <w:sz w:val="21"/>
                <w:szCs w:val="21"/>
              </w:rPr>
            </w:pPr>
            <w:r>
              <w:rPr>
                <w:rFonts w:eastAsia="宋体"/>
                <w:sz w:val="21"/>
                <w:szCs w:val="21"/>
              </w:rPr>
              <w:t>0.5=</w:t>
            </w:r>
            <w:r>
              <w:rPr>
                <w:rFonts w:eastAsia="宋体"/>
                <w:spacing w:val="-4"/>
                <w:sz w:val="21"/>
                <w:szCs w:val="21"/>
              </w:rPr>
              <w:t>不知道</w:t>
            </w:r>
          </w:p>
          <w:p w14:paraId="6962F14F">
            <w:pPr>
              <w:pStyle w:val="38"/>
              <w:adjustRightInd w:val="0"/>
              <w:snapToGrid w:val="0"/>
              <w:spacing w:line="360" w:lineRule="auto"/>
              <w:ind w:left="22" w:right="3"/>
              <w:jc w:val="center"/>
              <w:rPr>
                <w:rFonts w:hint="eastAsia" w:eastAsia="宋体"/>
                <w:sz w:val="21"/>
                <w:szCs w:val="21"/>
              </w:rPr>
            </w:pPr>
            <w:r>
              <w:rPr>
                <w:rFonts w:eastAsia="宋体"/>
                <w:sz w:val="21"/>
                <w:szCs w:val="21"/>
              </w:rPr>
              <w:t>1.0=</w:t>
            </w:r>
            <w:r>
              <w:rPr>
                <w:rFonts w:eastAsia="宋体"/>
                <w:spacing w:val="-10"/>
                <w:sz w:val="21"/>
                <w:szCs w:val="21"/>
              </w:rPr>
              <w:t>好</w:t>
            </w:r>
          </w:p>
          <w:p w14:paraId="13D05FDC">
            <w:pPr>
              <w:pStyle w:val="38"/>
              <w:adjustRightInd w:val="0"/>
              <w:snapToGrid w:val="0"/>
              <w:spacing w:line="360" w:lineRule="auto"/>
              <w:ind w:left="22"/>
              <w:jc w:val="center"/>
              <w:rPr>
                <w:rFonts w:hint="eastAsia" w:eastAsia="宋体"/>
                <w:sz w:val="21"/>
                <w:szCs w:val="21"/>
              </w:rPr>
            </w:pPr>
            <w:r>
              <w:rPr>
                <w:rFonts w:eastAsia="宋体"/>
                <w:sz w:val="21"/>
                <w:szCs w:val="21"/>
              </w:rPr>
              <w:t>2.0=</w:t>
            </w:r>
            <w:r>
              <w:rPr>
                <w:rFonts w:eastAsia="宋体"/>
                <w:spacing w:val="-5"/>
                <w:sz w:val="21"/>
                <w:szCs w:val="21"/>
              </w:rPr>
              <w:t>较好</w:t>
            </w:r>
          </w:p>
        </w:tc>
        <w:tc>
          <w:tcPr>
            <w:tcW w:w="669" w:type="dxa"/>
            <w:tcBorders>
              <w:top w:val="single" w:color="auto" w:sz="4" w:space="0"/>
              <w:left w:val="single" w:color="auto" w:sz="4" w:space="0"/>
              <w:bottom w:val="single" w:color="auto" w:sz="4" w:space="0"/>
            </w:tcBorders>
            <w:vAlign w:val="center"/>
          </w:tcPr>
          <w:p w14:paraId="3BFA2D93">
            <w:pPr>
              <w:pStyle w:val="38"/>
              <w:adjustRightInd w:val="0"/>
              <w:snapToGrid w:val="0"/>
              <w:spacing w:line="360" w:lineRule="auto"/>
              <w:jc w:val="center"/>
              <w:rPr>
                <w:rFonts w:hint="eastAsia" w:eastAsia="宋体"/>
                <w:sz w:val="21"/>
                <w:szCs w:val="21"/>
              </w:rPr>
            </w:pPr>
          </w:p>
        </w:tc>
      </w:tr>
      <w:tr w14:paraId="31305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4066" w:type="dxa"/>
            <w:tcBorders>
              <w:top w:val="single" w:color="auto" w:sz="4" w:space="0"/>
              <w:bottom w:val="single" w:color="auto" w:sz="4" w:space="0"/>
              <w:right w:val="single" w:color="auto" w:sz="4" w:space="0"/>
            </w:tcBorders>
            <w:vAlign w:val="center"/>
          </w:tcPr>
          <w:p w14:paraId="0097BC2B">
            <w:pPr>
              <w:pStyle w:val="38"/>
              <w:adjustRightInd w:val="0"/>
              <w:snapToGrid w:val="0"/>
              <w:spacing w:line="360" w:lineRule="auto"/>
              <w:ind w:left="21" w:right="4"/>
              <w:jc w:val="center"/>
              <w:rPr>
                <w:rFonts w:hint="eastAsia" w:eastAsia="宋体"/>
                <w:sz w:val="21"/>
                <w:szCs w:val="21"/>
              </w:rPr>
            </w:pPr>
            <w:r>
              <w:rPr>
                <w:rFonts w:eastAsia="宋体"/>
                <w:sz w:val="21"/>
                <w:szCs w:val="21"/>
              </w:rPr>
              <w:t>17.中臂围</w:t>
            </w:r>
            <w:r>
              <w:rPr>
                <w:rFonts w:eastAsia="宋体"/>
                <w:spacing w:val="-2"/>
                <w:sz w:val="21"/>
                <w:szCs w:val="21"/>
              </w:rPr>
              <w:t>(cm):</w:t>
            </w:r>
          </w:p>
        </w:tc>
        <w:tc>
          <w:tcPr>
            <w:tcW w:w="4306" w:type="dxa"/>
            <w:tcBorders>
              <w:top w:val="single" w:color="auto" w:sz="4" w:space="0"/>
              <w:left w:val="single" w:color="auto" w:sz="4" w:space="0"/>
              <w:bottom w:val="single" w:color="auto" w:sz="4" w:space="0"/>
              <w:right w:val="single" w:color="auto" w:sz="4" w:space="0"/>
            </w:tcBorders>
            <w:vAlign w:val="center"/>
          </w:tcPr>
          <w:p w14:paraId="581A615C">
            <w:pPr>
              <w:pStyle w:val="38"/>
              <w:adjustRightInd w:val="0"/>
              <w:snapToGrid w:val="0"/>
              <w:spacing w:line="360" w:lineRule="auto"/>
              <w:ind w:left="22" w:right="4"/>
              <w:jc w:val="center"/>
              <w:rPr>
                <w:rFonts w:hint="eastAsia" w:eastAsia="宋体"/>
                <w:sz w:val="21"/>
                <w:szCs w:val="21"/>
              </w:rPr>
            </w:pPr>
            <w:r>
              <w:rPr>
                <w:rFonts w:eastAsia="宋体"/>
                <w:sz w:val="21"/>
                <w:szCs w:val="21"/>
              </w:rPr>
              <w:t>0.0=小于</w:t>
            </w:r>
            <w:r>
              <w:rPr>
                <w:rFonts w:eastAsia="宋体"/>
                <w:spacing w:val="-5"/>
                <w:sz w:val="21"/>
                <w:szCs w:val="21"/>
              </w:rPr>
              <w:t>21</w:t>
            </w:r>
          </w:p>
          <w:p w14:paraId="0715F8EB">
            <w:pPr>
              <w:pStyle w:val="38"/>
              <w:adjustRightInd w:val="0"/>
              <w:snapToGrid w:val="0"/>
              <w:spacing w:line="360" w:lineRule="auto"/>
              <w:ind w:left="22" w:right="5"/>
              <w:jc w:val="center"/>
              <w:rPr>
                <w:rFonts w:hint="eastAsia" w:eastAsia="宋体"/>
                <w:sz w:val="21"/>
                <w:szCs w:val="21"/>
              </w:rPr>
            </w:pPr>
            <w:r>
              <w:rPr>
                <w:rFonts w:eastAsia="宋体"/>
                <w:sz w:val="21"/>
                <w:szCs w:val="21"/>
              </w:rPr>
              <w:t>0.5=</w:t>
            </w:r>
            <w:r>
              <w:rPr>
                <w:rFonts w:eastAsia="宋体"/>
                <w:spacing w:val="-3"/>
                <w:sz w:val="21"/>
                <w:szCs w:val="21"/>
              </w:rPr>
              <w:t xml:space="preserve"> </w:t>
            </w:r>
            <w:r>
              <w:rPr>
                <w:rFonts w:eastAsia="宋体"/>
                <w:spacing w:val="-2"/>
                <w:sz w:val="21"/>
                <w:szCs w:val="21"/>
              </w:rPr>
              <w:t>21~22</w:t>
            </w:r>
          </w:p>
          <w:p w14:paraId="70FAFCED">
            <w:pPr>
              <w:pStyle w:val="38"/>
              <w:adjustRightInd w:val="0"/>
              <w:snapToGrid w:val="0"/>
              <w:spacing w:line="360" w:lineRule="auto"/>
              <w:ind w:left="22" w:right="4"/>
              <w:jc w:val="center"/>
              <w:rPr>
                <w:rFonts w:hint="eastAsia" w:eastAsia="宋体"/>
                <w:sz w:val="21"/>
                <w:szCs w:val="21"/>
              </w:rPr>
            </w:pPr>
            <w:r>
              <w:rPr>
                <w:rFonts w:eastAsia="宋体"/>
                <w:sz w:val="21"/>
                <w:szCs w:val="21"/>
              </w:rPr>
              <w:t>1.0</w:t>
            </w:r>
            <w:r>
              <w:rPr>
                <w:rFonts w:eastAsia="宋体"/>
                <w:spacing w:val="22"/>
                <w:sz w:val="21"/>
                <w:szCs w:val="21"/>
              </w:rPr>
              <w:t xml:space="preserve">= </w:t>
            </w:r>
            <w:r>
              <w:rPr>
                <w:rFonts w:eastAsia="宋体"/>
                <w:sz w:val="21"/>
                <w:szCs w:val="21"/>
              </w:rPr>
              <w:t>大于等于</w:t>
            </w:r>
            <w:r>
              <w:rPr>
                <w:rFonts w:eastAsia="宋体"/>
                <w:spacing w:val="-5"/>
                <w:sz w:val="21"/>
                <w:szCs w:val="21"/>
              </w:rPr>
              <w:t>22</w:t>
            </w:r>
          </w:p>
        </w:tc>
        <w:tc>
          <w:tcPr>
            <w:tcW w:w="669" w:type="dxa"/>
            <w:tcBorders>
              <w:top w:val="single" w:color="auto" w:sz="4" w:space="0"/>
              <w:left w:val="single" w:color="auto" w:sz="4" w:space="0"/>
              <w:bottom w:val="single" w:color="auto" w:sz="4" w:space="0"/>
            </w:tcBorders>
            <w:vAlign w:val="center"/>
          </w:tcPr>
          <w:p w14:paraId="67C5FAB8">
            <w:pPr>
              <w:pStyle w:val="38"/>
              <w:adjustRightInd w:val="0"/>
              <w:snapToGrid w:val="0"/>
              <w:spacing w:line="360" w:lineRule="auto"/>
              <w:jc w:val="center"/>
              <w:rPr>
                <w:rFonts w:hint="eastAsia" w:eastAsia="宋体"/>
                <w:sz w:val="21"/>
                <w:szCs w:val="21"/>
              </w:rPr>
            </w:pPr>
          </w:p>
        </w:tc>
      </w:tr>
      <w:tr w14:paraId="00109E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372" w:type="dxa"/>
            <w:gridSpan w:val="2"/>
            <w:tcBorders>
              <w:top w:val="single" w:color="auto" w:sz="4" w:space="0"/>
              <w:bottom w:val="single" w:color="auto" w:sz="4" w:space="0"/>
              <w:right w:val="single" w:color="auto" w:sz="4" w:space="0"/>
            </w:tcBorders>
            <w:vAlign w:val="center"/>
          </w:tcPr>
          <w:p w14:paraId="259EF1B1">
            <w:pPr>
              <w:pStyle w:val="38"/>
              <w:adjustRightInd w:val="0"/>
              <w:snapToGrid w:val="0"/>
              <w:spacing w:line="360" w:lineRule="auto"/>
              <w:ind w:left="18" w:right="2"/>
              <w:jc w:val="center"/>
              <w:rPr>
                <w:rFonts w:hint="eastAsia" w:eastAsia="宋体"/>
                <w:sz w:val="21"/>
                <w:szCs w:val="21"/>
                <w:lang w:eastAsia="zh-CN"/>
              </w:rPr>
            </w:pPr>
            <w:r>
              <w:rPr>
                <w:rFonts w:eastAsia="宋体"/>
                <w:sz w:val="21"/>
                <w:szCs w:val="21"/>
                <w:lang w:eastAsia="zh-CN"/>
              </w:rPr>
              <w:t>一般评估分数(小计满分</w:t>
            </w:r>
            <w:r>
              <w:rPr>
                <w:rFonts w:eastAsia="宋体"/>
                <w:spacing w:val="-4"/>
                <w:sz w:val="21"/>
                <w:szCs w:val="21"/>
                <w:lang w:eastAsia="zh-CN"/>
              </w:rPr>
              <w:t>16):</w:t>
            </w:r>
          </w:p>
        </w:tc>
        <w:tc>
          <w:tcPr>
            <w:tcW w:w="669" w:type="dxa"/>
            <w:tcBorders>
              <w:top w:val="single" w:color="auto" w:sz="4" w:space="0"/>
              <w:left w:val="single" w:color="auto" w:sz="4" w:space="0"/>
              <w:bottom w:val="single" w:color="auto" w:sz="4" w:space="0"/>
            </w:tcBorders>
            <w:vAlign w:val="center"/>
          </w:tcPr>
          <w:p w14:paraId="5DAAE499">
            <w:pPr>
              <w:pStyle w:val="38"/>
              <w:adjustRightInd w:val="0"/>
              <w:snapToGrid w:val="0"/>
              <w:spacing w:line="360" w:lineRule="auto"/>
              <w:jc w:val="center"/>
              <w:rPr>
                <w:rFonts w:hint="eastAsia" w:eastAsia="宋体"/>
                <w:sz w:val="21"/>
                <w:szCs w:val="21"/>
                <w:lang w:eastAsia="zh-CN"/>
              </w:rPr>
            </w:pPr>
          </w:p>
        </w:tc>
      </w:tr>
      <w:tr w14:paraId="01298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8372" w:type="dxa"/>
            <w:gridSpan w:val="2"/>
            <w:tcBorders>
              <w:top w:val="single" w:color="auto" w:sz="4" w:space="0"/>
              <w:bottom w:val="single" w:color="auto" w:sz="4" w:space="0"/>
              <w:right w:val="single" w:color="auto" w:sz="4" w:space="0"/>
            </w:tcBorders>
            <w:vAlign w:val="center"/>
          </w:tcPr>
          <w:p w14:paraId="189D2A9B">
            <w:pPr>
              <w:pStyle w:val="38"/>
              <w:adjustRightInd w:val="0"/>
              <w:snapToGrid w:val="0"/>
              <w:spacing w:line="360" w:lineRule="auto"/>
              <w:ind w:left="18"/>
              <w:jc w:val="center"/>
              <w:rPr>
                <w:rFonts w:hint="eastAsia" w:eastAsia="宋体"/>
                <w:sz w:val="21"/>
                <w:szCs w:val="21"/>
              </w:rPr>
            </w:pPr>
            <w:r>
              <w:rPr>
                <w:rFonts w:eastAsia="宋体"/>
                <w:spacing w:val="-2"/>
                <w:sz w:val="21"/>
                <w:szCs w:val="21"/>
              </w:rPr>
              <w:t>MNA总分(量表总分</w:t>
            </w:r>
            <w:r>
              <w:rPr>
                <w:rFonts w:eastAsia="宋体"/>
                <w:spacing w:val="-4"/>
                <w:sz w:val="21"/>
                <w:szCs w:val="21"/>
              </w:rPr>
              <w:t>30):</w:t>
            </w:r>
          </w:p>
        </w:tc>
        <w:tc>
          <w:tcPr>
            <w:tcW w:w="669" w:type="dxa"/>
            <w:tcBorders>
              <w:top w:val="single" w:color="auto" w:sz="4" w:space="0"/>
              <w:left w:val="single" w:color="auto" w:sz="4" w:space="0"/>
              <w:bottom w:val="single" w:color="auto" w:sz="4" w:space="0"/>
            </w:tcBorders>
            <w:vAlign w:val="center"/>
          </w:tcPr>
          <w:p w14:paraId="60784630">
            <w:pPr>
              <w:pStyle w:val="38"/>
              <w:adjustRightInd w:val="0"/>
              <w:snapToGrid w:val="0"/>
              <w:spacing w:line="360" w:lineRule="auto"/>
              <w:jc w:val="center"/>
              <w:rPr>
                <w:rFonts w:hint="eastAsia" w:eastAsia="宋体"/>
                <w:sz w:val="21"/>
                <w:szCs w:val="21"/>
              </w:rPr>
            </w:pPr>
          </w:p>
        </w:tc>
      </w:tr>
      <w:tr w14:paraId="5BAD6E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8" w:hRule="atLeast"/>
        </w:trPr>
        <w:tc>
          <w:tcPr>
            <w:tcW w:w="9041" w:type="dxa"/>
            <w:gridSpan w:val="3"/>
            <w:tcBorders>
              <w:top w:val="single" w:color="auto" w:sz="4" w:space="0"/>
            </w:tcBorders>
            <w:vAlign w:val="center"/>
          </w:tcPr>
          <w:p w14:paraId="0EAB461D">
            <w:pPr>
              <w:pStyle w:val="38"/>
              <w:adjustRightInd w:val="0"/>
              <w:snapToGrid w:val="0"/>
              <w:spacing w:line="360" w:lineRule="auto"/>
              <w:ind w:left="19"/>
              <w:jc w:val="center"/>
              <w:rPr>
                <w:rFonts w:hint="eastAsia" w:eastAsia="宋体"/>
                <w:sz w:val="21"/>
                <w:szCs w:val="21"/>
                <w:lang w:eastAsia="zh-CN"/>
              </w:rPr>
            </w:pPr>
            <w:r>
              <w:rPr>
                <w:rFonts w:eastAsia="宋体"/>
                <w:spacing w:val="-2"/>
                <w:sz w:val="21"/>
                <w:szCs w:val="21"/>
                <w:lang w:eastAsia="zh-CN"/>
              </w:rPr>
              <w:t>注:MNA</w:t>
            </w:r>
            <w:r>
              <w:rPr>
                <w:rFonts w:eastAsia="宋体"/>
                <w:spacing w:val="-4"/>
                <w:sz w:val="21"/>
                <w:szCs w:val="21"/>
                <w:lang w:eastAsia="zh-CN"/>
              </w:rPr>
              <w:t>分级标准</w:t>
            </w:r>
            <w:r>
              <w:rPr>
                <w:rFonts w:hint="eastAsia" w:eastAsia="宋体"/>
                <w:sz w:val="21"/>
                <w:szCs w:val="21"/>
                <w:lang w:eastAsia="zh-CN"/>
              </w:rPr>
              <w:t>，</w:t>
            </w:r>
            <w:r>
              <w:rPr>
                <w:rFonts w:eastAsia="宋体"/>
                <w:spacing w:val="-2"/>
                <w:sz w:val="21"/>
                <w:szCs w:val="21"/>
                <w:lang w:eastAsia="zh-CN"/>
              </w:rPr>
              <w:t>总分≥24表示营养状况良好</w:t>
            </w:r>
            <w:r>
              <w:rPr>
                <w:rFonts w:hint="eastAsia" w:eastAsia="宋体"/>
                <w:spacing w:val="40"/>
                <w:sz w:val="21"/>
                <w:szCs w:val="21"/>
                <w:lang w:eastAsia="zh-CN"/>
              </w:rPr>
              <w:t>，</w:t>
            </w:r>
            <w:r>
              <w:rPr>
                <w:rFonts w:eastAsia="宋体"/>
                <w:spacing w:val="-2"/>
                <w:sz w:val="21"/>
                <w:szCs w:val="21"/>
                <w:lang w:eastAsia="zh-CN"/>
              </w:rPr>
              <w:t>总分17-24为存在营养不良的危险</w:t>
            </w:r>
            <w:r>
              <w:rPr>
                <w:rFonts w:hint="eastAsia" w:eastAsia="宋体"/>
                <w:spacing w:val="-2"/>
                <w:sz w:val="21"/>
                <w:szCs w:val="21"/>
                <w:lang w:eastAsia="zh-CN"/>
              </w:rPr>
              <w:t>，</w:t>
            </w:r>
            <w:r>
              <w:rPr>
                <w:rFonts w:eastAsia="宋体"/>
                <w:sz w:val="21"/>
                <w:szCs w:val="21"/>
                <w:lang w:eastAsia="zh-CN"/>
              </w:rPr>
              <w:t>总分&lt;17</w:t>
            </w:r>
            <w:r>
              <w:rPr>
                <w:rFonts w:eastAsia="宋体"/>
                <w:spacing w:val="-2"/>
                <w:sz w:val="21"/>
                <w:szCs w:val="21"/>
                <w:lang w:eastAsia="zh-CN"/>
              </w:rPr>
              <w:t>明确为营养不良</w:t>
            </w:r>
            <w:r>
              <w:rPr>
                <w:rFonts w:hint="eastAsia" w:eastAsia="宋体"/>
                <w:spacing w:val="-2"/>
                <w:sz w:val="21"/>
                <w:szCs w:val="21"/>
                <w:lang w:eastAsia="zh-CN"/>
              </w:rPr>
              <w:t>。</w:t>
            </w:r>
          </w:p>
        </w:tc>
      </w:tr>
    </w:tbl>
    <w:p w14:paraId="613E0C21">
      <w:pPr>
        <w:pStyle w:val="38"/>
        <w:adjustRightInd w:val="0"/>
        <w:snapToGrid w:val="0"/>
        <w:spacing w:line="360" w:lineRule="auto"/>
        <w:jc w:val="center"/>
        <w:rPr>
          <w:rFonts w:hint="eastAsia"/>
          <w:sz w:val="21"/>
          <w:szCs w:val="21"/>
          <w:lang w:eastAsia="zh-CN"/>
        </w:rPr>
      </w:pPr>
    </w:p>
    <w:p w14:paraId="2E5FE3A1">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表1</w:t>
      </w:r>
      <w:r>
        <w:rPr>
          <w:rFonts w:hint="eastAsia" w:ascii="黑体" w:hAnsi="黑体" w:eastAsia="黑体"/>
          <w:sz w:val="21"/>
          <w:szCs w:val="21"/>
        </w:rPr>
        <w:t>5</w:t>
      </w:r>
      <w:r>
        <w:rPr>
          <w:rFonts w:ascii="黑体" w:hAnsi="黑体" w:eastAsia="黑体"/>
          <w:sz w:val="21"/>
          <w:szCs w:val="21"/>
        </w:rPr>
        <w:t xml:space="preserve"> </w:t>
      </w:r>
      <w:r>
        <w:rPr>
          <w:rFonts w:hint="eastAsia" w:ascii="黑体" w:hAnsi="黑体" w:eastAsia="黑体"/>
          <w:sz w:val="21"/>
          <w:szCs w:val="21"/>
        </w:rPr>
        <w:t>骨折部位</w:t>
      </w:r>
    </w:p>
    <w:tbl>
      <w:tblPr>
        <w:tblStyle w:val="39"/>
        <w:tblW w:w="0" w:type="auto"/>
        <w:jc w:val="center"/>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fixed"/>
        <w:tblCellMar>
          <w:top w:w="0" w:type="dxa"/>
          <w:left w:w="0" w:type="dxa"/>
          <w:bottom w:w="0" w:type="dxa"/>
          <w:right w:w="0" w:type="dxa"/>
        </w:tblCellMar>
      </w:tblPr>
      <w:tblGrid>
        <w:gridCol w:w="4669"/>
        <w:gridCol w:w="4535"/>
      </w:tblGrid>
      <w:tr w14:paraId="22C1527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vAlign w:val="center"/>
          </w:tcPr>
          <w:p w14:paraId="41E340F7">
            <w:pPr>
              <w:pStyle w:val="38"/>
              <w:adjustRightInd w:val="0"/>
              <w:snapToGrid w:val="0"/>
              <w:spacing w:before="163" w:beforeLines="50" w:line="360" w:lineRule="auto"/>
              <w:ind w:left="13"/>
              <w:jc w:val="center"/>
              <w:rPr>
                <w:rFonts w:hint="eastAsia" w:eastAsia="宋体"/>
                <w:sz w:val="21"/>
                <w:szCs w:val="21"/>
              </w:rPr>
            </w:pPr>
            <w:r>
              <w:rPr>
                <w:rFonts w:eastAsia="宋体"/>
                <w:spacing w:val="-10"/>
                <w:sz w:val="21"/>
                <w:szCs w:val="21"/>
              </w:rPr>
              <w:t>值</w:t>
            </w:r>
          </w:p>
        </w:tc>
        <w:tc>
          <w:tcPr>
            <w:tcW w:w="4535" w:type="dxa"/>
            <w:vAlign w:val="center"/>
          </w:tcPr>
          <w:p w14:paraId="46401062">
            <w:pPr>
              <w:pStyle w:val="38"/>
              <w:adjustRightInd w:val="0"/>
              <w:snapToGrid w:val="0"/>
              <w:spacing w:before="163" w:beforeLines="50" w:line="360" w:lineRule="auto"/>
              <w:ind w:left="109" w:right="92"/>
              <w:jc w:val="center"/>
              <w:rPr>
                <w:rFonts w:hint="eastAsia" w:eastAsia="宋体"/>
                <w:sz w:val="21"/>
                <w:szCs w:val="21"/>
              </w:rPr>
            </w:pPr>
            <w:r>
              <w:rPr>
                <w:rFonts w:eastAsia="宋体"/>
                <w:spacing w:val="-4"/>
                <w:sz w:val="21"/>
                <w:szCs w:val="21"/>
              </w:rPr>
              <w:t>值含义</w:t>
            </w:r>
          </w:p>
        </w:tc>
      </w:tr>
      <w:tr w14:paraId="633E1FF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vAlign w:val="center"/>
          </w:tcPr>
          <w:p w14:paraId="6D85C1BF">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1</w:t>
            </w:r>
          </w:p>
        </w:tc>
        <w:tc>
          <w:tcPr>
            <w:tcW w:w="4535" w:type="dxa"/>
            <w:vAlign w:val="center"/>
          </w:tcPr>
          <w:p w14:paraId="3F66BBC4">
            <w:pPr>
              <w:pStyle w:val="38"/>
              <w:adjustRightInd w:val="0"/>
              <w:snapToGrid w:val="0"/>
              <w:spacing w:before="163" w:beforeLines="50" w:line="360" w:lineRule="auto"/>
              <w:ind w:left="109" w:right="92"/>
              <w:jc w:val="center"/>
              <w:rPr>
                <w:rFonts w:hint="eastAsia" w:eastAsia="宋体"/>
                <w:sz w:val="21"/>
                <w:szCs w:val="21"/>
              </w:rPr>
            </w:pPr>
            <w:r>
              <w:rPr>
                <w:rFonts w:eastAsia="宋体"/>
                <w:spacing w:val="-5"/>
                <w:sz w:val="21"/>
                <w:szCs w:val="21"/>
              </w:rPr>
              <w:t>脊柱</w:t>
            </w:r>
          </w:p>
        </w:tc>
      </w:tr>
      <w:tr w14:paraId="768BC5E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vAlign w:val="center"/>
          </w:tcPr>
          <w:p w14:paraId="615C8DA2">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2</w:t>
            </w:r>
          </w:p>
        </w:tc>
        <w:tc>
          <w:tcPr>
            <w:tcW w:w="4535" w:type="dxa"/>
            <w:vAlign w:val="center"/>
          </w:tcPr>
          <w:p w14:paraId="36B27052">
            <w:pPr>
              <w:pStyle w:val="38"/>
              <w:adjustRightInd w:val="0"/>
              <w:snapToGrid w:val="0"/>
              <w:spacing w:before="163" w:beforeLines="50" w:line="360" w:lineRule="auto"/>
              <w:ind w:left="109"/>
              <w:jc w:val="center"/>
              <w:rPr>
                <w:rFonts w:hint="eastAsia" w:eastAsia="宋体"/>
                <w:sz w:val="21"/>
                <w:szCs w:val="21"/>
              </w:rPr>
            </w:pPr>
            <w:r>
              <w:rPr>
                <w:rFonts w:eastAsia="宋体"/>
                <w:spacing w:val="-5"/>
                <w:sz w:val="21"/>
                <w:szCs w:val="21"/>
              </w:rPr>
              <w:t>骶骨</w:t>
            </w:r>
          </w:p>
        </w:tc>
      </w:tr>
      <w:tr w14:paraId="0266B09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vAlign w:val="center"/>
          </w:tcPr>
          <w:p w14:paraId="6B3490D3">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3</w:t>
            </w:r>
          </w:p>
        </w:tc>
        <w:tc>
          <w:tcPr>
            <w:tcW w:w="4535" w:type="dxa"/>
            <w:vAlign w:val="center"/>
          </w:tcPr>
          <w:p w14:paraId="5AA4E15E">
            <w:pPr>
              <w:pStyle w:val="38"/>
              <w:adjustRightInd w:val="0"/>
              <w:snapToGrid w:val="0"/>
              <w:spacing w:before="163" w:beforeLines="50" w:line="360" w:lineRule="auto"/>
              <w:ind w:left="109" w:right="94"/>
              <w:jc w:val="center"/>
              <w:rPr>
                <w:rFonts w:hint="eastAsia" w:eastAsia="宋体"/>
                <w:sz w:val="21"/>
                <w:szCs w:val="21"/>
              </w:rPr>
            </w:pPr>
            <w:r>
              <w:rPr>
                <w:rFonts w:eastAsia="宋体"/>
                <w:spacing w:val="-4"/>
                <w:sz w:val="21"/>
                <w:szCs w:val="21"/>
              </w:rPr>
              <w:t>半骨盆</w:t>
            </w:r>
          </w:p>
        </w:tc>
      </w:tr>
      <w:tr w14:paraId="282A654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vAlign w:val="center"/>
          </w:tcPr>
          <w:p w14:paraId="38913160">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4</w:t>
            </w:r>
          </w:p>
        </w:tc>
        <w:tc>
          <w:tcPr>
            <w:tcW w:w="4535" w:type="dxa"/>
            <w:vAlign w:val="center"/>
          </w:tcPr>
          <w:p w14:paraId="35200346">
            <w:pPr>
              <w:pStyle w:val="38"/>
              <w:adjustRightInd w:val="0"/>
              <w:snapToGrid w:val="0"/>
              <w:spacing w:before="163" w:beforeLines="50" w:line="360" w:lineRule="auto"/>
              <w:ind w:left="109" w:right="92"/>
              <w:jc w:val="center"/>
              <w:rPr>
                <w:rFonts w:hint="eastAsia" w:eastAsia="宋体"/>
                <w:sz w:val="21"/>
                <w:szCs w:val="21"/>
              </w:rPr>
            </w:pPr>
            <w:r>
              <w:rPr>
                <w:rFonts w:eastAsia="宋体"/>
                <w:spacing w:val="-5"/>
                <w:sz w:val="21"/>
                <w:szCs w:val="21"/>
              </w:rPr>
              <w:t>锁骨</w:t>
            </w:r>
          </w:p>
        </w:tc>
      </w:tr>
      <w:tr w14:paraId="5840B2B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vAlign w:val="center"/>
          </w:tcPr>
          <w:p w14:paraId="7D7C2E41">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5</w:t>
            </w:r>
          </w:p>
        </w:tc>
        <w:tc>
          <w:tcPr>
            <w:tcW w:w="4535" w:type="dxa"/>
            <w:vAlign w:val="center"/>
          </w:tcPr>
          <w:p w14:paraId="20076F2C">
            <w:pPr>
              <w:pStyle w:val="38"/>
              <w:adjustRightInd w:val="0"/>
              <w:snapToGrid w:val="0"/>
              <w:spacing w:before="163" w:beforeLines="50" w:line="360" w:lineRule="auto"/>
              <w:ind w:left="109" w:right="94"/>
              <w:jc w:val="center"/>
              <w:rPr>
                <w:rFonts w:hint="eastAsia" w:eastAsia="宋体"/>
                <w:sz w:val="21"/>
                <w:szCs w:val="21"/>
              </w:rPr>
            </w:pPr>
            <w:r>
              <w:rPr>
                <w:rFonts w:eastAsia="宋体"/>
                <w:spacing w:val="-4"/>
                <w:sz w:val="21"/>
                <w:szCs w:val="21"/>
              </w:rPr>
              <w:t>肩胛骨</w:t>
            </w:r>
          </w:p>
        </w:tc>
      </w:tr>
      <w:tr w14:paraId="28FB1AA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4669" w:type="dxa"/>
            <w:vAlign w:val="center"/>
          </w:tcPr>
          <w:p w14:paraId="4514039F">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6</w:t>
            </w:r>
          </w:p>
        </w:tc>
        <w:tc>
          <w:tcPr>
            <w:tcW w:w="4535" w:type="dxa"/>
            <w:vAlign w:val="center"/>
          </w:tcPr>
          <w:p w14:paraId="2BDBC401">
            <w:pPr>
              <w:pStyle w:val="38"/>
              <w:adjustRightInd w:val="0"/>
              <w:snapToGrid w:val="0"/>
              <w:spacing w:before="163" w:beforeLines="50" w:line="360" w:lineRule="auto"/>
              <w:ind w:left="109" w:right="92"/>
              <w:jc w:val="center"/>
              <w:rPr>
                <w:rFonts w:hint="eastAsia" w:eastAsia="宋体"/>
                <w:sz w:val="21"/>
                <w:szCs w:val="21"/>
              </w:rPr>
            </w:pPr>
            <w:r>
              <w:rPr>
                <w:rFonts w:eastAsia="宋体"/>
                <w:spacing w:val="-5"/>
                <w:sz w:val="21"/>
                <w:szCs w:val="21"/>
              </w:rPr>
              <w:t>肱骨</w:t>
            </w:r>
          </w:p>
        </w:tc>
      </w:tr>
      <w:tr w14:paraId="76130B7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vAlign w:val="center"/>
          </w:tcPr>
          <w:p w14:paraId="443A4CAA">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7</w:t>
            </w:r>
          </w:p>
        </w:tc>
        <w:tc>
          <w:tcPr>
            <w:tcW w:w="4535" w:type="dxa"/>
            <w:vAlign w:val="center"/>
          </w:tcPr>
          <w:p w14:paraId="0B9BE0FD">
            <w:pPr>
              <w:pStyle w:val="38"/>
              <w:adjustRightInd w:val="0"/>
              <w:snapToGrid w:val="0"/>
              <w:spacing w:before="163" w:beforeLines="50" w:line="360" w:lineRule="auto"/>
              <w:ind w:left="109" w:right="92"/>
              <w:jc w:val="center"/>
              <w:rPr>
                <w:rFonts w:hint="eastAsia" w:eastAsia="宋体"/>
                <w:sz w:val="21"/>
                <w:szCs w:val="21"/>
              </w:rPr>
            </w:pPr>
            <w:r>
              <w:rPr>
                <w:rFonts w:eastAsia="宋体"/>
                <w:spacing w:val="-5"/>
                <w:sz w:val="21"/>
                <w:szCs w:val="21"/>
              </w:rPr>
              <w:t>尺骨</w:t>
            </w:r>
          </w:p>
        </w:tc>
      </w:tr>
      <w:tr w14:paraId="632B2C6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vAlign w:val="center"/>
          </w:tcPr>
          <w:p w14:paraId="53ABF853">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8</w:t>
            </w:r>
          </w:p>
        </w:tc>
        <w:tc>
          <w:tcPr>
            <w:tcW w:w="4535" w:type="dxa"/>
            <w:vAlign w:val="center"/>
          </w:tcPr>
          <w:p w14:paraId="07625A34">
            <w:pPr>
              <w:pStyle w:val="38"/>
              <w:adjustRightInd w:val="0"/>
              <w:snapToGrid w:val="0"/>
              <w:spacing w:before="163" w:beforeLines="50" w:line="360" w:lineRule="auto"/>
              <w:ind w:left="109" w:right="92"/>
              <w:jc w:val="center"/>
              <w:rPr>
                <w:rFonts w:hint="eastAsia" w:eastAsia="宋体"/>
                <w:sz w:val="21"/>
                <w:szCs w:val="21"/>
              </w:rPr>
            </w:pPr>
            <w:r>
              <w:rPr>
                <w:rFonts w:eastAsia="宋体"/>
                <w:spacing w:val="-5"/>
                <w:sz w:val="21"/>
                <w:szCs w:val="21"/>
              </w:rPr>
              <w:t>桡骨</w:t>
            </w:r>
          </w:p>
        </w:tc>
      </w:tr>
      <w:tr w14:paraId="1A7C02B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vAlign w:val="center"/>
          </w:tcPr>
          <w:p w14:paraId="0A52FEAE">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9</w:t>
            </w:r>
          </w:p>
        </w:tc>
        <w:tc>
          <w:tcPr>
            <w:tcW w:w="4535" w:type="dxa"/>
            <w:vAlign w:val="center"/>
          </w:tcPr>
          <w:p w14:paraId="2D01007A">
            <w:pPr>
              <w:pStyle w:val="38"/>
              <w:adjustRightInd w:val="0"/>
              <w:snapToGrid w:val="0"/>
              <w:spacing w:before="163" w:beforeLines="50" w:line="360" w:lineRule="auto"/>
              <w:ind w:left="109" w:right="94"/>
              <w:jc w:val="center"/>
              <w:rPr>
                <w:rFonts w:hint="eastAsia" w:eastAsia="宋体"/>
                <w:sz w:val="21"/>
                <w:szCs w:val="21"/>
              </w:rPr>
            </w:pPr>
            <w:r>
              <w:rPr>
                <w:rFonts w:eastAsia="宋体"/>
                <w:spacing w:val="-10"/>
                <w:sz w:val="21"/>
                <w:szCs w:val="21"/>
              </w:rPr>
              <w:t>手</w:t>
            </w:r>
          </w:p>
        </w:tc>
      </w:tr>
      <w:tr w14:paraId="7FE1593C">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vAlign w:val="center"/>
          </w:tcPr>
          <w:p w14:paraId="228006E3">
            <w:pPr>
              <w:pStyle w:val="38"/>
              <w:adjustRightInd w:val="0"/>
              <w:snapToGrid w:val="0"/>
              <w:spacing w:before="163" w:beforeLines="50" w:line="360" w:lineRule="auto"/>
              <w:ind w:left="14"/>
              <w:jc w:val="center"/>
              <w:rPr>
                <w:rFonts w:hint="eastAsia" w:eastAsia="宋体"/>
                <w:sz w:val="21"/>
                <w:szCs w:val="21"/>
              </w:rPr>
            </w:pPr>
            <w:r>
              <w:rPr>
                <w:rFonts w:eastAsia="宋体"/>
                <w:spacing w:val="-5"/>
                <w:sz w:val="21"/>
                <w:szCs w:val="21"/>
              </w:rPr>
              <w:t>10</w:t>
            </w:r>
          </w:p>
        </w:tc>
        <w:tc>
          <w:tcPr>
            <w:tcW w:w="4535" w:type="dxa"/>
            <w:vAlign w:val="center"/>
          </w:tcPr>
          <w:p w14:paraId="2494E9FD">
            <w:pPr>
              <w:pStyle w:val="38"/>
              <w:adjustRightInd w:val="0"/>
              <w:snapToGrid w:val="0"/>
              <w:spacing w:before="163" w:beforeLines="50" w:line="360" w:lineRule="auto"/>
              <w:ind w:left="109" w:right="92"/>
              <w:jc w:val="center"/>
              <w:rPr>
                <w:rFonts w:hint="eastAsia" w:eastAsia="宋体"/>
                <w:sz w:val="21"/>
                <w:szCs w:val="21"/>
              </w:rPr>
            </w:pPr>
            <w:r>
              <w:rPr>
                <w:rFonts w:eastAsia="宋体"/>
                <w:spacing w:val="-5"/>
                <w:sz w:val="21"/>
                <w:szCs w:val="21"/>
              </w:rPr>
              <w:t>股骨</w:t>
            </w:r>
          </w:p>
        </w:tc>
      </w:tr>
      <w:tr w14:paraId="1AF84D4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vAlign w:val="center"/>
          </w:tcPr>
          <w:p w14:paraId="03295A32">
            <w:pPr>
              <w:pStyle w:val="38"/>
              <w:adjustRightInd w:val="0"/>
              <w:snapToGrid w:val="0"/>
              <w:spacing w:before="163" w:beforeLines="50" w:line="360" w:lineRule="auto"/>
              <w:ind w:left="14"/>
              <w:jc w:val="center"/>
              <w:rPr>
                <w:rFonts w:hint="eastAsia" w:eastAsia="宋体"/>
                <w:sz w:val="21"/>
                <w:szCs w:val="21"/>
              </w:rPr>
            </w:pPr>
            <w:r>
              <w:rPr>
                <w:rFonts w:eastAsia="宋体"/>
                <w:spacing w:val="-5"/>
                <w:sz w:val="21"/>
                <w:szCs w:val="21"/>
              </w:rPr>
              <w:t>11</w:t>
            </w:r>
          </w:p>
        </w:tc>
        <w:tc>
          <w:tcPr>
            <w:tcW w:w="4535" w:type="dxa"/>
            <w:vAlign w:val="center"/>
          </w:tcPr>
          <w:p w14:paraId="6475EC54">
            <w:pPr>
              <w:pStyle w:val="38"/>
              <w:adjustRightInd w:val="0"/>
              <w:snapToGrid w:val="0"/>
              <w:spacing w:before="163" w:beforeLines="50" w:line="360" w:lineRule="auto"/>
              <w:ind w:left="109" w:right="92"/>
              <w:jc w:val="center"/>
              <w:rPr>
                <w:rFonts w:hint="eastAsia" w:eastAsia="宋体"/>
                <w:sz w:val="21"/>
                <w:szCs w:val="21"/>
              </w:rPr>
            </w:pPr>
            <w:r>
              <w:rPr>
                <w:rFonts w:eastAsia="宋体"/>
                <w:spacing w:val="-5"/>
                <w:sz w:val="21"/>
                <w:szCs w:val="21"/>
              </w:rPr>
              <w:t>髌骨</w:t>
            </w:r>
          </w:p>
        </w:tc>
      </w:tr>
      <w:tr w14:paraId="78FCB6D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4669" w:type="dxa"/>
            <w:vAlign w:val="center"/>
          </w:tcPr>
          <w:p w14:paraId="42B86EF6">
            <w:pPr>
              <w:pStyle w:val="38"/>
              <w:adjustRightInd w:val="0"/>
              <w:snapToGrid w:val="0"/>
              <w:spacing w:before="163" w:beforeLines="50" w:line="360" w:lineRule="auto"/>
              <w:ind w:left="14"/>
              <w:jc w:val="center"/>
              <w:rPr>
                <w:rFonts w:hint="eastAsia" w:eastAsia="宋体"/>
                <w:sz w:val="21"/>
                <w:szCs w:val="21"/>
              </w:rPr>
            </w:pPr>
            <w:r>
              <w:rPr>
                <w:rFonts w:eastAsia="宋体"/>
                <w:spacing w:val="-5"/>
                <w:sz w:val="21"/>
                <w:szCs w:val="21"/>
              </w:rPr>
              <w:t>12</w:t>
            </w:r>
          </w:p>
        </w:tc>
        <w:tc>
          <w:tcPr>
            <w:tcW w:w="4535" w:type="dxa"/>
            <w:vAlign w:val="center"/>
          </w:tcPr>
          <w:p w14:paraId="38859D9F">
            <w:pPr>
              <w:pStyle w:val="38"/>
              <w:adjustRightInd w:val="0"/>
              <w:snapToGrid w:val="0"/>
              <w:spacing w:before="163" w:beforeLines="50" w:line="360" w:lineRule="auto"/>
              <w:ind w:left="109" w:right="92"/>
              <w:jc w:val="center"/>
              <w:rPr>
                <w:rFonts w:hint="eastAsia" w:eastAsia="宋体"/>
                <w:sz w:val="21"/>
                <w:szCs w:val="21"/>
              </w:rPr>
            </w:pPr>
            <w:r>
              <w:rPr>
                <w:rFonts w:eastAsia="宋体"/>
                <w:spacing w:val="-5"/>
                <w:sz w:val="21"/>
                <w:szCs w:val="21"/>
              </w:rPr>
              <w:t>胫骨</w:t>
            </w:r>
          </w:p>
        </w:tc>
      </w:tr>
      <w:tr w14:paraId="649AED1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vAlign w:val="center"/>
          </w:tcPr>
          <w:p w14:paraId="11FEA33B">
            <w:pPr>
              <w:pStyle w:val="38"/>
              <w:adjustRightInd w:val="0"/>
              <w:snapToGrid w:val="0"/>
              <w:spacing w:before="163" w:beforeLines="50" w:line="360" w:lineRule="auto"/>
              <w:ind w:left="14"/>
              <w:jc w:val="center"/>
              <w:rPr>
                <w:rFonts w:hint="eastAsia" w:eastAsia="宋体"/>
                <w:sz w:val="21"/>
                <w:szCs w:val="21"/>
              </w:rPr>
            </w:pPr>
            <w:r>
              <w:rPr>
                <w:rFonts w:eastAsia="宋体"/>
                <w:spacing w:val="-5"/>
                <w:sz w:val="21"/>
                <w:szCs w:val="21"/>
              </w:rPr>
              <w:t>13</w:t>
            </w:r>
          </w:p>
        </w:tc>
        <w:tc>
          <w:tcPr>
            <w:tcW w:w="4535" w:type="dxa"/>
            <w:vAlign w:val="center"/>
          </w:tcPr>
          <w:p w14:paraId="70C8DB88">
            <w:pPr>
              <w:pStyle w:val="38"/>
              <w:adjustRightInd w:val="0"/>
              <w:snapToGrid w:val="0"/>
              <w:spacing w:before="163" w:beforeLines="50" w:line="360" w:lineRule="auto"/>
              <w:ind w:left="109" w:right="92"/>
              <w:jc w:val="center"/>
              <w:rPr>
                <w:rFonts w:hint="eastAsia" w:eastAsia="宋体"/>
                <w:sz w:val="21"/>
                <w:szCs w:val="21"/>
              </w:rPr>
            </w:pPr>
            <w:r>
              <w:rPr>
                <w:rFonts w:eastAsia="宋体"/>
                <w:spacing w:val="-5"/>
                <w:sz w:val="21"/>
                <w:szCs w:val="21"/>
              </w:rPr>
              <w:t>腓骨</w:t>
            </w:r>
          </w:p>
        </w:tc>
      </w:tr>
      <w:tr w14:paraId="5EBF151E">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vAlign w:val="center"/>
          </w:tcPr>
          <w:p w14:paraId="2686486D">
            <w:pPr>
              <w:pStyle w:val="38"/>
              <w:adjustRightInd w:val="0"/>
              <w:snapToGrid w:val="0"/>
              <w:spacing w:before="163" w:beforeLines="50" w:line="360" w:lineRule="auto"/>
              <w:ind w:left="14"/>
              <w:jc w:val="center"/>
              <w:rPr>
                <w:rFonts w:hint="eastAsia" w:eastAsia="宋体"/>
                <w:sz w:val="21"/>
                <w:szCs w:val="21"/>
              </w:rPr>
            </w:pPr>
            <w:r>
              <w:rPr>
                <w:rFonts w:eastAsia="宋体"/>
                <w:spacing w:val="-5"/>
                <w:sz w:val="21"/>
                <w:szCs w:val="21"/>
              </w:rPr>
              <w:t>14</w:t>
            </w:r>
          </w:p>
        </w:tc>
        <w:tc>
          <w:tcPr>
            <w:tcW w:w="4535" w:type="dxa"/>
            <w:vAlign w:val="center"/>
          </w:tcPr>
          <w:p w14:paraId="08953280">
            <w:pPr>
              <w:pStyle w:val="38"/>
              <w:adjustRightInd w:val="0"/>
              <w:snapToGrid w:val="0"/>
              <w:spacing w:before="163" w:beforeLines="50" w:line="360" w:lineRule="auto"/>
              <w:ind w:left="109" w:right="94"/>
              <w:jc w:val="center"/>
              <w:rPr>
                <w:rFonts w:hint="eastAsia" w:eastAsia="宋体"/>
                <w:sz w:val="21"/>
                <w:szCs w:val="21"/>
              </w:rPr>
            </w:pPr>
            <w:r>
              <w:rPr>
                <w:rFonts w:eastAsia="宋体"/>
                <w:spacing w:val="-10"/>
                <w:sz w:val="21"/>
                <w:szCs w:val="21"/>
              </w:rPr>
              <w:t>足</w:t>
            </w:r>
          </w:p>
        </w:tc>
      </w:tr>
    </w:tbl>
    <w:p w14:paraId="46730602">
      <w:pPr>
        <w:adjustRightInd w:val="0"/>
        <w:snapToGrid w:val="0"/>
        <w:spacing w:line="360" w:lineRule="auto"/>
        <w:jc w:val="center"/>
        <w:rPr>
          <w:rFonts w:hint="eastAsia" w:ascii="黑体" w:hAnsi="黑体" w:eastAsia="黑体"/>
          <w:sz w:val="21"/>
          <w:szCs w:val="21"/>
        </w:rPr>
      </w:pPr>
    </w:p>
    <w:p w14:paraId="19856D6B">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w:t>
      </w:r>
      <w:r>
        <w:rPr>
          <w:rFonts w:hint="eastAsia" w:ascii="黑体" w:hAnsi="黑体" w:eastAsia="黑体"/>
          <w:sz w:val="21"/>
          <w:szCs w:val="21"/>
        </w:rPr>
        <w:t>16</w:t>
      </w:r>
      <w:r>
        <w:rPr>
          <w:rFonts w:ascii="黑体" w:hAnsi="黑体" w:eastAsia="黑体"/>
          <w:sz w:val="21"/>
          <w:szCs w:val="21"/>
        </w:rPr>
        <w:t xml:space="preserve"> Garden 分型</w:t>
      </w:r>
    </w:p>
    <w:tbl>
      <w:tblPr>
        <w:tblStyle w:val="3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76"/>
        <w:gridCol w:w="1765"/>
        <w:gridCol w:w="5663"/>
      </w:tblGrid>
      <w:tr w14:paraId="3DB4DA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776" w:type="dxa"/>
            <w:tcBorders>
              <w:bottom w:val="single" w:color="auto" w:sz="4" w:space="0"/>
              <w:right w:val="single" w:color="auto" w:sz="4" w:space="0"/>
            </w:tcBorders>
          </w:tcPr>
          <w:p w14:paraId="2EC371AC">
            <w:pPr>
              <w:pStyle w:val="38"/>
              <w:adjustRightInd w:val="0"/>
              <w:snapToGrid w:val="0"/>
              <w:spacing w:before="163" w:beforeLines="50" w:line="360" w:lineRule="auto"/>
              <w:ind w:left="14"/>
              <w:jc w:val="center"/>
              <w:rPr>
                <w:rFonts w:hint="eastAsia" w:eastAsia="宋体"/>
                <w:spacing w:val="-10"/>
                <w:sz w:val="21"/>
                <w:szCs w:val="21"/>
              </w:rPr>
            </w:pPr>
            <w:r>
              <w:rPr>
                <w:rFonts w:eastAsia="宋体"/>
                <w:spacing w:val="-10"/>
                <w:sz w:val="21"/>
                <w:szCs w:val="21"/>
              </w:rPr>
              <w:t>值</w:t>
            </w:r>
          </w:p>
        </w:tc>
        <w:tc>
          <w:tcPr>
            <w:tcW w:w="1765" w:type="dxa"/>
            <w:tcBorders>
              <w:left w:val="single" w:color="auto" w:sz="4" w:space="0"/>
              <w:bottom w:val="single" w:color="auto" w:sz="4" w:space="0"/>
              <w:right w:val="single" w:color="auto" w:sz="4" w:space="0"/>
            </w:tcBorders>
          </w:tcPr>
          <w:p w14:paraId="1AEC981F">
            <w:pPr>
              <w:pStyle w:val="38"/>
              <w:adjustRightInd w:val="0"/>
              <w:snapToGrid w:val="0"/>
              <w:spacing w:before="163" w:beforeLines="50" w:line="360" w:lineRule="auto"/>
              <w:ind w:left="14"/>
              <w:jc w:val="center"/>
              <w:rPr>
                <w:rFonts w:hint="eastAsia" w:eastAsia="宋体"/>
                <w:spacing w:val="-10"/>
                <w:sz w:val="21"/>
                <w:szCs w:val="21"/>
              </w:rPr>
            </w:pPr>
            <w:r>
              <w:rPr>
                <w:rFonts w:eastAsia="宋体"/>
                <w:spacing w:val="-10"/>
                <w:sz w:val="21"/>
                <w:szCs w:val="21"/>
              </w:rPr>
              <w:t>值含义</w:t>
            </w:r>
          </w:p>
        </w:tc>
        <w:tc>
          <w:tcPr>
            <w:tcW w:w="5663" w:type="dxa"/>
            <w:tcBorders>
              <w:left w:val="single" w:color="auto" w:sz="4" w:space="0"/>
              <w:bottom w:val="single" w:color="auto" w:sz="4" w:space="0"/>
            </w:tcBorders>
          </w:tcPr>
          <w:p w14:paraId="01949F6D">
            <w:pPr>
              <w:pStyle w:val="38"/>
              <w:adjustRightInd w:val="0"/>
              <w:snapToGrid w:val="0"/>
              <w:spacing w:before="163" w:beforeLines="50" w:line="360" w:lineRule="auto"/>
              <w:ind w:left="14"/>
              <w:jc w:val="center"/>
              <w:rPr>
                <w:rFonts w:hint="eastAsia" w:eastAsia="宋体"/>
                <w:spacing w:val="-10"/>
                <w:sz w:val="21"/>
                <w:szCs w:val="21"/>
              </w:rPr>
            </w:pPr>
            <w:r>
              <w:rPr>
                <w:rFonts w:eastAsia="宋体"/>
                <w:spacing w:val="-10"/>
                <w:sz w:val="21"/>
                <w:szCs w:val="21"/>
              </w:rPr>
              <w:t>说明</w:t>
            </w:r>
          </w:p>
        </w:tc>
      </w:tr>
      <w:tr w14:paraId="22074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776" w:type="dxa"/>
            <w:tcBorders>
              <w:top w:val="single" w:color="auto" w:sz="4" w:space="0"/>
              <w:bottom w:val="single" w:color="auto" w:sz="4" w:space="0"/>
              <w:right w:val="single" w:color="auto" w:sz="4" w:space="0"/>
            </w:tcBorders>
          </w:tcPr>
          <w:p w14:paraId="5E41CCD7">
            <w:pPr>
              <w:pStyle w:val="38"/>
              <w:adjustRightInd w:val="0"/>
              <w:snapToGrid w:val="0"/>
              <w:spacing w:before="163" w:beforeLines="50" w:line="360" w:lineRule="auto"/>
              <w:ind w:left="14"/>
              <w:jc w:val="center"/>
              <w:rPr>
                <w:rFonts w:hint="eastAsia" w:eastAsia="宋体"/>
                <w:spacing w:val="-10"/>
                <w:sz w:val="21"/>
                <w:szCs w:val="21"/>
              </w:rPr>
            </w:pPr>
            <w:r>
              <w:rPr>
                <w:rFonts w:eastAsia="宋体"/>
                <w:spacing w:val="-10"/>
                <w:sz w:val="21"/>
                <w:szCs w:val="21"/>
              </w:rPr>
              <w:t>1</w:t>
            </w:r>
          </w:p>
        </w:tc>
        <w:tc>
          <w:tcPr>
            <w:tcW w:w="1765" w:type="dxa"/>
            <w:tcBorders>
              <w:top w:val="single" w:color="auto" w:sz="4" w:space="0"/>
              <w:left w:val="single" w:color="auto" w:sz="4" w:space="0"/>
              <w:bottom w:val="single" w:color="auto" w:sz="4" w:space="0"/>
              <w:right w:val="single" w:color="auto" w:sz="4" w:space="0"/>
            </w:tcBorders>
          </w:tcPr>
          <w:p w14:paraId="1D5C2A80">
            <w:pPr>
              <w:pStyle w:val="38"/>
              <w:adjustRightInd w:val="0"/>
              <w:snapToGrid w:val="0"/>
              <w:spacing w:before="163" w:beforeLines="50" w:line="360" w:lineRule="auto"/>
              <w:ind w:left="14"/>
              <w:jc w:val="center"/>
              <w:rPr>
                <w:rFonts w:hint="eastAsia" w:eastAsia="宋体"/>
                <w:spacing w:val="-10"/>
                <w:sz w:val="21"/>
                <w:szCs w:val="21"/>
              </w:rPr>
            </w:pPr>
            <w:r>
              <w:rPr>
                <w:rFonts w:eastAsia="宋体"/>
                <w:spacing w:val="-10"/>
                <w:sz w:val="21"/>
                <w:szCs w:val="21"/>
              </w:rPr>
              <w:t>I型</w:t>
            </w:r>
          </w:p>
        </w:tc>
        <w:tc>
          <w:tcPr>
            <w:tcW w:w="5663" w:type="dxa"/>
            <w:tcBorders>
              <w:top w:val="single" w:color="auto" w:sz="4" w:space="0"/>
              <w:left w:val="single" w:color="auto" w:sz="4" w:space="0"/>
              <w:bottom w:val="single" w:color="auto" w:sz="4" w:space="0"/>
            </w:tcBorders>
          </w:tcPr>
          <w:p w14:paraId="73D73488">
            <w:pPr>
              <w:pStyle w:val="38"/>
              <w:adjustRightInd w:val="0"/>
              <w:snapToGrid w:val="0"/>
              <w:spacing w:before="163" w:beforeLines="50" w:line="360" w:lineRule="auto"/>
              <w:ind w:left="14"/>
              <w:jc w:val="center"/>
              <w:rPr>
                <w:rFonts w:hint="eastAsia" w:eastAsia="宋体"/>
                <w:spacing w:val="-10"/>
                <w:sz w:val="21"/>
                <w:szCs w:val="21"/>
                <w:lang w:eastAsia="zh-CN"/>
              </w:rPr>
            </w:pPr>
            <w:r>
              <w:rPr>
                <w:rFonts w:eastAsia="宋体"/>
                <w:spacing w:val="-10"/>
                <w:sz w:val="21"/>
                <w:szCs w:val="21"/>
                <w:lang w:eastAsia="zh-CN"/>
              </w:rPr>
              <w:t>股骨颈不完全或外翻骨折</w:t>
            </w:r>
          </w:p>
        </w:tc>
      </w:tr>
      <w:tr w14:paraId="0B73ED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776" w:type="dxa"/>
            <w:tcBorders>
              <w:top w:val="single" w:color="auto" w:sz="4" w:space="0"/>
              <w:bottom w:val="single" w:color="auto" w:sz="4" w:space="0"/>
              <w:right w:val="single" w:color="auto" w:sz="4" w:space="0"/>
            </w:tcBorders>
          </w:tcPr>
          <w:p w14:paraId="0B9EC814">
            <w:pPr>
              <w:pStyle w:val="38"/>
              <w:adjustRightInd w:val="0"/>
              <w:snapToGrid w:val="0"/>
              <w:spacing w:before="163" w:beforeLines="50" w:line="360" w:lineRule="auto"/>
              <w:ind w:left="14"/>
              <w:jc w:val="center"/>
              <w:rPr>
                <w:rFonts w:hint="eastAsia" w:eastAsia="宋体"/>
                <w:spacing w:val="-10"/>
                <w:sz w:val="21"/>
                <w:szCs w:val="21"/>
              </w:rPr>
            </w:pPr>
            <w:r>
              <w:rPr>
                <w:rFonts w:eastAsia="宋体"/>
                <w:spacing w:val="-10"/>
                <w:sz w:val="21"/>
                <w:szCs w:val="21"/>
              </w:rPr>
              <w:t>2</w:t>
            </w:r>
          </w:p>
        </w:tc>
        <w:tc>
          <w:tcPr>
            <w:tcW w:w="1765" w:type="dxa"/>
            <w:tcBorders>
              <w:top w:val="single" w:color="auto" w:sz="4" w:space="0"/>
              <w:left w:val="single" w:color="auto" w:sz="4" w:space="0"/>
              <w:bottom w:val="single" w:color="auto" w:sz="4" w:space="0"/>
              <w:right w:val="single" w:color="auto" w:sz="4" w:space="0"/>
            </w:tcBorders>
          </w:tcPr>
          <w:p w14:paraId="656E5C2A">
            <w:pPr>
              <w:pStyle w:val="38"/>
              <w:adjustRightInd w:val="0"/>
              <w:snapToGrid w:val="0"/>
              <w:spacing w:before="163" w:beforeLines="50" w:line="360" w:lineRule="auto"/>
              <w:ind w:left="14"/>
              <w:jc w:val="center"/>
              <w:rPr>
                <w:rFonts w:hint="eastAsia" w:eastAsia="宋体"/>
                <w:spacing w:val="-10"/>
                <w:sz w:val="21"/>
                <w:szCs w:val="21"/>
              </w:rPr>
            </w:pPr>
            <w:r>
              <w:rPr>
                <w:rFonts w:eastAsia="宋体"/>
                <w:spacing w:val="-10"/>
                <w:sz w:val="21"/>
                <w:szCs w:val="21"/>
              </w:rPr>
              <w:t>II型</w:t>
            </w:r>
          </w:p>
        </w:tc>
        <w:tc>
          <w:tcPr>
            <w:tcW w:w="5663" w:type="dxa"/>
            <w:tcBorders>
              <w:top w:val="single" w:color="auto" w:sz="4" w:space="0"/>
              <w:left w:val="single" w:color="auto" w:sz="4" w:space="0"/>
              <w:bottom w:val="single" w:color="auto" w:sz="4" w:space="0"/>
            </w:tcBorders>
          </w:tcPr>
          <w:p w14:paraId="55D29A3D">
            <w:pPr>
              <w:pStyle w:val="38"/>
              <w:adjustRightInd w:val="0"/>
              <w:snapToGrid w:val="0"/>
              <w:spacing w:before="163" w:beforeLines="50" w:line="360" w:lineRule="auto"/>
              <w:ind w:left="14"/>
              <w:jc w:val="center"/>
              <w:rPr>
                <w:rFonts w:hint="eastAsia" w:eastAsia="宋体"/>
                <w:spacing w:val="-10"/>
                <w:sz w:val="21"/>
                <w:szCs w:val="21"/>
                <w:lang w:eastAsia="zh-CN"/>
              </w:rPr>
            </w:pPr>
            <w:r>
              <w:rPr>
                <w:rFonts w:eastAsia="宋体"/>
                <w:spacing w:val="-10"/>
                <w:sz w:val="21"/>
                <w:szCs w:val="21"/>
                <w:lang w:eastAsia="zh-CN"/>
              </w:rPr>
              <w:t>完全股骨颈骨折但前后位和侧位片无移位</w:t>
            </w:r>
          </w:p>
        </w:tc>
      </w:tr>
      <w:tr w14:paraId="75B4E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 w:hRule="atLeast"/>
          <w:jc w:val="center"/>
        </w:trPr>
        <w:tc>
          <w:tcPr>
            <w:tcW w:w="1776" w:type="dxa"/>
            <w:tcBorders>
              <w:top w:val="single" w:color="auto" w:sz="4" w:space="0"/>
              <w:bottom w:val="single" w:color="000000" w:sz="4" w:space="0"/>
              <w:right w:val="single" w:color="auto" w:sz="4" w:space="0"/>
            </w:tcBorders>
          </w:tcPr>
          <w:p w14:paraId="797D6529">
            <w:pPr>
              <w:pStyle w:val="38"/>
              <w:adjustRightInd w:val="0"/>
              <w:snapToGrid w:val="0"/>
              <w:spacing w:before="163" w:beforeLines="50" w:line="360" w:lineRule="auto"/>
              <w:ind w:left="14"/>
              <w:jc w:val="center"/>
              <w:rPr>
                <w:rFonts w:hint="eastAsia" w:eastAsia="宋体"/>
                <w:spacing w:val="-10"/>
                <w:sz w:val="21"/>
                <w:szCs w:val="21"/>
              </w:rPr>
            </w:pPr>
            <w:r>
              <w:rPr>
                <w:rFonts w:eastAsia="宋体"/>
                <w:spacing w:val="-10"/>
                <w:sz w:val="21"/>
                <w:szCs w:val="21"/>
              </w:rPr>
              <w:t>3</w:t>
            </w:r>
          </w:p>
        </w:tc>
        <w:tc>
          <w:tcPr>
            <w:tcW w:w="1765" w:type="dxa"/>
            <w:tcBorders>
              <w:top w:val="single" w:color="auto" w:sz="4" w:space="0"/>
              <w:left w:val="single" w:color="auto" w:sz="4" w:space="0"/>
              <w:bottom w:val="single" w:color="000000" w:sz="4" w:space="0"/>
              <w:right w:val="single" w:color="auto" w:sz="4" w:space="0"/>
            </w:tcBorders>
          </w:tcPr>
          <w:p w14:paraId="5A9ED1D3">
            <w:pPr>
              <w:pStyle w:val="38"/>
              <w:adjustRightInd w:val="0"/>
              <w:snapToGrid w:val="0"/>
              <w:spacing w:before="163" w:beforeLines="50" w:line="360" w:lineRule="auto"/>
              <w:ind w:left="14"/>
              <w:jc w:val="center"/>
              <w:rPr>
                <w:rFonts w:hint="eastAsia" w:eastAsia="宋体"/>
                <w:spacing w:val="-10"/>
                <w:sz w:val="21"/>
                <w:szCs w:val="21"/>
              </w:rPr>
            </w:pPr>
            <w:r>
              <w:rPr>
                <w:rFonts w:eastAsia="宋体"/>
                <w:spacing w:val="-10"/>
                <w:sz w:val="21"/>
                <w:szCs w:val="21"/>
              </w:rPr>
              <w:t>III型</w:t>
            </w:r>
          </w:p>
        </w:tc>
        <w:tc>
          <w:tcPr>
            <w:tcW w:w="5663" w:type="dxa"/>
            <w:tcBorders>
              <w:top w:val="single" w:color="auto" w:sz="4" w:space="0"/>
              <w:left w:val="single" w:color="auto" w:sz="4" w:space="0"/>
              <w:bottom w:val="single" w:color="000000" w:sz="4" w:space="0"/>
            </w:tcBorders>
          </w:tcPr>
          <w:p w14:paraId="6C9A4779">
            <w:pPr>
              <w:pStyle w:val="38"/>
              <w:adjustRightInd w:val="0"/>
              <w:snapToGrid w:val="0"/>
              <w:spacing w:before="163" w:beforeLines="50" w:line="360" w:lineRule="auto"/>
              <w:ind w:left="14"/>
              <w:jc w:val="center"/>
              <w:rPr>
                <w:rFonts w:hint="eastAsia" w:eastAsia="宋体"/>
                <w:spacing w:val="-10"/>
                <w:sz w:val="21"/>
                <w:szCs w:val="21"/>
                <w:lang w:eastAsia="zh-CN"/>
              </w:rPr>
            </w:pPr>
            <w:r>
              <w:rPr>
                <w:rFonts w:eastAsia="宋体"/>
                <w:spacing w:val="-10"/>
                <w:sz w:val="21"/>
                <w:szCs w:val="21"/>
                <w:lang w:eastAsia="zh-CN"/>
              </w:rPr>
              <w:t>完全股骨颈骨折并部分移位，主要压力骨小梁断裂，内翻移位，股骨头与股骨颈有部分接触</w:t>
            </w:r>
          </w:p>
        </w:tc>
      </w:tr>
      <w:tr w14:paraId="0BC82E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776" w:type="dxa"/>
            <w:tcBorders>
              <w:top w:val="single" w:color="000000" w:sz="4" w:space="0"/>
              <w:bottom w:val="single" w:color="000000" w:sz="4" w:space="0"/>
              <w:right w:val="single" w:color="000000" w:sz="4" w:space="0"/>
            </w:tcBorders>
          </w:tcPr>
          <w:p w14:paraId="388DD48E">
            <w:pPr>
              <w:pStyle w:val="38"/>
              <w:adjustRightInd w:val="0"/>
              <w:snapToGrid w:val="0"/>
              <w:spacing w:before="163" w:beforeLines="50" w:line="360" w:lineRule="auto"/>
              <w:ind w:left="14"/>
              <w:jc w:val="center"/>
              <w:rPr>
                <w:rFonts w:hint="eastAsia" w:eastAsia="宋体"/>
                <w:spacing w:val="-10"/>
                <w:sz w:val="21"/>
                <w:szCs w:val="21"/>
              </w:rPr>
            </w:pPr>
            <w:r>
              <w:rPr>
                <w:rFonts w:eastAsia="宋体"/>
                <w:spacing w:val="-10"/>
                <w:sz w:val="21"/>
                <w:szCs w:val="21"/>
              </w:rPr>
              <w:t>4</w:t>
            </w:r>
          </w:p>
        </w:tc>
        <w:tc>
          <w:tcPr>
            <w:tcW w:w="1765" w:type="dxa"/>
            <w:tcBorders>
              <w:top w:val="single" w:color="000000" w:sz="4" w:space="0"/>
              <w:left w:val="single" w:color="000000" w:sz="4" w:space="0"/>
              <w:bottom w:val="single" w:color="000000" w:sz="4" w:space="0"/>
              <w:right w:val="single" w:color="000000" w:sz="4" w:space="0"/>
            </w:tcBorders>
          </w:tcPr>
          <w:p w14:paraId="34202F2B">
            <w:pPr>
              <w:pStyle w:val="38"/>
              <w:adjustRightInd w:val="0"/>
              <w:snapToGrid w:val="0"/>
              <w:spacing w:before="163" w:beforeLines="50" w:line="360" w:lineRule="auto"/>
              <w:ind w:left="14"/>
              <w:jc w:val="center"/>
              <w:rPr>
                <w:rFonts w:hint="eastAsia" w:eastAsia="宋体"/>
                <w:spacing w:val="-10"/>
                <w:sz w:val="21"/>
                <w:szCs w:val="21"/>
              </w:rPr>
            </w:pPr>
            <w:r>
              <w:rPr>
                <w:rFonts w:eastAsia="宋体"/>
                <w:spacing w:val="-10"/>
                <w:sz w:val="21"/>
                <w:szCs w:val="21"/>
              </w:rPr>
              <w:t>IV型</w:t>
            </w:r>
          </w:p>
        </w:tc>
        <w:tc>
          <w:tcPr>
            <w:tcW w:w="5663" w:type="dxa"/>
            <w:tcBorders>
              <w:top w:val="single" w:color="000000" w:sz="4" w:space="0"/>
              <w:left w:val="single" w:color="000000" w:sz="4" w:space="0"/>
              <w:bottom w:val="single" w:color="000000" w:sz="4" w:space="0"/>
            </w:tcBorders>
          </w:tcPr>
          <w:p w14:paraId="51BE4775">
            <w:pPr>
              <w:pStyle w:val="38"/>
              <w:adjustRightInd w:val="0"/>
              <w:snapToGrid w:val="0"/>
              <w:spacing w:before="163" w:beforeLines="50" w:line="360" w:lineRule="auto"/>
              <w:ind w:left="14"/>
              <w:jc w:val="center"/>
              <w:rPr>
                <w:rFonts w:hint="eastAsia" w:eastAsia="宋体"/>
                <w:spacing w:val="-10"/>
                <w:sz w:val="21"/>
                <w:szCs w:val="21"/>
                <w:lang w:eastAsia="zh-CN"/>
              </w:rPr>
            </w:pPr>
            <w:r>
              <w:rPr>
                <w:rFonts w:eastAsia="宋体"/>
                <w:spacing w:val="-10"/>
                <w:sz w:val="21"/>
                <w:szCs w:val="21"/>
                <w:lang w:eastAsia="zh-CN"/>
              </w:rPr>
              <w:t>完全股骨颈移位骨折，股骨头与远端骨块内压力骨小梁线平行</w:t>
            </w:r>
          </w:p>
        </w:tc>
      </w:tr>
    </w:tbl>
    <w:p w14:paraId="176F15A9">
      <w:pPr>
        <w:pStyle w:val="3"/>
        <w:adjustRightInd w:val="0"/>
        <w:snapToGrid w:val="0"/>
        <w:spacing w:line="360" w:lineRule="auto"/>
        <w:rPr>
          <w:rFonts w:hint="eastAsia" w:ascii="宋体" w:hAnsi="宋体" w:eastAsia="宋体"/>
          <w:sz w:val="21"/>
          <w:szCs w:val="21"/>
          <w:lang w:eastAsia="zh-CN"/>
        </w:rPr>
      </w:pPr>
    </w:p>
    <w:p w14:paraId="2F89D3F9">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w:t>
      </w:r>
      <w:r>
        <w:rPr>
          <w:rFonts w:hint="eastAsia" w:ascii="黑体" w:hAnsi="黑体" w:eastAsia="黑体"/>
          <w:sz w:val="21"/>
          <w:szCs w:val="21"/>
        </w:rPr>
        <w:t>17</w:t>
      </w:r>
      <w:r>
        <w:rPr>
          <w:rFonts w:ascii="黑体" w:hAnsi="黑体" w:eastAsia="黑体"/>
          <w:sz w:val="21"/>
          <w:szCs w:val="21"/>
        </w:rPr>
        <w:t xml:space="preserve"> Pauwels 分型</w:t>
      </w:r>
    </w:p>
    <w:tbl>
      <w:tblPr>
        <w:tblStyle w:val="39"/>
        <w:tblW w:w="0" w:type="auto"/>
        <w:tblInd w:w="137"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401"/>
        <w:gridCol w:w="2420"/>
        <w:gridCol w:w="4246"/>
      </w:tblGrid>
      <w:tr w14:paraId="4D244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01" w:type="dxa"/>
          </w:tcPr>
          <w:p w14:paraId="5595B25A">
            <w:pPr>
              <w:pStyle w:val="38"/>
              <w:adjustRightInd w:val="0"/>
              <w:snapToGrid w:val="0"/>
              <w:spacing w:before="163" w:beforeLines="50" w:line="360" w:lineRule="auto"/>
              <w:ind w:left="1110"/>
              <w:jc w:val="center"/>
              <w:rPr>
                <w:rFonts w:hint="eastAsia" w:eastAsia="宋体"/>
                <w:sz w:val="21"/>
                <w:szCs w:val="21"/>
              </w:rPr>
            </w:pPr>
            <w:r>
              <w:rPr>
                <w:rFonts w:eastAsia="宋体"/>
                <w:spacing w:val="-10"/>
                <w:sz w:val="21"/>
                <w:szCs w:val="21"/>
              </w:rPr>
              <w:t>值</w:t>
            </w:r>
          </w:p>
        </w:tc>
        <w:tc>
          <w:tcPr>
            <w:tcW w:w="2420" w:type="dxa"/>
          </w:tcPr>
          <w:p w14:paraId="6AE7F7B1">
            <w:pPr>
              <w:pStyle w:val="38"/>
              <w:adjustRightInd w:val="0"/>
              <w:snapToGrid w:val="0"/>
              <w:spacing w:before="163" w:beforeLines="50" w:line="360" w:lineRule="auto"/>
              <w:ind w:left="17" w:right="2"/>
              <w:jc w:val="center"/>
              <w:rPr>
                <w:rFonts w:hint="eastAsia" w:eastAsia="宋体"/>
                <w:sz w:val="21"/>
                <w:szCs w:val="21"/>
              </w:rPr>
            </w:pPr>
            <w:r>
              <w:rPr>
                <w:rFonts w:eastAsia="宋体"/>
                <w:spacing w:val="-4"/>
                <w:sz w:val="21"/>
                <w:szCs w:val="21"/>
              </w:rPr>
              <w:t>值含义</w:t>
            </w:r>
          </w:p>
        </w:tc>
        <w:tc>
          <w:tcPr>
            <w:tcW w:w="4246" w:type="dxa"/>
          </w:tcPr>
          <w:p w14:paraId="601628B3">
            <w:pPr>
              <w:pStyle w:val="38"/>
              <w:adjustRightInd w:val="0"/>
              <w:snapToGrid w:val="0"/>
              <w:spacing w:before="163" w:beforeLines="50" w:line="360" w:lineRule="auto"/>
              <w:ind w:left="16" w:right="3"/>
              <w:jc w:val="center"/>
              <w:rPr>
                <w:rFonts w:hint="eastAsia" w:eastAsia="宋体"/>
                <w:sz w:val="21"/>
                <w:szCs w:val="21"/>
              </w:rPr>
            </w:pPr>
            <w:r>
              <w:rPr>
                <w:rFonts w:eastAsia="宋体"/>
                <w:spacing w:val="-5"/>
                <w:sz w:val="21"/>
                <w:szCs w:val="21"/>
              </w:rPr>
              <w:t>说明</w:t>
            </w:r>
          </w:p>
        </w:tc>
      </w:tr>
      <w:tr w14:paraId="5486D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01" w:type="dxa"/>
          </w:tcPr>
          <w:p w14:paraId="04DE4E5A">
            <w:pPr>
              <w:pStyle w:val="38"/>
              <w:adjustRightInd w:val="0"/>
              <w:snapToGrid w:val="0"/>
              <w:spacing w:before="163" w:beforeLines="50" w:line="360" w:lineRule="auto"/>
              <w:ind w:left="1156"/>
              <w:jc w:val="center"/>
              <w:rPr>
                <w:rFonts w:hint="eastAsia" w:eastAsia="宋体"/>
                <w:sz w:val="21"/>
                <w:szCs w:val="21"/>
              </w:rPr>
            </w:pPr>
            <w:r>
              <w:rPr>
                <w:rFonts w:eastAsia="宋体"/>
                <w:spacing w:val="-10"/>
                <w:sz w:val="21"/>
                <w:szCs w:val="21"/>
              </w:rPr>
              <w:t>1</w:t>
            </w:r>
          </w:p>
        </w:tc>
        <w:tc>
          <w:tcPr>
            <w:tcW w:w="2420" w:type="dxa"/>
          </w:tcPr>
          <w:p w14:paraId="5F709801">
            <w:pPr>
              <w:pStyle w:val="38"/>
              <w:adjustRightInd w:val="0"/>
              <w:snapToGrid w:val="0"/>
              <w:spacing w:before="163" w:beforeLines="50" w:line="360" w:lineRule="auto"/>
              <w:ind w:left="17"/>
              <w:jc w:val="center"/>
              <w:rPr>
                <w:rFonts w:hint="eastAsia" w:eastAsia="宋体"/>
                <w:sz w:val="21"/>
                <w:szCs w:val="21"/>
              </w:rPr>
            </w:pPr>
            <w:r>
              <w:rPr>
                <w:rFonts w:eastAsia="宋体"/>
                <w:sz w:val="21"/>
                <w:szCs w:val="21"/>
              </w:rPr>
              <w:t>I</w:t>
            </w:r>
            <w:r>
              <w:rPr>
                <w:rFonts w:eastAsia="宋体"/>
                <w:spacing w:val="-10"/>
                <w:sz w:val="21"/>
                <w:szCs w:val="21"/>
              </w:rPr>
              <w:t>型</w:t>
            </w:r>
          </w:p>
        </w:tc>
        <w:tc>
          <w:tcPr>
            <w:tcW w:w="4246" w:type="dxa"/>
          </w:tcPr>
          <w:p w14:paraId="7D8438E0">
            <w:pPr>
              <w:pStyle w:val="38"/>
              <w:adjustRightInd w:val="0"/>
              <w:snapToGrid w:val="0"/>
              <w:spacing w:before="163" w:beforeLines="50" w:line="360" w:lineRule="auto"/>
              <w:ind w:left="16"/>
              <w:jc w:val="center"/>
              <w:rPr>
                <w:rFonts w:hint="eastAsia" w:eastAsia="宋体"/>
                <w:sz w:val="21"/>
                <w:szCs w:val="21"/>
              </w:rPr>
            </w:pPr>
            <w:r>
              <w:rPr>
                <w:rFonts w:eastAsia="宋体"/>
                <w:spacing w:val="-2"/>
                <w:sz w:val="21"/>
                <w:szCs w:val="21"/>
              </w:rPr>
              <w:t>Pauwels</w:t>
            </w:r>
            <w:r>
              <w:rPr>
                <w:rFonts w:eastAsia="宋体"/>
                <w:spacing w:val="-4"/>
                <w:sz w:val="21"/>
                <w:szCs w:val="21"/>
              </w:rPr>
              <w:t>角＜30°</w:t>
            </w:r>
          </w:p>
        </w:tc>
      </w:tr>
      <w:tr w14:paraId="2046D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01" w:type="dxa"/>
          </w:tcPr>
          <w:p w14:paraId="5368CACB">
            <w:pPr>
              <w:pStyle w:val="38"/>
              <w:adjustRightInd w:val="0"/>
              <w:snapToGrid w:val="0"/>
              <w:spacing w:before="163" w:beforeLines="50" w:line="360" w:lineRule="auto"/>
              <w:ind w:left="1156"/>
              <w:jc w:val="center"/>
              <w:rPr>
                <w:rFonts w:hint="eastAsia" w:eastAsia="宋体"/>
                <w:sz w:val="21"/>
                <w:szCs w:val="21"/>
              </w:rPr>
            </w:pPr>
            <w:r>
              <w:rPr>
                <w:rFonts w:eastAsia="宋体"/>
                <w:spacing w:val="-10"/>
                <w:sz w:val="21"/>
                <w:szCs w:val="21"/>
              </w:rPr>
              <w:t>2</w:t>
            </w:r>
          </w:p>
        </w:tc>
        <w:tc>
          <w:tcPr>
            <w:tcW w:w="2420" w:type="dxa"/>
          </w:tcPr>
          <w:p w14:paraId="7638A64F">
            <w:pPr>
              <w:pStyle w:val="38"/>
              <w:adjustRightInd w:val="0"/>
              <w:snapToGrid w:val="0"/>
              <w:spacing w:before="163" w:beforeLines="50" w:line="360" w:lineRule="auto"/>
              <w:ind w:left="17" w:right="2"/>
              <w:jc w:val="center"/>
              <w:rPr>
                <w:rFonts w:hint="eastAsia" w:eastAsia="宋体"/>
                <w:sz w:val="21"/>
                <w:szCs w:val="21"/>
              </w:rPr>
            </w:pPr>
            <w:r>
              <w:rPr>
                <w:rFonts w:eastAsia="宋体"/>
                <w:sz w:val="21"/>
                <w:szCs w:val="21"/>
              </w:rPr>
              <w:t>II</w:t>
            </w:r>
            <w:r>
              <w:rPr>
                <w:rFonts w:eastAsia="宋体"/>
                <w:spacing w:val="-10"/>
                <w:sz w:val="21"/>
                <w:szCs w:val="21"/>
              </w:rPr>
              <w:t>型</w:t>
            </w:r>
          </w:p>
        </w:tc>
        <w:tc>
          <w:tcPr>
            <w:tcW w:w="4246" w:type="dxa"/>
          </w:tcPr>
          <w:p w14:paraId="7651195C">
            <w:pPr>
              <w:pStyle w:val="38"/>
              <w:adjustRightInd w:val="0"/>
              <w:snapToGrid w:val="0"/>
              <w:spacing w:before="163" w:beforeLines="50" w:line="360" w:lineRule="auto"/>
              <w:ind w:left="16"/>
              <w:jc w:val="center"/>
              <w:rPr>
                <w:rFonts w:hint="eastAsia" w:eastAsia="宋体"/>
                <w:sz w:val="21"/>
                <w:szCs w:val="21"/>
              </w:rPr>
            </w:pPr>
            <w:r>
              <w:rPr>
                <w:rFonts w:eastAsia="宋体"/>
                <w:sz w:val="21"/>
                <w:szCs w:val="21"/>
              </w:rPr>
              <w:t>Pauwels角＞30</w:t>
            </w:r>
            <w:r>
              <w:rPr>
                <w:rFonts w:eastAsia="宋体"/>
                <w:spacing w:val="-2"/>
                <w:sz w:val="21"/>
                <w:szCs w:val="21"/>
              </w:rPr>
              <w:t>°而＜</w:t>
            </w:r>
            <w:r>
              <w:rPr>
                <w:rFonts w:eastAsia="宋体"/>
                <w:spacing w:val="-4"/>
                <w:sz w:val="21"/>
                <w:szCs w:val="21"/>
              </w:rPr>
              <w:t>50°</w:t>
            </w:r>
          </w:p>
        </w:tc>
      </w:tr>
      <w:tr w14:paraId="35FFA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01" w:type="dxa"/>
          </w:tcPr>
          <w:p w14:paraId="58C93E07">
            <w:pPr>
              <w:pStyle w:val="38"/>
              <w:adjustRightInd w:val="0"/>
              <w:snapToGrid w:val="0"/>
              <w:spacing w:before="163" w:beforeLines="50" w:line="360" w:lineRule="auto"/>
              <w:ind w:left="1156"/>
              <w:jc w:val="center"/>
              <w:rPr>
                <w:rFonts w:hint="eastAsia" w:eastAsia="宋体"/>
                <w:sz w:val="21"/>
                <w:szCs w:val="21"/>
              </w:rPr>
            </w:pPr>
            <w:r>
              <w:rPr>
                <w:rFonts w:eastAsia="宋体"/>
                <w:spacing w:val="-10"/>
                <w:sz w:val="21"/>
                <w:szCs w:val="21"/>
              </w:rPr>
              <w:t>3</w:t>
            </w:r>
          </w:p>
        </w:tc>
        <w:tc>
          <w:tcPr>
            <w:tcW w:w="2420" w:type="dxa"/>
          </w:tcPr>
          <w:p w14:paraId="3B5D76A6">
            <w:pPr>
              <w:pStyle w:val="38"/>
              <w:adjustRightInd w:val="0"/>
              <w:snapToGrid w:val="0"/>
              <w:spacing w:before="163" w:beforeLines="50" w:line="360" w:lineRule="auto"/>
              <w:ind w:left="17"/>
              <w:jc w:val="center"/>
              <w:rPr>
                <w:rFonts w:hint="eastAsia" w:eastAsia="宋体"/>
                <w:sz w:val="21"/>
                <w:szCs w:val="21"/>
              </w:rPr>
            </w:pPr>
            <w:r>
              <w:rPr>
                <w:rFonts w:eastAsia="宋体"/>
                <w:sz w:val="21"/>
                <w:szCs w:val="21"/>
              </w:rPr>
              <w:t>III</w:t>
            </w:r>
            <w:r>
              <w:rPr>
                <w:rFonts w:eastAsia="宋体"/>
                <w:spacing w:val="-10"/>
                <w:sz w:val="21"/>
                <w:szCs w:val="21"/>
              </w:rPr>
              <w:t>型</w:t>
            </w:r>
          </w:p>
        </w:tc>
        <w:tc>
          <w:tcPr>
            <w:tcW w:w="4246" w:type="dxa"/>
          </w:tcPr>
          <w:p w14:paraId="0B9D8B8F">
            <w:pPr>
              <w:pStyle w:val="38"/>
              <w:adjustRightInd w:val="0"/>
              <w:snapToGrid w:val="0"/>
              <w:spacing w:before="163" w:beforeLines="50" w:line="360" w:lineRule="auto"/>
              <w:ind w:left="16"/>
              <w:jc w:val="center"/>
              <w:rPr>
                <w:rFonts w:hint="eastAsia" w:eastAsia="宋体"/>
                <w:sz w:val="21"/>
                <w:szCs w:val="21"/>
              </w:rPr>
            </w:pPr>
            <w:r>
              <w:rPr>
                <w:rFonts w:eastAsia="宋体"/>
                <w:spacing w:val="-2"/>
                <w:sz w:val="21"/>
                <w:szCs w:val="21"/>
              </w:rPr>
              <w:t>Pauwels</w:t>
            </w:r>
            <w:r>
              <w:rPr>
                <w:rFonts w:eastAsia="宋体"/>
                <w:spacing w:val="-4"/>
                <w:sz w:val="21"/>
                <w:szCs w:val="21"/>
              </w:rPr>
              <w:t>角＞50°</w:t>
            </w:r>
          </w:p>
        </w:tc>
      </w:tr>
    </w:tbl>
    <w:p w14:paraId="27887A43">
      <w:pPr>
        <w:pStyle w:val="3"/>
        <w:adjustRightInd w:val="0"/>
        <w:snapToGrid w:val="0"/>
        <w:spacing w:line="360" w:lineRule="auto"/>
        <w:rPr>
          <w:rFonts w:hint="eastAsia" w:ascii="宋体" w:hAnsi="宋体" w:eastAsia="宋体"/>
          <w:sz w:val="21"/>
          <w:szCs w:val="21"/>
          <w:lang w:eastAsia="zh-CN"/>
        </w:rPr>
      </w:pPr>
    </w:p>
    <w:p w14:paraId="250712FA">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w:t>
      </w:r>
      <w:r>
        <w:rPr>
          <w:rFonts w:hint="eastAsia" w:ascii="黑体" w:hAnsi="黑体" w:eastAsia="黑体"/>
          <w:sz w:val="21"/>
          <w:szCs w:val="21"/>
        </w:rPr>
        <w:t>18</w:t>
      </w:r>
      <w:r>
        <w:rPr>
          <w:rFonts w:ascii="黑体" w:hAnsi="黑体" w:eastAsia="黑体"/>
          <w:sz w:val="21"/>
          <w:szCs w:val="21"/>
        </w:rPr>
        <w:t xml:space="preserve"> Seinsheimer 分型</w:t>
      </w:r>
    </w:p>
    <w:tbl>
      <w:tblPr>
        <w:tblStyle w:val="39"/>
        <w:tblW w:w="0" w:type="auto"/>
        <w:tblInd w:w="127"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62"/>
        <w:gridCol w:w="1779"/>
        <w:gridCol w:w="5536"/>
      </w:tblGrid>
      <w:tr w14:paraId="468066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62" w:type="dxa"/>
          </w:tcPr>
          <w:p w14:paraId="1B6FD9EA">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值</w:t>
            </w:r>
          </w:p>
        </w:tc>
        <w:tc>
          <w:tcPr>
            <w:tcW w:w="1779" w:type="dxa"/>
          </w:tcPr>
          <w:p w14:paraId="2D07985C">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值含义</w:t>
            </w:r>
          </w:p>
        </w:tc>
        <w:tc>
          <w:tcPr>
            <w:tcW w:w="5536" w:type="dxa"/>
          </w:tcPr>
          <w:p w14:paraId="176CDDA9">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说明</w:t>
            </w:r>
          </w:p>
        </w:tc>
      </w:tr>
      <w:tr w14:paraId="157A83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62" w:type="dxa"/>
          </w:tcPr>
          <w:p w14:paraId="46F767FB">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1</w:t>
            </w:r>
          </w:p>
        </w:tc>
        <w:tc>
          <w:tcPr>
            <w:tcW w:w="1779" w:type="dxa"/>
          </w:tcPr>
          <w:p w14:paraId="1C5CE266">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I型</w:t>
            </w:r>
          </w:p>
        </w:tc>
        <w:tc>
          <w:tcPr>
            <w:tcW w:w="5536" w:type="dxa"/>
          </w:tcPr>
          <w:p w14:paraId="32663135">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无移位骨折</w:t>
            </w:r>
          </w:p>
        </w:tc>
      </w:tr>
      <w:tr w14:paraId="050FBB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62" w:type="dxa"/>
          </w:tcPr>
          <w:p w14:paraId="1801E6BC">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2</w:t>
            </w:r>
          </w:p>
        </w:tc>
        <w:tc>
          <w:tcPr>
            <w:tcW w:w="1779" w:type="dxa"/>
          </w:tcPr>
          <w:p w14:paraId="1BFD7472">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II型</w:t>
            </w:r>
          </w:p>
        </w:tc>
        <w:tc>
          <w:tcPr>
            <w:tcW w:w="5536" w:type="dxa"/>
          </w:tcPr>
          <w:p w14:paraId="6568EB17">
            <w:pPr>
              <w:pStyle w:val="38"/>
              <w:adjustRightInd w:val="0"/>
              <w:snapToGrid w:val="0"/>
              <w:spacing w:before="163" w:beforeLines="50" w:line="360" w:lineRule="auto"/>
              <w:jc w:val="center"/>
              <w:rPr>
                <w:rFonts w:hint="eastAsia" w:eastAsia="宋体"/>
                <w:spacing w:val="-10"/>
                <w:sz w:val="21"/>
                <w:szCs w:val="21"/>
                <w:lang w:eastAsia="zh-CN"/>
              </w:rPr>
            </w:pPr>
            <w:r>
              <w:rPr>
                <w:rFonts w:eastAsia="宋体"/>
                <w:spacing w:val="-10"/>
                <w:sz w:val="21"/>
                <w:szCs w:val="21"/>
                <w:lang w:eastAsia="zh-CN"/>
              </w:rPr>
              <w:t>两块骨折（A．横形骨折；B．螺旋形骨折，小粗隆与近侧断端相连；C．螺旋形骨折，小粗隆与远侧断端相连）</w:t>
            </w:r>
          </w:p>
        </w:tc>
      </w:tr>
      <w:tr w14:paraId="0C7061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62" w:type="dxa"/>
          </w:tcPr>
          <w:p w14:paraId="30C4A7DB">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w:t>
            </w:r>
          </w:p>
        </w:tc>
        <w:tc>
          <w:tcPr>
            <w:tcW w:w="1779" w:type="dxa"/>
          </w:tcPr>
          <w:p w14:paraId="036855CD">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III型</w:t>
            </w:r>
          </w:p>
        </w:tc>
        <w:tc>
          <w:tcPr>
            <w:tcW w:w="5536" w:type="dxa"/>
          </w:tcPr>
          <w:p w14:paraId="54B059C3">
            <w:pPr>
              <w:pStyle w:val="38"/>
              <w:adjustRightInd w:val="0"/>
              <w:snapToGrid w:val="0"/>
              <w:spacing w:before="163" w:beforeLines="50" w:line="360" w:lineRule="auto"/>
              <w:jc w:val="center"/>
              <w:rPr>
                <w:rFonts w:hint="eastAsia" w:eastAsia="宋体"/>
                <w:spacing w:val="-10"/>
                <w:sz w:val="21"/>
                <w:szCs w:val="21"/>
                <w:lang w:eastAsia="zh-CN"/>
              </w:rPr>
            </w:pPr>
            <w:r>
              <w:rPr>
                <w:rFonts w:eastAsia="宋体"/>
                <w:spacing w:val="-10"/>
                <w:sz w:val="21"/>
                <w:szCs w:val="21"/>
                <w:lang w:eastAsia="zh-CN"/>
              </w:rPr>
              <w:t>三块螺旋形骨折（A．小粗隆形成一单独骨片；B．股骨近端形成一单独的蝶形骨片，但不包括小粗隆）；</w:t>
            </w:r>
          </w:p>
        </w:tc>
      </w:tr>
      <w:tr w14:paraId="6719EC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62" w:type="dxa"/>
          </w:tcPr>
          <w:p w14:paraId="198E56F9">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4</w:t>
            </w:r>
          </w:p>
        </w:tc>
        <w:tc>
          <w:tcPr>
            <w:tcW w:w="1779" w:type="dxa"/>
          </w:tcPr>
          <w:p w14:paraId="04AB5665">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IV型</w:t>
            </w:r>
          </w:p>
        </w:tc>
        <w:tc>
          <w:tcPr>
            <w:tcW w:w="5536" w:type="dxa"/>
          </w:tcPr>
          <w:p w14:paraId="3C1E07B1">
            <w:pPr>
              <w:pStyle w:val="38"/>
              <w:adjustRightInd w:val="0"/>
              <w:snapToGrid w:val="0"/>
              <w:spacing w:before="163" w:beforeLines="50" w:line="360" w:lineRule="auto"/>
              <w:jc w:val="center"/>
              <w:rPr>
                <w:rFonts w:hint="eastAsia" w:eastAsia="宋体"/>
                <w:spacing w:val="-10"/>
                <w:sz w:val="21"/>
                <w:szCs w:val="21"/>
                <w:lang w:eastAsia="zh-CN"/>
              </w:rPr>
            </w:pPr>
            <w:r>
              <w:rPr>
                <w:rFonts w:eastAsia="宋体"/>
                <w:spacing w:val="-10"/>
                <w:sz w:val="21"/>
                <w:szCs w:val="21"/>
                <w:lang w:eastAsia="zh-CN"/>
              </w:rPr>
              <w:t>粉碎骨折，四块以上骨片者</w:t>
            </w:r>
          </w:p>
        </w:tc>
      </w:tr>
      <w:tr w14:paraId="2B82A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62" w:type="dxa"/>
          </w:tcPr>
          <w:p w14:paraId="45CDC84C">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5</w:t>
            </w:r>
          </w:p>
        </w:tc>
        <w:tc>
          <w:tcPr>
            <w:tcW w:w="1779" w:type="dxa"/>
          </w:tcPr>
          <w:p w14:paraId="0289F50A">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V型</w:t>
            </w:r>
          </w:p>
        </w:tc>
        <w:tc>
          <w:tcPr>
            <w:tcW w:w="5536" w:type="dxa"/>
          </w:tcPr>
          <w:p w14:paraId="018A238E">
            <w:pPr>
              <w:pStyle w:val="38"/>
              <w:adjustRightInd w:val="0"/>
              <w:snapToGrid w:val="0"/>
              <w:spacing w:before="163" w:beforeLines="50" w:line="360" w:lineRule="auto"/>
              <w:jc w:val="center"/>
              <w:rPr>
                <w:rFonts w:hint="eastAsia" w:eastAsia="宋体"/>
                <w:spacing w:val="-10"/>
                <w:sz w:val="21"/>
                <w:szCs w:val="21"/>
                <w:lang w:eastAsia="zh-CN"/>
              </w:rPr>
            </w:pPr>
            <w:r>
              <w:rPr>
                <w:rFonts w:eastAsia="宋体"/>
                <w:spacing w:val="-10"/>
                <w:sz w:val="21"/>
                <w:szCs w:val="21"/>
                <w:lang w:eastAsia="zh-CN"/>
              </w:rPr>
              <w:t>粗隆下-转子间骨折，任何粗隆下骨折伸展到大粗隆者。</w:t>
            </w:r>
          </w:p>
        </w:tc>
      </w:tr>
    </w:tbl>
    <w:p w14:paraId="56836D03">
      <w:pPr>
        <w:pStyle w:val="3"/>
        <w:adjustRightInd w:val="0"/>
        <w:snapToGrid w:val="0"/>
        <w:spacing w:line="360" w:lineRule="auto"/>
        <w:jc w:val="center"/>
        <w:rPr>
          <w:rFonts w:hint="eastAsia" w:ascii="宋体" w:hAnsi="宋体" w:eastAsia="宋体"/>
          <w:sz w:val="21"/>
          <w:szCs w:val="21"/>
          <w:lang w:eastAsia="zh-CN"/>
        </w:rPr>
      </w:pPr>
    </w:p>
    <w:p w14:paraId="329D0E9D">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w:t>
      </w:r>
      <w:r>
        <w:rPr>
          <w:rFonts w:hint="eastAsia" w:ascii="黑体" w:hAnsi="黑体" w:eastAsia="黑体"/>
          <w:sz w:val="21"/>
          <w:szCs w:val="21"/>
        </w:rPr>
        <w:t>19</w:t>
      </w:r>
      <w:r>
        <w:rPr>
          <w:rFonts w:ascii="黑体" w:hAnsi="黑体" w:eastAsia="黑体"/>
          <w:sz w:val="21"/>
          <w:szCs w:val="21"/>
        </w:rPr>
        <w:t xml:space="preserve"> 髋部骨折 2018 AO/OTA 分型</w:t>
      </w:r>
    </w:p>
    <w:tbl>
      <w:tblPr>
        <w:tblStyle w:val="39"/>
        <w:tblW w:w="0" w:type="auto"/>
        <w:tblInd w:w="127" w:type="dxa"/>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Layout w:type="fixed"/>
        <w:tblCellMar>
          <w:top w:w="0" w:type="dxa"/>
          <w:left w:w="0" w:type="dxa"/>
          <w:bottom w:w="0" w:type="dxa"/>
          <w:right w:w="0" w:type="dxa"/>
        </w:tblCellMar>
      </w:tblPr>
      <w:tblGrid>
        <w:gridCol w:w="1529"/>
        <w:gridCol w:w="1714"/>
        <w:gridCol w:w="5834"/>
      </w:tblGrid>
      <w:tr w14:paraId="7F9A4855">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4E4668F0">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值</w:t>
            </w:r>
          </w:p>
        </w:tc>
        <w:tc>
          <w:tcPr>
            <w:tcW w:w="1714" w:type="dxa"/>
          </w:tcPr>
          <w:p w14:paraId="7E349919">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值含义</w:t>
            </w:r>
          </w:p>
        </w:tc>
        <w:tc>
          <w:tcPr>
            <w:tcW w:w="5834" w:type="dxa"/>
          </w:tcPr>
          <w:p w14:paraId="42E25316">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说明</w:t>
            </w:r>
          </w:p>
        </w:tc>
      </w:tr>
      <w:tr w14:paraId="2E31153C">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5CD5E0CF">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1</w:t>
            </w:r>
          </w:p>
        </w:tc>
        <w:tc>
          <w:tcPr>
            <w:tcW w:w="1714" w:type="dxa"/>
          </w:tcPr>
          <w:p w14:paraId="141E4FD3">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31A型</w:t>
            </w:r>
          </w:p>
        </w:tc>
        <w:tc>
          <w:tcPr>
            <w:tcW w:w="5834" w:type="dxa"/>
          </w:tcPr>
          <w:p w14:paraId="69E91755">
            <w:pPr>
              <w:pStyle w:val="38"/>
              <w:adjustRightInd w:val="0"/>
              <w:snapToGrid w:val="0"/>
              <w:spacing w:before="163" w:beforeLines="50" w:line="360" w:lineRule="auto"/>
              <w:jc w:val="center"/>
              <w:rPr>
                <w:rFonts w:hint="eastAsia" w:eastAsia="宋体"/>
                <w:spacing w:val="-10"/>
                <w:sz w:val="21"/>
                <w:szCs w:val="21"/>
                <w:lang w:eastAsia="zh-CN"/>
              </w:rPr>
            </w:pPr>
            <w:r>
              <w:rPr>
                <w:rFonts w:eastAsia="宋体"/>
                <w:spacing w:val="-10"/>
                <w:sz w:val="21"/>
                <w:szCs w:val="21"/>
                <w:lang w:eastAsia="zh-CN"/>
              </w:rPr>
              <w:t>股骨转子间区域骨折，即转子间线以下和小转子下边界水平横线以上的骨折</w:t>
            </w:r>
          </w:p>
        </w:tc>
      </w:tr>
      <w:tr w14:paraId="205972D3">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2C087437">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110</w:t>
            </w:r>
          </w:p>
        </w:tc>
        <w:tc>
          <w:tcPr>
            <w:tcW w:w="1714" w:type="dxa"/>
          </w:tcPr>
          <w:p w14:paraId="5B5F3E84">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31A1型</w:t>
            </w:r>
          </w:p>
        </w:tc>
        <w:tc>
          <w:tcPr>
            <w:tcW w:w="5834" w:type="dxa"/>
          </w:tcPr>
          <w:p w14:paraId="6FEE344D">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简单的转子间骨折</w:t>
            </w:r>
          </w:p>
        </w:tc>
      </w:tr>
      <w:tr w14:paraId="370BD584">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2296BE14">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111</w:t>
            </w:r>
          </w:p>
        </w:tc>
        <w:tc>
          <w:tcPr>
            <w:tcW w:w="1714" w:type="dxa"/>
          </w:tcPr>
          <w:p w14:paraId="0C06CC4D">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31A1.1型</w:t>
            </w:r>
          </w:p>
        </w:tc>
        <w:tc>
          <w:tcPr>
            <w:tcW w:w="5834" w:type="dxa"/>
          </w:tcPr>
          <w:p w14:paraId="7BD860F0">
            <w:pPr>
              <w:pStyle w:val="38"/>
              <w:adjustRightInd w:val="0"/>
              <w:snapToGrid w:val="0"/>
              <w:spacing w:before="163" w:beforeLines="50" w:line="360" w:lineRule="auto"/>
              <w:jc w:val="center"/>
              <w:rPr>
                <w:rFonts w:hint="eastAsia" w:eastAsia="宋体"/>
                <w:spacing w:val="-10"/>
                <w:sz w:val="21"/>
                <w:szCs w:val="21"/>
                <w:lang w:eastAsia="zh-CN"/>
              </w:rPr>
            </w:pPr>
            <w:r>
              <w:rPr>
                <w:rFonts w:eastAsia="宋体"/>
                <w:spacing w:val="-10"/>
                <w:sz w:val="21"/>
                <w:szCs w:val="21"/>
                <w:lang w:eastAsia="zh-CN"/>
              </w:rPr>
              <w:t>孤立的单个转子骨折（大转子、转子）</w:t>
            </w:r>
          </w:p>
        </w:tc>
      </w:tr>
      <w:tr w14:paraId="340BFB85">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529" w:type="dxa"/>
          </w:tcPr>
          <w:p w14:paraId="5C0B0C62">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112</w:t>
            </w:r>
          </w:p>
        </w:tc>
        <w:tc>
          <w:tcPr>
            <w:tcW w:w="1714" w:type="dxa"/>
          </w:tcPr>
          <w:p w14:paraId="2EE6E6DE">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31A1.2型</w:t>
            </w:r>
          </w:p>
        </w:tc>
        <w:tc>
          <w:tcPr>
            <w:tcW w:w="5834" w:type="dxa"/>
          </w:tcPr>
          <w:p w14:paraId="6B338F43">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两部分转子间骨折</w:t>
            </w:r>
          </w:p>
        </w:tc>
      </w:tr>
      <w:tr w14:paraId="3D0A8337">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4ABCF2A9">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113</w:t>
            </w:r>
          </w:p>
        </w:tc>
        <w:tc>
          <w:tcPr>
            <w:tcW w:w="1714" w:type="dxa"/>
          </w:tcPr>
          <w:p w14:paraId="4DB612F6">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31A1.3型</w:t>
            </w:r>
          </w:p>
        </w:tc>
        <w:tc>
          <w:tcPr>
            <w:tcW w:w="5834" w:type="dxa"/>
          </w:tcPr>
          <w:p w14:paraId="5D0251D7">
            <w:pPr>
              <w:pStyle w:val="38"/>
              <w:adjustRightInd w:val="0"/>
              <w:snapToGrid w:val="0"/>
              <w:spacing w:before="163" w:beforeLines="50" w:line="360" w:lineRule="auto"/>
              <w:jc w:val="center"/>
              <w:rPr>
                <w:rFonts w:hint="eastAsia" w:eastAsia="宋体"/>
                <w:spacing w:val="-10"/>
                <w:sz w:val="21"/>
                <w:szCs w:val="21"/>
                <w:lang w:eastAsia="zh-CN"/>
              </w:rPr>
            </w:pPr>
            <w:r>
              <w:rPr>
                <w:rFonts w:eastAsia="宋体"/>
                <w:spacing w:val="-10"/>
                <w:sz w:val="21"/>
                <w:szCs w:val="21"/>
                <w:lang w:eastAsia="zh-CN"/>
              </w:rPr>
              <w:t>外侧壁完整，厚度＞20.5mm的转子间骨折</w:t>
            </w:r>
          </w:p>
        </w:tc>
      </w:tr>
      <w:tr w14:paraId="3009444E">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5758B437">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120</w:t>
            </w:r>
          </w:p>
        </w:tc>
        <w:tc>
          <w:tcPr>
            <w:tcW w:w="1714" w:type="dxa"/>
          </w:tcPr>
          <w:p w14:paraId="010676A7">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31A2型</w:t>
            </w:r>
          </w:p>
        </w:tc>
        <w:tc>
          <w:tcPr>
            <w:tcW w:w="5834" w:type="dxa"/>
          </w:tcPr>
          <w:p w14:paraId="7002A1E2">
            <w:pPr>
              <w:pStyle w:val="38"/>
              <w:adjustRightInd w:val="0"/>
              <w:snapToGrid w:val="0"/>
              <w:spacing w:before="163" w:beforeLines="50" w:line="360" w:lineRule="auto"/>
              <w:jc w:val="center"/>
              <w:rPr>
                <w:rFonts w:hint="eastAsia" w:eastAsia="宋体"/>
                <w:spacing w:val="-10"/>
                <w:sz w:val="21"/>
                <w:szCs w:val="21"/>
                <w:lang w:eastAsia="zh-CN"/>
              </w:rPr>
            </w:pPr>
            <w:r>
              <w:rPr>
                <w:rFonts w:eastAsia="宋体"/>
                <w:spacing w:val="-10"/>
                <w:sz w:val="21"/>
                <w:szCs w:val="21"/>
                <w:lang w:eastAsia="zh-CN"/>
              </w:rPr>
              <w:t>顺转子间骨折，存在粉碎骨块，外侧壁厚度≤20.5mm。</w:t>
            </w:r>
          </w:p>
        </w:tc>
      </w:tr>
      <w:tr w14:paraId="057A3453">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6E8E243F">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122</w:t>
            </w:r>
          </w:p>
        </w:tc>
        <w:tc>
          <w:tcPr>
            <w:tcW w:w="1714" w:type="dxa"/>
          </w:tcPr>
          <w:p w14:paraId="5E1182C4">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31A2.2型</w:t>
            </w:r>
          </w:p>
        </w:tc>
        <w:tc>
          <w:tcPr>
            <w:tcW w:w="5834" w:type="dxa"/>
          </w:tcPr>
          <w:p w14:paraId="60D27909">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只存在一个中间骨块</w:t>
            </w:r>
          </w:p>
        </w:tc>
      </w:tr>
      <w:tr w14:paraId="291B72B5">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3C3616C4">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123</w:t>
            </w:r>
          </w:p>
        </w:tc>
        <w:tc>
          <w:tcPr>
            <w:tcW w:w="1714" w:type="dxa"/>
          </w:tcPr>
          <w:p w14:paraId="0214230A">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31A2.3型</w:t>
            </w:r>
          </w:p>
        </w:tc>
        <w:tc>
          <w:tcPr>
            <w:tcW w:w="5834" w:type="dxa"/>
          </w:tcPr>
          <w:p w14:paraId="5990F532">
            <w:pPr>
              <w:pStyle w:val="38"/>
              <w:adjustRightInd w:val="0"/>
              <w:snapToGrid w:val="0"/>
              <w:spacing w:before="163" w:beforeLines="50" w:line="360" w:lineRule="auto"/>
              <w:jc w:val="center"/>
              <w:rPr>
                <w:rFonts w:hint="eastAsia" w:eastAsia="宋体"/>
                <w:spacing w:val="-10"/>
                <w:sz w:val="21"/>
                <w:szCs w:val="21"/>
                <w:lang w:eastAsia="zh-CN"/>
              </w:rPr>
            </w:pPr>
            <w:r>
              <w:rPr>
                <w:rFonts w:eastAsia="宋体"/>
                <w:spacing w:val="-10"/>
                <w:sz w:val="21"/>
                <w:szCs w:val="21"/>
                <w:lang w:eastAsia="zh-CN"/>
              </w:rPr>
              <w:t>存在两个或以上的中间骨块</w:t>
            </w:r>
          </w:p>
        </w:tc>
      </w:tr>
      <w:tr w14:paraId="3F1C1D7B">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1D0C57AF">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130</w:t>
            </w:r>
          </w:p>
        </w:tc>
        <w:tc>
          <w:tcPr>
            <w:tcW w:w="1714" w:type="dxa"/>
          </w:tcPr>
          <w:p w14:paraId="7D8C8473">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31A3型</w:t>
            </w:r>
          </w:p>
        </w:tc>
        <w:tc>
          <w:tcPr>
            <w:tcW w:w="5834" w:type="dxa"/>
          </w:tcPr>
          <w:p w14:paraId="12C2329B">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反斜形转子间骨折</w:t>
            </w:r>
          </w:p>
        </w:tc>
      </w:tr>
      <w:tr w14:paraId="213588D7">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529" w:type="dxa"/>
          </w:tcPr>
          <w:p w14:paraId="34A3C1DD">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131</w:t>
            </w:r>
          </w:p>
        </w:tc>
        <w:tc>
          <w:tcPr>
            <w:tcW w:w="1714" w:type="dxa"/>
          </w:tcPr>
          <w:p w14:paraId="09510E62">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31A3.1型</w:t>
            </w:r>
          </w:p>
        </w:tc>
        <w:tc>
          <w:tcPr>
            <w:tcW w:w="5834" w:type="dxa"/>
          </w:tcPr>
          <w:p w14:paraId="05A189F1">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简单反斜形骨折</w:t>
            </w:r>
          </w:p>
        </w:tc>
      </w:tr>
      <w:tr w14:paraId="2A3C8A79">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1DCF72FB">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132</w:t>
            </w:r>
          </w:p>
        </w:tc>
        <w:tc>
          <w:tcPr>
            <w:tcW w:w="1714" w:type="dxa"/>
          </w:tcPr>
          <w:p w14:paraId="3A7AB69D">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31A3.2型</w:t>
            </w:r>
          </w:p>
        </w:tc>
        <w:tc>
          <w:tcPr>
            <w:tcW w:w="5834" w:type="dxa"/>
          </w:tcPr>
          <w:p w14:paraId="10BC7E0E">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简单横行骨折</w:t>
            </w:r>
          </w:p>
        </w:tc>
      </w:tr>
      <w:tr w14:paraId="48E7EA47">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6F98FDF3">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133</w:t>
            </w:r>
          </w:p>
        </w:tc>
        <w:tc>
          <w:tcPr>
            <w:tcW w:w="1714" w:type="dxa"/>
          </w:tcPr>
          <w:p w14:paraId="5B5343BE">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31A3.3型</w:t>
            </w:r>
          </w:p>
        </w:tc>
        <w:tc>
          <w:tcPr>
            <w:tcW w:w="5834" w:type="dxa"/>
          </w:tcPr>
          <w:p w14:paraId="245AC297">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楔形或者粉碎骨折</w:t>
            </w:r>
          </w:p>
        </w:tc>
      </w:tr>
      <w:tr w14:paraId="7F11C1CD">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04139451">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2</w:t>
            </w:r>
          </w:p>
        </w:tc>
        <w:tc>
          <w:tcPr>
            <w:tcW w:w="1714" w:type="dxa"/>
          </w:tcPr>
          <w:p w14:paraId="7E2D97D3">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31B型</w:t>
            </w:r>
          </w:p>
        </w:tc>
        <w:tc>
          <w:tcPr>
            <w:tcW w:w="5834" w:type="dxa"/>
          </w:tcPr>
          <w:p w14:paraId="362686E5">
            <w:pPr>
              <w:pStyle w:val="38"/>
              <w:adjustRightInd w:val="0"/>
              <w:snapToGrid w:val="0"/>
              <w:spacing w:before="163" w:beforeLines="50" w:line="360" w:lineRule="auto"/>
              <w:jc w:val="center"/>
              <w:rPr>
                <w:rFonts w:hint="eastAsia" w:eastAsia="宋体"/>
                <w:spacing w:val="-10"/>
                <w:sz w:val="21"/>
                <w:szCs w:val="21"/>
                <w:lang w:eastAsia="zh-CN"/>
              </w:rPr>
            </w:pPr>
            <w:r>
              <w:rPr>
                <w:rFonts w:eastAsia="宋体"/>
                <w:spacing w:val="-10"/>
                <w:sz w:val="21"/>
                <w:szCs w:val="21"/>
                <w:lang w:eastAsia="zh-CN"/>
              </w:rPr>
              <w:t>股骨颈区域骨折，即股骨头关节软骨边界以远至股骨转子间线之间区域的骨折</w:t>
            </w:r>
          </w:p>
        </w:tc>
      </w:tr>
      <w:tr w14:paraId="6A73E9D7">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6744C1AB">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210</w:t>
            </w:r>
          </w:p>
        </w:tc>
        <w:tc>
          <w:tcPr>
            <w:tcW w:w="1714" w:type="dxa"/>
          </w:tcPr>
          <w:p w14:paraId="53C6A20C">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31B1型</w:t>
            </w:r>
          </w:p>
        </w:tc>
        <w:tc>
          <w:tcPr>
            <w:tcW w:w="5834" w:type="dxa"/>
          </w:tcPr>
          <w:p w14:paraId="064399E7">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股骨颈头下型骨折</w:t>
            </w:r>
          </w:p>
        </w:tc>
      </w:tr>
      <w:tr w14:paraId="52AF9D00">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7BDEBC69">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211</w:t>
            </w:r>
          </w:p>
        </w:tc>
        <w:tc>
          <w:tcPr>
            <w:tcW w:w="1714" w:type="dxa"/>
          </w:tcPr>
          <w:p w14:paraId="2AEF0A26">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31B1.1型</w:t>
            </w:r>
          </w:p>
        </w:tc>
        <w:tc>
          <w:tcPr>
            <w:tcW w:w="5834" w:type="dxa"/>
          </w:tcPr>
          <w:p w14:paraId="2F650CFA">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外展嵌插型骨折</w:t>
            </w:r>
          </w:p>
        </w:tc>
      </w:tr>
      <w:tr w14:paraId="28886F8D">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529" w:type="dxa"/>
          </w:tcPr>
          <w:p w14:paraId="3626DC19">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212</w:t>
            </w:r>
          </w:p>
        </w:tc>
        <w:tc>
          <w:tcPr>
            <w:tcW w:w="1714" w:type="dxa"/>
          </w:tcPr>
          <w:p w14:paraId="0BD66F6C">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31B1.2型</w:t>
            </w:r>
          </w:p>
        </w:tc>
        <w:tc>
          <w:tcPr>
            <w:tcW w:w="5834" w:type="dxa"/>
          </w:tcPr>
          <w:p w14:paraId="3C7D2886">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无移位骨折</w:t>
            </w:r>
          </w:p>
        </w:tc>
      </w:tr>
      <w:tr w14:paraId="421E56F7">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152C4A05">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213</w:t>
            </w:r>
          </w:p>
        </w:tc>
        <w:tc>
          <w:tcPr>
            <w:tcW w:w="1714" w:type="dxa"/>
          </w:tcPr>
          <w:p w14:paraId="5F205477">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31B1.3型</w:t>
            </w:r>
          </w:p>
        </w:tc>
        <w:tc>
          <w:tcPr>
            <w:tcW w:w="5834" w:type="dxa"/>
          </w:tcPr>
          <w:p w14:paraId="76555156">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有移位骨折</w:t>
            </w:r>
          </w:p>
        </w:tc>
      </w:tr>
      <w:tr w14:paraId="0BF3AB48">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20FB0BFD">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220</w:t>
            </w:r>
          </w:p>
        </w:tc>
        <w:tc>
          <w:tcPr>
            <w:tcW w:w="1714" w:type="dxa"/>
          </w:tcPr>
          <w:p w14:paraId="5A079C9C">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31B2型</w:t>
            </w:r>
          </w:p>
        </w:tc>
        <w:tc>
          <w:tcPr>
            <w:tcW w:w="5834" w:type="dxa"/>
          </w:tcPr>
          <w:p w14:paraId="710FF33F">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经颈型骨折</w:t>
            </w:r>
          </w:p>
        </w:tc>
      </w:tr>
      <w:tr w14:paraId="3A4EFE61">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1DFE9225">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221</w:t>
            </w:r>
          </w:p>
        </w:tc>
        <w:tc>
          <w:tcPr>
            <w:tcW w:w="1714" w:type="dxa"/>
          </w:tcPr>
          <w:p w14:paraId="4A3956A1">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31B2.1型</w:t>
            </w:r>
          </w:p>
        </w:tc>
        <w:tc>
          <w:tcPr>
            <w:tcW w:w="5834" w:type="dxa"/>
          </w:tcPr>
          <w:p w14:paraId="14BD3961">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简单型骨折</w:t>
            </w:r>
          </w:p>
        </w:tc>
      </w:tr>
      <w:tr w14:paraId="18967377">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0381954D">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222</w:t>
            </w:r>
          </w:p>
        </w:tc>
        <w:tc>
          <w:tcPr>
            <w:tcW w:w="1714" w:type="dxa"/>
          </w:tcPr>
          <w:p w14:paraId="1D495815">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31B2.2型</w:t>
            </w:r>
          </w:p>
        </w:tc>
        <w:tc>
          <w:tcPr>
            <w:tcW w:w="5834" w:type="dxa"/>
          </w:tcPr>
          <w:p w14:paraId="21C4DE72">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粉碎型骨折</w:t>
            </w:r>
          </w:p>
        </w:tc>
      </w:tr>
      <w:tr w14:paraId="7C95E458">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5ED84A9C">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223</w:t>
            </w:r>
          </w:p>
        </w:tc>
        <w:tc>
          <w:tcPr>
            <w:tcW w:w="1714" w:type="dxa"/>
          </w:tcPr>
          <w:p w14:paraId="2AB32D39">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31B2.3型</w:t>
            </w:r>
          </w:p>
        </w:tc>
        <w:tc>
          <w:tcPr>
            <w:tcW w:w="5834" w:type="dxa"/>
          </w:tcPr>
          <w:p w14:paraId="36DAA26C">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剪切型骨折</w:t>
            </w:r>
          </w:p>
        </w:tc>
      </w:tr>
      <w:tr w14:paraId="37E40D86">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1529" w:type="dxa"/>
          </w:tcPr>
          <w:p w14:paraId="1D65FF61">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230</w:t>
            </w:r>
          </w:p>
        </w:tc>
        <w:tc>
          <w:tcPr>
            <w:tcW w:w="1714" w:type="dxa"/>
          </w:tcPr>
          <w:p w14:paraId="6D02E601">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31B3型</w:t>
            </w:r>
          </w:p>
        </w:tc>
        <w:tc>
          <w:tcPr>
            <w:tcW w:w="5834" w:type="dxa"/>
          </w:tcPr>
          <w:p w14:paraId="233EB64B">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股骨颈基底部骨折</w:t>
            </w:r>
          </w:p>
        </w:tc>
      </w:tr>
      <w:tr w14:paraId="25034CD5">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42E7A2F3">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w:t>
            </w:r>
          </w:p>
        </w:tc>
        <w:tc>
          <w:tcPr>
            <w:tcW w:w="1714" w:type="dxa"/>
          </w:tcPr>
          <w:p w14:paraId="4B6312E0">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31C型</w:t>
            </w:r>
          </w:p>
        </w:tc>
        <w:tc>
          <w:tcPr>
            <w:tcW w:w="5834" w:type="dxa"/>
          </w:tcPr>
          <w:p w14:paraId="32D809F8">
            <w:pPr>
              <w:pStyle w:val="38"/>
              <w:adjustRightInd w:val="0"/>
              <w:snapToGrid w:val="0"/>
              <w:spacing w:before="163" w:beforeLines="50" w:line="360" w:lineRule="auto"/>
              <w:jc w:val="center"/>
              <w:rPr>
                <w:rFonts w:hint="eastAsia" w:eastAsia="宋体"/>
                <w:spacing w:val="-10"/>
                <w:sz w:val="21"/>
                <w:szCs w:val="21"/>
                <w:lang w:eastAsia="zh-CN"/>
              </w:rPr>
            </w:pPr>
            <w:r>
              <w:rPr>
                <w:rFonts w:eastAsia="宋体"/>
                <w:spacing w:val="-10"/>
                <w:sz w:val="21"/>
                <w:szCs w:val="21"/>
                <w:lang w:eastAsia="zh-CN"/>
              </w:rPr>
              <w:t>股骨头区域骨折，股骨头被关节软骨覆盖区域的骨折。</w:t>
            </w:r>
          </w:p>
        </w:tc>
      </w:tr>
      <w:tr w14:paraId="0066C203">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0AA743C6">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310</w:t>
            </w:r>
          </w:p>
        </w:tc>
        <w:tc>
          <w:tcPr>
            <w:tcW w:w="1714" w:type="dxa"/>
          </w:tcPr>
          <w:p w14:paraId="4DDFC5D7">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31C1型</w:t>
            </w:r>
          </w:p>
        </w:tc>
        <w:tc>
          <w:tcPr>
            <w:tcW w:w="5834" w:type="dxa"/>
          </w:tcPr>
          <w:p w14:paraId="1CB5AAD0">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劈裂骨折</w:t>
            </w:r>
          </w:p>
        </w:tc>
      </w:tr>
      <w:tr w14:paraId="3BC260E9">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012D9568">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311</w:t>
            </w:r>
          </w:p>
        </w:tc>
        <w:tc>
          <w:tcPr>
            <w:tcW w:w="1714" w:type="dxa"/>
          </w:tcPr>
          <w:p w14:paraId="4CC95F9E">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31C1.1型</w:t>
            </w:r>
          </w:p>
        </w:tc>
        <w:tc>
          <w:tcPr>
            <w:tcW w:w="5834" w:type="dxa"/>
          </w:tcPr>
          <w:p w14:paraId="64661862">
            <w:pPr>
              <w:pStyle w:val="38"/>
              <w:adjustRightInd w:val="0"/>
              <w:snapToGrid w:val="0"/>
              <w:spacing w:before="163" w:beforeLines="50" w:line="360" w:lineRule="auto"/>
              <w:jc w:val="center"/>
              <w:rPr>
                <w:rFonts w:hint="eastAsia" w:eastAsia="宋体"/>
                <w:spacing w:val="-10"/>
                <w:sz w:val="21"/>
                <w:szCs w:val="21"/>
                <w:lang w:eastAsia="zh-CN"/>
              </w:rPr>
            </w:pPr>
            <w:r>
              <w:rPr>
                <w:rFonts w:eastAsia="宋体"/>
                <w:spacing w:val="-10"/>
                <w:sz w:val="21"/>
                <w:szCs w:val="21"/>
                <w:lang w:eastAsia="zh-CN"/>
              </w:rPr>
              <w:t>经股骨头凹的圆韧带撕脱骨折</w:t>
            </w:r>
          </w:p>
        </w:tc>
      </w:tr>
      <w:tr w14:paraId="70C189ED">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2B0CA768">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312</w:t>
            </w:r>
          </w:p>
        </w:tc>
        <w:tc>
          <w:tcPr>
            <w:tcW w:w="1714" w:type="dxa"/>
          </w:tcPr>
          <w:p w14:paraId="1F7F15AD">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31C1.2型</w:t>
            </w:r>
          </w:p>
        </w:tc>
        <w:tc>
          <w:tcPr>
            <w:tcW w:w="5834" w:type="dxa"/>
          </w:tcPr>
          <w:p w14:paraId="696F5FF8">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股骨头凹下劈裂骨折</w:t>
            </w:r>
          </w:p>
        </w:tc>
      </w:tr>
      <w:tr w14:paraId="2EAC1B5D">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4BD54B53">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313</w:t>
            </w:r>
          </w:p>
        </w:tc>
        <w:tc>
          <w:tcPr>
            <w:tcW w:w="1714" w:type="dxa"/>
          </w:tcPr>
          <w:p w14:paraId="50B77D4D">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31C1.3型</w:t>
            </w:r>
          </w:p>
        </w:tc>
        <w:tc>
          <w:tcPr>
            <w:tcW w:w="5834" w:type="dxa"/>
          </w:tcPr>
          <w:p w14:paraId="2A4EDE1F">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股骨头凹上劈裂骨折</w:t>
            </w:r>
          </w:p>
        </w:tc>
      </w:tr>
      <w:tr w14:paraId="26212365">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3890D525">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320</w:t>
            </w:r>
          </w:p>
        </w:tc>
        <w:tc>
          <w:tcPr>
            <w:tcW w:w="1714" w:type="dxa"/>
          </w:tcPr>
          <w:p w14:paraId="274DCA67">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31C2型</w:t>
            </w:r>
          </w:p>
        </w:tc>
        <w:tc>
          <w:tcPr>
            <w:tcW w:w="5834" w:type="dxa"/>
          </w:tcPr>
          <w:p w14:paraId="6E5AA2B6">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压缩骨折</w:t>
            </w:r>
          </w:p>
        </w:tc>
      </w:tr>
      <w:tr w14:paraId="0423D3FC">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08632DC7">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321</w:t>
            </w:r>
          </w:p>
        </w:tc>
        <w:tc>
          <w:tcPr>
            <w:tcW w:w="1714" w:type="dxa"/>
          </w:tcPr>
          <w:p w14:paraId="5FDFD015">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31C2.1型</w:t>
            </w:r>
          </w:p>
        </w:tc>
        <w:tc>
          <w:tcPr>
            <w:tcW w:w="5834" w:type="dxa"/>
          </w:tcPr>
          <w:p w14:paraId="283E9697">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软骨损伤</w:t>
            </w:r>
          </w:p>
        </w:tc>
      </w:tr>
      <w:tr w14:paraId="00425D0F">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6A289B14">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322</w:t>
            </w:r>
          </w:p>
        </w:tc>
        <w:tc>
          <w:tcPr>
            <w:tcW w:w="1714" w:type="dxa"/>
          </w:tcPr>
          <w:p w14:paraId="32D24388">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31C2.2型</w:t>
            </w:r>
          </w:p>
        </w:tc>
        <w:tc>
          <w:tcPr>
            <w:tcW w:w="5834" w:type="dxa"/>
          </w:tcPr>
          <w:p w14:paraId="47757626">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压缩伴嵌插骨折</w:t>
            </w:r>
          </w:p>
        </w:tc>
      </w:tr>
      <w:tr w14:paraId="01C415B7">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29" w:type="dxa"/>
          </w:tcPr>
          <w:p w14:paraId="36C82692">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323</w:t>
            </w:r>
          </w:p>
        </w:tc>
        <w:tc>
          <w:tcPr>
            <w:tcW w:w="1714" w:type="dxa"/>
          </w:tcPr>
          <w:p w14:paraId="377C904C">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31C2.3型</w:t>
            </w:r>
          </w:p>
        </w:tc>
        <w:tc>
          <w:tcPr>
            <w:tcW w:w="5834" w:type="dxa"/>
          </w:tcPr>
          <w:p w14:paraId="40B8849B">
            <w:pPr>
              <w:pStyle w:val="38"/>
              <w:adjustRightInd w:val="0"/>
              <w:snapToGrid w:val="0"/>
              <w:spacing w:before="163" w:beforeLines="50" w:line="360" w:lineRule="auto"/>
              <w:jc w:val="center"/>
              <w:rPr>
                <w:rFonts w:hint="eastAsia" w:eastAsia="宋体"/>
                <w:spacing w:val="-10"/>
                <w:sz w:val="21"/>
                <w:szCs w:val="21"/>
              </w:rPr>
            </w:pPr>
            <w:r>
              <w:rPr>
                <w:rFonts w:eastAsia="宋体"/>
                <w:spacing w:val="-10"/>
                <w:sz w:val="21"/>
                <w:szCs w:val="21"/>
              </w:rPr>
              <w:t>撕裂伴压缩骨折</w:t>
            </w:r>
          </w:p>
        </w:tc>
      </w:tr>
    </w:tbl>
    <w:p w14:paraId="3FE7A59B">
      <w:pPr>
        <w:pStyle w:val="3"/>
        <w:adjustRightInd w:val="0"/>
        <w:snapToGrid w:val="0"/>
        <w:spacing w:line="360" w:lineRule="auto"/>
        <w:jc w:val="center"/>
        <w:rPr>
          <w:rFonts w:hint="eastAsia" w:ascii="宋体" w:hAnsi="宋体" w:eastAsia="宋体"/>
          <w:sz w:val="21"/>
          <w:szCs w:val="21"/>
          <w:lang w:eastAsia="zh-CN"/>
        </w:rPr>
      </w:pPr>
    </w:p>
    <w:p w14:paraId="72A313F9">
      <w:pPr>
        <w:adjustRightInd w:val="0"/>
        <w:snapToGrid w:val="0"/>
        <w:spacing w:line="360" w:lineRule="auto"/>
        <w:jc w:val="center"/>
        <w:rPr>
          <w:rFonts w:hint="eastAsia" w:ascii="黑体" w:hAnsi="黑体" w:eastAsia="黑体"/>
          <w:sz w:val="21"/>
          <w:szCs w:val="21"/>
        </w:rPr>
      </w:pPr>
      <w:r>
        <w:rPr>
          <w:rFonts w:hint="eastAsia" w:ascii="黑体" w:hAnsi="黑体" w:eastAsia="黑体"/>
          <w:sz w:val="21"/>
          <w:szCs w:val="21"/>
        </w:rPr>
        <w:t xml:space="preserve">表20 </w:t>
      </w:r>
      <w:r>
        <w:rPr>
          <w:rFonts w:ascii="黑体" w:hAnsi="黑体" w:eastAsia="黑体"/>
          <w:sz w:val="21"/>
          <w:szCs w:val="21"/>
        </w:rPr>
        <w:t>骨折端移位程度代码表</w:t>
      </w:r>
    </w:p>
    <w:tbl>
      <w:tblPr>
        <w:tblStyle w:val="39"/>
        <w:tblW w:w="8227" w:type="dxa"/>
        <w:jc w:val="center"/>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Layout w:type="fixed"/>
        <w:tblCellMar>
          <w:top w:w="0" w:type="dxa"/>
          <w:left w:w="0" w:type="dxa"/>
          <w:bottom w:w="0" w:type="dxa"/>
          <w:right w:w="0" w:type="dxa"/>
        </w:tblCellMar>
      </w:tblPr>
      <w:tblGrid>
        <w:gridCol w:w="1529"/>
        <w:gridCol w:w="1714"/>
        <w:gridCol w:w="4984"/>
      </w:tblGrid>
      <w:tr w14:paraId="4E468F88">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9" w:type="dxa"/>
          </w:tcPr>
          <w:p w14:paraId="335C66F2">
            <w:pPr>
              <w:pStyle w:val="38"/>
              <w:adjustRightInd w:val="0"/>
              <w:snapToGrid w:val="0"/>
              <w:spacing w:before="163" w:beforeLines="50" w:line="360" w:lineRule="auto"/>
              <w:ind w:left="19" w:right="1"/>
              <w:jc w:val="center"/>
              <w:rPr>
                <w:rFonts w:hint="eastAsia" w:eastAsia="宋体"/>
                <w:sz w:val="21"/>
                <w:szCs w:val="21"/>
              </w:rPr>
            </w:pPr>
            <w:r>
              <w:rPr>
                <w:rFonts w:eastAsia="宋体"/>
                <w:spacing w:val="-10"/>
                <w:sz w:val="21"/>
                <w:szCs w:val="21"/>
              </w:rPr>
              <w:t>值</w:t>
            </w:r>
          </w:p>
        </w:tc>
        <w:tc>
          <w:tcPr>
            <w:tcW w:w="1714" w:type="dxa"/>
          </w:tcPr>
          <w:p w14:paraId="7AE62DC6">
            <w:pPr>
              <w:pStyle w:val="38"/>
              <w:adjustRightInd w:val="0"/>
              <w:snapToGrid w:val="0"/>
              <w:spacing w:before="163" w:beforeLines="50" w:line="360" w:lineRule="auto"/>
              <w:ind w:left="16" w:right="1"/>
              <w:jc w:val="center"/>
              <w:rPr>
                <w:rFonts w:hint="eastAsia" w:eastAsia="宋体"/>
                <w:sz w:val="21"/>
                <w:szCs w:val="21"/>
              </w:rPr>
            </w:pPr>
            <w:r>
              <w:rPr>
                <w:rFonts w:eastAsia="宋体"/>
                <w:spacing w:val="-4"/>
                <w:sz w:val="21"/>
                <w:szCs w:val="21"/>
              </w:rPr>
              <w:t>值含义</w:t>
            </w:r>
          </w:p>
        </w:tc>
        <w:tc>
          <w:tcPr>
            <w:tcW w:w="4984" w:type="dxa"/>
          </w:tcPr>
          <w:p w14:paraId="6B76F94A">
            <w:pPr>
              <w:pStyle w:val="38"/>
              <w:adjustRightInd w:val="0"/>
              <w:snapToGrid w:val="0"/>
              <w:spacing w:before="163" w:beforeLines="50" w:line="360" w:lineRule="auto"/>
              <w:ind w:left="19"/>
              <w:jc w:val="center"/>
              <w:rPr>
                <w:rFonts w:hint="eastAsia" w:eastAsia="宋体"/>
                <w:sz w:val="21"/>
                <w:szCs w:val="21"/>
              </w:rPr>
            </w:pPr>
            <w:r>
              <w:rPr>
                <w:rFonts w:eastAsia="宋体"/>
                <w:spacing w:val="-5"/>
                <w:sz w:val="21"/>
                <w:szCs w:val="21"/>
              </w:rPr>
              <w:t>说明</w:t>
            </w:r>
          </w:p>
        </w:tc>
      </w:tr>
      <w:tr w14:paraId="3C3C89D6">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9" w:type="dxa"/>
          </w:tcPr>
          <w:p w14:paraId="03FD33CB">
            <w:pPr>
              <w:pStyle w:val="38"/>
              <w:adjustRightInd w:val="0"/>
              <w:snapToGrid w:val="0"/>
              <w:spacing w:before="163" w:beforeLines="50" w:line="360" w:lineRule="auto"/>
              <w:ind w:left="19" w:right="4"/>
              <w:jc w:val="center"/>
              <w:rPr>
                <w:rFonts w:hint="eastAsia" w:eastAsia="宋体"/>
                <w:sz w:val="21"/>
                <w:szCs w:val="21"/>
              </w:rPr>
            </w:pPr>
            <w:r>
              <w:rPr>
                <w:rFonts w:eastAsia="宋体"/>
                <w:spacing w:val="-10"/>
                <w:sz w:val="21"/>
                <w:szCs w:val="21"/>
              </w:rPr>
              <w:t>1</w:t>
            </w:r>
          </w:p>
        </w:tc>
        <w:tc>
          <w:tcPr>
            <w:tcW w:w="1714" w:type="dxa"/>
          </w:tcPr>
          <w:p w14:paraId="23B8AEFE">
            <w:pPr>
              <w:pStyle w:val="38"/>
              <w:adjustRightInd w:val="0"/>
              <w:snapToGrid w:val="0"/>
              <w:spacing w:before="163" w:beforeLines="50" w:line="360" w:lineRule="auto"/>
              <w:ind w:left="16"/>
              <w:jc w:val="center"/>
              <w:rPr>
                <w:rFonts w:hint="eastAsia" w:eastAsia="宋体"/>
                <w:sz w:val="21"/>
                <w:szCs w:val="21"/>
              </w:rPr>
            </w:pPr>
            <w:r>
              <w:rPr>
                <w:rFonts w:hint="eastAsia" w:eastAsia="宋体"/>
                <w:sz w:val="21"/>
                <w:szCs w:val="21"/>
              </w:rPr>
              <w:t>无移位</w:t>
            </w:r>
          </w:p>
        </w:tc>
        <w:tc>
          <w:tcPr>
            <w:tcW w:w="4984" w:type="dxa"/>
          </w:tcPr>
          <w:p w14:paraId="7F1DFB3F">
            <w:pPr>
              <w:pStyle w:val="38"/>
              <w:adjustRightInd w:val="0"/>
              <w:snapToGrid w:val="0"/>
              <w:spacing w:before="163" w:beforeLines="50" w:line="360" w:lineRule="auto"/>
              <w:ind w:left="16"/>
              <w:jc w:val="center"/>
              <w:rPr>
                <w:rFonts w:hint="eastAsia" w:eastAsia="宋体"/>
                <w:sz w:val="21"/>
                <w:szCs w:val="21"/>
                <w:lang w:eastAsia="zh-CN"/>
              </w:rPr>
            </w:pPr>
            <w:r>
              <w:rPr>
                <w:rFonts w:hint="eastAsia" w:eastAsia="宋体"/>
                <w:sz w:val="21"/>
                <w:szCs w:val="21"/>
                <w:lang w:eastAsia="zh-CN"/>
              </w:rPr>
              <w:t>骨折断端解剖对位良好，X 线片上骨折线模糊或仅见裂纹，皮质骨连续性未完全中断。</w:t>
            </w:r>
          </w:p>
        </w:tc>
      </w:tr>
      <w:tr w14:paraId="3EA0C608">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9" w:type="dxa"/>
          </w:tcPr>
          <w:p w14:paraId="7980AA95">
            <w:pPr>
              <w:pStyle w:val="38"/>
              <w:adjustRightInd w:val="0"/>
              <w:snapToGrid w:val="0"/>
              <w:spacing w:before="163" w:beforeLines="50" w:line="360" w:lineRule="auto"/>
              <w:ind w:left="19"/>
              <w:jc w:val="center"/>
              <w:rPr>
                <w:rFonts w:hint="eastAsia" w:eastAsia="宋体"/>
                <w:sz w:val="21"/>
                <w:szCs w:val="21"/>
                <w:lang w:eastAsia="zh-CN"/>
              </w:rPr>
            </w:pPr>
            <w:r>
              <w:rPr>
                <w:rFonts w:hint="eastAsia" w:eastAsia="宋体"/>
                <w:spacing w:val="-5"/>
                <w:sz w:val="21"/>
                <w:szCs w:val="21"/>
                <w:lang w:eastAsia="zh-CN"/>
              </w:rPr>
              <w:t>2</w:t>
            </w:r>
          </w:p>
        </w:tc>
        <w:tc>
          <w:tcPr>
            <w:tcW w:w="1714" w:type="dxa"/>
          </w:tcPr>
          <w:p w14:paraId="581D2025">
            <w:pPr>
              <w:pStyle w:val="38"/>
              <w:adjustRightInd w:val="0"/>
              <w:snapToGrid w:val="0"/>
              <w:spacing w:before="163" w:beforeLines="50" w:line="360" w:lineRule="auto"/>
              <w:ind w:left="16"/>
              <w:jc w:val="center"/>
              <w:rPr>
                <w:rFonts w:hint="eastAsia" w:eastAsia="宋体"/>
                <w:sz w:val="21"/>
                <w:szCs w:val="21"/>
              </w:rPr>
            </w:pPr>
            <w:r>
              <w:rPr>
                <w:rFonts w:hint="eastAsia" w:eastAsia="宋体"/>
                <w:sz w:val="21"/>
                <w:szCs w:val="21"/>
              </w:rPr>
              <w:t>轻度移位</w:t>
            </w:r>
          </w:p>
        </w:tc>
        <w:tc>
          <w:tcPr>
            <w:tcW w:w="4984" w:type="dxa"/>
          </w:tcPr>
          <w:p w14:paraId="70671BC2">
            <w:pPr>
              <w:pStyle w:val="38"/>
              <w:adjustRightInd w:val="0"/>
              <w:snapToGrid w:val="0"/>
              <w:spacing w:before="163" w:beforeLines="50" w:line="360" w:lineRule="auto"/>
              <w:ind w:left="19"/>
              <w:jc w:val="center"/>
              <w:rPr>
                <w:rFonts w:hint="eastAsia" w:eastAsia="宋体"/>
                <w:sz w:val="21"/>
                <w:szCs w:val="21"/>
                <w:lang w:eastAsia="zh-CN"/>
              </w:rPr>
            </w:pPr>
            <w:r>
              <w:rPr>
                <w:rFonts w:hint="eastAsia" w:eastAsia="宋体"/>
                <w:sz w:val="21"/>
                <w:szCs w:val="21"/>
                <w:lang w:eastAsia="zh-CN"/>
              </w:rPr>
              <w:t>骨折断端存在接触，但发生错位。移位宽度 &lt; 50% 的骨干直径。</w:t>
            </w:r>
          </w:p>
        </w:tc>
      </w:tr>
      <w:tr w14:paraId="51FBC0FF">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9" w:type="dxa"/>
          </w:tcPr>
          <w:p w14:paraId="38D9F1C1">
            <w:pPr>
              <w:pStyle w:val="38"/>
              <w:adjustRightInd w:val="0"/>
              <w:snapToGrid w:val="0"/>
              <w:spacing w:before="163" w:beforeLines="50" w:line="360" w:lineRule="auto"/>
              <w:ind w:left="19"/>
              <w:jc w:val="center"/>
              <w:rPr>
                <w:rFonts w:hint="eastAsia" w:eastAsia="宋体"/>
                <w:sz w:val="21"/>
                <w:szCs w:val="21"/>
                <w:lang w:eastAsia="zh-CN"/>
              </w:rPr>
            </w:pPr>
            <w:r>
              <w:rPr>
                <w:rFonts w:hint="eastAsia" w:eastAsia="宋体"/>
                <w:spacing w:val="-5"/>
                <w:sz w:val="21"/>
                <w:szCs w:val="21"/>
                <w:lang w:eastAsia="zh-CN"/>
              </w:rPr>
              <w:t>3</w:t>
            </w:r>
          </w:p>
        </w:tc>
        <w:tc>
          <w:tcPr>
            <w:tcW w:w="1714" w:type="dxa"/>
          </w:tcPr>
          <w:p w14:paraId="1C1C5295">
            <w:pPr>
              <w:pStyle w:val="38"/>
              <w:adjustRightInd w:val="0"/>
              <w:snapToGrid w:val="0"/>
              <w:spacing w:before="163" w:beforeLines="50" w:line="360" w:lineRule="auto"/>
              <w:ind w:left="16"/>
              <w:jc w:val="center"/>
              <w:rPr>
                <w:rFonts w:hint="eastAsia" w:eastAsia="宋体"/>
                <w:sz w:val="21"/>
                <w:szCs w:val="21"/>
              </w:rPr>
            </w:pPr>
            <w:r>
              <w:rPr>
                <w:rFonts w:hint="eastAsia" w:eastAsia="宋体"/>
                <w:sz w:val="21"/>
                <w:szCs w:val="21"/>
              </w:rPr>
              <w:t>重度移位</w:t>
            </w:r>
          </w:p>
        </w:tc>
        <w:tc>
          <w:tcPr>
            <w:tcW w:w="4984" w:type="dxa"/>
          </w:tcPr>
          <w:p w14:paraId="0598CCF7">
            <w:pPr>
              <w:pStyle w:val="38"/>
              <w:adjustRightInd w:val="0"/>
              <w:snapToGrid w:val="0"/>
              <w:spacing w:before="163" w:beforeLines="50" w:line="360" w:lineRule="auto"/>
              <w:ind w:left="16"/>
              <w:jc w:val="center"/>
              <w:rPr>
                <w:rFonts w:hint="eastAsia" w:eastAsia="宋体"/>
                <w:sz w:val="21"/>
                <w:szCs w:val="21"/>
                <w:lang w:eastAsia="zh-CN"/>
              </w:rPr>
            </w:pPr>
            <w:r>
              <w:rPr>
                <w:rFonts w:hint="eastAsia" w:eastAsia="宋体"/>
                <w:sz w:val="21"/>
                <w:szCs w:val="21"/>
                <w:lang w:eastAsia="zh-CN"/>
              </w:rPr>
              <w:t>骨折断端仍有接触，但移位宽度 ≥ 50% 的骨干直径。此时复位难度增加，稳定性下降。</w:t>
            </w:r>
          </w:p>
        </w:tc>
      </w:tr>
      <w:tr w14:paraId="0F59A14E">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tcPr>
          <w:p w14:paraId="4227E95A">
            <w:pPr>
              <w:pStyle w:val="38"/>
              <w:adjustRightInd w:val="0"/>
              <w:snapToGrid w:val="0"/>
              <w:spacing w:before="163" w:beforeLines="50" w:line="360" w:lineRule="auto"/>
              <w:ind w:left="19"/>
              <w:jc w:val="center"/>
              <w:rPr>
                <w:rFonts w:hint="eastAsia" w:eastAsia="宋体"/>
                <w:sz w:val="21"/>
                <w:szCs w:val="21"/>
                <w:lang w:eastAsia="zh-CN"/>
              </w:rPr>
            </w:pPr>
            <w:r>
              <w:rPr>
                <w:rFonts w:hint="eastAsia" w:eastAsia="宋体"/>
                <w:spacing w:val="-5"/>
                <w:sz w:val="21"/>
                <w:szCs w:val="21"/>
                <w:lang w:eastAsia="zh-CN"/>
              </w:rPr>
              <w:t>4</w:t>
            </w:r>
          </w:p>
        </w:tc>
        <w:tc>
          <w:tcPr>
            <w:tcW w:w="1714" w:type="dxa"/>
          </w:tcPr>
          <w:p w14:paraId="102FFF0F">
            <w:pPr>
              <w:pStyle w:val="38"/>
              <w:adjustRightInd w:val="0"/>
              <w:snapToGrid w:val="0"/>
              <w:spacing w:before="163" w:beforeLines="50" w:line="360" w:lineRule="auto"/>
              <w:ind w:left="16"/>
              <w:jc w:val="center"/>
              <w:rPr>
                <w:rFonts w:hint="eastAsia" w:eastAsia="宋体"/>
                <w:sz w:val="21"/>
                <w:szCs w:val="21"/>
              </w:rPr>
            </w:pPr>
            <w:r>
              <w:rPr>
                <w:rFonts w:hint="eastAsia" w:eastAsia="宋体"/>
                <w:sz w:val="21"/>
                <w:szCs w:val="21"/>
              </w:rPr>
              <w:t>完全移位</w:t>
            </w:r>
          </w:p>
        </w:tc>
        <w:tc>
          <w:tcPr>
            <w:tcW w:w="4984" w:type="dxa"/>
          </w:tcPr>
          <w:p w14:paraId="1C58A25E">
            <w:pPr>
              <w:pStyle w:val="38"/>
              <w:adjustRightInd w:val="0"/>
              <w:snapToGrid w:val="0"/>
              <w:spacing w:before="163" w:beforeLines="50" w:line="360" w:lineRule="auto"/>
              <w:ind w:left="19"/>
              <w:jc w:val="center"/>
              <w:rPr>
                <w:rFonts w:hint="eastAsia" w:eastAsia="宋体"/>
                <w:sz w:val="21"/>
                <w:szCs w:val="21"/>
                <w:lang w:eastAsia="zh-CN"/>
              </w:rPr>
            </w:pPr>
            <w:r>
              <w:rPr>
                <w:rFonts w:hint="eastAsia" w:eastAsia="宋体"/>
                <w:sz w:val="21"/>
                <w:szCs w:val="21"/>
                <w:lang w:eastAsia="zh-CN"/>
              </w:rPr>
              <w:t>骨折断端完全分离，骨皮质无任何接触。通常伴有显著的成角或旋转畸形。</w:t>
            </w:r>
          </w:p>
        </w:tc>
      </w:tr>
    </w:tbl>
    <w:p w14:paraId="4916E75D">
      <w:pPr>
        <w:pStyle w:val="3"/>
        <w:adjustRightInd w:val="0"/>
        <w:snapToGrid w:val="0"/>
        <w:spacing w:line="360" w:lineRule="auto"/>
        <w:jc w:val="center"/>
        <w:rPr>
          <w:rFonts w:hint="eastAsia" w:ascii="宋体" w:hAnsi="宋体" w:eastAsia="宋体"/>
          <w:sz w:val="21"/>
          <w:szCs w:val="21"/>
          <w:lang w:eastAsia="zh-CN"/>
        </w:rPr>
      </w:pPr>
    </w:p>
    <w:p w14:paraId="1524E9DF">
      <w:pPr>
        <w:adjustRightInd w:val="0"/>
        <w:snapToGrid w:val="0"/>
        <w:spacing w:line="360" w:lineRule="auto"/>
        <w:jc w:val="center"/>
        <w:rPr>
          <w:rFonts w:hint="eastAsia" w:ascii="黑体" w:hAnsi="黑体" w:eastAsia="黑体"/>
          <w:sz w:val="21"/>
          <w:szCs w:val="21"/>
        </w:rPr>
      </w:pPr>
      <w:r>
        <w:rPr>
          <w:rFonts w:hint="eastAsia" w:ascii="黑体" w:hAnsi="黑体" w:eastAsia="黑体"/>
          <w:sz w:val="21"/>
          <w:szCs w:val="21"/>
        </w:rPr>
        <w:t>表21 臀中肌脂肪浸润分级代码表</w:t>
      </w:r>
    </w:p>
    <w:tbl>
      <w:tblPr>
        <w:tblStyle w:val="39"/>
        <w:tblW w:w="8227" w:type="dxa"/>
        <w:jc w:val="center"/>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Layout w:type="fixed"/>
        <w:tblCellMar>
          <w:top w:w="0" w:type="dxa"/>
          <w:left w:w="0" w:type="dxa"/>
          <w:bottom w:w="0" w:type="dxa"/>
          <w:right w:w="0" w:type="dxa"/>
        </w:tblCellMar>
      </w:tblPr>
      <w:tblGrid>
        <w:gridCol w:w="1529"/>
        <w:gridCol w:w="1714"/>
        <w:gridCol w:w="4984"/>
      </w:tblGrid>
      <w:tr w14:paraId="238F047E">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9" w:type="dxa"/>
          </w:tcPr>
          <w:p w14:paraId="442CD505">
            <w:pPr>
              <w:pStyle w:val="38"/>
              <w:adjustRightInd w:val="0"/>
              <w:snapToGrid w:val="0"/>
              <w:spacing w:before="163" w:beforeLines="50" w:line="360" w:lineRule="auto"/>
              <w:ind w:left="19" w:right="1"/>
              <w:jc w:val="center"/>
              <w:rPr>
                <w:rFonts w:hint="eastAsia" w:eastAsia="宋体"/>
                <w:sz w:val="21"/>
                <w:szCs w:val="21"/>
              </w:rPr>
            </w:pPr>
            <w:r>
              <w:rPr>
                <w:rFonts w:eastAsia="宋体"/>
                <w:spacing w:val="-10"/>
                <w:sz w:val="21"/>
                <w:szCs w:val="21"/>
              </w:rPr>
              <w:t>值</w:t>
            </w:r>
          </w:p>
        </w:tc>
        <w:tc>
          <w:tcPr>
            <w:tcW w:w="1714" w:type="dxa"/>
          </w:tcPr>
          <w:p w14:paraId="06F505D3">
            <w:pPr>
              <w:pStyle w:val="38"/>
              <w:adjustRightInd w:val="0"/>
              <w:snapToGrid w:val="0"/>
              <w:spacing w:before="163" w:beforeLines="50" w:line="360" w:lineRule="auto"/>
              <w:ind w:left="16" w:right="1"/>
              <w:jc w:val="center"/>
              <w:rPr>
                <w:rFonts w:hint="eastAsia" w:eastAsia="宋体"/>
                <w:sz w:val="21"/>
                <w:szCs w:val="21"/>
              </w:rPr>
            </w:pPr>
            <w:r>
              <w:rPr>
                <w:rFonts w:eastAsia="宋体"/>
                <w:spacing w:val="-4"/>
                <w:sz w:val="21"/>
                <w:szCs w:val="21"/>
              </w:rPr>
              <w:t>值含义</w:t>
            </w:r>
          </w:p>
        </w:tc>
        <w:tc>
          <w:tcPr>
            <w:tcW w:w="4984" w:type="dxa"/>
          </w:tcPr>
          <w:p w14:paraId="00ED1D70">
            <w:pPr>
              <w:pStyle w:val="38"/>
              <w:adjustRightInd w:val="0"/>
              <w:snapToGrid w:val="0"/>
              <w:spacing w:before="163" w:beforeLines="50" w:line="360" w:lineRule="auto"/>
              <w:ind w:left="19"/>
              <w:jc w:val="center"/>
              <w:rPr>
                <w:rFonts w:hint="eastAsia" w:eastAsia="宋体"/>
                <w:sz w:val="21"/>
                <w:szCs w:val="21"/>
              </w:rPr>
            </w:pPr>
            <w:r>
              <w:rPr>
                <w:rFonts w:eastAsia="宋体"/>
                <w:spacing w:val="-5"/>
                <w:sz w:val="21"/>
                <w:szCs w:val="21"/>
              </w:rPr>
              <w:t>说明</w:t>
            </w:r>
          </w:p>
        </w:tc>
      </w:tr>
      <w:tr w14:paraId="40FAE7F3">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9" w:type="dxa"/>
          </w:tcPr>
          <w:p w14:paraId="40AC0F18">
            <w:pPr>
              <w:pStyle w:val="38"/>
              <w:adjustRightInd w:val="0"/>
              <w:snapToGrid w:val="0"/>
              <w:spacing w:before="163" w:beforeLines="50" w:line="360" w:lineRule="auto"/>
              <w:ind w:left="19" w:right="4"/>
              <w:jc w:val="center"/>
              <w:rPr>
                <w:rFonts w:hint="eastAsia" w:eastAsia="宋体"/>
                <w:sz w:val="21"/>
                <w:szCs w:val="21"/>
                <w:lang w:eastAsia="zh-CN"/>
              </w:rPr>
            </w:pPr>
            <w:r>
              <w:rPr>
                <w:rFonts w:hint="eastAsia" w:eastAsia="宋体"/>
                <w:sz w:val="21"/>
                <w:szCs w:val="21"/>
                <w:lang w:eastAsia="zh-CN"/>
              </w:rPr>
              <w:t>0</w:t>
            </w:r>
          </w:p>
        </w:tc>
        <w:tc>
          <w:tcPr>
            <w:tcW w:w="1714" w:type="dxa"/>
            <w:vAlign w:val="center"/>
          </w:tcPr>
          <w:p w14:paraId="23CBEF57">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0级 (正常)</w:t>
            </w:r>
          </w:p>
        </w:tc>
        <w:tc>
          <w:tcPr>
            <w:tcW w:w="4984" w:type="dxa"/>
            <w:vAlign w:val="center"/>
          </w:tcPr>
          <w:p w14:paraId="61A98FB4">
            <w:pPr>
              <w:pStyle w:val="38"/>
              <w:adjustRightInd w:val="0"/>
              <w:snapToGrid w:val="0"/>
              <w:spacing w:before="163" w:beforeLines="50" w:line="360" w:lineRule="auto"/>
              <w:ind w:left="16"/>
              <w:jc w:val="center"/>
              <w:rPr>
                <w:rFonts w:hint="eastAsia" w:eastAsia="宋体"/>
                <w:sz w:val="21"/>
                <w:szCs w:val="21"/>
                <w:lang w:eastAsia="zh-CN"/>
              </w:rPr>
            </w:pPr>
            <w:r>
              <w:rPr>
                <w:rFonts w:eastAsia="宋体" w:cs="Arial"/>
                <w:color w:val="1F1F1F"/>
                <w:sz w:val="21"/>
                <w:szCs w:val="21"/>
                <w:lang w:eastAsia="zh-CN"/>
              </w:rPr>
              <w:t>肌肉内没有任何脂肪浸润。肌肉密度/信号均匀。</w:t>
            </w:r>
          </w:p>
        </w:tc>
      </w:tr>
      <w:tr w14:paraId="266F55C9">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9" w:type="dxa"/>
          </w:tcPr>
          <w:p w14:paraId="74A11CE8">
            <w:pPr>
              <w:pStyle w:val="38"/>
              <w:adjustRightInd w:val="0"/>
              <w:snapToGrid w:val="0"/>
              <w:spacing w:before="163" w:beforeLines="50" w:line="360" w:lineRule="auto"/>
              <w:ind w:left="19"/>
              <w:jc w:val="center"/>
              <w:rPr>
                <w:rFonts w:hint="eastAsia" w:eastAsia="宋体"/>
                <w:sz w:val="21"/>
                <w:szCs w:val="21"/>
                <w:lang w:eastAsia="zh-CN"/>
              </w:rPr>
            </w:pPr>
            <w:r>
              <w:rPr>
                <w:rFonts w:eastAsia="宋体"/>
                <w:spacing w:val="-10"/>
                <w:sz w:val="21"/>
                <w:szCs w:val="21"/>
              </w:rPr>
              <w:t>1</w:t>
            </w:r>
          </w:p>
        </w:tc>
        <w:tc>
          <w:tcPr>
            <w:tcW w:w="1714" w:type="dxa"/>
            <w:vAlign w:val="center"/>
          </w:tcPr>
          <w:p w14:paraId="63DEE2FF">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1级 (轻微)</w:t>
            </w:r>
          </w:p>
        </w:tc>
        <w:tc>
          <w:tcPr>
            <w:tcW w:w="4984" w:type="dxa"/>
            <w:vAlign w:val="center"/>
          </w:tcPr>
          <w:p w14:paraId="78B72E12">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肌肉内可见少量脂肪条纹，但肌肉组织仍占据绝大部分。</w:t>
            </w:r>
          </w:p>
        </w:tc>
      </w:tr>
      <w:tr w14:paraId="14D10BDE">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9" w:type="dxa"/>
          </w:tcPr>
          <w:p w14:paraId="183AD391">
            <w:pPr>
              <w:pStyle w:val="38"/>
              <w:adjustRightInd w:val="0"/>
              <w:snapToGrid w:val="0"/>
              <w:spacing w:before="163" w:beforeLines="50" w:line="360" w:lineRule="auto"/>
              <w:ind w:left="19"/>
              <w:jc w:val="center"/>
              <w:rPr>
                <w:rFonts w:hint="eastAsia" w:eastAsia="宋体"/>
                <w:sz w:val="21"/>
                <w:szCs w:val="21"/>
                <w:lang w:eastAsia="zh-CN"/>
              </w:rPr>
            </w:pPr>
            <w:r>
              <w:rPr>
                <w:rFonts w:hint="eastAsia" w:eastAsia="宋体"/>
                <w:spacing w:val="-5"/>
                <w:sz w:val="21"/>
                <w:szCs w:val="21"/>
                <w:lang w:eastAsia="zh-CN"/>
              </w:rPr>
              <w:t>2</w:t>
            </w:r>
          </w:p>
        </w:tc>
        <w:tc>
          <w:tcPr>
            <w:tcW w:w="1714" w:type="dxa"/>
            <w:vAlign w:val="center"/>
          </w:tcPr>
          <w:p w14:paraId="23D32976">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2级 (轻度)</w:t>
            </w:r>
          </w:p>
        </w:tc>
        <w:tc>
          <w:tcPr>
            <w:tcW w:w="4984" w:type="dxa"/>
            <w:vAlign w:val="center"/>
          </w:tcPr>
          <w:p w14:paraId="76EA47CA">
            <w:pPr>
              <w:pStyle w:val="38"/>
              <w:adjustRightInd w:val="0"/>
              <w:snapToGrid w:val="0"/>
              <w:spacing w:before="163" w:beforeLines="50" w:line="360" w:lineRule="auto"/>
              <w:ind w:left="16"/>
              <w:jc w:val="center"/>
              <w:rPr>
                <w:rFonts w:hint="eastAsia" w:eastAsia="宋体"/>
                <w:sz w:val="21"/>
                <w:szCs w:val="21"/>
                <w:lang w:eastAsia="zh-CN"/>
              </w:rPr>
            </w:pPr>
            <w:r>
              <w:rPr>
                <w:rFonts w:eastAsia="宋体" w:cs="Arial"/>
                <w:color w:val="1F1F1F"/>
                <w:sz w:val="21"/>
                <w:szCs w:val="21"/>
                <w:lang w:eastAsia="zh-CN"/>
              </w:rPr>
              <w:t>肌肉内有明显的脂肪浸润，但肌肉仍多于脂肪。</w:t>
            </w:r>
          </w:p>
        </w:tc>
      </w:tr>
      <w:tr w14:paraId="08DA32EA">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tcPr>
          <w:p w14:paraId="32C10450">
            <w:pPr>
              <w:pStyle w:val="38"/>
              <w:adjustRightInd w:val="0"/>
              <w:snapToGrid w:val="0"/>
              <w:spacing w:before="163" w:beforeLines="50" w:line="360" w:lineRule="auto"/>
              <w:ind w:left="19"/>
              <w:jc w:val="center"/>
              <w:rPr>
                <w:rFonts w:hint="eastAsia" w:eastAsia="宋体"/>
                <w:sz w:val="21"/>
                <w:szCs w:val="21"/>
                <w:lang w:eastAsia="zh-CN"/>
              </w:rPr>
            </w:pPr>
            <w:r>
              <w:rPr>
                <w:rFonts w:hint="eastAsia" w:eastAsia="宋体"/>
                <w:spacing w:val="-5"/>
                <w:sz w:val="21"/>
                <w:szCs w:val="21"/>
                <w:lang w:eastAsia="zh-CN"/>
              </w:rPr>
              <w:t>3</w:t>
            </w:r>
          </w:p>
        </w:tc>
        <w:tc>
          <w:tcPr>
            <w:tcW w:w="1714" w:type="dxa"/>
            <w:vAlign w:val="center"/>
          </w:tcPr>
          <w:p w14:paraId="31CF4189">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3级 (中度)</w:t>
            </w:r>
          </w:p>
        </w:tc>
        <w:tc>
          <w:tcPr>
            <w:tcW w:w="4984" w:type="dxa"/>
            <w:vAlign w:val="center"/>
          </w:tcPr>
          <w:p w14:paraId="771201C1">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肌肉内的脂肪浸润程度与肌肉组织相当。此时肌肉功能已显著受损。</w:t>
            </w:r>
          </w:p>
        </w:tc>
      </w:tr>
      <w:tr w14:paraId="098B2027">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tcPr>
          <w:p w14:paraId="1A40EF59">
            <w:pPr>
              <w:pStyle w:val="38"/>
              <w:adjustRightInd w:val="0"/>
              <w:snapToGrid w:val="0"/>
              <w:spacing w:before="163" w:beforeLines="50" w:line="360" w:lineRule="auto"/>
              <w:ind w:left="19"/>
              <w:jc w:val="center"/>
              <w:rPr>
                <w:rFonts w:hint="eastAsia" w:eastAsia="宋体"/>
                <w:spacing w:val="-5"/>
                <w:sz w:val="21"/>
                <w:szCs w:val="21"/>
                <w:lang w:eastAsia="zh-CN"/>
              </w:rPr>
            </w:pPr>
            <w:r>
              <w:rPr>
                <w:rFonts w:hint="eastAsia" w:eastAsia="宋体"/>
                <w:spacing w:val="-5"/>
                <w:sz w:val="21"/>
                <w:szCs w:val="21"/>
                <w:lang w:eastAsia="zh-CN"/>
              </w:rPr>
              <w:t>4</w:t>
            </w:r>
          </w:p>
        </w:tc>
        <w:tc>
          <w:tcPr>
            <w:tcW w:w="1714" w:type="dxa"/>
            <w:vAlign w:val="center"/>
          </w:tcPr>
          <w:p w14:paraId="482ADB9C">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4级 (重度)</w:t>
            </w:r>
          </w:p>
        </w:tc>
        <w:tc>
          <w:tcPr>
            <w:tcW w:w="4984" w:type="dxa"/>
            <w:vAlign w:val="center"/>
          </w:tcPr>
          <w:p w14:paraId="2F37C4F1">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肌肉内的脂肪多于肌肉。提示严重的肌肉退变或废用性萎缩。</w:t>
            </w:r>
          </w:p>
        </w:tc>
      </w:tr>
    </w:tbl>
    <w:p w14:paraId="088C1E13">
      <w:pPr>
        <w:pStyle w:val="3"/>
        <w:adjustRightInd w:val="0"/>
        <w:snapToGrid w:val="0"/>
        <w:spacing w:line="360" w:lineRule="auto"/>
        <w:jc w:val="center"/>
        <w:rPr>
          <w:rFonts w:hint="eastAsia" w:ascii="宋体" w:hAnsi="宋体" w:eastAsia="宋体"/>
          <w:sz w:val="21"/>
          <w:szCs w:val="21"/>
          <w:lang w:eastAsia="zh-CN"/>
        </w:rPr>
      </w:pPr>
    </w:p>
    <w:p w14:paraId="182790E0">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w:t>
      </w:r>
      <w:r>
        <w:rPr>
          <w:rFonts w:hint="eastAsia" w:ascii="黑体" w:hAnsi="黑体" w:eastAsia="黑体"/>
          <w:sz w:val="21"/>
          <w:szCs w:val="21"/>
        </w:rPr>
        <w:t>22</w:t>
      </w:r>
      <w:r>
        <w:rPr>
          <w:rFonts w:ascii="黑体" w:hAnsi="黑体" w:eastAsia="黑体"/>
          <w:sz w:val="21"/>
          <w:szCs w:val="21"/>
        </w:rPr>
        <w:t xml:space="preserve"> 骨密度检查方法</w:t>
      </w:r>
    </w:p>
    <w:tbl>
      <w:tblPr>
        <w:tblStyle w:val="39"/>
        <w:tblW w:w="819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80"/>
        <w:gridCol w:w="4111"/>
      </w:tblGrid>
      <w:tr w14:paraId="46D6CE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080" w:type="dxa"/>
            <w:tcBorders>
              <w:right w:val="single" w:color="000000" w:sz="4" w:space="0"/>
            </w:tcBorders>
          </w:tcPr>
          <w:p w14:paraId="40ED985F">
            <w:pPr>
              <w:pStyle w:val="38"/>
              <w:adjustRightInd w:val="0"/>
              <w:snapToGrid w:val="0"/>
              <w:spacing w:before="163" w:beforeLines="50" w:line="360" w:lineRule="auto"/>
              <w:ind w:left="13"/>
              <w:jc w:val="center"/>
              <w:rPr>
                <w:rFonts w:hint="eastAsia" w:eastAsia="宋体"/>
                <w:sz w:val="21"/>
                <w:szCs w:val="21"/>
              </w:rPr>
            </w:pPr>
            <w:r>
              <w:rPr>
                <w:rFonts w:eastAsia="宋体"/>
                <w:spacing w:val="-10"/>
                <w:sz w:val="21"/>
                <w:szCs w:val="21"/>
              </w:rPr>
              <w:t>值</w:t>
            </w:r>
          </w:p>
        </w:tc>
        <w:tc>
          <w:tcPr>
            <w:tcW w:w="4111" w:type="dxa"/>
            <w:tcBorders>
              <w:left w:val="single" w:color="000000" w:sz="4" w:space="0"/>
            </w:tcBorders>
          </w:tcPr>
          <w:p w14:paraId="75FB5AC9">
            <w:pPr>
              <w:pStyle w:val="38"/>
              <w:adjustRightInd w:val="0"/>
              <w:snapToGrid w:val="0"/>
              <w:spacing w:before="163" w:beforeLines="50" w:line="360" w:lineRule="auto"/>
              <w:ind w:left="109" w:right="92"/>
              <w:jc w:val="center"/>
              <w:rPr>
                <w:rFonts w:hint="eastAsia" w:eastAsia="宋体"/>
                <w:sz w:val="21"/>
                <w:szCs w:val="21"/>
              </w:rPr>
            </w:pPr>
            <w:r>
              <w:rPr>
                <w:rFonts w:eastAsia="宋体"/>
                <w:spacing w:val="-4"/>
                <w:sz w:val="21"/>
                <w:szCs w:val="21"/>
              </w:rPr>
              <w:t>值含义</w:t>
            </w:r>
          </w:p>
        </w:tc>
      </w:tr>
      <w:tr w14:paraId="439123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080" w:type="dxa"/>
            <w:tcBorders>
              <w:bottom w:val="single" w:color="000000" w:sz="4" w:space="0"/>
              <w:right w:val="single" w:color="000000" w:sz="4" w:space="0"/>
            </w:tcBorders>
          </w:tcPr>
          <w:p w14:paraId="39CC2D64">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1</w:t>
            </w:r>
          </w:p>
        </w:tc>
        <w:tc>
          <w:tcPr>
            <w:tcW w:w="4111" w:type="dxa"/>
            <w:tcBorders>
              <w:left w:val="single" w:color="000000" w:sz="4" w:space="0"/>
              <w:bottom w:val="single" w:color="000000" w:sz="4" w:space="0"/>
            </w:tcBorders>
          </w:tcPr>
          <w:p w14:paraId="68F61504">
            <w:pPr>
              <w:pStyle w:val="38"/>
              <w:adjustRightInd w:val="0"/>
              <w:snapToGrid w:val="0"/>
              <w:spacing w:before="163" w:beforeLines="50" w:line="360" w:lineRule="auto"/>
              <w:ind w:left="109" w:right="96"/>
              <w:jc w:val="center"/>
              <w:rPr>
                <w:rFonts w:hint="eastAsia" w:eastAsia="宋体"/>
                <w:sz w:val="21"/>
                <w:szCs w:val="21"/>
              </w:rPr>
            </w:pPr>
            <w:r>
              <w:rPr>
                <w:rFonts w:eastAsia="宋体"/>
                <w:spacing w:val="-5"/>
                <w:sz w:val="21"/>
                <w:szCs w:val="21"/>
              </w:rPr>
              <w:t>DXA</w:t>
            </w:r>
          </w:p>
        </w:tc>
      </w:tr>
      <w:tr w14:paraId="57E582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080" w:type="dxa"/>
            <w:tcBorders>
              <w:top w:val="single" w:color="000000" w:sz="4" w:space="0"/>
              <w:bottom w:val="single" w:color="000000" w:sz="4" w:space="0"/>
              <w:right w:val="single" w:color="000000" w:sz="4" w:space="0"/>
            </w:tcBorders>
          </w:tcPr>
          <w:p w14:paraId="3208F8CC">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2</w:t>
            </w:r>
          </w:p>
        </w:tc>
        <w:tc>
          <w:tcPr>
            <w:tcW w:w="4111" w:type="dxa"/>
            <w:tcBorders>
              <w:top w:val="single" w:color="000000" w:sz="4" w:space="0"/>
              <w:left w:val="single" w:color="000000" w:sz="4" w:space="0"/>
              <w:bottom w:val="single" w:color="000000" w:sz="4" w:space="0"/>
            </w:tcBorders>
          </w:tcPr>
          <w:p w14:paraId="1D3D68AD">
            <w:pPr>
              <w:pStyle w:val="38"/>
              <w:adjustRightInd w:val="0"/>
              <w:snapToGrid w:val="0"/>
              <w:spacing w:before="163" w:beforeLines="50" w:line="360" w:lineRule="auto"/>
              <w:ind w:left="109" w:right="92"/>
              <w:jc w:val="center"/>
              <w:rPr>
                <w:rFonts w:hint="eastAsia" w:eastAsia="宋体"/>
                <w:sz w:val="21"/>
                <w:szCs w:val="21"/>
              </w:rPr>
            </w:pPr>
            <w:r>
              <w:rPr>
                <w:rFonts w:eastAsia="宋体"/>
                <w:spacing w:val="-5"/>
                <w:sz w:val="21"/>
                <w:szCs w:val="21"/>
              </w:rPr>
              <w:t>QCT</w:t>
            </w:r>
          </w:p>
        </w:tc>
      </w:tr>
      <w:tr w14:paraId="12D192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080" w:type="dxa"/>
            <w:tcBorders>
              <w:top w:val="single" w:color="000000" w:sz="4" w:space="0"/>
              <w:bottom w:val="single" w:color="000000" w:sz="4" w:space="0"/>
              <w:right w:val="single" w:color="000000" w:sz="4" w:space="0"/>
            </w:tcBorders>
          </w:tcPr>
          <w:p w14:paraId="1AB9FD78">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3</w:t>
            </w:r>
          </w:p>
        </w:tc>
        <w:tc>
          <w:tcPr>
            <w:tcW w:w="4111" w:type="dxa"/>
            <w:tcBorders>
              <w:top w:val="single" w:color="000000" w:sz="4" w:space="0"/>
              <w:left w:val="single" w:color="000000" w:sz="4" w:space="0"/>
              <w:bottom w:val="single" w:color="000000" w:sz="4" w:space="0"/>
            </w:tcBorders>
          </w:tcPr>
          <w:p w14:paraId="6C3D9D89">
            <w:pPr>
              <w:pStyle w:val="38"/>
              <w:adjustRightInd w:val="0"/>
              <w:snapToGrid w:val="0"/>
              <w:spacing w:before="163" w:beforeLines="50" w:line="360" w:lineRule="auto"/>
              <w:ind w:left="109" w:right="92"/>
              <w:jc w:val="center"/>
              <w:rPr>
                <w:rFonts w:hint="eastAsia" w:eastAsia="宋体"/>
                <w:sz w:val="21"/>
                <w:szCs w:val="21"/>
              </w:rPr>
            </w:pPr>
            <w:r>
              <w:rPr>
                <w:rFonts w:eastAsia="宋体"/>
                <w:spacing w:val="-4"/>
                <w:sz w:val="21"/>
                <w:szCs w:val="21"/>
              </w:rPr>
              <w:t>PQCT</w:t>
            </w:r>
          </w:p>
        </w:tc>
      </w:tr>
      <w:tr w14:paraId="54308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080" w:type="dxa"/>
            <w:tcBorders>
              <w:top w:val="single" w:color="000000" w:sz="4" w:space="0"/>
              <w:right w:val="single" w:color="000000" w:sz="4" w:space="0"/>
            </w:tcBorders>
          </w:tcPr>
          <w:p w14:paraId="0CF86F1A">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4</w:t>
            </w:r>
          </w:p>
        </w:tc>
        <w:tc>
          <w:tcPr>
            <w:tcW w:w="4111" w:type="dxa"/>
            <w:tcBorders>
              <w:top w:val="single" w:color="000000" w:sz="4" w:space="0"/>
              <w:left w:val="single" w:color="000000" w:sz="4" w:space="0"/>
            </w:tcBorders>
          </w:tcPr>
          <w:p w14:paraId="31CB02A0">
            <w:pPr>
              <w:pStyle w:val="38"/>
              <w:adjustRightInd w:val="0"/>
              <w:snapToGrid w:val="0"/>
              <w:spacing w:before="163" w:beforeLines="50" w:line="360" w:lineRule="auto"/>
              <w:ind w:left="109" w:right="92"/>
              <w:jc w:val="center"/>
              <w:rPr>
                <w:rFonts w:hint="eastAsia" w:eastAsia="宋体"/>
                <w:sz w:val="21"/>
                <w:szCs w:val="21"/>
              </w:rPr>
            </w:pPr>
            <w:r>
              <w:rPr>
                <w:rFonts w:eastAsia="宋体"/>
                <w:spacing w:val="-5"/>
                <w:sz w:val="21"/>
                <w:szCs w:val="21"/>
              </w:rPr>
              <w:t>QUS</w:t>
            </w:r>
          </w:p>
        </w:tc>
      </w:tr>
    </w:tbl>
    <w:p w14:paraId="14D8171F">
      <w:pPr>
        <w:adjustRightInd w:val="0"/>
        <w:snapToGrid w:val="0"/>
        <w:spacing w:line="360" w:lineRule="auto"/>
        <w:ind w:left="422" w:right="418"/>
        <w:jc w:val="center"/>
        <w:rPr>
          <w:rFonts w:hint="eastAsia" w:ascii="宋体" w:hAnsi="宋体"/>
          <w:sz w:val="21"/>
          <w:szCs w:val="21"/>
        </w:rPr>
      </w:pPr>
    </w:p>
    <w:p w14:paraId="0AF885A1">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w:t>
      </w:r>
      <w:r>
        <w:rPr>
          <w:rFonts w:hint="eastAsia" w:ascii="黑体" w:hAnsi="黑体" w:eastAsia="黑体"/>
          <w:sz w:val="21"/>
          <w:szCs w:val="21"/>
        </w:rPr>
        <w:t>23</w:t>
      </w:r>
      <w:r>
        <w:rPr>
          <w:rFonts w:ascii="黑体" w:hAnsi="黑体" w:eastAsia="黑体"/>
          <w:sz w:val="21"/>
          <w:szCs w:val="21"/>
        </w:rPr>
        <w:t xml:space="preserve"> 影像格式</w:t>
      </w:r>
    </w:p>
    <w:tbl>
      <w:tblPr>
        <w:tblStyle w:val="39"/>
        <w:tblW w:w="819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80"/>
        <w:gridCol w:w="4111"/>
      </w:tblGrid>
      <w:tr w14:paraId="49E495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 w:hRule="atLeast"/>
          <w:jc w:val="center"/>
        </w:trPr>
        <w:tc>
          <w:tcPr>
            <w:tcW w:w="4080" w:type="dxa"/>
            <w:tcBorders>
              <w:right w:val="single" w:color="000000" w:sz="4" w:space="0"/>
            </w:tcBorders>
          </w:tcPr>
          <w:p w14:paraId="7B2B35BF">
            <w:pPr>
              <w:pStyle w:val="38"/>
              <w:adjustRightInd w:val="0"/>
              <w:snapToGrid w:val="0"/>
              <w:spacing w:before="163" w:beforeLines="50" w:line="360" w:lineRule="auto"/>
              <w:ind w:left="22"/>
              <w:jc w:val="center"/>
              <w:rPr>
                <w:rFonts w:hint="eastAsia" w:eastAsia="宋体"/>
                <w:sz w:val="21"/>
                <w:szCs w:val="21"/>
              </w:rPr>
            </w:pPr>
            <w:r>
              <w:rPr>
                <w:rFonts w:eastAsia="宋体"/>
                <w:spacing w:val="-10"/>
                <w:sz w:val="21"/>
                <w:szCs w:val="21"/>
              </w:rPr>
              <w:t>值</w:t>
            </w:r>
          </w:p>
        </w:tc>
        <w:tc>
          <w:tcPr>
            <w:tcW w:w="4111" w:type="dxa"/>
            <w:tcBorders>
              <w:left w:val="single" w:color="000000" w:sz="4" w:space="0"/>
            </w:tcBorders>
          </w:tcPr>
          <w:p w14:paraId="43B9CC6F">
            <w:pPr>
              <w:pStyle w:val="38"/>
              <w:adjustRightInd w:val="0"/>
              <w:snapToGrid w:val="0"/>
              <w:spacing w:before="163" w:beforeLines="50" w:line="360" w:lineRule="auto"/>
              <w:ind w:left="109" w:right="97"/>
              <w:jc w:val="center"/>
              <w:rPr>
                <w:rFonts w:hint="eastAsia" w:eastAsia="宋体"/>
                <w:sz w:val="21"/>
                <w:szCs w:val="21"/>
              </w:rPr>
            </w:pPr>
            <w:r>
              <w:rPr>
                <w:rFonts w:eastAsia="宋体"/>
                <w:spacing w:val="-4"/>
                <w:sz w:val="21"/>
                <w:szCs w:val="21"/>
              </w:rPr>
              <w:t>值含义</w:t>
            </w:r>
          </w:p>
        </w:tc>
      </w:tr>
      <w:tr w14:paraId="4A67BD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080" w:type="dxa"/>
            <w:tcBorders>
              <w:bottom w:val="single" w:color="000000" w:sz="4" w:space="0"/>
              <w:right w:val="single" w:color="000000" w:sz="4" w:space="0"/>
            </w:tcBorders>
          </w:tcPr>
          <w:p w14:paraId="6146D995">
            <w:pPr>
              <w:pStyle w:val="38"/>
              <w:adjustRightInd w:val="0"/>
              <w:snapToGrid w:val="0"/>
              <w:spacing w:before="163" w:beforeLines="50" w:line="360" w:lineRule="auto"/>
              <w:ind w:left="19"/>
              <w:jc w:val="center"/>
              <w:rPr>
                <w:rFonts w:hint="eastAsia" w:eastAsia="宋体"/>
                <w:sz w:val="21"/>
                <w:szCs w:val="21"/>
              </w:rPr>
            </w:pPr>
            <w:r>
              <w:rPr>
                <w:rFonts w:eastAsia="宋体"/>
                <w:spacing w:val="-10"/>
                <w:sz w:val="21"/>
                <w:szCs w:val="21"/>
              </w:rPr>
              <w:t>1</w:t>
            </w:r>
          </w:p>
        </w:tc>
        <w:tc>
          <w:tcPr>
            <w:tcW w:w="4111" w:type="dxa"/>
            <w:tcBorders>
              <w:left w:val="single" w:color="000000" w:sz="4" w:space="0"/>
              <w:bottom w:val="single" w:color="000000" w:sz="4" w:space="0"/>
            </w:tcBorders>
          </w:tcPr>
          <w:p w14:paraId="761623C9">
            <w:pPr>
              <w:pStyle w:val="38"/>
              <w:adjustRightInd w:val="0"/>
              <w:snapToGrid w:val="0"/>
              <w:spacing w:before="163" w:beforeLines="50" w:line="360" w:lineRule="auto"/>
              <w:ind w:left="109" w:right="97"/>
              <w:jc w:val="center"/>
              <w:rPr>
                <w:rFonts w:hint="eastAsia" w:eastAsia="宋体"/>
                <w:sz w:val="21"/>
                <w:szCs w:val="21"/>
              </w:rPr>
            </w:pPr>
            <w:r>
              <w:rPr>
                <w:rFonts w:eastAsia="宋体"/>
                <w:spacing w:val="-2"/>
                <w:sz w:val="21"/>
                <w:szCs w:val="21"/>
              </w:rPr>
              <w:t>DICOM</w:t>
            </w:r>
          </w:p>
        </w:tc>
      </w:tr>
      <w:tr w14:paraId="55AEF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080" w:type="dxa"/>
            <w:tcBorders>
              <w:top w:val="single" w:color="000000" w:sz="4" w:space="0"/>
              <w:bottom w:val="single" w:color="000000" w:sz="4" w:space="0"/>
              <w:right w:val="single" w:color="000000" w:sz="4" w:space="0"/>
            </w:tcBorders>
          </w:tcPr>
          <w:p w14:paraId="08CF25B5">
            <w:pPr>
              <w:pStyle w:val="38"/>
              <w:adjustRightInd w:val="0"/>
              <w:snapToGrid w:val="0"/>
              <w:spacing w:before="163" w:beforeLines="50" w:line="360" w:lineRule="auto"/>
              <w:ind w:left="19"/>
              <w:jc w:val="center"/>
              <w:rPr>
                <w:rFonts w:hint="eastAsia" w:eastAsia="宋体"/>
                <w:sz w:val="21"/>
                <w:szCs w:val="21"/>
              </w:rPr>
            </w:pPr>
            <w:r>
              <w:rPr>
                <w:rFonts w:eastAsia="宋体"/>
                <w:spacing w:val="-10"/>
                <w:sz w:val="21"/>
                <w:szCs w:val="21"/>
              </w:rPr>
              <w:t>2</w:t>
            </w:r>
          </w:p>
        </w:tc>
        <w:tc>
          <w:tcPr>
            <w:tcW w:w="4111" w:type="dxa"/>
            <w:tcBorders>
              <w:top w:val="single" w:color="000000" w:sz="4" w:space="0"/>
              <w:left w:val="single" w:color="000000" w:sz="4" w:space="0"/>
              <w:bottom w:val="single" w:color="000000" w:sz="4" w:space="0"/>
            </w:tcBorders>
          </w:tcPr>
          <w:p w14:paraId="0DE64342">
            <w:pPr>
              <w:pStyle w:val="38"/>
              <w:adjustRightInd w:val="0"/>
              <w:snapToGrid w:val="0"/>
              <w:spacing w:before="163" w:beforeLines="50" w:line="360" w:lineRule="auto"/>
              <w:ind w:left="109" w:right="97"/>
              <w:jc w:val="center"/>
              <w:rPr>
                <w:rFonts w:hint="eastAsia" w:eastAsia="宋体"/>
                <w:sz w:val="21"/>
                <w:szCs w:val="21"/>
              </w:rPr>
            </w:pPr>
            <w:r>
              <w:rPr>
                <w:rFonts w:eastAsia="宋体"/>
                <w:spacing w:val="-2"/>
                <w:sz w:val="21"/>
                <w:szCs w:val="21"/>
              </w:rPr>
              <w:t>NIFTI</w:t>
            </w:r>
          </w:p>
        </w:tc>
      </w:tr>
      <w:tr w14:paraId="757AD0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080" w:type="dxa"/>
            <w:tcBorders>
              <w:top w:val="single" w:color="000000" w:sz="4" w:space="0"/>
              <w:bottom w:val="single" w:color="000000" w:sz="4" w:space="0"/>
              <w:right w:val="single" w:color="000000" w:sz="4" w:space="0"/>
            </w:tcBorders>
          </w:tcPr>
          <w:p w14:paraId="35714D9F">
            <w:pPr>
              <w:pStyle w:val="38"/>
              <w:adjustRightInd w:val="0"/>
              <w:snapToGrid w:val="0"/>
              <w:spacing w:before="163" w:beforeLines="50" w:line="360" w:lineRule="auto"/>
              <w:ind w:left="19"/>
              <w:jc w:val="center"/>
              <w:rPr>
                <w:rFonts w:hint="eastAsia" w:eastAsia="宋体"/>
                <w:sz w:val="21"/>
                <w:szCs w:val="21"/>
              </w:rPr>
            </w:pPr>
            <w:r>
              <w:rPr>
                <w:rFonts w:eastAsia="宋体"/>
                <w:spacing w:val="-10"/>
                <w:sz w:val="21"/>
                <w:szCs w:val="21"/>
              </w:rPr>
              <w:t>3</w:t>
            </w:r>
          </w:p>
        </w:tc>
        <w:tc>
          <w:tcPr>
            <w:tcW w:w="4111" w:type="dxa"/>
            <w:tcBorders>
              <w:top w:val="single" w:color="000000" w:sz="4" w:space="0"/>
              <w:left w:val="single" w:color="000000" w:sz="4" w:space="0"/>
              <w:bottom w:val="single" w:color="000000" w:sz="4" w:space="0"/>
            </w:tcBorders>
          </w:tcPr>
          <w:p w14:paraId="56BB961E">
            <w:pPr>
              <w:pStyle w:val="38"/>
              <w:adjustRightInd w:val="0"/>
              <w:snapToGrid w:val="0"/>
              <w:spacing w:before="163" w:beforeLines="50" w:line="360" w:lineRule="auto"/>
              <w:ind w:left="109" w:right="95"/>
              <w:jc w:val="center"/>
              <w:rPr>
                <w:rFonts w:hint="eastAsia" w:eastAsia="宋体"/>
                <w:sz w:val="21"/>
                <w:szCs w:val="21"/>
              </w:rPr>
            </w:pPr>
            <w:r>
              <w:rPr>
                <w:rFonts w:eastAsia="宋体"/>
                <w:spacing w:val="-2"/>
                <w:sz w:val="21"/>
                <w:szCs w:val="21"/>
              </w:rPr>
              <w:t>PAR/REC</w:t>
            </w:r>
          </w:p>
        </w:tc>
      </w:tr>
      <w:tr w14:paraId="49CC0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080" w:type="dxa"/>
            <w:tcBorders>
              <w:top w:val="single" w:color="000000" w:sz="4" w:space="0"/>
              <w:bottom w:val="single" w:color="000000" w:sz="4" w:space="0"/>
              <w:right w:val="single" w:color="000000" w:sz="4" w:space="0"/>
            </w:tcBorders>
          </w:tcPr>
          <w:p w14:paraId="6D62DF4B">
            <w:pPr>
              <w:pStyle w:val="38"/>
              <w:adjustRightInd w:val="0"/>
              <w:snapToGrid w:val="0"/>
              <w:spacing w:before="163" w:beforeLines="50" w:line="360" w:lineRule="auto"/>
              <w:ind w:left="19"/>
              <w:jc w:val="center"/>
              <w:rPr>
                <w:rFonts w:hint="eastAsia" w:eastAsia="宋体"/>
                <w:spacing w:val="-10"/>
                <w:sz w:val="21"/>
                <w:szCs w:val="21"/>
              </w:rPr>
            </w:pPr>
            <w:r>
              <w:rPr>
                <w:rFonts w:eastAsia="宋体"/>
                <w:spacing w:val="-10"/>
                <w:sz w:val="21"/>
                <w:szCs w:val="21"/>
              </w:rPr>
              <w:t>4</w:t>
            </w:r>
          </w:p>
        </w:tc>
        <w:tc>
          <w:tcPr>
            <w:tcW w:w="4111" w:type="dxa"/>
            <w:tcBorders>
              <w:top w:val="single" w:color="000000" w:sz="4" w:space="0"/>
              <w:left w:val="single" w:color="000000" w:sz="4" w:space="0"/>
              <w:bottom w:val="single" w:color="000000" w:sz="4" w:space="0"/>
            </w:tcBorders>
          </w:tcPr>
          <w:p w14:paraId="051D22C8">
            <w:pPr>
              <w:pStyle w:val="38"/>
              <w:adjustRightInd w:val="0"/>
              <w:snapToGrid w:val="0"/>
              <w:spacing w:before="163" w:beforeLines="50" w:line="360" w:lineRule="auto"/>
              <w:ind w:left="109" w:right="95"/>
              <w:jc w:val="center"/>
              <w:rPr>
                <w:rFonts w:hint="eastAsia" w:eastAsia="宋体"/>
                <w:spacing w:val="-2"/>
                <w:sz w:val="21"/>
                <w:szCs w:val="21"/>
              </w:rPr>
            </w:pPr>
            <w:r>
              <w:rPr>
                <w:rFonts w:eastAsia="宋体"/>
                <w:spacing w:val="-2"/>
                <w:sz w:val="21"/>
                <w:szCs w:val="21"/>
              </w:rPr>
              <w:t>ANALYZE</w:t>
            </w:r>
          </w:p>
        </w:tc>
      </w:tr>
      <w:tr w14:paraId="7417C9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080" w:type="dxa"/>
            <w:tcBorders>
              <w:top w:val="single" w:color="000000" w:sz="4" w:space="0"/>
              <w:bottom w:val="single" w:color="000000" w:sz="4" w:space="0"/>
              <w:right w:val="single" w:color="000000" w:sz="4" w:space="0"/>
            </w:tcBorders>
          </w:tcPr>
          <w:p w14:paraId="64835BAA">
            <w:pPr>
              <w:pStyle w:val="38"/>
              <w:adjustRightInd w:val="0"/>
              <w:snapToGrid w:val="0"/>
              <w:spacing w:before="163" w:beforeLines="50" w:line="360" w:lineRule="auto"/>
              <w:ind w:left="19"/>
              <w:jc w:val="center"/>
              <w:rPr>
                <w:rFonts w:hint="eastAsia" w:eastAsia="宋体"/>
                <w:spacing w:val="-10"/>
                <w:sz w:val="21"/>
                <w:szCs w:val="21"/>
              </w:rPr>
            </w:pPr>
            <w:r>
              <w:rPr>
                <w:rFonts w:eastAsia="宋体"/>
                <w:spacing w:val="-10"/>
                <w:sz w:val="21"/>
                <w:szCs w:val="21"/>
              </w:rPr>
              <w:t>5</w:t>
            </w:r>
          </w:p>
        </w:tc>
        <w:tc>
          <w:tcPr>
            <w:tcW w:w="4111" w:type="dxa"/>
            <w:tcBorders>
              <w:top w:val="single" w:color="000000" w:sz="4" w:space="0"/>
              <w:left w:val="single" w:color="000000" w:sz="4" w:space="0"/>
              <w:bottom w:val="single" w:color="000000" w:sz="4" w:space="0"/>
            </w:tcBorders>
          </w:tcPr>
          <w:p w14:paraId="1E606BE4">
            <w:pPr>
              <w:pStyle w:val="38"/>
              <w:adjustRightInd w:val="0"/>
              <w:snapToGrid w:val="0"/>
              <w:spacing w:before="163" w:beforeLines="50" w:line="360" w:lineRule="auto"/>
              <w:ind w:left="109" w:right="95"/>
              <w:jc w:val="center"/>
              <w:rPr>
                <w:rFonts w:hint="eastAsia" w:eastAsia="宋体"/>
                <w:spacing w:val="-2"/>
                <w:sz w:val="21"/>
                <w:szCs w:val="21"/>
              </w:rPr>
            </w:pPr>
            <w:r>
              <w:rPr>
                <w:rFonts w:eastAsia="宋体"/>
                <w:spacing w:val="-4"/>
                <w:sz w:val="21"/>
                <w:szCs w:val="21"/>
              </w:rPr>
              <w:t>NRRD</w:t>
            </w:r>
          </w:p>
        </w:tc>
      </w:tr>
      <w:tr w14:paraId="3A2F5C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080" w:type="dxa"/>
            <w:tcBorders>
              <w:top w:val="single" w:color="000000" w:sz="4" w:space="0"/>
              <w:bottom w:val="single" w:color="000000" w:sz="4" w:space="0"/>
              <w:right w:val="single" w:color="000000" w:sz="4" w:space="0"/>
            </w:tcBorders>
          </w:tcPr>
          <w:p w14:paraId="623B8E3B">
            <w:pPr>
              <w:pStyle w:val="38"/>
              <w:adjustRightInd w:val="0"/>
              <w:snapToGrid w:val="0"/>
              <w:spacing w:before="163" w:beforeLines="50" w:line="360" w:lineRule="auto"/>
              <w:ind w:left="19"/>
              <w:jc w:val="center"/>
              <w:rPr>
                <w:rFonts w:hint="eastAsia" w:eastAsia="宋体"/>
                <w:spacing w:val="-10"/>
                <w:sz w:val="21"/>
                <w:szCs w:val="21"/>
              </w:rPr>
            </w:pPr>
            <w:r>
              <w:rPr>
                <w:rFonts w:eastAsia="宋体"/>
                <w:spacing w:val="-10"/>
                <w:sz w:val="21"/>
                <w:szCs w:val="21"/>
              </w:rPr>
              <w:t>6</w:t>
            </w:r>
          </w:p>
        </w:tc>
        <w:tc>
          <w:tcPr>
            <w:tcW w:w="4111" w:type="dxa"/>
            <w:tcBorders>
              <w:top w:val="single" w:color="000000" w:sz="4" w:space="0"/>
              <w:left w:val="single" w:color="000000" w:sz="4" w:space="0"/>
              <w:bottom w:val="single" w:color="000000" w:sz="4" w:space="0"/>
            </w:tcBorders>
          </w:tcPr>
          <w:p w14:paraId="21CC6AF1">
            <w:pPr>
              <w:pStyle w:val="38"/>
              <w:adjustRightInd w:val="0"/>
              <w:snapToGrid w:val="0"/>
              <w:spacing w:before="163" w:beforeLines="50" w:line="360" w:lineRule="auto"/>
              <w:ind w:left="109" w:right="95"/>
              <w:jc w:val="center"/>
              <w:rPr>
                <w:rFonts w:hint="eastAsia" w:eastAsia="宋体"/>
                <w:spacing w:val="-2"/>
                <w:sz w:val="21"/>
                <w:szCs w:val="21"/>
              </w:rPr>
            </w:pPr>
            <w:r>
              <w:rPr>
                <w:rFonts w:eastAsia="宋体"/>
                <w:spacing w:val="-4"/>
                <w:sz w:val="21"/>
                <w:szCs w:val="21"/>
              </w:rPr>
              <w:t>MNIC</w:t>
            </w:r>
          </w:p>
        </w:tc>
      </w:tr>
      <w:tr w14:paraId="561C2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080" w:type="dxa"/>
            <w:tcBorders>
              <w:top w:val="single" w:color="000000" w:sz="4" w:space="0"/>
              <w:right w:val="single" w:color="000000" w:sz="4" w:space="0"/>
            </w:tcBorders>
          </w:tcPr>
          <w:p w14:paraId="73AF4201">
            <w:pPr>
              <w:pStyle w:val="38"/>
              <w:adjustRightInd w:val="0"/>
              <w:snapToGrid w:val="0"/>
              <w:spacing w:before="163" w:beforeLines="50" w:line="360" w:lineRule="auto"/>
              <w:ind w:left="19"/>
              <w:jc w:val="center"/>
              <w:rPr>
                <w:rFonts w:hint="eastAsia" w:eastAsia="宋体"/>
                <w:spacing w:val="-10"/>
                <w:sz w:val="21"/>
                <w:szCs w:val="21"/>
              </w:rPr>
            </w:pPr>
            <w:r>
              <w:rPr>
                <w:rFonts w:eastAsia="宋体"/>
                <w:spacing w:val="-10"/>
                <w:sz w:val="21"/>
                <w:szCs w:val="21"/>
              </w:rPr>
              <w:t>7</w:t>
            </w:r>
          </w:p>
        </w:tc>
        <w:tc>
          <w:tcPr>
            <w:tcW w:w="4111" w:type="dxa"/>
            <w:tcBorders>
              <w:top w:val="single" w:color="000000" w:sz="4" w:space="0"/>
              <w:left w:val="single" w:color="000000" w:sz="4" w:space="0"/>
            </w:tcBorders>
          </w:tcPr>
          <w:p w14:paraId="25840E0F">
            <w:pPr>
              <w:pStyle w:val="38"/>
              <w:adjustRightInd w:val="0"/>
              <w:snapToGrid w:val="0"/>
              <w:spacing w:before="163" w:beforeLines="50" w:line="360" w:lineRule="auto"/>
              <w:ind w:left="109" w:right="95"/>
              <w:jc w:val="center"/>
              <w:rPr>
                <w:rFonts w:hint="eastAsia" w:eastAsia="宋体"/>
                <w:spacing w:val="-2"/>
                <w:sz w:val="21"/>
                <w:szCs w:val="21"/>
              </w:rPr>
            </w:pPr>
            <w:r>
              <w:rPr>
                <w:rFonts w:eastAsia="宋体"/>
                <w:spacing w:val="-5"/>
                <w:sz w:val="21"/>
                <w:szCs w:val="21"/>
              </w:rPr>
              <w:t>其他</w:t>
            </w:r>
          </w:p>
        </w:tc>
      </w:tr>
    </w:tbl>
    <w:p w14:paraId="4CE064B0">
      <w:pPr>
        <w:adjustRightInd w:val="0"/>
        <w:snapToGrid w:val="0"/>
        <w:spacing w:before="163" w:beforeLines="50" w:line="360" w:lineRule="auto"/>
        <w:jc w:val="center"/>
        <w:rPr>
          <w:rFonts w:hint="eastAsia" w:ascii="黑体" w:hAnsi="黑体" w:eastAsia="黑体"/>
          <w:sz w:val="21"/>
          <w:szCs w:val="21"/>
        </w:rPr>
      </w:pPr>
      <w:r>
        <w:rPr>
          <w:rFonts w:hint="eastAsia" w:ascii="黑体" w:hAnsi="黑体" w:eastAsia="黑体"/>
          <w:sz w:val="21"/>
          <w:szCs w:val="21"/>
        </w:rPr>
        <w:t xml:space="preserve">表24 </w:t>
      </w:r>
      <w:r>
        <w:rPr>
          <w:rFonts w:ascii="黑体" w:hAnsi="黑体" w:eastAsia="黑体"/>
          <w:sz w:val="21"/>
          <w:szCs w:val="21"/>
        </w:rPr>
        <w:t>手术入路代码表</w:t>
      </w:r>
    </w:p>
    <w:tbl>
      <w:tblPr>
        <w:tblStyle w:val="39"/>
        <w:tblW w:w="822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29"/>
        <w:gridCol w:w="1714"/>
        <w:gridCol w:w="4984"/>
      </w:tblGrid>
      <w:tr w14:paraId="2B9C1A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529" w:type="dxa"/>
            <w:tcBorders>
              <w:right w:val="single" w:color="000000" w:sz="4" w:space="0"/>
            </w:tcBorders>
          </w:tcPr>
          <w:p w14:paraId="57839A5D">
            <w:pPr>
              <w:pStyle w:val="38"/>
              <w:adjustRightInd w:val="0"/>
              <w:snapToGrid w:val="0"/>
              <w:spacing w:before="163" w:beforeLines="50" w:line="360" w:lineRule="auto"/>
              <w:ind w:left="19" w:right="1"/>
              <w:jc w:val="center"/>
              <w:rPr>
                <w:rFonts w:hint="eastAsia" w:eastAsia="宋体"/>
                <w:sz w:val="21"/>
                <w:szCs w:val="21"/>
              </w:rPr>
            </w:pPr>
            <w:r>
              <w:rPr>
                <w:rFonts w:eastAsia="宋体"/>
                <w:spacing w:val="-10"/>
                <w:sz w:val="21"/>
                <w:szCs w:val="21"/>
              </w:rPr>
              <w:t>值</w:t>
            </w:r>
          </w:p>
        </w:tc>
        <w:tc>
          <w:tcPr>
            <w:tcW w:w="1714" w:type="dxa"/>
            <w:tcBorders>
              <w:left w:val="single" w:color="000000" w:sz="4" w:space="0"/>
              <w:right w:val="single" w:color="000000" w:sz="4" w:space="0"/>
            </w:tcBorders>
          </w:tcPr>
          <w:p w14:paraId="6EC5C73C">
            <w:pPr>
              <w:pStyle w:val="38"/>
              <w:adjustRightInd w:val="0"/>
              <w:snapToGrid w:val="0"/>
              <w:spacing w:before="163" w:beforeLines="50" w:line="360" w:lineRule="auto"/>
              <w:ind w:left="16" w:right="1"/>
              <w:jc w:val="center"/>
              <w:rPr>
                <w:rFonts w:hint="eastAsia" w:eastAsia="宋体"/>
                <w:sz w:val="21"/>
                <w:szCs w:val="21"/>
              </w:rPr>
            </w:pPr>
            <w:r>
              <w:rPr>
                <w:rFonts w:eastAsia="宋体"/>
                <w:spacing w:val="-4"/>
                <w:sz w:val="21"/>
                <w:szCs w:val="21"/>
              </w:rPr>
              <w:t>值含义</w:t>
            </w:r>
          </w:p>
        </w:tc>
        <w:tc>
          <w:tcPr>
            <w:tcW w:w="4984" w:type="dxa"/>
            <w:tcBorders>
              <w:left w:val="single" w:color="000000" w:sz="4" w:space="0"/>
            </w:tcBorders>
          </w:tcPr>
          <w:p w14:paraId="347946C1">
            <w:pPr>
              <w:pStyle w:val="38"/>
              <w:adjustRightInd w:val="0"/>
              <w:snapToGrid w:val="0"/>
              <w:spacing w:before="163" w:beforeLines="50" w:line="360" w:lineRule="auto"/>
              <w:ind w:left="19"/>
              <w:jc w:val="center"/>
              <w:rPr>
                <w:rFonts w:hint="eastAsia" w:eastAsia="宋体"/>
                <w:sz w:val="21"/>
                <w:szCs w:val="21"/>
              </w:rPr>
            </w:pPr>
            <w:r>
              <w:rPr>
                <w:rFonts w:eastAsia="宋体"/>
                <w:spacing w:val="-5"/>
                <w:sz w:val="21"/>
                <w:szCs w:val="21"/>
              </w:rPr>
              <w:t>说明</w:t>
            </w:r>
          </w:p>
        </w:tc>
      </w:tr>
      <w:tr w14:paraId="2BE58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529" w:type="dxa"/>
            <w:tcBorders>
              <w:bottom w:val="single" w:color="000000" w:sz="4" w:space="0"/>
              <w:right w:val="single" w:color="000000" w:sz="4" w:space="0"/>
            </w:tcBorders>
          </w:tcPr>
          <w:p w14:paraId="1EB65507">
            <w:pPr>
              <w:pStyle w:val="38"/>
              <w:adjustRightInd w:val="0"/>
              <w:snapToGrid w:val="0"/>
              <w:spacing w:before="163" w:beforeLines="50" w:line="360" w:lineRule="auto"/>
              <w:ind w:left="19" w:right="4"/>
              <w:jc w:val="center"/>
              <w:rPr>
                <w:rFonts w:hint="eastAsia" w:eastAsia="宋体"/>
                <w:sz w:val="21"/>
                <w:szCs w:val="21"/>
                <w:lang w:eastAsia="zh-CN"/>
              </w:rPr>
            </w:pPr>
            <w:r>
              <w:rPr>
                <w:rFonts w:eastAsia="宋体"/>
                <w:spacing w:val="-10"/>
                <w:sz w:val="21"/>
                <w:szCs w:val="21"/>
              </w:rPr>
              <w:t>1</w:t>
            </w:r>
          </w:p>
        </w:tc>
        <w:tc>
          <w:tcPr>
            <w:tcW w:w="1714" w:type="dxa"/>
            <w:tcBorders>
              <w:left w:val="single" w:color="000000" w:sz="4" w:space="0"/>
              <w:bottom w:val="single" w:color="000000" w:sz="4" w:space="0"/>
              <w:right w:val="single" w:color="000000" w:sz="4" w:space="0"/>
            </w:tcBorders>
          </w:tcPr>
          <w:p w14:paraId="53E8AC68">
            <w:pPr>
              <w:pStyle w:val="38"/>
              <w:adjustRightInd w:val="0"/>
              <w:snapToGrid w:val="0"/>
              <w:spacing w:before="163" w:beforeLines="50" w:line="360" w:lineRule="auto"/>
              <w:ind w:left="16"/>
              <w:jc w:val="center"/>
              <w:rPr>
                <w:rFonts w:hint="eastAsia" w:eastAsia="宋体"/>
                <w:sz w:val="21"/>
                <w:szCs w:val="21"/>
              </w:rPr>
            </w:pPr>
            <w:r>
              <w:rPr>
                <w:rFonts w:hint="eastAsia" w:eastAsia="宋体"/>
                <w:sz w:val="21"/>
                <w:szCs w:val="21"/>
              </w:rPr>
              <w:t>后外侧入路</w:t>
            </w:r>
          </w:p>
        </w:tc>
        <w:tc>
          <w:tcPr>
            <w:tcW w:w="4984" w:type="dxa"/>
            <w:tcBorders>
              <w:left w:val="single" w:color="000000" w:sz="4" w:space="0"/>
              <w:bottom w:val="single" w:color="000000" w:sz="4" w:space="0"/>
            </w:tcBorders>
          </w:tcPr>
          <w:p w14:paraId="202AFAD5">
            <w:pPr>
              <w:pStyle w:val="38"/>
              <w:adjustRightInd w:val="0"/>
              <w:snapToGrid w:val="0"/>
              <w:spacing w:before="163" w:beforeLines="50" w:line="360" w:lineRule="auto"/>
              <w:ind w:left="16"/>
              <w:jc w:val="center"/>
              <w:rPr>
                <w:rFonts w:hint="eastAsia" w:eastAsia="宋体"/>
                <w:sz w:val="21"/>
                <w:szCs w:val="21"/>
                <w:lang w:eastAsia="zh-CN"/>
              </w:rPr>
            </w:pPr>
            <w:r>
              <w:rPr>
                <w:rFonts w:hint="eastAsia" w:eastAsia="宋体"/>
                <w:sz w:val="21"/>
                <w:szCs w:val="21"/>
                <w:lang w:eastAsia="zh-CN"/>
              </w:rPr>
              <w:t>(Moore入路) 经臀大肌裂孔，切断外旋肌群进入。目前全髋置换最常用的入路。显露充分，但术后后脱位风险相对较高。</w:t>
            </w:r>
          </w:p>
        </w:tc>
      </w:tr>
      <w:tr w14:paraId="1849E9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529" w:type="dxa"/>
            <w:tcBorders>
              <w:top w:val="single" w:color="000000" w:sz="4" w:space="0"/>
              <w:bottom w:val="single" w:color="000000" w:sz="4" w:space="0"/>
              <w:right w:val="single" w:color="000000" w:sz="4" w:space="0"/>
            </w:tcBorders>
          </w:tcPr>
          <w:p w14:paraId="1FF2E785">
            <w:pPr>
              <w:pStyle w:val="38"/>
              <w:adjustRightInd w:val="0"/>
              <w:snapToGrid w:val="0"/>
              <w:spacing w:before="163" w:beforeLines="50" w:line="360" w:lineRule="auto"/>
              <w:ind w:left="19"/>
              <w:jc w:val="center"/>
              <w:rPr>
                <w:rFonts w:hint="eastAsia" w:eastAsia="宋体"/>
                <w:sz w:val="21"/>
                <w:szCs w:val="21"/>
                <w:lang w:eastAsia="zh-CN"/>
              </w:rPr>
            </w:pPr>
            <w:r>
              <w:rPr>
                <w:rFonts w:hint="eastAsia" w:eastAsia="宋体"/>
                <w:spacing w:val="-5"/>
                <w:sz w:val="21"/>
                <w:szCs w:val="21"/>
                <w:lang w:eastAsia="zh-CN"/>
              </w:rPr>
              <w:t>2</w:t>
            </w:r>
          </w:p>
        </w:tc>
        <w:tc>
          <w:tcPr>
            <w:tcW w:w="1714" w:type="dxa"/>
            <w:tcBorders>
              <w:top w:val="single" w:color="000000" w:sz="4" w:space="0"/>
              <w:left w:val="single" w:color="000000" w:sz="4" w:space="0"/>
              <w:bottom w:val="single" w:color="000000" w:sz="4" w:space="0"/>
              <w:right w:val="single" w:color="000000" w:sz="4" w:space="0"/>
            </w:tcBorders>
          </w:tcPr>
          <w:p w14:paraId="44A8A6DE">
            <w:pPr>
              <w:pStyle w:val="38"/>
              <w:adjustRightInd w:val="0"/>
              <w:snapToGrid w:val="0"/>
              <w:spacing w:before="163" w:beforeLines="50" w:line="360" w:lineRule="auto"/>
              <w:ind w:left="16"/>
              <w:jc w:val="center"/>
              <w:rPr>
                <w:rFonts w:hint="eastAsia" w:eastAsia="宋体"/>
                <w:sz w:val="21"/>
                <w:szCs w:val="21"/>
              </w:rPr>
            </w:pPr>
            <w:r>
              <w:rPr>
                <w:rFonts w:hint="eastAsia" w:eastAsia="宋体"/>
                <w:sz w:val="21"/>
                <w:szCs w:val="21"/>
              </w:rPr>
              <w:t>直接外侧入路</w:t>
            </w:r>
          </w:p>
        </w:tc>
        <w:tc>
          <w:tcPr>
            <w:tcW w:w="4984" w:type="dxa"/>
            <w:tcBorders>
              <w:top w:val="single" w:color="000000" w:sz="4" w:space="0"/>
              <w:left w:val="single" w:color="000000" w:sz="4" w:space="0"/>
              <w:bottom w:val="single" w:color="000000" w:sz="4" w:space="0"/>
            </w:tcBorders>
          </w:tcPr>
          <w:p w14:paraId="15166C6A">
            <w:pPr>
              <w:pStyle w:val="38"/>
              <w:adjustRightInd w:val="0"/>
              <w:snapToGrid w:val="0"/>
              <w:spacing w:before="163" w:beforeLines="50" w:line="360" w:lineRule="auto"/>
              <w:ind w:left="19"/>
              <w:jc w:val="center"/>
              <w:rPr>
                <w:rFonts w:hint="eastAsia" w:eastAsia="宋体"/>
                <w:sz w:val="21"/>
                <w:szCs w:val="21"/>
                <w:lang w:eastAsia="zh-CN"/>
              </w:rPr>
            </w:pPr>
            <w:r>
              <w:rPr>
                <w:rFonts w:hint="eastAsia" w:eastAsia="宋体"/>
                <w:sz w:val="21"/>
                <w:szCs w:val="21"/>
              </w:rPr>
              <w:t>(Hardinge入路) 经臀中肌和股外侧肌的前部纤维切开进入。脱位率低，但因损伤臀中肌，术后易出现跛行 (Trendelenburg步态)。</w:t>
            </w:r>
          </w:p>
        </w:tc>
      </w:tr>
      <w:tr w14:paraId="0C59ED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529" w:type="dxa"/>
            <w:tcBorders>
              <w:top w:val="single" w:color="000000" w:sz="4" w:space="0"/>
              <w:bottom w:val="single" w:color="000000" w:sz="4" w:space="0"/>
              <w:right w:val="single" w:color="000000" w:sz="4" w:space="0"/>
            </w:tcBorders>
          </w:tcPr>
          <w:p w14:paraId="66849A20">
            <w:pPr>
              <w:pStyle w:val="38"/>
              <w:adjustRightInd w:val="0"/>
              <w:snapToGrid w:val="0"/>
              <w:spacing w:before="163" w:beforeLines="50" w:line="360" w:lineRule="auto"/>
              <w:ind w:left="19"/>
              <w:jc w:val="center"/>
              <w:rPr>
                <w:rFonts w:hint="eastAsia" w:eastAsia="宋体"/>
                <w:sz w:val="21"/>
                <w:szCs w:val="21"/>
                <w:lang w:eastAsia="zh-CN"/>
              </w:rPr>
            </w:pPr>
            <w:r>
              <w:rPr>
                <w:rFonts w:hint="eastAsia" w:eastAsia="宋体"/>
                <w:spacing w:val="-5"/>
                <w:sz w:val="21"/>
                <w:szCs w:val="21"/>
                <w:lang w:eastAsia="zh-CN"/>
              </w:rPr>
              <w:t>3</w:t>
            </w:r>
          </w:p>
        </w:tc>
        <w:tc>
          <w:tcPr>
            <w:tcW w:w="1714" w:type="dxa"/>
            <w:tcBorders>
              <w:top w:val="single" w:color="000000" w:sz="4" w:space="0"/>
              <w:left w:val="single" w:color="000000" w:sz="4" w:space="0"/>
              <w:bottom w:val="single" w:color="000000" w:sz="4" w:space="0"/>
              <w:right w:val="single" w:color="000000" w:sz="4" w:space="0"/>
            </w:tcBorders>
          </w:tcPr>
          <w:p w14:paraId="0819B1D8">
            <w:pPr>
              <w:pStyle w:val="38"/>
              <w:adjustRightInd w:val="0"/>
              <w:snapToGrid w:val="0"/>
              <w:spacing w:before="163" w:beforeLines="50" w:line="360" w:lineRule="auto"/>
              <w:ind w:left="16"/>
              <w:jc w:val="center"/>
              <w:rPr>
                <w:rFonts w:hint="eastAsia" w:eastAsia="宋体"/>
                <w:sz w:val="21"/>
                <w:szCs w:val="21"/>
              </w:rPr>
            </w:pPr>
            <w:r>
              <w:rPr>
                <w:rFonts w:hint="eastAsia" w:eastAsia="宋体"/>
                <w:sz w:val="21"/>
                <w:szCs w:val="21"/>
              </w:rPr>
              <w:t>直接前入路</w:t>
            </w:r>
          </w:p>
        </w:tc>
        <w:tc>
          <w:tcPr>
            <w:tcW w:w="4984" w:type="dxa"/>
            <w:tcBorders>
              <w:top w:val="single" w:color="000000" w:sz="4" w:space="0"/>
              <w:left w:val="single" w:color="000000" w:sz="4" w:space="0"/>
              <w:bottom w:val="single" w:color="000000" w:sz="4" w:space="0"/>
            </w:tcBorders>
          </w:tcPr>
          <w:p w14:paraId="5CC85461">
            <w:pPr>
              <w:pStyle w:val="38"/>
              <w:adjustRightInd w:val="0"/>
              <w:snapToGrid w:val="0"/>
              <w:spacing w:before="163" w:beforeLines="50" w:line="360" w:lineRule="auto"/>
              <w:ind w:left="16"/>
              <w:jc w:val="center"/>
              <w:rPr>
                <w:rFonts w:hint="eastAsia" w:eastAsia="宋体"/>
                <w:sz w:val="21"/>
                <w:szCs w:val="21"/>
                <w:lang w:eastAsia="zh-CN"/>
              </w:rPr>
            </w:pPr>
            <w:r>
              <w:rPr>
                <w:rFonts w:hint="eastAsia" w:eastAsia="宋体"/>
                <w:sz w:val="21"/>
                <w:szCs w:val="21"/>
                <w:lang w:eastAsia="zh-CN"/>
              </w:rPr>
              <w:t>(DAA / Smith-Petersen入路) 经缝匠肌与阔筋膜张肌之间的自然间隙进入。真正神经肌肉界面入路，软组织损伤小，康复快，但学习曲线陡峭。</w:t>
            </w:r>
          </w:p>
        </w:tc>
      </w:tr>
      <w:tr w14:paraId="02C19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1529" w:type="dxa"/>
            <w:tcBorders>
              <w:top w:val="single" w:color="000000" w:sz="4" w:space="0"/>
              <w:bottom w:val="single" w:color="000000" w:sz="4" w:space="0"/>
              <w:right w:val="single" w:color="000000" w:sz="4" w:space="0"/>
            </w:tcBorders>
          </w:tcPr>
          <w:p w14:paraId="7105704C">
            <w:pPr>
              <w:pStyle w:val="38"/>
              <w:adjustRightInd w:val="0"/>
              <w:snapToGrid w:val="0"/>
              <w:spacing w:before="163" w:beforeLines="50" w:line="360" w:lineRule="auto"/>
              <w:ind w:left="19"/>
              <w:jc w:val="center"/>
              <w:rPr>
                <w:rFonts w:hint="eastAsia" w:eastAsia="宋体"/>
                <w:sz w:val="21"/>
                <w:szCs w:val="21"/>
                <w:lang w:eastAsia="zh-CN"/>
              </w:rPr>
            </w:pPr>
            <w:r>
              <w:rPr>
                <w:rFonts w:hint="eastAsia" w:eastAsia="宋体"/>
                <w:spacing w:val="-5"/>
                <w:sz w:val="21"/>
                <w:szCs w:val="21"/>
                <w:lang w:eastAsia="zh-CN"/>
              </w:rPr>
              <w:t>4</w:t>
            </w:r>
          </w:p>
        </w:tc>
        <w:tc>
          <w:tcPr>
            <w:tcW w:w="1714" w:type="dxa"/>
            <w:tcBorders>
              <w:top w:val="single" w:color="000000" w:sz="4" w:space="0"/>
              <w:left w:val="single" w:color="000000" w:sz="4" w:space="0"/>
              <w:bottom w:val="single" w:color="000000" w:sz="4" w:space="0"/>
              <w:right w:val="single" w:color="000000" w:sz="4" w:space="0"/>
            </w:tcBorders>
          </w:tcPr>
          <w:p w14:paraId="78B1F9BC">
            <w:pPr>
              <w:pStyle w:val="38"/>
              <w:adjustRightInd w:val="0"/>
              <w:snapToGrid w:val="0"/>
              <w:spacing w:before="163" w:beforeLines="50" w:line="360" w:lineRule="auto"/>
              <w:ind w:left="16"/>
              <w:jc w:val="center"/>
              <w:rPr>
                <w:rFonts w:hint="eastAsia" w:eastAsia="宋体"/>
                <w:sz w:val="21"/>
                <w:szCs w:val="21"/>
              </w:rPr>
            </w:pPr>
            <w:r>
              <w:rPr>
                <w:rFonts w:hint="eastAsia" w:eastAsia="宋体"/>
                <w:sz w:val="21"/>
                <w:szCs w:val="21"/>
              </w:rPr>
              <w:t>前外侧入路</w:t>
            </w:r>
          </w:p>
        </w:tc>
        <w:tc>
          <w:tcPr>
            <w:tcW w:w="4984" w:type="dxa"/>
            <w:tcBorders>
              <w:top w:val="single" w:color="000000" w:sz="4" w:space="0"/>
              <w:left w:val="single" w:color="000000" w:sz="4" w:space="0"/>
              <w:bottom w:val="single" w:color="000000" w:sz="4" w:space="0"/>
            </w:tcBorders>
          </w:tcPr>
          <w:p w14:paraId="5EC69150">
            <w:pPr>
              <w:pStyle w:val="38"/>
              <w:adjustRightInd w:val="0"/>
              <w:snapToGrid w:val="0"/>
              <w:spacing w:before="163" w:beforeLines="50" w:line="360" w:lineRule="auto"/>
              <w:ind w:left="19"/>
              <w:jc w:val="center"/>
              <w:rPr>
                <w:rFonts w:hint="eastAsia" w:eastAsia="宋体"/>
                <w:sz w:val="21"/>
                <w:szCs w:val="21"/>
                <w:lang w:eastAsia="zh-CN"/>
              </w:rPr>
            </w:pPr>
            <w:r>
              <w:rPr>
                <w:rFonts w:hint="eastAsia" w:eastAsia="宋体"/>
                <w:sz w:val="21"/>
                <w:szCs w:val="21"/>
                <w:lang w:eastAsia="zh-CN"/>
              </w:rPr>
              <w:t>(Watson-Jones入路) 经阔筋膜张肌与臀中肌之间的间隙进入。介于 DAA 与外侧入路之间，常用于初次置换。</w:t>
            </w:r>
          </w:p>
        </w:tc>
      </w:tr>
      <w:tr w14:paraId="32A45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1529" w:type="dxa"/>
            <w:tcBorders>
              <w:top w:val="single" w:color="000000" w:sz="4" w:space="0"/>
              <w:bottom w:val="single" w:color="000000" w:sz="4" w:space="0"/>
              <w:right w:val="single" w:color="000000" w:sz="4" w:space="0"/>
            </w:tcBorders>
          </w:tcPr>
          <w:p w14:paraId="581E61DC">
            <w:pPr>
              <w:pStyle w:val="38"/>
              <w:adjustRightInd w:val="0"/>
              <w:snapToGrid w:val="0"/>
              <w:spacing w:before="163" w:beforeLines="50" w:line="360" w:lineRule="auto"/>
              <w:ind w:left="19"/>
              <w:jc w:val="center"/>
              <w:rPr>
                <w:rFonts w:hint="eastAsia" w:eastAsia="宋体"/>
                <w:spacing w:val="-5"/>
                <w:sz w:val="21"/>
                <w:szCs w:val="21"/>
                <w:lang w:eastAsia="zh-CN"/>
              </w:rPr>
            </w:pPr>
            <w:r>
              <w:rPr>
                <w:rFonts w:hint="eastAsia" w:eastAsia="宋体"/>
                <w:spacing w:val="-5"/>
                <w:sz w:val="21"/>
                <w:szCs w:val="21"/>
                <w:lang w:eastAsia="zh-CN"/>
              </w:rPr>
              <w:t>5</w:t>
            </w:r>
          </w:p>
        </w:tc>
        <w:tc>
          <w:tcPr>
            <w:tcW w:w="1714" w:type="dxa"/>
            <w:tcBorders>
              <w:top w:val="single" w:color="000000" w:sz="4" w:space="0"/>
              <w:left w:val="single" w:color="000000" w:sz="4" w:space="0"/>
              <w:bottom w:val="single" w:color="000000" w:sz="4" w:space="0"/>
              <w:right w:val="single" w:color="000000" w:sz="4" w:space="0"/>
            </w:tcBorders>
          </w:tcPr>
          <w:p w14:paraId="209D2133">
            <w:pPr>
              <w:pStyle w:val="38"/>
              <w:adjustRightInd w:val="0"/>
              <w:snapToGrid w:val="0"/>
              <w:spacing w:before="163" w:beforeLines="50" w:line="360" w:lineRule="auto"/>
              <w:ind w:left="16"/>
              <w:jc w:val="center"/>
              <w:rPr>
                <w:rFonts w:hint="eastAsia" w:eastAsia="宋体"/>
                <w:sz w:val="21"/>
                <w:szCs w:val="21"/>
              </w:rPr>
            </w:pPr>
            <w:r>
              <w:rPr>
                <w:rFonts w:hint="eastAsia" w:eastAsia="宋体"/>
                <w:sz w:val="21"/>
                <w:szCs w:val="21"/>
              </w:rPr>
              <w:t>外侧微创入路</w:t>
            </w:r>
          </w:p>
        </w:tc>
        <w:tc>
          <w:tcPr>
            <w:tcW w:w="4984" w:type="dxa"/>
            <w:tcBorders>
              <w:top w:val="single" w:color="000000" w:sz="4" w:space="0"/>
              <w:left w:val="single" w:color="000000" w:sz="4" w:space="0"/>
              <w:bottom w:val="single" w:color="000000" w:sz="4" w:space="0"/>
            </w:tcBorders>
          </w:tcPr>
          <w:p w14:paraId="470F57B3">
            <w:pPr>
              <w:pStyle w:val="38"/>
              <w:adjustRightInd w:val="0"/>
              <w:snapToGrid w:val="0"/>
              <w:spacing w:before="163" w:beforeLines="50" w:line="360" w:lineRule="auto"/>
              <w:ind w:left="19"/>
              <w:jc w:val="center"/>
              <w:rPr>
                <w:rFonts w:hint="eastAsia" w:eastAsia="宋体"/>
                <w:sz w:val="21"/>
                <w:szCs w:val="21"/>
                <w:lang w:eastAsia="zh-CN"/>
              </w:rPr>
            </w:pPr>
            <w:r>
              <w:rPr>
                <w:rFonts w:hint="eastAsia" w:eastAsia="宋体"/>
                <w:sz w:val="21"/>
                <w:szCs w:val="21"/>
                <w:lang w:eastAsia="zh-CN"/>
              </w:rPr>
              <w:t>(内固定专用) 用于髓内钉 (PFNA/Gamma) 或动力髋螺钉 (DHS) 的小切口。通常位于大转子顶点或外侧壁，仅做软组织钝性分离。</w:t>
            </w:r>
          </w:p>
        </w:tc>
      </w:tr>
      <w:tr w14:paraId="61B94C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1529" w:type="dxa"/>
            <w:tcBorders>
              <w:top w:val="single" w:color="000000" w:sz="4" w:space="0"/>
              <w:bottom w:val="single" w:color="000000" w:sz="4" w:space="0"/>
              <w:right w:val="single" w:color="000000" w:sz="4" w:space="0"/>
            </w:tcBorders>
          </w:tcPr>
          <w:p w14:paraId="17E92C11">
            <w:pPr>
              <w:pStyle w:val="38"/>
              <w:adjustRightInd w:val="0"/>
              <w:snapToGrid w:val="0"/>
              <w:spacing w:before="163" w:beforeLines="50" w:line="360" w:lineRule="auto"/>
              <w:ind w:left="19"/>
              <w:jc w:val="center"/>
              <w:rPr>
                <w:rFonts w:hint="eastAsia" w:eastAsia="宋体"/>
                <w:spacing w:val="-5"/>
                <w:sz w:val="21"/>
                <w:szCs w:val="21"/>
                <w:lang w:eastAsia="zh-CN"/>
              </w:rPr>
            </w:pPr>
            <w:r>
              <w:rPr>
                <w:rFonts w:hint="eastAsia" w:eastAsia="宋体"/>
                <w:spacing w:val="-5"/>
                <w:sz w:val="21"/>
                <w:szCs w:val="21"/>
                <w:lang w:eastAsia="zh-CN"/>
              </w:rPr>
              <w:t>6</w:t>
            </w:r>
          </w:p>
        </w:tc>
        <w:tc>
          <w:tcPr>
            <w:tcW w:w="1714" w:type="dxa"/>
            <w:tcBorders>
              <w:top w:val="single" w:color="000000" w:sz="4" w:space="0"/>
              <w:left w:val="single" w:color="000000" w:sz="4" w:space="0"/>
              <w:bottom w:val="single" w:color="000000" w:sz="4" w:space="0"/>
              <w:right w:val="single" w:color="000000" w:sz="4" w:space="0"/>
            </w:tcBorders>
          </w:tcPr>
          <w:p w14:paraId="674C3CD9">
            <w:pPr>
              <w:pStyle w:val="38"/>
              <w:adjustRightInd w:val="0"/>
              <w:snapToGrid w:val="0"/>
              <w:spacing w:before="163" w:beforeLines="50" w:line="360" w:lineRule="auto"/>
              <w:ind w:left="16"/>
              <w:jc w:val="center"/>
              <w:rPr>
                <w:rFonts w:hint="eastAsia" w:eastAsia="宋体" w:cs="Arial"/>
                <w:color w:val="1F1F1F"/>
                <w:sz w:val="21"/>
                <w:szCs w:val="21"/>
              </w:rPr>
            </w:pPr>
            <w:r>
              <w:rPr>
                <w:rFonts w:hint="eastAsia" w:eastAsia="宋体"/>
                <w:sz w:val="21"/>
                <w:szCs w:val="21"/>
              </w:rPr>
              <w:t>其他入路</w:t>
            </w:r>
          </w:p>
        </w:tc>
        <w:tc>
          <w:tcPr>
            <w:tcW w:w="4984" w:type="dxa"/>
            <w:tcBorders>
              <w:top w:val="single" w:color="000000" w:sz="4" w:space="0"/>
              <w:left w:val="single" w:color="000000" w:sz="4" w:space="0"/>
              <w:bottom w:val="single" w:color="000000" w:sz="4" w:space="0"/>
            </w:tcBorders>
          </w:tcPr>
          <w:p w14:paraId="72C74545">
            <w:pPr>
              <w:pStyle w:val="38"/>
              <w:adjustRightInd w:val="0"/>
              <w:snapToGrid w:val="0"/>
              <w:spacing w:before="163" w:beforeLines="50" w:line="360" w:lineRule="auto"/>
              <w:ind w:left="19"/>
              <w:jc w:val="center"/>
              <w:rPr>
                <w:rFonts w:hint="eastAsia" w:eastAsia="宋体" w:cs="Arial"/>
                <w:color w:val="1F1F1F"/>
                <w:sz w:val="21"/>
                <w:szCs w:val="21"/>
                <w:lang w:eastAsia="zh-CN"/>
              </w:rPr>
            </w:pPr>
            <w:r>
              <w:rPr>
                <w:rFonts w:hint="eastAsia" w:eastAsia="宋体"/>
                <w:sz w:val="21"/>
                <w:szCs w:val="21"/>
                <w:lang w:eastAsia="zh-CN"/>
              </w:rPr>
              <w:t>如大转子截骨入路 (ETO) 或极为罕见的内侧入路等。</w:t>
            </w:r>
          </w:p>
        </w:tc>
      </w:tr>
    </w:tbl>
    <w:p w14:paraId="2B08E723">
      <w:pPr>
        <w:pStyle w:val="3"/>
        <w:adjustRightInd w:val="0"/>
        <w:snapToGrid w:val="0"/>
        <w:spacing w:line="360" w:lineRule="auto"/>
        <w:rPr>
          <w:rFonts w:hint="eastAsia" w:ascii="宋体" w:hAnsi="宋体" w:eastAsia="宋体"/>
          <w:sz w:val="21"/>
          <w:szCs w:val="21"/>
          <w:lang w:eastAsia="zh-CN"/>
        </w:rPr>
      </w:pPr>
    </w:p>
    <w:p w14:paraId="13A9BA6D">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w:t>
      </w:r>
      <w:r>
        <w:rPr>
          <w:rFonts w:hint="eastAsia" w:ascii="黑体" w:hAnsi="黑体" w:eastAsia="黑体"/>
          <w:sz w:val="21"/>
          <w:szCs w:val="21"/>
        </w:rPr>
        <w:t>25</w:t>
      </w:r>
      <w:r>
        <w:rPr>
          <w:rFonts w:ascii="黑体" w:hAnsi="黑体" w:eastAsia="黑体"/>
          <w:sz w:val="21"/>
          <w:szCs w:val="21"/>
        </w:rPr>
        <w:t xml:space="preserve"> 术中导航</w:t>
      </w:r>
    </w:p>
    <w:tbl>
      <w:tblPr>
        <w:tblStyle w:val="39"/>
        <w:tblW w:w="0" w:type="auto"/>
        <w:jc w:val="center"/>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fixed"/>
        <w:tblCellMar>
          <w:top w:w="0" w:type="dxa"/>
          <w:left w:w="0" w:type="dxa"/>
          <w:bottom w:w="0" w:type="dxa"/>
          <w:right w:w="0" w:type="dxa"/>
        </w:tblCellMar>
      </w:tblPr>
      <w:tblGrid>
        <w:gridCol w:w="4669"/>
        <w:gridCol w:w="3380"/>
      </w:tblGrid>
      <w:tr w14:paraId="4445E87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PrEx>
        <w:trPr>
          <w:trHeight w:val="340" w:hRule="atLeast"/>
          <w:jc w:val="center"/>
        </w:trPr>
        <w:tc>
          <w:tcPr>
            <w:tcW w:w="4669" w:type="dxa"/>
          </w:tcPr>
          <w:p w14:paraId="71619108">
            <w:pPr>
              <w:pStyle w:val="38"/>
              <w:adjustRightInd w:val="0"/>
              <w:snapToGrid w:val="0"/>
              <w:spacing w:before="163" w:beforeLines="50" w:line="360" w:lineRule="auto"/>
              <w:ind w:left="13"/>
              <w:jc w:val="center"/>
              <w:rPr>
                <w:rFonts w:hint="eastAsia" w:eastAsia="宋体"/>
                <w:sz w:val="21"/>
                <w:szCs w:val="21"/>
              </w:rPr>
            </w:pPr>
            <w:r>
              <w:rPr>
                <w:rFonts w:eastAsia="宋体"/>
                <w:spacing w:val="-10"/>
                <w:sz w:val="21"/>
                <w:szCs w:val="21"/>
              </w:rPr>
              <w:t>值</w:t>
            </w:r>
          </w:p>
        </w:tc>
        <w:tc>
          <w:tcPr>
            <w:tcW w:w="3380" w:type="dxa"/>
          </w:tcPr>
          <w:p w14:paraId="4705CAE7">
            <w:pPr>
              <w:pStyle w:val="38"/>
              <w:adjustRightInd w:val="0"/>
              <w:snapToGrid w:val="0"/>
              <w:spacing w:before="163" w:beforeLines="50" w:line="360" w:lineRule="auto"/>
              <w:ind w:left="109" w:right="92"/>
              <w:jc w:val="center"/>
              <w:rPr>
                <w:rFonts w:hint="eastAsia" w:eastAsia="宋体"/>
                <w:sz w:val="21"/>
                <w:szCs w:val="21"/>
              </w:rPr>
            </w:pPr>
            <w:r>
              <w:rPr>
                <w:rFonts w:eastAsia="宋体"/>
                <w:spacing w:val="-4"/>
                <w:sz w:val="21"/>
                <w:szCs w:val="21"/>
              </w:rPr>
              <w:t>值含义</w:t>
            </w:r>
          </w:p>
        </w:tc>
      </w:tr>
      <w:tr w14:paraId="56FD742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48F31FCD">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1</w:t>
            </w:r>
          </w:p>
        </w:tc>
        <w:tc>
          <w:tcPr>
            <w:tcW w:w="3380" w:type="dxa"/>
          </w:tcPr>
          <w:p w14:paraId="3217D2C4">
            <w:pPr>
              <w:pStyle w:val="38"/>
              <w:adjustRightInd w:val="0"/>
              <w:snapToGrid w:val="0"/>
              <w:spacing w:before="163" w:beforeLines="50" w:line="360" w:lineRule="auto"/>
              <w:ind w:left="109" w:right="94"/>
              <w:jc w:val="center"/>
              <w:rPr>
                <w:rFonts w:hint="eastAsia" w:eastAsia="宋体"/>
                <w:sz w:val="21"/>
                <w:szCs w:val="21"/>
              </w:rPr>
            </w:pPr>
            <w:r>
              <w:rPr>
                <w:rFonts w:eastAsia="宋体"/>
                <w:spacing w:val="-2"/>
                <w:sz w:val="21"/>
                <w:szCs w:val="21"/>
              </w:rPr>
              <w:t>机器人导航</w:t>
            </w:r>
          </w:p>
        </w:tc>
      </w:tr>
      <w:tr w14:paraId="0D400A7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4669" w:type="dxa"/>
          </w:tcPr>
          <w:p w14:paraId="545D0867">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2</w:t>
            </w:r>
          </w:p>
        </w:tc>
        <w:tc>
          <w:tcPr>
            <w:tcW w:w="3380" w:type="dxa"/>
          </w:tcPr>
          <w:p w14:paraId="10183F46">
            <w:pPr>
              <w:pStyle w:val="38"/>
              <w:adjustRightInd w:val="0"/>
              <w:snapToGrid w:val="0"/>
              <w:spacing w:before="163" w:beforeLines="50" w:line="360" w:lineRule="auto"/>
              <w:ind w:left="109" w:right="92"/>
              <w:jc w:val="center"/>
              <w:rPr>
                <w:rFonts w:hint="eastAsia" w:eastAsia="宋体"/>
                <w:sz w:val="21"/>
                <w:szCs w:val="21"/>
              </w:rPr>
            </w:pPr>
            <w:r>
              <w:rPr>
                <w:rFonts w:eastAsia="宋体"/>
                <w:spacing w:val="-2"/>
                <w:sz w:val="21"/>
                <w:szCs w:val="21"/>
              </w:rPr>
              <w:t>CT</w:t>
            </w:r>
            <w:r>
              <w:rPr>
                <w:rFonts w:eastAsia="宋体"/>
                <w:spacing w:val="-6"/>
                <w:sz w:val="21"/>
                <w:szCs w:val="21"/>
              </w:rPr>
              <w:t>导航</w:t>
            </w:r>
          </w:p>
        </w:tc>
      </w:tr>
      <w:tr w14:paraId="50A365A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4669" w:type="dxa"/>
          </w:tcPr>
          <w:p w14:paraId="6CDE4D3F">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3</w:t>
            </w:r>
          </w:p>
        </w:tc>
        <w:tc>
          <w:tcPr>
            <w:tcW w:w="3380" w:type="dxa"/>
          </w:tcPr>
          <w:p w14:paraId="274657CF">
            <w:pPr>
              <w:pStyle w:val="38"/>
              <w:adjustRightInd w:val="0"/>
              <w:snapToGrid w:val="0"/>
              <w:spacing w:before="163" w:beforeLines="50" w:line="360" w:lineRule="auto"/>
              <w:ind w:left="109" w:right="94"/>
              <w:jc w:val="center"/>
              <w:rPr>
                <w:rFonts w:hint="eastAsia" w:eastAsia="宋体"/>
                <w:sz w:val="21"/>
                <w:szCs w:val="21"/>
              </w:rPr>
            </w:pPr>
            <w:r>
              <w:rPr>
                <w:rFonts w:eastAsia="宋体"/>
                <w:spacing w:val="-2"/>
                <w:sz w:val="21"/>
                <w:szCs w:val="21"/>
              </w:rPr>
              <w:t>O</w:t>
            </w:r>
            <w:r>
              <w:rPr>
                <w:rFonts w:eastAsia="宋体"/>
                <w:spacing w:val="-5"/>
                <w:sz w:val="21"/>
                <w:szCs w:val="21"/>
              </w:rPr>
              <w:t>臂导航</w:t>
            </w:r>
          </w:p>
        </w:tc>
      </w:tr>
      <w:tr w14:paraId="2DDF36A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277FC67C">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4</w:t>
            </w:r>
          </w:p>
        </w:tc>
        <w:tc>
          <w:tcPr>
            <w:tcW w:w="3380" w:type="dxa"/>
          </w:tcPr>
          <w:p w14:paraId="6BEE3E76">
            <w:pPr>
              <w:pStyle w:val="38"/>
              <w:adjustRightInd w:val="0"/>
              <w:snapToGrid w:val="0"/>
              <w:spacing w:before="163" w:beforeLines="50" w:line="360" w:lineRule="auto"/>
              <w:ind w:left="109" w:right="92"/>
              <w:jc w:val="center"/>
              <w:rPr>
                <w:rFonts w:hint="eastAsia" w:eastAsia="宋体"/>
                <w:sz w:val="21"/>
                <w:szCs w:val="21"/>
              </w:rPr>
            </w:pPr>
            <w:r>
              <w:rPr>
                <w:rFonts w:eastAsia="宋体"/>
                <w:sz w:val="21"/>
                <w:szCs w:val="21"/>
              </w:rPr>
              <w:t>3D</w:t>
            </w:r>
            <w:r>
              <w:rPr>
                <w:rFonts w:eastAsia="宋体"/>
                <w:spacing w:val="-5"/>
                <w:sz w:val="21"/>
                <w:szCs w:val="21"/>
              </w:rPr>
              <w:t>导板</w:t>
            </w:r>
          </w:p>
        </w:tc>
      </w:tr>
      <w:tr w14:paraId="7817E935">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6740227E">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5</w:t>
            </w:r>
          </w:p>
        </w:tc>
        <w:tc>
          <w:tcPr>
            <w:tcW w:w="3380" w:type="dxa"/>
          </w:tcPr>
          <w:p w14:paraId="227831B6">
            <w:pPr>
              <w:pStyle w:val="38"/>
              <w:adjustRightInd w:val="0"/>
              <w:snapToGrid w:val="0"/>
              <w:spacing w:before="163" w:beforeLines="50" w:line="360" w:lineRule="auto"/>
              <w:ind w:left="109" w:right="92"/>
              <w:jc w:val="center"/>
              <w:rPr>
                <w:rFonts w:hint="eastAsia" w:eastAsia="宋体"/>
                <w:sz w:val="21"/>
                <w:szCs w:val="21"/>
              </w:rPr>
            </w:pPr>
            <w:r>
              <w:rPr>
                <w:rFonts w:eastAsia="宋体"/>
                <w:spacing w:val="-3"/>
                <w:sz w:val="21"/>
                <w:szCs w:val="21"/>
              </w:rPr>
              <w:t>虚拟现实</w:t>
            </w:r>
          </w:p>
        </w:tc>
      </w:tr>
      <w:tr w14:paraId="04CB9A4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485A8B24">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6</w:t>
            </w:r>
          </w:p>
        </w:tc>
        <w:tc>
          <w:tcPr>
            <w:tcW w:w="3380" w:type="dxa"/>
          </w:tcPr>
          <w:p w14:paraId="5498CBB4">
            <w:pPr>
              <w:pStyle w:val="38"/>
              <w:adjustRightInd w:val="0"/>
              <w:snapToGrid w:val="0"/>
              <w:spacing w:before="163" w:beforeLines="50" w:line="360" w:lineRule="auto"/>
              <w:ind w:left="109" w:right="92"/>
              <w:jc w:val="center"/>
              <w:rPr>
                <w:rFonts w:hint="eastAsia" w:eastAsia="宋体"/>
                <w:sz w:val="21"/>
                <w:szCs w:val="21"/>
              </w:rPr>
            </w:pPr>
            <w:r>
              <w:rPr>
                <w:rFonts w:eastAsia="宋体"/>
                <w:spacing w:val="-3"/>
                <w:sz w:val="21"/>
                <w:szCs w:val="21"/>
              </w:rPr>
              <w:t>增强现实</w:t>
            </w:r>
          </w:p>
        </w:tc>
      </w:tr>
      <w:tr w14:paraId="23EBB47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11E94545">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7</w:t>
            </w:r>
          </w:p>
        </w:tc>
        <w:tc>
          <w:tcPr>
            <w:tcW w:w="3380" w:type="dxa"/>
          </w:tcPr>
          <w:p w14:paraId="3D132E80">
            <w:pPr>
              <w:pStyle w:val="38"/>
              <w:adjustRightInd w:val="0"/>
              <w:snapToGrid w:val="0"/>
              <w:spacing w:before="163" w:beforeLines="50" w:line="360" w:lineRule="auto"/>
              <w:ind w:left="109" w:right="94"/>
              <w:jc w:val="center"/>
              <w:rPr>
                <w:rFonts w:hint="eastAsia" w:eastAsia="宋体"/>
                <w:sz w:val="21"/>
                <w:szCs w:val="21"/>
              </w:rPr>
            </w:pPr>
            <w:r>
              <w:rPr>
                <w:rFonts w:eastAsia="宋体"/>
                <w:spacing w:val="-4"/>
                <w:sz w:val="21"/>
                <w:szCs w:val="21"/>
              </w:rPr>
              <w:t>未使用</w:t>
            </w:r>
          </w:p>
        </w:tc>
      </w:tr>
    </w:tbl>
    <w:p w14:paraId="6F0DA09D">
      <w:pPr>
        <w:pStyle w:val="3"/>
        <w:adjustRightInd w:val="0"/>
        <w:snapToGrid w:val="0"/>
        <w:spacing w:line="360" w:lineRule="auto"/>
        <w:rPr>
          <w:rFonts w:hint="eastAsia" w:ascii="宋体" w:hAnsi="宋体" w:eastAsia="宋体"/>
          <w:sz w:val="21"/>
          <w:szCs w:val="21"/>
          <w:lang w:eastAsia="zh-CN"/>
        </w:rPr>
      </w:pPr>
    </w:p>
    <w:p w14:paraId="00D0A806">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w:t>
      </w:r>
      <w:r>
        <w:rPr>
          <w:rFonts w:hint="eastAsia" w:ascii="黑体" w:hAnsi="黑体" w:eastAsia="黑体"/>
          <w:sz w:val="21"/>
          <w:szCs w:val="21"/>
        </w:rPr>
        <w:t>26</w:t>
      </w:r>
      <w:r>
        <w:rPr>
          <w:rFonts w:ascii="黑体" w:hAnsi="黑体" w:eastAsia="黑体"/>
          <w:sz w:val="21"/>
          <w:szCs w:val="21"/>
        </w:rPr>
        <w:t xml:space="preserve"> 术中透视方式</w:t>
      </w:r>
    </w:p>
    <w:tbl>
      <w:tblPr>
        <w:tblStyle w:val="39"/>
        <w:tblW w:w="0" w:type="auto"/>
        <w:jc w:val="center"/>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fixed"/>
        <w:tblCellMar>
          <w:top w:w="0" w:type="dxa"/>
          <w:left w:w="0" w:type="dxa"/>
          <w:bottom w:w="0" w:type="dxa"/>
          <w:right w:w="0" w:type="dxa"/>
        </w:tblCellMar>
      </w:tblPr>
      <w:tblGrid>
        <w:gridCol w:w="4669"/>
        <w:gridCol w:w="3380"/>
      </w:tblGrid>
      <w:tr w14:paraId="60B4EF0C">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5FCA8FF9">
            <w:pPr>
              <w:pStyle w:val="38"/>
              <w:adjustRightInd w:val="0"/>
              <w:snapToGrid w:val="0"/>
              <w:spacing w:before="163" w:beforeLines="50" w:line="360" w:lineRule="auto"/>
              <w:ind w:left="13"/>
              <w:jc w:val="center"/>
              <w:rPr>
                <w:rFonts w:hint="eastAsia" w:eastAsia="宋体"/>
                <w:sz w:val="21"/>
                <w:szCs w:val="21"/>
              </w:rPr>
            </w:pPr>
            <w:r>
              <w:rPr>
                <w:rFonts w:eastAsia="宋体"/>
                <w:spacing w:val="-10"/>
                <w:sz w:val="21"/>
                <w:szCs w:val="21"/>
              </w:rPr>
              <w:t>值</w:t>
            </w:r>
          </w:p>
        </w:tc>
        <w:tc>
          <w:tcPr>
            <w:tcW w:w="3380" w:type="dxa"/>
          </w:tcPr>
          <w:p w14:paraId="79021A39">
            <w:pPr>
              <w:pStyle w:val="38"/>
              <w:adjustRightInd w:val="0"/>
              <w:snapToGrid w:val="0"/>
              <w:spacing w:before="163" w:beforeLines="50" w:line="360" w:lineRule="auto"/>
              <w:ind w:left="109" w:right="92"/>
              <w:jc w:val="center"/>
              <w:rPr>
                <w:rFonts w:hint="eastAsia" w:eastAsia="宋体"/>
                <w:sz w:val="21"/>
                <w:szCs w:val="21"/>
              </w:rPr>
            </w:pPr>
            <w:r>
              <w:rPr>
                <w:rFonts w:eastAsia="宋体"/>
                <w:spacing w:val="-4"/>
                <w:sz w:val="21"/>
                <w:szCs w:val="21"/>
              </w:rPr>
              <w:t>值含义</w:t>
            </w:r>
          </w:p>
        </w:tc>
      </w:tr>
      <w:tr w14:paraId="79BE126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18438065">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1</w:t>
            </w:r>
          </w:p>
        </w:tc>
        <w:tc>
          <w:tcPr>
            <w:tcW w:w="3380" w:type="dxa"/>
          </w:tcPr>
          <w:p w14:paraId="70A15EC8">
            <w:pPr>
              <w:pStyle w:val="38"/>
              <w:adjustRightInd w:val="0"/>
              <w:snapToGrid w:val="0"/>
              <w:spacing w:before="163" w:beforeLines="50" w:line="360" w:lineRule="auto"/>
              <w:ind w:left="109" w:right="92"/>
              <w:jc w:val="center"/>
              <w:rPr>
                <w:rFonts w:hint="eastAsia" w:eastAsia="宋体"/>
                <w:sz w:val="21"/>
                <w:szCs w:val="21"/>
              </w:rPr>
            </w:pPr>
            <w:r>
              <w:rPr>
                <w:rFonts w:eastAsia="宋体"/>
                <w:spacing w:val="-2"/>
                <w:sz w:val="21"/>
                <w:szCs w:val="21"/>
              </w:rPr>
              <w:t>2DC</w:t>
            </w:r>
            <w:r>
              <w:rPr>
                <w:rFonts w:eastAsia="宋体"/>
                <w:spacing w:val="-6"/>
                <w:sz w:val="21"/>
                <w:szCs w:val="21"/>
              </w:rPr>
              <w:t>型臂</w:t>
            </w:r>
          </w:p>
        </w:tc>
      </w:tr>
      <w:tr w14:paraId="4920FE0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0BD58524">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2</w:t>
            </w:r>
          </w:p>
        </w:tc>
        <w:tc>
          <w:tcPr>
            <w:tcW w:w="3380" w:type="dxa"/>
          </w:tcPr>
          <w:p w14:paraId="196169B5">
            <w:pPr>
              <w:pStyle w:val="38"/>
              <w:adjustRightInd w:val="0"/>
              <w:snapToGrid w:val="0"/>
              <w:spacing w:before="163" w:beforeLines="50" w:line="360" w:lineRule="auto"/>
              <w:ind w:left="109" w:right="92"/>
              <w:jc w:val="center"/>
              <w:rPr>
                <w:rFonts w:hint="eastAsia" w:eastAsia="宋体"/>
                <w:sz w:val="21"/>
                <w:szCs w:val="21"/>
              </w:rPr>
            </w:pPr>
            <w:r>
              <w:rPr>
                <w:rFonts w:eastAsia="宋体"/>
                <w:sz w:val="21"/>
                <w:szCs w:val="21"/>
              </w:rPr>
              <w:t>3DC</w:t>
            </w:r>
            <w:r>
              <w:rPr>
                <w:rFonts w:eastAsia="宋体"/>
                <w:spacing w:val="-5"/>
                <w:sz w:val="21"/>
                <w:szCs w:val="21"/>
              </w:rPr>
              <w:t>型臂</w:t>
            </w:r>
          </w:p>
        </w:tc>
      </w:tr>
      <w:tr w14:paraId="60554C5D">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11BD1727">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3</w:t>
            </w:r>
          </w:p>
        </w:tc>
        <w:tc>
          <w:tcPr>
            <w:tcW w:w="3380" w:type="dxa"/>
          </w:tcPr>
          <w:p w14:paraId="1E2DDBC8">
            <w:pPr>
              <w:pStyle w:val="38"/>
              <w:adjustRightInd w:val="0"/>
              <w:snapToGrid w:val="0"/>
              <w:spacing w:before="163" w:beforeLines="50" w:line="360" w:lineRule="auto"/>
              <w:ind w:left="109" w:right="92"/>
              <w:jc w:val="center"/>
              <w:rPr>
                <w:rFonts w:hint="eastAsia" w:eastAsia="宋体"/>
                <w:sz w:val="21"/>
                <w:szCs w:val="21"/>
              </w:rPr>
            </w:pPr>
            <w:r>
              <w:rPr>
                <w:rFonts w:eastAsia="宋体"/>
                <w:sz w:val="21"/>
                <w:szCs w:val="21"/>
              </w:rPr>
              <w:t>术中</w:t>
            </w:r>
            <w:r>
              <w:rPr>
                <w:rFonts w:eastAsia="宋体"/>
                <w:spacing w:val="-5"/>
                <w:sz w:val="21"/>
                <w:szCs w:val="21"/>
              </w:rPr>
              <w:t>CT</w:t>
            </w:r>
          </w:p>
        </w:tc>
      </w:tr>
      <w:tr w14:paraId="19A001E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435F7B47">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4</w:t>
            </w:r>
          </w:p>
        </w:tc>
        <w:tc>
          <w:tcPr>
            <w:tcW w:w="3380" w:type="dxa"/>
          </w:tcPr>
          <w:p w14:paraId="4109376C">
            <w:pPr>
              <w:pStyle w:val="38"/>
              <w:adjustRightInd w:val="0"/>
              <w:snapToGrid w:val="0"/>
              <w:spacing w:before="163" w:beforeLines="50" w:line="360" w:lineRule="auto"/>
              <w:ind w:left="109" w:right="92"/>
              <w:jc w:val="center"/>
              <w:rPr>
                <w:rFonts w:hint="eastAsia" w:eastAsia="宋体"/>
                <w:sz w:val="21"/>
                <w:szCs w:val="21"/>
              </w:rPr>
            </w:pPr>
            <w:r>
              <w:rPr>
                <w:rFonts w:eastAsia="宋体"/>
                <w:spacing w:val="-2"/>
                <w:sz w:val="21"/>
                <w:szCs w:val="21"/>
              </w:rPr>
              <w:t>O</w:t>
            </w:r>
            <w:r>
              <w:rPr>
                <w:rFonts w:eastAsia="宋体"/>
                <w:spacing w:val="-6"/>
                <w:sz w:val="21"/>
                <w:szCs w:val="21"/>
              </w:rPr>
              <w:t>型臂</w:t>
            </w:r>
          </w:p>
        </w:tc>
      </w:tr>
    </w:tbl>
    <w:p w14:paraId="514104A2">
      <w:pPr>
        <w:adjustRightInd w:val="0"/>
        <w:snapToGrid w:val="0"/>
        <w:spacing w:line="360" w:lineRule="auto"/>
        <w:jc w:val="center"/>
        <w:rPr>
          <w:rFonts w:hint="eastAsia" w:ascii="黑体" w:hAnsi="黑体" w:eastAsia="黑体"/>
          <w:sz w:val="21"/>
          <w:szCs w:val="21"/>
        </w:rPr>
      </w:pPr>
    </w:p>
    <w:p w14:paraId="0FEF6A83">
      <w:pPr>
        <w:adjustRightInd w:val="0"/>
        <w:snapToGrid w:val="0"/>
        <w:spacing w:line="360" w:lineRule="auto"/>
        <w:jc w:val="center"/>
        <w:rPr>
          <w:rFonts w:hint="eastAsia" w:ascii="黑体" w:hAnsi="黑体" w:eastAsia="黑体"/>
          <w:sz w:val="21"/>
          <w:szCs w:val="21"/>
        </w:rPr>
      </w:pPr>
      <w:r>
        <w:rPr>
          <w:rFonts w:hint="eastAsia" w:ascii="黑体" w:hAnsi="黑体" w:eastAsia="黑体"/>
          <w:sz w:val="21"/>
          <w:szCs w:val="21"/>
        </w:rPr>
        <w:t>表27 样本采集时点代码表</w:t>
      </w:r>
    </w:p>
    <w:tbl>
      <w:tblPr>
        <w:tblStyle w:val="39"/>
        <w:tblW w:w="8227" w:type="dxa"/>
        <w:jc w:val="center"/>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Layout w:type="fixed"/>
        <w:tblCellMar>
          <w:top w:w="0" w:type="dxa"/>
          <w:left w:w="0" w:type="dxa"/>
          <w:bottom w:w="0" w:type="dxa"/>
          <w:right w:w="0" w:type="dxa"/>
        </w:tblCellMar>
      </w:tblPr>
      <w:tblGrid>
        <w:gridCol w:w="557"/>
        <w:gridCol w:w="1843"/>
        <w:gridCol w:w="5827"/>
      </w:tblGrid>
      <w:tr w14:paraId="69D522FC">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557" w:type="dxa"/>
          </w:tcPr>
          <w:p w14:paraId="6ED5E17A">
            <w:pPr>
              <w:pStyle w:val="38"/>
              <w:adjustRightInd w:val="0"/>
              <w:snapToGrid w:val="0"/>
              <w:spacing w:before="163" w:beforeLines="50" w:line="360" w:lineRule="auto"/>
              <w:ind w:left="19" w:right="1"/>
              <w:jc w:val="center"/>
              <w:rPr>
                <w:rFonts w:hint="eastAsia" w:eastAsia="宋体"/>
                <w:sz w:val="21"/>
                <w:szCs w:val="21"/>
              </w:rPr>
            </w:pPr>
            <w:r>
              <w:rPr>
                <w:rFonts w:eastAsia="宋体"/>
                <w:spacing w:val="-10"/>
                <w:sz w:val="21"/>
                <w:szCs w:val="21"/>
              </w:rPr>
              <w:t>值</w:t>
            </w:r>
          </w:p>
        </w:tc>
        <w:tc>
          <w:tcPr>
            <w:tcW w:w="1843" w:type="dxa"/>
          </w:tcPr>
          <w:p w14:paraId="1E3806E0">
            <w:pPr>
              <w:pStyle w:val="38"/>
              <w:adjustRightInd w:val="0"/>
              <w:snapToGrid w:val="0"/>
              <w:spacing w:before="163" w:beforeLines="50" w:line="360" w:lineRule="auto"/>
              <w:ind w:left="16" w:right="1"/>
              <w:jc w:val="center"/>
              <w:rPr>
                <w:rFonts w:hint="eastAsia" w:eastAsia="宋体"/>
                <w:sz w:val="21"/>
                <w:szCs w:val="21"/>
              </w:rPr>
            </w:pPr>
            <w:r>
              <w:rPr>
                <w:rFonts w:eastAsia="宋体"/>
                <w:spacing w:val="-4"/>
                <w:sz w:val="21"/>
                <w:szCs w:val="21"/>
              </w:rPr>
              <w:t>值含义</w:t>
            </w:r>
          </w:p>
        </w:tc>
        <w:tc>
          <w:tcPr>
            <w:tcW w:w="5827" w:type="dxa"/>
          </w:tcPr>
          <w:p w14:paraId="666C7519">
            <w:pPr>
              <w:pStyle w:val="38"/>
              <w:adjustRightInd w:val="0"/>
              <w:snapToGrid w:val="0"/>
              <w:spacing w:before="163" w:beforeLines="50" w:line="360" w:lineRule="auto"/>
              <w:ind w:left="19"/>
              <w:jc w:val="center"/>
              <w:rPr>
                <w:rFonts w:hint="eastAsia" w:eastAsia="宋体"/>
                <w:sz w:val="21"/>
                <w:szCs w:val="21"/>
              </w:rPr>
            </w:pPr>
            <w:r>
              <w:rPr>
                <w:rFonts w:eastAsia="宋体"/>
                <w:spacing w:val="-5"/>
                <w:sz w:val="21"/>
                <w:szCs w:val="21"/>
              </w:rPr>
              <w:t>说明</w:t>
            </w:r>
          </w:p>
        </w:tc>
      </w:tr>
      <w:tr w14:paraId="3A423805">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57" w:type="dxa"/>
            <w:vAlign w:val="center"/>
          </w:tcPr>
          <w:p w14:paraId="30AC14C2">
            <w:pPr>
              <w:pStyle w:val="38"/>
              <w:adjustRightInd w:val="0"/>
              <w:snapToGrid w:val="0"/>
              <w:spacing w:before="163" w:beforeLines="50" w:line="360" w:lineRule="auto"/>
              <w:ind w:left="19" w:right="4"/>
              <w:jc w:val="center"/>
              <w:rPr>
                <w:rFonts w:hint="eastAsia" w:eastAsia="宋体"/>
                <w:sz w:val="21"/>
                <w:szCs w:val="21"/>
                <w:lang w:eastAsia="zh-CN"/>
              </w:rPr>
            </w:pPr>
            <w:r>
              <w:rPr>
                <w:rFonts w:eastAsia="宋体" w:cs="Arial"/>
                <w:color w:val="1F1F1F"/>
                <w:sz w:val="21"/>
                <w:szCs w:val="21"/>
              </w:rPr>
              <w:t>1</w:t>
            </w:r>
          </w:p>
        </w:tc>
        <w:tc>
          <w:tcPr>
            <w:tcW w:w="1843" w:type="dxa"/>
            <w:vAlign w:val="center"/>
          </w:tcPr>
          <w:p w14:paraId="54A52FF1">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入院基线期</w:t>
            </w:r>
          </w:p>
        </w:tc>
        <w:tc>
          <w:tcPr>
            <w:tcW w:w="5827" w:type="dxa"/>
            <w:vAlign w:val="center"/>
          </w:tcPr>
          <w:p w14:paraId="602D05BE">
            <w:pPr>
              <w:pStyle w:val="38"/>
              <w:adjustRightInd w:val="0"/>
              <w:snapToGrid w:val="0"/>
              <w:spacing w:before="163" w:beforeLines="50" w:line="360" w:lineRule="auto"/>
              <w:ind w:left="16"/>
              <w:jc w:val="center"/>
              <w:rPr>
                <w:rFonts w:hint="eastAsia" w:eastAsia="宋体"/>
                <w:sz w:val="21"/>
                <w:szCs w:val="21"/>
                <w:lang w:eastAsia="zh-CN"/>
              </w:rPr>
            </w:pPr>
            <w:r>
              <w:rPr>
                <w:rFonts w:eastAsia="宋体" w:cs="Arial"/>
                <w:color w:val="1F1F1F"/>
                <w:sz w:val="21"/>
                <w:szCs w:val="21"/>
                <w:lang w:eastAsia="zh-CN"/>
              </w:rPr>
              <w:t>患者办理入院手续后</w:t>
            </w:r>
            <w:r>
              <w:rPr>
                <w:rFonts w:hint="eastAsia" w:eastAsia="宋体" w:cs="Arial"/>
                <w:color w:val="1F1F1F"/>
                <w:sz w:val="21"/>
                <w:szCs w:val="21"/>
                <w:lang w:eastAsia="zh-CN"/>
              </w:rPr>
              <w:t>24</w:t>
            </w:r>
            <w:r>
              <w:rPr>
                <w:rFonts w:eastAsia="宋体" w:cs="Arial"/>
                <w:color w:val="1F1F1F"/>
                <w:sz w:val="21"/>
                <w:szCs w:val="21"/>
                <w:lang w:eastAsia="zh-CN"/>
              </w:rPr>
              <w:t>小时内，且通常要求在 清晨空腹 状态下采集。用于评估患者骨折后的初始应激与代谢状态。</w:t>
            </w:r>
          </w:p>
        </w:tc>
      </w:tr>
      <w:tr w14:paraId="65E3CF62">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57" w:type="dxa"/>
            <w:vAlign w:val="center"/>
          </w:tcPr>
          <w:p w14:paraId="196BE42C">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rPr>
              <w:t>2</w:t>
            </w:r>
          </w:p>
        </w:tc>
        <w:tc>
          <w:tcPr>
            <w:tcW w:w="1843" w:type="dxa"/>
            <w:vAlign w:val="center"/>
          </w:tcPr>
          <w:p w14:paraId="5B1D22FB">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术前即刻</w:t>
            </w:r>
          </w:p>
        </w:tc>
        <w:tc>
          <w:tcPr>
            <w:tcW w:w="5827" w:type="dxa"/>
            <w:vAlign w:val="center"/>
          </w:tcPr>
          <w:p w14:paraId="07D3DD77">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手术当日，麻醉诱导开始后至 切皮前 的时间段。此时患者处于麻醉状态但尚未受到手术创伤打击。</w:t>
            </w:r>
          </w:p>
        </w:tc>
      </w:tr>
      <w:tr w14:paraId="345E01C5">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57" w:type="dxa"/>
            <w:vAlign w:val="center"/>
          </w:tcPr>
          <w:p w14:paraId="6F97C26F">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rPr>
              <w:t>3</w:t>
            </w:r>
          </w:p>
        </w:tc>
        <w:tc>
          <w:tcPr>
            <w:tcW w:w="1843" w:type="dxa"/>
            <w:vAlign w:val="center"/>
          </w:tcPr>
          <w:p w14:paraId="2C0B0261">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术中</w:t>
            </w:r>
          </w:p>
        </w:tc>
        <w:tc>
          <w:tcPr>
            <w:tcW w:w="5827" w:type="dxa"/>
            <w:vAlign w:val="center"/>
          </w:tcPr>
          <w:p w14:paraId="3D670600">
            <w:pPr>
              <w:pStyle w:val="38"/>
              <w:adjustRightInd w:val="0"/>
              <w:snapToGrid w:val="0"/>
              <w:spacing w:before="163" w:beforeLines="50" w:line="360" w:lineRule="auto"/>
              <w:ind w:left="16"/>
              <w:jc w:val="center"/>
              <w:rPr>
                <w:rFonts w:hint="eastAsia" w:eastAsia="宋体"/>
                <w:sz w:val="21"/>
                <w:szCs w:val="21"/>
                <w:lang w:eastAsia="zh-CN"/>
              </w:rPr>
            </w:pPr>
            <w:r>
              <w:rPr>
                <w:rFonts w:eastAsia="宋体" w:cs="Arial"/>
                <w:color w:val="1F1F1F"/>
                <w:sz w:val="21"/>
                <w:szCs w:val="21"/>
                <w:lang w:eastAsia="zh-CN"/>
              </w:rPr>
              <w:t>手术切皮开始至缝合结束期间。此代码主要用于 组织样本（如骨、肌肉、软骨、关节囊）的采集。</w:t>
            </w:r>
          </w:p>
        </w:tc>
      </w:tr>
      <w:tr w14:paraId="2BBC1157">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557" w:type="dxa"/>
            <w:vAlign w:val="center"/>
          </w:tcPr>
          <w:p w14:paraId="1576BF41">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rPr>
              <w:t>4</w:t>
            </w:r>
          </w:p>
        </w:tc>
        <w:tc>
          <w:tcPr>
            <w:tcW w:w="1843" w:type="dxa"/>
            <w:vAlign w:val="center"/>
          </w:tcPr>
          <w:p w14:paraId="0793EE8B">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术后早期</w:t>
            </w:r>
          </w:p>
        </w:tc>
        <w:tc>
          <w:tcPr>
            <w:tcW w:w="5827" w:type="dxa"/>
            <w:vAlign w:val="center"/>
          </w:tcPr>
          <w:p w14:paraId="5132FA60">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手术结束后的24~48小时内。用于监测急性期炎症反应（如 CRP, IL-6峰值）及早期代谢变化。</w:t>
            </w:r>
          </w:p>
        </w:tc>
      </w:tr>
      <w:tr w14:paraId="41256504">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557" w:type="dxa"/>
            <w:vAlign w:val="center"/>
          </w:tcPr>
          <w:p w14:paraId="68F1EFA0">
            <w:pPr>
              <w:pStyle w:val="38"/>
              <w:adjustRightInd w:val="0"/>
              <w:snapToGrid w:val="0"/>
              <w:spacing w:before="163" w:beforeLines="50" w:line="360" w:lineRule="auto"/>
              <w:ind w:left="19"/>
              <w:jc w:val="center"/>
              <w:rPr>
                <w:rFonts w:hint="eastAsia" w:eastAsia="宋体"/>
                <w:spacing w:val="-5"/>
                <w:sz w:val="21"/>
                <w:szCs w:val="21"/>
                <w:lang w:eastAsia="zh-CN"/>
              </w:rPr>
            </w:pPr>
            <w:r>
              <w:rPr>
                <w:rFonts w:eastAsia="宋体" w:cs="Arial"/>
                <w:color w:val="1F1F1F"/>
                <w:sz w:val="21"/>
                <w:szCs w:val="21"/>
              </w:rPr>
              <w:t>5</w:t>
            </w:r>
          </w:p>
        </w:tc>
        <w:tc>
          <w:tcPr>
            <w:tcW w:w="1843" w:type="dxa"/>
            <w:vAlign w:val="center"/>
          </w:tcPr>
          <w:p w14:paraId="2482AFBC">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出院时)</w:t>
            </w:r>
          </w:p>
        </w:tc>
        <w:tc>
          <w:tcPr>
            <w:tcW w:w="5827" w:type="dxa"/>
            <w:vAlign w:val="center"/>
          </w:tcPr>
          <w:p w14:paraId="449C7445">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患者办理出院手续当日（通常为术后5~7天）。用于评估出院时的恢复基线。</w:t>
            </w:r>
          </w:p>
        </w:tc>
      </w:tr>
      <w:tr w14:paraId="370CD870">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557" w:type="dxa"/>
            <w:vAlign w:val="center"/>
          </w:tcPr>
          <w:p w14:paraId="52A11E26">
            <w:pPr>
              <w:pStyle w:val="38"/>
              <w:adjustRightInd w:val="0"/>
              <w:snapToGrid w:val="0"/>
              <w:spacing w:before="163" w:beforeLines="50" w:line="360" w:lineRule="auto"/>
              <w:ind w:left="19"/>
              <w:jc w:val="center"/>
              <w:rPr>
                <w:rFonts w:hint="eastAsia" w:eastAsia="宋体"/>
                <w:spacing w:val="-5"/>
                <w:sz w:val="21"/>
                <w:szCs w:val="21"/>
                <w:lang w:eastAsia="zh-CN"/>
              </w:rPr>
            </w:pPr>
            <w:r>
              <w:rPr>
                <w:rFonts w:eastAsia="宋体" w:cs="Arial"/>
                <w:color w:val="1F1F1F"/>
                <w:sz w:val="21"/>
                <w:szCs w:val="21"/>
              </w:rPr>
              <w:t>6</w:t>
            </w:r>
          </w:p>
        </w:tc>
        <w:tc>
          <w:tcPr>
            <w:tcW w:w="1843" w:type="dxa"/>
            <w:vAlign w:val="center"/>
          </w:tcPr>
          <w:p w14:paraId="0A0E6D87">
            <w:pPr>
              <w:pStyle w:val="38"/>
              <w:adjustRightInd w:val="0"/>
              <w:snapToGrid w:val="0"/>
              <w:spacing w:before="163" w:beforeLines="50" w:line="360" w:lineRule="auto"/>
              <w:ind w:left="16"/>
              <w:jc w:val="center"/>
              <w:rPr>
                <w:rFonts w:hint="eastAsia" w:eastAsia="宋体" w:cs="Arial"/>
                <w:color w:val="1F1F1F"/>
                <w:sz w:val="21"/>
                <w:szCs w:val="21"/>
              </w:rPr>
            </w:pPr>
            <w:r>
              <w:rPr>
                <w:rFonts w:eastAsia="宋体" w:cs="Arial"/>
                <w:color w:val="1F1F1F"/>
                <w:sz w:val="21"/>
                <w:szCs w:val="21"/>
              </w:rPr>
              <w:t>术后1个月随访</w:t>
            </w:r>
          </w:p>
        </w:tc>
        <w:tc>
          <w:tcPr>
            <w:tcW w:w="5827" w:type="dxa"/>
            <w:vAlign w:val="center"/>
          </w:tcPr>
          <w:p w14:paraId="668C7FB9">
            <w:pPr>
              <w:pStyle w:val="38"/>
              <w:adjustRightInd w:val="0"/>
              <w:snapToGrid w:val="0"/>
              <w:spacing w:before="163" w:beforeLines="50" w:line="360" w:lineRule="auto"/>
              <w:ind w:left="19"/>
              <w:jc w:val="center"/>
              <w:rPr>
                <w:rFonts w:hint="eastAsia" w:eastAsia="宋体" w:cs="Arial"/>
                <w:color w:val="1F1F1F"/>
                <w:sz w:val="21"/>
                <w:szCs w:val="21"/>
                <w:lang w:eastAsia="zh-CN"/>
              </w:rPr>
            </w:pPr>
            <w:r>
              <w:rPr>
                <w:rFonts w:eastAsia="宋体" w:cs="Arial"/>
                <w:color w:val="1F1F1F"/>
                <w:sz w:val="21"/>
                <w:szCs w:val="21"/>
                <w:lang w:eastAsia="zh-CN"/>
              </w:rPr>
              <w:t>术后30天±7天。门诊复查时采集，评估早期骨痂形成期的骨代谢水平。</w:t>
            </w:r>
          </w:p>
        </w:tc>
      </w:tr>
      <w:tr w14:paraId="2AA6747C">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557" w:type="dxa"/>
            <w:vAlign w:val="center"/>
          </w:tcPr>
          <w:p w14:paraId="03388DEF">
            <w:pPr>
              <w:pStyle w:val="38"/>
              <w:adjustRightInd w:val="0"/>
              <w:snapToGrid w:val="0"/>
              <w:spacing w:before="163" w:beforeLines="50" w:line="360" w:lineRule="auto"/>
              <w:ind w:left="19"/>
              <w:jc w:val="center"/>
              <w:rPr>
                <w:rFonts w:hint="eastAsia" w:eastAsia="宋体"/>
                <w:spacing w:val="-5"/>
                <w:sz w:val="21"/>
                <w:szCs w:val="21"/>
                <w:lang w:eastAsia="zh-CN"/>
              </w:rPr>
            </w:pPr>
            <w:r>
              <w:rPr>
                <w:rFonts w:eastAsia="宋体" w:cs="Arial"/>
                <w:color w:val="1F1F1F"/>
                <w:sz w:val="21"/>
                <w:szCs w:val="21"/>
              </w:rPr>
              <w:t>7</w:t>
            </w:r>
          </w:p>
        </w:tc>
        <w:tc>
          <w:tcPr>
            <w:tcW w:w="1843" w:type="dxa"/>
            <w:vAlign w:val="center"/>
          </w:tcPr>
          <w:p w14:paraId="2BA9B0DD">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术后3个月随访</w:t>
            </w:r>
          </w:p>
        </w:tc>
        <w:tc>
          <w:tcPr>
            <w:tcW w:w="5827" w:type="dxa"/>
            <w:vAlign w:val="center"/>
          </w:tcPr>
          <w:p w14:paraId="27F2DA1E">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术后90天±14 天。评估骨折愈合关键期的代谢状态。</w:t>
            </w:r>
          </w:p>
        </w:tc>
      </w:tr>
      <w:tr w14:paraId="4CBA43BF">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557" w:type="dxa"/>
            <w:vAlign w:val="center"/>
          </w:tcPr>
          <w:p w14:paraId="31A3C168">
            <w:pPr>
              <w:pStyle w:val="38"/>
              <w:adjustRightInd w:val="0"/>
              <w:snapToGrid w:val="0"/>
              <w:spacing w:before="163" w:beforeLines="50" w:line="360" w:lineRule="auto"/>
              <w:ind w:left="19"/>
              <w:jc w:val="center"/>
              <w:rPr>
                <w:rFonts w:hint="eastAsia" w:eastAsia="宋体"/>
                <w:spacing w:val="-5"/>
                <w:sz w:val="21"/>
                <w:szCs w:val="21"/>
                <w:lang w:eastAsia="zh-CN"/>
              </w:rPr>
            </w:pPr>
            <w:r>
              <w:rPr>
                <w:rFonts w:eastAsia="宋体" w:cs="Arial"/>
                <w:color w:val="1F1F1F"/>
                <w:sz w:val="21"/>
                <w:szCs w:val="21"/>
              </w:rPr>
              <w:t>8</w:t>
            </w:r>
          </w:p>
        </w:tc>
        <w:tc>
          <w:tcPr>
            <w:tcW w:w="1843" w:type="dxa"/>
            <w:vAlign w:val="center"/>
          </w:tcPr>
          <w:p w14:paraId="723F92C3">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术后6个月随访</w:t>
            </w:r>
          </w:p>
        </w:tc>
        <w:tc>
          <w:tcPr>
            <w:tcW w:w="5827" w:type="dxa"/>
            <w:vAlign w:val="center"/>
          </w:tcPr>
          <w:p w14:paraId="0BEE36D5">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rPr>
              <w:t>术后180天±14天。</w:t>
            </w:r>
          </w:p>
        </w:tc>
      </w:tr>
      <w:tr w14:paraId="06674F31">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557" w:type="dxa"/>
            <w:vAlign w:val="center"/>
          </w:tcPr>
          <w:p w14:paraId="25898071">
            <w:pPr>
              <w:pStyle w:val="38"/>
              <w:adjustRightInd w:val="0"/>
              <w:snapToGrid w:val="0"/>
              <w:spacing w:before="163" w:beforeLines="50" w:line="360" w:lineRule="auto"/>
              <w:ind w:left="19"/>
              <w:jc w:val="center"/>
              <w:rPr>
                <w:rFonts w:hint="eastAsia" w:eastAsia="宋体"/>
                <w:spacing w:val="-5"/>
                <w:sz w:val="21"/>
                <w:szCs w:val="21"/>
                <w:lang w:eastAsia="zh-CN"/>
              </w:rPr>
            </w:pPr>
            <w:r>
              <w:rPr>
                <w:rFonts w:eastAsia="宋体" w:cs="Arial"/>
                <w:color w:val="1F1F1F"/>
                <w:sz w:val="21"/>
                <w:szCs w:val="21"/>
              </w:rPr>
              <w:t>9</w:t>
            </w:r>
          </w:p>
        </w:tc>
        <w:tc>
          <w:tcPr>
            <w:tcW w:w="1843" w:type="dxa"/>
            <w:vAlign w:val="center"/>
          </w:tcPr>
          <w:p w14:paraId="27112B38">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术后1年随访</w:t>
            </w:r>
          </w:p>
        </w:tc>
        <w:tc>
          <w:tcPr>
            <w:tcW w:w="5827" w:type="dxa"/>
            <w:vAlign w:val="center"/>
          </w:tcPr>
          <w:p w14:paraId="58B3D7B6">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术后365天±28天。用于评估远期预后及骨密度变化。</w:t>
            </w:r>
          </w:p>
        </w:tc>
      </w:tr>
      <w:tr w14:paraId="1DA1FFBE">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557" w:type="dxa"/>
            <w:vAlign w:val="center"/>
          </w:tcPr>
          <w:p w14:paraId="32172959">
            <w:pPr>
              <w:pStyle w:val="38"/>
              <w:adjustRightInd w:val="0"/>
              <w:snapToGrid w:val="0"/>
              <w:spacing w:before="163" w:beforeLines="50" w:line="360" w:lineRule="auto"/>
              <w:ind w:left="19"/>
              <w:jc w:val="center"/>
              <w:rPr>
                <w:rFonts w:hint="eastAsia" w:eastAsia="宋体"/>
                <w:spacing w:val="-5"/>
                <w:sz w:val="21"/>
                <w:szCs w:val="21"/>
                <w:lang w:eastAsia="zh-CN"/>
              </w:rPr>
            </w:pPr>
            <w:r>
              <w:rPr>
                <w:rFonts w:eastAsia="宋体" w:cs="Arial"/>
                <w:color w:val="1F1F1F"/>
                <w:sz w:val="21"/>
                <w:szCs w:val="21"/>
              </w:rPr>
              <w:t>10</w:t>
            </w:r>
          </w:p>
        </w:tc>
        <w:tc>
          <w:tcPr>
            <w:tcW w:w="1843" w:type="dxa"/>
            <w:vAlign w:val="center"/>
          </w:tcPr>
          <w:p w14:paraId="3D9A068F">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末次随访/终点事件</w:t>
            </w:r>
          </w:p>
        </w:tc>
        <w:tc>
          <w:tcPr>
            <w:tcW w:w="5827" w:type="dxa"/>
            <w:vAlign w:val="center"/>
          </w:tcPr>
          <w:p w14:paraId="58FA83E0">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取出内固定时、发生再骨折时或研究终止时的最后一次采集。</w:t>
            </w:r>
          </w:p>
        </w:tc>
      </w:tr>
    </w:tbl>
    <w:p w14:paraId="7225291A">
      <w:pPr>
        <w:adjustRightInd w:val="0"/>
        <w:snapToGrid w:val="0"/>
        <w:spacing w:line="360" w:lineRule="auto"/>
        <w:jc w:val="center"/>
        <w:rPr>
          <w:rFonts w:hint="eastAsia" w:ascii="宋体" w:hAnsi="宋体"/>
          <w:sz w:val="21"/>
          <w:szCs w:val="21"/>
        </w:rPr>
      </w:pPr>
    </w:p>
    <w:p w14:paraId="374111B6">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w:t>
      </w:r>
      <w:r>
        <w:rPr>
          <w:rFonts w:hint="eastAsia" w:ascii="黑体" w:hAnsi="黑体" w:eastAsia="黑体"/>
          <w:sz w:val="21"/>
          <w:szCs w:val="21"/>
        </w:rPr>
        <w:t>28</w:t>
      </w:r>
      <w:r>
        <w:rPr>
          <w:rFonts w:ascii="黑体" w:hAnsi="黑体" w:eastAsia="黑体"/>
          <w:sz w:val="21"/>
          <w:szCs w:val="21"/>
        </w:rPr>
        <w:t xml:space="preserve"> 样本类型代码表</w:t>
      </w:r>
    </w:p>
    <w:tbl>
      <w:tblPr>
        <w:tblStyle w:val="39"/>
        <w:tblW w:w="8227" w:type="dxa"/>
        <w:jc w:val="center"/>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Layout w:type="fixed"/>
        <w:tblCellMar>
          <w:top w:w="0" w:type="dxa"/>
          <w:left w:w="0" w:type="dxa"/>
          <w:bottom w:w="0" w:type="dxa"/>
          <w:right w:w="0" w:type="dxa"/>
        </w:tblCellMar>
      </w:tblPr>
      <w:tblGrid>
        <w:gridCol w:w="1529"/>
        <w:gridCol w:w="1714"/>
        <w:gridCol w:w="4984"/>
      </w:tblGrid>
      <w:tr w14:paraId="513224B9">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9" w:type="dxa"/>
            <w:vAlign w:val="center"/>
          </w:tcPr>
          <w:p w14:paraId="3435A2D2">
            <w:pPr>
              <w:pStyle w:val="38"/>
              <w:adjustRightInd w:val="0"/>
              <w:snapToGrid w:val="0"/>
              <w:spacing w:before="163" w:beforeLines="50" w:line="360" w:lineRule="auto"/>
              <w:ind w:left="19" w:right="1"/>
              <w:jc w:val="center"/>
              <w:rPr>
                <w:rFonts w:hint="eastAsia" w:eastAsia="宋体"/>
                <w:sz w:val="21"/>
                <w:szCs w:val="21"/>
              </w:rPr>
            </w:pPr>
            <w:r>
              <w:rPr>
                <w:rFonts w:eastAsia="宋体"/>
                <w:spacing w:val="-10"/>
                <w:sz w:val="21"/>
                <w:szCs w:val="21"/>
              </w:rPr>
              <w:t>值</w:t>
            </w:r>
          </w:p>
        </w:tc>
        <w:tc>
          <w:tcPr>
            <w:tcW w:w="1714" w:type="dxa"/>
            <w:vAlign w:val="center"/>
          </w:tcPr>
          <w:p w14:paraId="08B42E3B">
            <w:pPr>
              <w:pStyle w:val="38"/>
              <w:adjustRightInd w:val="0"/>
              <w:snapToGrid w:val="0"/>
              <w:spacing w:before="163" w:beforeLines="50" w:line="360" w:lineRule="auto"/>
              <w:ind w:left="16" w:right="1"/>
              <w:jc w:val="center"/>
              <w:rPr>
                <w:rFonts w:hint="eastAsia" w:eastAsia="宋体"/>
                <w:sz w:val="21"/>
                <w:szCs w:val="21"/>
              </w:rPr>
            </w:pPr>
            <w:r>
              <w:rPr>
                <w:rFonts w:eastAsia="宋体"/>
                <w:spacing w:val="-4"/>
                <w:sz w:val="21"/>
                <w:szCs w:val="21"/>
              </w:rPr>
              <w:t>值含义</w:t>
            </w:r>
          </w:p>
        </w:tc>
        <w:tc>
          <w:tcPr>
            <w:tcW w:w="4984" w:type="dxa"/>
            <w:vAlign w:val="center"/>
          </w:tcPr>
          <w:p w14:paraId="035E3C0B">
            <w:pPr>
              <w:pStyle w:val="38"/>
              <w:adjustRightInd w:val="0"/>
              <w:snapToGrid w:val="0"/>
              <w:spacing w:before="163" w:beforeLines="50" w:line="360" w:lineRule="auto"/>
              <w:ind w:left="19"/>
              <w:jc w:val="center"/>
              <w:rPr>
                <w:rFonts w:hint="eastAsia" w:eastAsia="宋体"/>
                <w:sz w:val="21"/>
                <w:szCs w:val="21"/>
              </w:rPr>
            </w:pPr>
            <w:r>
              <w:rPr>
                <w:rFonts w:eastAsia="宋体"/>
                <w:spacing w:val="-5"/>
                <w:sz w:val="21"/>
                <w:szCs w:val="21"/>
              </w:rPr>
              <w:t>说明</w:t>
            </w:r>
          </w:p>
        </w:tc>
      </w:tr>
      <w:tr w14:paraId="08A273B2">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9" w:type="dxa"/>
            <w:vAlign w:val="center"/>
          </w:tcPr>
          <w:p w14:paraId="398CE4F6">
            <w:pPr>
              <w:pStyle w:val="38"/>
              <w:adjustRightInd w:val="0"/>
              <w:snapToGrid w:val="0"/>
              <w:spacing w:before="163" w:beforeLines="50" w:line="360" w:lineRule="auto"/>
              <w:ind w:left="19"/>
              <w:jc w:val="center"/>
              <w:rPr>
                <w:rFonts w:hint="eastAsia" w:eastAsia="宋体"/>
                <w:sz w:val="21"/>
                <w:szCs w:val="21"/>
                <w:lang w:eastAsia="zh-CN"/>
              </w:rPr>
            </w:pPr>
            <w:r>
              <w:rPr>
                <w:rFonts w:hint="eastAsia" w:eastAsia="宋体"/>
                <w:color w:val="000000"/>
                <w:sz w:val="21"/>
                <w:szCs w:val="21"/>
              </w:rPr>
              <w:t>1</w:t>
            </w:r>
          </w:p>
        </w:tc>
        <w:tc>
          <w:tcPr>
            <w:tcW w:w="1714" w:type="dxa"/>
            <w:vAlign w:val="center"/>
          </w:tcPr>
          <w:p w14:paraId="6D387F84">
            <w:pPr>
              <w:pStyle w:val="38"/>
              <w:adjustRightInd w:val="0"/>
              <w:snapToGrid w:val="0"/>
              <w:spacing w:before="163" w:beforeLines="50" w:line="360" w:lineRule="auto"/>
              <w:ind w:left="16"/>
              <w:jc w:val="center"/>
              <w:rPr>
                <w:rFonts w:hint="eastAsia" w:eastAsia="宋体"/>
                <w:sz w:val="21"/>
                <w:szCs w:val="21"/>
              </w:rPr>
            </w:pPr>
            <w:r>
              <w:rPr>
                <w:rFonts w:hint="eastAsia" w:eastAsia="宋体" w:cs="Arial"/>
                <w:color w:val="1F1F1F"/>
                <w:sz w:val="21"/>
                <w:szCs w:val="21"/>
              </w:rPr>
              <w:t>全血</w:t>
            </w:r>
          </w:p>
        </w:tc>
        <w:tc>
          <w:tcPr>
            <w:tcW w:w="4984" w:type="dxa"/>
            <w:vAlign w:val="center"/>
          </w:tcPr>
          <w:p w14:paraId="2B80D61A">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含抗凝剂，用于提取 DNA 或全血培养。</w:t>
            </w:r>
          </w:p>
        </w:tc>
      </w:tr>
      <w:tr w14:paraId="62994710">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9" w:type="dxa"/>
            <w:vAlign w:val="center"/>
          </w:tcPr>
          <w:p w14:paraId="5B3D3BBE">
            <w:pPr>
              <w:pStyle w:val="38"/>
              <w:adjustRightInd w:val="0"/>
              <w:snapToGrid w:val="0"/>
              <w:spacing w:before="163" w:beforeLines="50" w:line="360" w:lineRule="auto"/>
              <w:ind w:left="19"/>
              <w:jc w:val="center"/>
              <w:rPr>
                <w:rFonts w:hint="eastAsia" w:eastAsia="宋体"/>
                <w:sz w:val="21"/>
                <w:szCs w:val="21"/>
                <w:lang w:eastAsia="zh-CN"/>
              </w:rPr>
            </w:pPr>
            <w:r>
              <w:rPr>
                <w:rFonts w:hint="eastAsia" w:eastAsia="宋体"/>
                <w:color w:val="000000"/>
                <w:sz w:val="21"/>
                <w:szCs w:val="21"/>
              </w:rPr>
              <w:t>2</w:t>
            </w:r>
          </w:p>
        </w:tc>
        <w:tc>
          <w:tcPr>
            <w:tcW w:w="1714" w:type="dxa"/>
            <w:vAlign w:val="center"/>
          </w:tcPr>
          <w:p w14:paraId="5729DE2F">
            <w:pPr>
              <w:pStyle w:val="38"/>
              <w:adjustRightInd w:val="0"/>
              <w:snapToGrid w:val="0"/>
              <w:spacing w:before="163" w:beforeLines="50" w:line="360" w:lineRule="auto"/>
              <w:ind w:left="16"/>
              <w:jc w:val="center"/>
              <w:rPr>
                <w:rFonts w:hint="eastAsia" w:eastAsia="宋体"/>
                <w:sz w:val="21"/>
                <w:szCs w:val="21"/>
              </w:rPr>
            </w:pPr>
            <w:r>
              <w:rPr>
                <w:rFonts w:hint="eastAsia" w:eastAsia="宋体"/>
                <w:color w:val="1F1F1F"/>
                <w:sz w:val="21"/>
                <w:szCs w:val="21"/>
              </w:rPr>
              <w:t>血浆</w:t>
            </w:r>
          </w:p>
        </w:tc>
        <w:tc>
          <w:tcPr>
            <w:tcW w:w="4984" w:type="dxa"/>
            <w:vAlign w:val="center"/>
          </w:tcPr>
          <w:p w14:paraId="7C3D9C12">
            <w:pPr>
              <w:pStyle w:val="38"/>
              <w:adjustRightInd w:val="0"/>
              <w:snapToGrid w:val="0"/>
              <w:spacing w:before="163" w:beforeLines="50" w:line="360" w:lineRule="auto"/>
              <w:ind w:left="16"/>
              <w:jc w:val="center"/>
              <w:rPr>
                <w:rFonts w:hint="eastAsia" w:eastAsia="宋体"/>
                <w:sz w:val="21"/>
                <w:szCs w:val="21"/>
                <w:lang w:eastAsia="zh-CN"/>
              </w:rPr>
            </w:pPr>
            <w:r>
              <w:rPr>
                <w:rFonts w:eastAsia="宋体" w:cs="Arial"/>
                <w:color w:val="1F1F1F"/>
                <w:sz w:val="21"/>
                <w:szCs w:val="21"/>
                <w:lang w:eastAsia="zh-CN"/>
              </w:rPr>
              <w:t>含抗凝剂（EDTA/肝素），离心后上清。用于代谢组学、循环蛋白分析。</w:t>
            </w:r>
          </w:p>
        </w:tc>
      </w:tr>
      <w:tr w14:paraId="302B916B">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2D4819A3">
            <w:pPr>
              <w:pStyle w:val="38"/>
              <w:adjustRightInd w:val="0"/>
              <w:snapToGrid w:val="0"/>
              <w:spacing w:before="163" w:beforeLines="50" w:line="360" w:lineRule="auto"/>
              <w:ind w:left="19"/>
              <w:jc w:val="center"/>
              <w:rPr>
                <w:rFonts w:hint="eastAsia" w:eastAsia="宋体"/>
                <w:sz w:val="21"/>
                <w:szCs w:val="21"/>
                <w:lang w:eastAsia="zh-CN"/>
              </w:rPr>
            </w:pPr>
            <w:r>
              <w:rPr>
                <w:rFonts w:hint="eastAsia" w:eastAsia="宋体"/>
                <w:color w:val="000000"/>
                <w:sz w:val="21"/>
                <w:szCs w:val="21"/>
              </w:rPr>
              <w:t>3</w:t>
            </w:r>
          </w:p>
        </w:tc>
        <w:tc>
          <w:tcPr>
            <w:tcW w:w="1714" w:type="dxa"/>
            <w:vAlign w:val="center"/>
          </w:tcPr>
          <w:p w14:paraId="420C607A">
            <w:pPr>
              <w:pStyle w:val="38"/>
              <w:adjustRightInd w:val="0"/>
              <w:snapToGrid w:val="0"/>
              <w:spacing w:before="163" w:beforeLines="50" w:line="360" w:lineRule="auto"/>
              <w:ind w:left="16"/>
              <w:jc w:val="center"/>
              <w:rPr>
                <w:rFonts w:hint="eastAsia" w:eastAsia="宋体"/>
                <w:sz w:val="21"/>
                <w:szCs w:val="21"/>
              </w:rPr>
            </w:pPr>
            <w:r>
              <w:rPr>
                <w:rFonts w:hint="eastAsia" w:eastAsia="宋体" w:cs="Arial"/>
                <w:color w:val="1F1F1F"/>
                <w:sz w:val="21"/>
                <w:szCs w:val="21"/>
              </w:rPr>
              <w:t>血清</w:t>
            </w:r>
          </w:p>
        </w:tc>
        <w:tc>
          <w:tcPr>
            <w:tcW w:w="4984" w:type="dxa"/>
            <w:vAlign w:val="center"/>
          </w:tcPr>
          <w:p w14:paraId="6FDDEF20">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不含抗凝剂，自然凝固后析出。用于生化检测、免疫学分析。</w:t>
            </w:r>
          </w:p>
        </w:tc>
      </w:tr>
      <w:tr w14:paraId="02E1AEBB">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127673D7">
            <w:pPr>
              <w:pStyle w:val="38"/>
              <w:adjustRightInd w:val="0"/>
              <w:snapToGrid w:val="0"/>
              <w:spacing w:before="163" w:beforeLines="50" w:line="360" w:lineRule="auto"/>
              <w:ind w:left="19"/>
              <w:jc w:val="center"/>
              <w:rPr>
                <w:rFonts w:hint="eastAsia" w:eastAsia="宋体"/>
                <w:spacing w:val="-5"/>
                <w:sz w:val="21"/>
                <w:szCs w:val="21"/>
                <w:lang w:eastAsia="zh-CN"/>
              </w:rPr>
            </w:pPr>
            <w:r>
              <w:rPr>
                <w:rFonts w:hint="eastAsia" w:eastAsia="宋体"/>
                <w:color w:val="000000"/>
                <w:sz w:val="21"/>
                <w:szCs w:val="21"/>
              </w:rPr>
              <w:t>4</w:t>
            </w:r>
          </w:p>
        </w:tc>
        <w:tc>
          <w:tcPr>
            <w:tcW w:w="1714" w:type="dxa"/>
            <w:vAlign w:val="center"/>
          </w:tcPr>
          <w:p w14:paraId="6546BAE5">
            <w:pPr>
              <w:pStyle w:val="38"/>
              <w:adjustRightInd w:val="0"/>
              <w:snapToGrid w:val="0"/>
              <w:spacing w:before="163" w:beforeLines="50" w:line="360" w:lineRule="auto"/>
              <w:ind w:left="16"/>
              <w:jc w:val="center"/>
              <w:rPr>
                <w:rFonts w:hint="eastAsia" w:eastAsia="宋体"/>
                <w:sz w:val="21"/>
                <w:szCs w:val="21"/>
              </w:rPr>
            </w:pPr>
            <w:r>
              <w:rPr>
                <w:rFonts w:hint="eastAsia" w:eastAsia="宋体"/>
                <w:color w:val="1F1F1F"/>
                <w:sz w:val="21"/>
                <w:szCs w:val="21"/>
              </w:rPr>
              <w:t>白膜层</w:t>
            </w:r>
          </w:p>
        </w:tc>
        <w:tc>
          <w:tcPr>
            <w:tcW w:w="4984" w:type="dxa"/>
            <w:vAlign w:val="center"/>
          </w:tcPr>
          <w:p w14:paraId="657CE172">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rPr>
              <w:t>离心后中间层。主要含白细胞，用于提取 DNA/RNA 或 PBMC 分选。</w:t>
            </w:r>
          </w:p>
        </w:tc>
      </w:tr>
      <w:tr w14:paraId="5F86ACDA">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6B95C586">
            <w:pPr>
              <w:pStyle w:val="38"/>
              <w:adjustRightInd w:val="0"/>
              <w:snapToGrid w:val="0"/>
              <w:spacing w:before="163" w:beforeLines="50" w:line="360" w:lineRule="auto"/>
              <w:ind w:left="19"/>
              <w:jc w:val="center"/>
              <w:rPr>
                <w:rFonts w:hint="eastAsia" w:eastAsia="宋体"/>
                <w:spacing w:val="-5"/>
                <w:sz w:val="21"/>
                <w:szCs w:val="21"/>
                <w:lang w:eastAsia="zh-CN"/>
              </w:rPr>
            </w:pPr>
            <w:r>
              <w:rPr>
                <w:rFonts w:hint="eastAsia" w:eastAsia="宋体"/>
                <w:color w:val="000000"/>
                <w:sz w:val="21"/>
                <w:szCs w:val="21"/>
              </w:rPr>
              <w:t>5</w:t>
            </w:r>
          </w:p>
        </w:tc>
        <w:tc>
          <w:tcPr>
            <w:tcW w:w="1714" w:type="dxa"/>
            <w:vAlign w:val="center"/>
          </w:tcPr>
          <w:p w14:paraId="6BC79DF0">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股骨头-皮质骨</w:t>
            </w:r>
          </w:p>
        </w:tc>
        <w:tc>
          <w:tcPr>
            <w:tcW w:w="4984" w:type="dxa"/>
            <w:vAlign w:val="center"/>
          </w:tcPr>
          <w:p w14:paraId="6402EE8E">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取自股骨头/颈表面的致密骨。用于生物力学测试或无机成分分析。</w:t>
            </w:r>
          </w:p>
        </w:tc>
      </w:tr>
      <w:tr w14:paraId="07F3653A">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4CA21D48">
            <w:pPr>
              <w:pStyle w:val="38"/>
              <w:adjustRightInd w:val="0"/>
              <w:snapToGrid w:val="0"/>
              <w:spacing w:before="163" w:beforeLines="50" w:line="360" w:lineRule="auto"/>
              <w:ind w:left="19"/>
              <w:jc w:val="center"/>
              <w:rPr>
                <w:rFonts w:hint="eastAsia" w:eastAsia="宋体"/>
                <w:spacing w:val="-5"/>
                <w:sz w:val="21"/>
                <w:szCs w:val="21"/>
                <w:lang w:eastAsia="zh-CN"/>
              </w:rPr>
            </w:pPr>
            <w:r>
              <w:rPr>
                <w:rFonts w:hint="eastAsia" w:eastAsia="宋体"/>
                <w:color w:val="000000"/>
                <w:sz w:val="21"/>
                <w:szCs w:val="21"/>
              </w:rPr>
              <w:t>6</w:t>
            </w:r>
          </w:p>
        </w:tc>
        <w:tc>
          <w:tcPr>
            <w:tcW w:w="1714" w:type="dxa"/>
            <w:vAlign w:val="center"/>
          </w:tcPr>
          <w:p w14:paraId="024A3731">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股骨头-松质骨</w:t>
            </w:r>
          </w:p>
        </w:tc>
        <w:tc>
          <w:tcPr>
            <w:tcW w:w="4984" w:type="dxa"/>
            <w:vAlign w:val="center"/>
          </w:tcPr>
          <w:p w14:paraId="7433F2B8">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取自股骨头内部的海绵状骨。</w:t>
            </w:r>
            <w:r>
              <w:rPr>
                <w:rFonts w:eastAsia="宋体" w:cs="Arial"/>
                <w:color w:val="1F1F1F"/>
                <w:sz w:val="21"/>
                <w:szCs w:val="21"/>
              </w:rPr>
              <w:t>用于 Micro-CT 微结构分析或骨细胞培养。</w:t>
            </w:r>
          </w:p>
        </w:tc>
      </w:tr>
      <w:tr w14:paraId="15A5E068">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1F7F072A">
            <w:pPr>
              <w:pStyle w:val="38"/>
              <w:adjustRightInd w:val="0"/>
              <w:snapToGrid w:val="0"/>
              <w:spacing w:before="163" w:beforeLines="50" w:line="360" w:lineRule="auto"/>
              <w:ind w:left="19"/>
              <w:jc w:val="center"/>
              <w:rPr>
                <w:rFonts w:hint="eastAsia" w:eastAsia="宋体"/>
                <w:spacing w:val="-5"/>
                <w:sz w:val="21"/>
                <w:szCs w:val="21"/>
                <w:lang w:eastAsia="zh-CN"/>
              </w:rPr>
            </w:pPr>
            <w:r>
              <w:rPr>
                <w:rFonts w:hint="eastAsia" w:eastAsia="宋体"/>
                <w:color w:val="000000"/>
                <w:sz w:val="21"/>
                <w:szCs w:val="21"/>
              </w:rPr>
              <w:t>7</w:t>
            </w:r>
          </w:p>
        </w:tc>
        <w:tc>
          <w:tcPr>
            <w:tcW w:w="1714" w:type="dxa"/>
            <w:vAlign w:val="center"/>
          </w:tcPr>
          <w:p w14:paraId="6742865C">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股骨颈骨组织</w:t>
            </w:r>
          </w:p>
        </w:tc>
        <w:tc>
          <w:tcPr>
            <w:tcW w:w="4984" w:type="dxa"/>
            <w:vAlign w:val="center"/>
          </w:tcPr>
          <w:p w14:paraId="7E2968C9">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取自骨折断端或基底部。用于分析骨折愈合界面的病理状态。</w:t>
            </w:r>
          </w:p>
        </w:tc>
      </w:tr>
      <w:tr w14:paraId="0D4174A8">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179EB326">
            <w:pPr>
              <w:pStyle w:val="38"/>
              <w:adjustRightInd w:val="0"/>
              <w:snapToGrid w:val="0"/>
              <w:spacing w:before="163" w:beforeLines="50" w:line="360" w:lineRule="auto"/>
              <w:ind w:left="19"/>
              <w:jc w:val="center"/>
              <w:rPr>
                <w:rFonts w:hint="eastAsia" w:eastAsia="宋体"/>
                <w:spacing w:val="-5"/>
                <w:sz w:val="21"/>
                <w:szCs w:val="21"/>
                <w:lang w:eastAsia="zh-CN"/>
              </w:rPr>
            </w:pPr>
            <w:r>
              <w:rPr>
                <w:rFonts w:hint="eastAsia" w:eastAsia="宋体"/>
                <w:color w:val="000000"/>
                <w:sz w:val="21"/>
                <w:szCs w:val="21"/>
              </w:rPr>
              <w:t>8</w:t>
            </w:r>
          </w:p>
        </w:tc>
        <w:tc>
          <w:tcPr>
            <w:tcW w:w="1714" w:type="dxa"/>
            <w:vAlign w:val="center"/>
          </w:tcPr>
          <w:p w14:paraId="3E4B8994">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髋臼骨组织</w:t>
            </w:r>
          </w:p>
        </w:tc>
        <w:tc>
          <w:tcPr>
            <w:tcW w:w="4984" w:type="dxa"/>
            <w:vAlign w:val="center"/>
          </w:tcPr>
          <w:p w14:paraId="72E9C542">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全髋置换时磨挫下来的骨屑或切除的骨块。</w:t>
            </w:r>
          </w:p>
        </w:tc>
      </w:tr>
      <w:tr w14:paraId="012820B6">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5A53576E">
            <w:pPr>
              <w:pStyle w:val="38"/>
              <w:adjustRightInd w:val="0"/>
              <w:snapToGrid w:val="0"/>
              <w:spacing w:before="163" w:beforeLines="50" w:line="360" w:lineRule="auto"/>
              <w:ind w:left="19"/>
              <w:jc w:val="center"/>
              <w:rPr>
                <w:rFonts w:hint="eastAsia" w:eastAsia="宋体" w:cs="Arial"/>
                <w:color w:val="1F1F1F"/>
                <w:sz w:val="21"/>
                <w:szCs w:val="21"/>
              </w:rPr>
            </w:pPr>
            <w:r>
              <w:rPr>
                <w:rFonts w:hint="eastAsia" w:eastAsia="宋体"/>
                <w:color w:val="000000"/>
                <w:sz w:val="21"/>
                <w:szCs w:val="21"/>
              </w:rPr>
              <w:t>9</w:t>
            </w:r>
          </w:p>
        </w:tc>
        <w:tc>
          <w:tcPr>
            <w:tcW w:w="1714" w:type="dxa"/>
            <w:vAlign w:val="center"/>
          </w:tcPr>
          <w:p w14:paraId="4A4DF4FF">
            <w:pPr>
              <w:pStyle w:val="38"/>
              <w:adjustRightInd w:val="0"/>
              <w:snapToGrid w:val="0"/>
              <w:spacing w:before="163" w:beforeLines="50" w:line="360" w:lineRule="auto"/>
              <w:ind w:left="16"/>
              <w:jc w:val="center"/>
              <w:rPr>
                <w:rFonts w:hint="eastAsia" w:eastAsia="宋体" w:cs="Arial"/>
                <w:color w:val="1F1F1F"/>
                <w:sz w:val="21"/>
                <w:szCs w:val="21"/>
              </w:rPr>
            </w:pPr>
            <w:r>
              <w:rPr>
                <w:rFonts w:hint="eastAsia" w:eastAsia="宋体"/>
                <w:color w:val="1F1F1F"/>
                <w:sz w:val="21"/>
                <w:szCs w:val="21"/>
              </w:rPr>
              <w:t>骨髓组织</w:t>
            </w:r>
          </w:p>
        </w:tc>
        <w:tc>
          <w:tcPr>
            <w:tcW w:w="4984" w:type="dxa"/>
            <w:vAlign w:val="center"/>
          </w:tcPr>
          <w:p w14:paraId="2BBCB2E7">
            <w:pPr>
              <w:pStyle w:val="38"/>
              <w:adjustRightInd w:val="0"/>
              <w:snapToGrid w:val="0"/>
              <w:spacing w:before="163" w:beforeLines="50" w:line="360" w:lineRule="auto"/>
              <w:ind w:left="19"/>
              <w:jc w:val="center"/>
              <w:rPr>
                <w:rFonts w:hint="eastAsia" w:eastAsia="宋体" w:cs="Arial"/>
                <w:color w:val="1F1F1F"/>
                <w:sz w:val="21"/>
                <w:szCs w:val="21"/>
                <w:lang w:eastAsia="zh-CN"/>
              </w:rPr>
            </w:pPr>
            <w:r>
              <w:rPr>
                <w:rFonts w:eastAsia="宋体" w:cs="Arial"/>
                <w:color w:val="1F1F1F"/>
                <w:sz w:val="21"/>
                <w:szCs w:val="21"/>
                <w:lang w:eastAsia="zh-CN"/>
              </w:rPr>
              <w:t>取自股骨近端髓腔。用于提取骨髓间充质干细胞 (BMSCs) 或外泌体。</w:t>
            </w:r>
          </w:p>
        </w:tc>
      </w:tr>
      <w:tr w14:paraId="302CC1BE">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25DEB0DF">
            <w:pPr>
              <w:pStyle w:val="38"/>
              <w:adjustRightInd w:val="0"/>
              <w:snapToGrid w:val="0"/>
              <w:spacing w:before="163" w:beforeLines="50" w:line="360" w:lineRule="auto"/>
              <w:ind w:left="19"/>
              <w:jc w:val="center"/>
              <w:rPr>
                <w:rFonts w:hint="eastAsia" w:eastAsia="宋体" w:cs="Arial"/>
                <w:color w:val="1F1F1F"/>
                <w:sz w:val="21"/>
                <w:szCs w:val="21"/>
              </w:rPr>
            </w:pPr>
            <w:r>
              <w:rPr>
                <w:rFonts w:hint="eastAsia" w:eastAsia="宋体"/>
                <w:color w:val="000000"/>
                <w:sz w:val="21"/>
                <w:szCs w:val="21"/>
              </w:rPr>
              <w:t>10</w:t>
            </w:r>
          </w:p>
        </w:tc>
        <w:tc>
          <w:tcPr>
            <w:tcW w:w="1714" w:type="dxa"/>
            <w:vAlign w:val="center"/>
          </w:tcPr>
          <w:p w14:paraId="6B3421F7">
            <w:pPr>
              <w:pStyle w:val="38"/>
              <w:adjustRightInd w:val="0"/>
              <w:snapToGrid w:val="0"/>
              <w:spacing w:before="163" w:beforeLines="50" w:line="360" w:lineRule="auto"/>
              <w:ind w:left="16"/>
              <w:jc w:val="center"/>
              <w:rPr>
                <w:rFonts w:hint="eastAsia" w:eastAsia="宋体" w:cs="Arial"/>
                <w:color w:val="1F1F1F"/>
                <w:sz w:val="21"/>
                <w:szCs w:val="21"/>
              </w:rPr>
            </w:pPr>
            <w:r>
              <w:rPr>
                <w:rFonts w:hint="eastAsia" w:eastAsia="宋体"/>
                <w:color w:val="1F1F1F"/>
                <w:sz w:val="21"/>
                <w:szCs w:val="21"/>
              </w:rPr>
              <w:t>关节软骨</w:t>
            </w:r>
          </w:p>
        </w:tc>
        <w:tc>
          <w:tcPr>
            <w:tcW w:w="4984" w:type="dxa"/>
            <w:vAlign w:val="center"/>
          </w:tcPr>
          <w:p w14:paraId="4A080175">
            <w:pPr>
              <w:pStyle w:val="38"/>
              <w:adjustRightInd w:val="0"/>
              <w:snapToGrid w:val="0"/>
              <w:spacing w:before="163" w:beforeLines="50" w:line="360" w:lineRule="auto"/>
              <w:ind w:left="19"/>
              <w:jc w:val="center"/>
              <w:rPr>
                <w:rFonts w:hint="eastAsia" w:eastAsia="宋体" w:cs="Arial"/>
                <w:color w:val="1F1F1F"/>
                <w:sz w:val="21"/>
                <w:szCs w:val="21"/>
                <w:lang w:eastAsia="zh-CN"/>
              </w:rPr>
            </w:pPr>
            <w:r>
              <w:rPr>
                <w:rFonts w:eastAsia="宋体" w:cs="Arial"/>
                <w:color w:val="1F1F1F"/>
                <w:sz w:val="21"/>
                <w:szCs w:val="21"/>
                <w:lang w:eastAsia="zh-CN"/>
              </w:rPr>
              <w:t>取自股骨头表面负重区或非负重区。用于骨关节炎/软骨退变研究。</w:t>
            </w:r>
          </w:p>
        </w:tc>
      </w:tr>
      <w:tr w14:paraId="30E40F0E">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20F3D95A">
            <w:pPr>
              <w:pStyle w:val="38"/>
              <w:adjustRightInd w:val="0"/>
              <w:snapToGrid w:val="0"/>
              <w:spacing w:before="163" w:beforeLines="50" w:line="360" w:lineRule="auto"/>
              <w:ind w:left="19"/>
              <w:jc w:val="center"/>
              <w:rPr>
                <w:rFonts w:hint="eastAsia" w:eastAsia="宋体" w:cs="Arial"/>
                <w:color w:val="1F1F1F"/>
                <w:sz w:val="21"/>
                <w:szCs w:val="21"/>
              </w:rPr>
            </w:pPr>
            <w:r>
              <w:rPr>
                <w:rFonts w:hint="eastAsia" w:eastAsia="宋体"/>
                <w:color w:val="000000"/>
                <w:sz w:val="21"/>
                <w:szCs w:val="21"/>
              </w:rPr>
              <w:t>11</w:t>
            </w:r>
          </w:p>
        </w:tc>
        <w:tc>
          <w:tcPr>
            <w:tcW w:w="1714" w:type="dxa"/>
            <w:vAlign w:val="center"/>
          </w:tcPr>
          <w:p w14:paraId="45E6168E">
            <w:pPr>
              <w:pStyle w:val="38"/>
              <w:adjustRightInd w:val="0"/>
              <w:snapToGrid w:val="0"/>
              <w:spacing w:before="163" w:beforeLines="50" w:line="360" w:lineRule="auto"/>
              <w:ind w:left="16"/>
              <w:jc w:val="center"/>
              <w:rPr>
                <w:rFonts w:hint="eastAsia" w:eastAsia="宋体" w:cs="Arial"/>
                <w:color w:val="1F1F1F"/>
                <w:sz w:val="21"/>
                <w:szCs w:val="21"/>
              </w:rPr>
            </w:pPr>
            <w:r>
              <w:rPr>
                <w:rFonts w:eastAsia="宋体" w:cs="Arial"/>
                <w:color w:val="1F1F1F"/>
                <w:sz w:val="21"/>
                <w:szCs w:val="21"/>
              </w:rPr>
              <w:t>臀大肌</w:t>
            </w:r>
          </w:p>
        </w:tc>
        <w:tc>
          <w:tcPr>
            <w:tcW w:w="4984" w:type="dxa"/>
            <w:vAlign w:val="center"/>
          </w:tcPr>
          <w:p w14:paraId="26FC1CA8">
            <w:pPr>
              <w:pStyle w:val="38"/>
              <w:adjustRightInd w:val="0"/>
              <w:snapToGrid w:val="0"/>
              <w:spacing w:before="163" w:beforeLines="50" w:line="360" w:lineRule="auto"/>
              <w:ind w:left="19"/>
              <w:jc w:val="center"/>
              <w:rPr>
                <w:rFonts w:hint="eastAsia" w:eastAsia="宋体" w:cs="Arial"/>
                <w:color w:val="1F1F1F"/>
                <w:sz w:val="21"/>
                <w:szCs w:val="21"/>
                <w:lang w:eastAsia="zh-CN"/>
              </w:rPr>
            </w:pPr>
            <w:r>
              <w:rPr>
                <w:rFonts w:eastAsia="宋体" w:cs="Arial"/>
                <w:color w:val="1F1F1F"/>
                <w:sz w:val="21"/>
                <w:szCs w:val="21"/>
                <w:lang w:eastAsia="zh-CN"/>
              </w:rPr>
              <w:t>后外侧入路切开部位。用于评估主要伸髋肌群质量。</w:t>
            </w:r>
          </w:p>
        </w:tc>
      </w:tr>
      <w:tr w14:paraId="0F4C99F5">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1372DC68">
            <w:pPr>
              <w:pStyle w:val="38"/>
              <w:adjustRightInd w:val="0"/>
              <w:snapToGrid w:val="0"/>
              <w:spacing w:before="163" w:beforeLines="50" w:line="360" w:lineRule="auto"/>
              <w:ind w:left="19"/>
              <w:jc w:val="center"/>
              <w:rPr>
                <w:rFonts w:hint="eastAsia" w:eastAsia="宋体"/>
                <w:color w:val="000000"/>
                <w:sz w:val="21"/>
                <w:szCs w:val="21"/>
                <w:lang w:eastAsia="zh-CN"/>
              </w:rPr>
            </w:pPr>
            <w:r>
              <w:rPr>
                <w:rFonts w:hint="eastAsia" w:eastAsia="宋体"/>
                <w:color w:val="000000"/>
                <w:sz w:val="21"/>
                <w:szCs w:val="21"/>
              </w:rPr>
              <w:t>12</w:t>
            </w:r>
          </w:p>
        </w:tc>
        <w:tc>
          <w:tcPr>
            <w:tcW w:w="1714" w:type="dxa"/>
            <w:vAlign w:val="center"/>
          </w:tcPr>
          <w:p w14:paraId="387E49A3">
            <w:pPr>
              <w:pStyle w:val="38"/>
              <w:adjustRightInd w:val="0"/>
              <w:snapToGrid w:val="0"/>
              <w:spacing w:before="163" w:beforeLines="50" w:line="360" w:lineRule="auto"/>
              <w:ind w:left="16"/>
              <w:jc w:val="center"/>
              <w:rPr>
                <w:rFonts w:hint="eastAsia" w:eastAsia="宋体" w:cs="Arial"/>
                <w:color w:val="1F1F1F"/>
                <w:sz w:val="21"/>
                <w:szCs w:val="21"/>
              </w:rPr>
            </w:pPr>
            <w:r>
              <w:rPr>
                <w:rFonts w:eastAsia="宋体" w:cs="Arial"/>
                <w:color w:val="1F1F1F"/>
                <w:sz w:val="21"/>
                <w:szCs w:val="21"/>
              </w:rPr>
              <w:t>臀小肌</w:t>
            </w:r>
          </w:p>
        </w:tc>
        <w:tc>
          <w:tcPr>
            <w:tcW w:w="4984" w:type="dxa"/>
            <w:vAlign w:val="center"/>
          </w:tcPr>
          <w:p w14:paraId="5FDBD378">
            <w:pPr>
              <w:pStyle w:val="38"/>
              <w:adjustRightInd w:val="0"/>
              <w:snapToGrid w:val="0"/>
              <w:spacing w:before="163" w:beforeLines="50" w:line="360" w:lineRule="auto"/>
              <w:ind w:left="19"/>
              <w:jc w:val="center"/>
              <w:rPr>
                <w:rFonts w:hint="eastAsia" w:eastAsia="宋体" w:cs="Arial"/>
                <w:color w:val="1F1F1F"/>
                <w:sz w:val="21"/>
                <w:szCs w:val="21"/>
                <w:lang w:eastAsia="zh-CN"/>
              </w:rPr>
            </w:pPr>
            <w:r>
              <w:rPr>
                <w:rFonts w:eastAsia="宋体" w:cs="Arial"/>
                <w:color w:val="1F1F1F"/>
                <w:sz w:val="21"/>
                <w:szCs w:val="21"/>
                <w:lang w:eastAsia="zh-CN"/>
              </w:rPr>
              <w:t>位于臀中肌深面，DAA入路或关节置换时易暴露。</w:t>
            </w:r>
          </w:p>
        </w:tc>
      </w:tr>
      <w:tr w14:paraId="0F1DD6CE">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3EDD1490">
            <w:pPr>
              <w:pStyle w:val="38"/>
              <w:adjustRightInd w:val="0"/>
              <w:snapToGrid w:val="0"/>
              <w:spacing w:before="163" w:beforeLines="50" w:line="360" w:lineRule="auto"/>
              <w:ind w:left="19"/>
              <w:jc w:val="center"/>
              <w:rPr>
                <w:rFonts w:hint="eastAsia" w:eastAsia="宋体" w:cs="Arial"/>
                <w:color w:val="1F1F1F"/>
                <w:sz w:val="21"/>
                <w:szCs w:val="21"/>
              </w:rPr>
            </w:pPr>
            <w:r>
              <w:rPr>
                <w:rFonts w:hint="eastAsia" w:eastAsia="宋体"/>
                <w:color w:val="000000"/>
                <w:sz w:val="21"/>
                <w:szCs w:val="21"/>
              </w:rPr>
              <w:t>13</w:t>
            </w:r>
          </w:p>
        </w:tc>
        <w:tc>
          <w:tcPr>
            <w:tcW w:w="1714" w:type="dxa"/>
            <w:vAlign w:val="center"/>
          </w:tcPr>
          <w:p w14:paraId="426AA2DE">
            <w:pPr>
              <w:pStyle w:val="38"/>
              <w:adjustRightInd w:val="0"/>
              <w:snapToGrid w:val="0"/>
              <w:spacing w:before="163" w:beforeLines="50" w:line="360" w:lineRule="auto"/>
              <w:ind w:left="16"/>
              <w:jc w:val="center"/>
              <w:rPr>
                <w:rFonts w:hint="eastAsia" w:eastAsia="宋体" w:cs="Arial"/>
                <w:color w:val="1F1F1F"/>
                <w:sz w:val="21"/>
                <w:szCs w:val="21"/>
              </w:rPr>
            </w:pPr>
            <w:r>
              <w:rPr>
                <w:rFonts w:hint="eastAsia" w:eastAsia="宋体" w:cs="Arial"/>
                <w:color w:val="1F1F1F"/>
                <w:sz w:val="21"/>
                <w:szCs w:val="21"/>
              </w:rPr>
              <w:t>臀中肌</w:t>
            </w:r>
          </w:p>
        </w:tc>
        <w:tc>
          <w:tcPr>
            <w:tcW w:w="4984" w:type="dxa"/>
            <w:vAlign w:val="center"/>
          </w:tcPr>
          <w:p w14:paraId="0FF6EE3A">
            <w:pPr>
              <w:pStyle w:val="38"/>
              <w:adjustRightInd w:val="0"/>
              <w:snapToGrid w:val="0"/>
              <w:spacing w:before="163" w:beforeLines="50" w:line="360" w:lineRule="auto"/>
              <w:ind w:left="19"/>
              <w:jc w:val="center"/>
              <w:rPr>
                <w:rFonts w:hint="eastAsia" w:eastAsia="宋体" w:cs="Arial"/>
                <w:color w:val="1F1F1F"/>
                <w:sz w:val="21"/>
                <w:szCs w:val="21"/>
                <w:lang w:eastAsia="zh-CN"/>
              </w:rPr>
            </w:pPr>
            <w:r>
              <w:rPr>
                <w:rFonts w:eastAsia="宋体" w:cs="Arial"/>
                <w:color w:val="1F1F1F"/>
                <w:sz w:val="21"/>
                <w:szCs w:val="21"/>
                <w:lang w:eastAsia="zh-CN"/>
              </w:rPr>
              <w:t>肌少症研究核心。通常在手术切口显露时获取。</w:t>
            </w:r>
          </w:p>
        </w:tc>
      </w:tr>
      <w:tr w14:paraId="0D40A359">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557937D6">
            <w:pPr>
              <w:pStyle w:val="38"/>
              <w:adjustRightInd w:val="0"/>
              <w:snapToGrid w:val="0"/>
              <w:spacing w:before="163" w:beforeLines="50" w:line="360" w:lineRule="auto"/>
              <w:ind w:left="19"/>
              <w:jc w:val="center"/>
              <w:rPr>
                <w:rFonts w:hint="eastAsia" w:eastAsia="宋体"/>
                <w:color w:val="000000"/>
                <w:sz w:val="21"/>
                <w:szCs w:val="21"/>
              </w:rPr>
            </w:pPr>
            <w:r>
              <w:rPr>
                <w:rFonts w:hint="eastAsia" w:eastAsia="宋体"/>
                <w:color w:val="000000"/>
                <w:sz w:val="21"/>
                <w:szCs w:val="21"/>
              </w:rPr>
              <w:t>14</w:t>
            </w:r>
          </w:p>
        </w:tc>
        <w:tc>
          <w:tcPr>
            <w:tcW w:w="1714" w:type="dxa"/>
            <w:vAlign w:val="center"/>
          </w:tcPr>
          <w:p w14:paraId="265FE383">
            <w:pPr>
              <w:pStyle w:val="38"/>
              <w:adjustRightInd w:val="0"/>
              <w:snapToGrid w:val="0"/>
              <w:spacing w:before="163" w:beforeLines="50" w:line="360" w:lineRule="auto"/>
              <w:ind w:left="16"/>
              <w:jc w:val="center"/>
              <w:rPr>
                <w:rFonts w:hint="eastAsia" w:eastAsia="宋体" w:cs="Arial"/>
                <w:color w:val="1F1F1F"/>
                <w:sz w:val="21"/>
                <w:szCs w:val="21"/>
              </w:rPr>
            </w:pPr>
            <w:r>
              <w:rPr>
                <w:rFonts w:eastAsia="宋体" w:cs="Arial"/>
                <w:color w:val="1F1F1F"/>
                <w:sz w:val="21"/>
                <w:szCs w:val="21"/>
              </w:rPr>
              <w:t>阔筋膜张肌</w:t>
            </w:r>
          </w:p>
        </w:tc>
        <w:tc>
          <w:tcPr>
            <w:tcW w:w="4984" w:type="dxa"/>
            <w:vAlign w:val="center"/>
          </w:tcPr>
          <w:p w14:paraId="47A7D91A">
            <w:pPr>
              <w:pStyle w:val="38"/>
              <w:adjustRightInd w:val="0"/>
              <w:snapToGrid w:val="0"/>
              <w:spacing w:before="163" w:beforeLines="50" w:line="360" w:lineRule="auto"/>
              <w:ind w:left="19"/>
              <w:jc w:val="center"/>
              <w:rPr>
                <w:rFonts w:hint="eastAsia" w:eastAsia="宋体" w:cs="Arial"/>
                <w:color w:val="1F1F1F"/>
                <w:sz w:val="21"/>
                <w:szCs w:val="21"/>
                <w:lang w:eastAsia="zh-CN"/>
              </w:rPr>
            </w:pPr>
            <w:r>
              <w:rPr>
                <w:rFonts w:eastAsia="宋体" w:cs="Arial"/>
                <w:color w:val="1F1F1F"/>
                <w:sz w:val="21"/>
                <w:szCs w:val="21"/>
                <w:lang w:eastAsia="zh-CN"/>
              </w:rPr>
              <w:t>前外侧/DAA入路浅层肌肉，常用于组织学分析。</w:t>
            </w:r>
          </w:p>
        </w:tc>
      </w:tr>
      <w:tr w14:paraId="22CDA3F1">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279FD677">
            <w:pPr>
              <w:pStyle w:val="38"/>
              <w:adjustRightInd w:val="0"/>
              <w:snapToGrid w:val="0"/>
              <w:spacing w:before="163" w:beforeLines="50" w:line="360" w:lineRule="auto"/>
              <w:ind w:left="19"/>
              <w:jc w:val="center"/>
              <w:rPr>
                <w:rFonts w:hint="eastAsia" w:eastAsia="宋体"/>
                <w:color w:val="000000"/>
                <w:sz w:val="21"/>
                <w:szCs w:val="21"/>
                <w:lang w:eastAsia="zh-CN"/>
              </w:rPr>
            </w:pPr>
            <w:r>
              <w:rPr>
                <w:rFonts w:hint="eastAsia" w:eastAsia="宋体"/>
                <w:color w:val="000000"/>
                <w:sz w:val="21"/>
                <w:szCs w:val="21"/>
              </w:rPr>
              <w:t>15</w:t>
            </w:r>
          </w:p>
        </w:tc>
        <w:tc>
          <w:tcPr>
            <w:tcW w:w="1714" w:type="dxa"/>
            <w:vAlign w:val="center"/>
          </w:tcPr>
          <w:p w14:paraId="39F360C8">
            <w:pPr>
              <w:pStyle w:val="38"/>
              <w:adjustRightInd w:val="0"/>
              <w:snapToGrid w:val="0"/>
              <w:spacing w:before="163" w:beforeLines="50" w:line="360" w:lineRule="auto"/>
              <w:ind w:left="16"/>
              <w:jc w:val="center"/>
              <w:rPr>
                <w:rFonts w:hint="eastAsia" w:eastAsia="宋体" w:cs="Arial"/>
                <w:color w:val="1F1F1F"/>
                <w:sz w:val="21"/>
                <w:szCs w:val="21"/>
              </w:rPr>
            </w:pPr>
            <w:r>
              <w:rPr>
                <w:rFonts w:eastAsia="宋体" w:cs="Arial"/>
                <w:color w:val="1F1F1F"/>
                <w:sz w:val="21"/>
                <w:szCs w:val="21"/>
              </w:rPr>
              <w:t>梨状肌</w:t>
            </w:r>
          </w:p>
        </w:tc>
        <w:tc>
          <w:tcPr>
            <w:tcW w:w="4984" w:type="dxa"/>
            <w:vAlign w:val="center"/>
          </w:tcPr>
          <w:p w14:paraId="48D4B26C">
            <w:pPr>
              <w:pStyle w:val="38"/>
              <w:adjustRightInd w:val="0"/>
              <w:snapToGrid w:val="0"/>
              <w:spacing w:before="163" w:beforeLines="50" w:line="360" w:lineRule="auto"/>
              <w:ind w:left="19"/>
              <w:jc w:val="center"/>
              <w:rPr>
                <w:rFonts w:hint="eastAsia" w:eastAsia="宋体" w:cs="Arial"/>
                <w:color w:val="1F1F1F"/>
                <w:sz w:val="21"/>
                <w:szCs w:val="21"/>
                <w:lang w:eastAsia="zh-CN"/>
              </w:rPr>
            </w:pPr>
            <w:r>
              <w:rPr>
                <w:rFonts w:eastAsia="宋体" w:cs="Arial"/>
                <w:color w:val="1F1F1F"/>
                <w:sz w:val="21"/>
                <w:szCs w:val="21"/>
                <w:lang w:eastAsia="zh-CN"/>
              </w:rPr>
              <w:t>外旋肌群，后外侧入路常需切断。</w:t>
            </w:r>
          </w:p>
        </w:tc>
      </w:tr>
      <w:tr w14:paraId="5355AB21">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057577E3">
            <w:pPr>
              <w:pStyle w:val="38"/>
              <w:adjustRightInd w:val="0"/>
              <w:snapToGrid w:val="0"/>
              <w:spacing w:before="163" w:beforeLines="50" w:line="360" w:lineRule="auto"/>
              <w:ind w:left="19"/>
              <w:jc w:val="center"/>
              <w:rPr>
                <w:rFonts w:hint="eastAsia" w:eastAsia="宋体" w:cs="Arial"/>
                <w:color w:val="1F1F1F"/>
                <w:sz w:val="21"/>
                <w:szCs w:val="21"/>
              </w:rPr>
            </w:pPr>
            <w:r>
              <w:rPr>
                <w:rFonts w:hint="eastAsia" w:eastAsia="宋体"/>
                <w:color w:val="000000"/>
                <w:sz w:val="21"/>
                <w:szCs w:val="21"/>
              </w:rPr>
              <w:t>16</w:t>
            </w:r>
          </w:p>
        </w:tc>
        <w:tc>
          <w:tcPr>
            <w:tcW w:w="1714" w:type="dxa"/>
            <w:vAlign w:val="center"/>
          </w:tcPr>
          <w:p w14:paraId="0684F44B">
            <w:pPr>
              <w:pStyle w:val="38"/>
              <w:adjustRightInd w:val="0"/>
              <w:snapToGrid w:val="0"/>
              <w:spacing w:before="163" w:beforeLines="50" w:line="360" w:lineRule="auto"/>
              <w:ind w:left="16"/>
              <w:jc w:val="center"/>
              <w:rPr>
                <w:rFonts w:hint="eastAsia" w:eastAsia="宋体" w:cs="Arial"/>
                <w:color w:val="1F1F1F"/>
                <w:sz w:val="21"/>
                <w:szCs w:val="21"/>
              </w:rPr>
            </w:pPr>
            <w:r>
              <w:rPr>
                <w:rFonts w:hint="eastAsia" w:eastAsia="宋体"/>
                <w:color w:val="1F1F1F"/>
                <w:sz w:val="21"/>
                <w:szCs w:val="21"/>
              </w:rPr>
              <w:t>股外侧肌</w:t>
            </w:r>
          </w:p>
        </w:tc>
        <w:tc>
          <w:tcPr>
            <w:tcW w:w="4984" w:type="dxa"/>
            <w:vAlign w:val="center"/>
          </w:tcPr>
          <w:p w14:paraId="359C96E5">
            <w:pPr>
              <w:pStyle w:val="38"/>
              <w:adjustRightInd w:val="0"/>
              <w:snapToGrid w:val="0"/>
              <w:spacing w:before="163" w:beforeLines="50" w:line="360" w:lineRule="auto"/>
              <w:ind w:left="19"/>
              <w:jc w:val="center"/>
              <w:rPr>
                <w:rFonts w:hint="eastAsia" w:eastAsia="宋体" w:cs="Arial"/>
                <w:color w:val="1F1F1F"/>
                <w:sz w:val="21"/>
                <w:szCs w:val="21"/>
                <w:lang w:eastAsia="zh-CN"/>
              </w:rPr>
            </w:pPr>
            <w:r>
              <w:rPr>
                <w:rFonts w:eastAsia="宋体" w:cs="Arial"/>
                <w:color w:val="1F1F1F"/>
                <w:sz w:val="21"/>
                <w:szCs w:val="21"/>
              </w:rPr>
              <w:t>常用肌肉活检部位。</w:t>
            </w:r>
          </w:p>
        </w:tc>
      </w:tr>
      <w:tr w14:paraId="4E9463D7">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198F8DE1">
            <w:pPr>
              <w:pStyle w:val="38"/>
              <w:adjustRightInd w:val="0"/>
              <w:snapToGrid w:val="0"/>
              <w:spacing w:before="163" w:beforeLines="50" w:line="360" w:lineRule="auto"/>
              <w:ind w:left="19"/>
              <w:jc w:val="center"/>
              <w:rPr>
                <w:rFonts w:hint="eastAsia" w:eastAsia="宋体" w:cs="Arial"/>
                <w:color w:val="1F1F1F"/>
                <w:sz w:val="21"/>
                <w:szCs w:val="21"/>
              </w:rPr>
            </w:pPr>
            <w:r>
              <w:rPr>
                <w:rFonts w:hint="eastAsia" w:eastAsia="宋体"/>
                <w:color w:val="000000"/>
                <w:sz w:val="21"/>
                <w:szCs w:val="21"/>
              </w:rPr>
              <w:t>17</w:t>
            </w:r>
          </w:p>
        </w:tc>
        <w:tc>
          <w:tcPr>
            <w:tcW w:w="1714" w:type="dxa"/>
            <w:vAlign w:val="center"/>
          </w:tcPr>
          <w:p w14:paraId="3342A929">
            <w:pPr>
              <w:pStyle w:val="38"/>
              <w:adjustRightInd w:val="0"/>
              <w:snapToGrid w:val="0"/>
              <w:spacing w:before="163" w:beforeLines="50" w:line="360" w:lineRule="auto"/>
              <w:ind w:left="16"/>
              <w:jc w:val="center"/>
              <w:rPr>
                <w:rFonts w:hint="eastAsia" w:eastAsia="宋体" w:cs="Arial"/>
                <w:color w:val="1F1F1F"/>
                <w:sz w:val="21"/>
                <w:szCs w:val="21"/>
              </w:rPr>
            </w:pPr>
            <w:r>
              <w:rPr>
                <w:rFonts w:hint="eastAsia" w:eastAsia="宋体" w:cs="Arial"/>
                <w:color w:val="1F1F1F"/>
                <w:sz w:val="21"/>
                <w:szCs w:val="21"/>
              </w:rPr>
              <w:t>关节囊</w:t>
            </w:r>
          </w:p>
        </w:tc>
        <w:tc>
          <w:tcPr>
            <w:tcW w:w="4984" w:type="dxa"/>
            <w:vAlign w:val="center"/>
          </w:tcPr>
          <w:p w14:paraId="1F605B1E">
            <w:pPr>
              <w:pStyle w:val="38"/>
              <w:adjustRightInd w:val="0"/>
              <w:snapToGrid w:val="0"/>
              <w:spacing w:before="163" w:beforeLines="50" w:line="360" w:lineRule="auto"/>
              <w:ind w:left="19"/>
              <w:jc w:val="center"/>
              <w:rPr>
                <w:rFonts w:hint="eastAsia" w:eastAsia="宋体" w:cs="Arial"/>
                <w:color w:val="1F1F1F"/>
                <w:sz w:val="21"/>
                <w:szCs w:val="21"/>
                <w:lang w:eastAsia="zh-CN"/>
              </w:rPr>
            </w:pPr>
            <w:r>
              <w:rPr>
                <w:rFonts w:eastAsia="宋体" w:cs="Arial"/>
                <w:color w:val="1F1F1F"/>
                <w:sz w:val="21"/>
                <w:szCs w:val="21"/>
                <w:lang w:eastAsia="zh-CN"/>
              </w:rPr>
              <w:t>用于纤维化、挛缩机制研究。</w:t>
            </w:r>
          </w:p>
        </w:tc>
      </w:tr>
      <w:tr w14:paraId="3FDA74EA">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40C0970E">
            <w:pPr>
              <w:pStyle w:val="38"/>
              <w:adjustRightInd w:val="0"/>
              <w:snapToGrid w:val="0"/>
              <w:spacing w:before="163" w:beforeLines="50" w:line="360" w:lineRule="auto"/>
              <w:ind w:left="19"/>
              <w:jc w:val="center"/>
              <w:rPr>
                <w:rFonts w:hint="eastAsia" w:eastAsia="宋体" w:cs="Arial"/>
                <w:color w:val="1F1F1F"/>
                <w:sz w:val="21"/>
                <w:szCs w:val="21"/>
              </w:rPr>
            </w:pPr>
            <w:r>
              <w:rPr>
                <w:rFonts w:hint="eastAsia" w:eastAsia="宋体"/>
                <w:color w:val="000000"/>
                <w:sz w:val="21"/>
                <w:szCs w:val="21"/>
              </w:rPr>
              <w:t>18</w:t>
            </w:r>
          </w:p>
        </w:tc>
        <w:tc>
          <w:tcPr>
            <w:tcW w:w="1714" w:type="dxa"/>
            <w:vAlign w:val="center"/>
          </w:tcPr>
          <w:p w14:paraId="376FDA4A">
            <w:pPr>
              <w:pStyle w:val="38"/>
              <w:adjustRightInd w:val="0"/>
              <w:snapToGrid w:val="0"/>
              <w:spacing w:before="163" w:beforeLines="50" w:line="360" w:lineRule="auto"/>
              <w:ind w:left="16"/>
              <w:jc w:val="center"/>
              <w:rPr>
                <w:rFonts w:hint="eastAsia" w:eastAsia="宋体" w:cs="Arial"/>
                <w:color w:val="1F1F1F"/>
                <w:sz w:val="21"/>
                <w:szCs w:val="21"/>
              </w:rPr>
            </w:pPr>
            <w:r>
              <w:rPr>
                <w:rFonts w:hint="eastAsia" w:eastAsia="宋体"/>
                <w:color w:val="1F1F1F"/>
                <w:sz w:val="21"/>
                <w:szCs w:val="21"/>
              </w:rPr>
              <w:t>滑膜组织</w:t>
            </w:r>
          </w:p>
        </w:tc>
        <w:tc>
          <w:tcPr>
            <w:tcW w:w="4984" w:type="dxa"/>
            <w:vAlign w:val="center"/>
          </w:tcPr>
          <w:p w14:paraId="5916196E">
            <w:pPr>
              <w:pStyle w:val="38"/>
              <w:adjustRightInd w:val="0"/>
              <w:snapToGrid w:val="0"/>
              <w:spacing w:before="163" w:beforeLines="50" w:line="360" w:lineRule="auto"/>
              <w:ind w:left="19"/>
              <w:jc w:val="center"/>
              <w:rPr>
                <w:rFonts w:hint="eastAsia" w:eastAsia="宋体" w:cs="Arial"/>
                <w:color w:val="1F1F1F"/>
                <w:sz w:val="21"/>
                <w:szCs w:val="21"/>
                <w:lang w:eastAsia="zh-CN"/>
              </w:rPr>
            </w:pPr>
            <w:r>
              <w:rPr>
                <w:rFonts w:eastAsia="宋体" w:cs="Arial"/>
                <w:color w:val="1F1F1F"/>
                <w:sz w:val="21"/>
                <w:szCs w:val="21"/>
                <w:lang w:eastAsia="zh-CN"/>
              </w:rPr>
              <w:t>用于炎症因子、免疫浸润分析。</w:t>
            </w:r>
          </w:p>
        </w:tc>
      </w:tr>
      <w:tr w14:paraId="0360E8EC">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2F65945C">
            <w:pPr>
              <w:pStyle w:val="38"/>
              <w:adjustRightInd w:val="0"/>
              <w:snapToGrid w:val="0"/>
              <w:spacing w:before="163" w:beforeLines="50" w:line="360" w:lineRule="auto"/>
              <w:ind w:left="19"/>
              <w:jc w:val="center"/>
              <w:rPr>
                <w:rFonts w:hint="eastAsia" w:eastAsia="宋体" w:cs="Arial"/>
                <w:color w:val="1F1F1F"/>
                <w:sz w:val="21"/>
                <w:szCs w:val="21"/>
              </w:rPr>
            </w:pPr>
            <w:r>
              <w:rPr>
                <w:rFonts w:hint="eastAsia" w:eastAsia="宋体"/>
                <w:color w:val="000000"/>
                <w:sz w:val="21"/>
                <w:szCs w:val="21"/>
              </w:rPr>
              <w:t>19</w:t>
            </w:r>
          </w:p>
        </w:tc>
        <w:tc>
          <w:tcPr>
            <w:tcW w:w="1714" w:type="dxa"/>
            <w:vAlign w:val="center"/>
          </w:tcPr>
          <w:p w14:paraId="66F96BC1">
            <w:pPr>
              <w:pStyle w:val="38"/>
              <w:adjustRightInd w:val="0"/>
              <w:snapToGrid w:val="0"/>
              <w:spacing w:before="163" w:beforeLines="50" w:line="360" w:lineRule="auto"/>
              <w:ind w:left="16"/>
              <w:jc w:val="center"/>
              <w:rPr>
                <w:rFonts w:hint="eastAsia" w:eastAsia="宋体" w:cs="Arial"/>
                <w:color w:val="1F1F1F"/>
                <w:sz w:val="21"/>
                <w:szCs w:val="21"/>
              </w:rPr>
            </w:pPr>
            <w:r>
              <w:rPr>
                <w:rFonts w:eastAsia="宋体" w:cs="Arial"/>
                <w:color w:val="1F1F1F"/>
                <w:sz w:val="21"/>
                <w:szCs w:val="21"/>
              </w:rPr>
              <w:t>股骨头圆韧带</w:t>
            </w:r>
          </w:p>
        </w:tc>
        <w:tc>
          <w:tcPr>
            <w:tcW w:w="4984" w:type="dxa"/>
            <w:vAlign w:val="center"/>
          </w:tcPr>
          <w:p w14:paraId="09A7BF41">
            <w:pPr>
              <w:pStyle w:val="38"/>
              <w:adjustRightInd w:val="0"/>
              <w:snapToGrid w:val="0"/>
              <w:spacing w:before="163" w:beforeLines="50" w:line="360" w:lineRule="auto"/>
              <w:ind w:left="19"/>
              <w:jc w:val="center"/>
              <w:rPr>
                <w:rFonts w:hint="eastAsia" w:eastAsia="宋体" w:cs="Arial"/>
                <w:color w:val="1F1F1F"/>
                <w:sz w:val="21"/>
                <w:szCs w:val="21"/>
                <w:lang w:eastAsia="zh-CN"/>
              </w:rPr>
            </w:pPr>
            <w:r>
              <w:rPr>
                <w:rFonts w:eastAsia="宋体" w:cs="Arial"/>
                <w:color w:val="1F1F1F"/>
                <w:sz w:val="21"/>
                <w:szCs w:val="21"/>
                <w:lang w:eastAsia="zh-CN"/>
              </w:rPr>
              <w:t>髋关节特有结构，用于韧带病理研究。</w:t>
            </w:r>
          </w:p>
        </w:tc>
      </w:tr>
      <w:tr w14:paraId="2A4FE4B3">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68F03B01">
            <w:pPr>
              <w:pStyle w:val="38"/>
              <w:adjustRightInd w:val="0"/>
              <w:snapToGrid w:val="0"/>
              <w:spacing w:before="163" w:beforeLines="50" w:line="360" w:lineRule="auto"/>
              <w:ind w:left="19"/>
              <w:jc w:val="center"/>
              <w:rPr>
                <w:rFonts w:hint="eastAsia" w:eastAsia="宋体" w:cs="Arial"/>
                <w:color w:val="1F1F1F"/>
                <w:sz w:val="21"/>
                <w:szCs w:val="21"/>
              </w:rPr>
            </w:pPr>
            <w:r>
              <w:rPr>
                <w:rFonts w:hint="eastAsia" w:eastAsia="宋体"/>
                <w:color w:val="000000"/>
                <w:sz w:val="21"/>
                <w:szCs w:val="21"/>
              </w:rPr>
              <w:t>20</w:t>
            </w:r>
          </w:p>
        </w:tc>
        <w:tc>
          <w:tcPr>
            <w:tcW w:w="1714" w:type="dxa"/>
            <w:vAlign w:val="center"/>
          </w:tcPr>
          <w:p w14:paraId="63148681">
            <w:pPr>
              <w:pStyle w:val="38"/>
              <w:adjustRightInd w:val="0"/>
              <w:snapToGrid w:val="0"/>
              <w:spacing w:before="163" w:beforeLines="50" w:line="360" w:lineRule="auto"/>
              <w:ind w:left="16"/>
              <w:jc w:val="center"/>
              <w:rPr>
                <w:rFonts w:hint="eastAsia" w:eastAsia="宋体" w:cs="Arial"/>
                <w:color w:val="1F1F1F"/>
                <w:sz w:val="21"/>
                <w:szCs w:val="21"/>
              </w:rPr>
            </w:pPr>
            <w:r>
              <w:rPr>
                <w:rFonts w:hint="eastAsia" w:eastAsia="宋体"/>
                <w:color w:val="1F1F1F"/>
                <w:sz w:val="21"/>
                <w:szCs w:val="21"/>
              </w:rPr>
              <w:t>尿液</w:t>
            </w:r>
          </w:p>
        </w:tc>
        <w:tc>
          <w:tcPr>
            <w:tcW w:w="4984" w:type="dxa"/>
            <w:vAlign w:val="center"/>
          </w:tcPr>
          <w:p w14:paraId="2578E758">
            <w:pPr>
              <w:pStyle w:val="38"/>
              <w:adjustRightInd w:val="0"/>
              <w:snapToGrid w:val="0"/>
              <w:spacing w:before="163" w:beforeLines="50" w:line="360" w:lineRule="auto"/>
              <w:ind w:left="19"/>
              <w:jc w:val="center"/>
              <w:rPr>
                <w:rFonts w:hint="eastAsia" w:eastAsia="宋体" w:cs="Arial"/>
                <w:color w:val="1F1F1F"/>
                <w:sz w:val="21"/>
                <w:szCs w:val="21"/>
                <w:lang w:eastAsia="zh-CN"/>
              </w:rPr>
            </w:pPr>
            <w:r>
              <w:rPr>
                <w:rFonts w:eastAsia="宋体" w:cs="Arial"/>
                <w:color w:val="1F1F1F"/>
                <w:sz w:val="21"/>
                <w:szCs w:val="21"/>
                <w:lang w:eastAsia="zh-CN"/>
              </w:rPr>
              <w:t>用于骨吸收标志物 (如 DPD) 或肾功能代谢物检测。</w:t>
            </w:r>
          </w:p>
        </w:tc>
      </w:tr>
      <w:tr w14:paraId="4C85044A">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05AAB7E7">
            <w:pPr>
              <w:pStyle w:val="38"/>
              <w:adjustRightInd w:val="0"/>
              <w:snapToGrid w:val="0"/>
              <w:spacing w:before="163" w:beforeLines="50" w:line="360" w:lineRule="auto"/>
              <w:ind w:left="19"/>
              <w:jc w:val="center"/>
              <w:rPr>
                <w:rFonts w:hint="eastAsia" w:eastAsia="宋体" w:cs="Arial"/>
                <w:color w:val="1F1F1F"/>
                <w:sz w:val="21"/>
                <w:szCs w:val="21"/>
              </w:rPr>
            </w:pPr>
            <w:r>
              <w:rPr>
                <w:rFonts w:hint="eastAsia" w:eastAsia="宋体"/>
                <w:color w:val="000000"/>
                <w:sz w:val="21"/>
                <w:szCs w:val="21"/>
              </w:rPr>
              <w:t>21</w:t>
            </w:r>
          </w:p>
        </w:tc>
        <w:tc>
          <w:tcPr>
            <w:tcW w:w="1714" w:type="dxa"/>
            <w:vAlign w:val="center"/>
          </w:tcPr>
          <w:p w14:paraId="015DB9D1">
            <w:pPr>
              <w:pStyle w:val="38"/>
              <w:adjustRightInd w:val="0"/>
              <w:snapToGrid w:val="0"/>
              <w:spacing w:before="163" w:beforeLines="50" w:line="360" w:lineRule="auto"/>
              <w:ind w:left="16"/>
              <w:jc w:val="center"/>
              <w:rPr>
                <w:rFonts w:hint="eastAsia" w:eastAsia="宋体" w:cs="Arial"/>
                <w:color w:val="1F1F1F"/>
                <w:sz w:val="21"/>
                <w:szCs w:val="21"/>
              </w:rPr>
            </w:pPr>
            <w:r>
              <w:rPr>
                <w:rFonts w:hint="eastAsia" w:eastAsia="宋体" w:cs="Arial"/>
                <w:color w:val="1F1F1F"/>
                <w:sz w:val="21"/>
                <w:szCs w:val="21"/>
              </w:rPr>
              <w:t>关节液</w:t>
            </w:r>
          </w:p>
        </w:tc>
        <w:tc>
          <w:tcPr>
            <w:tcW w:w="4984" w:type="dxa"/>
            <w:vAlign w:val="center"/>
          </w:tcPr>
          <w:p w14:paraId="03AE3071">
            <w:pPr>
              <w:pStyle w:val="38"/>
              <w:adjustRightInd w:val="0"/>
              <w:snapToGrid w:val="0"/>
              <w:spacing w:before="163" w:beforeLines="50" w:line="360" w:lineRule="auto"/>
              <w:ind w:left="19"/>
              <w:jc w:val="center"/>
              <w:rPr>
                <w:rFonts w:hint="eastAsia" w:eastAsia="宋体" w:cs="Arial"/>
                <w:color w:val="1F1F1F"/>
                <w:sz w:val="21"/>
                <w:szCs w:val="21"/>
                <w:lang w:eastAsia="zh-CN"/>
              </w:rPr>
            </w:pPr>
            <w:r>
              <w:rPr>
                <w:rFonts w:eastAsia="宋体" w:cs="Arial"/>
                <w:color w:val="1F1F1F"/>
                <w:sz w:val="21"/>
                <w:szCs w:val="21"/>
                <w:lang w:eastAsia="zh-CN"/>
              </w:rPr>
              <w:t>髋关节腔穿刺液。用于局部炎症微环境分析。</w:t>
            </w:r>
          </w:p>
        </w:tc>
      </w:tr>
      <w:tr w14:paraId="1ECB59F5">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7735BA66">
            <w:pPr>
              <w:pStyle w:val="38"/>
              <w:adjustRightInd w:val="0"/>
              <w:snapToGrid w:val="0"/>
              <w:spacing w:before="163" w:beforeLines="50" w:line="360" w:lineRule="auto"/>
              <w:ind w:left="19"/>
              <w:jc w:val="center"/>
              <w:rPr>
                <w:rFonts w:hint="eastAsia" w:eastAsia="宋体" w:cs="Arial"/>
                <w:color w:val="1F1F1F"/>
                <w:sz w:val="21"/>
                <w:szCs w:val="21"/>
              </w:rPr>
            </w:pPr>
            <w:r>
              <w:rPr>
                <w:rFonts w:hint="eastAsia" w:eastAsia="宋体"/>
                <w:color w:val="000000"/>
                <w:sz w:val="21"/>
                <w:szCs w:val="21"/>
              </w:rPr>
              <w:t>22</w:t>
            </w:r>
          </w:p>
        </w:tc>
        <w:tc>
          <w:tcPr>
            <w:tcW w:w="1714" w:type="dxa"/>
            <w:vAlign w:val="center"/>
          </w:tcPr>
          <w:p w14:paraId="633CCEBE">
            <w:pPr>
              <w:pStyle w:val="38"/>
              <w:adjustRightInd w:val="0"/>
              <w:snapToGrid w:val="0"/>
              <w:spacing w:before="163" w:beforeLines="50" w:line="360" w:lineRule="auto"/>
              <w:ind w:left="16"/>
              <w:jc w:val="center"/>
              <w:rPr>
                <w:rFonts w:hint="eastAsia" w:eastAsia="宋体" w:cs="Arial"/>
                <w:color w:val="1F1F1F"/>
                <w:sz w:val="21"/>
                <w:szCs w:val="21"/>
              </w:rPr>
            </w:pPr>
            <w:r>
              <w:rPr>
                <w:rFonts w:hint="eastAsia" w:eastAsia="宋体"/>
                <w:color w:val="1F1F1F"/>
                <w:sz w:val="21"/>
                <w:szCs w:val="21"/>
              </w:rPr>
              <w:t>其他</w:t>
            </w:r>
          </w:p>
        </w:tc>
        <w:tc>
          <w:tcPr>
            <w:tcW w:w="4984" w:type="dxa"/>
            <w:vAlign w:val="center"/>
          </w:tcPr>
          <w:p w14:paraId="2ED43A3F">
            <w:pPr>
              <w:pStyle w:val="38"/>
              <w:adjustRightInd w:val="0"/>
              <w:snapToGrid w:val="0"/>
              <w:spacing w:before="163" w:beforeLines="50" w:line="360" w:lineRule="auto"/>
              <w:ind w:left="19"/>
              <w:jc w:val="center"/>
              <w:rPr>
                <w:rFonts w:hint="eastAsia" w:eastAsia="宋体" w:cs="Arial"/>
                <w:color w:val="1F1F1F"/>
                <w:sz w:val="21"/>
                <w:szCs w:val="21"/>
                <w:lang w:eastAsia="zh-CN"/>
              </w:rPr>
            </w:pPr>
            <w:r>
              <w:rPr>
                <w:rFonts w:eastAsia="宋体" w:cs="Arial"/>
                <w:color w:val="1F1F1F"/>
                <w:sz w:val="21"/>
                <w:szCs w:val="21"/>
                <w:lang w:eastAsia="zh-CN"/>
              </w:rPr>
              <w:t>头发、指甲等非常规样本。</w:t>
            </w:r>
          </w:p>
        </w:tc>
      </w:tr>
    </w:tbl>
    <w:p w14:paraId="17B9140E">
      <w:pPr>
        <w:adjustRightInd w:val="0"/>
        <w:snapToGrid w:val="0"/>
        <w:spacing w:line="360" w:lineRule="auto"/>
        <w:jc w:val="center"/>
        <w:rPr>
          <w:rFonts w:hint="eastAsia" w:ascii="宋体" w:hAnsi="宋体"/>
          <w:sz w:val="21"/>
          <w:szCs w:val="21"/>
        </w:rPr>
      </w:pPr>
    </w:p>
    <w:p w14:paraId="652BA200">
      <w:pPr>
        <w:adjustRightInd w:val="0"/>
        <w:snapToGrid w:val="0"/>
        <w:spacing w:line="360" w:lineRule="auto"/>
        <w:jc w:val="center"/>
        <w:rPr>
          <w:rFonts w:hint="eastAsia" w:ascii="黑体" w:hAnsi="黑体" w:eastAsia="黑体"/>
          <w:sz w:val="21"/>
          <w:szCs w:val="21"/>
        </w:rPr>
      </w:pPr>
      <w:r>
        <w:rPr>
          <w:rFonts w:hint="eastAsia" w:ascii="黑体" w:hAnsi="黑体" w:eastAsia="黑体"/>
          <w:sz w:val="21"/>
          <w:szCs w:val="21"/>
        </w:rPr>
        <w:t xml:space="preserve">表29 </w:t>
      </w:r>
      <w:r>
        <w:rPr>
          <w:rFonts w:ascii="黑体" w:hAnsi="黑体" w:eastAsia="黑体"/>
          <w:sz w:val="21"/>
          <w:szCs w:val="21"/>
        </w:rPr>
        <w:t>样本处理方式代码表</w:t>
      </w:r>
    </w:p>
    <w:tbl>
      <w:tblPr>
        <w:tblStyle w:val="39"/>
        <w:tblW w:w="8227" w:type="dxa"/>
        <w:jc w:val="center"/>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Layout w:type="fixed"/>
        <w:tblCellMar>
          <w:top w:w="0" w:type="dxa"/>
          <w:left w:w="0" w:type="dxa"/>
          <w:bottom w:w="0" w:type="dxa"/>
          <w:right w:w="0" w:type="dxa"/>
        </w:tblCellMar>
      </w:tblPr>
      <w:tblGrid>
        <w:gridCol w:w="1529"/>
        <w:gridCol w:w="1714"/>
        <w:gridCol w:w="4984"/>
      </w:tblGrid>
      <w:tr w14:paraId="28135A47">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9" w:type="dxa"/>
          </w:tcPr>
          <w:p w14:paraId="6D7892F3">
            <w:pPr>
              <w:pStyle w:val="38"/>
              <w:adjustRightInd w:val="0"/>
              <w:snapToGrid w:val="0"/>
              <w:spacing w:before="163" w:beforeLines="50" w:line="360" w:lineRule="auto"/>
              <w:ind w:left="19" w:right="1"/>
              <w:jc w:val="center"/>
              <w:rPr>
                <w:rFonts w:hint="eastAsia" w:eastAsia="宋体"/>
                <w:sz w:val="21"/>
                <w:szCs w:val="21"/>
              </w:rPr>
            </w:pPr>
            <w:r>
              <w:rPr>
                <w:rFonts w:eastAsia="宋体"/>
                <w:spacing w:val="-10"/>
                <w:sz w:val="21"/>
                <w:szCs w:val="21"/>
              </w:rPr>
              <w:t>值</w:t>
            </w:r>
          </w:p>
        </w:tc>
        <w:tc>
          <w:tcPr>
            <w:tcW w:w="1714" w:type="dxa"/>
          </w:tcPr>
          <w:p w14:paraId="45AA5FF3">
            <w:pPr>
              <w:pStyle w:val="38"/>
              <w:adjustRightInd w:val="0"/>
              <w:snapToGrid w:val="0"/>
              <w:spacing w:before="163" w:beforeLines="50" w:line="360" w:lineRule="auto"/>
              <w:ind w:left="16" w:right="1"/>
              <w:jc w:val="center"/>
              <w:rPr>
                <w:rFonts w:hint="eastAsia" w:eastAsia="宋体"/>
                <w:sz w:val="21"/>
                <w:szCs w:val="21"/>
              </w:rPr>
            </w:pPr>
            <w:r>
              <w:rPr>
                <w:rFonts w:eastAsia="宋体"/>
                <w:spacing w:val="-4"/>
                <w:sz w:val="21"/>
                <w:szCs w:val="21"/>
              </w:rPr>
              <w:t>值含义</w:t>
            </w:r>
          </w:p>
        </w:tc>
        <w:tc>
          <w:tcPr>
            <w:tcW w:w="4984" w:type="dxa"/>
          </w:tcPr>
          <w:p w14:paraId="342FC7DE">
            <w:pPr>
              <w:pStyle w:val="38"/>
              <w:adjustRightInd w:val="0"/>
              <w:snapToGrid w:val="0"/>
              <w:spacing w:before="163" w:beforeLines="50" w:line="360" w:lineRule="auto"/>
              <w:ind w:left="19"/>
              <w:jc w:val="center"/>
              <w:rPr>
                <w:rFonts w:hint="eastAsia" w:eastAsia="宋体"/>
                <w:sz w:val="21"/>
                <w:szCs w:val="21"/>
              </w:rPr>
            </w:pPr>
            <w:r>
              <w:rPr>
                <w:rFonts w:eastAsia="宋体"/>
                <w:spacing w:val="-5"/>
                <w:sz w:val="21"/>
                <w:szCs w:val="21"/>
              </w:rPr>
              <w:t>说明</w:t>
            </w:r>
          </w:p>
        </w:tc>
      </w:tr>
      <w:tr w14:paraId="0C33F0D9">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9" w:type="dxa"/>
            <w:vAlign w:val="center"/>
          </w:tcPr>
          <w:p w14:paraId="097B2C57">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rPr>
              <w:t>1</w:t>
            </w:r>
          </w:p>
        </w:tc>
        <w:tc>
          <w:tcPr>
            <w:tcW w:w="1714" w:type="dxa"/>
            <w:vAlign w:val="center"/>
          </w:tcPr>
          <w:p w14:paraId="5560B136">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细胞提取冻存法</w:t>
            </w:r>
          </w:p>
        </w:tc>
        <w:tc>
          <w:tcPr>
            <w:tcW w:w="4984" w:type="dxa"/>
            <w:vAlign w:val="center"/>
          </w:tcPr>
          <w:p w14:paraId="797B59E0">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(最高级别) 样本离体后立即进行酶解消化，制备成单细胞悬液，并使用冻存液在液氮中保存。主要用于 单细胞测序 (scRNA-seq)、流式细胞术或原代细胞培养。</w:t>
            </w:r>
          </w:p>
        </w:tc>
      </w:tr>
      <w:tr w14:paraId="010C5B15">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9" w:type="dxa"/>
            <w:vAlign w:val="center"/>
          </w:tcPr>
          <w:p w14:paraId="3FAB5BB8">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rPr>
              <w:t>2</w:t>
            </w:r>
          </w:p>
        </w:tc>
        <w:tc>
          <w:tcPr>
            <w:tcW w:w="1714" w:type="dxa"/>
            <w:vAlign w:val="center"/>
          </w:tcPr>
          <w:p w14:paraId="2BEA8619">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程序性降温法</w:t>
            </w:r>
          </w:p>
        </w:tc>
        <w:tc>
          <w:tcPr>
            <w:tcW w:w="4984" w:type="dxa"/>
            <w:vAlign w:val="center"/>
          </w:tcPr>
          <w:p w14:paraId="5F274845">
            <w:pPr>
              <w:pStyle w:val="38"/>
              <w:adjustRightInd w:val="0"/>
              <w:snapToGrid w:val="0"/>
              <w:spacing w:before="163" w:beforeLines="50" w:line="360" w:lineRule="auto"/>
              <w:ind w:left="16"/>
              <w:jc w:val="center"/>
              <w:rPr>
                <w:rFonts w:hint="eastAsia" w:eastAsia="宋体"/>
                <w:sz w:val="21"/>
                <w:szCs w:val="21"/>
                <w:lang w:eastAsia="zh-CN"/>
              </w:rPr>
            </w:pPr>
            <w:r>
              <w:rPr>
                <w:rFonts w:eastAsia="宋体" w:cs="Arial"/>
                <w:color w:val="1F1F1F"/>
                <w:sz w:val="21"/>
                <w:szCs w:val="21"/>
                <w:lang w:eastAsia="zh-CN"/>
              </w:rPr>
              <w:t>样本置于冻存管（含保护剂）中，使用程序降温盒以 -1</w:t>
            </w:r>
            <w:r>
              <w:rPr>
                <w:rFonts w:eastAsia="宋体" w:cs="Cambria Math"/>
                <w:color w:val="1F1F1F"/>
                <w:sz w:val="21"/>
                <w:szCs w:val="21"/>
                <w:lang w:eastAsia="zh-CN"/>
              </w:rPr>
              <w:t>℃</w:t>
            </w:r>
            <w:r>
              <w:rPr>
                <w:rFonts w:eastAsia="宋体" w:cs="Arial"/>
                <w:color w:val="1F1F1F"/>
                <w:sz w:val="21"/>
                <w:szCs w:val="21"/>
                <w:lang w:eastAsia="zh-CN"/>
              </w:rPr>
              <w:t>/min 的速度降温至 -80</w:t>
            </w:r>
            <w:r>
              <w:rPr>
                <w:rFonts w:eastAsia="宋体" w:cs="Cambria Math"/>
                <w:color w:val="1F1F1F"/>
                <w:sz w:val="21"/>
                <w:szCs w:val="21"/>
                <w:lang w:eastAsia="zh-CN"/>
              </w:rPr>
              <w:t>℃</w:t>
            </w:r>
            <w:r>
              <w:rPr>
                <w:rFonts w:eastAsia="宋体" w:cs="Arial"/>
                <w:color w:val="1F1F1F"/>
                <w:sz w:val="21"/>
                <w:szCs w:val="21"/>
                <w:lang w:eastAsia="zh-CN"/>
              </w:rPr>
              <w:t>，再转入液氮。主要用于 细胞复苏 及活性检测。</w:t>
            </w:r>
          </w:p>
        </w:tc>
      </w:tr>
      <w:tr w14:paraId="061E6E06">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520EEA34">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rPr>
              <w:t>3</w:t>
            </w:r>
          </w:p>
        </w:tc>
        <w:tc>
          <w:tcPr>
            <w:tcW w:w="1714" w:type="dxa"/>
            <w:vAlign w:val="center"/>
          </w:tcPr>
          <w:p w14:paraId="213BA1DD">
            <w:pPr>
              <w:pStyle w:val="38"/>
              <w:adjustRightInd w:val="0"/>
              <w:snapToGrid w:val="0"/>
              <w:spacing w:before="163" w:beforeLines="50" w:line="360" w:lineRule="auto"/>
              <w:jc w:val="center"/>
              <w:rPr>
                <w:rFonts w:hint="eastAsia" w:eastAsia="宋体"/>
                <w:sz w:val="21"/>
                <w:szCs w:val="21"/>
              </w:rPr>
            </w:pPr>
            <w:r>
              <w:rPr>
                <w:rFonts w:eastAsia="宋体" w:cs="Arial"/>
                <w:color w:val="1F1F1F"/>
                <w:sz w:val="21"/>
                <w:szCs w:val="21"/>
              </w:rPr>
              <w:t>RNAlater固定法</w:t>
            </w:r>
          </w:p>
        </w:tc>
        <w:tc>
          <w:tcPr>
            <w:tcW w:w="4984" w:type="dxa"/>
            <w:vAlign w:val="center"/>
          </w:tcPr>
          <w:p w14:paraId="07BD597B">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样本离体后立即浸没于 RNAlater 稳定试剂中，4</w:t>
            </w:r>
            <w:r>
              <w:rPr>
                <w:rFonts w:eastAsia="宋体" w:cs="Cambria Math"/>
                <w:color w:val="1F1F1F"/>
                <w:sz w:val="21"/>
                <w:szCs w:val="21"/>
                <w:lang w:eastAsia="zh-CN"/>
              </w:rPr>
              <w:t>℃</w:t>
            </w:r>
            <w:r>
              <w:rPr>
                <w:rFonts w:eastAsia="宋体" w:cs="Arial"/>
                <w:color w:val="1F1F1F"/>
                <w:sz w:val="21"/>
                <w:szCs w:val="21"/>
                <w:lang w:eastAsia="zh-CN"/>
              </w:rPr>
              <w:t xml:space="preserve"> 渗透过夜后转入 -80</w:t>
            </w:r>
            <w:r>
              <w:rPr>
                <w:rFonts w:eastAsia="宋体" w:cs="Cambria Math"/>
                <w:color w:val="1F1F1F"/>
                <w:sz w:val="21"/>
                <w:szCs w:val="21"/>
                <w:lang w:eastAsia="zh-CN"/>
              </w:rPr>
              <w:t>℃</w:t>
            </w:r>
            <w:r>
              <w:rPr>
                <w:rFonts w:eastAsia="宋体" w:cs="Arial"/>
                <w:color w:val="1F1F1F"/>
                <w:sz w:val="21"/>
                <w:szCs w:val="21"/>
                <w:lang w:eastAsia="zh-CN"/>
              </w:rPr>
              <w:t xml:space="preserve"> 保存。主要用于 高通量转录组测序 (RNA-seq) 及 PCR 检测，防止 RNA 降解。</w:t>
            </w:r>
          </w:p>
        </w:tc>
      </w:tr>
      <w:tr w14:paraId="0A1E7328">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586F8158">
            <w:pPr>
              <w:pStyle w:val="38"/>
              <w:adjustRightInd w:val="0"/>
              <w:snapToGrid w:val="0"/>
              <w:spacing w:before="163" w:beforeLines="50" w:line="360" w:lineRule="auto"/>
              <w:ind w:left="19"/>
              <w:jc w:val="center"/>
              <w:rPr>
                <w:rFonts w:hint="eastAsia" w:eastAsia="宋体"/>
                <w:spacing w:val="-5"/>
                <w:sz w:val="21"/>
                <w:szCs w:val="21"/>
                <w:lang w:eastAsia="zh-CN"/>
              </w:rPr>
            </w:pPr>
            <w:r>
              <w:rPr>
                <w:rFonts w:eastAsia="宋体" w:cs="Arial"/>
                <w:color w:val="1F1F1F"/>
                <w:sz w:val="21"/>
                <w:szCs w:val="21"/>
              </w:rPr>
              <w:t>4</w:t>
            </w:r>
          </w:p>
        </w:tc>
        <w:tc>
          <w:tcPr>
            <w:tcW w:w="1714" w:type="dxa"/>
            <w:vAlign w:val="center"/>
          </w:tcPr>
          <w:p w14:paraId="48C1EA67">
            <w:pPr>
              <w:pStyle w:val="38"/>
              <w:adjustRightInd w:val="0"/>
              <w:snapToGrid w:val="0"/>
              <w:spacing w:before="163" w:beforeLines="50" w:line="360" w:lineRule="auto"/>
              <w:jc w:val="center"/>
              <w:rPr>
                <w:rFonts w:hint="eastAsia" w:eastAsia="宋体"/>
                <w:sz w:val="21"/>
                <w:szCs w:val="21"/>
              </w:rPr>
            </w:pPr>
            <w:r>
              <w:rPr>
                <w:rFonts w:eastAsia="宋体" w:cs="Arial"/>
                <w:color w:val="1F1F1F"/>
                <w:sz w:val="21"/>
                <w:szCs w:val="21"/>
              </w:rPr>
              <w:t>异戊烷速冻法</w:t>
            </w:r>
          </w:p>
        </w:tc>
        <w:tc>
          <w:tcPr>
            <w:tcW w:w="4984" w:type="dxa"/>
            <w:vAlign w:val="center"/>
          </w:tcPr>
          <w:p w14:paraId="524A5EAA">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样本包埋于 OCT 胶中，浸入预冷至 -160</w:t>
            </w:r>
            <w:r>
              <w:rPr>
                <w:rFonts w:eastAsia="宋体" w:cs="Cambria Math"/>
                <w:color w:val="1F1F1F"/>
                <w:sz w:val="21"/>
                <w:szCs w:val="21"/>
                <w:lang w:eastAsia="zh-CN"/>
              </w:rPr>
              <w:t>℃</w:t>
            </w:r>
            <w:r>
              <w:rPr>
                <w:rFonts w:eastAsia="宋体" w:cs="Arial"/>
                <w:color w:val="1F1F1F"/>
                <w:sz w:val="21"/>
                <w:szCs w:val="21"/>
                <w:lang w:eastAsia="zh-CN"/>
              </w:rPr>
              <w:t xml:space="preserve"> 的异戊烷中急速冷冻。主要用于制作高质量 冰冻切片，进行形态学观察或空间转录组研究。</w:t>
            </w:r>
          </w:p>
        </w:tc>
      </w:tr>
      <w:tr w14:paraId="43B9CA06">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4D347F60">
            <w:pPr>
              <w:pStyle w:val="38"/>
              <w:adjustRightInd w:val="0"/>
              <w:snapToGrid w:val="0"/>
              <w:spacing w:before="163" w:beforeLines="50" w:line="360" w:lineRule="auto"/>
              <w:ind w:left="19"/>
              <w:jc w:val="center"/>
              <w:rPr>
                <w:rFonts w:hint="eastAsia" w:eastAsia="宋体"/>
                <w:spacing w:val="-5"/>
                <w:sz w:val="21"/>
                <w:szCs w:val="21"/>
                <w:lang w:eastAsia="zh-CN"/>
              </w:rPr>
            </w:pPr>
            <w:r>
              <w:rPr>
                <w:rFonts w:eastAsia="宋体" w:cs="Arial"/>
                <w:color w:val="1F1F1F"/>
                <w:sz w:val="21"/>
                <w:szCs w:val="21"/>
              </w:rPr>
              <w:t>5</w:t>
            </w:r>
          </w:p>
        </w:tc>
        <w:tc>
          <w:tcPr>
            <w:tcW w:w="1714" w:type="dxa"/>
            <w:vAlign w:val="center"/>
          </w:tcPr>
          <w:p w14:paraId="72076867">
            <w:pPr>
              <w:pStyle w:val="38"/>
              <w:adjustRightInd w:val="0"/>
              <w:snapToGrid w:val="0"/>
              <w:spacing w:before="163" w:beforeLines="50" w:line="360" w:lineRule="auto"/>
              <w:jc w:val="center"/>
              <w:rPr>
                <w:rFonts w:hint="eastAsia" w:eastAsia="宋体"/>
                <w:sz w:val="21"/>
                <w:szCs w:val="21"/>
              </w:rPr>
            </w:pPr>
            <w:r>
              <w:rPr>
                <w:rFonts w:eastAsia="宋体" w:cs="Arial"/>
                <w:color w:val="1F1F1F"/>
                <w:sz w:val="21"/>
                <w:szCs w:val="21"/>
              </w:rPr>
              <w:t>液氮/干冰速冻法</w:t>
            </w:r>
          </w:p>
        </w:tc>
        <w:tc>
          <w:tcPr>
            <w:tcW w:w="4984" w:type="dxa"/>
            <w:vAlign w:val="center"/>
          </w:tcPr>
          <w:p w14:paraId="213D3227">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(最常用) 样本离体后清洗，直接投入液氮或干冰中速冻，随后 -80</w:t>
            </w:r>
            <w:r>
              <w:rPr>
                <w:rFonts w:eastAsia="宋体" w:cs="Cambria Math"/>
                <w:color w:val="1F1F1F"/>
                <w:sz w:val="21"/>
                <w:szCs w:val="21"/>
                <w:lang w:eastAsia="zh-CN"/>
              </w:rPr>
              <w:t>℃</w:t>
            </w:r>
            <w:r>
              <w:rPr>
                <w:rFonts w:eastAsia="宋体" w:cs="Arial"/>
                <w:color w:val="1F1F1F"/>
                <w:sz w:val="21"/>
                <w:szCs w:val="21"/>
                <w:lang w:eastAsia="zh-CN"/>
              </w:rPr>
              <w:t xml:space="preserve"> 保存。</w:t>
            </w:r>
            <w:r>
              <w:rPr>
                <w:rFonts w:eastAsia="宋体" w:cs="Arial"/>
                <w:color w:val="1F1F1F"/>
                <w:sz w:val="21"/>
                <w:szCs w:val="21"/>
              </w:rPr>
              <w:t>适用于 蛋白质提取 (Western Blot)、DNA 提取 (GWAS) 及常规代谢组学分析。</w:t>
            </w:r>
          </w:p>
        </w:tc>
      </w:tr>
      <w:tr w14:paraId="2D0BD1C6">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49882970">
            <w:pPr>
              <w:pStyle w:val="38"/>
              <w:adjustRightInd w:val="0"/>
              <w:snapToGrid w:val="0"/>
              <w:spacing w:before="163" w:beforeLines="50" w:line="360" w:lineRule="auto"/>
              <w:ind w:left="19"/>
              <w:jc w:val="center"/>
              <w:rPr>
                <w:rFonts w:hint="eastAsia" w:eastAsia="宋体"/>
                <w:spacing w:val="-5"/>
                <w:sz w:val="21"/>
                <w:szCs w:val="21"/>
                <w:lang w:eastAsia="zh-CN"/>
              </w:rPr>
            </w:pPr>
            <w:r>
              <w:rPr>
                <w:rFonts w:eastAsia="宋体" w:cs="Arial"/>
                <w:color w:val="1F1F1F"/>
                <w:sz w:val="21"/>
                <w:szCs w:val="21"/>
              </w:rPr>
              <w:t>6</w:t>
            </w:r>
          </w:p>
        </w:tc>
        <w:tc>
          <w:tcPr>
            <w:tcW w:w="1714" w:type="dxa"/>
            <w:vAlign w:val="center"/>
          </w:tcPr>
          <w:p w14:paraId="07AA7EB0">
            <w:pPr>
              <w:pStyle w:val="38"/>
              <w:adjustRightInd w:val="0"/>
              <w:snapToGrid w:val="0"/>
              <w:spacing w:before="163" w:beforeLines="50" w:line="360" w:lineRule="auto"/>
              <w:jc w:val="center"/>
              <w:rPr>
                <w:rFonts w:hint="eastAsia" w:eastAsia="宋体"/>
                <w:sz w:val="21"/>
                <w:szCs w:val="21"/>
              </w:rPr>
            </w:pPr>
            <w:r>
              <w:rPr>
                <w:rFonts w:eastAsia="宋体" w:cs="Arial"/>
                <w:color w:val="1F1F1F"/>
                <w:sz w:val="21"/>
                <w:szCs w:val="21"/>
              </w:rPr>
              <w:t>福尔马林固定法</w:t>
            </w:r>
          </w:p>
        </w:tc>
        <w:tc>
          <w:tcPr>
            <w:tcW w:w="4984" w:type="dxa"/>
            <w:vAlign w:val="center"/>
          </w:tcPr>
          <w:p w14:paraId="32CAE6FA">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(常规病理) 样本浸泡于 10% 中性福尔马林固定液中，随后进行石蜡包埋 (FFPE)。</w:t>
            </w:r>
            <w:r>
              <w:rPr>
                <w:rFonts w:eastAsia="宋体" w:cs="Arial"/>
                <w:color w:val="1F1F1F"/>
                <w:sz w:val="21"/>
                <w:szCs w:val="21"/>
              </w:rPr>
              <w:t>适用于常规 HE 染色、免疫组化 (IHC) 及原位杂交。</w:t>
            </w:r>
          </w:p>
        </w:tc>
      </w:tr>
      <w:tr w14:paraId="3B2A6234">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397B6150">
            <w:pPr>
              <w:pStyle w:val="38"/>
              <w:adjustRightInd w:val="0"/>
              <w:snapToGrid w:val="0"/>
              <w:spacing w:before="163" w:beforeLines="50" w:line="360" w:lineRule="auto"/>
              <w:ind w:left="19"/>
              <w:jc w:val="center"/>
              <w:rPr>
                <w:rFonts w:hint="eastAsia" w:eastAsia="宋体"/>
                <w:spacing w:val="-5"/>
                <w:sz w:val="21"/>
                <w:szCs w:val="21"/>
                <w:lang w:eastAsia="zh-CN"/>
              </w:rPr>
            </w:pPr>
            <w:r>
              <w:rPr>
                <w:rFonts w:hint="eastAsia" w:eastAsia="宋体" w:cs="Arial"/>
                <w:color w:val="1F1F1F"/>
                <w:sz w:val="21"/>
                <w:szCs w:val="21"/>
                <w:lang w:eastAsia="zh-CN"/>
              </w:rPr>
              <w:t>7</w:t>
            </w:r>
          </w:p>
        </w:tc>
        <w:tc>
          <w:tcPr>
            <w:tcW w:w="1714" w:type="dxa"/>
            <w:vAlign w:val="center"/>
          </w:tcPr>
          <w:p w14:paraId="4D50FF5F">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其他处理方式</w:t>
            </w:r>
          </w:p>
        </w:tc>
        <w:tc>
          <w:tcPr>
            <w:tcW w:w="4984" w:type="dxa"/>
            <w:vAlign w:val="center"/>
          </w:tcPr>
          <w:p w14:paraId="3761BA07">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不属于上述标准分类的其他特殊处理方法。</w:t>
            </w:r>
          </w:p>
        </w:tc>
      </w:tr>
    </w:tbl>
    <w:p w14:paraId="1748B063">
      <w:pPr>
        <w:adjustRightInd w:val="0"/>
        <w:snapToGrid w:val="0"/>
        <w:spacing w:line="360" w:lineRule="auto"/>
        <w:rPr>
          <w:rFonts w:hint="eastAsia" w:ascii="宋体" w:hAnsi="宋体"/>
          <w:sz w:val="21"/>
          <w:szCs w:val="21"/>
        </w:rPr>
      </w:pPr>
    </w:p>
    <w:p w14:paraId="39A6D948">
      <w:pPr>
        <w:adjustRightInd w:val="0"/>
        <w:snapToGrid w:val="0"/>
        <w:spacing w:line="360" w:lineRule="auto"/>
        <w:jc w:val="center"/>
        <w:rPr>
          <w:rFonts w:hint="eastAsia" w:ascii="黑体" w:hAnsi="黑体" w:eastAsia="黑体"/>
          <w:sz w:val="21"/>
          <w:szCs w:val="21"/>
        </w:rPr>
      </w:pPr>
      <w:r>
        <w:rPr>
          <w:rFonts w:hint="eastAsia" w:ascii="黑体" w:hAnsi="黑体" w:eastAsia="黑体"/>
          <w:sz w:val="21"/>
          <w:szCs w:val="21"/>
        </w:rPr>
        <w:t>表30 降压药物类型代码表</w:t>
      </w:r>
    </w:p>
    <w:tbl>
      <w:tblPr>
        <w:tblStyle w:val="39"/>
        <w:tblW w:w="8227" w:type="dxa"/>
        <w:jc w:val="center"/>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Layout w:type="fixed"/>
        <w:tblCellMar>
          <w:top w:w="0" w:type="dxa"/>
          <w:left w:w="0" w:type="dxa"/>
          <w:bottom w:w="0" w:type="dxa"/>
          <w:right w:w="0" w:type="dxa"/>
        </w:tblCellMar>
      </w:tblPr>
      <w:tblGrid>
        <w:gridCol w:w="1529"/>
        <w:gridCol w:w="1714"/>
        <w:gridCol w:w="4984"/>
      </w:tblGrid>
      <w:tr w14:paraId="770DDBE5">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9" w:type="dxa"/>
          </w:tcPr>
          <w:p w14:paraId="50EA715A">
            <w:pPr>
              <w:pStyle w:val="38"/>
              <w:adjustRightInd w:val="0"/>
              <w:snapToGrid w:val="0"/>
              <w:spacing w:before="163" w:beforeLines="50" w:line="360" w:lineRule="auto"/>
              <w:ind w:left="19" w:right="1"/>
              <w:jc w:val="center"/>
              <w:rPr>
                <w:rFonts w:hint="eastAsia" w:eastAsia="宋体"/>
                <w:sz w:val="21"/>
                <w:szCs w:val="21"/>
              </w:rPr>
            </w:pPr>
            <w:r>
              <w:rPr>
                <w:rFonts w:eastAsia="宋体"/>
                <w:spacing w:val="-10"/>
                <w:sz w:val="21"/>
                <w:szCs w:val="21"/>
              </w:rPr>
              <w:t>值</w:t>
            </w:r>
          </w:p>
        </w:tc>
        <w:tc>
          <w:tcPr>
            <w:tcW w:w="1714" w:type="dxa"/>
          </w:tcPr>
          <w:p w14:paraId="4D0B6D80">
            <w:pPr>
              <w:pStyle w:val="38"/>
              <w:adjustRightInd w:val="0"/>
              <w:snapToGrid w:val="0"/>
              <w:spacing w:before="163" w:beforeLines="50" w:line="360" w:lineRule="auto"/>
              <w:ind w:left="16" w:right="1"/>
              <w:jc w:val="center"/>
              <w:rPr>
                <w:rFonts w:hint="eastAsia" w:eastAsia="宋体"/>
                <w:sz w:val="21"/>
                <w:szCs w:val="21"/>
              </w:rPr>
            </w:pPr>
            <w:r>
              <w:rPr>
                <w:rFonts w:eastAsia="宋体"/>
                <w:spacing w:val="-4"/>
                <w:sz w:val="21"/>
                <w:szCs w:val="21"/>
              </w:rPr>
              <w:t>值含义</w:t>
            </w:r>
          </w:p>
        </w:tc>
        <w:tc>
          <w:tcPr>
            <w:tcW w:w="4984" w:type="dxa"/>
          </w:tcPr>
          <w:p w14:paraId="4A749F3E">
            <w:pPr>
              <w:pStyle w:val="38"/>
              <w:adjustRightInd w:val="0"/>
              <w:snapToGrid w:val="0"/>
              <w:spacing w:before="163" w:beforeLines="50" w:line="360" w:lineRule="auto"/>
              <w:ind w:left="19"/>
              <w:jc w:val="center"/>
              <w:rPr>
                <w:rFonts w:hint="eastAsia" w:eastAsia="宋体"/>
                <w:sz w:val="21"/>
                <w:szCs w:val="21"/>
              </w:rPr>
            </w:pPr>
            <w:r>
              <w:rPr>
                <w:rFonts w:eastAsia="宋体"/>
                <w:spacing w:val="-5"/>
                <w:sz w:val="21"/>
                <w:szCs w:val="21"/>
              </w:rPr>
              <w:t>说明</w:t>
            </w:r>
          </w:p>
        </w:tc>
      </w:tr>
      <w:tr w14:paraId="350A4F0F">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9" w:type="dxa"/>
            <w:vAlign w:val="center"/>
          </w:tcPr>
          <w:p w14:paraId="69B9E03E">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rPr>
              <w:t>1</w:t>
            </w:r>
          </w:p>
        </w:tc>
        <w:tc>
          <w:tcPr>
            <w:tcW w:w="1714" w:type="dxa"/>
            <w:vAlign w:val="center"/>
          </w:tcPr>
          <w:p w14:paraId="1ADC94B3">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钙通道阻滞剂</w:t>
            </w:r>
          </w:p>
        </w:tc>
        <w:tc>
          <w:tcPr>
            <w:tcW w:w="4984" w:type="dxa"/>
            <w:vAlign w:val="center"/>
          </w:tcPr>
          <w:p w14:paraId="1B415944">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(二氢吡啶类为主) 通过阻断钙离子进入血管平滑肌细胞而扩张血管。代表药：氨氯地平、硝苯地平控释片、非洛地平。老年收缩期高血压首选。</w:t>
            </w:r>
          </w:p>
        </w:tc>
      </w:tr>
      <w:tr w14:paraId="26E42700">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9" w:type="dxa"/>
            <w:vAlign w:val="center"/>
          </w:tcPr>
          <w:p w14:paraId="6787C59E">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rPr>
              <w:t>2</w:t>
            </w:r>
          </w:p>
        </w:tc>
        <w:tc>
          <w:tcPr>
            <w:tcW w:w="1714" w:type="dxa"/>
            <w:vAlign w:val="center"/>
          </w:tcPr>
          <w:p w14:paraId="5EB53010">
            <w:pPr>
              <w:pStyle w:val="38"/>
              <w:adjustRightInd w:val="0"/>
              <w:snapToGrid w:val="0"/>
              <w:spacing w:before="163" w:beforeLines="50" w:line="360" w:lineRule="auto"/>
              <w:ind w:left="16"/>
              <w:jc w:val="center"/>
              <w:rPr>
                <w:rFonts w:hint="eastAsia" w:eastAsia="宋体"/>
                <w:sz w:val="21"/>
                <w:szCs w:val="21"/>
                <w:lang w:eastAsia="zh-CN"/>
              </w:rPr>
            </w:pPr>
            <w:r>
              <w:rPr>
                <w:rFonts w:eastAsia="宋体" w:cs="Arial"/>
                <w:color w:val="1F1F1F"/>
                <w:sz w:val="21"/>
                <w:szCs w:val="21"/>
                <w:lang w:eastAsia="zh-CN"/>
              </w:rPr>
              <w:t>血管紧张素转化酶抑制剂</w:t>
            </w:r>
          </w:p>
        </w:tc>
        <w:tc>
          <w:tcPr>
            <w:tcW w:w="4984" w:type="dxa"/>
            <w:vAlign w:val="center"/>
          </w:tcPr>
          <w:p w14:paraId="6801C4B4">
            <w:pPr>
              <w:pStyle w:val="38"/>
              <w:adjustRightInd w:val="0"/>
              <w:snapToGrid w:val="0"/>
              <w:spacing w:before="163" w:beforeLines="50" w:line="360" w:lineRule="auto"/>
              <w:ind w:left="16"/>
              <w:jc w:val="center"/>
              <w:rPr>
                <w:rFonts w:hint="eastAsia" w:eastAsia="宋体"/>
                <w:sz w:val="21"/>
                <w:szCs w:val="21"/>
                <w:lang w:eastAsia="zh-CN"/>
              </w:rPr>
            </w:pPr>
            <w:r>
              <w:rPr>
                <w:rFonts w:eastAsia="宋体" w:cs="Arial"/>
                <w:color w:val="1F1F1F"/>
                <w:sz w:val="21"/>
                <w:szCs w:val="21"/>
                <w:lang w:eastAsia="zh-CN"/>
              </w:rPr>
              <w:t>通过抑制 ACE 酶减少血管紧张素 II 生成。代表药：依那普利、培哚普利、贝那普利。常用于伴有心衰或糖尿病肾病患者。</w:t>
            </w:r>
          </w:p>
        </w:tc>
      </w:tr>
      <w:tr w14:paraId="26ABA752">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19B8FD46">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rPr>
              <w:t>3</w:t>
            </w:r>
          </w:p>
        </w:tc>
        <w:tc>
          <w:tcPr>
            <w:tcW w:w="1714" w:type="dxa"/>
            <w:vAlign w:val="center"/>
          </w:tcPr>
          <w:p w14:paraId="68D92AD6">
            <w:pPr>
              <w:pStyle w:val="38"/>
              <w:adjustRightInd w:val="0"/>
              <w:snapToGrid w:val="0"/>
              <w:spacing w:before="163" w:beforeLines="50" w:line="360" w:lineRule="auto"/>
              <w:jc w:val="center"/>
              <w:rPr>
                <w:rFonts w:hint="eastAsia" w:eastAsia="宋体"/>
                <w:sz w:val="21"/>
                <w:szCs w:val="21"/>
                <w:lang w:eastAsia="zh-CN"/>
              </w:rPr>
            </w:pPr>
            <w:r>
              <w:rPr>
                <w:rFonts w:eastAsia="宋体" w:cs="Arial"/>
                <w:color w:val="1F1F1F"/>
                <w:sz w:val="21"/>
                <w:szCs w:val="21"/>
                <w:lang w:eastAsia="zh-CN"/>
              </w:rPr>
              <w:t>血管紧张素II受体拮抗剂</w:t>
            </w:r>
          </w:p>
        </w:tc>
        <w:tc>
          <w:tcPr>
            <w:tcW w:w="4984" w:type="dxa"/>
            <w:vAlign w:val="center"/>
          </w:tcPr>
          <w:p w14:paraId="6E4D4DB9">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通过阻断 AT1 受体发挥降压作用。代表药：缬沙坦、替米沙坦、厄贝沙坦。副作用（干咳）少于 ACEI。</w:t>
            </w:r>
          </w:p>
        </w:tc>
      </w:tr>
      <w:tr w14:paraId="4F390303">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223ECB09">
            <w:pPr>
              <w:pStyle w:val="38"/>
              <w:adjustRightInd w:val="0"/>
              <w:snapToGrid w:val="0"/>
              <w:spacing w:before="163" w:beforeLines="50" w:line="360" w:lineRule="auto"/>
              <w:ind w:left="19"/>
              <w:jc w:val="center"/>
              <w:rPr>
                <w:rFonts w:hint="eastAsia" w:eastAsia="宋体"/>
                <w:spacing w:val="-5"/>
                <w:sz w:val="21"/>
                <w:szCs w:val="21"/>
                <w:lang w:eastAsia="zh-CN"/>
              </w:rPr>
            </w:pPr>
            <w:r>
              <w:rPr>
                <w:rFonts w:eastAsia="宋体" w:cs="Arial"/>
                <w:color w:val="1F1F1F"/>
                <w:sz w:val="21"/>
                <w:szCs w:val="21"/>
              </w:rPr>
              <w:t>4</w:t>
            </w:r>
          </w:p>
        </w:tc>
        <w:tc>
          <w:tcPr>
            <w:tcW w:w="1714" w:type="dxa"/>
            <w:vAlign w:val="center"/>
          </w:tcPr>
          <w:p w14:paraId="5DFFCE5E">
            <w:pPr>
              <w:pStyle w:val="38"/>
              <w:adjustRightInd w:val="0"/>
              <w:snapToGrid w:val="0"/>
              <w:spacing w:before="163" w:beforeLines="50" w:line="360" w:lineRule="auto"/>
              <w:jc w:val="center"/>
              <w:rPr>
                <w:rFonts w:hint="eastAsia" w:eastAsia="宋体"/>
                <w:sz w:val="21"/>
                <w:szCs w:val="21"/>
              </w:rPr>
            </w:pPr>
            <w:r>
              <w:rPr>
                <w:rFonts w:eastAsia="宋体" w:cs="Arial"/>
                <w:color w:val="1F1F1F"/>
                <w:sz w:val="21"/>
                <w:szCs w:val="21"/>
              </w:rPr>
              <w:t>β受体阻滞剂</w:t>
            </w:r>
          </w:p>
        </w:tc>
        <w:tc>
          <w:tcPr>
            <w:tcW w:w="4984" w:type="dxa"/>
            <w:vAlign w:val="center"/>
          </w:tcPr>
          <w:p w14:paraId="399CCB88">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通过抑制肾上腺素能受体减慢心率、降低心肌收缩力。代表药：美托洛尔 (倍他乐克)、比索洛尔。常用于伴有冠心病或快速心律失常患者。</w:t>
            </w:r>
          </w:p>
        </w:tc>
      </w:tr>
      <w:tr w14:paraId="116A6362">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5935656D">
            <w:pPr>
              <w:pStyle w:val="38"/>
              <w:adjustRightInd w:val="0"/>
              <w:snapToGrid w:val="0"/>
              <w:spacing w:before="163" w:beforeLines="50" w:line="360" w:lineRule="auto"/>
              <w:ind w:left="19"/>
              <w:jc w:val="center"/>
              <w:rPr>
                <w:rFonts w:hint="eastAsia" w:eastAsia="宋体"/>
                <w:spacing w:val="-5"/>
                <w:sz w:val="21"/>
                <w:szCs w:val="21"/>
                <w:lang w:eastAsia="zh-CN"/>
              </w:rPr>
            </w:pPr>
            <w:r>
              <w:rPr>
                <w:rFonts w:eastAsia="宋体" w:cs="Arial"/>
                <w:color w:val="1F1F1F"/>
                <w:sz w:val="21"/>
                <w:szCs w:val="21"/>
              </w:rPr>
              <w:t>5</w:t>
            </w:r>
          </w:p>
        </w:tc>
        <w:tc>
          <w:tcPr>
            <w:tcW w:w="1714" w:type="dxa"/>
            <w:vAlign w:val="center"/>
          </w:tcPr>
          <w:p w14:paraId="7080F08B">
            <w:pPr>
              <w:pStyle w:val="38"/>
              <w:adjustRightInd w:val="0"/>
              <w:snapToGrid w:val="0"/>
              <w:spacing w:before="163" w:beforeLines="50" w:line="360" w:lineRule="auto"/>
              <w:jc w:val="center"/>
              <w:rPr>
                <w:rFonts w:hint="eastAsia" w:eastAsia="宋体"/>
                <w:sz w:val="21"/>
                <w:szCs w:val="21"/>
              </w:rPr>
            </w:pPr>
            <w:r>
              <w:rPr>
                <w:rFonts w:eastAsia="宋体" w:cs="Arial"/>
                <w:color w:val="1F1F1F"/>
                <w:sz w:val="21"/>
                <w:szCs w:val="21"/>
              </w:rPr>
              <w:t>利尿剂</w:t>
            </w:r>
          </w:p>
        </w:tc>
        <w:tc>
          <w:tcPr>
            <w:tcW w:w="4984" w:type="dxa"/>
            <w:vAlign w:val="center"/>
          </w:tcPr>
          <w:p w14:paraId="1D98FE8F">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通过排钠排水降低血容量。代表药：氢氯噻嗪、吲达帕胺、呋塞米。常与其他药物联合使用。</w:t>
            </w:r>
          </w:p>
        </w:tc>
      </w:tr>
      <w:tr w14:paraId="1E022BC3">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39735941">
            <w:pPr>
              <w:pStyle w:val="38"/>
              <w:adjustRightInd w:val="0"/>
              <w:snapToGrid w:val="0"/>
              <w:spacing w:before="163" w:beforeLines="50" w:line="360" w:lineRule="auto"/>
              <w:ind w:left="19"/>
              <w:jc w:val="center"/>
              <w:rPr>
                <w:rFonts w:hint="eastAsia" w:eastAsia="宋体"/>
                <w:spacing w:val="-5"/>
                <w:sz w:val="21"/>
                <w:szCs w:val="21"/>
                <w:lang w:eastAsia="zh-CN"/>
              </w:rPr>
            </w:pPr>
            <w:r>
              <w:rPr>
                <w:rFonts w:eastAsia="宋体" w:cs="Arial"/>
                <w:color w:val="1F1F1F"/>
                <w:sz w:val="21"/>
                <w:szCs w:val="21"/>
              </w:rPr>
              <w:t>6</w:t>
            </w:r>
          </w:p>
        </w:tc>
        <w:tc>
          <w:tcPr>
            <w:tcW w:w="1714" w:type="dxa"/>
            <w:vAlign w:val="center"/>
          </w:tcPr>
          <w:p w14:paraId="1933E45D">
            <w:pPr>
              <w:pStyle w:val="38"/>
              <w:adjustRightInd w:val="0"/>
              <w:snapToGrid w:val="0"/>
              <w:spacing w:before="163" w:beforeLines="50" w:line="360" w:lineRule="auto"/>
              <w:jc w:val="center"/>
              <w:rPr>
                <w:rFonts w:hint="eastAsia" w:eastAsia="宋体"/>
                <w:sz w:val="21"/>
                <w:szCs w:val="21"/>
              </w:rPr>
            </w:pPr>
            <w:r>
              <w:rPr>
                <w:rFonts w:eastAsia="宋体" w:cs="Arial"/>
                <w:color w:val="1F1F1F"/>
                <w:sz w:val="21"/>
                <w:szCs w:val="21"/>
              </w:rPr>
              <w:t xml:space="preserve">α受体阻滞剂 </w:t>
            </w:r>
          </w:p>
        </w:tc>
        <w:tc>
          <w:tcPr>
            <w:tcW w:w="4984" w:type="dxa"/>
            <w:vAlign w:val="center"/>
          </w:tcPr>
          <w:p w14:paraId="76CC7DC7">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通过阻断</w:t>
            </w:r>
            <w:r>
              <w:rPr>
                <w:rFonts w:eastAsia="宋体" w:cs="Arial"/>
                <w:color w:val="1F1F1F"/>
                <w:sz w:val="21"/>
                <w:szCs w:val="21"/>
              </w:rPr>
              <w:t>α</w:t>
            </w:r>
            <w:r>
              <w:rPr>
                <w:rFonts w:eastAsia="宋体" w:cs="Arial"/>
                <w:color w:val="1F1F1F"/>
                <w:sz w:val="21"/>
                <w:szCs w:val="21"/>
                <w:lang w:eastAsia="zh-CN"/>
              </w:rPr>
              <w:t>受体扩张血管。代表药：特拉唑嗪、多沙唑嗪。常用于伴有前列腺增生的老年男性。</w:t>
            </w:r>
          </w:p>
        </w:tc>
      </w:tr>
      <w:tr w14:paraId="30D29F2C">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5455A40A">
            <w:pPr>
              <w:pStyle w:val="38"/>
              <w:adjustRightInd w:val="0"/>
              <w:snapToGrid w:val="0"/>
              <w:spacing w:before="163" w:beforeLines="50" w:line="360" w:lineRule="auto"/>
              <w:ind w:left="19"/>
              <w:jc w:val="center"/>
              <w:rPr>
                <w:rFonts w:hint="eastAsia" w:eastAsia="宋体"/>
                <w:spacing w:val="-5"/>
                <w:sz w:val="21"/>
                <w:szCs w:val="21"/>
                <w:lang w:eastAsia="zh-CN"/>
              </w:rPr>
            </w:pPr>
            <w:r>
              <w:rPr>
                <w:rFonts w:eastAsia="宋体" w:cs="Arial"/>
                <w:color w:val="1F1F1F"/>
                <w:sz w:val="21"/>
                <w:szCs w:val="21"/>
              </w:rPr>
              <w:t>7</w:t>
            </w:r>
          </w:p>
        </w:tc>
        <w:tc>
          <w:tcPr>
            <w:tcW w:w="1714" w:type="dxa"/>
            <w:vAlign w:val="center"/>
          </w:tcPr>
          <w:p w14:paraId="7483096B">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单片复方制剂</w:t>
            </w:r>
          </w:p>
        </w:tc>
        <w:tc>
          <w:tcPr>
            <w:tcW w:w="4984" w:type="dxa"/>
            <w:vAlign w:val="center"/>
          </w:tcPr>
          <w:p w14:paraId="620D3C63">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一片药含有两种或以上成分的固定复方制剂。代表药：缬沙坦氨氯地平、厄贝沙坦氢氯噻嗪。</w:t>
            </w:r>
          </w:p>
        </w:tc>
      </w:tr>
      <w:tr w14:paraId="38EE7616">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3F0FB078">
            <w:pPr>
              <w:pStyle w:val="38"/>
              <w:adjustRightInd w:val="0"/>
              <w:snapToGrid w:val="0"/>
              <w:spacing w:before="163" w:beforeLines="50" w:line="360" w:lineRule="auto"/>
              <w:ind w:left="19"/>
              <w:jc w:val="center"/>
              <w:rPr>
                <w:rFonts w:hint="eastAsia" w:eastAsia="宋体" w:cs="Arial"/>
                <w:color w:val="1F1F1F"/>
                <w:sz w:val="21"/>
                <w:szCs w:val="21"/>
                <w:lang w:eastAsia="zh-CN"/>
              </w:rPr>
            </w:pPr>
            <w:r>
              <w:rPr>
                <w:rFonts w:hint="eastAsia" w:eastAsia="宋体" w:cs="Arial"/>
                <w:color w:val="1F1F1F"/>
                <w:sz w:val="21"/>
                <w:szCs w:val="21"/>
                <w:lang w:eastAsia="zh-CN"/>
              </w:rPr>
              <w:t>8</w:t>
            </w:r>
          </w:p>
        </w:tc>
        <w:tc>
          <w:tcPr>
            <w:tcW w:w="1714" w:type="dxa"/>
            <w:vAlign w:val="center"/>
          </w:tcPr>
          <w:p w14:paraId="57F1BE8A">
            <w:pPr>
              <w:pStyle w:val="38"/>
              <w:adjustRightInd w:val="0"/>
              <w:snapToGrid w:val="0"/>
              <w:spacing w:before="163" w:beforeLines="50" w:line="360" w:lineRule="auto"/>
              <w:ind w:left="16"/>
              <w:jc w:val="center"/>
              <w:rPr>
                <w:rFonts w:hint="eastAsia" w:eastAsia="宋体" w:cs="Arial"/>
                <w:color w:val="1F1F1F"/>
                <w:sz w:val="21"/>
                <w:szCs w:val="21"/>
              </w:rPr>
            </w:pPr>
            <w:r>
              <w:rPr>
                <w:rFonts w:eastAsia="宋体" w:cs="Arial"/>
                <w:color w:val="1F1F1F"/>
                <w:sz w:val="21"/>
                <w:szCs w:val="21"/>
              </w:rPr>
              <w:t>其他抗高血压药</w:t>
            </w:r>
          </w:p>
        </w:tc>
        <w:tc>
          <w:tcPr>
            <w:tcW w:w="4984" w:type="dxa"/>
            <w:vAlign w:val="center"/>
          </w:tcPr>
          <w:p w14:paraId="702790E4">
            <w:pPr>
              <w:pStyle w:val="38"/>
              <w:adjustRightInd w:val="0"/>
              <w:snapToGrid w:val="0"/>
              <w:spacing w:before="163" w:beforeLines="50" w:line="360" w:lineRule="auto"/>
              <w:ind w:left="19"/>
              <w:jc w:val="center"/>
              <w:rPr>
                <w:rFonts w:hint="eastAsia" w:eastAsia="宋体" w:cs="Arial"/>
                <w:color w:val="1F1F1F"/>
                <w:sz w:val="21"/>
                <w:szCs w:val="21"/>
                <w:lang w:eastAsia="zh-CN"/>
              </w:rPr>
            </w:pPr>
            <w:r>
              <w:rPr>
                <w:rFonts w:eastAsia="宋体" w:cs="Arial"/>
                <w:color w:val="1F1F1F"/>
                <w:sz w:val="21"/>
                <w:szCs w:val="21"/>
                <w:lang w:eastAsia="zh-CN"/>
              </w:rPr>
              <w:t>包括中枢性降压药（如可乐定）、传统复方制剂（如珍菊降压片）等非常规一线用药。</w:t>
            </w:r>
          </w:p>
        </w:tc>
      </w:tr>
    </w:tbl>
    <w:p w14:paraId="6C3C1D34">
      <w:pPr>
        <w:adjustRightInd w:val="0"/>
        <w:snapToGrid w:val="0"/>
        <w:spacing w:line="360" w:lineRule="auto"/>
        <w:rPr>
          <w:rFonts w:hint="eastAsia" w:ascii="宋体" w:hAnsi="宋体"/>
          <w:sz w:val="21"/>
          <w:szCs w:val="21"/>
        </w:rPr>
      </w:pPr>
    </w:p>
    <w:p w14:paraId="5F7A95DD">
      <w:pPr>
        <w:adjustRightInd w:val="0"/>
        <w:snapToGrid w:val="0"/>
        <w:spacing w:line="360" w:lineRule="auto"/>
        <w:jc w:val="center"/>
        <w:rPr>
          <w:rFonts w:hint="eastAsia" w:ascii="黑体" w:hAnsi="黑体" w:eastAsia="黑体"/>
          <w:sz w:val="21"/>
          <w:szCs w:val="21"/>
        </w:rPr>
      </w:pPr>
      <w:r>
        <w:rPr>
          <w:rFonts w:hint="eastAsia" w:ascii="黑体" w:hAnsi="黑体" w:eastAsia="黑体"/>
          <w:sz w:val="21"/>
          <w:szCs w:val="21"/>
        </w:rPr>
        <w:t>表31 抗凝药物类型代码表</w:t>
      </w:r>
    </w:p>
    <w:tbl>
      <w:tblPr>
        <w:tblStyle w:val="39"/>
        <w:tblW w:w="8227" w:type="dxa"/>
        <w:jc w:val="center"/>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Layout w:type="fixed"/>
        <w:tblCellMar>
          <w:top w:w="0" w:type="dxa"/>
          <w:left w:w="0" w:type="dxa"/>
          <w:bottom w:w="0" w:type="dxa"/>
          <w:right w:w="0" w:type="dxa"/>
        </w:tblCellMar>
      </w:tblPr>
      <w:tblGrid>
        <w:gridCol w:w="1529"/>
        <w:gridCol w:w="1714"/>
        <w:gridCol w:w="4984"/>
      </w:tblGrid>
      <w:tr w14:paraId="28BA18E5">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PrEx>
        <w:trPr>
          <w:trHeight w:val="340" w:hRule="atLeast"/>
          <w:tblHeader/>
          <w:jc w:val="center"/>
        </w:trPr>
        <w:tc>
          <w:tcPr>
            <w:tcW w:w="1529" w:type="dxa"/>
          </w:tcPr>
          <w:p w14:paraId="7CD418F9">
            <w:pPr>
              <w:pStyle w:val="38"/>
              <w:adjustRightInd w:val="0"/>
              <w:snapToGrid w:val="0"/>
              <w:spacing w:before="163" w:beforeLines="50" w:line="360" w:lineRule="auto"/>
              <w:ind w:left="19" w:right="1"/>
              <w:jc w:val="center"/>
              <w:rPr>
                <w:rFonts w:hint="eastAsia" w:eastAsia="宋体"/>
                <w:sz w:val="21"/>
                <w:szCs w:val="21"/>
              </w:rPr>
            </w:pPr>
            <w:r>
              <w:rPr>
                <w:rFonts w:eastAsia="宋体"/>
                <w:spacing w:val="-10"/>
                <w:sz w:val="21"/>
                <w:szCs w:val="21"/>
              </w:rPr>
              <w:t>值</w:t>
            </w:r>
          </w:p>
        </w:tc>
        <w:tc>
          <w:tcPr>
            <w:tcW w:w="1714" w:type="dxa"/>
          </w:tcPr>
          <w:p w14:paraId="6FCEF28E">
            <w:pPr>
              <w:pStyle w:val="38"/>
              <w:adjustRightInd w:val="0"/>
              <w:snapToGrid w:val="0"/>
              <w:spacing w:before="163" w:beforeLines="50" w:line="360" w:lineRule="auto"/>
              <w:ind w:left="16" w:right="1"/>
              <w:jc w:val="center"/>
              <w:rPr>
                <w:rFonts w:hint="eastAsia" w:eastAsia="宋体"/>
                <w:sz w:val="21"/>
                <w:szCs w:val="21"/>
              </w:rPr>
            </w:pPr>
            <w:r>
              <w:rPr>
                <w:rFonts w:eastAsia="宋体"/>
                <w:spacing w:val="-4"/>
                <w:sz w:val="21"/>
                <w:szCs w:val="21"/>
              </w:rPr>
              <w:t>值含义</w:t>
            </w:r>
          </w:p>
        </w:tc>
        <w:tc>
          <w:tcPr>
            <w:tcW w:w="4984" w:type="dxa"/>
          </w:tcPr>
          <w:p w14:paraId="713C1337">
            <w:pPr>
              <w:pStyle w:val="38"/>
              <w:adjustRightInd w:val="0"/>
              <w:snapToGrid w:val="0"/>
              <w:spacing w:before="163" w:beforeLines="50" w:line="360" w:lineRule="auto"/>
              <w:ind w:left="19"/>
              <w:jc w:val="center"/>
              <w:rPr>
                <w:rFonts w:hint="eastAsia" w:eastAsia="宋体"/>
                <w:sz w:val="21"/>
                <w:szCs w:val="21"/>
              </w:rPr>
            </w:pPr>
            <w:r>
              <w:rPr>
                <w:rFonts w:eastAsia="宋体"/>
                <w:spacing w:val="-5"/>
                <w:sz w:val="21"/>
                <w:szCs w:val="21"/>
              </w:rPr>
              <w:t>说明</w:t>
            </w:r>
          </w:p>
        </w:tc>
      </w:tr>
      <w:tr w14:paraId="2EE4EAC2">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9" w:type="dxa"/>
            <w:vAlign w:val="center"/>
          </w:tcPr>
          <w:p w14:paraId="0659E309">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rPr>
              <w:t>1</w:t>
            </w:r>
          </w:p>
        </w:tc>
        <w:tc>
          <w:tcPr>
            <w:tcW w:w="1714" w:type="dxa"/>
            <w:vAlign w:val="center"/>
          </w:tcPr>
          <w:p w14:paraId="41677B94">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低分子肝素 (LMWH)</w:t>
            </w:r>
          </w:p>
        </w:tc>
        <w:tc>
          <w:tcPr>
            <w:tcW w:w="4984" w:type="dxa"/>
            <w:vAlign w:val="center"/>
          </w:tcPr>
          <w:p w14:paraId="39FCB628">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(围术期金标准) 皮下注射制剂。半衰期短，出血风险可控，常用于术前桥接及术后早期预防。</w:t>
            </w:r>
            <w:r>
              <w:rPr>
                <w:rFonts w:eastAsia="宋体" w:cs="Arial"/>
                <w:color w:val="1F1F1F"/>
                <w:sz w:val="21"/>
                <w:szCs w:val="21"/>
              </w:rPr>
              <w:t>代表药：依诺肝素 (Enoxaparin)、达肝素 (Dalteparin)、那屈肝素 (Nadroparin)。</w:t>
            </w:r>
          </w:p>
        </w:tc>
      </w:tr>
      <w:tr w14:paraId="685F450F">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9" w:type="dxa"/>
            <w:vAlign w:val="center"/>
          </w:tcPr>
          <w:p w14:paraId="1F0EE03B">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rPr>
              <w:t>2</w:t>
            </w:r>
          </w:p>
        </w:tc>
        <w:tc>
          <w:tcPr>
            <w:tcW w:w="1714" w:type="dxa"/>
            <w:vAlign w:val="center"/>
          </w:tcPr>
          <w:p w14:paraId="18BD036A">
            <w:pPr>
              <w:pStyle w:val="38"/>
              <w:adjustRightInd w:val="0"/>
              <w:snapToGrid w:val="0"/>
              <w:spacing w:before="163" w:beforeLines="50" w:line="360" w:lineRule="auto"/>
              <w:ind w:left="16"/>
              <w:jc w:val="center"/>
              <w:rPr>
                <w:rFonts w:hint="eastAsia" w:eastAsia="宋体"/>
                <w:sz w:val="21"/>
                <w:szCs w:val="21"/>
                <w:lang w:eastAsia="zh-CN"/>
              </w:rPr>
            </w:pPr>
            <w:r>
              <w:rPr>
                <w:rFonts w:eastAsia="宋体" w:cs="Arial"/>
                <w:color w:val="1F1F1F"/>
                <w:sz w:val="21"/>
                <w:szCs w:val="21"/>
              </w:rPr>
              <w:t>普通肝素 (UFH)</w:t>
            </w:r>
          </w:p>
        </w:tc>
        <w:tc>
          <w:tcPr>
            <w:tcW w:w="4984" w:type="dxa"/>
            <w:vAlign w:val="center"/>
          </w:tcPr>
          <w:p w14:paraId="2638B407">
            <w:pPr>
              <w:pStyle w:val="38"/>
              <w:adjustRightInd w:val="0"/>
              <w:snapToGrid w:val="0"/>
              <w:spacing w:before="163" w:beforeLines="50" w:line="360" w:lineRule="auto"/>
              <w:ind w:left="16"/>
              <w:jc w:val="center"/>
              <w:rPr>
                <w:rFonts w:hint="eastAsia" w:eastAsia="宋体"/>
                <w:sz w:val="21"/>
                <w:szCs w:val="21"/>
                <w:lang w:eastAsia="zh-CN"/>
              </w:rPr>
            </w:pPr>
            <w:r>
              <w:rPr>
                <w:rFonts w:eastAsia="宋体" w:cs="Arial"/>
                <w:color w:val="1F1F1F"/>
                <w:sz w:val="21"/>
                <w:szCs w:val="21"/>
                <w:lang w:eastAsia="zh-CN"/>
              </w:rPr>
              <w:t>未分级肝素。主要用于严重肾功能不全患者（因其不经肾脏代谢）或需要快速中和抗凝效应的高危病例。</w:t>
            </w:r>
          </w:p>
        </w:tc>
      </w:tr>
      <w:tr w14:paraId="03B1BB96">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29E94C75">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rPr>
              <w:t>3</w:t>
            </w:r>
          </w:p>
        </w:tc>
        <w:tc>
          <w:tcPr>
            <w:tcW w:w="1714" w:type="dxa"/>
            <w:vAlign w:val="center"/>
          </w:tcPr>
          <w:p w14:paraId="7626EF94">
            <w:pPr>
              <w:pStyle w:val="38"/>
              <w:adjustRightInd w:val="0"/>
              <w:snapToGrid w:val="0"/>
              <w:spacing w:before="163" w:beforeLines="50" w:line="360" w:lineRule="auto"/>
              <w:jc w:val="center"/>
              <w:rPr>
                <w:rFonts w:hint="eastAsia" w:eastAsia="宋体"/>
                <w:sz w:val="21"/>
                <w:szCs w:val="21"/>
                <w:lang w:eastAsia="zh-CN"/>
              </w:rPr>
            </w:pPr>
            <w:r>
              <w:rPr>
                <w:rFonts w:eastAsia="宋体" w:cs="Arial"/>
                <w:color w:val="1F1F1F"/>
                <w:sz w:val="21"/>
                <w:szCs w:val="21"/>
              </w:rPr>
              <w:t>口服 Xa 因子抑制剂</w:t>
            </w:r>
          </w:p>
        </w:tc>
        <w:tc>
          <w:tcPr>
            <w:tcW w:w="4984" w:type="dxa"/>
            <w:vAlign w:val="center"/>
          </w:tcPr>
          <w:p w14:paraId="4EC2011E">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(NOACs 主力) 新型口服抗凝药。无需监测 INR，使用便利，常用于术后出院带药。</w:t>
            </w:r>
            <w:r>
              <w:rPr>
                <w:rFonts w:eastAsia="宋体" w:cs="Arial"/>
                <w:color w:val="1F1F1F"/>
                <w:sz w:val="21"/>
                <w:szCs w:val="21"/>
              </w:rPr>
              <w:t>代表药：利伐沙班 (Rivaroxaban)、阿哌沙班 (Apixaban)、依度沙班 (Edoxaban)。</w:t>
            </w:r>
          </w:p>
        </w:tc>
      </w:tr>
      <w:tr w14:paraId="77AA57C7">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54761B3E">
            <w:pPr>
              <w:pStyle w:val="38"/>
              <w:adjustRightInd w:val="0"/>
              <w:snapToGrid w:val="0"/>
              <w:spacing w:before="163" w:beforeLines="50" w:line="360" w:lineRule="auto"/>
              <w:ind w:left="19"/>
              <w:jc w:val="center"/>
              <w:rPr>
                <w:rFonts w:hint="eastAsia" w:eastAsia="宋体"/>
                <w:spacing w:val="-5"/>
                <w:sz w:val="21"/>
                <w:szCs w:val="21"/>
                <w:lang w:eastAsia="zh-CN"/>
              </w:rPr>
            </w:pPr>
            <w:r>
              <w:rPr>
                <w:rFonts w:eastAsia="宋体" w:cs="Arial"/>
                <w:color w:val="1F1F1F"/>
                <w:sz w:val="21"/>
                <w:szCs w:val="21"/>
              </w:rPr>
              <w:t>4</w:t>
            </w:r>
          </w:p>
        </w:tc>
        <w:tc>
          <w:tcPr>
            <w:tcW w:w="1714" w:type="dxa"/>
            <w:vAlign w:val="center"/>
          </w:tcPr>
          <w:p w14:paraId="52000ABD">
            <w:pPr>
              <w:pStyle w:val="38"/>
              <w:adjustRightInd w:val="0"/>
              <w:snapToGrid w:val="0"/>
              <w:spacing w:before="163" w:beforeLines="50" w:line="360" w:lineRule="auto"/>
              <w:jc w:val="center"/>
              <w:rPr>
                <w:rFonts w:hint="eastAsia" w:eastAsia="宋体"/>
                <w:sz w:val="21"/>
                <w:szCs w:val="21"/>
              </w:rPr>
            </w:pPr>
            <w:r>
              <w:rPr>
                <w:rFonts w:eastAsia="宋体" w:cs="Arial"/>
                <w:color w:val="1F1F1F"/>
                <w:sz w:val="21"/>
                <w:szCs w:val="21"/>
              </w:rPr>
              <w:t>直接凝血酶抑制剂</w:t>
            </w:r>
          </w:p>
        </w:tc>
        <w:tc>
          <w:tcPr>
            <w:tcW w:w="4984" w:type="dxa"/>
            <w:vAlign w:val="center"/>
          </w:tcPr>
          <w:p w14:paraId="66A8E01B">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另一种新型口服抗凝药。</w:t>
            </w:r>
            <w:r>
              <w:rPr>
                <w:rFonts w:eastAsia="宋体" w:cs="Arial"/>
                <w:color w:val="1F1F1F"/>
                <w:sz w:val="21"/>
                <w:szCs w:val="21"/>
              </w:rPr>
              <w:t>代表药：达比加群酯 (Dabigatran)。有特异性逆转剂（Idarucizumab）。</w:t>
            </w:r>
          </w:p>
        </w:tc>
      </w:tr>
      <w:tr w14:paraId="30288CAB">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5CF663AE">
            <w:pPr>
              <w:pStyle w:val="38"/>
              <w:adjustRightInd w:val="0"/>
              <w:snapToGrid w:val="0"/>
              <w:spacing w:before="163" w:beforeLines="50" w:line="360" w:lineRule="auto"/>
              <w:ind w:left="19"/>
              <w:jc w:val="center"/>
              <w:rPr>
                <w:rFonts w:hint="eastAsia" w:eastAsia="宋体"/>
                <w:spacing w:val="-5"/>
                <w:sz w:val="21"/>
                <w:szCs w:val="21"/>
                <w:lang w:eastAsia="zh-CN"/>
              </w:rPr>
            </w:pPr>
            <w:r>
              <w:rPr>
                <w:rFonts w:eastAsia="宋体" w:cs="Arial"/>
                <w:color w:val="1F1F1F"/>
                <w:sz w:val="21"/>
                <w:szCs w:val="21"/>
              </w:rPr>
              <w:t>5</w:t>
            </w:r>
          </w:p>
        </w:tc>
        <w:tc>
          <w:tcPr>
            <w:tcW w:w="1714" w:type="dxa"/>
            <w:vAlign w:val="center"/>
          </w:tcPr>
          <w:p w14:paraId="735AE3BF">
            <w:pPr>
              <w:pStyle w:val="38"/>
              <w:adjustRightInd w:val="0"/>
              <w:snapToGrid w:val="0"/>
              <w:spacing w:before="163" w:beforeLines="50" w:line="360" w:lineRule="auto"/>
              <w:jc w:val="center"/>
              <w:rPr>
                <w:rFonts w:hint="eastAsia" w:eastAsia="宋体"/>
                <w:sz w:val="21"/>
                <w:szCs w:val="21"/>
              </w:rPr>
            </w:pPr>
            <w:r>
              <w:rPr>
                <w:rFonts w:eastAsia="宋体" w:cs="Arial"/>
                <w:color w:val="1F1F1F"/>
                <w:sz w:val="21"/>
                <w:szCs w:val="21"/>
              </w:rPr>
              <w:t>间接 Xa 因子抑制剂</w:t>
            </w:r>
          </w:p>
        </w:tc>
        <w:tc>
          <w:tcPr>
            <w:tcW w:w="4984" w:type="dxa"/>
            <w:vAlign w:val="center"/>
          </w:tcPr>
          <w:p w14:paraId="00E018EA">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rPr>
              <w:t>人工合成的磺达肝癸钠 (Fondaparinux)。皮下注射，半衰期长，用于对肝素过敏（HIT）的患者。</w:t>
            </w:r>
          </w:p>
        </w:tc>
      </w:tr>
      <w:tr w14:paraId="5FE609D0">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1EA956CA">
            <w:pPr>
              <w:pStyle w:val="38"/>
              <w:adjustRightInd w:val="0"/>
              <w:snapToGrid w:val="0"/>
              <w:spacing w:before="163" w:beforeLines="50" w:line="360" w:lineRule="auto"/>
              <w:ind w:left="19"/>
              <w:jc w:val="center"/>
              <w:rPr>
                <w:rFonts w:hint="eastAsia" w:eastAsia="宋体"/>
                <w:spacing w:val="-5"/>
                <w:sz w:val="21"/>
                <w:szCs w:val="21"/>
                <w:lang w:eastAsia="zh-CN"/>
              </w:rPr>
            </w:pPr>
            <w:r>
              <w:rPr>
                <w:rFonts w:eastAsia="宋体" w:cs="Arial"/>
                <w:color w:val="1F1F1F"/>
                <w:sz w:val="21"/>
                <w:szCs w:val="21"/>
              </w:rPr>
              <w:t>6</w:t>
            </w:r>
          </w:p>
        </w:tc>
        <w:tc>
          <w:tcPr>
            <w:tcW w:w="1714" w:type="dxa"/>
            <w:vAlign w:val="center"/>
          </w:tcPr>
          <w:p w14:paraId="61733A1E">
            <w:pPr>
              <w:pStyle w:val="38"/>
              <w:adjustRightInd w:val="0"/>
              <w:snapToGrid w:val="0"/>
              <w:spacing w:before="163" w:beforeLines="50" w:line="360" w:lineRule="auto"/>
              <w:jc w:val="center"/>
              <w:rPr>
                <w:rFonts w:hint="eastAsia" w:eastAsia="宋体"/>
                <w:sz w:val="21"/>
                <w:szCs w:val="21"/>
                <w:lang w:eastAsia="zh-CN"/>
              </w:rPr>
            </w:pPr>
            <w:r>
              <w:rPr>
                <w:rFonts w:eastAsia="宋体" w:cs="Arial"/>
                <w:color w:val="1F1F1F"/>
                <w:sz w:val="21"/>
                <w:szCs w:val="21"/>
                <w:lang w:eastAsia="zh-CN"/>
              </w:rPr>
              <w:t>维生素 K 拮抗剂 (VKA)</w:t>
            </w:r>
          </w:p>
        </w:tc>
        <w:tc>
          <w:tcPr>
            <w:tcW w:w="4984" w:type="dxa"/>
            <w:vAlign w:val="center"/>
          </w:tcPr>
          <w:p w14:paraId="1C8971F8">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传统口服抗凝药。代表药：华法林 (Warfarin)。因需频繁监测 INR 且受食物影响大，在骨科急性期预防中已不再作为首选，但房颤患者可能长期服用。</w:t>
            </w:r>
          </w:p>
        </w:tc>
      </w:tr>
      <w:tr w14:paraId="03A85EC5">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17135EC9">
            <w:pPr>
              <w:pStyle w:val="38"/>
              <w:adjustRightInd w:val="0"/>
              <w:snapToGrid w:val="0"/>
              <w:spacing w:before="163" w:beforeLines="50" w:line="360" w:lineRule="auto"/>
              <w:ind w:left="19"/>
              <w:jc w:val="center"/>
              <w:rPr>
                <w:rFonts w:hint="eastAsia" w:eastAsia="宋体"/>
                <w:spacing w:val="-5"/>
                <w:sz w:val="21"/>
                <w:szCs w:val="21"/>
                <w:lang w:eastAsia="zh-CN"/>
              </w:rPr>
            </w:pPr>
            <w:r>
              <w:rPr>
                <w:rFonts w:eastAsia="宋体" w:cs="Arial"/>
                <w:color w:val="1F1F1F"/>
                <w:sz w:val="21"/>
                <w:szCs w:val="21"/>
              </w:rPr>
              <w:t>7</w:t>
            </w:r>
          </w:p>
        </w:tc>
        <w:tc>
          <w:tcPr>
            <w:tcW w:w="1714" w:type="dxa"/>
            <w:vAlign w:val="center"/>
          </w:tcPr>
          <w:p w14:paraId="5D27FFE9">
            <w:pPr>
              <w:pStyle w:val="38"/>
              <w:adjustRightInd w:val="0"/>
              <w:snapToGrid w:val="0"/>
              <w:spacing w:before="163" w:beforeLines="50" w:line="360" w:lineRule="auto"/>
              <w:ind w:left="16"/>
              <w:jc w:val="center"/>
              <w:rPr>
                <w:rFonts w:hint="eastAsia" w:eastAsia="宋体"/>
                <w:sz w:val="21"/>
                <w:szCs w:val="21"/>
              </w:rPr>
            </w:pPr>
            <w:r>
              <w:rPr>
                <w:rFonts w:eastAsia="宋体" w:cs="Arial"/>
                <w:color w:val="1F1F1F"/>
                <w:sz w:val="21"/>
                <w:szCs w:val="21"/>
              </w:rPr>
              <w:t>抗血小板药物</w:t>
            </w:r>
          </w:p>
        </w:tc>
        <w:tc>
          <w:tcPr>
            <w:tcW w:w="4984" w:type="dxa"/>
            <w:vAlign w:val="center"/>
          </w:tcPr>
          <w:p w14:paraId="62918501">
            <w:pPr>
              <w:pStyle w:val="38"/>
              <w:adjustRightInd w:val="0"/>
              <w:snapToGrid w:val="0"/>
              <w:spacing w:before="163" w:beforeLines="50" w:line="360" w:lineRule="auto"/>
              <w:ind w:left="19"/>
              <w:jc w:val="center"/>
              <w:rPr>
                <w:rFonts w:hint="eastAsia" w:eastAsia="宋体"/>
                <w:sz w:val="21"/>
                <w:szCs w:val="21"/>
                <w:lang w:eastAsia="zh-CN"/>
              </w:rPr>
            </w:pPr>
            <w:r>
              <w:rPr>
                <w:rFonts w:eastAsia="宋体" w:cs="Arial"/>
                <w:color w:val="1F1F1F"/>
                <w:sz w:val="21"/>
                <w:szCs w:val="21"/>
                <w:lang w:eastAsia="zh-CN"/>
              </w:rPr>
              <w:t>通过抑制血小板聚集发挥作用。</w:t>
            </w:r>
            <w:r>
              <w:rPr>
                <w:rFonts w:eastAsia="宋体" w:cs="Arial"/>
                <w:color w:val="1F1F1F"/>
                <w:sz w:val="21"/>
                <w:szCs w:val="21"/>
              </w:rPr>
              <w:t>代表药：阿司匹林 (Aspirin)、氯吡格雷 (Clopidogrel)。仅在特定低危人群或伴有冠状动脉支架的患者中作为替代预防方案。</w:t>
            </w:r>
          </w:p>
        </w:tc>
      </w:tr>
      <w:tr w14:paraId="25A88BAF">
        <w:tblPrEx>
          <w:tblBorders>
            <w:top w:val="single" w:color="000000" w:sz="8" w:space="0"/>
            <w:left w:val="single" w:color="000000" w:sz="8" w:space="0"/>
            <w:bottom w:val="single" w:color="000000" w:sz="4"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1529" w:type="dxa"/>
            <w:vAlign w:val="center"/>
          </w:tcPr>
          <w:p w14:paraId="6D485227">
            <w:pPr>
              <w:pStyle w:val="38"/>
              <w:adjustRightInd w:val="0"/>
              <w:snapToGrid w:val="0"/>
              <w:spacing w:before="163" w:beforeLines="50" w:line="360" w:lineRule="auto"/>
              <w:ind w:left="19"/>
              <w:jc w:val="center"/>
              <w:rPr>
                <w:rFonts w:hint="eastAsia" w:eastAsia="宋体" w:cs="Arial"/>
                <w:color w:val="1F1F1F"/>
                <w:sz w:val="21"/>
                <w:szCs w:val="21"/>
                <w:lang w:eastAsia="zh-CN"/>
              </w:rPr>
            </w:pPr>
            <w:r>
              <w:rPr>
                <w:rFonts w:hint="eastAsia" w:eastAsia="宋体" w:cs="Arial"/>
                <w:color w:val="1F1F1F"/>
                <w:sz w:val="21"/>
                <w:szCs w:val="21"/>
                <w:lang w:eastAsia="zh-CN"/>
              </w:rPr>
              <w:t>8</w:t>
            </w:r>
          </w:p>
        </w:tc>
        <w:tc>
          <w:tcPr>
            <w:tcW w:w="1714" w:type="dxa"/>
            <w:vAlign w:val="center"/>
          </w:tcPr>
          <w:p w14:paraId="0A8490EA">
            <w:pPr>
              <w:pStyle w:val="38"/>
              <w:adjustRightInd w:val="0"/>
              <w:snapToGrid w:val="0"/>
              <w:spacing w:before="163" w:beforeLines="50" w:line="360" w:lineRule="auto"/>
              <w:ind w:left="16"/>
              <w:jc w:val="center"/>
              <w:rPr>
                <w:rFonts w:hint="eastAsia" w:eastAsia="宋体" w:cs="Arial"/>
                <w:color w:val="1F1F1F"/>
                <w:sz w:val="21"/>
                <w:szCs w:val="21"/>
              </w:rPr>
            </w:pPr>
            <w:r>
              <w:rPr>
                <w:rFonts w:eastAsia="宋体" w:cs="Arial"/>
                <w:color w:val="1F1F1F"/>
                <w:sz w:val="21"/>
                <w:szCs w:val="21"/>
              </w:rPr>
              <w:t>其他抗凝药物</w:t>
            </w:r>
          </w:p>
        </w:tc>
        <w:tc>
          <w:tcPr>
            <w:tcW w:w="4984" w:type="dxa"/>
            <w:vAlign w:val="center"/>
          </w:tcPr>
          <w:p w14:paraId="1AB82678">
            <w:pPr>
              <w:pStyle w:val="38"/>
              <w:adjustRightInd w:val="0"/>
              <w:snapToGrid w:val="0"/>
              <w:spacing w:before="163" w:beforeLines="50" w:line="360" w:lineRule="auto"/>
              <w:ind w:left="19"/>
              <w:jc w:val="center"/>
              <w:rPr>
                <w:rFonts w:hint="eastAsia" w:eastAsia="宋体" w:cs="Arial"/>
                <w:color w:val="1F1F1F"/>
                <w:sz w:val="21"/>
                <w:szCs w:val="21"/>
                <w:lang w:eastAsia="zh-CN"/>
              </w:rPr>
            </w:pPr>
            <w:r>
              <w:rPr>
                <w:rFonts w:eastAsia="宋体" w:cs="Arial"/>
                <w:color w:val="1F1F1F"/>
                <w:sz w:val="21"/>
                <w:szCs w:val="21"/>
                <w:lang w:eastAsia="zh-CN"/>
              </w:rPr>
              <w:t>上述未包含的其他药物。</w:t>
            </w:r>
          </w:p>
        </w:tc>
      </w:tr>
    </w:tbl>
    <w:p w14:paraId="57001182">
      <w:pPr>
        <w:adjustRightInd w:val="0"/>
        <w:snapToGrid w:val="0"/>
        <w:spacing w:line="360" w:lineRule="auto"/>
        <w:rPr>
          <w:rFonts w:hint="eastAsia" w:ascii="宋体" w:hAnsi="宋体"/>
          <w:sz w:val="21"/>
          <w:szCs w:val="21"/>
        </w:rPr>
      </w:pPr>
    </w:p>
    <w:p w14:paraId="4E6B2DA2">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表3</w:t>
      </w:r>
      <w:r>
        <w:rPr>
          <w:rFonts w:hint="eastAsia" w:ascii="黑体" w:hAnsi="黑体" w:eastAsia="黑体"/>
          <w:sz w:val="21"/>
          <w:szCs w:val="21"/>
        </w:rPr>
        <w:t>2</w:t>
      </w:r>
      <w:r>
        <w:rPr>
          <w:rFonts w:ascii="黑体" w:hAnsi="黑体" w:eastAsia="黑体"/>
          <w:sz w:val="21"/>
          <w:szCs w:val="21"/>
        </w:rPr>
        <w:t xml:space="preserve"> 失访原因代码</w:t>
      </w:r>
    </w:p>
    <w:tbl>
      <w:tblPr>
        <w:tblStyle w:val="39"/>
        <w:tblW w:w="8191" w:type="dxa"/>
        <w:jc w:val="center"/>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fixed"/>
        <w:tblCellMar>
          <w:top w:w="0" w:type="dxa"/>
          <w:left w:w="0" w:type="dxa"/>
          <w:bottom w:w="0" w:type="dxa"/>
          <w:right w:w="0" w:type="dxa"/>
        </w:tblCellMar>
      </w:tblPr>
      <w:tblGrid>
        <w:gridCol w:w="4669"/>
        <w:gridCol w:w="3522"/>
      </w:tblGrid>
      <w:tr w14:paraId="16A35ABC">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00C28C47">
            <w:pPr>
              <w:pStyle w:val="38"/>
              <w:adjustRightInd w:val="0"/>
              <w:snapToGrid w:val="0"/>
              <w:spacing w:before="163" w:beforeLines="50" w:line="360" w:lineRule="auto"/>
              <w:ind w:left="13"/>
              <w:jc w:val="center"/>
              <w:rPr>
                <w:rFonts w:hint="eastAsia" w:eastAsia="宋体"/>
                <w:sz w:val="21"/>
                <w:szCs w:val="21"/>
              </w:rPr>
            </w:pPr>
            <w:r>
              <w:rPr>
                <w:rFonts w:eastAsia="宋体"/>
                <w:spacing w:val="-10"/>
                <w:sz w:val="21"/>
                <w:szCs w:val="21"/>
              </w:rPr>
              <w:t>值</w:t>
            </w:r>
          </w:p>
        </w:tc>
        <w:tc>
          <w:tcPr>
            <w:tcW w:w="3522" w:type="dxa"/>
          </w:tcPr>
          <w:p w14:paraId="428C2CE6">
            <w:pPr>
              <w:pStyle w:val="38"/>
              <w:adjustRightInd w:val="0"/>
              <w:snapToGrid w:val="0"/>
              <w:spacing w:before="163" w:beforeLines="50" w:line="360" w:lineRule="auto"/>
              <w:ind w:left="109" w:right="92"/>
              <w:jc w:val="center"/>
              <w:rPr>
                <w:rFonts w:hint="eastAsia" w:eastAsia="宋体"/>
                <w:sz w:val="21"/>
                <w:szCs w:val="21"/>
              </w:rPr>
            </w:pPr>
            <w:r>
              <w:rPr>
                <w:rFonts w:eastAsia="宋体"/>
                <w:spacing w:val="-4"/>
                <w:sz w:val="21"/>
                <w:szCs w:val="21"/>
              </w:rPr>
              <w:t>值含义</w:t>
            </w:r>
          </w:p>
        </w:tc>
      </w:tr>
      <w:tr w14:paraId="1538B3F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13DCA1CF">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1</w:t>
            </w:r>
          </w:p>
        </w:tc>
        <w:tc>
          <w:tcPr>
            <w:tcW w:w="3522" w:type="dxa"/>
          </w:tcPr>
          <w:p w14:paraId="12384EEE">
            <w:pPr>
              <w:pStyle w:val="38"/>
              <w:adjustRightInd w:val="0"/>
              <w:snapToGrid w:val="0"/>
              <w:spacing w:before="163" w:beforeLines="50" w:line="360" w:lineRule="auto"/>
              <w:ind w:left="109" w:right="92"/>
              <w:jc w:val="center"/>
              <w:rPr>
                <w:rFonts w:hint="eastAsia" w:eastAsia="宋体"/>
                <w:sz w:val="21"/>
                <w:szCs w:val="21"/>
              </w:rPr>
            </w:pPr>
            <w:r>
              <w:rPr>
                <w:rFonts w:eastAsia="宋体"/>
                <w:spacing w:val="-5"/>
                <w:sz w:val="21"/>
                <w:szCs w:val="21"/>
              </w:rPr>
              <w:t>死亡</w:t>
            </w:r>
          </w:p>
        </w:tc>
      </w:tr>
      <w:tr w14:paraId="1BAC3F4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4669" w:type="dxa"/>
          </w:tcPr>
          <w:p w14:paraId="3B5BCFDC">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2</w:t>
            </w:r>
          </w:p>
        </w:tc>
        <w:tc>
          <w:tcPr>
            <w:tcW w:w="3522" w:type="dxa"/>
          </w:tcPr>
          <w:p w14:paraId="4C420450">
            <w:pPr>
              <w:pStyle w:val="38"/>
              <w:adjustRightInd w:val="0"/>
              <w:snapToGrid w:val="0"/>
              <w:spacing w:before="163" w:beforeLines="50" w:line="360" w:lineRule="auto"/>
              <w:ind w:left="109" w:right="92"/>
              <w:jc w:val="center"/>
              <w:rPr>
                <w:rFonts w:hint="eastAsia" w:eastAsia="宋体"/>
                <w:sz w:val="21"/>
                <w:szCs w:val="21"/>
              </w:rPr>
            </w:pPr>
            <w:r>
              <w:rPr>
                <w:rFonts w:eastAsia="宋体"/>
                <w:spacing w:val="-3"/>
                <w:sz w:val="21"/>
                <w:szCs w:val="21"/>
              </w:rPr>
              <w:t>外出打工</w:t>
            </w:r>
          </w:p>
        </w:tc>
      </w:tr>
      <w:tr w14:paraId="0C3F9AB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4669" w:type="dxa"/>
          </w:tcPr>
          <w:p w14:paraId="3A04C5A3">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3</w:t>
            </w:r>
          </w:p>
        </w:tc>
        <w:tc>
          <w:tcPr>
            <w:tcW w:w="3522" w:type="dxa"/>
          </w:tcPr>
          <w:p w14:paraId="641ECA31">
            <w:pPr>
              <w:pStyle w:val="38"/>
              <w:adjustRightInd w:val="0"/>
              <w:snapToGrid w:val="0"/>
              <w:spacing w:before="163" w:beforeLines="50" w:line="360" w:lineRule="auto"/>
              <w:ind w:left="109" w:right="92"/>
              <w:jc w:val="center"/>
              <w:rPr>
                <w:rFonts w:hint="eastAsia" w:eastAsia="宋体"/>
                <w:sz w:val="21"/>
                <w:szCs w:val="21"/>
              </w:rPr>
            </w:pPr>
            <w:r>
              <w:rPr>
                <w:rFonts w:eastAsia="宋体"/>
                <w:spacing w:val="-3"/>
                <w:sz w:val="21"/>
                <w:szCs w:val="21"/>
              </w:rPr>
              <w:t>迁居他处</w:t>
            </w:r>
          </w:p>
        </w:tc>
      </w:tr>
      <w:tr w14:paraId="54F4B0F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7F1E0017">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4</w:t>
            </w:r>
          </w:p>
        </w:tc>
        <w:tc>
          <w:tcPr>
            <w:tcW w:w="3522" w:type="dxa"/>
          </w:tcPr>
          <w:p w14:paraId="3CF66E5D">
            <w:pPr>
              <w:pStyle w:val="38"/>
              <w:adjustRightInd w:val="0"/>
              <w:snapToGrid w:val="0"/>
              <w:spacing w:before="163" w:beforeLines="50" w:line="360" w:lineRule="auto"/>
              <w:ind w:left="109" w:right="92"/>
              <w:jc w:val="center"/>
              <w:rPr>
                <w:rFonts w:hint="eastAsia" w:eastAsia="宋体"/>
                <w:sz w:val="21"/>
                <w:szCs w:val="21"/>
              </w:rPr>
            </w:pPr>
            <w:r>
              <w:rPr>
                <w:rFonts w:eastAsia="宋体"/>
                <w:spacing w:val="-5"/>
                <w:sz w:val="21"/>
                <w:szCs w:val="21"/>
              </w:rPr>
              <w:t>走失</w:t>
            </w:r>
          </w:p>
        </w:tc>
      </w:tr>
      <w:tr w14:paraId="1F1C91FC">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4A34C825">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5</w:t>
            </w:r>
          </w:p>
        </w:tc>
        <w:tc>
          <w:tcPr>
            <w:tcW w:w="3522" w:type="dxa"/>
          </w:tcPr>
          <w:p w14:paraId="65EF0EED">
            <w:pPr>
              <w:pStyle w:val="38"/>
              <w:adjustRightInd w:val="0"/>
              <w:snapToGrid w:val="0"/>
              <w:spacing w:before="163" w:beforeLines="50" w:line="360" w:lineRule="auto"/>
              <w:ind w:left="109" w:right="92"/>
              <w:jc w:val="center"/>
              <w:rPr>
                <w:rFonts w:hint="eastAsia" w:eastAsia="宋体"/>
                <w:sz w:val="21"/>
                <w:szCs w:val="21"/>
              </w:rPr>
            </w:pPr>
            <w:r>
              <w:rPr>
                <w:rFonts w:eastAsia="宋体"/>
                <w:sz w:val="21"/>
                <w:szCs w:val="21"/>
              </w:rPr>
              <w:t>连续3</w:t>
            </w:r>
            <w:r>
              <w:rPr>
                <w:rFonts w:eastAsia="宋体"/>
                <w:spacing w:val="-3"/>
                <w:sz w:val="21"/>
                <w:szCs w:val="21"/>
              </w:rPr>
              <w:t>次未访到</w:t>
            </w:r>
          </w:p>
        </w:tc>
      </w:tr>
      <w:tr w14:paraId="25A8A09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26193C00">
            <w:pPr>
              <w:pStyle w:val="38"/>
              <w:adjustRightInd w:val="0"/>
              <w:snapToGrid w:val="0"/>
              <w:spacing w:before="163" w:beforeLines="50" w:line="360" w:lineRule="auto"/>
              <w:ind w:left="14"/>
              <w:jc w:val="center"/>
              <w:rPr>
                <w:rFonts w:hint="eastAsia" w:eastAsia="宋体"/>
                <w:sz w:val="21"/>
                <w:szCs w:val="21"/>
              </w:rPr>
            </w:pPr>
            <w:r>
              <w:rPr>
                <w:rFonts w:eastAsia="宋体"/>
                <w:spacing w:val="-10"/>
                <w:sz w:val="21"/>
                <w:szCs w:val="21"/>
              </w:rPr>
              <w:t>9</w:t>
            </w:r>
          </w:p>
        </w:tc>
        <w:tc>
          <w:tcPr>
            <w:tcW w:w="3522" w:type="dxa"/>
          </w:tcPr>
          <w:p w14:paraId="311FA278">
            <w:pPr>
              <w:pStyle w:val="38"/>
              <w:adjustRightInd w:val="0"/>
              <w:snapToGrid w:val="0"/>
              <w:spacing w:before="163" w:beforeLines="50" w:line="360" w:lineRule="auto"/>
              <w:ind w:left="109" w:right="92"/>
              <w:jc w:val="center"/>
              <w:rPr>
                <w:rFonts w:hint="eastAsia" w:eastAsia="宋体"/>
                <w:sz w:val="21"/>
                <w:szCs w:val="21"/>
              </w:rPr>
            </w:pPr>
            <w:r>
              <w:rPr>
                <w:rFonts w:eastAsia="宋体"/>
                <w:spacing w:val="-5"/>
                <w:sz w:val="21"/>
                <w:szCs w:val="21"/>
              </w:rPr>
              <w:t>其他</w:t>
            </w:r>
          </w:p>
        </w:tc>
      </w:tr>
    </w:tbl>
    <w:p w14:paraId="4AEEDCA8">
      <w:pPr>
        <w:adjustRightInd w:val="0"/>
        <w:snapToGrid w:val="0"/>
        <w:spacing w:line="360" w:lineRule="auto"/>
        <w:rPr>
          <w:rFonts w:hint="eastAsia" w:ascii="宋体" w:hAnsi="宋体"/>
          <w:sz w:val="21"/>
          <w:szCs w:val="21"/>
        </w:rPr>
      </w:pPr>
    </w:p>
    <w:p w14:paraId="5A2D465F">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表3</w:t>
      </w:r>
      <w:r>
        <w:rPr>
          <w:rFonts w:hint="eastAsia" w:ascii="黑体" w:hAnsi="黑体" w:eastAsia="黑体"/>
          <w:sz w:val="21"/>
          <w:szCs w:val="21"/>
        </w:rPr>
        <w:t>3</w:t>
      </w:r>
      <w:r>
        <w:rPr>
          <w:rFonts w:ascii="黑体" w:hAnsi="黑体" w:eastAsia="黑体"/>
          <w:sz w:val="21"/>
          <w:szCs w:val="21"/>
        </w:rPr>
        <w:t xml:space="preserve"> SF-36 评分</w:t>
      </w:r>
    </w:p>
    <w:tbl>
      <w:tblPr>
        <w:tblStyle w:val="3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05"/>
        <w:gridCol w:w="2362"/>
        <w:gridCol w:w="4232"/>
      </w:tblGrid>
      <w:tr w14:paraId="1E721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blHeader/>
          <w:jc w:val="center"/>
        </w:trPr>
        <w:tc>
          <w:tcPr>
            <w:tcW w:w="2305" w:type="dxa"/>
            <w:tcBorders>
              <w:right w:val="single" w:color="000000" w:sz="4" w:space="0"/>
            </w:tcBorders>
          </w:tcPr>
          <w:p w14:paraId="15F18960">
            <w:pPr>
              <w:pStyle w:val="38"/>
              <w:adjustRightInd w:val="0"/>
              <w:snapToGrid w:val="0"/>
              <w:spacing w:before="163" w:beforeLines="50" w:line="360" w:lineRule="auto"/>
              <w:ind w:left="15"/>
              <w:jc w:val="center"/>
              <w:rPr>
                <w:rFonts w:hint="eastAsia" w:eastAsia="宋体"/>
                <w:sz w:val="21"/>
                <w:szCs w:val="21"/>
              </w:rPr>
            </w:pPr>
            <w:r>
              <w:rPr>
                <w:rFonts w:eastAsia="宋体"/>
                <w:spacing w:val="-10"/>
                <w:sz w:val="21"/>
                <w:szCs w:val="21"/>
              </w:rPr>
              <w:t>值</w:t>
            </w:r>
          </w:p>
        </w:tc>
        <w:tc>
          <w:tcPr>
            <w:tcW w:w="2362" w:type="dxa"/>
            <w:tcBorders>
              <w:left w:val="single" w:color="000000" w:sz="4" w:space="0"/>
              <w:right w:val="single" w:color="000000" w:sz="4" w:space="0"/>
            </w:tcBorders>
          </w:tcPr>
          <w:p w14:paraId="6E2FD9B3">
            <w:pPr>
              <w:pStyle w:val="38"/>
              <w:adjustRightInd w:val="0"/>
              <w:snapToGrid w:val="0"/>
              <w:spacing w:before="163" w:beforeLines="50" w:line="360" w:lineRule="auto"/>
              <w:ind w:left="17"/>
              <w:jc w:val="center"/>
              <w:rPr>
                <w:rFonts w:hint="eastAsia" w:eastAsia="宋体"/>
                <w:sz w:val="21"/>
                <w:szCs w:val="21"/>
              </w:rPr>
            </w:pPr>
            <w:r>
              <w:rPr>
                <w:rFonts w:eastAsia="宋体"/>
                <w:spacing w:val="-4"/>
                <w:sz w:val="21"/>
                <w:szCs w:val="21"/>
              </w:rPr>
              <w:t>值含义</w:t>
            </w:r>
          </w:p>
        </w:tc>
        <w:tc>
          <w:tcPr>
            <w:tcW w:w="4232" w:type="dxa"/>
            <w:tcBorders>
              <w:left w:val="single" w:color="000000" w:sz="4" w:space="0"/>
            </w:tcBorders>
          </w:tcPr>
          <w:p w14:paraId="3CBFA036">
            <w:pPr>
              <w:pStyle w:val="38"/>
              <w:adjustRightInd w:val="0"/>
              <w:snapToGrid w:val="0"/>
              <w:spacing w:before="163" w:beforeLines="50" w:line="360" w:lineRule="auto"/>
              <w:ind w:left="17"/>
              <w:jc w:val="center"/>
              <w:rPr>
                <w:rFonts w:hint="eastAsia" w:eastAsia="宋体"/>
                <w:sz w:val="21"/>
                <w:szCs w:val="21"/>
              </w:rPr>
            </w:pPr>
            <w:r>
              <w:rPr>
                <w:rFonts w:eastAsia="宋体"/>
                <w:spacing w:val="-5"/>
                <w:sz w:val="21"/>
                <w:szCs w:val="21"/>
              </w:rPr>
              <w:t>说明</w:t>
            </w:r>
          </w:p>
        </w:tc>
      </w:tr>
      <w:tr w14:paraId="6AB210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305" w:type="dxa"/>
            <w:tcBorders>
              <w:bottom w:val="single" w:color="000000" w:sz="4" w:space="0"/>
              <w:right w:val="single" w:color="000000" w:sz="4" w:space="0"/>
            </w:tcBorders>
          </w:tcPr>
          <w:p w14:paraId="1B19EFE6">
            <w:pPr>
              <w:pStyle w:val="38"/>
              <w:adjustRightInd w:val="0"/>
              <w:snapToGrid w:val="0"/>
              <w:spacing w:before="163" w:beforeLines="50" w:line="360" w:lineRule="auto"/>
              <w:ind w:left="15" w:right="4"/>
              <w:jc w:val="center"/>
              <w:rPr>
                <w:rFonts w:hint="eastAsia" w:eastAsia="宋体"/>
                <w:sz w:val="21"/>
                <w:szCs w:val="21"/>
              </w:rPr>
            </w:pPr>
            <w:r>
              <w:rPr>
                <w:rFonts w:eastAsia="宋体"/>
                <w:spacing w:val="-10"/>
                <w:sz w:val="21"/>
                <w:szCs w:val="21"/>
              </w:rPr>
              <w:t>1</w:t>
            </w:r>
          </w:p>
        </w:tc>
        <w:tc>
          <w:tcPr>
            <w:tcW w:w="2362" w:type="dxa"/>
            <w:tcBorders>
              <w:left w:val="single" w:color="000000" w:sz="4" w:space="0"/>
              <w:bottom w:val="single" w:color="000000" w:sz="4" w:space="0"/>
              <w:right w:val="single" w:color="000000" w:sz="4" w:space="0"/>
            </w:tcBorders>
          </w:tcPr>
          <w:p w14:paraId="4D15170E">
            <w:pPr>
              <w:pStyle w:val="38"/>
              <w:adjustRightInd w:val="0"/>
              <w:snapToGrid w:val="0"/>
              <w:spacing w:before="163" w:beforeLines="50" w:line="360" w:lineRule="auto"/>
              <w:ind w:left="17"/>
              <w:jc w:val="center"/>
              <w:rPr>
                <w:rFonts w:hint="eastAsia" w:eastAsia="宋体"/>
                <w:sz w:val="21"/>
                <w:szCs w:val="21"/>
              </w:rPr>
            </w:pPr>
            <w:r>
              <w:rPr>
                <w:rFonts w:eastAsia="宋体"/>
                <w:spacing w:val="-5"/>
                <w:sz w:val="21"/>
                <w:szCs w:val="21"/>
              </w:rPr>
              <w:t>PF</w:t>
            </w:r>
          </w:p>
        </w:tc>
        <w:tc>
          <w:tcPr>
            <w:tcW w:w="4232" w:type="dxa"/>
            <w:tcBorders>
              <w:left w:val="single" w:color="000000" w:sz="4" w:space="0"/>
              <w:bottom w:val="single" w:color="000000" w:sz="4" w:space="0"/>
            </w:tcBorders>
          </w:tcPr>
          <w:p w14:paraId="3D225F62">
            <w:pPr>
              <w:pStyle w:val="38"/>
              <w:adjustRightInd w:val="0"/>
              <w:snapToGrid w:val="0"/>
              <w:spacing w:before="163" w:beforeLines="50" w:line="360" w:lineRule="auto"/>
              <w:ind w:left="15"/>
              <w:jc w:val="center"/>
              <w:rPr>
                <w:rFonts w:hint="eastAsia" w:eastAsia="宋体"/>
                <w:sz w:val="21"/>
                <w:szCs w:val="21"/>
              </w:rPr>
            </w:pPr>
            <w:r>
              <w:rPr>
                <w:rFonts w:eastAsia="宋体"/>
                <w:spacing w:val="-3"/>
                <w:sz w:val="21"/>
                <w:szCs w:val="21"/>
              </w:rPr>
              <w:t>生理机能</w:t>
            </w:r>
          </w:p>
        </w:tc>
      </w:tr>
      <w:tr w14:paraId="30810A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305" w:type="dxa"/>
            <w:tcBorders>
              <w:top w:val="single" w:color="000000" w:sz="4" w:space="0"/>
              <w:bottom w:val="single" w:color="000000" w:sz="4" w:space="0"/>
              <w:right w:val="single" w:color="000000" w:sz="4" w:space="0"/>
            </w:tcBorders>
          </w:tcPr>
          <w:p w14:paraId="4C35157B">
            <w:pPr>
              <w:pStyle w:val="38"/>
              <w:adjustRightInd w:val="0"/>
              <w:snapToGrid w:val="0"/>
              <w:spacing w:before="163" w:beforeLines="50" w:line="360" w:lineRule="auto"/>
              <w:ind w:left="15" w:right="4"/>
              <w:jc w:val="center"/>
              <w:rPr>
                <w:rFonts w:hint="eastAsia" w:eastAsia="宋体"/>
                <w:sz w:val="21"/>
                <w:szCs w:val="21"/>
              </w:rPr>
            </w:pPr>
            <w:r>
              <w:rPr>
                <w:rFonts w:eastAsia="宋体"/>
                <w:spacing w:val="-10"/>
                <w:sz w:val="21"/>
                <w:szCs w:val="21"/>
              </w:rPr>
              <w:t>2</w:t>
            </w:r>
          </w:p>
        </w:tc>
        <w:tc>
          <w:tcPr>
            <w:tcW w:w="2362" w:type="dxa"/>
            <w:tcBorders>
              <w:top w:val="single" w:color="000000" w:sz="4" w:space="0"/>
              <w:left w:val="single" w:color="000000" w:sz="4" w:space="0"/>
              <w:bottom w:val="single" w:color="000000" w:sz="4" w:space="0"/>
              <w:right w:val="single" w:color="000000" w:sz="4" w:space="0"/>
            </w:tcBorders>
          </w:tcPr>
          <w:p w14:paraId="2B85E87A">
            <w:pPr>
              <w:pStyle w:val="38"/>
              <w:adjustRightInd w:val="0"/>
              <w:snapToGrid w:val="0"/>
              <w:spacing w:before="163" w:beforeLines="50" w:line="360" w:lineRule="auto"/>
              <w:ind w:left="17"/>
              <w:jc w:val="center"/>
              <w:rPr>
                <w:rFonts w:hint="eastAsia" w:eastAsia="宋体"/>
                <w:sz w:val="21"/>
                <w:szCs w:val="21"/>
              </w:rPr>
            </w:pPr>
            <w:r>
              <w:rPr>
                <w:rFonts w:eastAsia="宋体"/>
                <w:spacing w:val="-5"/>
                <w:sz w:val="21"/>
                <w:szCs w:val="21"/>
              </w:rPr>
              <w:t>RP</w:t>
            </w:r>
          </w:p>
        </w:tc>
        <w:tc>
          <w:tcPr>
            <w:tcW w:w="4232" w:type="dxa"/>
            <w:tcBorders>
              <w:top w:val="single" w:color="000000" w:sz="4" w:space="0"/>
              <w:left w:val="single" w:color="000000" w:sz="4" w:space="0"/>
              <w:bottom w:val="single" w:color="000000" w:sz="4" w:space="0"/>
            </w:tcBorders>
          </w:tcPr>
          <w:p w14:paraId="4B344D29">
            <w:pPr>
              <w:pStyle w:val="38"/>
              <w:adjustRightInd w:val="0"/>
              <w:snapToGrid w:val="0"/>
              <w:spacing w:before="163" w:beforeLines="50" w:line="360" w:lineRule="auto"/>
              <w:ind w:left="15"/>
              <w:jc w:val="center"/>
              <w:rPr>
                <w:rFonts w:hint="eastAsia" w:eastAsia="宋体"/>
                <w:sz w:val="21"/>
                <w:szCs w:val="21"/>
              </w:rPr>
            </w:pPr>
            <w:r>
              <w:rPr>
                <w:rFonts w:eastAsia="宋体"/>
                <w:spacing w:val="-3"/>
                <w:sz w:val="21"/>
                <w:szCs w:val="21"/>
              </w:rPr>
              <w:t>生理职能</w:t>
            </w:r>
          </w:p>
        </w:tc>
      </w:tr>
      <w:tr w14:paraId="191F3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305" w:type="dxa"/>
            <w:tcBorders>
              <w:top w:val="single" w:color="000000" w:sz="4" w:space="0"/>
              <w:bottom w:val="single" w:color="000000" w:sz="4" w:space="0"/>
              <w:right w:val="single" w:color="000000" w:sz="4" w:space="0"/>
            </w:tcBorders>
          </w:tcPr>
          <w:p w14:paraId="61811860">
            <w:pPr>
              <w:pStyle w:val="38"/>
              <w:adjustRightInd w:val="0"/>
              <w:snapToGrid w:val="0"/>
              <w:spacing w:before="163" w:beforeLines="50" w:line="360" w:lineRule="auto"/>
              <w:ind w:left="15" w:right="4"/>
              <w:jc w:val="center"/>
              <w:rPr>
                <w:rFonts w:hint="eastAsia" w:eastAsia="宋体"/>
                <w:sz w:val="21"/>
                <w:szCs w:val="21"/>
              </w:rPr>
            </w:pPr>
            <w:r>
              <w:rPr>
                <w:rFonts w:eastAsia="宋体"/>
                <w:spacing w:val="-10"/>
                <w:sz w:val="21"/>
                <w:szCs w:val="21"/>
              </w:rPr>
              <w:t>3</w:t>
            </w:r>
          </w:p>
        </w:tc>
        <w:tc>
          <w:tcPr>
            <w:tcW w:w="2362" w:type="dxa"/>
            <w:tcBorders>
              <w:top w:val="single" w:color="000000" w:sz="4" w:space="0"/>
              <w:left w:val="single" w:color="000000" w:sz="4" w:space="0"/>
              <w:bottom w:val="single" w:color="000000" w:sz="4" w:space="0"/>
              <w:right w:val="single" w:color="000000" w:sz="4" w:space="0"/>
            </w:tcBorders>
          </w:tcPr>
          <w:p w14:paraId="309117EE">
            <w:pPr>
              <w:pStyle w:val="38"/>
              <w:adjustRightInd w:val="0"/>
              <w:snapToGrid w:val="0"/>
              <w:spacing w:before="163" w:beforeLines="50" w:line="360" w:lineRule="auto"/>
              <w:ind w:left="17"/>
              <w:jc w:val="center"/>
              <w:rPr>
                <w:rFonts w:hint="eastAsia" w:eastAsia="宋体"/>
                <w:sz w:val="21"/>
                <w:szCs w:val="21"/>
              </w:rPr>
            </w:pPr>
            <w:r>
              <w:rPr>
                <w:rFonts w:eastAsia="宋体"/>
                <w:spacing w:val="-5"/>
                <w:sz w:val="21"/>
                <w:szCs w:val="21"/>
              </w:rPr>
              <w:t>BP</w:t>
            </w:r>
          </w:p>
        </w:tc>
        <w:tc>
          <w:tcPr>
            <w:tcW w:w="4232" w:type="dxa"/>
            <w:tcBorders>
              <w:top w:val="single" w:color="000000" w:sz="4" w:space="0"/>
              <w:left w:val="single" w:color="000000" w:sz="4" w:space="0"/>
              <w:bottom w:val="single" w:color="000000" w:sz="4" w:space="0"/>
            </w:tcBorders>
          </w:tcPr>
          <w:p w14:paraId="494FE55E">
            <w:pPr>
              <w:pStyle w:val="38"/>
              <w:adjustRightInd w:val="0"/>
              <w:snapToGrid w:val="0"/>
              <w:spacing w:before="163" w:beforeLines="50" w:line="360" w:lineRule="auto"/>
              <w:ind w:left="15"/>
              <w:jc w:val="center"/>
              <w:rPr>
                <w:rFonts w:hint="eastAsia" w:eastAsia="宋体"/>
                <w:sz w:val="21"/>
                <w:szCs w:val="21"/>
              </w:rPr>
            </w:pPr>
            <w:r>
              <w:rPr>
                <w:rFonts w:eastAsia="宋体"/>
                <w:spacing w:val="-3"/>
                <w:sz w:val="21"/>
                <w:szCs w:val="21"/>
              </w:rPr>
              <w:t>躯体疼痛</w:t>
            </w:r>
          </w:p>
        </w:tc>
      </w:tr>
      <w:tr w14:paraId="1FFB6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2305" w:type="dxa"/>
            <w:tcBorders>
              <w:top w:val="single" w:color="000000" w:sz="4" w:space="0"/>
              <w:bottom w:val="single" w:color="000000" w:sz="4" w:space="0"/>
              <w:right w:val="single" w:color="000000" w:sz="4" w:space="0"/>
            </w:tcBorders>
          </w:tcPr>
          <w:p w14:paraId="5D213A79">
            <w:pPr>
              <w:pStyle w:val="38"/>
              <w:adjustRightInd w:val="0"/>
              <w:snapToGrid w:val="0"/>
              <w:spacing w:before="163" w:beforeLines="50" w:line="360" w:lineRule="auto"/>
              <w:ind w:left="15" w:right="4"/>
              <w:jc w:val="center"/>
              <w:rPr>
                <w:rFonts w:hint="eastAsia" w:eastAsia="宋体"/>
                <w:sz w:val="21"/>
                <w:szCs w:val="21"/>
              </w:rPr>
            </w:pPr>
            <w:r>
              <w:rPr>
                <w:rFonts w:eastAsia="宋体"/>
                <w:spacing w:val="-10"/>
                <w:sz w:val="21"/>
                <w:szCs w:val="21"/>
              </w:rPr>
              <w:t>4</w:t>
            </w:r>
          </w:p>
        </w:tc>
        <w:tc>
          <w:tcPr>
            <w:tcW w:w="2362" w:type="dxa"/>
            <w:tcBorders>
              <w:top w:val="single" w:color="000000" w:sz="4" w:space="0"/>
              <w:left w:val="single" w:color="000000" w:sz="4" w:space="0"/>
              <w:bottom w:val="single" w:color="000000" w:sz="4" w:space="0"/>
              <w:right w:val="single" w:color="000000" w:sz="4" w:space="0"/>
            </w:tcBorders>
          </w:tcPr>
          <w:p w14:paraId="5ECD2087">
            <w:pPr>
              <w:pStyle w:val="38"/>
              <w:adjustRightInd w:val="0"/>
              <w:snapToGrid w:val="0"/>
              <w:spacing w:before="163" w:beforeLines="50" w:line="360" w:lineRule="auto"/>
              <w:ind w:left="17" w:right="2"/>
              <w:jc w:val="center"/>
              <w:rPr>
                <w:rFonts w:hint="eastAsia" w:eastAsia="宋体"/>
                <w:sz w:val="21"/>
                <w:szCs w:val="21"/>
              </w:rPr>
            </w:pPr>
            <w:r>
              <w:rPr>
                <w:rFonts w:eastAsia="宋体"/>
                <w:spacing w:val="-5"/>
                <w:sz w:val="21"/>
                <w:szCs w:val="21"/>
              </w:rPr>
              <w:t>GH</w:t>
            </w:r>
          </w:p>
        </w:tc>
        <w:tc>
          <w:tcPr>
            <w:tcW w:w="4232" w:type="dxa"/>
            <w:tcBorders>
              <w:top w:val="single" w:color="000000" w:sz="4" w:space="0"/>
              <w:left w:val="single" w:color="000000" w:sz="4" w:space="0"/>
              <w:bottom w:val="single" w:color="000000" w:sz="4" w:space="0"/>
            </w:tcBorders>
          </w:tcPr>
          <w:p w14:paraId="7E65BC72">
            <w:pPr>
              <w:pStyle w:val="38"/>
              <w:adjustRightInd w:val="0"/>
              <w:snapToGrid w:val="0"/>
              <w:spacing w:before="163" w:beforeLines="50" w:line="360" w:lineRule="auto"/>
              <w:ind w:left="15"/>
              <w:jc w:val="center"/>
              <w:rPr>
                <w:rFonts w:hint="eastAsia" w:eastAsia="宋体"/>
                <w:sz w:val="21"/>
                <w:szCs w:val="21"/>
              </w:rPr>
            </w:pPr>
            <w:r>
              <w:rPr>
                <w:rFonts w:eastAsia="宋体"/>
                <w:spacing w:val="-2"/>
                <w:sz w:val="21"/>
                <w:szCs w:val="21"/>
              </w:rPr>
              <w:t>一般健康状况</w:t>
            </w:r>
          </w:p>
        </w:tc>
      </w:tr>
      <w:tr w14:paraId="799B1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305" w:type="dxa"/>
            <w:tcBorders>
              <w:top w:val="single" w:color="000000" w:sz="4" w:space="0"/>
              <w:bottom w:val="single" w:color="000000" w:sz="4" w:space="0"/>
              <w:right w:val="single" w:color="000000" w:sz="4" w:space="0"/>
            </w:tcBorders>
          </w:tcPr>
          <w:p w14:paraId="0AA0335B">
            <w:pPr>
              <w:pStyle w:val="38"/>
              <w:adjustRightInd w:val="0"/>
              <w:snapToGrid w:val="0"/>
              <w:spacing w:before="163" w:beforeLines="50" w:line="360" w:lineRule="auto"/>
              <w:ind w:left="15" w:right="4"/>
              <w:jc w:val="center"/>
              <w:rPr>
                <w:rFonts w:hint="eastAsia" w:eastAsia="宋体"/>
                <w:sz w:val="21"/>
                <w:szCs w:val="21"/>
              </w:rPr>
            </w:pPr>
            <w:r>
              <w:rPr>
                <w:rFonts w:eastAsia="宋体"/>
                <w:spacing w:val="-10"/>
                <w:sz w:val="21"/>
                <w:szCs w:val="21"/>
              </w:rPr>
              <w:t>5</w:t>
            </w:r>
          </w:p>
        </w:tc>
        <w:tc>
          <w:tcPr>
            <w:tcW w:w="2362" w:type="dxa"/>
            <w:tcBorders>
              <w:top w:val="single" w:color="000000" w:sz="4" w:space="0"/>
              <w:left w:val="single" w:color="000000" w:sz="4" w:space="0"/>
              <w:bottom w:val="single" w:color="000000" w:sz="4" w:space="0"/>
              <w:right w:val="single" w:color="000000" w:sz="4" w:space="0"/>
            </w:tcBorders>
          </w:tcPr>
          <w:p w14:paraId="3EDED85D">
            <w:pPr>
              <w:pStyle w:val="38"/>
              <w:adjustRightInd w:val="0"/>
              <w:snapToGrid w:val="0"/>
              <w:spacing w:before="163" w:beforeLines="50" w:line="360" w:lineRule="auto"/>
              <w:ind w:left="17"/>
              <w:jc w:val="center"/>
              <w:rPr>
                <w:rFonts w:hint="eastAsia" w:eastAsia="宋体"/>
                <w:sz w:val="21"/>
                <w:szCs w:val="21"/>
              </w:rPr>
            </w:pPr>
            <w:r>
              <w:rPr>
                <w:rFonts w:eastAsia="宋体"/>
                <w:spacing w:val="-5"/>
                <w:sz w:val="21"/>
                <w:szCs w:val="21"/>
              </w:rPr>
              <w:t>VT</w:t>
            </w:r>
          </w:p>
        </w:tc>
        <w:tc>
          <w:tcPr>
            <w:tcW w:w="4232" w:type="dxa"/>
            <w:tcBorders>
              <w:top w:val="single" w:color="000000" w:sz="4" w:space="0"/>
              <w:left w:val="single" w:color="000000" w:sz="4" w:space="0"/>
              <w:bottom w:val="single" w:color="000000" w:sz="4" w:space="0"/>
            </w:tcBorders>
          </w:tcPr>
          <w:p w14:paraId="061F4B5E">
            <w:pPr>
              <w:pStyle w:val="38"/>
              <w:adjustRightInd w:val="0"/>
              <w:snapToGrid w:val="0"/>
              <w:spacing w:before="163" w:beforeLines="50" w:line="360" w:lineRule="auto"/>
              <w:ind w:left="15"/>
              <w:jc w:val="center"/>
              <w:rPr>
                <w:rFonts w:hint="eastAsia" w:eastAsia="宋体"/>
                <w:sz w:val="21"/>
                <w:szCs w:val="21"/>
              </w:rPr>
            </w:pPr>
            <w:r>
              <w:rPr>
                <w:rFonts w:eastAsia="宋体"/>
                <w:spacing w:val="-5"/>
                <w:sz w:val="21"/>
                <w:szCs w:val="21"/>
              </w:rPr>
              <w:t>精力</w:t>
            </w:r>
          </w:p>
        </w:tc>
      </w:tr>
      <w:tr w14:paraId="697199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305" w:type="dxa"/>
            <w:tcBorders>
              <w:top w:val="single" w:color="000000" w:sz="4" w:space="0"/>
              <w:bottom w:val="single" w:color="000000" w:sz="4" w:space="0"/>
              <w:right w:val="single" w:color="000000" w:sz="4" w:space="0"/>
            </w:tcBorders>
          </w:tcPr>
          <w:p w14:paraId="4DF3F949">
            <w:pPr>
              <w:pStyle w:val="38"/>
              <w:adjustRightInd w:val="0"/>
              <w:snapToGrid w:val="0"/>
              <w:spacing w:before="163" w:beforeLines="50" w:line="360" w:lineRule="auto"/>
              <w:ind w:left="15" w:right="4"/>
              <w:jc w:val="center"/>
              <w:rPr>
                <w:rFonts w:hint="eastAsia" w:eastAsia="宋体"/>
                <w:sz w:val="21"/>
                <w:szCs w:val="21"/>
              </w:rPr>
            </w:pPr>
            <w:r>
              <w:rPr>
                <w:rFonts w:eastAsia="宋体"/>
                <w:spacing w:val="-10"/>
                <w:sz w:val="21"/>
                <w:szCs w:val="21"/>
              </w:rPr>
              <w:t>6</w:t>
            </w:r>
          </w:p>
        </w:tc>
        <w:tc>
          <w:tcPr>
            <w:tcW w:w="2362" w:type="dxa"/>
            <w:tcBorders>
              <w:top w:val="single" w:color="000000" w:sz="4" w:space="0"/>
              <w:left w:val="single" w:color="000000" w:sz="4" w:space="0"/>
              <w:bottom w:val="single" w:color="000000" w:sz="4" w:space="0"/>
              <w:right w:val="single" w:color="000000" w:sz="4" w:space="0"/>
            </w:tcBorders>
          </w:tcPr>
          <w:p w14:paraId="23AF3E29">
            <w:pPr>
              <w:pStyle w:val="38"/>
              <w:adjustRightInd w:val="0"/>
              <w:snapToGrid w:val="0"/>
              <w:spacing w:before="163" w:beforeLines="50" w:line="360" w:lineRule="auto"/>
              <w:ind w:left="17"/>
              <w:jc w:val="center"/>
              <w:rPr>
                <w:rFonts w:hint="eastAsia" w:eastAsia="宋体"/>
                <w:sz w:val="21"/>
                <w:szCs w:val="21"/>
              </w:rPr>
            </w:pPr>
            <w:r>
              <w:rPr>
                <w:rFonts w:eastAsia="宋体"/>
                <w:spacing w:val="-5"/>
                <w:sz w:val="21"/>
                <w:szCs w:val="21"/>
              </w:rPr>
              <w:t>SF</w:t>
            </w:r>
          </w:p>
        </w:tc>
        <w:tc>
          <w:tcPr>
            <w:tcW w:w="4232" w:type="dxa"/>
            <w:tcBorders>
              <w:top w:val="single" w:color="000000" w:sz="4" w:space="0"/>
              <w:left w:val="single" w:color="000000" w:sz="4" w:space="0"/>
              <w:bottom w:val="single" w:color="000000" w:sz="4" w:space="0"/>
            </w:tcBorders>
          </w:tcPr>
          <w:p w14:paraId="14F0802A">
            <w:pPr>
              <w:pStyle w:val="38"/>
              <w:adjustRightInd w:val="0"/>
              <w:snapToGrid w:val="0"/>
              <w:spacing w:before="163" w:beforeLines="50" w:line="360" w:lineRule="auto"/>
              <w:ind w:left="15"/>
              <w:jc w:val="center"/>
              <w:rPr>
                <w:rFonts w:hint="eastAsia" w:eastAsia="宋体"/>
                <w:sz w:val="21"/>
                <w:szCs w:val="21"/>
              </w:rPr>
            </w:pPr>
            <w:r>
              <w:rPr>
                <w:rFonts w:eastAsia="宋体"/>
                <w:spacing w:val="-3"/>
                <w:sz w:val="21"/>
                <w:szCs w:val="21"/>
              </w:rPr>
              <w:t>社会功能</w:t>
            </w:r>
          </w:p>
        </w:tc>
      </w:tr>
      <w:tr w14:paraId="14EAF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305" w:type="dxa"/>
            <w:tcBorders>
              <w:top w:val="single" w:color="000000" w:sz="4" w:space="0"/>
              <w:bottom w:val="single" w:color="000000" w:sz="4" w:space="0"/>
              <w:right w:val="single" w:color="000000" w:sz="4" w:space="0"/>
            </w:tcBorders>
          </w:tcPr>
          <w:p w14:paraId="46285527">
            <w:pPr>
              <w:pStyle w:val="38"/>
              <w:adjustRightInd w:val="0"/>
              <w:snapToGrid w:val="0"/>
              <w:spacing w:before="163" w:beforeLines="50" w:line="360" w:lineRule="auto"/>
              <w:ind w:left="15" w:right="4"/>
              <w:jc w:val="center"/>
              <w:rPr>
                <w:rFonts w:hint="eastAsia" w:eastAsia="宋体"/>
                <w:sz w:val="21"/>
                <w:szCs w:val="21"/>
              </w:rPr>
            </w:pPr>
            <w:r>
              <w:rPr>
                <w:rFonts w:eastAsia="宋体"/>
                <w:spacing w:val="-10"/>
                <w:sz w:val="21"/>
                <w:szCs w:val="21"/>
              </w:rPr>
              <w:t>7</w:t>
            </w:r>
          </w:p>
        </w:tc>
        <w:tc>
          <w:tcPr>
            <w:tcW w:w="2362" w:type="dxa"/>
            <w:tcBorders>
              <w:top w:val="single" w:color="000000" w:sz="4" w:space="0"/>
              <w:left w:val="single" w:color="000000" w:sz="4" w:space="0"/>
              <w:bottom w:val="single" w:color="000000" w:sz="4" w:space="0"/>
              <w:right w:val="single" w:color="000000" w:sz="4" w:space="0"/>
            </w:tcBorders>
          </w:tcPr>
          <w:p w14:paraId="145796E8">
            <w:pPr>
              <w:pStyle w:val="38"/>
              <w:adjustRightInd w:val="0"/>
              <w:snapToGrid w:val="0"/>
              <w:spacing w:before="163" w:beforeLines="50" w:line="360" w:lineRule="auto"/>
              <w:ind w:left="17"/>
              <w:jc w:val="center"/>
              <w:rPr>
                <w:rFonts w:hint="eastAsia" w:eastAsia="宋体"/>
                <w:sz w:val="21"/>
                <w:szCs w:val="21"/>
              </w:rPr>
            </w:pPr>
            <w:r>
              <w:rPr>
                <w:rFonts w:eastAsia="宋体"/>
                <w:spacing w:val="-5"/>
                <w:sz w:val="21"/>
                <w:szCs w:val="21"/>
              </w:rPr>
              <w:t>RE</w:t>
            </w:r>
          </w:p>
        </w:tc>
        <w:tc>
          <w:tcPr>
            <w:tcW w:w="4232" w:type="dxa"/>
            <w:tcBorders>
              <w:top w:val="single" w:color="000000" w:sz="4" w:space="0"/>
              <w:left w:val="single" w:color="000000" w:sz="4" w:space="0"/>
              <w:bottom w:val="single" w:color="000000" w:sz="4" w:space="0"/>
            </w:tcBorders>
          </w:tcPr>
          <w:p w14:paraId="7F44FEAB">
            <w:pPr>
              <w:pStyle w:val="38"/>
              <w:adjustRightInd w:val="0"/>
              <w:snapToGrid w:val="0"/>
              <w:spacing w:before="163" w:beforeLines="50" w:line="360" w:lineRule="auto"/>
              <w:ind w:left="15"/>
              <w:jc w:val="center"/>
              <w:rPr>
                <w:rFonts w:hint="eastAsia" w:eastAsia="宋体"/>
                <w:sz w:val="21"/>
                <w:szCs w:val="21"/>
              </w:rPr>
            </w:pPr>
            <w:r>
              <w:rPr>
                <w:rFonts w:eastAsia="宋体"/>
                <w:spacing w:val="-3"/>
                <w:sz w:val="21"/>
                <w:szCs w:val="21"/>
              </w:rPr>
              <w:t>情感职能</w:t>
            </w:r>
          </w:p>
        </w:tc>
      </w:tr>
      <w:tr w14:paraId="4B5F5B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2305" w:type="dxa"/>
            <w:tcBorders>
              <w:top w:val="single" w:color="000000" w:sz="4" w:space="0"/>
              <w:right w:val="single" w:color="000000" w:sz="4" w:space="0"/>
            </w:tcBorders>
          </w:tcPr>
          <w:p w14:paraId="14E2F543">
            <w:pPr>
              <w:pStyle w:val="38"/>
              <w:adjustRightInd w:val="0"/>
              <w:snapToGrid w:val="0"/>
              <w:spacing w:before="163" w:beforeLines="50" w:line="360" w:lineRule="auto"/>
              <w:ind w:left="15" w:right="4"/>
              <w:jc w:val="center"/>
              <w:rPr>
                <w:rFonts w:hint="eastAsia" w:eastAsia="宋体"/>
                <w:sz w:val="21"/>
                <w:szCs w:val="21"/>
              </w:rPr>
            </w:pPr>
            <w:r>
              <w:rPr>
                <w:rFonts w:eastAsia="宋体"/>
                <w:spacing w:val="-10"/>
                <w:sz w:val="21"/>
                <w:szCs w:val="21"/>
              </w:rPr>
              <w:t>8</w:t>
            </w:r>
          </w:p>
        </w:tc>
        <w:tc>
          <w:tcPr>
            <w:tcW w:w="2362" w:type="dxa"/>
            <w:tcBorders>
              <w:top w:val="single" w:color="000000" w:sz="4" w:space="0"/>
              <w:left w:val="single" w:color="000000" w:sz="4" w:space="0"/>
              <w:right w:val="single" w:color="000000" w:sz="4" w:space="0"/>
            </w:tcBorders>
          </w:tcPr>
          <w:p w14:paraId="61E7C063">
            <w:pPr>
              <w:pStyle w:val="38"/>
              <w:adjustRightInd w:val="0"/>
              <w:snapToGrid w:val="0"/>
              <w:spacing w:before="163" w:beforeLines="50" w:line="360" w:lineRule="auto"/>
              <w:ind w:left="17" w:right="2"/>
              <w:jc w:val="center"/>
              <w:rPr>
                <w:rFonts w:hint="eastAsia" w:eastAsia="宋体"/>
                <w:sz w:val="21"/>
                <w:szCs w:val="21"/>
              </w:rPr>
            </w:pPr>
            <w:r>
              <w:rPr>
                <w:rFonts w:eastAsia="宋体"/>
                <w:spacing w:val="-5"/>
                <w:sz w:val="21"/>
                <w:szCs w:val="21"/>
              </w:rPr>
              <w:t>MH</w:t>
            </w:r>
          </w:p>
        </w:tc>
        <w:tc>
          <w:tcPr>
            <w:tcW w:w="4232" w:type="dxa"/>
            <w:tcBorders>
              <w:top w:val="single" w:color="000000" w:sz="4" w:space="0"/>
              <w:left w:val="single" w:color="000000" w:sz="4" w:space="0"/>
            </w:tcBorders>
          </w:tcPr>
          <w:p w14:paraId="12CC86E3">
            <w:pPr>
              <w:pStyle w:val="38"/>
              <w:adjustRightInd w:val="0"/>
              <w:snapToGrid w:val="0"/>
              <w:spacing w:before="163" w:beforeLines="50" w:line="360" w:lineRule="auto"/>
              <w:ind w:left="15"/>
              <w:jc w:val="center"/>
              <w:rPr>
                <w:rFonts w:hint="eastAsia" w:eastAsia="宋体"/>
                <w:sz w:val="21"/>
                <w:szCs w:val="21"/>
              </w:rPr>
            </w:pPr>
            <w:r>
              <w:rPr>
                <w:rFonts w:eastAsia="宋体"/>
                <w:spacing w:val="-3"/>
                <w:sz w:val="21"/>
                <w:szCs w:val="21"/>
              </w:rPr>
              <w:t>精神健康</w:t>
            </w:r>
          </w:p>
        </w:tc>
      </w:tr>
    </w:tbl>
    <w:p w14:paraId="321ED914">
      <w:pPr>
        <w:pStyle w:val="3"/>
        <w:adjustRightInd w:val="0"/>
        <w:snapToGrid w:val="0"/>
        <w:spacing w:line="360" w:lineRule="auto"/>
        <w:rPr>
          <w:rFonts w:hint="eastAsia" w:ascii="宋体" w:hAnsi="宋体" w:eastAsia="宋体"/>
          <w:sz w:val="21"/>
          <w:szCs w:val="21"/>
          <w:lang w:eastAsia="zh-CN"/>
        </w:rPr>
      </w:pPr>
    </w:p>
    <w:p w14:paraId="4DC73DE6">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表3</w:t>
      </w:r>
      <w:r>
        <w:rPr>
          <w:rFonts w:hint="eastAsia" w:ascii="黑体" w:hAnsi="黑体" w:eastAsia="黑体"/>
          <w:sz w:val="21"/>
          <w:szCs w:val="21"/>
        </w:rPr>
        <w:t>4</w:t>
      </w:r>
      <w:r>
        <w:rPr>
          <w:rFonts w:ascii="黑体" w:hAnsi="黑体" w:eastAsia="黑体"/>
          <w:sz w:val="21"/>
          <w:szCs w:val="21"/>
        </w:rPr>
        <w:t xml:space="preserve"> 五维健康量表</w:t>
      </w:r>
    </w:p>
    <w:tbl>
      <w:tblPr>
        <w:tblStyle w:val="39"/>
        <w:tblW w:w="0" w:type="auto"/>
        <w:jc w:val="center"/>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fixed"/>
        <w:tblCellMar>
          <w:top w:w="0" w:type="dxa"/>
          <w:left w:w="0" w:type="dxa"/>
          <w:bottom w:w="0" w:type="dxa"/>
          <w:right w:w="0" w:type="dxa"/>
        </w:tblCellMar>
      </w:tblPr>
      <w:tblGrid>
        <w:gridCol w:w="6992"/>
        <w:gridCol w:w="2049"/>
      </w:tblGrid>
      <w:tr w14:paraId="2F11F79F">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9041" w:type="dxa"/>
            <w:gridSpan w:val="2"/>
          </w:tcPr>
          <w:p w14:paraId="6F9E82EF">
            <w:pPr>
              <w:pStyle w:val="38"/>
              <w:adjustRightInd w:val="0"/>
              <w:snapToGrid w:val="0"/>
              <w:spacing w:before="163" w:beforeLines="50" w:line="360" w:lineRule="auto"/>
              <w:ind w:left="21"/>
              <w:jc w:val="center"/>
              <w:rPr>
                <w:rFonts w:hint="eastAsia" w:eastAsia="宋体"/>
                <w:sz w:val="21"/>
                <w:szCs w:val="21"/>
                <w:lang w:eastAsia="zh-CN"/>
              </w:rPr>
            </w:pPr>
            <w:r>
              <w:rPr>
                <w:rFonts w:eastAsia="宋体"/>
                <w:sz w:val="21"/>
                <w:szCs w:val="21"/>
                <w:lang w:eastAsia="zh-CN"/>
              </w:rPr>
              <w:t>请在下列各组选项中，指出哪一项最能反映您今天的健康状况，并在空格内打勾</w:t>
            </w:r>
            <w:r>
              <w:rPr>
                <w:rFonts w:eastAsia="宋体"/>
                <w:spacing w:val="-5"/>
                <w:sz w:val="21"/>
                <w:szCs w:val="21"/>
                <w:lang w:eastAsia="zh-CN"/>
              </w:rPr>
              <w:t>(√)</w:t>
            </w:r>
          </w:p>
        </w:tc>
      </w:tr>
      <w:tr w14:paraId="6EB4C63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992" w:type="dxa"/>
          </w:tcPr>
          <w:p w14:paraId="5F555EB5">
            <w:pPr>
              <w:pStyle w:val="38"/>
              <w:adjustRightInd w:val="0"/>
              <w:snapToGrid w:val="0"/>
              <w:spacing w:before="163" w:beforeLines="50" w:line="360" w:lineRule="auto"/>
              <w:ind w:left="14"/>
              <w:jc w:val="center"/>
              <w:rPr>
                <w:rFonts w:hint="eastAsia" w:eastAsia="宋体"/>
                <w:sz w:val="21"/>
                <w:szCs w:val="21"/>
              </w:rPr>
            </w:pPr>
            <w:r>
              <w:rPr>
                <w:rFonts w:eastAsia="宋体"/>
                <w:spacing w:val="-5"/>
                <w:sz w:val="21"/>
                <w:szCs w:val="21"/>
              </w:rPr>
              <w:t>行动</w:t>
            </w:r>
          </w:p>
        </w:tc>
        <w:tc>
          <w:tcPr>
            <w:tcW w:w="2049" w:type="dxa"/>
          </w:tcPr>
          <w:p w14:paraId="691F3EB0">
            <w:pPr>
              <w:pStyle w:val="38"/>
              <w:adjustRightInd w:val="0"/>
              <w:snapToGrid w:val="0"/>
              <w:spacing w:before="163" w:beforeLines="50" w:line="360" w:lineRule="auto"/>
              <w:jc w:val="center"/>
              <w:rPr>
                <w:rFonts w:hint="eastAsia" w:eastAsia="宋体"/>
                <w:sz w:val="21"/>
                <w:szCs w:val="21"/>
              </w:rPr>
            </w:pPr>
          </w:p>
        </w:tc>
      </w:tr>
      <w:tr w14:paraId="363063ED">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992" w:type="dxa"/>
          </w:tcPr>
          <w:p w14:paraId="28253BD8">
            <w:pPr>
              <w:pStyle w:val="38"/>
              <w:adjustRightInd w:val="0"/>
              <w:snapToGrid w:val="0"/>
              <w:spacing w:before="163" w:beforeLines="50" w:line="360" w:lineRule="auto"/>
              <w:ind w:left="13"/>
              <w:jc w:val="center"/>
              <w:rPr>
                <w:rFonts w:hint="eastAsia" w:eastAsia="宋体"/>
                <w:sz w:val="21"/>
                <w:szCs w:val="21"/>
                <w:lang w:eastAsia="zh-CN"/>
              </w:rPr>
            </w:pPr>
            <w:r>
              <w:rPr>
                <w:rFonts w:eastAsia="宋体"/>
                <w:spacing w:val="-1"/>
                <w:sz w:val="21"/>
                <w:szCs w:val="21"/>
                <w:lang w:eastAsia="zh-CN"/>
              </w:rPr>
              <w:t>我可以四处走动，没有任何困难。</w:t>
            </w:r>
          </w:p>
        </w:tc>
        <w:tc>
          <w:tcPr>
            <w:tcW w:w="2049" w:type="dxa"/>
          </w:tcPr>
          <w:p w14:paraId="37759DB8">
            <w:pPr>
              <w:pStyle w:val="38"/>
              <w:adjustRightInd w:val="0"/>
              <w:snapToGrid w:val="0"/>
              <w:spacing w:before="163" w:beforeLines="50" w:line="360" w:lineRule="auto"/>
              <w:ind w:left="17"/>
              <w:jc w:val="center"/>
              <w:rPr>
                <w:rFonts w:hint="eastAsia" w:eastAsia="宋体"/>
                <w:sz w:val="21"/>
                <w:szCs w:val="21"/>
              </w:rPr>
            </w:pPr>
            <w:r>
              <w:rPr>
                <w:rFonts w:eastAsia="宋体"/>
                <w:spacing w:val="-10"/>
                <w:sz w:val="21"/>
                <w:szCs w:val="21"/>
              </w:rPr>
              <w:t>□</w:t>
            </w:r>
          </w:p>
        </w:tc>
      </w:tr>
      <w:tr w14:paraId="66A6FFF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992" w:type="dxa"/>
          </w:tcPr>
          <w:p w14:paraId="79764AE5">
            <w:pPr>
              <w:pStyle w:val="38"/>
              <w:adjustRightInd w:val="0"/>
              <w:snapToGrid w:val="0"/>
              <w:spacing w:before="163" w:beforeLines="50" w:line="360" w:lineRule="auto"/>
              <w:ind w:left="14"/>
              <w:jc w:val="center"/>
              <w:rPr>
                <w:rFonts w:hint="eastAsia" w:eastAsia="宋体"/>
                <w:sz w:val="21"/>
                <w:szCs w:val="21"/>
              </w:rPr>
            </w:pPr>
            <w:r>
              <w:rPr>
                <w:rFonts w:eastAsia="宋体"/>
                <w:spacing w:val="-2"/>
                <w:sz w:val="21"/>
                <w:szCs w:val="21"/>
              </w:rPr>
              <w:t>我行动有些不方便。</w:t>
            </w:r>
          </w:p>
        </w:tc>
        <w:tc>
          <w:tcPr>
            <w:tcW w:w="2049" w:type="dxa"/>
          </w:tcPr>
          <w:p w14:paraId="4A241E30">
            <w:pPr>
              <w:pStyle w:val="38"/>
              <w:adjustRightInd w:val="0"/>
              <w:snapToGrid w:val="0"/>
              <w:spacing w:before="163" w:beforeLines="50" w:line="360" w:lineRule="auto"/>
              <w:ind w:left="17"/>
              <w:jc w:val="center"/>
              <w:rPr>
                <w:rFonts w:hint="eastAsia" w:eastAsia="宋体"/>
                <w:sz w:val="21"/>
                <w:szCs w:val="21"/>
              </w:rPr>
            </w:pPr>
            <w:r>
              <w:rPr>
                <w:rFonts w:eastAsia="宋体"/>
                <w:spacing w:val="-10"/>
                <w:sz w:val="21"/>
                <w:szCs w:val="21"/>
              </w:rPr>
              <w:t>□</w:t>
            </w:r>
          </w:p>
        </w:tc>
      </w:tr>
      <w:tr w14:paraId="7BE1D1BA">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992" w:type="dxa"/>
          </w:tcPr>
          <w:p w14:paraId="2FB6691E">
            <w:pPr>
              <w:pStyle w:val="38"/>
              <w:adjustRightInd w:val="0"/>
              <w:snapToGrid w:val="0"/>
              <w:spacing w:before="163" w:beforeLines="50" w:line="360" w:lineRule="auto"/>
              <w:ind w:left="16"/>
              <w:jc w:val="center"/>
              <w:rPr>
                <w:rFonts w:hint="eastAsia" w:eastAsia="宋体"/>
                <w:sz w:val="21"/>
                <w:szCs w:val="21"/>
              </w:rPr>
            </w:pPr>
            <w:r>
              <w:rPr>
                <w:rFonts w:eastAsia="宋体"/>
                <w:spacing w:val="-2"/>
                <w:sz w:val="21"/>
                <w:szCs w:val="21"/>
              </w:rPr>
              <w:t>我不能下床活动。</w:t>
            </w:r>
          </w:p>
        </w:tc>
        <w:tc>
          <w:tcPr>
            <w:tcW w:w="2049" w:type="dxa"/>
          </w:tcPr>
          <w:p w14:paraId="03EB7B32">
            <w:pPr>
              <w:pStyle w:val="38"/>
              <w:adjustRightInd w:val="0"/>
              <w:snapToGrid w:val="0"/>
              <w:spacing w:before="163" w:beforeLines="50" w:line="360" w:lineRule="auto"/>
              <w:ind w:left="17"/>
              <w:jc w:val="center"/>
              <w:rPr>
                <w:rFonts w:hint="eastAsia" w:eastAsia="宋体"/>
                <w:sz w:val="21"/>
                <w:szCs w:val="21"/>
              </w:rPr>
            </w:pPr>
            <w:bookmarkStart w:id="28" w:name="OLE_LINK5"/>
            <w:r>
              <w:rPr>
                <w:rFonts w:eastAsia="宋体"/>
                <w:spacing w:val="-10"/>
                <w:sz w:val="21"/>
                <w:szCs w:val="21"/>
              </w:rPr>
              <w:t>□</w:t>
            </w:r>
            <w:bookmarkEnd w:id="28"/>
          </w:p>
        </w:tc>
      </w:tr>
      <w:tr w14:paraId="66AA648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992" w:type="dxa"/>
          </w:tcPr>
          <w:p w14:paraId="32DDB033">
            <w:pPr>
              <w:pStyle w:val="38"/>
              <w:adjustRightInd w:val="0"/>
              <w:snapToGrid w:val="0"/>
              <w:spacing w:before="163" w:beforeLines="50" w:line="360" w:lineRule="auto"/>
              <w:ind w:left="16"/>
              <w:jc w:val="center"/>
              <w:rPr>
                <w:rFonts w:hint="eastAsia" w:eastAsia="宋体"/>
                <w:sz w:val="21"/>
                <w:szCs w:val="21"/>
              </w:rPr>
            </w:pPr>
            <w:r>
              <w:rPr>
                <w:rFonts w:eastAsia="宋体"/>
                <w:spacing w:val="-2"/>
                <w:sz w:val="21"/>
                <w:szCs w:val="21"/>
              </w:rPr>
              <w:t>自己照顾自己</w:t>
            </w:r>
          </w:p>
        </w:tc>
        <w:tc>
          <w:tcPr>
            <w:tcW w:w="2049" w:type="dxa"/>
          </w:tcPr>
          <w:p w14:paraId="7DBD6A77">
            <w:pPr>
              <w:pStyle w:val="38"/>
              <w:adjustRightInd w:val="0"/>
              <w:snapToGrid w:val="0"/>
              <w:spacing w:before="163" w:beforeLines="50" w:line="360" w:lineRule="auto"/>
              <w:jc w:val="center"/>
              <w:rPr>
                <w:rFonts w:hint="eastAsia" w:eastAsia="宋体"/>
                <w:sz w:val="21"/>
                <w:szCs w:val="21"/>
              </w:rPr>
            </w:pPr>
          </w:p>
        </w:tc>
      </w:tr>
      <w:tr w14:paraId="4E04500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992" w:type="dxa"/>
          </w:tcPr>
          <w:p w14:paraId="31E01884">
            <w:pPr>
              <w:pStyle w:val="38"/>
              <w:adjustRightInd w:val="0"/>
              <w:snapToGrid w:val="0"/>
              <w:spacing w:before="163" w:beforeLines="50" w:line="360" w:lineRule="auto"/>
              <w:ind w:left="15"/>
              <w:jc w:val="center"/>
              <w:rPr>
                <w:rFonts w:hint="eastAsia" w:eastAsia="宋体"/>
                <w:sz w:val="21"/>
                <w:szCs w:val="21"/>
                <w:lang w:eastAsia="zh-CN"/>
              </w:rPr>
            </w:pPr>
            <w:r>
              <w:rPr>
                <w:rFonts w:eastAsia="宋体"/>
                <w:spacing w:val="-1"/>
                <w:sz w:val="21"/>
                <w:szCs w:val="21"/>
                <w:lang w:eastAsia="zh-CN"/>
              </w:rPr>
              <w:t>我能自己照顾自己，没有任何困难。</w:t>
            </w:r>
          </w:p>
        </w:tc>
        <w:tc>
          <w:tcPr>
            <w:tcW w:w="2049" w:type="dxa"/>
          </w:tcPr>
          <w:p w14:paraId="7D1948A1">
            <w:pPr>
              <w:pStyle w:val="38"/>
              <w:adjustRightInd w:val="0"/>
              <w:snapToGrid w:val="0"/>
              <w:spacing w:before="163" w:beforeLines="50" w:line="360" w:lineRule="auto"/>
              <w:ind w:left="17"/>
              <w:jc w:val="center"/>
              <w:rPr>
                <w:rFonts w:hint="eastAsia" w:eastAsia="宋体"/>
                <w:sz w:val="21"/>
                <w:szCs w:val="21"/>
              </w:rPr>
            </w:pPr>
            <w:r>
              <w:rPr>
                <w:rFonts w:eastAsia="宋体"/>
                <w:spacing w:val="-10"/>
                <w:sz w:val="21"/>
                <w:szCs w:val="21"/>
              </w:rPr>
              <w:t>□</w:t>
            </w:r>
          </w:p>
        </w:tc>
      </w:tr>
      <w:tr w14:paraId="29DF87AF">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992" w:type="dxa"/>
          </w:tcPr>
          <w:p w14:paraId="595EFA16">
            <w:pPr>
              <w:pStyle w:val="38"/>
              <w:adjustRightInd w:val="0"/>
              <w:snapToGrid w:val="0"/>
              <w:spacing w:before="163" w:beforeLines="50" w:line="360" w:lineRule="auto"/>
              <w:ind w:left="15"/>
              <w:jc w:val="center"/>
              <w:rPr>
                <w:rFonts w:hint="eastAsia" w:eastAsia="宋体"/>
                <w:spacing w:val="-1"/>
                <w:sz w:val="21"/>
                <w:szCs w:val="21"/>
                <w:lang w:eastAsia="zh-CN"/>
              </w:rPr>
            </w:pPr>
            <w:r>
              <w:rPr>
                <w:rFonts w:eastAsia="宋体"/>
                <w:spacing w:val="-1"/>
                <w:sz w:val="21"/>
                <w:szCs w:val="21"/>
                <w:lang w:eastAsia="zh-CN"/>
              </w:rPr>
              <w:t>我在洗脸、刷牙、洗澡或穿衣方面有些困难。</w:t>
            </w:r>
          </w:p>
        </w:tc>
        <w:tc>
          <w:tcPr>
            <w:tcW w:w="2049" w:type="dxa"/>
          </w:tcPr>
          <w:p w14:paraId="2BAD13DB">
            <w:pPr>
              <w:pStyle w:val="38"/>
              <w:adjustRightInd w:val="0"/>
              <w:snapToGrid w:val="0"/>
              <w:spacing w:before="163" w:beforeLines="50" w:line="360" w:lineRule="auto"/>
              <w:ind w:left="17"/>
              <w:jc w:val="center"/>
              <w:rPr>
                <w:rFonts w:hint="eastAsia" w:eastAsia="宋体"/>
                <w:spacing w:val="-10"/>
                <w:sz w:val="21"/>
                <w:szCs w:val="21"/>
              </w:rPr>
            </w:pPr>
            <w:r>
              <w:rPr>
                <w:rFonts w:eastAsia="宋体"/>
                <w:spacing w:val="-10"/>
                <w:sz w:val="21"/>
                <w:szCs w:val="21"/>
              </w:rPr>
              <w:t>□</w:t>
            </w:r>
          </w:p>
        </w:tc>
      </w:tr>
      <w:tr w14:paraId="34F3D5BC">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992" w:type="dxa"/>
          </w:tcPr>
          <w:p w14:paraId="502F9D8B">
            <w:pPr>
              <w:pStyle w:val="38"/>
              <w:adjustRightInd w:val="0"/>
              <w:snapToGrid w:val="0"/>
              <w:spacing w:before="163" w:beforeLines="50" w:line="360" w:lineRule="auto"/>
              <w:ind w:left="15"/>
              <w:jc w:val="center"/>
              <w:rPr>
                <w:rFonts w:hint="eastAsia" w:eastAsia="宋体"/>
                <w:spacing w:val="-1"/>
                <w:sz w:val="21"/>
                <w:szCs w:val="21"/>
                <w:lang w:eastAsia="zh-CN"/>
              </w:rPr>
            </w:pPr>
            <w:r>
              <w:rPr>
                <w:rFonts w:eastAsia="宋体"/>
                <w:spacing w:val="-1"/>
                <w:sz w:val="21"/>
                <w:szCs w:val="21"/>
                <w:lang w:eastAsia="zh-CN"/>
              </w:rPr>
              <w:t>我无法自己洗脸、刷牙、洗澡或穿衣。</w:t>
            </w:r>
          </w:p>
        </w:tc>
        <w:tc>
          <w:tcPr>
            <w:tcW w:w="2049" w:type="dxa"/>
          </w:tcPr>
          <w:p w14:paraId="4DBBB3F6">
            <w:pPr>
              <w:pStyle w:val="38"/>
              <w:adjustRightInd w:val="0"/>
              <w:snapToGrid w:val="0"/>
              <w:spacing w:before="163" w:beforeLines="50" w:line="360" w:lineRule="auto"/>
              <w:ind w:left="17"/>
              <w:jc w:val="center"/>
              <w:rPr>
                <w:rFonts w:hint="eastAsia" w:eastAsia="宋体"/>
                <w:spacing w:val="-10"/>
                <w:sz w:val="21"/>
                <w:szCs w:val="21"/>
              </w:rPr>
            </w:pPr>
            <w:r>
              <w:rPr>
                <w:rFonts w:eastAsia="宋体"/>
                <w:spacing w:val="-10"/>
                <w:sz w:val="21"/>
                <w:szCs w:val="21"/>
              </w:rPr>
              <w:t>□</w:t>
            </w:r>
          </w:p>
        </w:tc>
      </w:tr>
      <w:tr w14:paraId="59DFBF7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992" w:type="dxa"/>
          </w:tcPr>
          <w:p w14:paraId="5CE819B4">
            <w:pPr>
              <w:pStyle w:val="38"/>
              <w:adjustRightInd w:val="0"/>
              <w:snapToGrid w:val="0"/>
              <w:spacing w:before="163" w:beforeLines="50" w:line="360" w:lineRule="auto"/>
              <w:ind w:left="15"/>
              <w:jc w:val="center"/>
              <w:rPr>
                <w:rFonts w:hint="eastAsia" w:eastAsia="宋体"/>
                <w:spacing w:val="-1"/>
                <w:sz w:val="21"/>
                <w:szCs w:val="21"/>
                <w:lang w:eastAsia="zh-CN"/>
              </w:rPr>
            </w:pPr>
            <w:r>
              <w:rPr>
                <w:rFonts w:eastAsia="宋体"/>
                <w:sz w:val="21"/>
                <w:szCs w:val="21"/>
                <w:lang w:eastAsia="zh-CN"/>
              </w:rPr>
              <w:t>日常活动(如工作，学习，家务事，家庭或休闲活动</w:t>
            </w:r>
            <w:r>
              <w:rPr>
                <w:rFonts w:eastAsia="宋体"/>
                <w:spacing w:val="-10"/>
                <w:sz w:val="21"/>
                <w:szCs w:val="21"/>
                <w:lang w:eastAsia="zh-CN"/>
              </w:rPr>
              <w:t>)</w:t>
            </w:r>
          </w:p>
        </w:tc>
        <w:tc>
          <w:tcPr>
            <w:tcW w:w="2049" w:type="dxa"/>
          </w:tcPr>
          <w:p w14:paraId="4F2F0500">
            <w:pPr>
              <w:pStyle w:val="38"/>
              <w:adjustRightInd w:val="0"/>
              <w:snapToGrid w:val="0"/>
              <w:spacing w:before="163" w:beforeLines="50" w:line="360" w:lineRule="auto"/>
              <w:ind w:left="17"/>
              <w:jc w:val="center"/>
              <w:rPr>
                <w:rFonts w:hint="eastAsia" w:eastAsia="宋体"/>
                <w:spacing w:val="-10"/>
                <w:sz w:val="21"/>
                <w:szCs w:val="21"/>
                <w:lang w:eastAsia="zh-CN"/>
              </w:rPr>
            </w:pPr>
          </w:p>
        </w:tc>
      </w:tr>
      <w:tr w14:paraId="7A76D1B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992" w:type="dxa"/>
          </w:tcPr>
          <w:p w14:paraId="0AD2A3B4">
            <w:pPr>
              <w:pStyle w:val="38"/>
              <w:adjustRightInd w:val="0"/>
              <w:snapToGrid w:val="0"/>
              <w:spacing w:before="163" w:beforeLines="50" w:line="360" w:lineRule="auto"/>
              <w:ind w:left="15"/>
              <w:jc w:val="center"/>
              <w:rPr>
                <w:rFonts w:hint="eastAsia" w:eastAsia="宋体"/>
                <w:sz w:val="21"/>
                <w:szCs w:val="21"/>
                <w:lang w:eastAsia="zh-CN"/>
              </w:rPr>
            </w:pPr>
            <w:r>
              <w:rPr>
                <w:rFonts w:eastAsia="宋体"/>
                <w:spacing w:val="-1"/>
                <w:sz w:val="21"/>
                <w:szCs w:val="21"/>
                <w:lang w:eastAsia="zh-CN"/>
              </w:rPr>
              <w:t>我能进行日常活动，没有任何困难。</w:t>
            </w:r>
          </w:p>
        </w:tc>
        <w:tc>
          <w:tcPr>
            <w:tcW w:w="2049" w:type="dxa"/>
          </w:tcPr>
          <w:p w14:paraId="4DDEE151">
            <w:pPr>
              <w:pStyle w:val="38"/>
              <w:adjustRightInd w:val="0"/>
              <w:snapToGrid w:val="0"/>
              <w:spacing w:before="163" w:beforeLines="50" w:line="360" w:lineRule="auto"/>
              <w:ind w:left="17"/>
              <w:jc w:val="center"/>
              <w:rPr>
                <w:rFonts w:hint="eastAsia" w:eastAsia="宋体"/>
                <w:spacing w:val="-10"/>
                <w:sz w:val="21"/>
                <w:szCs w:val="21"/>
              </w:rPr>
            </w:pPr>
            <w:r>
              <w:rPr>
                <w:rFonts w:eastAsia="宋体"/>
                <w:spacing w:val="-10"/>
                <w:sz w:val="21"/>
                <w:szCs w:val="21"/>
              </w:rPr>
              <w:t>□</w:t>
            </w:r>
          </w:p>
        </w:tc>
      </w:tr>
      <w:tr w14:paraId="1DB920D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992" w:type="dxa"/>
          </w:tcPr>
          <w:p w14:paraId="549C73E0">
            <w:pPr>
              <w:pStyle w:val="38"/>
              <w:adjustRightInd w:val="0"/>
              <w:snapToGrid w:val="0"/>
              <w:spacing w:before="163" w:beforeLines="50" w:line="360" w:lineRule="auto"/>
              <w:ind w:left="15"/>
              <w:jc w:val="center"/>
              <w:rPr>
                <w:rFonts w:hint="eastAsia" w:eastAsia="宋体"/>
                <w:spacing w:val="-1"/>
                <w:sz w:val="21"/>
                <w:szCs w:val="21"/>
                <w:lang w:eastAsia="zh-CN"/>
              </w:rPr>
            </w:pPr>
            <w:r>
              <w:rPr>
                <w:rFonts w:eastAsia="宋体"/>
                <w:spacing w:val="-1"/>
                <w:sz w:val="21"/>
                <w:szCs w:val="21"/>
                <w:lang w:eastAsia="zh-CN"/>
              </w:rPr>
              <w:t>我在进行日常活动方面有些困难。</w:t>
            </w:r>
          </w:p>
        </w:tc>
        <w:tc>
          <w:tcPr>
            <w:tcW w:w="2049" w:type="dxa"/>
          </w:tcPr>
          <w:p w14:paraId="1116409A">
            <w:pPr>
              <w:pStyle w:val="38"/>
              <w:adjustRightInd w:val="0"/>
              <w:snapToGrid w:val="0"/>
              <w:spacing w:before="163" w:beforeLines="50" w:line="360" w:lineRule="auto"/>
              <w:ind w:left="17"/>
              <w:jc w:val="center"/>
              <w:rPr>
                <w:rFonts w:hint="eastAsia" w:eastAsia="宋体"/>
                <w:spacing w:val="-10"/>
                <w:sz w:val="21"/>
                <w:szCs w:val="21"/>
              </w:rPr>
            </w:pPr>
            <w:r>
              <w:rPr>
                <w:rFonts w:eastAsia="宋体"/>
                <w:spacing w:val="-10"/>
                <w:sz w:val="21"/>
                <w:szCs w:val="21"/>
              </w:rPr>
              <w:t>□</w:t>
            </w:r>
          </w:p>
        </w:tc>
      </w:tr>
      <w:tr w14:paraId="4E766A66">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992" w:type="dxa"/>
          </w:tcPr>
          <w:p w14:paraId="19F09D25">
            <w:pPr>
              <w:pStyle w:val="38"/>
              <w:adjustRightInd w:val="0"/>
              <w:snapToGrid w:val="0"/>
              <w:spacing w:before="163" w:beforeLines="50" w:line="360" w:lineRule="auto"/>
              <w:ind w:left="15"/>
              <w:jc w:val="center"/>
              <w:rPr>
                <w:rFonts w:hint="eastAsia" w:eastAsia="宋体"/>
                <w:spacing w:val="-1"/>
                <w:sz w:val="21"/>
                <w:szCs w:val="21"/>
                <w:lang w:eastAsia="zh-CN"/>
              </w:rPr>
            </w:pPr>
            <w:r>
              <w:rPr>
                <w:rFonts w:eastAsia="宋体"/>
                <w:spacing w:val="-1"/>
                <w:sz w:val="21"/>
                <w:szCs w:val="21"/>
                <w:lang w:eastAsia="zh-CN"/>
              </w:rPr>
              <w:t>我无法进行日常活动。</w:t>
            </w:r>
          </w:p>
        </w:tc>
        <w:tc>
          <w:tcPr>
            <w:tcW w:w="2049" w:type="dxa"/>
          </w:tcPr>
          <w:p w14:paraId="3EC9600B">
            <w:pPr>
              <w:pStyle w:val="38"/>
              <w:adjustRightInd w:val="0"/>
              <w:snapToGrid w:val="0"/>
              <w:spacing w:before="163" w:beforeLines="50" w:line="360" w:lineRule="auto"/>
              <w:ind w:left="17"/>
              <w:jc w:val="center"/>
              <w:rPr>
                <w:rFonts w:hint="eastAsia" w:eastAsia="宋体"/>
                <w:spacing w:val="-10"/>
                <w:sz w:val="21"/>
                <w:szCs w:val="21"/>
              </w:rPr>
            </w:pPr>
            <w:r>
              <w:rPr>
                <w:rFonts w:eastAsia="宋体"/>
                <w:spacing w:val="-10"/>
                <w:sz w:val="21"/>
                <w:szCs w:val="21"/>
              </w:rPr>
              <w:t>□</w:t>
            </w:r>
          </w:p>
        </w:tc>
      </w:tr>
      <w:tr w14:paraId="612BE453">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992" w:type="dxa"/>
          </w:tcPr>
          <w:p w14:paraId="672198D8">
            <w:pPr>
              <w:pStyle w:val="38"/>
              <w:adjustRightInd w:val="0"/>
              <w:snapToGrid w:val="0"/>
              <w:spacing w:before="163" w:beforeLines="50" w:line="360" w:lineRule="auto"/>
              <w:ind w:left="15"/>
              <w:jc w:val="center"/>
              <w:rPr>
                <w:rFonts w:hint="eastAsia" w:eastAsia="宋体"/>
                <w:spacing w:val="-1"/>
                <w:sz w:val="21"/>
                <w:szCs w:val="21"/>
                <w:lang w:eastAsia="zh-CN"/>
              </w:rPr>
            </w:pPr>
            <w:r>
              <w:rPr>
                <w:rFonts w:eastAsia="宋体"/>
                <w:sz w:val="21"/>
                <w:szCs w:val="21"/>
              </w:rPr>
              <w:t>疼痛/</w:t>
            </w:r>
            <w:r>
              <w:rPr>
                <w:rFonts w:eastAsia="宋体"/>
                <w:spacing w:val="-4"/>
                <w:sz w:val="21"/>
                <w:szCs w:val="21"/>
              </w:rPr>
              <w:t>不舒服</w:t>
            </w:r>
          </w:p>
        </w:tc>
        <w:tc>
          <w:tcPr>
            <w:tcW w:w="2049" w:type="dxa"/>
          </w:tcPr>
          <w:p w14:paraId="0EF17BED">
            <w:pPr>
              <w:pStyle w:val="38"/>
              <w:adjustRightInd w:val="0"/>
              <w:snapToGrid w:val="0"/>
              <w:spacing w:before="163" w:beforeLines="50" w:line="360" w:lineRule="auto"/>
              <w:ind w:left="17"/>
              <w:jc w:val="center"/>
              <w:rPr>
                <w:rFonts w:hint="eastAsia" w:eastAsia="宋体"/>
                <w:spacing w:val="-10"/>
                <w:sz w:val="21"/>
                <w:szCs w:val="21"/>
              </w:rPr>
            </w:pPr>
          </w:p>
        </w:tc>
      </w:tr>
      <w:tr w14:paraId="59B0C82B">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992" w:type="dxa"/>
          </w:tcPr>
          <w:p w14:paraId="3BFA5483">
            <w:pPr>
              <w:pStyle w:val="38"/>
              <w:adjustRightInd w:val="0"/>
              <w:snapToGrid w:val="0"/>
              <w:spacing w:before="163" w:beforeLines="50" w:line="360" w:lineRule="auto"/>
              <w:ind w:left="15"/>
              <w:jc w:val="center"/>
              <w:rPr>
                <w:rFonts w:hint="eastAsia" w:eastAsia="宋体"/>
                <w:sz w:val="21"/>
                <w:szCs w:val="21"/>
                <w:lang w:eastAsia="zh-CN"/>
              </w:rPr>
            </w:pPr>
            <w:r>
              <w:rPr>
                <w:rFonts w:eastAsia="宋体"/>
                <w:spacing w:val="-1"/>
                <w:sz w:val="21"/>
                <w:szCs w:val="21"/>
                <w:lang w:eastAsia="zh-CN"/>
              </w:rPr>
              <w:t>我没有任何疼痛或不舒服。</w:t>
            </w:r>
          </w:p>
        </w:tc>
        <w:tc>
          <w:tcPr>
            <w:tcW w:w="2049" w:type="dxa"/>
          </w:tcPr>
          <w:p w14:paraId="0D88F1CC">
            <w:pPr>
              <w:pStyle w:val="38"/>
              <w:adjustRightInd w:val="0"/>
              <w:snapToGrid w:val="0"/>
              <w:spacing w:before="163" w:beforeLines="50" w:line="360" w:lineRule="auto"/>
              <w:ind w:left="17"/>
              <w:jc w:val="center"/>
              <w:rPr>
                <w:rFonts w:hint="eastAsia" w:eastAsia="宋体"/>
                <w:spacing w:val="-10"/>
                <w:sz w:val="21"/>
                <w:szCs w:val="21"/>
              </w:rPr>
            </w:pPr>
            <w:r>
              <w:rPr>
                <w:rFonts w:eastAsia="宋体"/>
                <w:spacing w:val="-10"/>
                <w:sz w:val="21"/>
                <w:szCs w:val="21"/>
              </w:rPr>
              <w:t>□</w:t>
            </w:r>
          </w:p>
        </w:tc>
      </w:tr>
      <w:tr w14:paraId="6678D85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992" w:type="dxa"/>
          </w:tcPr>
          <w:p w14:paraId="05B27188">
            <w:pPr>
              <w:pStyle w:val="38"/>
              <w:adjustRightInd w:val="0"/>
              <w:snapToGrid w:val="0"/>
              <w:spacing w:before="163" w:beforeLines="50" w:line="360" w:lineRule="auto"/>
              <w:ind w:left="15"/>
              <w:jc w:val="center"/>
              <w:rPr>
                <w:rFonts w:hint="eastAsia" w:eastAsia="宋体"/>
                <w:spacing w:val="-1"/>
                <w:sz w:val="21"/>
                <w:szCs w:val="21"/>
                <w:lang w:eastAsia="zh-CN"/>
              </w:rPr>
            </w:pPr>
            <w:r>
              <w:rPr>
                <w:rFonts w:eastAsia="宋体"/>
                <w:spacing w:val="-1"/>
                <w:sz w:val="21"/>
                <w:szCs w:val="21"/>
                <w:lang w:eastAsia="zh-CN"/>
              </w:rPr>
              <w:t>我觉得中度疼痛或不舒服。</w:t>
            </w:r>
          </w:p>
        </w:tc>
        <w:tc>
          <w:tcPr>
            <w:tcW w:w="2049" w:type="dxa"/>
          </w:tcPr>
          <w:p w14:paraId="29BA2DB9">
            <w:pPr>
              <w:pStyle w:val="38"/>
              <w:adjustRightInd w:val="0"/>
              <w:snapToGrid w:val="0"/>
              <w:spacing w:before="163" w:beforeLines="50" w:line="360" w:lineRule="auto"/>
              <w:ind w:left="17"/>
              <w:jc w:val="center"/>
              <w:rPr>
                <w:rFonts w:hint="eastAsia" w:eastAsia="宋体"/>
                <w:spacing w:val="-10"/>
                <w:sz w:val="21"/>
                <w:szCs w:val="21"/>
              </w:rPr>
            </w:pPr>
            <w:r>
              <w:rPr>
                <w:rFonts w:eastAsia="宋体"/>
                <w:spacing w:val="-10"/>
                <w:sz w:val="21"/>
                <w:szCs w:val="21"/>
              </w:rPr>
              <w:t>□</w:t>
            </w:r>
          </w:p>
        </w:tc>
      </w:tr>
      <w:tr w14:paraId="6798979D">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992" w:type="dxa"/>
          </w:tcPr>
          <w:p w14:paraId="23C08FB9">
            <w:pPr>
              <w:pStyle w:val="38"/>
              <w:adjustRightInd w:val="0"/>
              <w:snapToGrid w:val="0"/>
              <w:spacing w:before="163" w:beforeLines="50" w:line="360" w:lineRule="auto"/>
              <w:ind w:left="15"/>
              <w:jc w:val="center"/>
              <w:rPr>
                <w:rFonts w:hint="eastAsia" w:eastAsia="宋体"/>
                <w:spacing w:val="-1"/>
                <w:sz w:val="21"/>
                <w:szCs w:val="21"/>
                <w:lang w:eastAsia="zh-CN"/>
              </w:rPr>
            </w:pPr>
            <w:r>
              <w:rPr>
                <w:rFonts w:eastAsia="宋体"/>
                <w:spacing w:val="-1"/>
                <w:sz w:val="21"/>
                <w:szCs w:val="21"/>
                <w:lang w:eastAsia="zh-CN"/>
              </w:rPr>
              <w:t>我觉得极度疼痛或不舒服。</w:t>
            </w:r>
          </w:p>
        </w:tc>
        <w:tc>
          <w:tcPr>
            <w:tcW w:w="2049" w:type="dxa"/>
          </w:tcPr>
          <w:p w14:paraId="2D566CCC">
            <w:pPr>
              <w:pStyle w:val="38"/>
              <w:adjustRightInd w:val="0"/>
              <w:snapToGrid w:val="0"/>
              <w:spacing w:before="163" w:beforeLines="50" w:line="360" w:lineRule="auto"/>
              <w:ind w:left="17"/>
              <w:jc w:val="center"/>
              <w:rPr>
                <w:rFonts w:hint="eastAsia" w:eastAsia="宋体"/>
                <w:spacing w:val="-10"/>
                <w:sz w:val="21"/>
                <w:szCs w:val="21"/>
              </w:rPr>
            </w:pPr>
            <w:r>
              <w:rPr>
                <w:rFonts w:eastAsia="宋体"/>
                <w:spacing w:val="-10"/>
                <w:sz w:val="21"/>
                <w:szCs w:val="21"/>
              </w:rPr>
              <w:t>□</w:t>
            </w:r>
          </w:p>
        </w:tc>
      </w:tr>
      <w:tr w14:paraId="6E0EE497">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992" w:type="dxa"/>
          </w:tcPr>
          <w:p w14:paraId="4D3CEB1C">
            <w:pPr>
              <w:pStyle w:val="38"/>
              <w:adjustRightInd w:val="0"/>
              <w:snapToGrid w:val="0"/>
              <w:spacing w:before="163" w:beforeLines="50" w:line="360" w:lineRule="auto"/>
              <w:ind w:left="15"/>
              <w:jc w:val="center"/>
              <w:rPr>
                <w:rFonts w:hint="eastAsia" w:eastAsia="宋体"/>
                <w:spacing w:val="-1"/>
                <w:sz w:val="21"/>
                <w:szCs w:val="21"/>
                <w:lang w:eastAsia="zh-CN"/>
              </w:rPr>
            </w:pPr>
            <w:r>
              <w:rPr>
                <w:rFonts w:eastAsia="宋体"/>
                <w:sz w:val="21"/>
                <w:szCs w:val="21"/>
                <w:lang w:eastAsia="zh-CN"/>
              </w:rPr>
              <w:t>焦虑(如紧张、担心、不安等等)/抑郁(如做事情缺乏兴趣、没乐趣、提不起精神等等</w:t>
            </w:r>
            <w:r>
              <w:rPr>
                <w:rFonts w:eastAsia="宋体"/>
                <w:spacing w:val="-10"/>
                <w:sz w:val="21"/>
                <w:szCs w:val="21"/>
                <w:lang w:eastAsia="zh-CN"/>
              </w:rPr>
              <w:t>)</w:t>
            </w:r>
          </w:p>
        </w:tc>
        <w:tc>
          <w:tcPr>
            <w:tcW w:w="2049" w:type="dxa"/>
          </w:tcPr>
          <w:p w14:paraId="35147D12">
            <w:pPr>
              <w:pStyle w:val="38"/>
              <w:adjustRightInd w:val="0"/>
              <w:snapToGrid w:val="0"/>
              <w:spacing w:before="163" w:beforeLines="50" w:line="360" w:lineRule="auto"/>
              <w:ind w:left="17"/>
              <w:jc w:val="center"/>
              <w:rPr>
                <w:rFonts w:hint="eastAsia" w:eastAsia="宋体"/>
                <w:spacing w:val="-10"/>
                <w:sz w:val="21"/>
                <w:szCs w:val="21"/>
                <w:lang w:eastAsia="zh-CN"/>
              </w:rPr>
            </w:pPr>
          </w:p>
        </w:tc>
      </w:tr>
      <w:tr w14:paraId="35265ADC">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992" w:type="dxa"/>
          </w:tcPr>
          <w:p w14:paraId="03B50B05">
            <w:pPr>
              <w:pStyle w:val="38"/>
              <w:adjustRightInd w:val="0"/>
              <w:snapToGrid w:val="0"/>
              <w:spacing w:before="163" w:beforeLines="50" w:line="360" w:lineRule="auto"/>
              <w:ind w:left="15"/>
              <w:jc w:val="center"/>
              <w:rPr>
                <w:rFonts w:hint="eastAsia" w:eastAsia="宋体"/>
                <w:sz w:val="21"/>
                <w:szCs w:val="21"/>
                <w:lang w:eastAsia="zh-CN"/>
              </w:rPr>
            </w:pPr>
            <w:r>
              <w:rPr>
                <w:rFonts w:eastAsia="宋体"/>
                <w:spacing w:val="-1"/>
                <w:sz w:val="21"/>
                <w:szCs w:val="21"/>
                <w:lang w:eastAsia="zh-CN"/>
              </w:rPr>
              <w:t>我不觉得焦虑或抑郁。</w:t>
            </w:r>
          </w:p>
        </w:tc>
        <w:tc>
          <w:tcPr>
            <w:tcW w:w="2049" w:type="dxa"/>
          </w:tcPr>
          <w:p w14:paraId="5374712B">
            <w:pPr>
              <w:pStyle w:val="38"/>
              <w:adjustRightInd w:val="0"/>
              <w:snapToGrid w:val="0"/>
              <w:spacing w:before="163" w:beforeLines="50" w:line="360" w:lineRule="auto"/>
              <w:ind w:left="17"/>
              <w:jc w:val="center"/>
              <w:rPr>
                <w:rFonts w:hint="eastAsia" w:eastAsia="宋体"/>
                <w:spacing w:val="-10"/>
                <w:sz w:val="21"/>
                <w:szCs w:val="21"/>
              </w:rPr>
            </w:pPr>
            <w:r>
              <w:rPr>
                <w:rFonts w:eastAsia="宋体"/>
                <w:spacing w:val="-10"/>
                <w:sz w:val="21"/>
                <w:szCs w:val="21"/>
              </w:rPr>
              <w:t>□</w:t>
            </w:r>
          </w:p>
        </w:tc>
      </w:tr>
      <w:tr w14:paraId="0E5776A1">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992" w:type="dxa"/>
          </w:tcPr>
          <w:p w14:paraId="5DCEDF40">
            <w:pPr>
              <w:pStyle w:val="38"/>
              <w:adjustRightInd w:val="0"/>
              <w:snapToGrid w:val="0"/>
              <w:spacing w:before="163" w:beforeLines="50" w:line="360" w:lineRule="auto"/>
              <w:ind w:left="15"/>
              <w:jc w:val="center"/>
              <w:rPr>
                <w:rFonts w:hint="eastAsia" w:eastAsia="宋体"/>
                <w:spacing w:val="-1"/>
                <w:sz w:val="21"/>
                <w:szCs w:val="21"/>
                <w:lang w:eastAsia="zh-CN"/>
              </w:rPr>
            </w:pPr>
            <w:r>
              <w:rPr>
                <w:rFonts w:eastAsia="宋体"/>
                <w:spacing w:val="-1"/>
                <w:sz w:val="21"/>
                <w:szCs w:val="21"/>
                <w:lang w:eastAsia="zh-CN"/>
              </w:rPr>
              <w:t>我觉得中度焦虑或抑郁。</w:t>
            </w:r>
          </w:p>
        </w:tc>
        <w:tc>
          <w:tcPr>
            <w:tcW w:w="2049" w:type="dxa"/>
          </w:tcPr>
          <w:p w14:paraId="645790B6">
            <w:pPr>
              <w:pStyle w:val="38"/>
              <w:adjustRightInd w:val="0"/>
              <w:snapToGrid w:val="0"/>
              <w:spacing w:before="163" w:beforeLines="50" w:line="360" w:lineRule="auto"/>
              <w:ind w:left="17"/>
              <w:jc w:val="center"/>
              <w:rPr>
                <w:rFonts w:hint="eastAsia" w:eastAsia="宋体"/>
                <w:spacing w:val="-10"/>
                <w:sz w:val="21"/>
                <w:szCs w:val="21"/>
              </w:rPr>
            </w:pPr>
            <w:r>
              <w:rPr>
                <w:rFonts w:eastAsia="宋体"/>
                <w:spacing w:val="-10"/>
                <w:sz w:val="21"/>
                <w:szCs w:val="21"/>
              </w:rPr>
              <w:t>□</w:t>
            </w:r>
          </w:p>
        </w:tc>
      </w:tr>
      <w:tr w14:paraId="529C15A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992" w:type="dxa"/>
          </w:tcPr>
          <w:p w14:paraId="5399C97E">
            <w:pPr>
              <w:pStyle w:val="38"/>
              <w:adjustRightInd w:val="0"/>
              <w:snapToGrid w:val="0"/>
              <w:spacing w:before="163" w:beforeLines="50" w:line="360" w:lineRule="auto"/>
              <w:ind w:left="15"/>
              <w:jc w:val="center"/>
              <w:rPr>
                <w:rFonts w:hint="eastAsia" w:eastAsia="宋体"/>
                <w:spacing w:val="-1"/>
                <w:sz w:val="21"/>
                <w:szCs w:val="21"/>
                <w:lang w:eastAsia="zh-CN"/>
              </w:rPr>
            </w:pPr>
            <w:r>
              <w:rPr>
                <w:rFonts w:eastAsia="宋体"/>
                <w:spacing w:val="-1"/>
                <w:sz w:val="21"/>
                <w:szCs w:val="21"/>
                <w:lang w:eastAsia="zh-CN"/>
              </w:rPr>
              <w:t>我觉得极度焦虑或抑郁。</w:t>
            </w:r>
          </w:p>
        </w:tc>
        <w:tc>
          <w:tcPr>
            <w:tcW w:w="2049" w:type="dxa"/>
          </w:tcPr>
          <w:p w14:paraId="4DD3D4EB">
            <w:pPr>
              <w:pStyle w:val="38"/>
              <w:adjustRightInd w:val="0"/>
              <w:snapToGrid w:val="0"/>
              <w:spacing w:before="163" w:beforeLines="50" w:line="360" w:lineRule="auto"/>
              <w:ind w:left="17"/>
              <w:jc w:val="center"/>
              <w:rPr>
                <w:rFonts w:hint="eastAsia" w:eastAsia="宋体"/>
                <w:spacing w:val="-10"/>
                <w:sz w:val="21"/>
                <w:szCs w:val="21"/>
              </w:rPr>
            </w:pPr>
            <w:r>
              <w:rPr>
                <w:rFonts w:eastAsia="宋体"/>
                <w:spacing w:val="-10"/>
                <w:sz w:val="21"/>
                <w:szCs w:val="21"/>
              </w:rPr>
              <w:t>□</w:t>
            </w:r>
          </w:p>
        </w:tc>
      </w:tr>
      <w:tr w14:paraId="3CEE0C44">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992" w:type="dxa"/>
          </w:tcPr>
          <w:p w14:paraId="4A88D183">
            <w:pPr>
              <w:pStyle w:val="38"/>
              <w:adjustRightInd w:val="0"/>
              <w:snapToGrid w:val="0"/>
              <w:spacing w:before="163" w:beforeLines="50" w:line="360" w:lineRule="auto"/>
              <w:ind w:left="15"/>
              <w:jc w:val="center"/>
              <w:rPr>
                <w:rFonts w:hint="eastAsia" w:eastAsia="宋体"/>
                <w:spacing w:val="-1"/>
                <w:sz w:val="21"/>
                <w:szCs w:val="21"/>
                <w:lang w:eastAsia="zh-CN"/>
              </w:rPr>
            </w:pPr>
          </w:p>
        </w:tc>
        <w:tc>
          <w:tcPr>
            <w:tcW w:w="2049" w:type="dxa"/>
          </w:tcPr>
          <w:p w14:paraId="7DDA5B50">
            <w:pPr>
              <w:pStyle w:val="38"/>
              <w:adjustRightInd w:val="0"/>
              <w:snapToGrid w:val="0"/>
              <w:spacing w:before="163" w:beforeLines="50" w:line="360" w:lineRule="auto"/>
              <w:ind w:left="17"/>
              <w:jc w:val="center"/>
              <w:rPr>
                <w:rFonts w:hint="eastAsia" w:eastAsia="宋体"/>
                <w:spacing w:val="-10"/>
                <w:sz w:val="21"/>
                <w:szCs w:val="21"/>
              </w:rPr>
            </w:pPr>
          </w:p>
        </w:tc>
      </w:tr>
      <w:tr w14:paraId="37981754">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992" w:type="dxa"/>
          </w:tcPr>
          <w:p w14:paraId="60C3BDCA">
            <w:pPr>
              <w:pStyle w:val="38"/>
              <w:adjustRightInd w:val="0"/>
              <w:snapToGrid w:val="0"/>
              <w:spacing w:before="163" w:beforeLines="50" w:line="360" w:lineRule="auto"/>
              <w:ind w:left="16" w:right="-15"/>
              <w:jc w:val="center"/>
              <w:rPr>
                <w:rFonts w:hint="eastAsia" w:eastAsia="宋体"/>
                <w:sz w:val="21"/>
                <w:szCs w:val="21"/>
                <w:lang w:eastAsia="zh-CN"/>
              </w:rPr>
            </w:pPr>
            <w:r>
              <w:rPr>
                <w:rFonts w:eastAsia="宋体"/>
                <w:sz w:val="21"/>
                <w:szCs w:val="21"/>
                <w:lang w:eastAsia="zh-CN"/>
              </w:rPr>
              <w:t>为了帮助您反映健康状况的好坏，我们画了一个刻度尺(有点像温度计)</w:t>
            </w:r>
            <w:r>
              <w:rPr>
                <w:rFonts w:eastAsia="宋体"/>
                <w:spacing w:val="-2"/>
                <w:sz w:val="21"/>
                <w:szCs w:val="21"/>
                <w:lang w:eastAsia="zh-CN"/>
              </w:rPr>
              <w:t>，在这刻度尺上，</w:t>
            </w:r>
          </w:p>
          <w:p w14:paraId="5054EB23">
            <w:pPr>
              <w:pStyle w:val="38"/>
              <w:adjustRightInd w:val="0"/>
              <w:snapToGrid w:val="0"/>
              <w:spacing w:before="163" w:beforeLines="50" w:line="360" w:lineRule="auto"/>
              <w:ind w:left="13"/>
              <w:jc w:val="center"/>
              <w:rPr>
                <w:rFonts w:hint="eastAsia" w:eastAsia="宋体"/>
                <w:sz w:val="21"/>
                <w:szCs w:val="21"/>
                <w:lang w:eastAsia="zh-CN"/>
              </w:rPr>
            </w:pPr>
            <w:r>
              <w:rPr>
                <w:rFonts w:eastAsia="宋体"/>
                <w:sz w:val="21"/>
                <w:szCs w:val="21"/>
                <w:lang w:eastAsia="zh-CN"/>
              </w:rPr>
              <w:t>100代表您心目中最好的状况，0</w:t>
            </w:r>
            <w:r>
              <w:rPr>
                <w:rFonts w:eastAsia="宋体"/>
                <w:spacing w:val="-1"/>
                <w:sz w:val="21"/>
                <w:szCs w:val="21"/>
                <w:lang w:eastAsia="zh-CN"/>
              </w:rPr>
              <w:t>代表您心目中最差的状况。</w:t>
            </w:r>
          </w:p>
          <w:p w14:paraId="64CD881C">
            <w:pPr>
              <w:pStyle w:val="38"/>
              <w:adjustRightInd w:val="0"/>
              <w:snapToGrid w:val="0"/>
              <w:spacing w:before="163" w:beforeLines="50" w:line="360" w:lineRule="auto"/>
              <w:jc w:val="center"/>
              <w:rPr>
                <w:rFonts w:hint="eastAsia" w:eastAsia="宋体"/>
                <w:sz w:val="21"/>
                <w:szCs w:val="21"/>
                <w:lang w:eastAsia="zh-CN"/>
              </w:rPr>
            </w:pPr>
          </w:p>
          <w:p w14:paraId="3ABB02D2">
            <w:pPr>
              <w:pStyle w:val="38"/>
              <w:adjustRightInd w:val="0"/>
              <w:snapToGrid w:val="0"/>
              <w:spacing w:before="163" w:beforeLines="50" w:line="360" w:lineRule="auto"/>
              <w:ind w:left="15"/>
              <w:jc w:val="center"/>
              <w:rPr>
                <w:rFonts w:hint="eastAsia" w:eastAsia="宋体"/>
                <w:spacing w:val="-1"/>
                <w:sz w:val="21"/>
                <w:szCs w:val="21"/>
                <w:lang w:eastAsia="zh-CN"/>
              </w:rPr>
            </w:pPr>
            <w:r>
              <w:rPr>
                <w:rFonts w:eastAsia="宋体"/>
                <w:spacing w:val="-2"/>
                <w:sz w:val="21"/>
                <w:szCs w:val="21"/>
                <w:lang w:eastAsia="zh-CN"/>
              </w:rPr>
              <w:t>请在右边的刻度尺上标出您今天的健康状况。请从下面方格中画出一条线，连到刻度尺上最能代表您今天健康状况好坏的那一点。</w:t>
            </w:r>
          </w:p>
        </w:tc>
        <w:tc>
          <w:tcPr>
            <w:tcW w:w="2049" w:type="dxa"/>
          </w:tcPr>
          <w:p w14:paraId="3367FE6B">
            <w:pPr>
              <w:pStyle w:val="38"/>
              <w:adjustRightInd w:val="0"/>
              <w:snapToGrid w:val="0"/>
              <w:spacing w:before="163" w:beforeLines="50" w:line="360" w:lineRule="auto"/>
              <w:ind w:left="17"/>
              <w:jc w:val="center"/>
              <w:rPr>
                <w:rFonts w:hint="eastAsia" w:eastAsia="宋体"/>
                <w:spacing w:val="-10"/>
                <w:sz w:val="21"/>
                <w:szCs w:val="21"/>
              </w:rPr>
            </w:pPr>
            <w:r>
              <w:rPr>
                <w:rFonts w:eastAsiaTheme="minorEastAsia"/>
                <w:sz w:val="21"/>
                <w:szCs w:val="21"/>
              </w:rPr>
              <w:drawing>
                <wp:inline distT="0" distB="0" distL="0" distR="0">
                  <wp:extent cx="546735" cy="1568450"/>
                  <wp:effectExtent l="0" t="0" r="5715" b="0"/>
                  <wp:docPr id="109559256" name="Image 295"/>
                  <wp:cNvGraphicFramePr/>
                  <a:graphic xmlns:a="http://schemas.openxmlformats.org/drawingml/2006/main">
                    <a:graphicData uri="http://schemas.openxmlformats.org/drawingml/2006/picture">
                      <pic:pic xmlns:pic="http://schemas.openxmlformats.org/drawingml/2006/picture">
                        <pic:nvPicPr>
                          <pic:cNvPr id="109559256" name="Image 295"/>
                          <pic:cNvPicPr/>
                        </pic:nvPicPr>
                        <pic:blipFill>
                          <a:blip r:embed="rId13" cstate="print"/>
                          <a:stretch>
                            <a:fillRect/>
                          </a:stretch>
                        </pic:blipFill>
                        <pic:spPr>
                          <a:xfrm>
                            <a:off x="0" y="0"/>
                            <a:ext cx="547381" cy="1570303"/>
                          </a:xfrm>
                          <a:prstGeom prst="rect">
                            <a:avLst/>
                          </a:prstGeom>
                        </pic:spPr>
                      </pic:pic>
                    </a:graphicData>
                  </a:graphic>
                </wp:inline>
              </w:drawing>
            </w:r>
          </w:p>
        </w:tc>
      </w:tr>
    </w:tbl>
    <w:p w14:paraId="11E29CE4">
      <w:pPr>
        <w:adjustRightInd w:val="0"/>
        <w:snapToGrid w:val="0"/>
        <w:spacing w:line="360" w:lineRule="auto"/>
        <w:ind w:left="422" w:right="417"/>
        <w:jc w:val="center"/>
        <w:rPr>
          <w:rFonts w:hint="eastAsia" w:ascii="宋体" w:hAnsi="宋体"/>
          <w:sz w:val="21"/>
          <w:szCs w:val="21"/>
        </w:rPr>
      </w:pPr>
    </w:p>
    <w:p w14:paraId="1AD8C6DA">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表3</w:t>
      </w:r>
      <w:r>
        <w:rPr>
          <w:rFonts w:hint="eastAsia" w:ascii="黑体" w:hAnsi="黑体" w:eastAsia="黑体"/>
          <w:sz w:val="21"/>
          <w:szCs w:val="21"/>
        </w:rPr>
        <w:t>5</w:t>
      </w:r>
      <w:r>
        <w:rPr>
          <w:rFonts w:ascii="黑体" w:hAnsi="黑体" w:eastAsia="黑体"/>
          <w:sz w:val="21"/>
          <w:szCs w:val="21"/>
        </w:rPr>
        <w:t xml:space="preserve"> 美国骨科医师学会（AAOS）髋及膝评分</w:t>
      </w:r>
    </w:p>
    <w:tbl>
      <w:tblPr>
        <w:tblStyle w:val="39"/>
        <w:tblW w:w="904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26"/>
        <w:gridCol w:w="1803"/>
        <w:gridCol w:w="1804"/>
        <w:gridCol w:w="2208"/>
      </w:tblGrid>
      <w:tr w14:paraId="275478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5" w:hRule="atLeast"/>
          <w:jc w:val="center"/>
        </w:trPr>
        <w:tc>
          <w:tcPr>
            <w:tcW w:w="6833" w:type="dxa"/>
            <w:gridSpan w:val="3"/>
            <w:tcBorders>
              <w:top w:val="single" w:color="auto" w:sz="8" w:space="0"/>
              <w:left w:val="single" w:color="auto" w:sz="8" w:space="0"/>
              <w:bottom w:val="single" w:color="auto" w:sz="4" w:space="0"/>
              <w:right w:val="single" w:color="auto" w:sz="4" w:space="0"/>
            </w:tcBorders>
          </w:tcPr>
          <w:p w14:paraId="15A469A1">
            <w:pPr>
              <w:pStyle w:val="38"/>
              <w:adjustRightInd w:val="0"/>
              <w:snapToGrid w:val="0"/>
              <w:spacing w:line="360" w:lineRule="auto"/>
              <w:ind w:left="19"/>
              <w:jc w:val="center"/>
              <w:rPr>
                <w:rFonts w:hint="eastAsia" w:eastAsia="宋体"/>
                <w:sz w:val="21"/>
                <w:szCs w:val="21"/>
              </w:rPr>
            </w:pPr>
            <w:r>
              <w:rPr>
                <w:rFonts w:eastAsia="宋体"/>
                <w:spacing w:val="-4"/>
                <w:sz w:val="21"/>
                <w:szCs w:val="21"/>
              </w:rPr>
              <w:t>膝关节</w:t>
            </w:r>
          </w:p>
        </w:tc>
        <w:tc>
          <w:tcPr>
            <w:tcW w:w="2208" w:type="dxa"/>
            <w:tcBorders>
              <w:top w:val="single" w:color="auto" w:sz="8" w:space="0"/>
              <w:left w:val="single" w:color="auto" w:sz="4" w:space="0"/>
              <w:bottom w:val="single" w:color="auto" w:sz="4" w:space="0"/>
              <w:right w:val="single" w:color="auto" w:sz="8" w:space="0"/>
            </w:tcBorders>
          </w:tcPr>
          <w:p w14:paraId="5F75052D">
            <w:pPr>
              <w:pStyle w:val="38"/>
              <w:adjustRightInd w:val="0"/>
              <w:snapToGrid w:val="0"/>
              <w:spacing w:line="360" w:lineRule="auto"/>
              <w:ind w:left="23" w:right="2"/>
              <w:jc w:val="center"/>
              <w:rPr>
                <w:rFonts w:hint="eastAsia" w:eastAsia="宋体"/>
                <w:sz w:val="21"/>
                <w:szCs w:val="21"/>
              </w:rPr>
            </w:pPr>
            <w:r>
              <w:rPr>
                <w:rFonts w:eastAsia="宋体"/>
                <w:spacing w:val="-5"/>
                <w:sz w:val="21"/>
                <w:szCs w:val="21"/>
              </w:rPr>
              <w:t>得分</w:t>
            </w:r>
          </w:p>
        </w:tc>
      </w:tr>
      <w:tr w14:paraId="4CE5E4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6" w:hRule="atLeast"/>
          <w:jc w:val="center"/>
        </w:trPr>
        <w:tc>
          <w:tcPr>
            <w:tcW w:w="3226" w:type="dxa"/>
            <w:vMerge w:val="restart"/>
            <w:tcBorders>
              <w:top w:val="single" w:color="auto" w:sz="4" w:space="0"/>
              <w:left w:val="single" w:color="auto" w:sz="8" w:space="0"/>
              <w:bottom w:val="single" w:color="auto" w:sz="4" w:space="0"/>
              <w:right w:val="single" w:color="auto" w:sz="4" w:space="0"/>
            </w:tcBorders>
          </w:tcPr>
          <w:p w14:paraId="6E98CDFC">
            <w:pPr>
              <w:pStyle w:val="38"/>
              <w:adjustRightInd w:val="0"/>
              <w:snapToGrid w:val="0"/>
              <w:spacing w:line="360" w:lineRule="auto"/>
              <w:jc w:val="center"/>
              <w:rPr>
                <w:rFonts w:hint="eastAsia" w:eastAsia="宋体"/>
                <w:sz w:val="21"/>
                <w:szCs w:val="21"/>
              </w:rPr>
            </w:pPr>
          </w:p>
          <w:p w14:paraId="77232179">
            <w:pPr>
              <w:pStyle w:val="38"/>
              <w:adjustRightInd w:val="0"/>
              <w:snapToGrid w:val="0"/>
              <w:spacing w:line="360" w:lineRule="auto"/>
              <w:jc w:val="center"/>
              <w:rPr>
                <w:rFonts w:hint="eastAsia" w:eastAsia="宋体"/>
                <w:sz w:val="21"/>
                <w:szCs w:val="21"/>
              </w:rPr>
            </w:pPr>
          </w:p>
          <w:p w14:paraId="19C81293">
            <w:pPr>
              <w:pStyle w:val="38"/>
              <w:adjustRightInd w:val="0"/>
              <w:snapToGrid w:val="0"/>
              <w:spacing w:line="360" w:lineRule="auto"/>
              <w:jc w:val="center"/>
              <w:rPr>
                <w:rFonts w:hint="eastAsia" w:eastAsia="宋体"/>
                <w:sz w:val="21"/>
                <w:szCs w:val="21"/>
              </w:rPr>
            </w:pPr>
          </w:p>
          <w:p w14:paraId="2B7D4F5F">
            <w:pPr>
              <w:pStyle w:val="38"/>
              <w:adjustRightInd w:val="0"/>
              <w:snapToGrid w:val="0"/>
              <w:spacing w:line="360" w:lineRule="auto"/>
              <w:jc w:val="center"/>
              <w:rPr>
                <w:rFonts w:hint="eastAsia" w:eastAsia="宋体"/>
                <w:sz w:val="21"/>
                <w:szCs w:val="21"/>
              </w:rPr>
            </w:pPr>
          </w:p>
          <w:p w14:paraId="015AAB4F">
            <w:pPr>
              <w:pStyle w:val="38"/>
              <w:adjustRightInd w:val="0"/>
              <w:snapToGrid w:val="0"/>
              <w:spacing w:line="360" w:lineRule="auto"/>
              <w:ind w:left="849"/>
              <w:jc w:val="center"/>
              <w:rPr>
                <w:rFonts w:hint="eastAsia" w:eastAsia="宋体"/>
                <w:sz w:val="21"/>
                <w:szCs w:val="21"/>
              </w:rPr>
            </w:pPr>
            <w:r>
              <w:rPr>
                <w:rFonts w:eastAsia="宋体"/>
                <w:sz w:val="21"/>
                <w:szCs w:val="21"/>
              </w:rPr>
              <w:t>（1）疼痛（50分</w:t>
            </w:r>
            <w:r>
              <w:rPr>
                <w:rFonts w:eastAsia="宋体"/>
                <w:spacing w:val="-10"/>
                <w:sz w:val="21"/>
                <w:szCs w:val="21"/>
              </w:rPr>
              <w:t>）</w:t>
            </w:r>
          </w:p>
        </w:tc>
        <w:tc>
          <w:tcPr>
            <w:tcW w:w="3607" w:type="dxa"/>
            <w:gridSpan w:val="2"/>
            <w:tcBorders>
              <w:top w:val="single" w:color="auto" w:sz="4" w:space="0"/>
              <w:left w:val="single" w:color="auto" w:sz="4" w:space="0"/>
              <w:bottom w:val="single" w:color="auto" w:sz="4" w:space="0"/>
              <w:right w:val="single" w:color="auto" w:sz="4" w:space="0"/>
            </w:tcBorders>
          </w:tcPr>
          <w:p w14:paraId="0E6AA73B">
            <w:pPr>
              <w:pStyle w:val="38"/>
              <w:adjustRightInd w:val="0"/>
              <w:snapToGrid w:val="0"/>
              <w:spacing w:line="360" w:lineRule="auto"/>
              <w:ind w:left="21"/>
              <w:jc w:val="center"/>
              <w:rPr>
                <w:rFonts w:hint="eastAsia" w:eastAsia="宋体"/>
                <w:sz w:val="21"/>
                <w:szCs w:val="21"/>
              </w:rPr>
            </w:pPr>
            <w:r>
              <w:rPr>
                <w:rFonts w:eastAsia="宋体"/>
                <w:sz w:val="21"/>
                <w:szCs w:val="21"/>
              </w:rPr>
              <w:t xml:space="preserve">不痛 </w:t>
            </w:r>
            <w:r>
              <w:rPr>
                <w:rFonts w:eastAsia="宋体"/>
                <w:spacing w:val="-5"/>
                <w:sz w:val="21"/>
                <w:szCs w:val="21"/>
              </w:rPr>
              <w:t>20</w:t>
            </w:r>
          </w:p>
        </w:tc>
        <w:tc>
          <w:tcPr>
            <w:tcW w:w="2208" w:type="dxa"/>
            <w:tcBorders>
              <w:top w:val="single" w:color="auto" w:sz="4" w:space="0"/>
              <w:left w:val="single" w:color="auto" w:sz="4" w:space="0"/>
              <w:bottom w:val="single" w:color="auto" w:sz="4" w:space="0"/>
              <w:right w:val="single" w:color="auto" w:sz="8" w:space="0"/>
            </w:tcBorders>
          </w:tcPr>
          <w:p w14:paraId="2C9E3862">
            <w:pPr>
              <w:pStyle w:val="38"/>
              <w:adjustRightInd w:val="0"/>
              <w:snapToGrid w:val="0"/>
              <w:spacing w:line="360" w:lineRule="auto"/>
              <w:ind w:left="23" w:right="3"/>
              <w:jc w:val="center"/>
              <w:rPr>
                <w:rFonts w:hint="eastAsia" w:eastAsia="宋体"/>
                <w:sz w:val="21"/>
                <w:szCs w:val="21"/>
              </w:rPr>
            </w:pPr>
            <w:r>
              <w:rPr>
                <w:rFonts w:eastAsia="宋体"/>
                <w:spacing w:val="-5"/>
                <w:sz w:val="21"/>
                <w:szCs w:val="21"/>
              </w:rPr>
              <w:t>50</w:t>
            </w:r>
          </w:p>
        </w:tc>
      </w:tr>
      <w:tr w14:paraId="40458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2A7DC85B">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3607" w:type="dxa"/>
            <w:gridSpan w:val="2"/>
            <w:tcBorders>
              <w:top w:val="single" w:color="auto" w:sz="4" w:space="0"/>
              <w:left w:val="single" w:color="auto" w:sz="4" w:space="0"/>
              <w:bottom w:val="single" w:color="auto" w:sz="4" w:space="0"/>
              <w:right w:val="single" w:color="auto" w:sz="4" w:space="0"/>
            </w:tcBorders>
          </w:tcPr>
          <w:p w14:paraId="367C2606">
            <w:pPr>
              <w:pStyle w:val="38"/>
              <w:adjustRightInd w:val="0"/>
              <w:snapToGrid w:val="0"/>
              <w:spacing w:line="360" w:lineRule="auto"/>
              <w:ind w:left="21" w:right="2"/>
              <w:jc w:val="center"/>
              <w:rPr>
                <w:rFonts w:hint="eastAsia" w:eastAsia="宋体"/>
                <w:sz w:val="21"/>
                <w:szCs w:val="21"/>
              </w:rPr>
            </w:pPr>
            <w:r>
              <w:rPr>
                <w:rFonts w:eastAsia="宋体"/>
                <w:spacing w:val="-2"/>
                <w:sz w:val="21"/>
                <w:szCs w:val="21"/>
              </w:rPr>
              <w:t>轻微或偶尔疼痛</w:t>
            </w:r>
          </w:p>
        </w:tc>
        <w:tc>
          <w:tcPr>
            <w:tcW w:w="2208" w:type="dxa"/>
            <w:tcBorders>
              <w:top w:val="single" w:color="auto" w:sz="4" w:space="0"/>
              <w:left w:val="single" w:color="auto" w:sz="4" w:space="0"/>
              <w:bottom w:val="single" w:color="auto" w:sz="4" w:space="0"/>
              <w:right w:val="single" w:color="auto" w:sz="8" w:space="0"/>
            </w:tcBorders>
          </w:tcPr>
          <w:p w14:paraId="53CB7B49">
            <w:pPr>
              <w:pStyle w:val="38"/>
              <w:adjustRightInd w:val="0"/>
              <w:snapToGrid w:val="0"/>
              <w:spacing w:line="360" w:lineRule="auto"/>
              <w:ind w:left="23" w:right="3"/>
              <w:jc w:val="center"/>
              <w:rPr>
                <w:rFonts w:hint="eastAsia" w:eastAsia="宋体"/>
                <w:sz w:val="21"/>
                <w:szCs w:val="21"/>
              </w:rPr>
            </w:pPr>
            <w:r>
              <w:rPr>
                <w:rFonts w:eastAsia="宋体"/>
                <w:spacing w:val="-5"/>
                <w:sz w:val="21"/>
                <w:szCs w:val="21"/>
              </w:rPr>
              <w:t>45</w:t>
            </w:r>
          </w:p>
        </w:tc>
      </w:tr>
      <w:tr w14:paraId="05A2C5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46785722">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3607" w:type="dxa"/>
            <w:gridSpan w:val="2"/>
            <w:tcBorders>
              <w:top w:val="single" w:color="auto" w:sz="4" w:space="0"/>
              <w:left w:val="single" w:color="auto" w:sz="4" w:space="0"/>
              <w:bottom w:val="single" w:color="auto" w:sz="4" w:space="0"/>
              <w:right w:val="single" w:color="auto" w:sz="4" w:space="0"/>
            </w:tcBorders>
          </w:tcPr>
          <w:p w14:paraId="11B39702">
            <w:pPr>
              <w:pStyle w:val="38"/>
              <w:adjustRightInd w:val="0"/>
              <w:snapToGrid w:val="0"/>
              <w:spacing w:line="360" w:lineRule="auto"/>
              <w:ind w:left="21" w:right="2"/>
              <w:jc w:val="center"/>
              <w:rPr>
                <w:rFonts w:hint="eastAsia" w:eastAsia="宋体"/>
                <w:sz w:val="21"/>
                <w:szCs w:val="21"/>
              </w:rPr>
            </w:pPr>
            <w:r>
              <w:rPr>
                <w:rFonts w:eastAsia="宋体"/>
                <w:spacing w:val="-2"/>
                <w:sz w:val="21"/>
                <w:szCs w:val="21"/>
              </w:rPr>
              <w:t>仅上楼时有点痛</w:t>
            </w:r>
          </w:p>
        </w:tc>
        <w:tc>
          <w:tcPr>
            <w:tcW w:w="2208" w:type="dxa"/>
            <w:tcBorders>
              <w:top w:val="single" w:color="auto" w:sz="4" w:space="0"/>
              <w:left w:val="single" w:color="auto" w:sz="4" w:space="0"/>
              <w:bottom w:val="single" w:color="auto" w:sz="4" w:space="0"/>
              <w:right w:val="single" w:color="auto" w:sz="8" w:space="0"/>
            </w:tcBorders>
          </w:tcPr>
          <w:p w14:paraId="31B4F188">
            <w:pPr>
              <w:pStyle w:val="38"/>
              <w:adjustRightInd w:val="0"/>
              <w:snapToGrid w:val="0"/>
              <w:spacing w:line="360" w:lineRule="auto"/>
              <w:ind w:left="23" w:right="3"/>
              <w:jc w:val="center"/>
              <w:rPr>
                <w:rFonts w:hint="eastAsia" w:eastAsia="宋体"/>
                <w:sz w:val="21"/>
                <w:szCs w:val="21"/>
              </w:rPr>
            </w:pPr>
            <w:r>
              <w:rPr>
                <w:rFonts w:eastAsia="宋体"/>
                <w:spacing w:val="-5"/>
                <w:sz w:val="21"/>
                <w:szCs w:val="21"/>
              </w:rPr>
              <w:t>40</w:t>
            </w:r>
          </w:p>
        </w:tc>
      </w:tr>
      <w:tr w14:paraId="2B26F6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506D501E">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3607" w:type="dxa"/>
            <w:gridSpan w:val="2"/>
            <w:tcBorders>
              <w:top w:val="single" w:color="auto" w:sz="4" w:space="0"/>
              <w:left w:val="single" w:color="auto" w:sz="4" w:space="0"/>
              <w:bottom w:val="single" w:color="auto" w:sz="4" w:space="0"/>
              <w:right w:val="single" w:color="auto" w:sz="4" w:space="0"/>
            </w:tcBorders>
          </w:tcPr>
          <w:p w14:paraId="0CA7800B">
            <w:pPr>
              <w:pStyle w:val="38"/>
              <w:adjustRightInd w:val="0"/>
              <w:snapToGrid w:val="0"/>
              <w:spacing w:line="360" w:lineRule="auto"/>
              <w:ind w:left="21" w:right="2"/>
              <w:jc w:val="center"/>
              <w:rPr>
                <w:rFonts w:hint="eastAsia" w:eastAsia="宋体"/>
                <w:sz w:val="21"/>
                <w:szCs w:val="21"/>
              </w:rPr>
            </w:pPr>
            <w:r>
              <w:rPr>
                <w:rFonts w:eastAsia="宋体"/>
                <w:spacing w:val="-2"/>
                <w:sz w:val="21"/>
                <w:szCs w:val="21"/>
              </w:rPr>
              <w:t>上楼和走路时有点痛</w:t>
            </w:r>
          </w:p>
        </w:tc>
        <w:tc>
          <w:tcPr>
            <w:tcW w:w="2208" w:type="dxa"/>
            <w:tcBorders>
              <w:top w:val="single" w:color="auto" w:sz="4" w:space="0"/>
              <w:left w:val="single" w:color="auto" w:sz="4" w:space="0"/>
              <w:bottom w:val="single" w:color="auto" w:sz="4" w:space="0"/>
              <w:right w:val="single" w:color="auto" w:sz="8" w:space="0"/>
            </w:tcBorders>
          </w:tcPr>
          <w:p w14:paraId="10E7E41D">
            <w:pPr>
              <w:pStyle w:val="38"/>
              <w:adjustRightInd w:val="0"/>
              <w:snapToGrid w:val="0"/>
              <w:spacing w:line="360" w:lineRule="auto"/>
              <w:ind w:left="23" w:right="3"/>
              <w:jc w:val="center"/>
              <w:rPr>
                <w:rFonts w:hint="eastAsia" w:eastAsia="宋体"/>
                <w:sz w:val="21"/>
                <w:szCs w:val="21"/>
              </w:rPr>
            </w:pPr>
            <w:r>
              <w:rPr>
                <w:rFonts w:eastAsia="宋体"/>
                <w:spacing w:val="-5"/>
                <w:sz w:val="21"/>
                <w:szCs w:val="21"/>
              </w:rPr>
              <w:t>30</w:t>
            </w:r>
          </w:p>
        </w:tc>
      </w:tr>
      <w:tr w14:paraId="79AC4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10C25E5B">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3607" w:type="dxa"/>
            <w:gridSpan w:val="2"/>
            <w:tcBorders>
              <w:top w:val="single" w:color="auto" w:sz="4" w:space="0"/>
              <w:left w:val="single" w:color="auto" w:sz="4" w:space="0"/>
              <w:bottom w:val="single" w:color="auto" w:sz="4" w:space="0"/>
              <w:right w:val="single" w:color="auto" w:sz="4" w:space="0"/>
            </w:tcBorders>
          </w:tcPr>
          <w:p w14:paraId="0BAA7FC3">
            <w:pPr>
              <w:pStyle w:val="38"/>
              <w:adjustRightInd w:val="0"/>
              <w:snapToGrid w:val="0"/>
              <w:spacing w:line="360" w:lineRule="auto"/>
              <w:ind w:left="21" w:right="4"/>
              <w:jc w:val="center"/>
              <w:rPr>
                <w:rFonts w:hint="eastAsia" w:eastAsia="宋体"/>
                <w:sz w:val="21"/>
                <w:szCs w:val="21"/>
              </w:rPr>
            </w:pPr>
            <w:r>
              <w:rPr>
                <w:rFonts w:eastAsia="宋体"/>
                <w:spacing w:val="-2"/>
                <w:sz w:val="21"/>
                <w:szCs w:val="21"/>
              </w:rPr>
              <w:t>偶尔中等程度疼痛</w:t>
            </w:r>
          </w:p>
        </w:tc>
        <w:tc>
          <w:tcPr>
            <w:tcW w:w="2208" w:type="dxa"/>
            <w:tcBorders>
              <w:top w:val="single" w:color="auto" w:sz="4" w:space="0"/>
              <w:left w:val="single" w:color="auto" w:sz="4" w:space="0"/>
              <w:bottom w:val="single" w:color="auto" w:sz="4" w:space="0"/>
              <w:right w:val="single" w:color="auto" w:sz="8" w:space="0"/>
            </w:tcBorders>
          </w:tcPr>
          <w:p w14:paraId="26F3FFE2">
            <w:pPr>
              <w:pStyle w:val="38"/>
              <w:adjustRightInd w:val="0"/>
              <w:snapToGrid w:val="0"/>
              <w:spacing w:line="360" w:lineRule="auto"/>
              <w:ind w:left="23" w:right="3"/>
              <w:jc w:val="center"/>
              <w:rPr>
                <w:rFonts w:hint="eastAsia" w:eastAsia="宋体"/>
                <w:sz w:val="21"/>
                <w:szCs w:val="21"/>
              </w:rPr>
            </w:pPr>
            <w:r>
              <w:rPr>
                <w:rFonts w:eastAsia="宋体"/>
                <w:spacing w:val="-5"/>
                <w:sz w:val="21"/>
                <w:szCs w:val="21"/>
              </w:rPr>
              <w:t>20</w:t>
            </w:r>
          </w:p>
        </w:tc>
      </w:tr>
      <w:tr w14:paraId="4E9832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60892AFE">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3607" w:type="dxa"/>
            <w:gridSpan w:val="2"/>
            <w:tcBorders>
              <w:top w:val="single" w:color="auto" w:sz="4" w:space="0"/>
              <w:left w:val="single" w:color="auto" w:sz="4" w:space="0"/>
              <w:bottom w:val="single" w:color="auto" w:sz="4" w:space="0"/>
              <w:right w:val="single" w:color="auto" w:sz="4" w:space="0"/>
            </w:tcBorders>
          </w:tcPr>
          <w:p w14:paraId="0943467E">
            <w:pPr>
              <w:pStyle w:val="38"/>
              <w:adjustRightInd w:val="0"/>
              <w:snapToGrid w:val="0"/>
              <w:spacing w:line="360" w:lineRule="auto"/>
              <w:ind w:left="21" w:right="4"/>
              <w:jc w:val="center"/>
              <w:rPr>
                <w:rFonts w:hint="eastAsia" w:eastAsia="宋体"/>
                <w:sz w:val="21"/>
                <w:szCs w:val="21"/>
              </w:rPr>
            </w:pPr>
            <w:r>
              <w:rPr>
                <w:rFonts w:eastAsia="宋体"/>
                <w:spacing w:val="-2"/>
                <w:sz w:val="21"/>
                <w:szCs w:val="21"/>
              </w:rPr>
              <w:t>经常中等程度疼痛</w:t>
            </w:r>
          </w:p>
        </w:tc>
        <w:tc>
          <w:tcPr>
            <w:tcW w:w="2208" w:type="dxa"/>
            <w:tcBorders>
              <w:top w:val="single" w:color="auto" w:sz="4" w:space="0"/>
              <w:left w:val="single" w:color="auto" w:sz="4" w:space="0"/>
              <w:bottom w:val="single" w:color="auto" w:sz="4" w:space="0"/>
              <w:right w:val="single" w:color="auto" w:sz="8" w:space="0"/>
            </w:tcBorders>
          </w:tcPr>
          <w:p w14:paraId="74F3F8AE">
            <w:pPr>
              <w:pStyle w:val="38"/>
              <w:adjustRightInd w:val="0"/>
              <w:snapToGrid w:val="0"/>
              <w:spacing w:line="360" w:lineRule="auto"/>
              <w:ind w:left="23" w:right="3"/>
              <w:jc w:val="center"/>
              <w:rPr>
                <w:rFonts w:hint="eastAsia" w:eastAsia="宋体"/>
                <w:sz w:val="21"/>
                <w:szCs w:val="21"/>
              </w:rPr>
            </w:pPr>
            <w:r>
              <w:rPr>
                <w:rFonts w:eastAsia="宋体"/>
                <w:spacing w:val="-5"/>
                <w:sz w:val="21"/>
                <w:szCs w:val="21"/>
              </w:rPr>
              <w:t>10</w:t>
            </w:r>
          </w:p>
        </w:tc>
      </w:tr>
      <w:tr w14:paraId="6E1F6D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3FC9079E">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3607" w:type="dxa"/>
            <w:gridSpan w:val="2"/>
            <w:tcBorders>
              <w:top w:val="single" w:color="auto" w:sz="4" w:space="0"/>
              <w:left w:val="single" w:color="auto" w:sz="4" w:space="0"/>
              <w:bottom w:val="single" w:color="auto" w:sz="4" w:space="0"/>
              <w:right w:val="single" w:color="auto" w:sz="4" w:space="0"/>
            </w:tcBorders>
          </w:tcPr>
          <w:p w14:paraId="1E35FF22">
            <w:pPr>
              <w:pStyle w:val="38"/>
              <w:adjustRightInd w:val="0"/>
              <w:snapToGrid w:val="0"/>
              <w:spacing w:line="360" w:lineRule="auto"/>
              <w:ind w:left="21" w:right="4"/>
              <w:jc w:val="center"/>
              <w:rPr>
                <w:rFonts w:hint="eastAsia" w:eastAsia="宋体"/>
                <w:sz w:val="21"/>
                <w:szCs w:val="21"/>
              </w:rPr>
            </w:pPr>
            <w:r>
              <w:rPr>
                <w:rFonts w:eastAsia="宋体"/>
                <w:spacing w:val="-2"/>
                <w:sz w:val="21"/>
                <w:szCs w:val="21"/>
              </w:rPr>
              <w:t>疼得特别厉害</w:t>
            </w:r>
          </w:p>
        </w:tc>
        <w:tc>
          <w:tcPr>
            <w:tcW w:w="2208" w:type="dxa"/>
            <w:tcBorders>
              <w:top w:val="single" w:color="auto" w:sz="4" w:space="0"/>
              <w:left w:val="single" w:color="auto" w:sz="4" w:space="0"/>
              <w:bottom w:val="single" w:color="auto" w:sz="4" w:space="0"/>
              <w:right w:val="single" w:color="auto" w:sz="8" w:space="0"/>
            </w:tcBorders>
          </w:tcPr>
          <w:p w14:paraId="188980D0">
            <w:pPr>
              <w:pStyle w:val="38"/>
              <w:adjustRightInd w:val="0"/>
              <w:snapToGrid w:val="0"/>
              <w:spacing w:line="360" w:lineRule="auto"/>
              <w:ind w:left="23" w:right="3"/>
              <w:jc w:val="center"/>
              <w:rPr>
                <w:rFonts w:hint="eastAsia" w:eastAsia="宋体"/>
                <w:sz w:val="21"/>
                <w:szCs w:val="21"/>
              </w:rPr>
            </w:pPr>
            <w:r>
              <w:rPr>
                <w:rFonts w:eastAsia="宋体"/>
                <w:spacing w:val="-10"/>
                <w:sz w:val="21"/>
                <w:szCs w:val="21"/>
              </w:rPr>
              <w:t>0</w:t>
            </w:r>
          </w:p>
        </w:tc>
      </w:tr>
      <w:tr w14:paraId="25622D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tcBorders>
              <w:top w:val="single" w:color="auto" w:sz="4" w:space="0"/>
              <w:left w:val="single" w:color="auto" w:sz="8" w:space="0"/>
              <w:bottom w:val="single" w:color="auto" w:sz="4" w:space="0"/>
              <w:right w:val="single" w:color="auto" w:sz="4" w:space="0"/>
            </w:tcBorders>
          </w:tcPr>
          <w:p w14:paraId="6E7B2CF1">
            <w:pPr>
              <w:autoSpaceDE w:val="0"/>
              <w:autoSpaceDN w:val="0"/>
              <w:adjustRightInd w:val="0"/>
              <w:snapToGrid w:val="0"/>
              <w:spacing w:line="360" w:lineRule="auto"/>
              <w:jc w:val="center"/>
              <w:rPr>
                <w:rFonts w:hint="eastAsia" w:ascii="宋体" w:hAnsi="宋体" w:eastAsia="宋体" w:cstheme="minorBidi"/>
                <w:kern w:val="0"/>
                <w:sz w:val="21"/>
                <w:szCs w:val="21"/>
                <w:lang w:eastAsia="zh-CN"/>
              </w:rPr>
            </w:pPr>
            <w:r>
              <w:rPr>
                <w:rFonts w:ascii="宋体" w:hAnsi="宋体" w:eastAsia="宋体" w:cstheme="minorBidi"/>
                <w:kern w:val="0"/>
                <w:sz w:val="21"/>
                <w:szCs w:val="21"/>
                <w:lang w:eastAsia="en-US"/>
              </w:rPr>
              <w:t>（2）活动度（25分</w:t>
            </w:r>
            <w:r>
              <w:rPr>
                <w:rFonts w:ascii="宋体" w:hAnsi="宋体" w:eastAsia="宋体" w:cstheme="minorBidi"/>
                <w:spacing w:val="-10"/>
                <w:kern w:val="0"/>
                <w:sz w:val="21"/>
                <w:szCs w:val="21"/>
                <w:lang w:eastAsia="en-US"/>
              </w:rPr>
              <w:t>）</w:t>
            </w:r>
          </w:p>
        </w:tc>
        <w:tc>
          <w:tcPr>
            <w:tcW w:w="3607" w:type="dxa"/>
            <w:gridSpan w:val="2"/>
            <w:tcBorders>
              <w:top w:val="single" w:color="auto" w:sz="4" w:space="0"/>
              <w:left w:val="single" w:color="auto" w:sz="4" w:space="0"/>
              <w:bottom w:val="single" w:color="auto" w:sz="4" w:space="0"/>
              <w:right w:val="single" w:color="auto" w:sz="4" w:space="0"/>
            </w:tcBorders>
          </w:tcPr>
          <w:p w14:paraId="06780407">
            <w:pPr>
              <w:pStyle w:val="38"/>
              <w:adjustRightInd w:val="0"/>
              <w:snapToGrid w:val="0"/>
              <w:spacing w:line="360" w:lineRule="auto"/>
              <w:ind w:left="21" w:right="4"/>
              <w:jc w:val="center"/>
              <w:rPr>
                <w:rFonts w:hint="eastAsia" w:eastAsia="宋体"/>
                <w:spacing w:val="-2"/>
                <w:sz w:val="21"/>
                <w:szCs w:val="21"/>
              </w:rPr>
            </w:pPr>
            <w:r>
              <w:rPr>
                <w:rFonts w:eastAsia="宋体"/>
                <w:sz w:val="21"/>
                <w:szCs w:val="21"/>
              </w:rPr>
              <w:t xml:space="preserve">（屈） </w:t>
            </w:r>
            <w:r>
              <w:rPr>
                <w:rFonts w:eastAsia="宋体"/>
                <w:sz w:val="21"/>
                <w:szCs w:val="21"/>
                <w:u w:val="single"/>
              </w:rPr>
              <w:tab/>
            </w:r>
            <w:r>
              <w:rPr>
                <w:rFonts w:eastAsia="宋体"/>
                <w:sz w:val="21"/>
                <w:szCs w:val="21"/>
              </w:rPr>
              <w:t>（伸</w:t>
            </w:r>
            <w:r>
              <w:rPr>
                <w:rFonts w:eastAsia="宋体"/>
                <w:spacing w:val="-10"/>
                <w:sz w:val="21"/>
                <w:szCs w:val="21"/>
              </w:rPr>
              <w:t>）</w:t>
            </w:r>
          </w:p>
        </w:tc>
        <w:tc>
          <w:tcPr>
            <w:tcW w:w="2208" w:type="dxa"/>
            <w:tcBorders>
              <w:top w:val="single" w:color="auto" w:sz="4" w:space="0"/>
              <w:left w:val="single" w:color="auto" w:sz="4" w:space="0"/>
              <w:bottom w:val="single" w:color="auto" w:sz="4" w:space="0"/>
              <w:right w:val="single" w:color="auto" w:sz="8" w:space="0"/>
            </w:tcBorders>
          </w:tcPr>
          <w:p w14:paraId="453F385D">
            <w:pPr>
              <w:pStyle w:val="38"/>
              <w:adjustRightInd w:val="0"/>
              <w:snapToGrid w:val="0"/>
              <w:spacing w:line="360" w:lineRule="auto"/>
              <w:ind w:left="23" w:right="3"/>
              <w:jc w:val="center"/>
              <w:rPr>
                <w:rFonts w:hint="eastAsia" w:eastAsia="宋体"/>
                <w:spacing w:val="-10"/>
                <w:sz w:val="21"/>
                <w:szCs w:val="21"/>
              </w:rPr>
            </w:pPr>
            <w:r>
              <w:rPr>
                <w:rFonts w:eastAsia="宋体"/>
                <w:sz w:val="21"/>
                <w:szCs w:val="21"/>
              </w:rPr>
              <w:t>每5°得1</w:t>
            </w:r>
            <w:r>
              <w:rPr>
                <w:rFonts w:eastAsia="宋体"/>
                <w:spacing w:val="-10"/>
                <w:sz w:val="21"/>
                <w:szCs w:val="21"/>
              </w:rPr>
              <w:t>分</w:t>
            </w:r>
          </w:p>
        </w:tc>
      </w:tr>
      <w:tr w14:paraId="101FF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restart"/>
            <w:tcBorders>
              <w:top w:val="single" w:color="auto" w:sz="4" w:space="0"/>
              <w:left w:val="single" w:color="auto" w:sz="8" w:space="0"/>
              <w:bottom w:val="single" w:color="auto" w:sz="4" w:space="0"/>
              <w:right w:val="single" w:color="auto" w:sz="4" w:space="0"/>
            </w:tcBorders>
          </w:tcPr>
          <w:p w14:paraId="3E52BB54">
            <w:pPr>
              <w:pStyle w:val="38"/>
              <w:adjustRightInd w:val="0"/>
              <w:snapToGrid w:val="0"/>
              <w:spacing w:line="360" w:lineRule="auto"/>
              <w:jc w:val="center"/>
              <w:rPr>
                <w:rFonts w:hint="eastAsia" w:eastAsia="宋体"/>
                <w:sz w:val="21"/>
                <w:szCs w:val="21"/>
                <w:lang w:eastAsia="zh-CN"/>
              </w:rPr>
            </w:pPr>
          </w:p>
          <w:p w14:paraId="06E94C7A">
            <w:pPr>
              <w:pStyle w:val="38"/>
              <w:adjustRightInd w:val="0"/>
              <w:snapToGrid w:val="0"/>
              <w:spacing w:line="360" w:lineRule="auto"/>
              <w:jc w:val="center"/>
              <w:rPr>
                <w:rFonts w:hint="eastAsia" w:eastAsia="宋体"/>
                <w:sz w:val="21"/>
                <w:szCs w:val="21"/>
                <w:lang w:eastAsia="zh-CN"/>
              </w:rPr>
            </w:pPr>
          </w:p>
          <w:p w14:paraId="3F279852">
            <w:pPr>
              <w:pStyle w:val="38"/>
              <w:adjustRightInd w:val="0"/>
              <w:snapToGrid w:val="0"/>
              <w:spacing w:line="360" w:lineRule="auto"/>
              <w:jc w:val="center"/>
              <w:rPr>
                <w:rFonts w:hint="eastAsia" w:eastAsia="宋体"/>
                <w:sz w:val="21"/>
                <w:szCs w:val="21"/>
                <w:lang w:eastAsia="zh-CN"/>
              </w:rPr>
            </w:pPr>
          </w:p>
          <w:p w14:paraId="6D0B5DE0">
            <w:pPr>
              <w:pStyle w:val="38"/>
              <w:adjustRightInd w:val="0"/>
              <w:snapToGrid w:val="0"/>
              <w:spacing w:line="360" w:lineRule="auto"/>
              <w:jc w:val="center"/>
              <w:rPr>
                <w:rFonts w:hint="eastAsia" w:eastAsia="宋体"/>
                <w:sz w:val="21"/>
                <w:szCs w:val="21"/>
                <w:lang w:eastAsia="zh-CN"/>
              </w:rPr>
            </w:pPr>
          </w:p>
          <w:p w14:paraId="4B26B0D5">
            <w:pPr>
              <w:autoSpaceDE w:val="0"/>
              <w:autoSpaceDN w:val="0"/>
              <w:adjustRightInd w:val="0"/>
              <w:snapToGrid w:val="0"/>
              <w:spacing w:line="360" w:lineRule="auto"/>
              <w:jc w:val="center"/>
              <w:rPr>
                <w:rFonts w:hint="eastAsia" w:ascii="宋体" w:hAnsi="宋体" w:eastAsia="宋体" w:cstheme="minorBidi"/>
                <w:kern w:val="0"/>
                <w:sz w:val="21"/>
                <w:szCs w:val="21"/>
                <w:lang w:eastAsia="zh-CN"/>
              </w:rPr>
            </w:pPr>
            <w:r>
              <w:rPr>
                <w:rFonts w:ascii="宋体" w:hAnsi="宋体" w:eastAsia="宋体" w:cstheme="minorBidi"/>
                <w:kern w:val="0"/>
                <w:sz w:val="21"/>
                <w:szCs w:val="21"/>
                <w:lang w:eastAsia="zh-CN"/>
              </w:rPr>
              <w:t>（3）稳定性（在任何位置最大活动度</w:t>
            </w:r>
            <w:r>
              <w:rPr>
                <w:rFonts w:ascii="宋体" w:hAnsi="宋体" w:eastAsia="宋体" w:cstheme="minorBidi"/>
                <w:spacing w:val="-10"/>
                <w:kern w:val="0"/>
                <w:sz w:val="21"/>
                <w:szCs w:val="21"/>
                <w:lang w:eastAsia="zh-CN"/>
              </w:rPr>
              <w:t>）</w:t>
            </w:r>
          </w:p>
        </w:tc>
        <w:tc>
          <w:tcPr>
            <w:tcW w:w="1803" w:type="dxa"/>
            <w:vMerge w:val="restart"/>
            <w:tcBorders>
              <w:top w:val="single" w:color="auto" w:sz="4" w:space="0"/>
              <w:left w:val="single" w:color="auto" w:sz="4" w:space="0"/>
              <w:bottom w:val="single" w:color="auto" w:sz="4" w:space="0"/>
              <w:right w:val="single" w:color="auto" w:sz="4" w:space="0"/>
            </w:tcBorders>
          </w:tcPr>
          <w:p w14:paraId="2B469708">
            <w:pPr>
              <w:pStyle w:val="38"/>
              <w:adjustRightInd w:val="0"/>
              <w:snapToGrid w:val="0"/>
              <w:spacing w:line="360" w:lineRule="auto"/>
              <w:jc w:val="center"/>
              <w:rPr>
                <w:rFonts w:hint="eastAsia" w:eastAsia="宋体"/>
                <w:sz w:val="21"/>
                <w:szCs w:val="21"/>
                <w:lang w:eastAsia="zh-CN"/>
              </w:rPr>
            </w:pPr>
          </w:p>
          <w:p w14:paraId="1D695B7F">
            <w:pPr>
              <w:pStyle w:val="38"/>
              <w:adjustRightInd w:val="0"/>
              <w:snapToGrid w:val="0"/>
              <w:spacing w:line="360" w:lineRule="auto"/>
              <w:ind w:left="21" w:right="4"/>
              <w:jc w:val="center"/>
              <w:rPr>
                <w:rFonts w:hint="eastAsia" w:eastAsia="宋体"/>
                <w:spacing w:val="-2"/>
                <w:sz w:val="21"/>
                <w:szCs w:val="21"/>
              </w:rPr>
            </w:pPr>
            <w:r>
              <w:rPr>
                <w:rFonts w:eastAsia="宋体"/>
                <w:spacing w:val="-3"/>
                <w:sz w:val="21"/>
                <w:szCs w:val="21"/>
              </w:rPr>
              <w:t>前后移动</w:t>
            </w:r>
          </w:p>
        </w:tc>
        <w:tc>
          <w:tcPr>
            <w:tcW w:w="1804" w:type="dxa"/>
            <w:tcBorders>
              <w:top w:val="single" w:color="auto" w:sz="4" w:space="0"/>
              <w:left w:val="single" w:color="auto" w:sz="4" w:space="0"/>
              <w:bottom w:val="single" w:color="auto" w:sz="4" w:space="0"/>
              <w:right w:val="single" w:color="auto" w:sz="4" w:space="0"/>
            </w:tcBorders>
          </w:tcPr>
          <w:p w14:paraId="265AB9B7">
            <w:pPr>
              <w:pStyle w:val="38"/>
              <w:adjustRightInd w:val="0"/>
              <w:snapToGrid w:val="0"/>
              <w:spacing w:line="360" w:lineRule="auto"/>
              <w:ind w:left="21" w:right="4"/>
              <w:jc w:val="center"/>
              <w:rPr>
                <w:rFonts w:hint="eastAsia" w:eastAsia="宋体"/>
                <w:spacing w:val="-2"/>
                <w:sz w:val="21"/>
                <w:szCs w:val="21"/>
              </w:rPr>
            </w:pPr>
            <w:r>
              <w:rPr>
                <w:rFonts w:eastAsia="宋体"/>
                <w:spacing w:val="-4"/>
                <w:sz w:val="21"/>
                <w:szCs w:val="21"/>
              </w:rPr>
              <w:t>&lt;5mm</w:t>
            </w:r>
          </w:p>
        </w:tc>
        <w:tc>
          <w:tcPr>
            <w:tcW w:w="2208" w:type="dxa"/>
            <w:tcBorders>
              <w:top w:val="single" w:color="auto" w:sz="4" w:space="0"/>
              <w:left w:val="single" w:color="auto" w:sz="4" w:space="0"/>
              <w:bottom w:val="single" w:color="auto" w:sz="4" w:space="0"/>
              <w:right w:val="single" w:color="auto" w:sz="8" w:space="0"/>
            </w:tcBorders>
          </w:tcPr>
          <w:p w14:paraId="01936F43">
            <w:pPr>
              <w:pStyle w:val="38"/>
              <w:adjustRightInd w:val="0"/>
              <w:snapToGrid w:val="0"/>
              <w:spacing w:line="360" w:lineRule="auto"/>
              <w:ind w:left="23" w:right="3"/>
              <w:jc w:val="center"/>
              <w:rPr>
                <w:rFonts w:hint="eastAsia" w:eastAsia="宋体"/>
                <w:spacing w:val="-10"/>
                <w:sz w:val="21"/>
                <w:szCs w:val="21"/>
                <w:lang w:eastAsia="zh-CN"/>
              </w:rPr>
            </w:pPr>
            <w:r>
              <w:rPr>
                <w:rFonts w:eastAsia="宋体"/>
                <w:spacing w:val="-5"/>
                <w:sz w:val="21"/>
                <w:szCs w:val="21"/>
              </w:rPr>
              <w:t>10</w:t>
            </w:r>
          </w:p>
        </w:tc>
      </w:tr>
      <w:tr w14:paraId="07B04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617811AA">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803" w:type="dxa"/>
            <w:vMerge w:val="continue"/>
            <w:tcBorders>
              <w:top w:val="single" w:color="auto" w:sz="4" w:space="0"/>
              <w:left w:val="single" w:color="auto" w:sz="4" w:space="0"/>
              <w:bottom w:val="single" w:color="auto" w:sz="4" w:space="0"/>
              <w:right w:val="single" w:color="auto" w:sz="4" w:space="0"/>
            </w:tcBorders>
          </w:tcPr>
          <w:p w14:paraId="564A8D09">
            <w:pPr>
              <w:pStyle w:val="38"/>
              <w:adjustRightInd w:val="0"/>
              <w:snapToGrid w:val="0"/>
              <w:spacing w:line="360" w:lineRule="auto"/>
              <w:ind w:left="21" w:right="4"/>
              <w:jc w:val="center"/>
              <w:rPr>
                <w:rFonts w:hint="eastAsia" w:eastAsia="宋体"/>
                <w:spacing w:val="-2"/>
                <w:sz w:val="21"/>
                <w:szCs w:val="21"/>
              </w:rPr>
            </w:pPr>
          </w:p>
        </w:tc>
        <w:tc>
          <w:tcPr>
            <w:tcW w:w="1804" w:type="dxa"/>
            <w:tcBorders>
              <w:top w:val="single" w:color="auto" w:sz="4" w:space="0"/>
              <w:left w:val="single" w:color="auto" w:sz="4" w:space="0"/>
              <w:bottom w:val="single" w:color="auto" w:sz="4" w:space="0"/>
              <w:right w:val="single" w:color="auto" w:sz="4" w:space="0"/>
            </w:tcBorders>
          </w:tcPr>
          <w:p w14:paraId="051169CA">
            <w:pPr>
              <w:pStyle w:val="38"/>
              <w:adjustRightInd w:val="0"/>
              <w:snapToGrid w:val="0"/>
              <w:spacing w:line="360" w:lineRule="auto"/>
              <w:ind w:left="21" w:right="4"/>
              <w:jc w:val="center"/>
              <w:rPr>
                <w:rFonts w:hint="eastAsia" w:eastAsia="宋体"/>
                <w:spacing w:val="-2"/>
                <w:sz w:val="21"/>
                <w:szCs w:val="21"/>
              </w:rPr>
            </w:pPr>
            <w:r>
              <w:rPr>
                <w:rFonts w:eastAsia="宋体"/>
                <w:sz w:val="21"/>
                <w:szCs w:val="21"/>
              </w:rPr>
              <w:t>5-</w:t>
            </w:r>
            <w:r>
              <w:rPr>
                <w:rFonts w:eastAsia="宋体"/>
                <w:spacing w:val="-4"/>
                <w:sz w:val="21"/>
                <w:szCs w:val="21"/>
              </w:rPr>
              <w:t>10mm</w:t>
            </w:r>
          </w:p>
        </w:tc>
        <w:tc>
          <w:tcPr>
            <w:tcW w:w="2208" w:type="dxa"/>
            <w:tcBorders>
              <w:top w:val="single" w:color="auto" w:sz="4" w:space="0"/>
              <w:left w:val="single" w:color="auto" w:sz="4" w:space="0"/>
              <w:bottom w:val="single" w:color="auto" w:sz="4" w:space="0"/>
              <w:right w:val="single" w:color="auto" w:sz="8" w:space="0"/>
            </w:tcBorders>
          </w:tcPr>
          <w:p w14:paraId="081423DB">
            <w:pPr>
              <w:pStyle w:val="38"/>
              <w:adjustRightInd w:val="0"/>
              <w:snapToGrid w:val="0"/>
              <w:spacing w:line="360" w:lineRule="auto"/>
              <w:ind w:left="23" w:right="3"/>
              <w:jc w:val="center"/>
              <w:rPr>
                <w:rFonts w:hint="eastAsia" w:eastAsia="宋体"/>
                <w:spacing w:val="-10"/>
                <w:sz w:val="21"/>
                <w:szCs w:val="21"/>
                <w:lang w:eastAsia="zh-CN"/>
              </w:rPr>
            </w:pPr>
            <w:r>
              <w:rPr>
                <w:rFonts w:eastAsia="宋体"/>
                <w:spacing w:val="-10"/>
                <w:sz w:val="21"/>
                <w:szCs w:val="21"/>
              </w:rPr>
              <w:t>5</w:t>
            </w:r>
          </w:p>
        </w:tc>
      </w:tr>
      <w:tr w14:paraId="03E72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17D4BF17">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803" w:type="dxa"/>
            <w:vMerge w:val="continue"/>
            <w:tcBorders>
              <w:top w:val="single" w:color="auto" w:sz="4" w:space="0"/>
              <w:left w:val="single" w:color="auto" w:sz="4" w:space="0"/>
              <w:bottom w:val="single" w:color="auto" w:sz="4" w:space="0"/>
              <w:right w:val="single" w:color="auto" w:sz="4" w:space="0"/>
            </w:tcBorders>
          </w:tcPr>
          <w:p w14:paraId="57B38E4D">
            <w:pPr>
              <w:pStyle w:val="38"/>
              <w:adjustRightInd w:val="0"/>
              <w:snapToGrid w:val="0"/>
              <w:spacing w:line="360" w:lineRule="auto"/>
              <w:ind w:left="21" w:right="4"/>
              <w:jc w:val="center"/>
              <w:rPr>
                <w:rFonts w:hint="eastAsia" w:eastAsia="宋体"/>
                <w:spacing w:val="-2"/>
                <w:sz w:val="21"/>
                <w:szCs w:val="21"/>
              </w:rPr>
            </w:pPr>
          </w:p>
        </w:tc>
        <w:tc>
          <w:tcPr>
            <w:tcW w:w="1804" w:type="dxa"/>
            <w:tcBorders>
              <w:top w:val="single" w:color="auto" w:sz="4" w:space="0"/>
              <w:left w:val="single" w:color="auto" w:sz="4" w:space="0"/>
              <w:bottom w:val="single" w:color="auto" w:sz="4" w:space="0"/>
              <w:right w:val="single" w:color="auto" w:sz="4" w:space="0"/>
            </w:tcBorders>
          </w:tcPr>
          <w:p w14:paraId="1E66FB9D">
            <w:pPr>
              <w:pStyle w:val="38"/>
              <w:adjustRightInd w:val="0"/>
              <w:snapToGrid w:val="0"/>
              <w:spacing w:line="360" w:lineRule="auto"/>
              <w:ind w:left="21" w:right="4"/>
              <w:jc w:val="center"/>
              <w:rPr>
                <w:rFonts w:hint="eastAsia" w:eastAsia="宋体"/>
                <w:spacing w:val="-2"/>
                <w:sz w:val="21"/>
                <w:szCs w:val="21"/>
              </w:rPr>
            </w:pPr>
            <w:r>
              <w:rPr>
                <w:rFonts w:eastAsia="宋体"/>
                <w:spacing w:val="-2"/>
                <w:sz w:val="21"/>
                <w:szCs w:val="21"/>
              </w:rPr>
              <w:t>&gt;10mm</w:t>
            </w:r>
          </w:p>
        </w:tc>
        <w:tc>
          <w:tcPr>
            <w:tcW w:w="2208" w:type="dxa"/>
            <w:tcBorders>
              <w:top w:val="single" w:color="auto" w:sz="4" w:space="0"/>
              <w:left w:val="single" w:color="auto" w:sz="4" w:space="0"/>
              <w:bottom w:val="single" w:color="auto" w:sz="4" w:space="0"/>
              <w:right w:val="single" w:color="auto" w:sz="8" w:space="0"/>
            </w:tcBorders>
          </w:tcPr>
          <w:p w14:paraId="6FCF6F21">
            <w:pPr>
              <w:pStyle w:val="38"/>
              <w:adjustRightInd w:val="0"/>
              <w:snapToGrid w:val="0"/>
              <w:spacing w:line="360" w:lineRule="auto"/>
              <w:ind w:left="23" w:right="3"/>
              <w:jc w:val="center"/>
              <w:rPr>
                <w:rFonts w:hint="eastAsia" w:eastAsia="宋体"/>
                <w:spacing w:val="-10"/>
                <w:sz w:val="21"/>
                <w:szCs w:val="21"/>
                <w:lang w:eastAsia="zh-CN"/>
              </w:rPr>
            </w:pPr>
            <w:r>
              <w:rPr>
                <w:rFonts w:eastAsia="宋体"/>
                <w:spacing w:val="-10"/>
                <w:sz w:val="21"/>
                <w:szCs w:val="21"/>
              </w:rPr>
              <w:t>0</w:t>
            </w:r>
          </w:p>
        </w:tc>
      </w:tr>
      <w:tr w14:paraId="064E92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6792E924">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803" w:type="dxa"/>
            <w:vMerge w:val="restart"/>
            <w:tcBorders>
              <w:top w:val="single" w:color="auto" w:sz="4" w:space="0"/>
              <w:left w:val="single" w:color="auto" w:sz="4" w:space="0"/>
              <w:bottom w:val="single" w:color="auto" w:sz="4" w:space="0"/>
              <w:right w:val="single" w:color="auto" w:sz="4" w:space="0"/>
            </w:tcBorders>
          </w:tcPr>
          <w:p w14:paraId="42F0FEB8">
            <w:pPr>
              <w:pStyle w:val="38"/>
              <w:adjustRightInd w:val="0"/>
              <w:snapToGrid w:val="0"/>
              <w:spacing w:line="360" w:lineRule="auto"/>
              <w:jc w:val="center"/>
              <w:rPr>
                <w:rFonts w:hint="eastAsia" w:eastAsia="宋体"/>
                <w:sz w:val="21"/>
                <w:szCs w:val="21"/>
              </w:rPr>
            </w:pPr>
          </w:p>
          <w:p w14:paraId="3268AA24">
            <w:pPr>
              <w:pStyle w:val="38"/>
              <w:adjustRightInd w:val="0"/>
              <w:snapToGrid w:val="0"/>
              <w:spacing w:line="360" w:lineRule="auto"/>
              <w:jc w:val="center"/>
              <w:rPr>
                <w:rFonts w:hint="eastAsia" w:eastAsia="宋体"/>
                <w:sz w:val="21"/>
                <w:szCs w:val="21"/>
              </w:rPr>
            </w:pPr>
          </w:p>
          <w:p w14:paraId="0A06EE09">
            <w:pPr>
              <w:pStyle w:val="38"/>
              <w:adjustRightInd w:val="0"/>
              <w:snapToGrid w:val="0"/>
              <w:spacing w:line="360" w:lineRule="auto"/>
              <w:ind w:left="21" w:right="4"/>
              <w:jc w:val="center"/>
              <w:rPr>
                <w:rFonts w:hint="eastAsia" w:eastAsia="宋体"/>
                <w:spacing w:val="-2"/>
                <w:sz w:val="21"/>
                <w:szCs w:val="21"/>
              </w:rPr>
            </w:pPr>
            <w:r>
              <w:rPr>
                <w:rFonts w:eastAsia="宋体"/>
                <w:spacing w:val="-3"/>
                <w:sz w:val="21"/>
                <w:szCs w:val="21"/>
              </w:rPr>
              <w:t>内外移动</w:t>
            </w:r>
          </w:p>
        </w:tc>
        <w:tc>
          <w:tcPr>
            <w:tcW w:w="1804" w:type="dxa"/>
            <w:tcBorders>
              <w:top w:val="single" w:color="auto" w:sz="4" w:space="0"/>
              <w:left w:val="single" w:color="auto" w:sz="4" w:space="0"/>
              <w:bottom w:val="single" w:color="auto" w:sz="4" w:space="0"/>
              <w:right w:val="single" w:color="auto" w:sz="4" w:space="0"/>
            </w:tcBorders>
          </w:tcPr>
          <w:p w14:paraId="46E68E95">
            <w:pPr>
              <w:pStyle w:val="38"/>
              <w:adjustRightInd w:val="0"/>
              <w:snapToGrid w:val="0"/>
              <w:spacing w:line="360" w:lineRule="auto"/>
              <w:ind w:left="21" w:right="4"/>
              <w:jc w:val="center"/>
              <w:rPr>
                <w:rFonts w:hint="eastAsia" w:eastAsia="宋体"/>
                <w:spacing w:val="-2"/>
                <w:sz w:val="21"/>
                <w:szCs w:val="21"/>
              </w:rPr>
            </w:pPr>
            <w:r>
              <w:rPr>
                <w:rFonts w:eastAsia="宋体"/>
                <w:spacing w:val="-5"/>
                <w:sz w:val="21"/>
                <w:szCs w:val="21"/>
              </w:rPr>
              <w:t>&lt;5°</w:t>
            </w:r>
          </w:p>
        </w:tc>
        <w:tc>
          <w:tcPr>
            <w:tcW w:w="2208" w:type="dxa"/>
            <w:tcBorders>
              <w:top w:val="single" w:color="auto" w:sz="4" w:space="0"/>
              <w:left w:val="single" w:color="auto" w:sz="4" w:space="0"/>
              <w:bottom w:val="single" w:color="auto" w:sz="4" w:space="0"/>
              <w:right w:val="single" w:color="auto" w:sz="8" w:space="0"/>
            </w:tcBorders>
          </w:tcPr>
          <w:p w14:paraId="15F8D6A1">
            <w:pPr>
              <w:pStyle w:val="38"/>
              <w:adjustRightInd w:val="0"/>
              <w:snapToGrid w:val="0"/>
              <w:spacing w:line="360" w:lineRule="auto"/>
              <w:ind w:left="23" w:right="3"/>
              <w:jc w:val="center"/>
              <w:rPr>
                <w:rFonts w:hint="eastAsia" w:eastAsia="宋体"/>
                <w:spacing w:val="-10"/>
                <w:sz w:val="21"/>
                <w:szCs w:val="21"/>
                <w:lang w:eastAsia="zh-CN"/>
              </w:rPr>
            </w:pPr>
            <w:r>
              <w:rPr>
                <w:rFonts w:eastAsia="宋体"/>
                <w:spacing w:val="-5"/>
                <w:sz w:val="21"/>
                <w:szCs w:val="21"/>
              </w:rPr>
              <w:t>15</w:t>
            </w:r>
          </w:p>
        </w:tc>
      </w:tr>
      <w:tr w14:paraId="4C7A46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175E91ED">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803" w:type="dxa"/>
            <w:vMerge w:val="continue"/>
            <w:tcBorders>
              <w:top w:val="single" w:color="auto" w:sz="4" w:space="0"/>
              <w:left w:val="single" w:color="auto" w:sz="4" w:space="0"/>
              <w:bottom w:val="single" w:color="auto" w:sz="4" w:space="0"/>
              <w:right w:val="single" w:color="auto" w:sz="4" w:space="0"/>
            </w:tcBorders>
          </w:tcPr>
          <w:p w14:paraId="2210FAC1">
            <w:pPr>
              <w:pStyle w:val="38"/>
              <w:adjustRightInd w:val="0"/>
              <w:snapToGrid w:val="0"/>
              <w:spacing w:line="360" w:lineRule="auto"/>
              <w:ind w:left="21" w:right="4"/>
              <w:jc w:val="center"/>
              <w:rPr>
                <w:rFonts w:hint="eastAsia" w:eastAsia="宋体"/>
                <w:spacing w:val="-2"/>
                <w:sz w:val="21"/>
                <w:szCs w:val="21"/>
              </w:rPr>
            </w:pPr>
          </w:p>
        </w:tc>
        <w:tc>
          <w:tcPr>
            <w:tcW w:w="1804" w:type="dxa"/>
            <w:tcBorders>
              <w:top w:val="single" w:color="auto" w:sz="4" w:space="0"/>
              <w:left w:val="single" w:color="auto" w:sz="4" w:space="0"/>
              <w:bottom w:val="single" w:color="auto" w:sz="4" w:space="0"/>
              <w:right w:val="single" w:color="auto" w:sz="4" w:space="0"/>
            </w:tcBorders>
          </w:tcPr>
          <w:p w14:paraId="007086CC">
            <w:pPr>
              <w:pStyle w:val="38"/>
              <w:adjustRightInd w:val="0"/>
              <w:snapToGrid w:val="0"/>
              <w:spacing w:line="360" w:lineRule="auto"/>
              <w:ind w:left="21" w:right="4"/>
              <w:jc w:val="center"/>
              <w:rPr>
                <w:rFonts w:hint="eastAsia" w:eastAsia="宋体"/>
                <w:spacing w:val="-2"/>
                <w:sz w:val="21"/>
                <w:szCs w:val="21"/>
              </w:rPr>
            </w:pPr>
            <w:r>
              <w:rPr>
                <w:rFonts w:eastAsia="宋体"/>
                <w:sz w:val="21"/>
                <w:szCs w:val="21"/>
              </w:rPr>
              <w:t>6°-</w:t>
            </w:r>
            <w:r>
              <w:rPr>
                <w:rFonts w:eastAsia="宋体"/>
                <w:spacing w:val="-5"/>
                <w:sz w:val="21"/>
                <w:szCs w:val="21"/>
              </w:rPr>
              <w:t>9°</w:t>
            </w:r>
          </w:p>
        </w:tc>
        <w:tc>
          <w:tcPr>
            <w:tcW w:w="2208" w:type="dxa"/>
            <w:tcBorders>
              <w:top w:val="single" w:color="auto" w:sz="4" w:space="0"/>
              <w:left w:val="single" w:color="auto" w:sz="4" w:space="0"/>
              <w:bottom w:val="single" w:color="auto" w:sz="4" w:space="0"/>
              <w:right w:val="single" w:color="auto" w:sz="8" w:space="0"/>
            </w:tcBorders>
          </w:tcPr>
          <w:p w14:paraId="77EFFAED">
            <w:pPr>
              <w:pStyle w:val="38"/>
              <w:adjustRightInd w:val="0"/>
              <w:snapToGrid w:val="0"/>
              <w:spacing w:line="360" w:lineRule="auto"/>
              <w:ind w:left="23" w:right="3"/>
              <w:jc w:val="center"/>
              <w:rPr>
                <w:rFonts w:hint="eastAsia" w:eastAsia="宋体"/>
                <w:spacing w:val="-10"/>
                <w:sz w:val="21"/>
                <w:szCs w:val="21"/>
                <w:lang w:eastAsia="zh-CN"/>
              </w:rPr>
            </w:pPr>
            <w:r>
              <w:rPr>
                <w:rFonts w:eastAsia="宋体"/>
                <w:spacing w:val="-5"/>
                <w:sz w:val="21"/>
                <w:szCs w:val="21"/>
              </w:rPr>
              <w:t>10</w:t>
            </w:r>
          </w:p>
        </w:tc>
      </w:tr>
      <w:tr w14:paraId="5A2C35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07CCCFDC">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803" w:type="dxa"/>
            <w:vMerge w:val="continue"/>
            <w:tcBorders>
              <w:top w:val="single" w:color="auto" w:sz="4" w:space="0"/>
              <w:left w:val="single" w:color="auto" w:sz="4" w:space="0"/>
              <w:bottom w:val="single" w:color="auto" w:sz="4" w:space="0"/>
              <w:right w:val="single" w:color="auto" w:sz="4" w:space="0"/>
            </w:tcBorders>
          </w:tcPr>
          <w:p w14:paraId="574EE4D7">
            <w:pPr>
              <w:pStyle w:val="38"/>
              <w:adjustRightInd w:val="0"/>
              <w:snapToGrid w:val="0"/>
              <w:spacing w:line="360" w:lineRule="auto"/>
              <w:ind w:left="21" w:right="4"/>
              <w:jc w:val="center"/>
              <w:rPr>
                <w:rFonts w:hint="eastAsia" w:eastAsia="宋体"/>
                <w:spacing w:val="-2"/>
                <w:sz w:val="21"/>
                <w:szCs w:val="21"/>
              </w:rPr>
            </w:pPr>
          </w:p>
        </w:tc>
        <w:tc>
          <w:tcPr>
            <w:tcW w:w="1804" w:type="dxa"/>
            <w:tcBorders>
              <w:top w:val="single" w:color="auto" w:sz="4" w:space="0"/>
              <w:left w:val="single" w:color="auto" w:sz="4" w:space="0"/>
              <w:bottom w:val="single" w:color="auto" w:sz="4" w:space="0"/>
              <w:right w:val="single" w:color="auto" w:sz="4" w:space="0"/>
            </w:tcBorders>
          </w:tcPr>
          <w:p w14:paraId="08ADF59C">
            <w:pPr>
              <w:pStyle w:val="38"/>
              <w:adjustRightInd w:val="0"/>
              <w:snapToGrid w:val="0"/>
              <w:spacing w:line="360" w:lineRule="auto"/>
              <w:ind w:left="21" w:right="4"/>
              <w:jc w:val="center"/>
              <w:rPr>
                <w:rFonts w:hint="eastAsia" w:eastAsia="宋体"/>
                <w:spacing w:val="-2"/>
                <w:sz w:val="21"/>
                <w:szCs w:val="21"/>
              </w:rPr>
            </w:pPr>
            <w:r>
              <w:rPr>
                <w:rFonts w:eastAsia="宋体"/>
                <w:spacing w:val="-2"/>
                <w:sz w:val="21"/>
                <w:szCs w:val="21"/>
              </w:rPr>
              <w:t>10°-</w:t>
            </w:r>
            <w:r>
              <w:rPr>
                <w:rFonts w:eastAsia="宋体"/>
                <w:spacing w:val="-5"/>
                <w:sz w:val="21"/>
                <w:szCs w:val="21"/>
              </w:rPr>
              <w:t>14°</w:t>
            </w:r>
          </w:p>
        </w:tc>
        <w:tc>
          <w:tcPr>
            <w:tcW w:w="2208" w:type="dxa"/>
            <w:tcBorders>
              <w:top w:val="single" w:color="auto" w:sz="4" w:space="0"/>
              <w:left w:val="single" w:color="auto" w:sz="4" w:space="0"/>
              <w:bottom w:val="single" w:color="auto" w:sz="4" w:space="0"/>
              <w:right w:val="single" w:color="auto" w:sz="8" w:space="0"/>
            </w:tcBorders>
          </w:tcPr>
          <w:p w14:paraId="14B40B8F">
            <w:pPr>
              <w:pStyle w:val="38"/>
              <w:adjustRightInd w:val="0"/>
              <w:snapToGrid w:val="0"/>
              <w:spacing w:line="360" w:lineRule="auto"/>
              <w:ind w:left="23" w:right="3"/>
              <w:jc w:val="center"/>
              <w:rPr>
                <w:rFonts w:hint="eastAsia" w:eastAsia="宋体"/>
                <w:spacing w:val="-10"/>
                <w:sz w:val="21"/>
                <w:szCs w:val="21"/>
                <w:lang w:eastAsia="zh-CN"/>
              </w:rPr>
            </w:pPr>
            <w:r>
              <w:rPr>
                <w:rFonts w:eastAsia="宋体"/>
                <w:spacing w:val="-10"/>
                <w:sz w:val="21"/>
                <w:szCs w:val="21"/>
              </w:rPr>
              <w:t>5</w:t>
            </w:r>
          </w:p>
        </w:tc>
      </w:tr>
      <w:tr w14:paraId="387DA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3CF8C522">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803" w:type="dxa"/>
            <w:vMerge w:val="continue"/>
            <w:tcBorders>
              <w:top w:val="single" w:color="auto" w:sz="4" w:space="0"/>
              <w:left w:val="single" w:color="auto" w:sz="4" w:space="0"/>
              <w:bottom w:val="single" w:color="auto" w:sz="4" w:space="0"/>
              <w:right w:val="single" w:color="auto" w:sz="4" w:space="0"/>
            </w:tcBorders>
          </w:tcPr>
          <w:p w14:paraId="2EAF7721">
            <w:pPr>
              <w:pStyle w:val="38"/>
              <w:adjustRightInd w:val="0"/>
              <w:snapToGrid w:val="0"/>
              <w:spacing w:line="360" w:lineRule="auto"/>
              <w:ind w:left="21" w:right="4"/>
              <w:jc w:val="center"/>
              <w:rPr>
                <w:rFonts w:hint="eastAsia" w:eastAsia="宋体"/>
                <w:spacing w:val="-2"/>
                <w:sz w:val="21"/>
                <w:szCs w:val="21"/>
              </w:rPr>
            </w:pPr>
          </w:p>
        </w:tc>
        <w:tc>
          <w:tcPr>
            <w:tcW w:w="1804" w:type="dxa"/>
            <w:tcBorders>
              <w:top w:val="single" w:color="auto" w:sz="4" w:space="0"/>
              <w:left w:val="single" w:color="auto" w:sz="4" w:space="0"/>
              <w:bottom w:val="single" w:color="auto" w:sz="4" w:space="0"/>
              <w:right w:val="single" w:color="auto" w:sz="4" w:space="0"/>
            </w:tcBorders>
          </w:tcPr>
          <w:p w14:paraId="1C79F54C">
            <w:pPr>
              <w:pStyle w:val="38"/>
              <w:adjustRightInd w:val="0"/>
              <w:snapToGrid w:val="0"/>
              <w:spacing w:line="360" w:lineRule="auto"/>
              <w:ind w:left="21" w:right="4"/>
              <w:jc w:val="center"/>
              <w:rPr>
                <w:rFonts w:hint="eastAsia" w:eastAsia="宋体"/>
                <w:spacing w:val="-2"/>
                <w:sz w:val="21"/>
                <w:szCs w:val="21"/>
              </w:rPr>
            </w:pPr>
            <w:r>
              <w:rPr>
                <w:rFonts w:eastAsia="宋体"/>
                <w:spacing w:val="-4"/>
                <w:sz w:val="21"/>
                <w:szCs w:val="21"/>
              </w:rPr>
              <w:t>&gt;15°</w:t>
            </w:r>
          </w:p>
        </w:tc>
        <w:tc>
          <w:tcPr>
            <w:tcW w:w="2208" w:type="dxa"/>
            <w:tcBorders>
              <w:top w:val="single" w:color="auto" w:sz="4" w:space="0"/>
              <w:left w:val="single" w:color="auto" w:sz="4" w:space="0"/>
              <w:bottom w:val="single" w:color="auto" w:sz="4" w:space="0"/>
              <w:right w:val="single" w:color="auto" w:sz="8" w:space="0"/>
            </w:tcBorders>
          </w:tcPr>
          <w:p w14:paraId="0DC422F4">
            <w:pPr>
              <w:pStyle w:val="38"/>
              <w:adjustRightInd w:val="0"/>
              <w:snapToGrid w:val="0"/>
              <w:spacing w:line="360" w:lineRule="auto"/>
              <w:ind w:left="23" w:right="3"/>
              <w:jc w:val="center"/>
              <w:rPr>
                <w:rFonts w:hint="eastAsia" w:eastAsia="宋体"/>
                <w:spacing w:val="-10"/>
                <w:sz w:val="21"/>
                <w:szCs w:val="21"/>
                <w:lang w:eastAsia="zh-CN"/>
              </w:rPr>
            </w:pPr>
            <w:r>
              <w:rPr>
                <w:rFonts w:eastAsia="宋体"/>
                <w:spacing w:val="-10"/>
                <w:sz w:val="21"/>
                <w:szCs w:val="21"/>
              </w:rPr>
              <w:t>0</w:t>
            </w:r>
          </w:p>
        </w:tc>
      </w:tr>
      <w:tr w14:paraId="23AD57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restart"/>
            <w:tcBorders>
              <w:top w:val="single" w:color="auto" w:sz="4" w:space="0"/>
              <w:left w:val="single" w:color="auto" w:sz="8" w:space="0"/>
              <w:bottom w:val="single" w:color="auto" w:sz="4" w:space="0"/>
              <w:right w:val="single" w:color="auto" w:sz="4" w:space="0"/>
            </w:tcBorders>
          </w:tcPr>
          <w:p w14:paraId="44C4C401">
            <w:pPr>
              <w:pStyle w:val="38"/>
              <w:adjustRightInd w:val="0"/>
              <w:snapToGrid w:val="0"/>
              <w:spacing w:line="360" w:lineRule="auto"/>
              <w:jc w:val="center"/>
              <w:rPr>
                <w:rFonts w:hint="eastAsia" w:eastAsia="宋体"/>
                <w:sz w:val="21"/>
                <w:szCs w:val="21"/>
              </w:rPr>
            </w:pPr>
          </w:p>
          <w:p w14:paraId="4BA033D4">
            <w:pPr>
              <w:pStyle w:val="38"/>
              <w:adjustRightInd w:val="0"/>
              <w:snapToGrid w:val="0"/>
              <w:spacing w:line="360" w:lineRule="auto"/>
              <w:jc w:val="center"/>
              <w:rPr>
                <w:rFonts w:hint="eastAsia" w:eastAsia="宋体"/>
                <w:sz w:val="21"/>
                <w:szCs w:val="21"/>
              </w:rPr>
            </w:pPr>
          </w:p>
          <w:p w14:paraId="5BF12135">
            <w:pPr>
              <w:pStyle w:val="38"/>
              <w:adjustRightInd w:val="0"/>
              <w:snapToGrid w:val="0"/>
              <w:spacing w:line="360" w:lineRule="auto"/>
              <w:jc w:val="center"/>
              <w:rPr>
                <w:rFonts w:hint="eastAsia" w:eastAsia="宋体"/>
                <w:sz w:val="21"/>
                <w:szCs w:val="21"/>
              </w:rPr>
            </w:pPr>
          </w:p>
          <w:p w14:paraId="4C93DC40">
            <w:pPr>
              <w:pStyle w:val="38"/>
              <w:adjustRightInd w:val="0"/>
              <w:snapToGrid w:val="0"/>
              <w:spacing w:line="360" w:lineRule="auto"/>
              <w:jc w:val="center"/>
              <w:rPr>
                <w:rFonts w:hint="eastAsia" w:eastAsia="宋体"/>
                <w:sz w:val="21"/>
                <w:szCs w:val="21"/>
              </w:rPr>
            </w:pPr>
          </w:p>
          <w:p w14:paraId="5F754F9A">
            <w:pPr>
              <w:pStyle w:val="38"/>
              <w:adjustRightInd w:val="0"/>
              <w:snapToGrid w:val="0"/>
              <w:spacing w:line="360" w:lineRule="auto"/>
              <w:jc w:val="center"/>
              <w:rPr>
                <w:rFonts w:hint="eastAsia" w:eastAsia="宋体"/>
                <w:sz w:val="21"/>
                <w:szCs w:val="21"/>
              </w:rPr>
            </w:pPr>
          </w:p>
          <w:p w14:paraId="327BA44F">
            <w:pPr>
              <w:pStyle w:val="38"/>
              <w:adjustRightInd w:val="0"/>
              <w:snapToGrid w:val="0"/>
              <w:spacing w:line="360" w:lineRule="auto"/>
              <w:jc w:val="center"/>
              <w:rPr>
                <w:rFonts w:hint="eastAsia" w:eastAsia="宋体"/>
                <w:sz w:val="21"/>
                <w:szCs w:val="21"/>
              </w:rPr>
            </w:pPr>
          </w:p>
          <w:p w14:paraId="4C5B2A9D">
            <w:pPr>
              <w:pStyle w:val="38"/>
              <w:adjustRightInd w:val="0"/>
              <w:snapToGrid w:val="0"/>
              <w:spacing w:line="360" w:lineRule="auto"/>
              <w:jc w:val="center"/>
              <w:rPr>
                <w:rFonts w:hint="eastAsia" w:eastAsia="宋体"/>
                <w:sz w:val="21"/>
                <w:szCs w:val="21"/>
              </w:rPr>
            </w:pPr>
          </w:p>
          <w:p w14:paraId="1A74EA5B">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r>
              <w:rPr>
                <w:rFonts w:ascii="宋体" w:hAnsi="宋体" w:eastAsia="宋体" w:cstheme="minorBidi"/>
                <w:spacing w:val="-5"/>
                <w:kern w:val="0"/>
                <w:sz w:val="21"/>
                <w:szCs w:val="21"/>
                <w:lang w:eastAsia="en-US"/>
              </w:rPr>
              <w:t>减分</w:t>
            </w:r>
          </w:p>
        </w:tc>
        <w:tc>
          <w:tcPr>
            <w:tcW w:w="1803" w:type="dxa"/>
            <w:vMerge w:val="restart"/>
            <w:tcBorders>
              <w:top w:val="single" w:color="auto" w:sz="4" w:space="0"/>
              <w:left w:val="single" w:color="auto" w:sz="4" w:space="0"/>
              <w:bottom w:val="single" w:color="auto" w:sz="4" w:space="0"/>
              <w:right w:val="single" w:color="auto" w:sz="4" w:space="0"/>
            </w:tcBorders>
          </w:tcPr>
          <w:p w14:paraId="5629E3BD">
            <w:pPr>
              <w:pStyle w:val="38"/>
              <w:adjustRightInd w:val="0"/>
              <w:snapToGrid w:val="0"/>
              <w:spacing w:line="360" w:lineRule="auto"/>
              <w:jc w:val="center"/>
              <w:rPr>
                <w:rFonts w:hint="eastAsia" w:eastAsia="宋体"/>
                <w:sz w:val="21"/>
                <w:szCs w:val="21"/>
              </w:rPr>
            </w:pPr>
          </w:p>
          <w:p w14:paraId="2012B9FB">
            <w:pPr>
              <w:pStyle w:val="38"/>
              <w:adjustRightInd w:val="0"/>
              <w:snapToGrid w:val="0"/>
              <w:spacing w:line="360" w:lineRule="auto"/>
              <w:jc w:val="center"/>
              <w:rPr>
                <w:rFonts w:hint="eastAsia" w:eastAsia="宋体"/>
                <w:sz w:val="21"/>
                <w:szCs w:val="21"/>
              </w:rPr>
            </w:pPr>
          </w:p>
          <w:p w14:paraId="124F55FD">
            <w:pPr>
              <w:pStyle w:val="38"/>
              <w:adjustRightInd w:val="0"/>
              <w:snapToGrid w:val="0"/>
              <w:spacing w:line="360" w:lineRule="auto"/>
              <w:ind w:left="21" w:right="4"/>
              <w:jc w:val="center"/>
              <w:rPr>
                <w:rFonts w:hint="eastAsia" w:eastAsia="宋体"/>
                <w:spacing w:val="-2"/>
                <w:sz w:val="21"/>
                <w:szCs w:val="21"/>
              </w:rPr>
            </w:pPr>
            <w:r>
              <w:rPr>
                <w:rFonts w:eastAsia="宋体"/>
                <w:spacing w:val="-3"/>
                <w:sz w:val="21"/>
                <w:szCs w:val="21"/>
              </w:rPr>
              <w:t>屈曲挛缩</w:t>
            </w:r>
          </w:p>
        </w:tc>
        <w:tc>
          <w:tcPr>
            <w:tcW w:w="1804" w:type="dxa"/>
            <w:tcBorders>
              <w:top w:val="single" w:color="auto" w:sz="4" w:space="0"/>
              <w:left w:val="single" w:color="auto" w:sz="4" w:space="0"/>
              <w:bottom w:val="single" w:color="auto" w:sz="4" w:space="0"/>
              <w:right w:val="single" w:color="auto" w:sz="4" w:space="0"/>
            </w:tcBorders>
          </w:tcPr>
          <w:p w14:paraId="08A295D8">
            <w:pPr>
              <w:pStyle w:val="38"/>
              <w:adjustRightInd w:val="0"/>
              <w:snapToGrid w:val="0"/>
              <w:spacing w:line="360" w:lineRule="auto"/>
              <w:ind w:left="21" w:right="4"/>
              <w:jc w:val="center"/>
              <w:rPr>
                <w:rFonts w:hint="eastAsia" w:eastAsia="宋体"/>
                <w:spacing w:val="-2"/>
                <w:sz w:val="21"/>
                <w:szCs w:val="21"/>
              </w:rPr>
            </w:pPr>
            <w:r>
              <w:rPr>
                <w:rFonts w:eastAsia="宋体"/>
                <w:sz w:val="21"/>
                <w:szCs w:val="21"/>
              </w:rPr>
              <w:t>5°-</w:t>
            </w:r>
            <w:r>
              <w:rPr>
                <w:rFonts w:eastAsia="宋体"/>
                <w:spacing w:val="-5"/>
                <w:sz w:val="21"/>
                <w:szCs w:val="21"/>
              </w:rPr>
              <w:t>10°</w:t>
            </w:r>
          </w:p>
        </w:tc>
        <w:tc>
          <w:tcPr>
            <w:tcW w:w="2208" w:type="dxa"/>
            <w:tcBorders>
              <w:top w:val="single" w:color="auto" w:sz="4" w:space="0"/>
              <w:left w:val="single" w:color="auto" w:sz="4" w:space="0"/>
              <w:bottom w:val="single" w:color="auto" w:sz="4" w:space="0"/>
              <w:right w:val="single" w:color="auto" w:sz="8" w:space="0"/>
            </w:tcBorders>
          </w:tcPr>
          <w:p w14:paraId="605B2528">
            <w:pPr>
              <w:pStyle w:val="38"/>
              <w:adjustRightInd w:val="0"/>
              <w:snapToGrid w:val="0"/>
              <w:spacing w:line="360" w:lineRule="auto"/>
              <w:ind w:left="23" w:right="3"/>
              <w:jc w:val="center"/>
              <w:rPr>
                <w:rFonts w:hint="eastAsia" w:eastAsia="宋体"/>
                <w:spacing w:val="-10"/>
                <w:sz w:val="21"/>
                <w:szCs w:val="21"/>
                <w:lang w:eastAsia="zh-CN"/>
              </w:rPr>
            </w:pPr>
            <w:r>
              <w:rPr>
                <w:rFonts w:eastAsia="宋体"/>
                <w:sz w:val="21"/>
                <w:szCs w:val="21"/>
              </w:rPr>
              <w:t>-</w:t>
            </w:r>
            <w:r>
              <w:rPr>
                <w:rFonts w:eastAsia="宋体"/>
                <w:spacing w:val="-10"/>
                <w:sz w:val="21"/>
                <w:szCs w:val="21"/>
              </w:rPr>
              <w:t>2</w:t>
            </w:r>
          </w:p>
        </w:tc>
      </w:tr>
      <w:tr w14:paraId="02C2C7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48FA7017">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803" w:type="dxa"/>
            <w:vMerge w:val="continue"/>
            <w:tcBorders>
              <w:top w:val="single" w:color="auto" w:sz="4" w:space="0"/>
              <w:left w:val="single" w:color="auto" w:sz="4" w:space="0"/>
              <w:bottom w:val="single" w:color="auto" w:sz="4" w:space="0"/>
              <w:right w:val="single" w:color="auto" w:sz="4" w:space="0"/>
            </w:tcBorders>
          </w:tcPr>
          <w:p w14:paraId="4AAAF021">
            <w:pPr>
              <w:pStyle w:val="38"/>
              <w:adjustRightInd w:val="0"/>
              <w:snapToGrid w:val="0"/>
              <w:spacing w:line="360" w:lineRule="auto"/>
              <w:ind w:left="21" w:right="4"/>
              <w:jc w:val="center"/>
              <w:rPr>
                <w:rFonts w:hint="eastAsia" w:eastAsia="宋体"/>
                <w:spacing w:val="-2"/>
                <w:sz w:val="21"/>
                <w:szCs w:val="21"/>
              </w:rPr>
            </w:pPr>
          </w:p>
        </w:tc>
        <w:tc>
          <w:tcPr>
            <w:tcW w:w="1804" w:type="dxa"/>
            <w:tcBorders>
              <w:top w:val="single" w:color="auto" w:sz="4" w:space="0"/>
              <w:left w:val="single" w:color="auto" w:sz="4" w:space="0"/>
              <w:bottom w:val="single" w:color="auto" w:sz="4" w:space="0"/>
              <w:right w:val="single" w:color="auto" w:sz="4" w:space="0"/>
            </w:tcBorders>
          </w:tcPr>
          <w:p w14:paraId="1ACB10A9">
            <w:pPr>
              <w:pStyle w:val="38"/>
              <w:adjustRightInd w:val="0"/>
              <w:snapToGrid w:val="0"/>
              <w:spacing w:line="360" w:lineRule="auto"/>
              <w:ind w:left="21" w:right="4"/>
              <w:jc w:val="center"/>
              <w:rPr>
                <w:rFonts w:hint="eastAsia" w:eastAsia="宋体"/>
                <w:spacing w:val="-2"/>
                <w:sz w:val="21"/>
                <w:szCs w:val="21"/>
              </w:rPr>
            </w:pPr>
            <w:r>
              <w:rPr>
                <w:rFonts w:eastAsia="宋体"/>
                <w:spacing w:val="-2"/>
                <w:sz w:val="21"/>
                <w:szCs w:val="21"/>
              </w:rPr>
              <w:t>10°-</w:t>
            </w:r>
            <w:r>
              <w:rPr>
                <w:rFonts w:eastAsia="宋体"/>
                <w:spacing w:val="-5"/>
                <w:sz w:val="21"/>
                <w:szCs w:val="21"/>
              </w:rPr>
              <w:t>15°</w:t>
            </w:r>
          </w:p>
        </w:tc>
        <w:tc>
          <w:tcPr>
            <w:tcW w:w="2208" w:type="dxa"/>
            <w:tcBorders>
              <w:top w:val="single" w:color="auto" w:sz="4" w:space="0"/>
              <w:left w:val="single" w:color="auto" w:sz="4" w:space="0"/>
              <w:bottom w:val="single" w:color="auto" w:sz="4" w:space="0"/>
              <w:right w:val="single" w:color="auto" w:sz="8" w:space="0"/>
            </w:tcBorders>
          </w:tcPr>
          <w:p w14:paraId="7B4AE1BB">
            <w:pPr>
              <w:pStyle w:val="38"/>
              <w:adjustRightInd w:val="0"/>
              <w:snapToGrid w:val="0"/>
              <w:spacing w:line="360" w:lineRule="auto"/>
              <w:ind w:left="23" w:right="3"/>
              <w:jc w:val="center"/>
              <w:rPr>
                <w:rFonts w:hint="eastAsia" w:eastAsia="宋体"/>
                <w:spacing w:val="-10"/>
                <w:sz w:val="21"/>
                <w:szCs w:val="21"/>
                <w:lang w:eastAsia="zh-CN"/>
              </w:rPr>
            </w:pPr>
            <w:r>
              <w:rPr>
                <w:rFonts w:eastAsia="宋体"/>
                <w:sz w:val="21"/>
                <w:szCs w:val="21"/>
              </w:rPr>
              <w:t>-</w:t>
            </w:r>
            <w:r>
              <w:rPr>
                <w:rFonts w:eastAsia="宋体"/>
                <w:spacing w:val="-10"/>
                <w:sz w:val="21"/>
                <w:szCs w:val="21"/>
              </w:rPr>
              <w:t>5</w:t>
            </w:r>
          </w:p>
        </w:tc>
      </w:tr>
      <w:tr w14:paraId="32619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489C6CEE">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803" w:type="dxa"/>
            <w:vMerge w:val="continue"/>
            <w:tcBorders>
              <w:top w:val="single" w:color="auto" w:sz="4" w:space="0"/>
              <w:left w:val="single" w:color="auto" w:sz="4" w:space="0"/>
              <w:bottom w:val="single" w:color="auto" w:sz="4" w:space="0"/>
              <w:right w:val="single" w:color="auto" w:sz="4" w:space="0"/>
            </w:tcBorders>
          </w:tcPr>
          <w:p w14:paraId="340BD4FB">
            <w:pPr>
              <w:pStyle w:val="38"/>
              <w:adjustRightInd w:val="0"/>
              <w:snapToGrid w:val="0"/>
              <w:spacing w:line="360" w:lineRule="auto"/>
              <w:ind w:left="21" w:right="4"/>
              <w:jc w:val="center"/>
              <w:rPr>
                <w:rFonts w:hint="eastAsia" w:eastAsia="宋体"/>
                <w:spacing w:val="-2"/>
                <w:sz w:val="21"/>
                <w:szCs w:val="21"/>
              </w:rPr>
            </w:pPr>
          </w:p>
        </w:tc>
        <w:tc>
          <w:tcPr>
            <w:tcW w:w="1804" w:type="dxa"/>
            <w:tcBorders>
              <w:top w:val="single" w:color="auto" w:sz="4" w:space="0"/>
              <w:left w:val="single" w:color="auto" w:sz="4" w:space="0"/>
              <w:bottom w:val="single" w:color="auto" w:sz="4" w:space="0"/>
              <w:right w:val="single" w:color="auto" w:sz="4" w:space="0"/>
            </w:tcBorders>
          </w:tcPr>
          <w:p w14:paraId="44F677F3">
            <w:pPr>
              <w:pStyle w:val="38"/>
              <w:adjustRightInd w:val="0"/>
              <w:snapToGrid w:val="0"/>
              <w:spacing w:line="360" w:lineRule="auto"/>
              <w:ind w:left="21" w:right="4"/>
              <w:jc w:val="center"/>
              <w:rPr>
                <w:rFonts w:hint="eastAsia" w:eastAsia="宋体"/>
                <w:spacing w:val="-2"/>
                <w:sz w:val="21"/>
                <w:szCs w:val="21"/>
              </w:rPr>
            </w:pPr>
            <w:r>
              <w:rPr>
                <w:rFonts w:eastAsia="宋体"/>
                <w:spacing w:val="-2"/>
                <w:sz w:val="21"/>
                <w:szCs w:val="21"/>
              </w:rPr>
              <w:t>16°-</w:t>
            </w:r>
            <w:r>
              <w:rPr>
                <w:rFonts w:eastAsia="宋体"/>
                <w:spacing w:val="-5"/>
                <w:sz w:val="21"/>
                <w:szCs w:val="21"/>
              </w:rPr>
              <w:t>20°</w:t>
            </w:r>
          </w:p>
        </w:tc>
        <w:tc>
          <w:tcPr>
            <w:tcW w:w="2208" w:type="dxa"/>
            <w:tcBorders>
              <w:top w:val="single" w:color="auto" w:sz="4" w:space="0"/>
              <w:left w:val="single" w:color="auto" w:sz="4" w:space="0"/>
              <w:bottom w:val="single" w:color="auto" w:sz="4" w:space="0"/>
              <w:right w:val="single" w:color="auto" w:sz="8" w:space="0"/>
            </w:tcBorders>
          </w:tcPr>
          <w:p w14:paraId="3E648C28">
            <w:pPr>
              <w:pStyle w:val="38"/>
              <w:adjustRightInd w:val="0"/>
              <w:snapToGrid w:val="0"/>
              <w:spacing w:line="360" w:lineRule="auto"/>
              <w:ind w:left="23" w:right="3"/>
              <w:jc w:val="center"/>
              <w:rPr>
                <w:rFonts w:hint="eastAsia" w:eastAsia="宋体"/>
                <w:spacing w:val="-10"/>
                <w:sz w:val="21"/>
                <w:szCs w:val="21"/>
                <w:lang w:eastAsia="zh-CN"/>
              </w:rPr>
            </w:pPr>
            <w:r>
              <w:rPr>
                <w:rFonts w:eastAsia="宋体"/>
                <w:sz w:val="21"/>
                <w:szCs w:val="21"/>
              </w:rPr>
              <w:t>-</w:t>
            </w:r>
            <w:r>
              <w:rPr>
                <w:rFonts w:eastAsia="宋体"/>
                <w:spacing w:val="-5"/>
                <w:sz w:val="21"/>
                <w:szCs w:val="21"/>
              </w:rPr>
              <w:t>10</w:t>
            </w:r>
          </w:p>
        </w:tc>
      </w:tr>
      <w:tr w14:paraId="31A1AA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059F4CED">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803" w:type="dxa"/>
            <w:vMerge w:val="continue"/>
            <w:tcBorders>
              <w:top w:val="single" w:color="auto" w:sz="4" w:space="0"/>
              <w:left w:val="single" w:color="auto" w:sz="4" w:space="0"/>
              <w:bottom w:val="single" w:color="auto" w:sz="4" w:space="0"/>
              <w:right w:val="single" w:color="auto" w:sz="4" w:space="0"/>
            </w:tcBorders>
          </w:tcPr>
          <w:p w14:paraId="4B56CF61">
            <w:pPr>
              <w:pStyle w:val="38"/>
              <w:adjustRightInd w:val="0"/>
              <w:snapToGrid w:val="0"/>
              <w:spacing w:line="360" w:lineRule="auto"/>
              <w:ind w:left="21" w:right="4"/>
              <w:jc w:val="center"/>
              <w:rPr>
                <w:rFonts w:hint="eastAsia" w:eastAsia="宋体"/>
                <w:spacing w:val="-2"/>
                <w:sz w:val="21"/>
                <w:szCs w:val="21"/>
              </w:rPr>
            </w:pPr>
          </w:p>
        </w:tc>
        <w:tc>
          <w:tcPr>
            <w:tcW w:w="1804" w:type="dxa"/>
            <w:tcBorders>
              <w:top w:val="single" w:color="auto" w:sz="4" w:space="0"/>
              <w:left w:val="single" w:color="auto" w:sz="4" w:space="0"/>
              <w:bottom w:val="single" w:color="auto" w:sz="4" w:space="0"/>
              <w:right w:val="single" w:color="auto" w:sz="4" w:space="0"/>
            </w:tcBorders>
          </w:tcPr>
          <w:p w14:paraId="5C5E8751">
            <w:pPr>
              <w:pStyle w:val="38"/>
              <w:adjustRightInd w:val="0"/>
              <w:snapToGrid w:val="0"/>
              <w:spacing w:line="360" w:lineRule="auto"/>
              <w:ind w:left="21" w:right="4"/>
              <w:jc w:val="center"/>
              <w:rPr>
                <w:rFonts w:hint="eastAsia" w:eastAsia="宋体"/>
                <w:spacing w:val="-2"/>
                <w:sz w:val="21"/>
                <w:szCs w:val="21"/>
              </w:rPr>
            </w:pPr>
            <w:r>
              <w:rPr>
                <w:rFonts w:eastAsia="宋体"/>
                <w:spacing w:val="-4"/>
                <w:sz w:val="21"/>
                <w:szCs w:val="21"/>
              </w:rPr>
              <w:t>&gt;20°</w:t>
            </w:r>
          </w:p>
        </w:tc>
        <w:tc>
          <w:tcPr>
            <w:tcW w:w="2208" w:type="dxa"/>
            <w:tcBorders>
              <w:top w:val="single" w:color="auto" w:sz="4" w:space="0"/>
              <w:left w:val="single" w:color="auto" w:sz="4" w:space="0"/>
              <w:bottom w:val="single" w:color="auto" w:sz="4" w:space="0"/>
              <w:right w:val="single" w:color="auto" w:sz="8" w:space="0"/>
            </w:tcBorders>
          </w:tcPr>
          <w:p w14:paraId="317A086A">
            <w:pPr>
              <w:pStyle w:val="38"/>
              <w:adjustRightInd w:val="0"/>
              <w:snapToGrid w:val="0"/>
              <w:spacing w:line="360" w:lineRule="auto"/>
              <w:ind w:left="23" w:right="3"/>
              <w:jc w:val="center"/>
              <w:rPr>
                <w:rFonts w:hint="eastAsia" w:eastAsia="宋体"/>
                <w:spacing w:val="-10"/>
                <w:sz w:val="21"/>
                <w:szCs w:val="21"/>
                <w:lang w:eastAsia="zh-CN"/>
              </w:rPr>
            </w:pPr>
            <w:r>
              <w:rPr>
                <w:rFonts w:eastAsia="宋体"/>
                <w:sz w:val="21"/>
                <w:szCs w:val="21"/>
              </w:rPr>
              <w:t>-</w:t>
            </w:r>
            <w:r>
              <w:rPr>
                <w:rFonts w:eastAsia="宋体"/>
                <w:spacing w:val="-5"/>
                <w:sz w:val="21"/>
                <w:szCs w:val="21"/>
              </w:rPr>
              <w:t>15</w:t>
            </w:r>
          </w:p>
        </w:tc>
      </w:tr>
      <w:tr w14:paraId="504FEC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18F29733">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803" w:type="dxa"/>
            <w:vMerge w:val="restart"/>
            <w:tcBorders>
              <w:top w:val="single" w:color="auto" w:sz="4" w:space="0"/>
              <w:left w:val="single" w:color="auto" w:sz="4" w:space="0"/>
              <w:bottom w:val="single" w:color="auto" w:sz="4" w:space="0"/>
              <w:right w:val="single" w:color="auto" w:sz="4" w:space="0"/>
            </w:tcBorders>
          </w:tcPr>
          <w:p w14:paraId="7E308392">
            <w:pPr>
              <w:pStyle w:val="38"/>
              <w:adjustRightInd w:val="0"/>
              <w:snapToGrid w:val="0"/>
              <w:spacing w:line="360" w:lineRule="auto"/>
              <w:jc w:val="center"/>
              <w:rPr>
                <w:rFonts w:hint="eastAsia" w:eastAsia="宋体"/>
                <w:sz w:val="21"/>
                <w:szCs w:val="21"/>
              </w:rPr>
            </w:pPr>
          </w:p>
          <w:p w14:paraId="2D9F30D5">
            <w:pPr>
              <w:pStyle w:val="38"/>
              <w:adjustRightInd w:val="0"/>
              <w:snapToGrid w:val="0"/>
              <w:spacing w:line="360" w:lineRule="auto"/>
              <w:ind w:left="21" w:right="4"/>
              <w:jc w:val="center"/>
              <w:rPr>
                <w:rFonts w:hint="eastAsia" w:eastAsia="宋体"/>
                <w:spacing w:val="-2"/>
                <w:sz w:val="21"/>
                <w:szCs w:val="21"/>
              </w:rPr>
            </w:pPr>
            <w:r>
              <w:rPr>
                <w:rFonts w:eastAsia="宋体"/>
                <w:spacing w:val="-3"/>
                <w:sz w:val="21"/>
                <w:szCs w:val="21"/>
              </w:rPr>
              <w:t>伸直滞缺</w:t>
            </w:r>
          </w:p>
        </w:tc>
        <w:tc>
          <w:tcPr>
            <w:tcW w:w="1804" w:type="dxa"/>
            <w:tcBorders>
              <w:top w:val="single" w:color="auto" w:sz="4" w:space="0"/>
              <w:left w:val="single" w:color="auto" w:sz="4" w:space="0"/>
              <w:bottom w:val="single" w:color="auto" w:sz="4" w:space="0"/>
              <w:right w:val="single" w:color="auto" w:sz="4" w:space="0"/>
            </w:tcBorders>
          </w:tcPr>
          <w:p w14:paraId="4F2122C9">
            <w:pPr>
              <w:pStyle w:val="38"/>
              <w:adjustRightInd w:val="0"/>
              <w:snapToGrid w:val="0"/>
              <w:spacing w:line="360" w:lineRule="auto"/>
              <w:ind w:left="21" w:right="4"/>
              <w:jc w:val="center"/>
              <w:rPr>
                <w:rFonts w:hint="eastAsia" w:eastAsia="宋体"/>
                <w:spacing w:val="-2"/>
                <w:sz w:val="21"/>
                <w:szCs w:val="21"/>
              </w:rPr>
            </w:pPr>
            <w:r>
              <w:rPr>
                <w:rFonts w:eastAsia="宋体"/>
                <w:spacing w:val="-4"/>
                <w:sz w:val="21"/>
                <w:szCs w:val="21"/>
              </w:rPr>
              <w:t>&lt;10°</w:t>
            </w:r>
          </w:p>
        </w:tc>
        <w:tc>
          <w:tcPr>
            <w:tcW w:w="2208" w:type="dxa"/>
            <w:tcBorders>
              <w:top w:val="single" w:color="auto" w:sz="4" w:space="0"/>
              <w:left w:val="single" w:color="auto" w:sz="4" w:space="0"/>
              <w:bottom w:val="single" w:color="auto" w:sz="4" w:space="0"/>
              <w:right w:val="single" w:color="auto" w:sz="8" w:space="0"/>
            </w:tcBorders>
          </w:tcPr>
          <w:p w14:paraId="454056D4">
            <w:pPr>
              <w:pStyle w:val="38"/>
              <w:adjustRightInd w:val="0"/>
              <w:snapToGrid w:val="0"/>
              <w:spacing w:line="360" w:lineRule="auto"/>
              <w:ind w:left="23" w:right="3"/>
              <w:jc w:val="center"/>
              <w:rPr>
                <w:rFonts w:hint="eastAsia" w:eastAsia="宋体"/>
                <w:spacing w:val="-10"/>
                <w:sz w:val="21"/>
                <w:szCs w:val="21"/>
                <w:lang w:eastAsia="zh-CN"/>
              </w:rPr>
            </w:pPr>
            <w:r>
              <w:rPr>
                <w:rFonts w:eastAsia="宋体"/>
                <w:sz w:val="21"/>
                <w:szCs w:val="21"/>
              </w:rPr>
              <w:t>-</w:t>
            </w:r>
            <w:r>
              <w:rPr>
                <w:rFonts w:eastAsia="宋体"/>
                <w:spacing w:val="-10"/>
                <w:sz w:val="21"/>
                <w:szCs w:val="21"/>
              </w:rPr>
              <w:t>5</w:t>
            </w:r>
          </w:p>
        </w:tc>
      </w:tr>
      <w:tr w14:paraId="66ED88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0A05A7EB">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803" w:type="dxa"/>
            <w:vMerge w:val="continue"/>
            <w:tcBorders>
              <w:top w:val="single" w:color="auto" w:sz="4" w:space="0"/>
              <w:left w:val="single" w:color="auto" w:sz="4" w:space="0"/>
              <w:bottom w:val="single" w:color="auto" w:sz="4" w:space="0"/>
              <w:right w:val="single" w:color="auto" w:sz="4" w:space="0"/>
            </w:tcBorders>
          </w:tcPr>
          <w:p w14:paraId="1607AA61">
            <w:pPr>
              <w:pStyle w:val="38"/>
              <w:adjustRightInd w:val="0"/>
              <w:snapToGrid w:val="0"/>
              <w:spacing w:line="360" w:lineRule="auto"/>
              <w:ind w:left="21" w:right="4"/>
              <w:jc w:val="center"/>
              <w:rPr>
                <w:rFonts w:hint="eastAsia" w:eastAsia="宋体"/>
                <w:spacing w:val="-2"/>
                <w:sz w:val="21"/>
                <w:szCs w:val="21"/>
              </w:rPr>
            </w:pPr>
          </w:p>
        </w:tc>
        <w:tc>
          <w:tcPr>
            <w:tcW w:w="1804" w:type="dxa"/>
            <w:tcBorders>
              <w:top w:val="single" w:color="auto" w:sz="4" w:space="0"/>
              <w:left w:val="single" w:color="auto" w:sz="4" w:space="0"/>
              <w:bottom w:val="single" w:color="auto" w:sz="4" w:space="0"/>
              <w:right w:val="single" w:color="auto" w:sz="4" w:space="0"/>
            </w:tcBorders>
          </w:tcPr>
          <w:p w14:paraId="3F201412">
            <w:pPr>
              <w:pStyle w:val="38"/>
              <w:adjustRightInd w:val="0"/>
              <w:snapToGrid w:val="0"/>
              <w:spacing w:line="360" w:lineRule="auto"/>
              <w:ind w:left="21" w:right="4"/>
              <w:jc w:val="center"/>
              <w:rPr>
                <w:rFonts w:hint="eastAsia" w:eastAsia="宋体"/>
                <w:spacing w:val="-2"/>
                <w:sz w:val="21"/>
                <w:szCs w:val="21"/>
              </w:rPr>
            </w:pPr>
            <w:r>
              <w:rPr>
                <w:rFonts w:eastAsia="宋体"/>
                <w:spacing w:val="-2"/>
                <w:sz w:val="21"/>
                <w:szCs w:val="21"/>
              </w:rPr>
              <w:t>10°-</w:t>
            </w:r>
            <w:r>
              <w:rPr>
                <w:rFonts w:eastAsia="宋体"/>
                <w:spacing w:val="-5"/>
                <w:sz w:val="21"/>
                <w:szCs w:val="21"/>
              </w:rPr>
              <w:t>20°</w:t>
            </w:r>
          </w:p>
        </w:tc>
        <w:tc>
          <w:tcPr>
            <w:tcW w:w="2208" w:type="dxa"/>
            <w:tcBorders>
              <w:top w:val="single" w:color="auto" w:sz="4" w:space="0"/>
              <w:left w:val="single" w:color="auto" w:sz="4" w:space="0"/>
              <w:bottom w:val="single" w:color="auto" w:sz="4" w:space="0"/>
              <w:right w:val="single" w:color="auto" w:sz="8" w:space="0"/>
            </w:tcBorders>
          </w:tcPr>
          <w:p w14:paraId="4CAEBF4B">
            <w:pPr>
              <w:pStyle w:val="38"/>
              <w:adjustRightInd w:val="0"/>
              <w:snapToGrid w:val="0"/>
              <w:spacing w:line="360" w:lineRule="auto"/>
              <w:ind w:left="23" w:right="3"/>
              <w:jc w:val="center"/>
              <w:rPr>
                <w:rFonts w:hint="eastAsia" w:eastAsia="宋体"/>
                <w:spacing w:val="-10"/>
                <w:sz w:val="21"/>
                <w:szCs w:val="21"/>
                <w:lang w:eastAsia="zh-CN"/>
              </w:rPr>
            </w:pPr>
            <w:r>
              <w:rPr>
                <w:rFonts w:eastAsia="宋体"/>
                <w:sz w:val="21"/>
                <w:szCs w:val="21"/>
              </w:rPr>
              <w:t>-</w:t>
            </w:r>
            <w:r>
              <w:rPr>
                <w:rFonts w:eastAsia="宋体"/>
                <w:spacing w:val="-5"/>
                <w:sz w:val="21"/>
                <w:szCs w:val="21"/>
              </w:rPr>
              <w:t>10</w:t>
            </w:r>
          </w:p>
        </w:tc>
      </w:tr>
      <w:tr w14:paraId="74441E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221E0EA7">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803" w:type="dxa"/>
            <w:vMerge w:val="continue"/>
            <w:tcBorders>
              <w:top w:val="single" w:color="auto" w:sz="4" w:space="0"/>
              <w:left w:val="single" w:color="auto" w:sz="4" w:space="0"/>
              <w:bottom w:val="single" w:color="auto" w:sz="4" w:space="0"/>
              <w:right w:val="single" w:color="auto" w:sz="4" w:space="0"/>
            </w:tcBorders>
          </w:tcPr>
          <w:p w14:paraId="7624F1A2">
            <w:pPr>
              <w:pStyle w:val="38"/>
              <w:adjustRightInd w:val="0"/>
              <w:snapToGrid w:val="0"/>
              <w:spacing w:line="360" w:lineRule="auto"/>
              <w:ind w:left="21" w:right="4"/>
              <w:jc w:val="center"/>
              <w:rPr>
                <w:rFonts w:hint="eastAsia" w:eastAsia="宋体"/>
                <w:spacing w:val="-2"/>
                <w:sz w:val="21"/>
                <w:szCs w:val="21"/>
              </w:rPr>
            </w:pPr>
          </w:p>
        </w:tc>
        <w:tc>
          <w:tcPr>
            <w:tcW w:w="1804" w:type="dxa"/>
            <w:tcBorders>
              <w:top w:val="single" w:color="auto" w:sz="4" w:space="0"/>
              <w:left w:val="single" w:color="auto" w:sz="4" w:space="0"/>
              <w:bottom w:val="single" w:color="auto" w:sz="4" w:space="0"/>
              <w:right w:val="single" w:color="auto" w:sz="4" w:space="0"/>
            </w:tcBorders>
          </w:tcPr>
          <w:p w14:paraId="0256D34F">
            <w:pPr>
              <w:pStyle w:val="38"/>
              <w:adjustRightInd w:val="0"/>
              <w:snapToGrid w:val="0"/>
              <w:spacing w:line="360" w:lineRule="auto"/>
              <w:ind w:left="21" w:right="4"/>
              <w:jc w:val="center"/>
              <w:rPr>
                <w:rFonts w:hint="eastAsia" w:eastAsia="宋体"/>
                <w:spacing w:val="-2"/>
                <w:sz w:val="21"/>
                <w:szCs w:val="21"/>
              </w:rPr>
            </w:pPr>
            <w:r>
              <w:rPr>
                <w:rFonts w:eastAsia="宋体"/>
                <w:spacing w:val="-4"/>
                <w:sz w:val="21"/>
                <w:szCs w:val="21"/>
              </w:rPr>
              <w:t>&gt;20°</w:t>
            </w:r>
          </w:p>
        </w:tc>
        <w:tc>
          <w:tcPr>
            <w:tcW w:w="2208" w:type="dxa"/>
            <w:tcBorders>
              <w:top w:val="single" w:color="auto" w:sz="4" w:space="0"/>
              <w:left w:val="single" w:color="auto" w:sz="4" w:space="0"/>
              <w:bottom w:val="single" w:color="auto" w:sz="4" w:space="0"/>
              <w:right w:val="single" w:color="auto" w:sz="8" w:space="0"/>
            </w:tcBorders>
          </w:tcPr>
          <w:p w14:paraId="57F53020">
            <w:pPr>
              <w:pStyle w:val="38"/>
              <w:adjustRightInd w:val="0"/>
              <w:snapToGrid w:val="0"/>
              <w:spacing w:line="360" w:lineRule="auto"/>
              <w:ind w:left="23" w:right="3"/>
              <w:jc w:val="center"/>
              <w:rPr>
                <w:rFonts w:hint="eastAsia" w:eastAsia="宋体"/>
                <w:spacing w:val="-10"/>
                <w:sz w:val="21"/>
                <w:szCs w:val="21"/>
                <w:lang w:eastAsia="zh-CN"/>
              </w:rPr>
            </w:pPr>
            <w:r>
              <w:rPr>
                <w:rFonts w:eastAsia="宋体"/>
                <w:sz w:val="21"/>
                <w:szCs w:val="21"/>
              </w:rPr>
              <w:t>-</w:t>
            </w:r>
            <w:r>
              <w:rPr>
                <w:rFonts w:eastAsia="宋体"/>
                <w:spacing w:val="-5"/>
                <w:sz w:val="21"/>
                <w:szCs w:val="21"/>
              </w:rPr>
              <w:t>15</w:t>
            </w:r>
          </w:p>
        </w:tc>
      </w:tr>
      <w:tr w14:paraId="3CA8AB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0FB93435">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803" w:type="dxa"/>
            <w:vMerge w:val="restart"/>
            <w:tcBorders>
              <w:top w:val="single" w:color="auto" w:sz="4" w:space="0"/>
              <w:left w:val="single" w:color="auto" w:sz="4" w:space="0"/>
              <w:bottom w:val="single" w:color="auto" w:sz="4" w:space="0"/>
              <w:right w:val="single" w:color="auto" w:sz="4" w:space="0"/>
            </w:tcBorders>
          </w:tcPr>
          <w:p w14:paraId="43D0ACE6">
            <w:pPr>
              <w:pStyle w:val="38"/>
              <w:adjustRightInd w:val="0"/>
              <w:snapToGrid w:val="0"/>
              <w:spacing w:line="360" w:lineRule="auto"/>
              <w:jc w:val="center"/>
              <w:rPr>
                <w:rFonts w:hint="eastAsia" w:eastAsia="宋体"/>
                <w:sz w:val="21"/>
                <w:szCs w:val="21"/>
              </w:rPr>
            </w:pPr>
          </w:p>
          <w:p w14:paraId="3785BA70">
            <w:pPr>
              <w:pStyle w:val="38"/>
              <w:adjustRightInd w:val="0"/>
              <w:snapToGrid w:val="0"/>
              <w:spacing w:line="360" w:lineRule="auto"/>
              <w:jc w:val="center"/>
              <w:rPr>
                <w:rFonts w:hint="eastAsia" w:eastAsia="宋体"/>
                <w:sz w:val="21"/>
                <w:szCs w:val="21"/>
              </w:rPr>
            </w:pPr>
          </w:p>
          <w:p w14:paraId="4F149F22">
            <w:pPr>
              <w:pStyle w:val="38"/>
              <w:adjustRightInd w:val="0"/>
              <w:snapToGrid w:val="0"/>
              <w:spacing w:line="360" w:lineRule="auto"/>
              <w:ind w:left="21" w:right="4"/>
              <w:jc w:val="center"/>
              <w:rPr>
                <w:rFonts w:hint="eastAsia" w:eastAsia="宋体"/>
                <w:spacing w:val="-2"/>
                <w:sz w:val="21"/>
                <w:szCs w:val="21"/>
              </w:rPr>
            </w:pPr>
            <w:r>
              <w:rPr>
                <w:rFonts w:eastAsia="宋体"/>
                <w:spacing w:val="-5"/>
                <w:sz w:val="21"/>
                <w:szCs w:val="21"/>
              </w:rPr>
              <w:t>对线</w:t>
            </w:r>
          </w:p>
        </w:tc>
        <w:tc>
          <w:tcPr>
            <w:tcW w:w="1804" w:type="dxa"/>
            <w:tcBorders>
              <w:top w:val="single" w:color="auto" w:sz="4" w:space="0"/>
              <w:left w:val="single" w:color="auto" w:sz="4" w:space="0"/>
              <w:bottom w:val="single" w:color="auto" w:sz="4" w:space="0"/>
              <w:right w:val="single" w:color="auto" w:sz="4" w:space="0"/>
            </w:tcBorders>
          </w:tcPr>
          <w:p w14:paraId="6529B8EF">
            <w:pPr>
              <w:pStyle w:val="38"/>
              <w:adjustRightInd w:val="0"/>
              <w:snapToGrid w:val="0"/>
              <w:spacing w:line="360" w:lineRule="auto"/>
              <w:ind w:left="21" w:right="4"/>
              <w:jc w:val="center"/>
              <w:rPr>
                <w:rFonts w:hint="eastAsia" w:eastAsia="宋体"/>
                <w:spacing w:val="-2"/>
                <w:sz w:val="21"/>
                <w:szCs w:val="21"/>
              </w:rPr>
            </w:pPr>
            <w:r>
              <w:rPr>
                <w:rFonts w:eastAsia="宋体"/>
                <w:sz w:val="21"/>
                <w:szCs w:val="21"/>
              </w:rPr>
              <w:t>0°-</w:t>
            </w:r>
            <w:r>
              <w:rPr>
                <w:rFonts w:eastAsia="宋体"/>
                <w:spacing w:val="-5"/>
                <w:sz w:val="21"/>
                <w:szCs w:val="21"/>
              </w:rPr>
              <w:t>4°</w:t>
            </w:r>
          </w:p>
        </w:tc>
        <w:tc>
          <w:tcPr>
            <w:tcW w:w="2208" w:type="dxa"/>
            <w:tcBorders>
              <w:top w:val="single" w:color="auto" w:sz="4" w:space="0"/>
              <w:left w:val="single" w:color="auto" w:sz="4" w:space="0"/>
              <w:bottom w:val="single" w:color="auto" w:sz="4" w:space="0"/>
              <w:right w:val="single" w:color="auto" w:sz="8" w:space="0"/>
            </w:tcBorders>
          </w:tcPr>
          <w:p w14:paraId="0CA8A403">
            <w:pPr>
              <w:pStyle w:val="38"/>
              <w:adjustRightInd w:val="0"/>
              <w:snapToGrid w:val="0"/>
              <w:spacing w:line="360" w:lineRule="auto"/>
              <w:ind w:left="23" w:right="3"/>
              <w:jc w:val="center"/>
              <w:rPr>
                <w:rFonts w:hint="eastAsia" w:eastAsia="宋体"/>
                <w:spacing w:val="-10"/>
                <w:sz w:val="21"/>
                <w:szCs w:val="21"/>
                <w:lang w:eastAsia="zh-CN"/>
              </w:rPr>
            </w:pPr>
            <w:r>
              <w:rPr>
                <w:rFonts w:eastAsia="宋体"/>
                <w:spacing w:val="-10"/>
                <w:sz w:val="21"/>
                <w:szCs w:val="21"/>
              </w:rPr>
              <w:t>0</w:t>
            </w:r>
          </w:p>
        </w:tc>
      </w:tr>
      <w:tr w14:paraId="0D356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39B6E258">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803" w:type="dxa"/>
            <w:vMerge w:val="continue"/>
            <w:tcBorders>
              <w:top w:val="single" w:color="auto" w:sz="4" w:space="0"/>
              <w:left w:val="single" w:color="auto" w:sz="4" w:space="0"/>
              <w:bottom w:val="single" w:color="auto" w:sz="4" w:space="0"/>
              <w:right w:val="single" w:color="auto" w:sz="4" w:space="0"/>
            </w:tcBorders>
          </w:tcPr>
          <w:p w14:paraId="38162755">
            <w:pPr>
              <w:pStyle w:val="38"/>
              <w:adjustRightInd w:val="0"/>
              <w:snapToGrid w:val="0"/>
              <w:spacing w:line="360" w:lineRule="auto"/>
              <w:ind w:left="21" w:right="4"/>
              <w:jc w:val="center"/>
              <w:rPr>
                <w:rFonts w:hint="eastAsia" w:eastAsia="宋体"/>
                <w:spacing w:val="-2"/>
                <w:sz w:val="21"/>
                <w:szCs w:val="21"/>
              </w:rPr>
            </w:pPr>
          </w:p>
        </w:tc>
        <w:tc>
          <w:tcPr>
            <w:tcW w:w="1804" w:type="dxa"/>
            <w:tcBorders>
              <w:top w:val="single" w:color="auto" w:sz="4" w:space="0"/>
              <w:left w:val="single" w:color="auto" w:sz="4" w:space="0"/>
              <w:bottom w:val="single" w:color="auto" w:sz="4" w:space="0"/>
              <w:right w:val="single" w:color="auto" w:sz="4" w:space="0"/>
            </w:tcBorders>
          </w:tcPr>
          <w:p w14:paraId="44EFA7CB">
            <w:pPr>
              <w:pStyle w:val="38"/>
              <w:adjustRightInd w:val="0"/>
              <w:snapToGrid w:val="0"/>
              <w:spacing w:line="360" w:lineRule="auto"/>
              <w:ind w:left="21" w:right="4"/>
              <w:jc w:val="center"/>
              <w:rPr>
                <w:rFonts w:hint="eastAsia" w:eastAsia="宋体"/>
                <w:spacing w:val="-2"/>
                <w:sz w:val="21"/>
                <w:szCs w:val="21"/>
              </w:rPr>
            </w:pPr>
            <w:r>
              <w:rPr>
                <w:rFonts w:eastAsia="宋体"/>
                <w:sz w:val="21"/>
                <w:szCs w:val="21"/>
              </w:rPr>
              <w:t>5°-</w:t>
            </w:r>
            <w:r>
              <w:rPr>
                <w:rFonts w:eastAsia="宋体"/>
                <w:spacing w:val="-5"/>
                <w:sz w:val="21"/>
                <w:szCs w:val="21"/>
              </w:rPr>
              <w:t>10°</w:t>
            </w:r>
          </w:p>
        </w:tc>
        <w:tc>
          <w:tcPr>
            <w:tcW w:w="2208" w:type="dxa"/>
            <w:tcBorders>
              <w:top w:val="single" w:color="auto" w:sz="4" w:space="0"/>
              <w:left w:val="single" w:color="auto" w:sz="4" w:space="0"/>
              <w:bottom w:val="single" w:color="auto" w:sz="4" w:space="0"/>
              <w:right w:val="single" w:color="auto" w:sz="8" w:space="0"/>
            </w:tcBorders>
          </w:tcPr>
          <w:p w14:paraId="3904EE43">
            <w:pPr>
              <w:pStyle w:val="38"/>
              <w:adjustRightInd w:val="0"/>
              <w:snapToGrid w:val="0"/>
              <w:spacing w:line="360" w:lineRule="auto"/>
              <w:ind w:left="23" w:right="3"/>
              <w:jc w:val="center"/>
              <w:rPr>
                <w:rFonts w:hint="eastAsia" w:eastAsia="宋体"/>
                <w:spacing w:val="-10"/>
                <w:sz w:val="21"/>
                <w:szCs w:val="21"/>
                <w:lang w:eastAsia="zh-CN"/>
              </w:rPr>
            </w:pPr>
            <w:r>
              <w:rPr>
                <w:rFonts w:eastAsia="宋体"/>
                <w:sz w:val="21"/>
                <w:szCs w:val="21"/>
              </w:rPr>
              <w:t>每度减3</w:t>
            </w:r>
            <w:r>
              <w:rPr>
                <w:rFonts w:eastAsia="宋体"/>
                <w:spacing w:val="-10"/>
                <w:sz w:val="21"/>
                <w:szCs w:val="21"/>
              </w:rPr>
              <w:t>分</w:t>
            </w:r>
          </w:p>
        </w:tc>
      </w:tr>
      <w:tr w14:paraId="43E09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5F33221B">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803" w:type="dxa"/>
            <w:vMerge w:val="continue"/>
            <w:tcBorders>
              <w:top w:val="single" w:color="auto" w:sz="4" w:space="0"/>
              <w:left w:val="single" w:color="auto" w:sz="4" w:space="0"/>
              <w:bottom w:val="single" w:color="auto" w:sz="4" w:space="0"/>
              <w:right w:val="single" w:color="auto" w:sz="4" w:space="0"/>
            </w:tcBorders>
          </w:tcPr>
          <w:p w14:paraId="47B04318">
            <w:pPr>
              <w:pStyle w:val="38"/>
              <w:adjustRightInd w:val="0"/>
              <w:snapToGrid w:val="0"/>
              <w:spacing w:line="360" w:lineRule="auto"/>
              <w:ind w:left="21" w:right="4"/>
              <w:jc w:val="center"/>
              <w:rPr>
                <w:rFonts w:hint="eastAsia" w:eastAsia="宋体"/>
                <w:spacing w:val="-2"/>
                <w:sz w:val="21"/>
                <w:szCs w:val="21"/>
              </w:rPr>
            </w:pPr>
          </w:p>
        </w:tc>
        <w:tc>
          <w:tcPr>
            <w:tcW w:w="1804" w:type="dxa"/>
            <w:tcBorders>
              <w:top w:val="single" w:color="auto" w:sz="4" w:space="0"/>
              <w:left w:val="single" w:color="auto" w:sz="4" w:space="0"/>
              <w:bottom w:val="single" w:color="auto" w:sz="4" w:space="0"/>
              <w:right w:val="single" w:color="auto" w:sz="4" w:space="0"/>
            </w:tcBorders>
          </w:tcPr>
          <w:p w14:paraId="500ACF07">
            <w:pPr>
              <w:pStyle w:val="38"/>
              <w:adjustRightInd w:val="0"/>
              <w:snapToGrid w:val="0"/>
              <w:spacing w:line="360" w:lineRule="auto"/>
              <w:ind w:left="21" w:right="4"/>
              <w:jc w:val="center"/>
              <w:rPr>
                <w:rFonts w:hint="eastAsia" w:eastAsia="宋体"/>
                <w:spacing w:val="-2"/>
                <w:sz w:val="21"/>
                <w:szCs w:val="21"/>
              </w:rPr>
            </w:pPr>
            <w:r>
              <w:rPr>
                <w:rFonts w:eastAsia="宋体"/>
                <w:spacing w:val="-2"/>
                <w:sz w:val="21"/>
                <w:szCs w:val="21"/>
              </w:rPr>
              <w:t>11°-</w:t>
            </w:r>
            <w:r>
              <w:rPr>
                <w:rFonts w:eastAsia="宋体"/>
                <w:spacing w:val="-5"/>
                <w:sz w:val="21"/>
                <w:szCs w:val="21"/>
              </w:rPr>
              <w:t>15°</w:t>
            </w:r>
          </w:p>
        </w:tc>
        <w:tc>
          <w:tcPr>
            <w:tcW w:w="2208" w:type="dxa"/>
            <w:tcBorders>
              <w:top w:val="single" w:color="auto" w:sz="4" w:space="0"/>
              <w:left w:val="single" w:color="auto" w:sz="4" w:space="0"/>
              <w:bottom w:val="single" w:color="auto" w:sz="4" w:space="0"/>
              <w:right w:val="single" w:color="auto" w:sz="8" w:space="0"/>
            </w:tcBorders>
          </w:tcPr>
          <w:p w14:paraId="49B51B2E">
            <w:pPr>
              <w:pStyle w:val="38"/>
              <w:adjustRightInd w:val="0"/>
              <w:snapToGrid w:val="0"/>
              <w:spacing w:line="360" w:lineRule="auto"/>
              <w:ind w:left="23" w:right="3"/>
              <w:jc w:val="center"/>
              <w:rPr>
                <w:rFonts w:hint="eastAsia" w:eastAsia="宋体"/>
                <w:spacing w:val="-10"/>
                <w:sz w:val="21"/>
                <w:szCs w:val="21"/>
                <w:lang w:eastAsia="zh-CN"/>
              </w:rPr>
            </w:pPr>
            <w:r>
              <w:rPr>
                <w:rFonts w:eastAsia="宋体"/>
                <w:sz w:val="21"/>
                <w:szCs w:val="21"/>
              </w:rPr>
              <w:t>每度减3</w:t>
            </w:r>
            <w:r>
              <w:rPr>
                <w:rFonts w:eastAsia="宋体"/>
                <w:spacing w:val="-10"/>
                <w:sz w:val="21"/>
                <w:szCs w:val="21"/>
              </w:rPr>
              <w:t>分</w:t>
            </w:r>
          </w:p>
        </w:tc>
      </w:tr>
      <w:tr w14:paraId="4C031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54FE2686">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803" w:type="dxa"/>
            <w:vMerge w:val="continue"/>
            <w:tcBorders>
              <w:top w:val="single" w:color="auto" w:sz="4" w:space="0"/>
              <w:left w:val="single" w:color="auto" w:sz="4" w:space="0"/>
              <w:bottom w:val="single" w:color="auto" w:sz="4" w:space="0"/>
              <w:right w:val="single" w:color="auto" w:sz="4" w:space="0"/>
            </w:tcBorders>
          </w:tcPr>
          <w:p w14:paraId="3518B69A">
            <w:pPr>
              <w:pStyle w:val="38"/>
              <w:adjustRightInd w:val="0"/>
              <w:snapToGrid w:val="0"/>
              <w:spacing w:line="360" w:lineRule="auto"/>
              <w:ind w:left="21" w:right="4"/>
              <w:jc w:val="center"/>
              <w:rPr>
                <w:rFonts w:hint="eastAsia" w:eastAsia="宋体"/>
                <w:spacing w:val="-2"/>
                <w:sz w:val="21"/>
                <w:szCs w:val="21"/>
              </w:rPr>
            </w:pPr>
          </w:p>
        </w:tc>
        <w:tc>
          <w:tcPr>
            <w:tcW w:w="1804" w:type="dxa"/>
            <w:tcBorders>
              <w:top w:val="single" w:color="auto" w:sz="4" w:space="0"/>
              <w:left w:val="single" w:color="auto" w:sz="4" w:space="0"/>
              <w:bottom w:val="single" w:color="auto" w:sz="4" w:space="0"/>
              <w:right w:val="single" w:color="auto" w:sz="4" w:space="0"/>
            </w:tcBorders>
          </w:tcPr>
          <w:p w14:paraId="1021F635">
            <w:pPr>
              <w:pStyle w:val="38"/>
              <w:adjustRightInd w:val="0"/>
              <w:snapToGrid w:val="0"/>
              <w:spacing w:line="360" w:lineRule="auto"/>
              <w:ind w:left="21" w:right="4"/>
              <w:jc w:val="center"/>
              <w:rPr>
                <w:rFonts w:hint="eastAsia" w:eastAsia="宋体"/>
                <w:spacing w:val="-2"/>
                <w:sz w:val="21"/>
                <w:szCs w:val="21"/>
              </w:rPr>
            </w:pPr>
            <w:r>
              <w:rPr>
                <w:rFonts w:eastAsia="宋体"/>
                <w:spacing w:val="-5"/>
                <w:sz w:val="21"/>
                <w:szCs w:val="21"/>
              </w:rPr>
              <w:t>其他</w:t>
            </w:r>
          </w:p>
        </w:tc>
        <w:tc>
          <w:tcPr>
            <w:tcW w:w="2208" w:type="dxa"/>
            <w:tcBorders>
              <w:top w:val="single" w:color="auto" w:sz="4" w:space="0"/>
              <w:left w:val="single" w:color="auto" w:sz="4" w:space="0"/>
              <w:bottom w:val="single" w:color="auto" w:sz="4" w:space="0"/>
              <w:right w:val="single" w:color="auto" w:sz="8" w:space="0"/>
            </w:tcBorders>
          </w:tcPr>
          <w:p w14:paraId="01EF14F1">
            <w:pPr>
              <w:pStyle w:val="38"/>
              <w:adjustRightInd w:val="0"/>
              <w:snapToGrid w:val="0"/>
              <w:spacing w:line="360" w:lineRule="auto"/>
              <w:ind w:left="23" w:right="3"/>
              <w:jc w:val="center"/>
              <w:rPr>
                <w:rFonts w:hint="eastAsia" w:eastAsia="宋体"/>
                <w:spacing w:val="-10"/>
                <w:sz w:val="21"/>
                <w:szCs w:val="21"/>
                <w:lang w:eastAsia="zh-CN"/>
              </w:rPr>
            </w:pPr>
            <w:r>
              <w:rPr>
                <w:rFonts w:eastAsia="宋体"/>
                <w:sz w:val="21"/>
                <w:szCs w:val="21"/>
              </w:rPr>
              <w:t>-</w:t>
            </w:r>
            <w:r>
              <w:rPr>
                <w:rFonts w:eastAsia="宋体"/>
                <w:spacing w:val="-5"/>
                <w:sz w:val="21"/>
                <w:szCs w:val="21"/>
              </w:rPr>
              <w:t>20</w:t>
            </w:r>
          </w:p>
        </w:tc>
      </w:tr>
      <w:tr w14:paraId="10211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9041" w:type="dxa"/>
            <w:gridSpan w:val="4"/>
            <w:tcBorders>
              <w:top w:val="single" w:color="auto" w:sz="4" w:space="0"/>
              <w:left w:val="single" w:color="auto" w:sz="8" w:space="0"/>
              <w:bottom w:val="single" w:color="auto" w:sz="4" w:space="0"/>
              <w:right w:val="single" w:color="auto" w:sz="8" w:space="0"/>
            </w:tcBorders>
          </w:tcPr>
          <w:p w14:paraId="6886A2D1">
            <w:pPr>
              <w:pStyle w:val="38"/>
              <w:adjustRightInd w:val="0"/>
              <w:snapToGrid w:val="0"/>
              <w:spacing w:line="360" w:lineRule="auto"/>
              <w:ind w:left="23" w:right="3"/>
              <w:jc w:val="center"/>
              <w:rPr>
                <w:rFonts w:hint="eastAsia" w:eastAsia="宋体"/>
                <w:spacing w:val="-10"/>
                <w:sz w:val="21"/>
                <w:szCs w:val="21"/>
                <w:lang w:eastAsia="zh-CN"/>
              </w:rPr>
            </w:pPr>
            <w:r>
              <w:rPr>
                <w:rFonts w:eastAsia="宋体"/>
                <w:sz w:val="21"/>
                <w:szCs w:val="21"/>
                <w:lang w:eastAsia="zh-CN"/>
              </w:rPr>
              <w:t>总得分</w:t>
            </w:r>
            <w:r>
              <w:rPr>
                <w:rFonts w:eastAsia="宋体"/>
                <w:spacing w:val="-10"/>
                <w:sz w:val="21"/>
                <w:szCs w:val="21"/>
                <w:lang w:eastAsia="zh-CN"/>
              </w:rPr>
              <w:t>:</w:t>
            </w:r>
            <w:r>
              <w:rPr>
                <w:rFonts w:eastAsia="宋体"/>
                <w:sz w:val="21"/>
                <w:szCs w:val="21"/>
                <w:u w:val="single"/>
                <w:lang w:eastAsia="zh-CN"/>
              </w:rPr>
              <w:tab/>
            </w:r>
            <w:r>
              <w:rPr>
                <w:rFonts w:eastAsia="宋体"/>
                <w:sz w:val="21"/>
                <w:szCs w:val="21"/>
                <w:lang w:eastAsia="zh-CN"/>
              </w:rPr>
              <w:t>；总减分</w:t>
            </w:r>
            <w:r>
              <w:rPr>
                <w:rFonts w:eastAsia="宋体"/>
                <w:spacing w:val="-10"/>
                <w:sz w:val="21"/>
                <w:szCs w:val="21"/>
                <w:lang w:eastAsia="zh-CN"/>
              </w:rPr>
              <w:t>:</w:t>
            </w:r>
            <w:r>
              <w:rPr>
                <w:rFonts w:eastAsia="宋体"/>
                <w:sz w:val="21"/>
                <w:szCs w:val="21"/>
                <w:u w:val="single"/>
                <w:lang w:eastAsia="zh-CN"/>
              </w:rPr>
              <w:tab/>
            </w:r>
            <w:r>
              <w:rPr>
                <w:rFonts w:eastAsia="宋体"/>
                <w:spacing w:val="-2"/>
                <w:sz w:val="21"/>
                <w:szCs w:val="21"/>
                <w:lang w:eastAsia="zh-CN"/>
              </w:rPr>
              <w:t>;膝评分</w:t>
            </w:r>
            <w:r>
              <w:rPr>
                <w:rFonts w:eastAsia="宋体"/>
                <w:spacing w:val="-10"/>
                <w:sz w:val="21"/>
                <w:szCs w:val="21"/>
                <w:lang w:eastAsia="zh-CN"/>
              </w:rPr>
              <w:t>:</w:t>
            </w:r>
          </w:p>
        </w:tc>
      </w:tr>
      <w:tr w14:paraId="2CAB7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6833" w:type="dxa"/>
            <w:gridSpan w:val="3"/>
            <w:tcBorders>
              <w:top w:val="single" w:color="auto" w:sz="4" w:space="0"/>
              <w:left w:val="single" w:color="auto" w:sz="8" w:space="0"/>
              <w:bottom w:val="single" w:color="auto" w:sz="4" w:space="0"/>
              <w:right w:val="single" w:color="auto" w:sz="4" w:space="0"/>
            </w:tcBorders>
          </w:tcPr>
          <w:p w14:paraId="1F806E63">
            <w:pPr>
              <w:pStyle w:val="38"/>
              <w:adjustRightInd w:val="0"/>
              <w:snapToGrid w:val="0"/>
              <w:spacing w:line="360" w:lineRule="auto"/>
              <w:ind w:left="21" w:right="4"/>
              <w:jc w:val="center"/>
              <w:rPr>
                <w:rFonts w:hint="eastAsia" w:eastAsia="宋体"/>
                <w:spacing w:val="-2"/>
                <w:sz w:val="21"/>
                <w:szCs w:val="21"/>
              </w:rPr>
            </w:pPr>
            <w:r>
              <w:rPr>
                <w:rFonts w:eastAsia="宋体"/>
                <w:spacing w:val="-3"/>
                <w:sz w:val="21"/>
                <w:szCs w:val="21"/>
              </w:rPr>
              <w:t>功能评分</w:t>
            </w:r>
          </w:p>
        </w:tc>
        <w:tc>
          <w:tcPr>
            <w:tcW w:w="2208" w:type="dxa"/>
            <w:tcBorders>
              <w:top w:val="single" w:color="auto" w:sz="4" w:space="0"/>
              <w:left w:val="single" w:color="auto" w:sz="4" w:space="0"/>
              <w:bottom w:val="single" w:color="auto" w:sz="4" w:space="0"/>
              <w:right w:val="single" w:color="auto" w:sz="8" w:space="0"/>
            </w:tcBorders>
          </w:tcPr>
          <w:p w14:paraId="1D179493">
            <w:pPr>
              <w:pStyle w:val="38"/>
              <w:adjustRightInd w:val="0"/>
              <w:snapToGrid w:val="0"/>
              <w:spacing w:line="360" w:lineRule="auto"/>
              <w:ind w:left="23" w:right="3"/>
              <w:jc w:val="center"/>
              <w:rPr>
                <w:rFonts w:hint="eastAsia" w:eastAsia="宋体"/>
                <w:spacing w:val="-10"/>
                <w:sz w:val="21"/>
                <w:szCs w:val="21"/>
                <w:lang w:eastAsia="zh-CN"/>
              </w:rPr>
            </w:pPr>
          </w:p>
        </w:tc>
      </w:tr>
      <w:tr w14:paraId="16769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restart"/>
            <w:tcBorders>
              <w:top w:val="single" w:color="auto" w:sz="4" w:space="0"/>
              <w:left w:val="single" w:color="auto" w:sz="8" w:space="0"/>
              <w:bottom w:val="single" w:color="auto" w:sz="4" w:space="0"/>
              <w:right w:val="single" w:color="auto" w:sz="4" w:space="0"/>
            </w:tcBorders>
          </w:tcPr>
          <w:p w14:paraId="6B3AA28C">
            <w:pPr>
              <w:pStyle w:val="38"/>
              <w:adjustRightInd w:val="0"/>
              <w:snapToGrid w:val="0"/>
              <w:spacing w:line="360" w:lineRule="auto"/>
              <w:jc w:val="center"/>
              <w:rPr>
                <w:rFonts w:hint="eastAsia" w:eastAsia="宋体"/>
                <w:sz w:val="21"/>
                <w:szCs w:val="21"/>
              </w:rPr>
            </w:pPr>
          </w:p>
          <w:p w14:paraId="437AD849">
            <w:pPr>
              <w:pStyle w:val="38"/>
              <w:adjustRightInd w:val="0"/>
              <w:snapToGrid w:val="0"/>
              <w:spacing w:line="360" w:lineRule="auto"/>
              <w:jc w:val="center"/>
              <w:rPr>
                <w:rFonts w:hint="eastAsia" w:eastAsia="宋体"/>
                <w:sz w:val="21"/>
                <w:szCs w:val="21"/>
              </w:rPr>
            </w:pPr>
          </w:p>
          <w:p w14:paraId="5AC83312">
            <w:pPr>
              <w:pStyle w:val="38"/>
              <w:adjustRightInd w:val="0"/>
              <w:snapToGrid w:val="0"/>
              <w:spacing w:line="360" w:lineRule="auto"/>
              <w:jc w:val="center"/>
              <w:rPr>
                <w:rFonts w:hint="eastAsia" w:eastAsia="宋体"/>
                <w:sz w:val="21"/>
                <w:szCs w:val="21"/>
              </w:rPr>
            </w:pPr>
          </w:p>
          <w:p w14:paraId="4D5C2F7A">
            <w:pPr>
              <w:pStyle w:val="38"/>
              <w:adjustRightInd w:val="0"/>
              <w:snapToGrid w:val="0"/>
              <w:spacing w:line="360" w:lineRule="auto"/>
              <w:jc w:val="center"/>
              <w:rPr>
                <w:rFonts w:hint="eastAsia" w:eastAsia="宋体"/>
                <w:sz w:val="21"/>
                <w:szCs w:val="21"/>
              </w:rPr>
            </w:pPr>
          </w:p>
          <w:p w14:paraId="713AF5D6">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r>
              <w:rPr>
                <w:rFonts w:ascii="宋体" w:hAnsi="宋体" w:eastAsia="宋体" w:cstheme="minorBidi"/>
                <w:kern w:val="0"/>
                <w:sz w:val="21"/>
                <w:szCs w:val="21"/>
                <w:lang w:eastAsia="en-US"/>
              </w:rPr>
              <w:t>行走能力（50分</w:t>
            </w:r>
            <w:r>
              <w:rPr>
                <w:rFonts w:ascii="宋体" w:hAnsi="宋体" w:eastAsia="宋体" w:cstheme="minorBidi"/>
                <w:spacing w:val="-10"/>
                <w:kern w:val="0"/>
                <w:sz w:val="21"/>
                <w:szCs w:val="21"/>
                <w:lang w:eastAsia="en-US"/>
              </w:rPr>
              <w:t>）</w:t>
            </w:r>
          </w:p>
        </w:tc>
        <w:tc>
          <w:tcPr>
            <w:tcW w:w="3607" w:type="dxa"/>
            <w:gridSpan w:val="2"/>
            <w:tcBorders>
              <w:top w:val="single" w:color="auto" w:sz="4" w:space="0"/>
              <w:left w:val="single" w:color="auto" w:sz="4" w:space="0"/>
              <w:bottom w:val="single" w:color="auto" w:sz="4" w:space="0"/>
              <w:right w:val="single" w:color="auto" w:sz="4" w:space="0"/>
            </w:tcBorders>
          </w:tcPr>
          <w:p w14:paraId="60F765A0">
            <w:pPr>
              <w:pStyle w:val="38"/>
              <w:adjustRightInd w:val="0"/>
              <w:snapToGrid w:val="0"/>
              <w:spacing w:line="360" w:lineRule="auto"/>
              <w:ind w:left="21" w:right="4"/>
              <w:jc w:val="center"/>
              <w:rPr>
                <w:rFonts w:hint="eastAsia" w:eastAsia="宋体"/>
                <w:spacing w:val="-2"/>
                <w:sz w:val="21"/>
                <w:szCs w:val="21"/>
              </w:rPr>
            </w:pPr>
            <w:r>
              <w:rPr>
                <w:rFonts w:eastAsia="宋体"/>
                <w:spacing w:val="-4"/>
                <w:sz w:val="21"/>
                <w:szCs w:val="21"/>
              </w:rPr>
              <w:t>不受限</w:t>
            </w:r>
          </w:p>
        </w:tc>
        <w:tc>
          <w:tcPr>
            <w:tcW w:w="2208" w:type="dxa"/>
            <w:tcBorders>
              <w:top w:val="single" w:color="auto" w:sz="4" w:space="0"/>
              <w:left w:val="single" w:color="auto" w:sz="4" w:space="0"/>
              <w:bottom w:val="single" w:color="auto" w:sz="4" w:space="0"/>
              <w:right w:val="single" w:color="auto" w:sz="8" w:space="0"/>
            </w:tcBorders>
          </w:tcPr>
          <w:p w14:paraId="0E02A4BD">
            <w:pPr>
              <w:pStyle w:val="38"/>
              <w:adjustRightInd w:val="0"/>
              <w:snapToGrid w:val="0"/>
              <w:spacing w:line="360" w:lineRule="auto"/>
              <w:ind w:left="23" w:right="3"/>
              <w:jc w:val="center"/>
              <w:rPr>
                <w:rFonts w:hint="eastAsia" w:eastAsia="宋体"/>
                <w:spacing w:val="-10"/>
                <w:sz w:val="21"/>
                <w:szCs w:val="21"/>
                <w:lang w:eastAsia="zh-CN"/>
              </w:rPr>
            </w:pPr>
            <w:r>
              <w:rPr>
                <w:rFonts w:eastAsia="宋体"/>
                <w:spacing w:val="-5"/>
                <w:sz w:val="21"/>
                <w:szCs w:val="21"/>
              </w:rPr>
              <w:t>50</w:t>
            </w:r>
          </w:p>
        </w:tc>
      </w:tr>
      <w:tr w14:paraId="18A3EE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7E126950">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3607" w:type="dxa"/>
            <w:gridSpan w:val="2"/>
            <w:tcBorders>
              <w:top w:val="single" w:color="auto" w:sz="4" w:space="0"/>
              <w:left w:val="single" w:color="auto" w:sz="4" w:space="0"/>
              <w:bottom w:val="single" w:color="auto" w:sz="4" w:space="0"/>
              <w:right w:val="single" w:color="auto" w:sz="4" w:space="0"/>
            </w:tcBorders>
          </w:tcPr>
          <w:p w14:paraId="235F21E5">
            <w:pPr>
              <w:pStyle w:val="38"/>
              <w:adjustRightInd w:val="0"/>
              <w:snapToGrid w:val="0"/>
              <w:spacing w:line="360" w:lineRule="auto"/>
              <w:ind w:left="21" w:right="4"/>
              <w:jc w:val="center"/>
              <w:rPr>
                <w:rFonts w:hint="eastAsia" w:eastAsia="宋体"/>
                <w:spacing w:val="-2"/>
                <w:sz w:val="21"/>
                <w:szCs w:val="21"/>
              </w:rPr>
            </w:pPr>
            <w:r>
              <w:rPr>
                <w:rFonts w:eastAsia="宋体"/>
                <w:sz w:val="21"/>
                <w:szCs w:val="21"/>
              </w:rPr>
              <w:t>1km</w:t>
            </w:r>
            <w:r>
              <w:rPr>
                <w:rFonts w:eastAsia="宋体"/>
                <w:spacing w:val="-5"/>
                <w:sz w:val="21"/>
                <w:szCs w:val="21"/>
              </w:rPr>
              <w:t>以上</w:t>
            </w:r>
          </w:p>
        </w:tc>
        <w:tc>
          <w:tcPr>
            <w:tcW w:w="2208" w:type="dxa"/>
            <w:tcBorders>
              <w:top w:val="single" w:color="auto" w:sz="4" w:space="0"/>
              <w:left w:val="single" w:color="auto" w:sz="4" w:space="0"/>
              <w:bottom w:val="single" w:color="auto" w:sz="4" w:space="0"/>
              <w:right w:val="single" w:color="auto" w:sz="8" w:space="0"/>
            </w:tcBorders>
          </w:tcPr>
          <w:p w14:paraId="13A4141A">
            <w:pPr>
              <w:pStyle w:val="38"/>
              <w:adjustRightInd w:val="0"/>
              <w:snapToGrid w:val="0"/>
              <w:spacing w:line="360" w:lineRule="auto"/>
              <w:ind w:left="23" w:right="3"/>
              <w:jc w:val="center"/>
              <w:rPr>
                <w:rFonts w:hint="eastAsia" w:eastAsia="宋体"/>
                <w:spacing w:val="-10"/>
                <w:sz w:val="21"/>
                <w:szCs w:val="21"/>
                <w:lang w:eastAsia="zh-CN"/>
              </w:rPr>
            </w:pPr>
            <w:r>
              <w:rPr>
                <w:rFonts w:eastAsia="宋体"/>
                <w:spacing w:val="-5"/>
                <w:sz w:val="21"/>
                <w:szCs w:val="21"/>
              </w:rPr>
              <w:t>40</w:t>
            </w:r>
          </w:p>
        </w:tc>
      </w:tr>
      <w:tr w14:paraId="5C4FE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1CE95F4D">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3607" w:type="dxa"/>
            <w:gridSpan w:val="2"/>
            <w:tcBorders>
              <w:top w:val="single" w:color="auto" w:sz="4" w:space="0"/>
              <w:left w:val="single" w:color="auto" w:sz="4" w:space="0"/>
              <w:bottom w:val="single" w:color="auto" w:sz="4" w:space="0"/>
              <w:right w:val="single" w:color="auto" w:sz="4" w:space="0"/>
            </w:tcBorders>
          </w:tcPr>
          <w:p w14:paraId="3FF9C7F1">
            <w:pPr>
              <w:pStyle w:val="38"/>
              <w:adjustRightInd w:val="0"/>
              <w:snapToGrid w:val="0"/>
              <w:spacing w:line="360" w:lineRule="auto"/>
              <w:ind w:left="21" w:right="4"/>
              <w:jc w:val="center"/>
              <w:rPr>
                <w:rFonts w:hint="eastAsia" w:eastAsia="宋体"/>
                <w:spacing w:val="-2"/>
                <w:sz w:val="21"/>
                <w:szCs w:val="21"/>
              </w:rPr>
            </w:pPr>
            <w:r>
              <w:rPr>
                <w:rFonts w:eastAsia="宋体"/>
                <w:spacing w:val="-2"/>
                <w:sz w:val="21"/>
                <w:szCs w:val="21"/>
              </w:rPr>
              <w:t>&lt;0.5km</w:t>
            </w:r>
          </w:p>
        </w:tc>
        <w:tc>
          <w:tcPr>
            <w:tcW w:w="2208" w:type="dxa"/>
            <w:tcBorders>
              <w:top w:val="single" w:color="auto" w:sz="4" w:space="0"/>
              <w:left w:val="single" w:color="auto" w:sz="4" w:space="0"/>
              <w:bottom w:val="single" w:color="auto" w:sz="4" w:space="0"/>
              <w:right w:val="single" w:color="auto" w:sz="8" w:space="0"/>
            </w:tcBorders>
          </w:tcPr>
          <w:p w14:paraId="6C784084">
            <w:pPr>
              <w:pStyle w:val="38"/>
              <w:adjustRightInd w:val="0"/>
              <w:snapToGrid w:val="0"/>
              <w:spacing w:line="360" w:lineRule="auto"/>
              <w:ind w:left="23" w:right="3"/>
              <w:jc w:val="center"/>
              <w:rPr>
                <w:rFonts w:hint="eastAsia" w:eastAsia="宋体"/>
                <w:spacing w:val="-10"/>
                <w:sz w:val="21"/>
                <w:szCs w:val="21"/>
                <w:lang w:eastAsia="zh-CN"/>
              </w:rPr>
            </w:pPr>
            <w:r>
              <w:rPr>
                <w:rFonts w:eastAsia="宋体"/>
                <w:spacing w:val="-5"/>
                <w:sz w:val="21"/>
                <w:szCs w:val="21"/>
              </w:rPr>
              <w:t>30</w:t>
            </w:r>
          </w:p>
        </w:tc>
      </w:tr>
      <w:tr w14:paraId="67ABC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0EBAAEBE">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3607" w:type="dxa"/>
            <w:gridSpan w:val="2"/>
            <w:tcBorders>
              <w:top w:val="single" w:color="auto" w:sz="4" w:space="0"/>
              <w:left w:val="single" w:color="auto" w:sz="4" w:space="0"/>
              <w:bottom w:val="single" w:color="auto" w:sz="4" w:space="0"/>
              <w:right w:val="single" w:color="auto" w:sz="4" w:space="0"/>
            </w:tcBorders>
          </w:tcPr>
          <w:p w14:paraId="2ACE637A">
            <w:pPr>
              <w:pStyle w:val="38"/>
              <w:adjustRightInd w:val="0"/>
              <w:snapToGrid w:val="0"/>
              <w:spacing w:line="360" w:lineRule="auto"/>
              <w:ind w:left="21" w:right="4"/>
              <w:jc w:val="center"/>
              <w:rPr>
                <w:rFonts w:hint="eastAsia" w:eastAsia="宋体"/>
                <w:spacing w:val="-2"/>
                <w:sz w:val="21"/>
                <w:szCs w:val="21"/>
              </w:rPr>
            </w:pPr>
            <w:r>
              <w:rPr>
                <w:rFonts w:eastAsia="宋体"/>
                <w:spacing w:val="-2"/>
                <w:sz w:val="21"/>
                <w:szCs w:val="21"/>
              </w:rPr>
              <w:t>50-</w:t>
            </w:r>
            <w:r>
              <w:rPr>
                <w:rFonts w:eastAsia="宋体"/>
                <w:spacing w:val="-4"/>
                <w:sz w:val="21"/>
                <w:szCs w:val="21"/>
              </w:rPr>
              <w:t>100m</w:t>
            </w:r>
          </w:p>
        </w:tc>
        <w:tc>
          <w:tcPr>
            <w:tcW w:w="2208" w:type="dxa"/>
            <w:tcBorders>
              <w:top w:val="single" w:color="auto" w:sz="4" w:space="0"/>
              <w:left w:val="single" w:color="auto" w:sz="4" w:space="0"/>
              <w:bottom w:val="single" w:color="auto" w:sz="4" w:space="0"/>
              <w:right w:val="single" w:color="auto" w:sz="8" w:space="0"/>
            </w:tcBorders>
          </w:tcPr>
          <w:p w14:paraId="4ACAF87E">
            <w:pPr>
              <w:pStyle w:val="38"/>
              <w:adjustRightInd w:val="0"/>
              <w:snapToGrid w:val="0"/>
              <w:spacing w:line="360" w:lineRule="auto"/>
              <w:ind w:left="23" w:right="3"/>
              <w:jc w:val="center"/>
              <w:rPr>
                <w:rFonts w:hint="eastAsia" w:eastAsia="宋体"/>
                <w:spacing w:val="-10"/>
                <w:sz w:val="21"/>
                <w:szCs w:val="21"/>
                <w:lang w:eastAsia="zh-CN"/>
              </w:rPr>
            </w:pPr>
            <w:r>
              <w:rPr>
                <w:rFonts w:eastAsia="宋体"/>
                <w:spacing w:val="-5"/>
                <w:sz w:val="21"/>
                <w:szCs w:val="21"/>
              </w:rPr>
              <w:t>20</w:t>
            </w:r>
          </w:p>
        </w:tc>
      </w:tr>
      <w:tr w14:paraId="42ADBD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7387A861">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3607" w:type="dxa"/>
            <w:gridSpan w:val="2"/>
            <w:tcBorders>
              <w:top w:val="single" w:color="auto" w:sz="4" w:space="0"/>
              <w:left w:val="single" w:color="auto" w:sz="4" w:space="0"/>
              <w:bottom w:val="single" w:color="auto" w:sz="4" w:space="0"/>
              <w:right w:val="single" w:color="auto" w:sz="4" w:space="0"/>
            </w:tcBorders>
          </w:tcPr>
          <w:p w14:paraId="365393C4">
            <w:pPr>
              <w:pStyle w:val="38"/>
              <w:adjustRightInd w:val="0"/>
              <w:snapToGrid w:val="0"/>
              <w:spacing w:line="360" w:lineRule="auto"/>
              <w:ind w:left="21" w:right="4"/>
              <w:jc w:val="center"/>
              <w:rPr>
                <w:rFonts w:hint="eastAsia" w:eastAsia="宋体"/>
                <w:spacing w:val="-2"/>
                <w:sz w:val="21"/>
                <w:szCs w:val="21"/>
              </w:rPr>
            </w:pPr>
            <w:r>
              <w:rPr>
                <w:rFonts w:eastAsia="宋体"/>
                <w:spacing w:val="-2"/>
                <w:sz w:val="21"/>
                <w:szCs w:val="21"/>
              </w:rPr>
              <w:t>只能在室内活动</w:t>
            </w:r>
          </w:p>
        </w:tc>
        <w:tc>
          <w:tcPr>
            <w:tcW w:w="2208" w:type="dxa"/>
            <w:tcBorders>
              <w:top w:val="single" w:color="auto" w:sz="4" w:space="0"/>
              <w:left w:val="single" w:color="auto" w:sz="4" w:space="0"/>
              <w:bottom w:val="single" w:color="auto" w:sz="4" w:space="0"/>
              <w:right w:val="single" w:color="auto" w:sz="8" w:space="0"/>
            </w:tcBorders>
          </w:tcPr>
          <w:p w14:paraId="3F5889DD">
            <w:pPr>
              <w:pStyle w:val="38"/>
              <w:adjustRightInd w:val="0"/>
              <w:snapToGrid w:val="0"/>
              <w:spacing w:line="360" w:lineRule="auto"/>
              <w:ind w:left="23" w:right="3"/>
              <w:jc w:val="center"/>
              <w:rPr>
                <w:rFonts w:hint="eastAsia" w:eastAsia="宋体"/>
                <w:spacing w:val="-10"/>
                <w:sz w:val="21"/>
                <w:szCs w:val="21"/>
                <w:lang w:eastAsia="zh-CN"/>
              </w:rPr>
            </w:pPr>
            <w:r>
              <w:rPr>
                <w:rFonts w:eastAsia="宋体"/>
                <w:spacing w:val="-5"/>
                <w:sz w:val="21"/>
                <w:szCs w:val="21"/>
              </w:rPr>
              <w:t>10</w:t>
            </w:r>
          </w:p>
        </w:tc>
      </w:tr>
      <w:tr w14:paraId="21430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428E9CAC">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3607" w:type="dxa"/>
            <w:gridSpan w:val="2"/>
            <w:tcBorders>
              <w:top w:val="single" w:color="auto" w:sz="4" w:space="0"/>
              <w:left w:val="single" w:color="auto" w:sz="4" w:space="0"/>
              <w:bottom w:val="single" w:color="auto" w:sz="4" w:space="0"/>
              <w:right w:val="single" w:color="auto" w:sz="4" w:space="0"/>
            </w:tcBorders>
          </w:tcPr>
          <w:p w14:paraId="741D5144">
            <w:pPr>
              <w:pStyle w:val="38"/>
              <w:adjustRightInd w:val="0"/>
              <w:snapToGrid w:val="0"/>
              <w:spacing w:line="360" w:lineRule="auto"/>
              <w:ind w:left="21" w:right="4"/>
              <w:jc w:val="center"/>
              <w:rPr>
                <w:rFonts w:hint="eastAsia" w:eastAsia="宋体"/>
                <w:spacing w:val="-2"/>
                <w:sz w:val="21"/>
                <w:szCs w:val="21"/>
              </w:rPr>
            </w:pPr>
            <w:r>
              <w:rPr>
                <w:rFonts w:eastAsia="宋体"/>
                <w:spacing w:val="-3"/>
                <w:sz w:val="21"/>
                <w:szCs w:val="21"/>
              </w:rPr>
              <w:t>不能行走</w:t>
            </w:r>
          </w:p>
        </w:tc>
        <w:tc>
          <w:tcPr>
            <w:tcW w:w="2208" w:type="dxa"/>
            <w:tcBorders>
              <w:top w:val="single" w:color="auto" w:sz="4" w:space="0"/>
              <w:left w:val="single" w:color="auto" w:sz="4" w:space="0"/>
              <w:bottom w:val="single" w:color="auto" w:sz="4" w:space="0"/>
              <w:right w:val="single" w:color="auto" w:sz="8" w:space="0"/>
            </w:tcBorders>
          </w:tcPr>
          <w:p w14:paraId="23C3954A">
            <w:pPr>
              <w:pStyle w:val="38"/>
              <w:adjustRightInd w:val="0"/>
              <w:snapToGrid w:val="0"/>
              <w:spacing w:line="360" w:lineRule="auto"/>
              <w:ind w:left="23" w:right="3"/>
              <w:jc w:val="center"/>
              <w:rPr>
                <w:rFonts w:hint="eastAsia" w:eastAsia="宋体"/>
                <w:spacing w:val="-10"/>
                <w:sz w:val="21"/>
                <w:szCs w:val="21"/>
                <w:lang w:eastAsia="zh-CN"/>
              </w:rPr>
            </w:pPr>
            <w:r>
              <w:rPr>
                <w:rFonts w:eastAsia="宋体"/>
                <w:spacing w:val="-10"/>
                <w:sz w:val="21"/>
                <w:szCs w:val="21"/>
              </w:rPr>
              <w:t>0</w:t>
            </w:r>
          </w:p>
        </w:tc>
      </w:tr>
      <w:tr w14:paraId="44BED5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restart"/>
            <w:tcBorders>
              <w:top w:val="single" w:color="auto" w:sz="4" w:space="0"/>
              <w:left w:val="single" w:color="auto" w:sz="8" w:space="0"/>
              <w:bottom w:val="single" w:color="auto" w:sz="4" w:space="0"/>
              <w:right w:val="single" w:color="auto" w:sz="4" w:space="0"/>
            </w:tcBorders>
          </w:tcPr>
          <w:p w14:paraId="70F27E08">
            <w:pPr>
              <w:pStyle w:val="38"/>
              <w:adjustRightInd w:val="0"/>
              <w:snapToGrid w:val="0"/>
              <w:spacing w:line="360" w:lineRule="auto"/>
              <w:jc w:val="center"/>
              <w:rPr>
                <w:rFonts w:hint="eastAsia" w:eastAsia="宋体"/>
                <w:sz w:val="21"/>
                <w:szCs w:val="21"/>
              </w:rPr>
            </w:pPr>
          </w:p>
          <w:p w14:paraId="21D9E089">
            <w:pPr>
              <w:pStyle w:val="38"/>
              <w:adjustRightInd w:val="0"/>
              <w:snapToGrid w:val="0"/>
              <w:spacing w:line="360" w:lineRule="auto"/>
              <w:jc w:val="center"/>
              <w:rPr>
                <w:rFonts w:hint="eastAsia" w:eastAsia="宋体"/>
                <w:sz w:val="21"/>
                <w:szCs w:val="21"/>
              </w:rPr>
            </w:pPr>
          </w:p>
          <w:p w14:paraId="3E87A357">
            <w:pPr>
              <w:pStyle w:val="38"/>
              <w:adjustRightInd w:val="0"/>
              <w:snapToGrid w:val="0"/>
              <w:spacing w:line="360" w:lineRule="auto"/>
              <w:jc w:val="center"/>
              <w:rPr>
                <w:rFonts w:hint="eastAsia" w:eastAsia="宋体"/>
                <w:sz w:val="21"/>
                <w:szCs w:val="21"/>
              </w:rPr>
            </w:pPr>
          </w:p>
          <w:p w14:paraId="79FB7DAA">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r>
              <w:rPr>
                <w:rFonts w:ascii="宋体" w:hAnsi="宋体" w:eastAsia="宋体" w:cstheme="minorBidi"/>
                <w:kern w:val="0"/>
                <w:sz w:val="21"/>
                <w:szCs w:val="21"/>
                <w:lang w:eastAsia="en-US"/>
              </w:rPr>
              <w:t>上下楼功能（50分</w:t>
            </w:r>
            <w:r>
              <w:rPr>
                <w:rFonts w:ascii="宋体" w:hAnsi="宋体" w:eastAsia="宋体" w:cstheme="minorBidi"/>
                <w:spacing w:val="-10"/>
                <w:kern w:val="0"/>
                <w:sz w:val="21"/>
                <w:szCs w:val="21"/>
                <w:lang w:eastAsia="en-US"/>
              </w:rPr>
              <w:t>）</w:t>
            </w:r>
          </w:p>
        </w:tc>
        <w:tc>
          <w:tcPr>
            <w:tcW w:w="3607" w:type="dxa"/>
            <w:gridSpan w:val="2"/>
            <w:tcBorders>
              <w:top w:val="single" w:color="auto" w:sz="4" w:space="0"/>
              <w:left w:val="single" w:color="auto" w:sz="4" w:space="0"/>
              <w:bottom w:val="single" w:color="auto" w:sz="4" w:space="0"/>
              <w:right w:val="single" w:color="auto" w:sz="4" w:space="0"/>
            </w:tcBorders>
          </w:tcPr>
          <w:p w14:paraId="4010C8F6">
            <w:pPr>
              <w:pStyle w:val="38"/>
              <w:adjustRightInd w:val="0"/>
              <w:snapToGrid w:val="0"/>
              <w:spacing w:line="360" w:lineRule="auto"/>
              <w:ind w:left="21" w:right="4"/>
              <w:jc w:val="center"/>
              <w:rPr>
                <w:rFonts w:hint="eastAsia" w:eastAsia="宋体"/>
                <w:spacing w:val="-2"/>
                <w:sz w:val="21"/>
                <w:szCs w:val="21"/>
              </w:rPr>
            </w:pPr>
            <w:r>
              <w:rPr>
                <w:rFonts w:eastAsia="宋体"/>
                <w:spacing w:val="-2"/>
                <w:sz w:val="21"/>
                <w:szCs w:val="21"/>
              </w:rPr>
              <w:t>上下楼正常</w:t>
            </w:r>
          </w:p>
        </w:tc>
        <w:tc>
          <w:tcPr>
            <w:tcW w:w="2208" w:type="dxa"/>
            <w:tcBorders>
              <w:top w:val="single" w:color="auto" w:sz="4" w:space="0"/>
              <w:left w:val="single" w:color="auto" w:sz="4" w:space="0"/>
              <w:bottom w:val="single" w:color="auto" w:sz="4" w:space="0"/>
              <w:right w:val="single" w:color="auto" w:sz="8" w:space="0"/>
            </w:tcBorders>
          </w:tcPr>
          <w:p w14:paraId="5EFA55EA">
            <w:pPr>
              <w:pStyle w:val="38"/>
              <w:adjustRightInd w:val="0"/>
              <w:snapToGrid w:val="0"/>
              <w:spacing w:line="360" w:lineRule="auto"/>
              <w:ind w:left="23" w:right="3"/>
              <w:jc w:val="center"/>
              <w:rPr>
                <w:rFonts w:hint="eastAsia" w:eastAsia="宋体"/>
                <w:spacing w:val="-10"/>
                <w:sz w:val="21"/>
                <w:szCs w:val="21"/>
                <w:lang w:eastAsia="zh-CN"/>
              </w:rPr>
            </w:pPr>
            <w:r>
              <w:rPr>
                <w:rFonts w:eastAsia="宋体"/>
                <w:spacing w:val="-5"/>
                <w:sz w:val="21"/>
                <w:szCs w:val="21"/>
              </w:rPr>
              <w:t>50</w:t>
            </w:r>
          </w:p>
        </w:tc>
      </w:tr>
      <w:tr w14:paraId="65E0F9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7F8CAC8E">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3607" w:type="dxa"/>
            <w:gridSpan w:val="2"/>
            <w:tcBorders>
              <w:top w:val="single" w:color="auto" w:sz="4" w:space="0"/>
              <w:left w:val="single" w:color="auto" w:sz="4" w:space="0"/>
              <w:bottom w:val="single" w:color="auto" w:sz="4" w:space="0"/>
              <w:right w:val="single" w:color="auto" w:sz="4" w:space="0"/>
            </w:tcBorders>
          </w:tcPr>
          <w:p w14:paraId="52C4B2B4">
            <w:pPr>
              <w:pStyle w:val="38"/>
              <w:adjustRightInd w:val="0"/>
              <w:snapToGrid w:val="0"/>
              <w:spacing w:line="360" w:lineRule="auto"/>
              <w:ind w:left="21" w:right="4"/>
              <w:jc w:val="center"/>
              <w:rPr>
                <w:rFonts w:hint="eastAsia" w:eastAsia="宋体"/>
                <w:spacing w:val="-2"/>
                <w:sz w:val="21"/>
                <w:szCs w:val="21"/>
                <w:lang w:eastAsia="zh-CN"/>
              </w:rPr>
            </w:pPr>
            <w:r>
              <w:rPr>
                <w:rFonts w:eastAsia="宋体"/>
                <w:spacing w:val="-1"/>
                <w:sz w:val="21"/>
                <w:szCs w:val="21"/>
                <w:lang w:eastAsia="zh-CN"/>
              </w:rPr>
              <w:t>上楼正常，下楼须扶栏杆</w:t>
            </w:r>
          </w:p>
        </w:tc>
        <w:tc>
          <w:tcPr>
            <w:tcW w:w="2208" w:type="dxa"/>
            <w:tcBorders>
              <w:top w:val="single" w:color="auto" w:sz="4" w:space="0"/>
              <w:left w:val="single" w:color="auto" w:sz="4" w:space="0"/>
              <w:bottom w:val="single" w:color="auto" w:sz="4" w:space="0"/>
              <w:right w:val="single" w:color="auto" w:sz="8" w:space="0"/>
            </w:tcBorders>
          </w:tcPr>
          <w:p w14:paraId="5F088B9D">
            <w:pPr>
              <w:pStyle w:val="38"/>
              <w:adjustRightInd w:val="0"/>
              <w:snapToGrid w:val="0"/>
              <w:spacing w:line="360" w:lineRule="auto"/>
              <w:ind w:left="23" w:right="3"/>
              <w:jc w:val="center"/>
              <w:rPr>
                <w:rFonts w:hint="eastAsia" w:eastAsia="宋体"/>
                <w:spacing w:val="-10"/>
                <w:sz w:val="21"/>
                <w:szCs w:val="21"/>
                <w:lang w:eastAsia="zh-CN"/>
              </w:rPr>
            </w:pPr>
            <w:r>
              <w:rPr>
                <w:rFonts w:eastAsia="宋体"/>
                <w:spacing w:val="-5"/>
                <w:sz w:val="21"/>
                <w:szCs w:val="21"/>
              </w:rPr>
              <w:t>40</w:t>
            </w:r>
          </w:p>
        </w:tc>
      </w:tr>
      <w:tr w14:paraId="4B7AC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769068C1">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3607" w:type="dxa"/>
            <w:gridSpan w:val="2"/>
            <w:tcBorders>
              <w:top w:val="single" w:color="auto" w:sz="4" w:space="0"/>
              <w:left w:val="single" w:color="auto" w:sz="4" w:space="0"/>
              <w:bottom w:val="single" w:color="auto" w:sz="4" w:space="0"/>
              <w:right w:val="single" w:color="auto" w:sz="4" w:space="0"/>
            </w:tcBorders>
          </w:tcPr>
          <w:p w14:paraId="1D0FA0E9">
            <w:pPr>
              <w:pStyle w:val="38"/>
              <w:adjustRightInd w:val="0"/>
              <w:snapToGrid w:val="0"/>
              <w:spacing w:line="360" w:lineRule="auto"/>
              <w:ind w:left="21" w:right="4"/>
              <w:jc w:val="center"/>
              <w:rPr>
                <w:rFonts w:hint="eastAsia" w:eastAsia="宋体"/>
                <w:spacing w:val="-2"/>
                <w:sz w:val="21"/>
                <w:szCs w:val="21"/>
              </w:rPr>
            </w:pPr>
            <w:r>
              <w:rPr>
                <w:rFonts w:eastAsia="宋体"/>
                <w:spacing w:val="-2"/>
                <w:sz w:val="21"/>
                <w:szCs w:val="21"/>
              </w:rPr>
              <w:t>上下楼均须扶栏杆</w:t>
            </w:r>
          </w:p>
        </w:tc>
        <w:tc>
          <w:tcPr>
            <w:tcW w:w="2208" w:type="dxa"/>
            <w:tcBorders>
              <w:top w:val="single" w:color="auto" w:sz="4" w:space="0"/>
              <w:left w:val="single" w:color="auto" w:sz="4" w:space="0"/>
              <w:bottom w:val="single" w:color="auto" w:sz="4" w:space="0"/>
              <w:right w:val="single" w:color="auto" w:sz="8" w:space="0"/>
            </w:tcBorders>
          </w:tcPr>
          <w:p w14:paraId="7B9CDA97">
            <w:pPr>
              <w:pStyle w:val="38"/>
              <w:adjustRightInd w:val="0"/>
              <w:snapToGrid w:val="0"/>
              <w:spacing w:line="360" w:lineRule="auto"/>
              <w:ind w:left="23" w:right="3"/>
              <w:jc w:val="center"/>
              <w:rPr>
                <w:rFonts w:hint="eastAsia" w:eastAsia="宋体"/>
                <w:spacing w:val="-10"/>
                <w:sz w:val="21"/>
                <w:szCs w:val="21"/>
                <w:lang w:eastAsia="zh-CN"/>
              </w:rPr>
            </w:pPr>
            <w:r>
              <w:rPr>
                <w:rFonts w:eastAsia="宋体"/>
                <w:spacing w:val="-5"/>
                <w:sz w:val="21"/>
                <w:szCs w:val="21"/>
              </w:rPr>
              <w:t>30</w:t>
            </w:r>
          </w:p>
        </w:tc>
      </w:tr>
      <w:tr w14:paraId="11BF82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3C44AACD">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3607" w:type="dxa"/>
            <w:gridSpan w:val="2"/>
            <w:tcBorders>
              <w:top w:val="single" w:color="auto" w:sz="4" w:space="0"/>
              <w:left w:val="single" w:color="auto" w:sz="4" w:space="0"/>
              <w:bottom w:val="single" w:color="auto" w:sz="4" w:space="0"/>
              <w:right w:val="single" w:color="auto" w:sz="4" w:space="0"/>
            </w:tcBorders>
          </w:tcPr>
          <w:p w14:paraId="31594F5E">
            <w:pPr>
              <w:pStyle w:val="38"/>
              <w:adjustRightInd w:val="0"/>
              <w:snapToGrid w:val="0"/>
              <w:spacing w:line="360" w:lineRule="auto"/>
              <w:ind w:left="21" w:right="4"/>
              <w:jc w:val="center"/>
              <w:rPr>
                <w:rFonts w:hint="eastAsia" w:eastAsia="宋体"/>
                <w:spacing w:val="-2"/>
                <w:sz w:val="21"/>
                <w:szCs w:val="21"/>
                <w:lang w:eastAsia="zh-CN"/>
              </w:rPr>
            </w:pPr>
            <w:r>
              <w:rPr>
                <w:rFonts w:eastAsia="宋体"/>
                <w:spacing w:val="-1"/>
                <w:sz w:val="21"/>
                <w:szCs w:val="21"/>
                <w:lang w:eastAsia="zh-CN"/>
              </w:rPr>
              <w:t>上楼须扶栏杆，下楼很困难</w:t>
            </w:r>
          </w:p>
        </w:tc>
        <w:tc>
          <w:tcPr>
            <w:tcW w:w="2208" w:type="dxa"/>
            <w:tcBorders>
              <w:top w:val="single" w:color="auto" w:sz="4" w:space="0"/>
              <w:left w:val="single" w:color="auto" w:sz="4" w:space="0"/>
              <w:bottom w:val="single" w:color="auto" w:sz="4" w:space="0"/>
              <w:right w:val="single" w:color="auto" w:sz="8" w:space="0"/>
            </w:tcBorders>
          </w:tcPr>
          <w:p w14:paraId="4A469B45">
            <w:pPr>
              <w:pStyle w:val="38"/>
              <w:adjustRightInd w:val="0"/>
              <w:snapToGrid w:val="0"/>
              <w:spacing w:line="360" w:lineRule="auto"/>
              <w:ind w:left="23" w:right="3"/>
              <w:jc w:val="center"/>
              <w:rPr>
                <w:rFonts w:hint="eastAsia" w:eastAsia="宋体"/>
                <w:spacing w:val="-10"/>
                <w:sz w:val="21"/>
                <w:szCs w:val="21"/>
                <w:lang w:eastAsia="zh-CN"/>
              </w:rPr>
            </w:pPr>
            <w:r>
              <w:rPr>
                <w:rFonts w:eastAsia="宋体"/>
                <w:spacing w:val="-5"/>
                <w:sz w:val="21"/>
                <w:szCs w:val="21"/>
              </w:rPr>
              <w:t>15</w:t>
            </w:r>
          </w:p>
        </w:tc>
      </w:tr>
      <w:tr w14:paraId="44321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644699BC">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3607" w:type="dxa"/>
            <w:gridSpan w:val="2"/>
            <w:tcBorders>
              <w:top w:val="single" w:color="auto" w:sz="4" w:space="0"/>
              <w:left w:val="single" w:color="auto" w:sz="4" w:space="0"/>
              <w:bottom w:val="single" w:color="auto" w:sz="4" w:space="0"/>
              <w:right w:val="single" w:color="auto" w:sz="4" w:space="0"/>
            </w:tcBorders>
          </w:tcPr>
          <w:p w14:paraId="03849CF0">
            <w:pPr>
              <w:pStyle w:val="38"/>
              <w:adjustRightInd w:val="0"/>
              <w:snapToGrid w:val="0"/>
              <w:spacing w:line="360" w:lineRule="auto"/>
              <w:ind w:left="21" w:right="4"/>
              <w:jc w:val="center"/>
              <w:rPr>
                <w:rFonts w:hint="eastAsia" w:eastAsia="宋体"/>
                <w:spacing w:val="-2"/>
                <w:sz w:val="21"/>
                <w:szCs w:val="21"/>
              </w:rPr>
            </w:pPr>
            <w:r>
              <w:rPr>
                <w:rFonts w:eastAsia="宋体"/>
                <w:spacing w:val="-2"/>
                <w:sz w:val="21"/>
                <w:szCs w:val="21"/>
              </w:rPr>
              <w:t>根本无法上下楼</w:t>
            </w:r>
          </w:p>
        </w:tc>
        <w:tc>
          <w:tcPr>
            <w:tcW w:w="2208" w:type="dxa"/>
            <w:tcBorders>
              <w:top w:val="single" w:color="auto" w:sz="4" w:space="0"/>
              <w:left w:val="single" w:color="auto" w:sz="4" w:space="0"/>
              <w:bottom w:val="single" w:color="auto" w:sz="4" w:space="0"/>
              <w:right w:val="single" w:color="auto" w:sz="8" w:space="0"/>
            </w:tcBorders>
          </w:tcPr>
          <w:p w14:paraId="11855C49">
            <w:pPr>
              <w:pStyle w:val="38"/>
              <w:adjustRightInd w:val="0"/>
              <w:snapToGrid w:val="0"/>
              <w:spacing w:line="360" w:lineRule="auto"/>
              <w:ind w:left="23" w:right="3"/>
              <w:jc w:val="center"/>
              <w:rPr>
                <w:rFonts w:hint="eastAsia" w:eastAsia="宋体"/>
                <w:spacing w:val="-10"/>
                <w:sz w:val="21"/>
                <w:szCs w:val="21"/>
                <w:lang w:eastAsia="zh-CN"/>
              </w:rPr>
            </w:pPr>
            <w:r>
              <w:rPr>
                <w:rFonts w:eastAsia="宋体"/>
                <w:spacing w:val="-10"/>
                <w:sz w:val="21"/>
                <w:szCs w:val="21"/>
              </w:rPr>
              <w:t>0</w:t>
            </w:r>
          </w:p>
        </w:tc>
      </w:tr>
      <w:tr w14:paraId="4E570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restart"/>
            <w:tcBorders>
              <w:top w:val="single" w:color="auto" w:sz="4" w:space="0"/>
              <w:left w:val="single" w:color="auto" w:sz="8" w:space="0"/>
              <w:bottom w:val="single" w:color="auto" w:sz="4" w:space="0"/>
              <w:right w:val="single" w:color="auto" w:sz="4" w:space="0"/>
            </w:tcBorders>
          </w:tcPr>
          <w:p w14:paraId="20A0A088">
            <w:pPr>
              <w:pStyle w:val="38"/>
              <w:adjustRightInd w:val="0"/>
              <w:snapToGrid w:val="0"/>
              <w:spacing w:line="360" w:lineRule="auto"/>
              <w:jc w:val="center"/>
              <w:rPr>
                <w:rFonts w:hint="eastAsia" w:eastAsia="宋体"/>
                <w:sz w:val="21"/>
                <w:szCs w:val="21"/>
              </w:rPr>
            </w:pPr>
          </w:p>
          <w:p w14:paraId="48F3A25F">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r>
              <w:rPr>
                <w:rFonts w:ascii="宋体" w:hAnsi="宋体" w:eastAsia="宋体" w:cstheme="minorBidi"/>
                <w:spacing w:val="-2"/>
                <w:kern w:val="0"/>
                <w:sz w:val="21"/>
                <w:szCs w:val="21"/>
                <w:lang w:eastAsia="en-US"/>
              </w:rPr>
              <w:t>行走时使用辅助器</w:t>
            </w:r>
          </w:p>
        </w:tc>
        <w:tc>
          <w:tcPr>
            <w:tcW w:w="3607" w:type="dxa"/>
            <w:gridSpan w:val="2"/>
            <w:tcBorders>
              <w:top w:val="single" w:color="auto" w:sz="4" w:space="0"/>
              <w:left w:val="single" w:color="auto" w:sz="4" w:space="0"/>
              <w:bottom w:val="single" w:color="auto" w:sz="4" w:space="0"/>
              <w:right w:val="single" w:color="auto" w:sz="4" w:space="0"/>
            </w:tcBorders>
          </w:tcPr>
          <w:p w14:paraId="45A8EA6E">
            <w:pPr>
              <w:pStyle w:val="38"/>
              <w:adjustRightInd w:val="0"/>
              <w:snapToGrid w:val="0"/>
              <w:spacing w:line="360" w:lineRule="auto"/>
              <w:ind w:left="21" w:right="4"/>
              <w:jc w:val="center"/>
              <w:rPr>
                <w:rFonts w:hint="eastAsia" w:eastAsia="宋体"/>
                <w:spacing w:val="-2"/>
                <w:sz w:val="21"/>
                <w:szCs w:val="21"/>
              </w:rPr>
            </w:pPr>
            <w:r>
              <w:rPr>
                <w:rFonts w:eastAsia="宋体"/>
                <w:spacing w:val="-2"/>
                <w:sz w:val="21"/>
                <w:szCs w:val="21"/>
              </w:rPr>
              <w:t>出门时使用手杖</w:t>
            </w:r>
          </w:p>
        </w:tc>
        <w:tc>
          <w:tcPr>
            <w:tcW w:w="2208" w:type="dxa"/>
            <w:tcBorders>
              <w:top w:val="single" w:color="auto" w:sz="4" w:space="0"/>
              <w:left w:val="single" w:color="auto" w:sz="4" w:space="0"/>
              <w:bottom w:val="single" w:color="auto" w:sz="4" w:space="0"/>
              <w:right w:val="single" w:color="auto" w:sz="8" w:space="0"/>
            </w:tcBorders>
          </w:tcPr>
          <w:p w14:paraId="7C366895">
            <w:pPr>
              <w:pStyle w:val="38"/>
              <w:adjustRightInd w:val="0"/>
              <w:snapToGrid w:val="0"/>
              <w:spacing w:line="360" w:lineRule="auto"/>
              <w:ind w:left="23" w:right="3"/>
              <w:jc w:val="center"/>
              <w:rPr>
                <w:rFonts w:hint="eastAsia" w:eastAsia="宋体"/>
                <w:spacing w:val="-10"/>
                <w:sz w:val="21"/>
                <w:szCs w:val="21"/>
                <w:lang w:eastAsia="zh-CN"/>
              </w:rPr>
            </w:pPr>
            <w:r>
              <w:rPr>
                <w:rFonts w:eastAsia="宋体"/>
                <w:sz w:val="21"/>
                <w:szCs w:val="21"/>
              </w:rPr>
              <w:t>-</w:t>
            </w:r>
            <w:r>
              <w:rPr>
                <w:rFonts w:eastAsia="宋体"/>
                <w:spacing w:val="-10"/>
                <w:sz w:val="21"/>
                <w:szCs w:val="21"/>
              </w:rPr>
              <w:t>5</w:t>
            </w:r>
          </w:p>
        </w:tc>
      </w:tr>
      <w:tr w14:paraId="0064D4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vMerge w:val="continue"/>
            <w:tcBorders>
              <w:top w:val="single" w:color="auto" w:sz="4" w:space="0"/>
              <w:left w:val="single" w:color="auto" w:sz="8" w:space="0"/>
              <w:bottom w:val="single" w:color="auto" w:sz="4" w:space="0"/>
              <w:right w:val="single" w:color="auto" w:sz="4" w:space="0"/>
            </w:tcBorders>
          </w:tcPr>
          <w:p w14:paraId="52CFB5E6">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3607" w:type="dxa"/>
            <w:gridSpan w:val="2"/>
            <w:tcBorders>
              <w:top w:val="single" w:color="auto" w:sz="4" w:space="0"/>
              <w:left w:val="single" w:color="auto" w:sz="4" w:space="0"/>
              <w:bottom w:val="single" w:color="auto" w:sz="4" w:space="0"/>
              <w:right w:val="single" w:color="auto" w:sz="4" w:space="0"/>
            </w:tcBorders>
          </w:tcPr>
          <w:p w14:paraId="058213E5">
            <w:pPr>
              <w:pStyle w:val="38"/>
              <w:adjustRightInd w:val="0"/>
              <w:snapToGrid w:val="0"/>
              <w:spacing w:line="360" w:lineRule="auto"/>
              <w:ind w:left="21" w:right="4"/>
              <w:jc w:val="center"/>
              <w:rPr>
                <w:rFonts w:hint="eastAsia" w:eastAsia="宋体"/>
                <w:spacing w:val="-2"/>
                <w:sz w:val="21"/>
                <w:szCs w:val="21"/>
              </w:rPr>
            </w:pPr>
            <w:r>
              <w:rPr>
                <w:rFonts w:eastAsia="宋体"/>
                <w:spacing w:val="-2"/>
                <w:sz w:val="21"/>
                <w:szCs w:val="21"/>
              </w:rPr>
              <w:t>离不开手杖</w:t>
            </w:r>
          </w:p>
        </w:tc>
        <w:tc>
          <w:tcPr>
            <w:tcW w:w="2208" w:type="dxa"/>
            <w:tcBorders>
              <w:top w:val="single" w:color="auto" w:sz="4" w:space="0"/>
              <w:left w:val="single" w:color="auto" w:sz="4" w:space="0"/>
              <w:bottom w:val="single" w:color="auto" w:sz="4" w:space="0"/>
              <w:right w:val="single" w:color="auto" w:sz="8" w:space="0"/>
            </w:tcBorders>
          </w:tcPr>
          <w:p w14:paraId="6A41FBC6">
            <w:pPr>
              <w:pStyle w:val="38"/>
              <w:adjustRightInd w:val="0"/>
              <w:snapToGrid w:val="0"/>
              <w:spacing w:line="360" w:lineRule="auto"/>
              <w:ind w:left="23" w:right="3"/>
              <w:jc w:val="center"/>
              <w:rPr>
                <w:rFonts w:hint="eastAsia" w:eastAsia="宋体"/>
                <w:spacing w:val="-10"/>
                <w:sz w:val="21"/>
                <w:szCs w:val="21"/>
                <w:lang w:eastAsia="zh-CN"/>
              </w:rPr>
            </w:pPr>
            <w:r>
              <w:rPr>
                <w:rFonts w:eastAsia="宋体"/>
                <w:sz w:val="21"/>
                <w:szCs w:val="21"/>
              </w:rPr>
              <w:t>-</w:t>
            </w:r>
            <w:r>
              <w:rPr>
                <w:rFonts w:eastAsia="宋体"/>
                <w:spacing w:val="-5"/>
                <w:sz w:val="21"/>
                <w:szCs w:val="21"/>
              </w:rPr>
              <w:t>10</w:t>
            </w:r>
          </w:p>
        </w:tc>
      </w:tr>
      <w:tr w14:paraId="7509A7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226" w:type="dxa"/>
            <w:tcBorders>
              <w:top w:val="single" w:color="auto" w:sz="4" w:space="0"/>
              <w:left w:val="single" w:color="auto" w:sz="8" w:space="0"/>
              <w:bottom w:val="single" w:color="auto" w:sz="4" w:space="0"/>
              <w:right w:val="single" w:color="auto" w:sz="4" w:space="0"/>
            </w:tcBorders>
          </w:tcPr>
          <w:p w14:paraId="09AA9FAA">
            <w:pPr>
              <w:autoSpaceDE w:val="0"/>
              <w:autoSpaceDN w:val="0"/>
              <w:adjustRightInd w:val="0"/>
              <w:snapToGrid w:val="0"/>
              <w:spacing w:line="360" w:lineRule="auto"/>
              <w:jc w:val="center"/>
              <w:rPr>
                <w:rFonts w:hint="eastAsia" w:ascii="宋体" w:hAnsi="宋体" w:eastAsiaTheme="minorEastAsia" w:cstheme="minorBidi"/>
                <w:kern w:val="0"/>
                <w:sz w:val="21"/>
                <w:szCs w:val="21"/>
                <w:lang w:eastAsia="en-US"/>
              </w:rPr>
            </w:pPr>
          </w:p>
        </w:tc>
        <w:tc>
          <w:tcPr>
            <w:tcW w:w="3607" w:type="dxa"/>
            <w:gridSpan w:val="2"/>
            <w:tcBorders>
              <w:top w:val="single" w:color="auto" w:sz="4" w:space="0"/>
              <w:left w:val="single" w:color="auto" w:sz="4" w:space="0"/>
              <w:bottom w:val="single" w:color="auto" w:sz="4" w:space="0"/>
              <w:right w:val="single" w:color="auto" w:sz="4" w:space="0"/>
            </w:tcBorders>
          </w:tcPr>
          <w:p w14:paraId="71BBE990">
            <w:pPr>
              <w:pStyle w:val="38"/>
              <w:adjustRightInd w:val="0"/>
              <w:snapToGrid w:val="0"/>
              <w:spacing w:line="360" w:lineRule="auto"/>
              <w:ind w:left="21" w:right="4"/>
              <w:jc w:val="center"/>
              <w:rPr>
                <w:rFonts w:hint="eastAsia" w:eastAsiaTheme="minorEastAsia"/>
                <w:spacing w:val="-2"/>
                <w:sz w:val="21"/>
                <w:szCs w:val="21"/>
                <w:lang w:eastAsia="zh-CN"/>
              </w:rPr>
            </w:pPr>
            <w:r>
              <w:rPr>
                <w:rFonts w:eastAsia="宋体"/>
                <w:sz w:val="21"/>
                <w:szCs w:val="21"/>
                <w:lang w:eastAsia="zh-CN"/>
              </w:rPr>
              <w:t>使用双手杖/</w:t>
            </w:r>
            <w:r>
              <w:rPr>
                <w:rFonts w:eastAsia="宋体"/>
                <w:spacing w:val="-2"/>
                <w:sz w:val="21"/>
                <w:szCs w:val="21"/>
                <w:lang w:eastAsia="zh-CN"/>
              </w:rPr>
              <w:t>双拐、步行器</w:t>
            </w:r>
          </w:p>
        </w:tc>
        <w:tc>
          <w:tcPr>
            <w:tcW w:w="2208" w:type="dxa"/>
            <w:tcBorders>
              <w:top w:val="single" w:color="auto" w:sz="4" w:space="0"/>
              <w:left w:val="single" w:color="auto" w:sz="4" w:space="0"/>
              <w:bottom w:val="single" w:color="auto" w:sz="4" w:space="0"/>
              <w:right w:val="single" w:color="auto" w:sz="8" w:space="0"/>
            </w:tcBorders>
          </w:tcPr>
          <w:p w14:paraId="50FC2AFA">
            <w:pPr>
              <w:pStyle w:val="38"/>
              <w:adjustRightInd w:val="0"/>
              <w:snapToGrid w:val="0"/>
              <w:spacing w:line="360" w:lineRule="auto"/>
              <w:ind w:left="23" w:right="3"/>
              <w:jc w:val="center"/>
              <w:rPr>
                <w:rFonts w:hint="eastAsia" w:eastAsiaTheme="minorEastAsia"/>
                <w:sz w:val="21"/>
                <w:szCs w:val="21"/>
                <w:lang w:eastAsia="zh-CN"/>
              </w:rPr>
            </w:pPr>
            <w:r>
              <w:rPr>
                <w:rFonts w:hint="eastAsia" w:eastAsia="宋体"/>
                <w:sz w:val="21"/>
                <w:szCs w:val="21"/>
                <w:lang w:eastAsia="zh-CN"/>
              </w:rPr>
              <w:t>-20</w:t>
            </w:r>
          </w:p>
        </w:tc>
      </w:tr>
      <w:tr w14:paraId="3EE263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jc w:val="center"/>
        </w:trPr>
        <w:tc>
          <w:tcPr>
            <w:tcW w:w="9041" w:type="dxa"/>
            <w:gridSpan w:val="4"/>
            <w:tcBorders>
              <w:top w:val="single" w:color="auto" w:sz="4" w:space="0"/>
              <w:left w:val="single" w:color="auto" w:sz="8" w:space="0"/>
              <w:bottom w:val="single" w:color="auto" w:sz="4" w:space="0"/>
              <w:right w:val="single" w:color="auto" w:sz="8" w:space="0"/>
            </w:tcBorders>
          </w:tcPr>
          <w:p w14:paraId="4719ABD8">
            <w:pPr>
              <w:pStyle w:val="38"/>
              <w:tabs>
                <w:tab w:val="left" w:pos="1100"/>
                <w:tab w:val="left" w:pos="2321"/>
                <w:tab w:val="left" w:pos="3450"/>
              </w:tabs>
              <w:adjustRightInd w:val="0"/>
              <w:snapToGrid w:val="0"/>
              <w:spacing w:line="360" w:lineRule="auto"/>
              <w:ind w:left="58"/>
              <w:jc w:val="center"/>
              <w:rPr>
                <w:rFonts w:hint="eastAsia" w:eastAsia="宋体"/>
                <w:sz w:val="21"/>
                <w:szCs w:val="21"/>
                <w:lang w:eastAsia="zh-CN"/>
              </w:rPr>
            </w:pPr>
            <w:r>
              <w:rPr>
                <w:rFonts w:eastAsia="宋体"/>
                <w:sz w:val="21"/>
                <w:szCs w:val="21"/>
                <w:lang w:eastAsia="zh-CN"/>
              </w:rPr>
              <w:t>总得分</w:t>
            </w:r>
            <w:r>
              <w:rPr>
                <w:rFonts w:eastAsia="宋体"/>
                <w:spacing w:val="-10"/>
                <w:sz w:val="21"/>
                <w:szCs w:val="21"/>
                <w:lang w:eastAsia="zh-CN"/>
              </w:rPr>
              <w:t>:</w:t>
            </w:r>
            <w:r>
              <w:rPr>
                <w:rFonts w:eastAsia="宋体"/>
                <w:sz w:val="21"/>
                <w:szCs w:val="21"/>
                <w:u w:val="single"/>
                <w:lang w:eastAsia="zh-CN"/>
              </w:rPr>
              <w:tab/>
            </w:r>
            <w:r>
              <w:rPr>
                <w:rFonts w:eastAsia="宋体"/>
                <w:sz w:val="21"/>
                <w:szCs w:val="21"/>
                <w:lang w:eastAsia="zh-CN"/>
              </w:rPr>
              <w:t>；总减分</w:t>
            </w:r>
            <w:r>
              <w:rPr>
                <w:rFonts w:eastAsia="宋体"/>
                <w:spacing w:val="-10"/>
                <w:sz w:val="21"/>
                <w:szCs w:val="21"/>
                <w:lang w:eastAsia="zh-CN"/>
              </w:rPr>
              <w:t>:</w:t>
            </w:r>
            <w:r>
              <w:rPr>
                <w:rFonts w:eastAsia="宋体"/>
                <w:sz w:val="21"/>
                <w:szCs w:val="21"/>
                <w:u w:val="single"/>
                <w:lang w:eastAsia="zh-CN"/>
              </w:rPr>
              <w:tab/>
            </w:r>
            <w:r>
              <w:rPr>
                <w:rFonts w:eastAsia="宋体"/>
                <w:spacing w:val="-2"/>
                <w:sz w:val="21"/>
                <w:szCs w:val="21"/>
                <w:lang w:eastAsia="zh-CN"/>
              </w:rPr>
              <w:t>;功能分</w:t>
            </w:r>
            <w:r>
              <w:rPr>
                <w:rFonts w:eastAsia="宋体"/>
                <w:spacing w:val="-10"/>
                <w:sz w:val="21"/>
                <w:szCs w:val="21"/>
                <w:lang w:eastAsia="zh-CN"/>
              </w:rPr>
              <w:t>:</w:t>
            </w:r>
          </w:p>
        </w:tc>
      </w:tr>
    </w:tbl>
    <w:p w14:paraId="7D22A537">
      <w:pPr>
        <w:pStyle w:val="3"/>
        <w:adjustRightInd w:val="0"/>
        <w:snapToGrid w:val="0"/>
        <w:spacing w:line="360" w:lineRule="auto"/>
        <w:jc w:val="center"/>
        <w:rPr>
          <w:rFonts w:hint="eastAsia" w:ascii="宋体" w:hAnsi="宋体" w:eastAsia="宋体"/>
          <w:sz w:val="21"/>
          <w:szCs w:val="21"/>
          <w:lang w:eastAsia="zh-CN"/>
        </w:rPr>
      </w:pPr>
    </w:p>
    <w:p w14:paraId="056BEDA0">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w:t>
      </w:r>
      <w:r>
        <w:rPr>
          <w:rFonts w:hint="eastAsia" w:ascii="黑体" w:hAnsi="黑体" w:eastAsia="黑体"/>
          <w:sz w:val="21"/>
          <w:szCs w:val="21"/>
        </w:rPr>
        <w:t>36</w:t>
      </w:r>
      <w:r>
        <w:rPr>
          <w:rFonts w:ascii="黑体" w:hAnsi="黑体" w:eastAsia="黑体"/>
          <w:sz w:val="21"/>
          <w:szCs w:val="21"/>
        </w:rPr>
        <w:t xml:space="preserve"> Harris 髋评分</w:t>
      </w:r>
    </w:p>
    <w:tbl>
      <w:tblPr>
        <w:tblStyle w:val="3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69"/>
        <w:gridCol w:w="4372"/>
      </w:tblGrid>
      <w:tr w14:paraId="032D6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tblHeader/>
          <w:jc w:val="center"/>
        </w:trPr>
        <w:tc>
          <w:tcPr>
            <w:tcW w:w="4669" w:type="dxa"/>
            <w:vAlign w:val="center"/>
          </w:tcPr>
          <w:p w14:paraId="1887BF09">
            <w:pPr>
              <w:pStyle w:val="38"/>
              <w:adjustRightInd w:val="0"/>
              <w:snapToGrid w:val="0"/>
              <w:spacing w:before="163" w:beforeLines="50" w:line="360" w:lineRule="auto"/>
              <w:ind w:left="16"/>
              <w:jc w:val="center"/>
              <w:rPr>
                <w:rFonts w:hint="eastAsia" w:eastAsia="宋体"/>
                <w:sz w:val="21"/>
                <w:szCs w:val="21"/>
              </w:rPr>
            </w:pPr>
            <w:r>
              <w:rPr>
                <w:rFonts w:eastAsia="宋体"/>
                <w:spacing w:val="-4"/>
                <w:sz w:val="21"/>
                <w:szCs w:val="21"/>
              </w:rPr>
              <w:t>指 标</w:t>
            </w:r>
          </w:p>
        </w:tc>
        <w:tc>
          <w:tcPr>
            <w:tcW w:w="4372" w:type="dxa"/>
            <w:vAlign w:val="center"/>
          </w:tcPr>
          <w:p w14:paraId="2AB880AE">
            <w:pPr>
              <w:pStyle w:val="38"/>
              <w:adjustRightInd w:val="0"/>
              <w:snapToGrid w:val="0"/>
              <w:spacing w:before="163" w:beforeLines="50" w:line="360" w:lineRule="auto"/>
              <w:ind w:left="109" w:right="92"/>
              <w:jc w:val="center"/>
              <w:rPr>
                <w:rFonts w:hint="eastAsia" w:eastAsia="宋体"/>
                <w:sz w:val="21"/>
                <w:szCs w:val="21"/>
              </w:rPr>
            </w:pPr>
            <w:r>
              <w:rPr>
                <w:rFonts w:eastAsia="宋体"/>
                <w:spacing w:val="-5"/>
                <w:sz w:val="21"/>
                <w:szCs w:val="21"/>
              </w:rPr>
              <w:t>得分</w:t>
            </w:r>
          </w:p>
        </w:tc>
      </w:tr>
      <w:tr w14:paraId="4F3B9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7FCEC820">
            <w:pPr>
              <w:pStyle w:val="38"/>
              <w:adjustRightInd w:val="0"/>
              <w:snapToGrid w:val="0"/>
              <w:spacing w:before="163" w:beforeLines="50" w:line="360" w:lineRule="auto"/>
              <w:ind w:left="18"/>
              <w:jc w:val="center"/>
              <w:rPr>
                <w:rFonts w:hint="eastAsia" w:eastAsia="宋体"/>
                <w:sz w:val="21"/>
                <w:szCs w:val="21"/>
              </w:rPr>
            </w:pPr>
            <w:r>
              <w:rPr>
                <w:rFonts w:eastAsia="宋体"/>
                <w:sz w:val="21"/>
                <w:szCs w:val="21"/>
              </w:rPr>
              <w:t>I疼痛(44分</w:t>
            </w:r>
            <w:r>
              <w:rPr>
                <w:rFonts w:eastAsia="宋体"/>
                <w:spacing w:val="-10"/>
                <w:sz w:val="21"/>
                <w:szCs w:val="21"/>
              </w:rPr>
              <w:t>)</w:t>
            </w:r>
          </w:p>
        </w:tc>
        <w:tc>
          <w:tcPr>
            <w:tcW w:w="4372" w:type="dxa"/>
          </w:tcPr>
          <w:p w14:paraId="3AE07029">
            <w:pPr>
              <w:pStyle w:val="38"/>
              <w:adjustRightInd w:val="0"/>
              <w:snapToGrid w:val="0"/>
              <w:spacing w:before="163" w:beforeLines="50" w:line="360" w:lineRule="auto"/>
              <w:jc w:val="center"/>
              <w:rPr>
                <w:rFonts w:hint="eastAsia" w:eastAsia="宋体"/>
                <w:sz w:val="21"/>
                <w:szCs w:val="21"/>
              </w:rPr>
            </w:pPr>
          </w:p>
        </w:tc>
      </w:tr>
      <w:tr w14:paraId="77B47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3CBA15DA">
            <w:pPr>
              <w:pStyle w:val="38"/>
              <w:adjustRightInd w:val="0"/>
              <w:snapToGrid w:val="0"/>
              <w:spacing w:before="163" w:beforeLines="50" w:line="360" w:lineRule="auto"/>
              <w:ind w:left="15"/>
              <w:jc w:val="center"/>
              <w:rPr>
                <w:rFonts w:hint="eastAsia" w:eastAsia="宋体"/>
                <w:sz w:val="21"/>
                <w:szCs w:val="21"/>
              </w:rPr>
            </w:pPr>
            <w:r>
              <w:rPr>
                <w:rFonts w:eastAsia="宋体"/>
                <w:spacing w:val="-2"/>
                <w:sz w:val="21"/>
                <w:szCs w:val="21"/>
              </w:rPr>
              <w:t>A.</w:t>
            </w:r>
            <w:r>
              <w:rPr>
                <w:rFonts w:eastAsia="宋体"/>
                <w:spacing w:val="-4"/>
                <w:sz w:val="21"/>
                <w:szCs w:val="21"/>
              </w:rPr>
              <w:t>无疼痛或可忽略</w:t>
            </w:r>
          </w:p>
        </w:tc>
        <w:tc>
          <w:tcPr>
            <w:tcW w:w="4372" w:type="dxa"/>
          </w:tcPr>
          <w:p w14:paraId="49E52B21">
            <w:pPr>
              <w:pStyle w:val="38"/>
              <w:adjustRightInd w:val="0"/>
              <w:snapToGrid w:val="0"/>
              <w:spacing w:before="163" w:beforeLines="50" w:line="360" w:lineRule="auto"/>
              <w:ind w:left="109" w:right="93"/>
              <w:jc w:val="center"/>
              <w:rPr>
                <w:rFonts w:hint="eastAsia" w:eastAsia="宋体"/>
                <w:sz w:val="21"/>
                <w:szCs w:val="21"/>
              </w:rPr>
            </w:pPr>
            <w:r>
              <w:rPr>
                <w:rFonts w:eastAsia="宋体"/>
                <w:spacing w:val="-5"/>
                <w:sz w:val="21"/>
                <w:szCs w:val="21"/>
              </w:rPr>
              <w:t>44</w:t>
            </w:r>
          </w:p>
        </w:tc>
      </w:tr>
      <w:tr w14:paraId="07121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603F2F81">
            <w:pPr>
              <w:pStyle w:val="38"/>
              <w:adjustRightInd w:val="0"/>
              <w:snapToGrid w:val="0"/>
              <w:spacing w:before="163" w:beforeLines="50" w:line="360" w:lineRule="auto"/>
              <w:ind w:left="16"/>
              <w:jc w:val="center"/>
              <w:rPr>
                <w:rFonts w:hint="eastAsia" w:eastAsia="宋体"/>
                <w:sz w:val="21"/>
                <w:szCs w:val="21"/>
              </w:rPr>
            </w:pPr>
            <w:r>
              <w:rPr>
                <w:rFonts w:eastAsia="宋体"/>
                <w:spacing w:val="-2"/>
                <w:sz w:val="21"/>
                <w:szCs w:val="21"/>
              </w:rPr>
              <w:t>B.</w:t>
            </w:r>
            <w:r>
              <w:rPr>
                <w:rFonts w:eastAsia="宋体"/>
                <w:spacing w:val="-4"/>
                <w:sz w:val="21"/>
                <w:szCs w:val="21"/>
              </w:rPr>
              <w:t>轻微或偶然疼痛</w:t>
            </w:r>
          </w:p>
        </w:tc>
        <w:tc>
          <w:tcPr>
            <w:tcW w:w="4372" w:type="dxa"/>
          </w:tcPr>
          <w:p w14:paraId="730E4FA3">
            <w:pPr>
              <w:pStyle w:val="38"/>
              <w:adjustRightInd w:val="0"/>
              <w:snapToGrid w:val="0"/>
              <w:spacing w:before="163" w:beforeLines="50" w:line="360" w:lineRule="auto"/>
              <w:ind w:left="109" w:right="93"/>
              <w:jc w:val="center"/>
              <w:rPr>
                <w:rFonts w:hint="eastAsia" w:eastAsia="宋体"/>
                <w:sz w:val="21"/>
                <w:szCs w:val="21"/>
              </w:rPr>
            </w:pPr>
            <w:r>
              <w:rPr>
                <w:rFonts w:eastAsia="宋体"/>
                <w:spacing w:val="-5"/>
                <w:sz w:val="21"/>
                <w:szCs w:val="21"/>
              </w:rPr>
              <w:t>40</w:t>
            </w:r>
          </w:p>
        </w:tc>
      </w:tr>
      <w:tr w14:paraId="50739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4669" w:type="dxa"/>
          </w:tcPr>
          <w:p w14:paraId="359769D5">
            <w:pPr>
              <w:pStyle w:val="38"/>
              <w:adjustRightInd w:val="0"/>
              <w:snapToGrid w:val="0"/>
              <w:spacing w:before="163" w:beforeLines="50" w:line="360" w:lineRule="auto"/>
              <w:ind w:left="16"/>
              <w:jc w:val="center"/>
              <w:rPr>
                <w:rFonts w:hint="eastAsia" w:eastAsia="宋体"/>
                <w:sz w:val="21"/>
                <w:szCs w:val="21"/>
                <w:lang w:eastAsia="zh-CN"/>
              </w:rPr>
            </w:pPr>
            <w:r>
              <w:rPr>
                <w:rFonts w:eastAsia="宋体"/>
                <w:spacing w:val="-2"/>
                <w:sz w:val="21"/>
                <w:szCs w:val="21"/>
                <w:lang w:eastAsia="zh-CN"/>
              </w:rPr>
              <w:t>C.轻度疼痛。不影响平常活动:</w:t>
            </w:r>
            <w:r>
              <w:rPr>
                <w:rFonts w:eastAsia="宋体"/>
                <w:spacing w:val="-3"/>
                <w:sz w:val="21"/>
                <w:szCs w:val="21"/>
                <w:lang w:eastAsia="zh-CN"/>
              </w:rPr>
              <w:t>很少时。如在个别活动时有</w:t>
            </w:r>
            <w:r>
              <w:rPr>
                <w:rFonts w:eastAsia="宋体"/>
                <w:spacing w:val="-1"/>
                <w:sz w:val="21"/>
                <w:szCs w:val="21"/>
                <w:lang w:eastAsia="zh-CN"/>
              </w:rPr>
              <w:t>中度疼痛需服用阿司匹林</w:t>
            </w:r>
          </w:p>
        </w:tc>
        <w:tc>
          <w:tcPr>
            <w:tcW w:w="4372" w:type="dxa"/>
          </w:tcPr>
          <w:p w14:paraId="0CC3D94A">
            <w:pPr>
              <w:pStyle w:val="38"/>
              <w:adjustRightInd w:val="0"/>
              <w:snapToGrid w:val="0"/>
              <w:spacing w:before="163" w:beforeLines="50" w:line="360" w:lineRule="auto"/>
              <w:ind w:left="109" w:right="93"/>
              <w:jc w:val="center"/>
              <w:rPr>
                <w:rFonts w:hint="eastAsia" w:eastAsia="宋体"/>
                <w:sz w:val="21"/>
                <w:szCs w:val="21"/>
              </w:rPr>
            </w:pPr>
            <w:r>
              <w:rPr>
                <w:rFonts w:eastAsia="宋体"/>
                <w:spacing w:val="-5"/>
                <w:sz w:val="21"/>
                <w:szCs w:val="21"/>
              </w:rPr>
              <w:t>30</w:t>
            </w:r>
          </w:p>
        </w:tc>
      </w:tr>
      <w:tr w14:paraId="0E8B99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4669" w:type="dxa"/>
          </w:tcPr>
          <w:p w14:paraId="67C5C0DE">
            <w:pPr>
              <w:pStyle w:val="38"/>
              <w:adjustRightInd w:val="0"/>
              <w:snapToGrid w:val="0"/>
              <w:spacing w:before="163" w:beforeLines="50" w:line="360" w:lineRule="auto"/>
              <w:ind w:left="13"/>
              <w:jc w:val="center"/>
              <w:rPr>
                <w:rFonts w:hint="eastAsia" w:eastAsia="宋体"/>
                <w:sz w:val="21"/>
                <w:szCs w:val="21"/>
                <w:lang w:eastAsia="zh-CN"/>
              </w:rPr>
            </w:pPr>
            <w:r>
              <w:rPr>
                <w:rFonts w:eastAsia="宋体"/>
                <w:spacing w:val="-2"/>
                <w:sz w:val="21"/>
                <w:szCs w:val="21"/>
                <w:lang w:eastAsia="zh-CN"/>
              </w:rPr>
              <w:t>D</w:t>
            </w:r>
            <w:r>
              <w:rPr>
                <w:rFonts w:eastAsia="宋体"/>
                <w:spacing w:val="-3"/>
                <w:sz w:val="21"/>
                <w:szCs w:val="21"/>
                <w:lang w:eastAsia="zh-CN"/>
              </w:rPr>
              <w:t>中压疼痛，能忍耐，日常生活或工作受到某种程度限制。</w:t>
            </w:r>
            <w:r>
              <w:rPr>
                <w:rFonts w:eastAsia="宋体"/>
                <w:spacing w:val="-1"/>
                <w:sz w:val="21"/>
                <w:szCs w:val="21"/>
                <w:lang w:eastAsia="zh-CN"/>
              </w:rPr>
              <w:t>有时需服用阿司匹林等更强的镇痛药</w:t>
            </w:r>
          </w:p>
        </w:tc>
        <w:tc>
          <w:tcPr>
            <w:tcW w:w="4372" w:type="dxa"/>
          </w:tcPr>
          <w:p w14:paraId="2884ED2D">
            <w:pPr>
              <w:pStyle w:val="38"/>
              <w:adjustRightInd w:val="0"/>
              <w:snapToGrid w:val="0"/>
              <w:spacing w:before="163" w:beforeLines="50" w:line="360" w:lineRule="auto"/>
              <w:ind w:left="109" w:right="93"/>
              <w:jc w:val="center"/>
              <w:rPr>
                <w:rFonts w:hint="eastAsia" w:eastAsia="宋体"/>
                <w:sz w:val="21"/>
                <w:szCs w:val="21"/>
              </w:rPr>
            </w:pPr>
            <w:r>
              <w:rPr>
                <w:rFonts w:eastAsia="宋体"/>
                <w:spacing w:val="-5"/>
                <w:sz w:val="21"/>
                <w:szCs w:val="21"/>
              </w:rPr>
              <w:t>20</w:t>
            </w:r>
          </w:p>
        </w:tc>
      </w:tr>
      <w:tr w14:paraId="03972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1C959897">
            <w:pPr>
              <w:pStyle w:val="38"/>
              <w:adjustRightInd w:val="0"/>
              <w:snapToGrid w:val="0"/>
              <w:spacing w:before="163" w:beforeLines="50" w:line="360" w:lineRule="auto"/>
              <w:ind w:left="16"/>
              <w:jc w:val="center"/>
              <w:rPr>
                <w:rFonts w:hint="eastAsia" w:eastAsia="宋体"/>
                <w:sz w:val="21"/>
                <w:szCs w:val="21"/>
                <w:lang w:eastAsia="zh-CN"/>
              </w:rPr>
            </w:pPr>
            <w:r>
              <w:rPr>
                <w:rFonts w:eastAsia="宋体"/>
                <w:sz w:val="21"/>
                <w:szCs w:val="21"/>
                <w:lang w:eastAsia="zh-CN"/>
              </w:rPr>
              <w:t>E.明显疼痛-</w:t>
            </w:r>
            <w:r>
              <w:rPr>
                <w:rFonts w:eastAsia="宋体"/>
                <w:spacing w:val="-2"/>
                <w:sz w:val="21"/>
                <w:szCs w:val="21"/>
                <w:lang w:eastAsia="zh-CN"/>
              </w:rPr>
              <w:t>活动严重受限</w:t>
            </w:r>
          </w:p>
        </w:tc>
        <w:tc>
          <w:tcPr>
            <w:tcW w:w="4372" w:type="dxa"/>
          </w:tcPr>
          <w:p w14:paraId="320BA3C9">
            <w:pPr>
              <w:pStyle w:val="38"/>
              <w:adjustRightInd w:val="0"/>
              <w:snapToGrid w:val="0"/>
              <w:spacing w:before="163" w:beforeLines="50" w:line="360" w:lineRule="auto"/>
              <w:ind w:left="109" w:right="93"/>
              <w:jc w:val="center"/>
              <w:rPr>
                <w:rFonts w:hint="eastAsia" w:eastAsia="宋体"/>
                <w:sz w:val="21"/>
                <w:szCs w:val="21"/>
              </w:rPr>
            </w:pPr>
            <w:r>
              <w:rPr>
                <w:rFonts w:eastAsia="宋体"/>
                <w:spacing w:val="-5"/>
                <w:sz w:val="21"/>
                <w:szCs w:val="21"/>
              </w:rPr>
              <w:t>10</w:t>
            </w:r>
          </w:p>
        </w:tc>
      </w:tr>
      <w:tr w14:paraId="68FF65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5802F463">
            <w:pPr>
              <w:pStyle w:val="38"/>
              <w:adjustRightInd w:val="0"/>
              <w:snapToGrid w:val="0"/>
              <w:spacing w:before="163" w:beforeLines="50" w:line="360" w:lineRule="auto"/>
              <w:ind w:left="13"/>
              <w:jc w:val="center"/>
              <w:rPr>
                <w:rFonts w:hint="eastAsia" w:eastAsia="宋体"/>
                <w:sz w:val="21"/>
                <w:szCs w:val="21"/>
                <w:lang w:eastAsia="zh-CN"/>
              </w:rPr>
            </w:pPr>
            <w:r>
              <w:rPr>
                <w:rFonts w:eastAsia="宋体"/>
                <w:sz w:val="21"/>
                <w:szCs w:val="21"/>
                <w:lang w:eastAsia="zh-CN"/>
              </w:rPr>
              <w:t>F.</w:t>
            </w:r>
            <w:r>
              <w:rPr>
                <w:rFonts w:eastAsia="宋体"/>
                <w:spacing w:val="-1"/>
                <w:sz w:val="21"/>
                <w:szCs w:val="21"/>
                <w:lang w:eastAsia="zh-CN"/>
              </w:rPr>
              <w:t>完全病残、跛行、卧床痛，卧床不起</w:t>
            </w:r>
          </w:p>
        </w:tc>
        <w:tc>
          <w:tcPr>
            <w:tcW w:w="4372" w:type="dxa"/>
          </w:tcPr>
          <w:p w14:paraId="046670BB">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0</w:t>
            </w:r>
          </w:p>
        </w:tc>
      </w:tr>
      <w:tr w14:paraId="12DB58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28E9196A">
            <w:pPr>
              <w:pStyle w:val="38"/>
              <w:adjustRightInd w:val="0"/>
              <w:snapToGrid w:val="0"/>
              <w:spacing w:before="163" w:beforeLines="50" w:line="360" w:lineRule="auto"/>
              <w:ind w:left="18"/>
              <w:jc w:val="center"/>
              <w:rPr>
                <w:rFonts w:hint="eastAsia" w:eastAsia="宋体"/>
                <w:sz w:val="21"/>
                <w:szCs w:val="21"/>
              </w:rPr>
            </w:pPr>
            <w:r>
              <w:rPr>
                <w:rFonts w:eastAsia="宋体"/>
                <w:sz w:val="21"/>
                <w:szCs w:val="21"/>
              </w:rPr>
              <w:t>II功能(47分</w:t>
            </w:r>
            <w:r>
              <w:rPr>
                <w:rFonts w:eastAsia="宋体"/>
                <w:spacing w:val="-10"/>
                <w:sz w:val="21"/>
                <w:szCs w:val="21"/>
              </w:rPr>
              <w:t>)</w:t>
            </w:r>
          </w:p>
        </w:tc>
        <w:tc>
          <w:tcPr>
            <w:tcW w:w="4372" w:type="dxa"/>
          </w:tcPr>
          <w:p w14:paraId="1180BCE5">
            <w:pPr>
              <w:pStyle w:val="38"/>
              <w:adjustRightInd w:val="0"/>
              <w:snapToGrid w:val="0"/>
              <w:spacing w:before="163" w:beforeLines="50" w:line="360" w:lineRule="auto"/>
              <w:jc w:val="center"/>
              <w:rPr>
                <w:rFonts w:hint="eastAsia" w:eastAsia="宋体"/>
                <w:sz w:val="21"/>
                <w:szCs w:val="21"/>
              </w:rPr>
            </w:pPr>
          </w:p>
        </w:tc>
      </w:tr>
      <w:tr w14:paraId="5CD45B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03D7B49B">
            <w:pPr>
              <w:pStyle w:val="38"/>
              <w:adjustRightInd w:val="0"/>
              <w:snapToGrid w:val="0"/>
              <w:spacing w:before="163" w:beforeLines="50" w:line="360" w:lineRule="auto"/>
              <w:ind w:left="18"/>
              <w:jc w:val="center"/>
              <w:rPr>
                <w:rFonts w:hint="eastAsia" w:eastAsia="宋体"/>
                <w:sz w:val="21"/>
                <w:szCs w:val="21"/>
              </w:rPr>
            </w:pPr>
            <w:r>
              <w:rPr>
                <w:rFonts w:eastAsia="宋体"/>
                <w:sz w:val="21"/>
                <w:szCs w:val="21"/>
              </w:rPr>
              <w:t>1.步态(33分</w:t>
            </w:r>
            <w:r>
              <w:rPr>
                <w:rFonts w:eastAsia="宋体"/>
                <w:spacing w:val="-10"/>
                <w:sz w:val="21"/>
                <w:szCs w:val="21"/>
              </w:rPr>
              <w:t>)</w:t>
            </w:r>
          </w:p>
        </w:tc>
        <w:tc>
          <w:tcPr>
            <w:tcW w:w="4372" w:type="dxa"/>
          </w:tcPr>
          <w:p w14:paraId="053852FD">
            <w:pPr>
              <w:pStyle w:val="38"/>
              <w:adjustRightInd w:val="0"/>
              <w:snapToGrid w:val="0"/>
              <w:spacing w:before="163" w:beforeLines="50" w:line="360" w:lineRule="auto"/>
              <w:jc w:val="center"/>
              <w:rPr>
                <w:rFonts w:hint="eastAsia" w:eastAsia="宋体"/>
                <w:sz w:val="21"/>
                <w:szCs w:val="21"/>
              </w:rPr>
            </w:pPr>
          </w:p>
        </w:tc>
      </w:tr>
      <w:tr w14:paraId="6BE468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59CBC6F1">
            <w:pPr>
              <w:pStyle w:val="38"/>
              <w:adjustRightInd w:val="0"/>
              <w:snapToGrid w:val="0"/>
              <w:spacing w:before="163" w:beforeLines="50" w:line="360" w:lineRule="auto"/>
              <w:ind w:left="15"/>
              <w:jc w:val="center"/>
              <w:rPr>
                <w:rFonts w:hint="eastAsia" w:eastAsia="宋体"/>
                <w:sz w:val="21"/>
                <w:szCs w:val="21"/>
              </w:rPr>
            </w:pPr>
            <w:r>
              <w:rPr>
                <w:rFonts w:eastAsia="宋体"/>
                <w:sz w:val="21"/>
                <w:szCs w:val="21"/>
              </w:rPr>
              <w:t>(1)跛行(11分</w:t>
            </w:r>
            <w:r>
              <w:rPr>
                <w:rFonts w:eastAsia="宋体"/>
                <w:spacing w:val="-10"/>
                <w:sz w:val="21"/>
                <w:szCs w:val="21"/>
              </w:rPr>
              <w:t>)</w:t>
            </w:r>
          </w:p>
        </w:tc>
        <w:tc>
          <w:tcPr>
            <w:tcW w:w="4372" w:type="dxa"/>
          </w:tcPr>
          <w:p w14:paraId="799BDFC4">
            <w:pPr>
              <w:pStyle w:val="38"/>
              <w:adjustRightInd w:val="0"/>
              <w:snapToGrid w:val="0"/>
              <w:spacing w:before="163" w:beforeLines="50" w:line="360" w:lineRule="auto"/>
              <w:jc w:val="center"/>
              <w:rPr>
                <w:rFonts w:hint="eastAsia" w:eastAsia="宋体"/>
                <w:sz w:val="21"/>
                <w:szCs w:val="21"/>
              </w:rPr>
            </w:pPr>
          </w:p>
        </w:tc>
      </w:tr>
      <w:tr w14:paraId="5D900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38" w:hRule="atLeast"/>
          <w:jc w:val="center"/>
        </w:trPr>
        <w:tc>
          <w:tcPr>
            <w:tcW w:w="4669" w:type="dxa"/>
          </w:tcPr>
          <w:p w14:paraId="349176AA">
            <w:pPr>
              <w:pStyle w:val="38"/>
              <w:adjustRightInd w:val="0"/>
              <w:snapToGrid w:val="0"/>
              <w:spacing w:before="163" w:beforeLines="50" w:line="360" w:lineRule="auto"/>
              <w:ind w:left="13"/>
              <w:jc w:val="center"/>
              <w:rPr>
                <w:rFonts w:hint="eastAsia" w:eastAsia="宋体"/>
                <w:sz w:val="21"/>
                <w:szCs w:val="21"/>
              </w:rPr>
            </w:pPr>
            <w:r>
              <w:rPr>
                <w:rFonts w:eastAsia="宋体"/>
                <w:sz w:val="21"/>
                <w:szCs w:val="21"/>
              </w:rPr>
              <w:t>a.</w:t>
            </w:r>
            <w:r>
              <w:rPr>
                <w:rFonts w:eastAsia="宋体"/>
                <w:spacing w:val="-10"/>
                <w:sz w:val="21"/>
                <w:szCs w:val="21"/>
              </w:rPr>
              <w:t>无</w:t>
            </w:r>
          </w:p>
        </w:tc>
        <w:tc>
          <w:tcPr>
            <w:tcW w:w="4372" w:type="dxa"/>
          </w:tcPr>
          <w:p w14:paraId="4B82374A">
            <w:pPr>
              <w:pStyle w:val="38"/>
              <w:adjustRightInd w:val="0"/>
              <w:snapToGrid w:val="0"/>
              <w:spacing w:before="163" w:beforeLines="50" w:line="360" w:lineRule="auto"/>
              <w:ind w:left="109" w:right="93"/>
              <w:jc w:val="center"/>
              <w:rPr>
                <w:rFonts w:hint="eastAsia" w:eastAsia="宋体"/>
                <w:sz w:val="21"/>
                <w:szCs w:val="21"/>
              </w:rPr>
            </w:pPr>
            <w:r>
              <w:rPr>
                <w:rFonts w:eastAsia="宋体"/>
                <w:spacing w:val="-5"/>
                <w:sz w:val="21"/>
                <w:szCs w:val="21"/>
              </w:rPr>
              <w:t>11</w:t>
            </w:r>
          </w:p>
        </w:tc>
      </w:tr>
      <w:tr w14:paraId="76F34B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78B9E2B1">
            <w:pPr>
              <w:pStyle w:val="38"/>
              <w:adjustRightInd w:val="0"/>
              <w:snapToGrid w:val="0"/>
              <w:spacing w:before="163" w:beforeLines="50" w:line="360" w:lineRule="auto"/>
              <w:ind w:left="17"/>
              <w:jc w:val="center"/>
              <w:rPr>
                <w:rFonts w:hint="eastAsia" w:eastAsia="宋体"/>
                <w:sz w:val="21"/>
                <w:szCs w:val="21"/>
              </w:rPr>
            </w:pPr>
            <w:r>
              <w:rPr>
                <w:rFonts w:eastAsia="宋体"/>
                <w:sz w:val="21"/>
                <w:szCs w:val="21"/>
              </w:rPr>
              <w:t>b.</w:t>
            </w:r>
            <w:r>
              <w:rPr>
                <w:rFonts w:eastAsia="宋体"/>
                <w:spacing w:val="-5"/>
                <w:sz w:val="21"/>
                <w:szCs w:val="21"/>
              </w:rPr>
              <w:t>轻度</w:t>
            </w:r>
          </w:p>
        </w:tc>
        <w:tc>
          <w:tcPr>
            <w:tcW w:w="4372" w:type="dxa"/>
          </w:tcPr>
          <w:p w14:paraId="0E3A8B01">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8</w:t>
            </w:r>
          </w:p>
        </w:tc>
      </w:tr>
      <w:tr w14:paraId="4F198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4669" w:type="dxa"/>
          </w:tcPr>
          <w:p w14:paraId="6EAA1889">
            <w:pPr>
              <w:pStyle w:val="38"/>
              <w:adjustRightInd w:val="0"/>
              <w:snapToGrid w:val="0"/>
              <w:spacing w:before="163" w:beforeLines="50" w:line="360" w:lineRule="auto"/>
              <w:ind w:left="15"/>
              <w:jc w:val="center"/>
              <w:rPr>
                <w:rFonts w:hint="eastAsia" w:eastAsia="宋体"/>
                <w:sz w:val="21"/>
                <w:szCs w:val="21"/>
              </w:rPr>
            </w:pPr>
            <w:r>
              <w:rPr>
                <w:rFonts w:eastAsia="宋体"/>
                <w:spacing w:val="-2"/>
                <w:sz w:val="21"/>
                <w:szCs w:val="21"/>
              </w:rPr>
              <w:t>c.</w:t>
            </w:r>
            <w:r>
              <w:rPr>
                <w:rFonts w:eastAsia="宋体"/>
                <w:spacing w:val="-6"/>
                <w:sz w:val="21"/>
                <w:szCs w:val="21"/>
              </w:rPr>
              <w:t>中度</w:t>
            </w:r>
          </w:p>
        </w:tc>
        <w:tc>
          <w:tcPr>
            <w:tcW w:w="4372" w:type="dxa"/>
          </w:tcPr>
          <w:p w14:paraId="0E7C3C14">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5</w:t>
            </w:r>
          </w:p>
        </w:tc>
      </w:tr>
      <w:tr w14:paraId="6FC248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2219F9F0">
            <w:pPr>
              <w:pStyle w:val="38"/>
              <w:adjustRightInd w:val="0"/>
              <w:snapToGrid w:val="0"/>
              <w:spacing w:before="163" w:beforeLines="50" w:line="360" w:lineRule="auto"/>
              <w:ind w:left="17"/>
              <w:jc w:val="center"/>
              <w:rPr>
                <w:rFonts w:hint="eastAsia" w:eastAsia="宋体"/>
                <w:sz w:val="21"/>
                <w:szCs w:val="21"/>
              </w:rPr>
            </w:pPr>
            <w:r>
              <w:rPr>
                <w:rFonts w:eastAsia="宋体"/>
                <w:sz w:val="21"/>
                <w:szCs w:val="21"/>
              </w:rPr>
              <w:t>d.</w:t>
            </w:r>
            <w:r>
              <w:rPr>
                <w:rFonts w:eastAsia="宋体"/>
                <w:spacing w:val="-5"/>
                <w:sz w:val="21"/>
                <w:szCs w:val="21"/>
              </w:rPr>
              <w:t>严重</w:t>
            </w:r>
          </w:p>
        </w:tc>
        <w:tc>
          <w:tcPr>
            <w:tcW w:w="4372" w:type="dxa"/>
          </w:tcPr>
          <w:p w14:paraId="599622CF">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0</w:t>
            </w:r>
          </w:p>
        </w:tc>
      </w:tr>
      <w:tr w14:paraId="7B47C3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0B774AC3">
            <w:pPr>
              <w:pStyle w:val="38"/>
              <w:adjustRightInd w:val="0"/>
              <w:snapToGrid w:val="0"/>
              <w:spacing w:before="163" w:beforeLines="50" w:line="360" w:lineRule="auto"/>
              <w:ind w:left="15"/>
              <w:jc w:val="center"/>
              <w:rPr>
                <w:rFonts w:hint="eastAsia" w:eastAsia="宋体"/>
                <w:sz w:val="21"/>
                <w:szCs w:val="21"/>
              </w:rPr>
            </w:pPr>
            <w:r>
              <w:rPr>
                <w:rFonts w:eastAsia="宋体"/>
                <w:sz w:val="21"/>
                <w:szCs w:val="21"/>
              </w:rPr>
              <w:t>(2)帮助(11分</w:t>
            </w:r>
            <w:r>
              <w:rPr>
                <w:rFonts w:eastAsia="宋体"/>
                <w:spacing w:val="-10"/>
                <w:sz w:val="21"/>
                <w:szCs w:val="21"/>
              </w:rPr>
              <w:t>)</w:t>
            </w:r>
          </w:p>
        </w:tc>
        <w:tc>
          <w:tcPr>
            <w:tcW w:w="4372" w:type="dxa"/>
          </w:tcPr>
          <w:p w14:paraId="7A7BD282">
            <w:pPr>
              <w:pStyle w:val="38"/>
              <w:adjustRightInd w:val="0"/>
              <w:snapToGrid w:val="0"/>
              <w:spacing w:before="163" w:beforeLines="50" w:line="360" w:lineRule="auto"/>
              <w:jc w:val="center"/>
              <w:rPr>
                <w:rFonts w:hint="eastAsia" w:eastAsia="宋体"/>
                <w:sz w:val="21"/>
                <w:szCs w:val="21"/>
              </w:rPr>
            </w:pPr>
          </w:p>
        </w:tc>
      </w:tr>
      <w:tr w14:paraId="49C92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0B318181">
            <w:pPr>
              <w:pStyle w:val="38"/>
              <w:adjustRightInd w:val="0"/>
              <w:snapToGrid w:val="0"/>
              <w:spacing w:before="163" w:beforeLines="50" w:line="360" w:lineRule="auto"/>
              <w:ind w:left="13"/>
              <w:jc w:val="center"/>
              <w:rPr>
                <w:rFonts w:hint="eastAsia" w:eastAsia="宋体"/>
                <w:sz w:val="21"/>
                <w:szCs w:val="21"/>
              </w:rPr>
            </w:pPr>
            <w:r>
              <w:rPr>
                <w:rFonts w:eastAsia="宋体"/>
                <w:sz w:val="21"/>
                <w:szCs w:val="21"/>
              </w:rPr>
              <w:t>a.</w:t>
            </w:r>
            <w:r>
              <w:rPr>
                <w:rFonts w:eastAsia="宋体"/>
                <w:spacing w:val="-10"/>
                <w:sz w:val="21"/>
                <w:szCs w:val="21"/>
              </w:rPr>
              <w:t>无</w:t>
            </w:r>
          </w:p>
        </w:tc>
        <w:tc>
          <w:tcPr>
            <w:tcW w:w="4372" w:type="dxa"/>
          </w:tcPr>
          <w:p w14:paraId="0541D65B">
            <w:pPr>
              <w:pStyle w:val="38"/>
              <w:adjustRightInd w:val="0"/>
              <w:snapToGrid w:val="0"/>
              <w:spacing w:before="163" w:beforeLines="50" w:line="360" w:lineRule="auto"/>
              <w:ind w:left="109" w:right="93"/>
              <w:jc w:val="center"/>
              <w:rPr>
                <w:rFonts w:hint="eastAsia" w:eastAsia="宋体"/>
                <w:sz w:val="21"/>
                <w:szCs w:val="21"/>
              </w:rPr>
            </w:pPr>
            <w:r>
              <w:rPr>
                <w:rFonts w:eastAsia="宋体"/>
                <w:spacing w:val="-5"/>
                <w:sz w:val="21"/>
                <w:szCs w:val="21"/>
              </w:rPr>
              <w:t>11</w:t>
            </w:r>
          </w:p>
        </w:tc>
      </w:tr>
      <w:tr w14:paraId="3F1E49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4669" w:type="dxa"/>
          </w:tcPr>
          <w:p w14:paraId="44C91F0D">
            <w:pPr>
              <w:pStyle w:val="38"/>
              <w:adjustRightInd w:val="0"/>
              <w:snapToGrid w:val="0"/>
              <w:spacing w:before="163" w:beforeLines="50" w:line="360" w:lineRule="auto"/>
              <w:ind w:left="15"/>
              <w:jc w:val="center"/>
              <w:rPr>
                <w:rFonts w:hint="eastAsia" w:eastAsia="宋体"/>
                <w:sz w:val="21"/>
                <w:szCs w:val="21"/>
                <w:lang w:eastAsia="zh-CN"/>
              </w:rPr>
            </w:pPr>
            <w:r>
              <w:rPr>
                <w:rFonts w:eastAsia="宋体"/>
                <w:sz w:val="21"/>
                <w:szCs w:val="21"/>
                <w:lang w:eastAsia="zh-CN"/>
              </w:rPr>
              <w:t>b.</w:t>
            </w:r>
            <w:r>
              <w:rPr>
                <w:rFonts w:eastAsia="宋体"/>
                <w:spacing w:val="-2"/>
                <w:sz w:val="21"/>
                <w:szCs w:val="21"/>
                <w:lang w:eastAsia="zh-CN"/>
              </w:rPr>
              <w:t>长时间行走需用手杖</w:t>
            </w:r>
          </w:p>
        </w:tc>
        <w:tc>
          <w:tcPr>
            <w:tcW w:w="4372" w:type="dxa"/>
          </w:tcPr>
          <w:p w14:paraId="72B905BE">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7</w:t>
            </w:r>
          </w:p>
        </w:tc>
      </w:tr>
      <w:tr w14:paraId="02A527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0806E557">
            <w:pPr>
              <w:pStyle w:val="38"/>
              <w:adjustRightInd w:val="0"/>
              <w:snapToGrid w:val="0"/>
              <w:spacing w:before="163" w:beforeLines="50" w:line="360" w:lineRule="auto"/>
              <w:ind w:left="15"/>
              <w:jc w:val="center"/>
              <w:rPr>
                <w:rFonts w:hint="eastAsia" w:eastAsia="宋体"/>
                <w:sz w:val="21"/>
                <w:szCs w:val="21"/>
              </w:rPr>
            </w:pPr>
            <w:r>
              <w:rPr>
                <w:rFonts w:eastAsia="宋体"/>
                <w:spacing w:val="-2"/>
                <w:sz w:val="21"/>
                <w:szCs w:val="21"/>
              </w:rPr>
              <w:t>c.</w:t>
            </w:r>
            <w:r>
              <w:rPr>
                <w:rFonts w:eastAsia="宋体"/>
                <w:spacing w:val="-4"/>
                <w:sz w:val="21"/>
                <w:szCs w:val="21"/>
              </w:rPr>
              <w:t>大部分时间用手杖</w:t>
            </w:r>
          </w:p>
        </w:tc>
        <w:tc>
          <w:tcPr>
            <w:tcW w:w="4372" w:type="dxa"/>
          </w:tcPr>
          <w:p w14:paraId="0B98DEB9">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5</w:t>
            </w:r>
          </w:p>
        </w:tc>
      </w:tr>
      <w:tr w14:paraId="164CC1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14F530C7">
            <w:pPr>
              <w:pStyle w:val="38"/>
              <w:adjustRightInd w:val="0"/>
              <w:snapToGrid w:val="0"/>
              <w:spacing w:before="163" w:beforeLines="50" w:line="360" w:lineRule="auto"/>
              <w:ind w:left="15"/>
              <w:jc w:val="center"/>
              <w:rPr>
                <w:rFonts w:hint="eastAsia" w:eastAsia="宋体"/>
                <w:sz w:val="21"/>
                <w:szCs w:val="21"/>
              </w:rPr>
            </w:pPr>
            <w:r>
              <w:rPr>
                <w:rFonts w:eastAsia="宋体"/>
                <w:sz w:val="21"/>
                <w:szCs w:val="21"/>
              </w:rPr>
              <w:t>d.</w:t>
            </w:r>
            <w:r>
              <w:rPr>
                <w:rFonts w:eastAsia="宋体"/>
                <w:spacing w:val="-2"/>
                <w:sz w:val="21"/>
                <w:szCs w:val="21"/>
              </w:rPr>
              <w:t>用一个拐杖</w:t>
            </w:r>
          </w:p>
        </w:tc>
        <w:tc>
          <w:tcPr>
            <w:tcW w:w="4372" w:type="dxa"/>
          </w:tcPr>
          <w:p w14:paraId="1D5D1073">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3</w:t>
            </w:r>
          </w:p>
        </w:tc>
      </w:tr>
      <w:tr w14:paraId="475C9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4669" w:type="dxa"/>
          </w:tcPr>
          <w:p w14:paraId="5EA53574">
            <w:pPr>
              <w:pStyle w:val="38"/>
              <w:adjustRightInd w:val="0"/>
              <w:snapToGrid w:val="0"/>
              <w:spacing w:before="163" w:beforeLines="50" w:line="360" w:lineRule="auto"/>
              <w:ind w:left="13"/>
              <w:jc w:val="center"/>
              <w:rPr>
                <w:rFonts w:hint="eastAsia" w:eastAsia="宋体"/>
                <w:sz w:val="21"/>
                <w:szCs w:val="21"/>
              </w:rPr>
            </w:pPr>
            <w:r>
              <w:rPr>
                <w:rFonts w:eastAsia="宋体"/>
                <w:spacing w:val="-2"/>
                <w:sz w:val="21"/>
                <w:szCs w:val="21"/>
              </w:rPr>
              <w:t>e.</w:t>
            </w:r>
            <w:r>
              <w:rPr>
                <w:rFonts w:eastAsia="宋体"/>
                <w:spacing w:val="-4"/>
                <w:sz w:val="21"/>
                <w:szCs w:val="21"/>
              </w:rPr>
              <w:t>用两个手杖</w:t>
            </w:r>
          </w:p>
        </w:tc>
        <w:tc>
          <w:tcPr>
            <w:tcW w:w="4372" w:type="dxa"/>
          </w:tcPr>
          <w:p w14:paraId="03008E38">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2</w:t>
            </w:r>
          </w:p>
        </w:tc>
      </w:tr>
      <w:tr w14:paraId="62D74B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4669" w:type="dxa"/>
          </w:tcPr>
          <w:p w14:paraId="47041FCE">
            <w:pPr>
              <w:pStyle w:val="38"/>
              <w:adjustRightInd w:val="0"/>
              <w:snapToGrid w:val="0"/>
              <w:spacing w:before="163" w:beforeLines="50" w:line="360" w:lineRule="auto"/>
              <w:ind w:left="13"/>
              <w:jc w:val="center"/>
              <w:rPr>
                <w:rFonts w:hint="eastAsia" w:eastAsia="宋体"/>
                <w:sz w:val="21"/>
                <w:szCs w:val="21"/>
              </w:rPr>
            </w:pPr>
            <w:r>
              <w:rPr>
                <w:rFonts w:eastAsia="宋体"/>
                <w:sz w:val="21"/>
                <w:szCs w:val="21"/>
              </w:rPr>
              <w:t>f.</w:t>
            </w:r>
            <w:r>
              <w:rPr>
                <w:rFonts w:eastAsia="宋体"/>
                <w:spacing w:val="-2"/>
                <w:sz w:val="21"/>
                <w:szCs w:val="21"/>
              </w:rPr>
              <w:t>用两个拐杖</w:t>
            </w:r>
          </w:p>
        </w:tc>
        <w:tc>
          <w:tcPr>
            <w:tcW w:w="4372" w:type="dxa"/>
          </w:tcPr>
          <w:p w14:paraId="0444EA25">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0</w:t>
            </w:r>
          </w:p>
        </w:tc>
      </w:tr>
      <w:tr w14:paraId="53038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7883164A">
            <w:pPr>
              <w:pStyle w:val="38"/>
              <w:adjustRightInd w:val="0"/>
              <w:snapToGrid w:val="0"/>
              <w:spacing w:before="163" w:beforeLines="50" w:line="360" w:lineRule="auto"/>
              <w:ind w:left="18"/>
              <w:jc w:val="center"/>
              <w:rPr>
                <w:rFonts w:hint="eastAsia" w:eastAsia="宋体"/>
                <w:sz w:val="21"/>
                <w:szCs w:val="21"/>
                <w:lang w:eastAsia="zh-CN"/>
              </w:rPr>
            </w:pPr>
            <w:r>
              <w:rPr>
                <w:rFonts w:eastAsia="宋体"/>
                <w:sz w:val="21"/>
                <w:szCs w:val="21"/>
                <w:lang w:eastAsia="zh-CN"/>
              </w:rPr>
              <w:t>g.不能行走(详细说明原因</w:t>
            </w:r>
            <w:r>
              <w:rPr>
                <w:rFonts w:eastAsia="宋体"/>
                <w:spacing w:val="-10"/>
                <w:sz w:val="21"/>
                <w:szCs w:val="21"/>
                <w:lang w:eastAsia="zh-CN"/>
              </w:rPr>
              <w:t>)</w:t>
            </w:r>
          </w:p>
        </w:tc>
        <w:tc>
          <w:tcPr>
            <w:tcW w:w="4372" w:type="dxa"/>
          </w:tcPr>
          <w:p w14:paraId="57FAFE88">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0</w:t>
            </w:r>
          </w:p>
        </w:tc>
      </w:tr>
      <w:tr w14:paraId="7307C5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492E97CC">
            <w:pPr>
              <w:pStyle w:val="38"/>
              <w:adjustRightInd w:val="0"/>
              <w:snapToGrid w:val="0"/>
              <w:spacing w:before="163" w:beforeLines="50" w:line="360" w:lineRule="auto"/>
              <w:ind w:left="15"/>
              <w:jc w:val="center"/>
              <w:rPr>
                <w:rFonts w:hint="eastAsia" w:eastAsia="宋体"/>
                <w:sz w:val="21"/>
                <w:szCs w:val="21"/>
              </w:rPr>
            </w:pPr>
            <w:r>
              <w:rPr>
                <w:rFonts w:eastAsia="宋体"/>
                <w:sz w:val="21"/>
                <w:szCs w:val="21"/>
              </w:rPr>
              <w:t>(3)行走距离(11分</w:t>
            </w:r>
            <w:r>
              <w:rPr>
                <w:rFonts w:eastAsia="宋体"/>
                <w:spacing w:val="-10"/>
                <w:sz w:val="21"/>
                <w:szCs w:val="21"/>
              </w:rPr>
              <w:t>)</w:t>
            </w:r>
          </w:p>
        </w:tc>
        <w:tc>
          <w:tcPr>
            <w:tcW w:w="4372" w:type="dxa"/>
          </w:tcPr>
          <w:p w14:paraId="1B825BC8">
            <w:pPr>
              <w:pStyle w:val="38"/>
              <w:adjustRightInd w:val="0"/>
              <w:snapToGrid w:val="0"/>
              <w:spacing w:before="163" w:beforeLines="50" w:line="360" w:lineRule="auto"/>
              <w:jc w:val="center"/>
              <w:rPr>
                <w:rFonts w:hint="eastAsia" w:eastAsia="宋体"/>
                <w:sz w:val="21"/>
                <w:szCs w:val="21"/>
              </w:rPr>
            </w:pPr>
          </w:p>
        </w:tc>
      </w:tr>
      <w:tr w14:paraId="52C8C0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4669" w:type="dxa"/>
          </w:tcPr>
          <w:p w14:paraId="0C43A646">
            <w:pPr>
              <w:pStyle w:val="38"/>
              <w:adjustRightInd w:val="0"/>
              <w:snapToGrid w:val="0"/>
              <w:spacing w:before="163" w:beforeLines="50" w:line="360" w:lineRule="auto"/>
              <w:ind w:left="13"/>
              <w:jc w:val="center"/>
              <w:rPr>
                <w:rFonts w:hint="eastAsia" w:eastAsia="宋体"/>
                <w:sz w:val="21"/>
                <w:szCs w:val="21"/>
              </w:rPr>
            </w:pPr>
            <w:r>
              <w:rPr>
                <w:rFonts w:eastAsia="宋体"/>
                <w:spacing w:val="-2"/>
                <w:sz w:val="21"/>
                <w:szCs w:val="21"/>
              </w:rPr>
              <w:t>a.</w:t>
            </w:r>
            <w:r>
              <w:rPr>
                <w:rFonts w:eastAsia="宋体"/>
                <w:spacing w:val="-5"/>
                <w:sz w:val="21"/>
                <w:szCs w:val="21"/>
              </w:rPr>
              <w:t>不受限</w:t>
            </w:r>
          </w:p>
        </w:tc>
        <w:tc>
          <w:tcPr>
            <w:tcW w:w="4372" w:type="dxa"/>
          </w:tcPr>
          <w:p w14:paraId="1A4E8ECB">
            <w:pPr>
              <w:pStyle w:val="38"/>
              <w:adjustRightInd w:val="0"/>
              <w:snapToGrid w:val="0"/>
              <w:spacing w:before="163" w:beforeLines="50" w:line="360" w:lineRule="auto"/>
              <w:ind w:left="109" w:right="93"/>
              <w:jc w:val="center"/>
              <w:rPr>
                <w:rFonts w:hint="eastAsia" w:eastAsia="宋体"/>
                <w:sz w:val="21"/>
                <w:szCs w:val="21"/>
              </w:rPr>
            </w:pPr>
            <w:r>
              <w:rPr>
                <w:rFonts w:eastAsia="宋体"/>
                <w:spacing w:val="-5"/>
                <w:sz w:val="21"/>
                <w:szCs w:val="21"/>
              </w:rPr>
              <w:t>11</w:t>
            </w:r>
          </w:p>
        </w:tc>
      </w:tr>
      <w:tr w14:paraId="3DAB9C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7A8F29D9">
            <w:pPr>
              <w:pStyle w:val="38"/>
              <w:adjustRightInd w:val="0"/>
              <w:snapToGrid w:val="0"/>
              <w:spacing w:before="163" w:beforeLines="50" w:line="360" w:lineRule="auto"/>
              <w:ind w:left="13"/>
              <w:jc w:val="center"/>
              <w:rPr>
                <w:rFonts w:hint="eastAsia" w:eastAsia="宋体"/>
                <w:sz w:val="21"/>
                <w:szCs w:val="21"/>
              </w:rPr>
            </w:pPr>
            <w:r>
              <w:rPr>
                <w:rFonts w:eastAsia="宋体"/>
                <w:spacing w:val="-2"/>
                <w:sz w:val="21"/>
                <w:szCs w:val="21"/>
              </w:rPr>
              <w:t>b.行走1000m</w:t>
            </w:r>
            <w:r>
              <w:rPr>
                <w:rFonts w:eastAsia="宋体"/>
                <w:spacing w:val="-7"/>
                <w:sz w:val="21"/>
                <w:szCs w:val="21"/>
              </w:rPr>
              <w:t>以上</w:t>
            </w:r>
          </w:p>
        </w:tc>
        <w:tc>
          <w:tcPr>
            <w:tcW w:w="4372" w:type="dxa"/>
          </w:tcPr>
          <w:p w14:paraId="6145611E">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8</w:t>
            </w:r>
          </w:p>
        </w:tc>
      </w:tr>
      <w:tr w14:paraId="008562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7B9939F3">
            <w:pPr>
              <w:pStyle w:val="38"/>
              <w:adjustRightInd w:val="0"/>
              <w:snapToGrid w:val="0"/>
              <w:spacing w:before="163" w:beforeLines="50" w:line="360" w:lineRule="auto"/>
              <w:ind w:left="18"/>
              <w:jc w:val="center"/>
              <w:rPr>
                <w:rFonts w:hint="eastAsia" w:eastAsia="宋体"/>
                <w:sz w:val="21"/>
                <w:szCs w:val="21"/>
              </w:rPr>
            </w:pPr>
            <w:r>
              <w:rPr>
                <w:rFonts w:eastAsia="宋体"/>
                <w:sz w:val="21"/>
                <w:szCs w:val="21"/>
              </w:rPr>
              <w:t>c,</w:t>
            </w:r>
            <w:r>
              <w:rPr>
                <w:rFonts w:eastAsia="宋体"/>
                <w:spacing w:val="-1"/>
                <w:sz w:val="21"/>
                <w:szCs w:val="21"/>
              </w:rPr>
              <w:t xml:space="preserve">行走 </w:t>
            </w:r>
            <w:r>
              <w:rPr>
                <w:rFonts w:eastAsia="宋体"/>
                <w:sz w:val="21"/>
                <w:szCs w:val="21"/>
              </w:rPr>
              <w:t>500m</w:t>
            </w:r>
            <w:r>
              <w:rPr>
                <w:rFonts w:eastAsia="宋体"/>
                <w:spacing w:val="46"/>
                <w:sz w:val="21"/>
                <w:szCs w:val="21"/>
              </w:rPr>
              <w:t xml:space="preserve"> </w:t>
            </w:r>
            <w:r>
              <w:rPr>
                <w:rFonts w:eastAsia="宋体"/>
                <w:spacing w:val="-6"/>
                <w:sz w:val="21"/>
                <w:szCs w:val="21"/>
              </w:rPr>
              <w:t>左右</w:t>
            </w:r>
          </w:p>
        </w:tc>
        <w:tc>
          <w:tcPr>
            <w:tcW w:w="4372" w:type="dxa"/>
          </w:tcPr>
          <w:p w14:paraId="40510DA6">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5</w:t>
            </w:r>
          </w:p>
        </w:tc>
      </w:tr>
      <w:tr w14:paraId="54DDA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18158158">
            <w:pPr>
              <w:pStyle w:val="38"/>
              <w:adjustRightInd w:val="0"/>
              <w:snapToGrid w:val="0"/>
              <w:spacing w:before="163" w:beforeLines="50" w:line="360" w:lineRule="auto"/>
              <w:ind w:left="17"/>
              <w:jc w:val="center"/>
              <w:rPr>
                <w:rFonts w:hint="eastAsia" w:eastAsia="宋体"/>
                <w:sz w:val="21"/>
                <w:szCs w:val="21"/>
              </w:rPr>
            </w:pPr>
            <w:r>
              <w:rPr>
                <w:rFonts w:eastAsia="宋体"/>
                <w:sz w:val="21"/>
                <w:szCs w:val="21"/>
              </w:rPr>
              <w:t>d.</w:t>
            </w:r>
            <w:r>
              <w:rPr>
                <w:rFonts w:eastAsia="宋体"/>
                <w:spacing w:val="-3"/>
                <w:sz w:val="21"/>
                <w:szCs w:val="21"/>
              </w:rPr>
              <w:t>不能行走</w:t>
            </w:r>
          </w:p>
        </w:tc>
        <w:tc>
          <w:tcPr>
            <w:tcW w:w="4372" w:type="dxa"/>
          </w:tcPr>
          <w:p w14:paraId="0C0FCAA4">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0</w:t>
            </w:r>
          </w:p>
        </w:tc>
      </w:tr>
      <w:tr w14:paraId="06943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55764DA9">
            <w:pPr>
              <w:pStyle w:val="38"/>
              <w:adjustRightInd w:val="0"/>
              <w:snapToGrid w:val="0"/>
              <w:spacing w:before="163" w:beforeLines="50" w:line="360" w:lineRule="auto"/>
              <w:ind w:left="18"/>
              <w:jc w:val="center"/>
              <w:rPr>
                <w:rFonts w:hint="eastAsia" w:eastAsia="宋体"/>
                <w:sz w:val="21"/>
                <w:szCs w:val="21"/>
              </w:rPr>
            </w:pPr>
            <w:r>
              <w:rPr>
                <w:rFonts w:eastAsia="宋体"/>
                <w:sz w:val="21"/>
                <w:szCs w:val="21"/>
              </w:rPr>
              <w:t>2.活动(14</w:t>
            </w:r>
            <w:r>
              <w:rPr>
                <w:rFonts w:eastAsia="宋体"/>
                <w:spacing w:val="46"/>
                <w:sz w:val="21"/>
                <w:szCs w:val="21"/>
              </w:rPr>
              <w:t xml:space="preserve"> </w:t>
            </w:r>
            <w:r>
              <w:rPr>
                <w:rFonts w:eastAsia="宋体"/>
                <w:sz w:val="21"/>
                <w:szCs w:val="21"/>
              </w:rPr>
              <w:t>分</w:t>
            </w:r>
            <w:r>
              <w:rPr>
                <w:rFonts w:eastAsia="宋体"/>
                <w:spacing w:val="-10"/>
                <w:sz w:val="21"/>
                <w:szCs w:val="21"/>
              </w:rPr>
              <w:t>)</w:t>
            </w:r>
          </w:p>
        </w:tc>
        <w:tc>
          <w:tcPr>
            <w:tcW w:w="4372" w:type="dxa"/>
          </w:tcPr>
          <w:p w14:paraId="368E27A8">
            <w:pPr>
              <w:pStyle w:val="38"/>
              <w:adjustRightInd w:val="0"/>
              <w:snapToGrid w:val="0"/>
              <w:spacing w:before="163" w:beforeLines="50" w:line="360" w:lineRule="auto"/>
              <w:jc w:val="center"/>
              <w:rPr>
                <w:rFonts w:hint="eastAsia" w:eastAsia="宋体"/>
                <w:sz w:val="21"/>
                <w:szCs w:val="21"/>
              </w:rPr>
            </w:pPr>
          </w:p>
        </w:tc>
      </w:tr>
      <w:tr w14:paraId="5F33A5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7FA8B9E7">
            <w:pPr>
              <w:pStyle w:val="38"/>
              <w:adjustRightInd w:val="0"/>
              <w:snapToGrid w:val="0"/>
              <w:spacing w:before="163" w:beforeLines="50" w:line="360" w:lineRule="auto"/>
              <w:ind w:left="15"/>
              <w:jc w:val="center"/>
              <w:rPr>
                <w:rFonts w:hint="eastAsia" w:eastAsia="宋体"/>
                <w:sz w:val="21"/>
                <w:szCs w:val="21"/>
              </w:rPr>
            </w:pPr>
            <w:r>
              <w:rPr>
                <w:rFonts w:eastAsia="宋体"/>
                <w:sz w:val="21"/>
                <w:szCs w:val="21"/>
              </w:rPr>
              <w:t>(1)上楼梯(4分</w:t>
            </w:r>
            <w:r>
              <w:rPr>
                <w:rFonts w:eastAsia="宋体"/>
                <w:spacing w:val="-10"/>
                <w:sz w:val="21"/>
                <w:szCs w:val="21"/>
              </w:rPr>
              <w:t>)</w:t>
            </w:r>
          </w:p>
        </w:tc>
        <w:tc>
          <w:tcPr>
            <w:tcW w:w="4372" w:type="dxa"/>
          </w:tcPr>
          <w:p w14:paraId="06F0CEA1">
            <w:pPr>
              <w:pStyle w:val="38"/>
              <w:adjustRightInd w:val="0"/>
              <w:snapToGrid w:val="0"/>
              <w:spacing w:before="163" w:beforeLines="50" w:line="360" w:lineRule="auto"/>
              <w:jc w:val="center"/>
              <w:rPr>
                <w:rFonts w:hint="eastAsia" w:eastAsia="宋体"/>
                <w:sz w:val="21"/>
                <w:szCs w:val="21"/>
              </w:rPr>
            </w:pPr>
          </w:p>
        </w:tc>
      </w:tr>
      <w:tr w14:paraId="00DBF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4669" w:type="dxa"/>
          </w:tcPr>
          <w:p w14:paraId="5B6B41A5">
            <w:pPr>
              <w:pStyle w:val="38"/>
              <w:adjustRightInd w:val="0"/>
              <w:snapToGrid w:val="0"/>
              <w:spacing w:before="163" w:beforeLines="50" w:line="360" w:lineRule="auto"/>
              <w:ind w:left="15"/>
              <w:jc w:val="center"/>
              <w:rPr>
                <w:rFonts w:hint="eastAsia" w:eastAsia="宋体"/>
                <w:sz w:val="21"/>
                <w:szCs w:val="21"/>
              </w:rPr>
            </w:pPr>
            <w:r>
              <w:rPr>
                <w:rFonts w:eastAsia="宋体"/>
                <w:spacing w:val="-2"/>
                <w:sz w:val="21"/>
                <w:szCs w:val="21"/>
              </w:rPr>
              <w:t>a.</w:t>
            </w:r>
            <w:r>
              <w:rPr>
                <w:rFonts w:eastAsia="宋体"/>
                <w:spacing w:val="-6"/>
                <w:sz w:val="21"/>
                <w:szCs w:val="21"/>
              </w:rPr>
              <w:t>正常</w:t>
            </w:r>
          </w:p>
        </w:tc>
        <w:tc>
          <w:tcPr>
            <w:tcW w:w="4372" w:type="dxa"/>
          </w:tcPr>
          <w:p w14:paraId="3CC230EE">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4</w:t>
            </w:r>
          </w:p>
        </w:tc>
      </w:tr>
      <w:tr w14:paraId="26C05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121555B1">
            <w:pPr>
              <w:pStyle w:val="38"/>
              <w:adjustRightInd w:val="0"/>
              <w:snapToGrid w:val="0"/>
              <w:spacing w:before="163" w:beforeLines="50" w:line="360" w:lineRule="auto"/>
              <w:ind w:left="16"/>
              <w:jc w:val="center"/>
              <w:rPr>
                <w:rFonts w:hint="eastAsia" w:eastAsia="宋体"/>
                <w:sz w:val="21"/>
                <w:szCs w:val="21"/>
              </w:rPr>
            </w:pPr>
            <w:r>
              <w:rPr>
                <w:rFonts w:eastAsia="宋体"/>
                <w:sz w:val="21"/>
                <w:szCs w:val="21"/>
              </w:rPr>
              <w:t>b.</w:t>
            </w:r>
            <w:r>
              <w:rPr>
                <w:rFonts w:eastAsia="宋体"/>
                <w:spacing w:val="-2"/>
                <w:sz w:val="21"/>
                <w:szCs w:val="21"/>
              </w:rPr>
              <w:t>正常但需扶扶手</w:t>
            </w:r>
          </w:p>
        </w:tc>
        <w:tc>
          <w:tcPr>
            <w:tcW w:w="4372" w:type="dxa"/>
          </w:tcPr>
          <w:p w14:paraId="57850FE9">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2</w:t>
            </w:r>
          </w:p>
        </w:tc>
      </w:tr>
      <w:tr w14:paraId="36708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3B6BC029">
            <w:pPr>
              <w:pStyle w:val="38"/>
              <w:adjustRightInd w:val="0"/>
              <w:snapToGrid w:val="0"/>
              <w:spacing w:before="163" w:beforeLines="50" w:line="360" w:lineRule="auto"/>
              <w:ind w:left="15"/>
              <w:jc w:val="center"/>
              <w:rPr>
                <w:rFonts w:hint="eastAsia" w:eastAsia="宋体"/>
                <w:sz w:val="21"/>
                <w:szCs w:val="21"/>
              </w:rPr>
            </w:pPr>
            <w:r>
              <w:rPr>
                <w:rFonts w:eastAsia="宋体"/>
                <w:spacing w:val="-2"/>
                <w:sz w:val="21"/>
                <w:szCs w:val="21"/>
              </w:rPr>
              <w:t>c.</w:t>
            </w:r>
            <w:r>
              <w:rPr>
                <w:rFonts w:eastAsia="宋体"/>
                <w:spacing w:val="-4"/>
                <w:sz w:val="21"/>
                <w:szCs w:val="21"/>
              </w:rPr>
              <w:t>使用任何方法</w:t>
            </w:r>
          </w:p>
        </w:tc>
        <w:tc>
          <w:tcPr>
            <w:tcW w:w="4372" w:type="dxa"/>
          </w:tcPr>
          <w:p w14:paraId="2FB7BA3D">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1</w:t>
            </w:r>
          </w:p>
        </w:tc>
      </w:tr>
      <w:tr w14:paraId="4AE230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16AD490C">
            <w:pPr>
              <w:pStyle w:val="38"/>
              <w:adjustRightInd w:val="0"/>
              <w:snapToGrid w:val="0"/>
              <w:spacing w:before="163" w:beforeLines="50" w:line="360" w:lineRule="auto"/>
              <w:ind w:left="17"/>
              <w:jc w:val="center"/>
              <w:rPr>
                <w:rFonts w:hint="eastAsia" w:eastAsia="宋体"/>
                <w:sz w:val="21"/>
                <w:szCs w:val="21"/>
              </w:rPr>
            </w:pPr>
            <w:r>
              <w:rPr>
                <w:rFonts w:eastAsia="宋体"/>
                <w:sz w:val="21"/>
                <w:szCs w:val="21"/>
              </w:rPr>
              <w:t>d.</w:t>
            </w:r>
            <w:r>
              <w:rPr>
                <w:rFonts w:eastAsia="宋体"/>
                <w:spacing w:val="-3"/>
                <w:sz w:val="21"/>
                <w:szCs w:val="21"/>
              </w:rPr>
              <w:t>不能上楼</w:t>
            </w:r>
          </w:p>
        </w:tc>
        <w:tc>
          <w:tcPr>
            <w:tcW w:w="4372" w:type="dxa"/>
          </w:tcPr>
          <w:p w14:paraId="10D8091C">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0</w:t>
            </w:r>
          </w:p>
        </w:tc>
      </w:tr>
      <w:tr w14:paraId="5A324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6259EAAA">
            <w:pPr>
              <w:pStyle w:val="38"/>
              <w:adjustRightInd w:val="0"/>
              <w:snapToGrid w:val="0"/>
              <w:spacing w:before="163" w:beforeLines="50" w:line="360" w:lineRule="auto"/>
              <w:ind w:left="15"/>
              <w:jc w:val="center"/>
              <w:rPr>
                <w:rFonts w:hint="eastAsia" w:eastAsia="宋体"/>
                <w:sz w:val="21"/>
                <w:szCs w:val="21"/>
              </w:rPr>
            </w:pPr>
            <w:r>
              <w:rPr>
                <w:rFonts w:eastAsia="宋体"/>
                <w:sz w:val="21"/>
                <w:szCs w:val="21"/>
              </w:rPr>
              <w:t>(2)穿鞋和袜子(4分</w:t>
            </w:r>
            <w:r>
              <w:rPr>
                <w:rFonts w:eastAsia="宋体"/>
                <w:spacing w:val="-10"/>
                <w:sz w:val="21"/>
                <w:szCs w:val="21"/>
              </w:rPr>
              <w:t>)</w:t>
            </w:r>
          </w:p>
        </w:tc>
        <w:tc>
          <w:tcPr>
            <w:tcW w:w="4372" w:type="dxa"/>
          </w:tcPr>
          <w:p w14:paraId="2E8C5F57">
            <w:pPr>
              <w:pStyle w:val="38"/>
              <w:adjustRightInd w:val="0"/>
              <w:snapToGrid w:val="0"/>
              <w:spacing w:before="163" w:beforeLines="50" w:line="360" w:lineRule="auto"/>
              <w:jc w:val="center"/>
              <w:rPr>
                <w:rFonts w:hint="eastAsia" w:eastAsia="宋体"/>
                <w:sz w:val="21"/>
                <w:szCs w:val="21"/>
              </w:rPr>
            </w:pPr>
          </w:p>
        </w:tc>
      </w:tr>
      <w:tr w14:paraId="4CA41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571E7CCA">
            <w:pPr>
              <w:pStyle w:val="38"/>
              <w:adjustRightInd w:val="0"/>
              <w:snapToGrid w:val="0"/>
              <w:spacing w:before="163" w:beforeLines="50" w:line="360" w:lineRule="auto"/>
              <w:ind w:left="15"/>
              <w:jc w:val="center"/>
              <w:rPr>
                <w:rFonts w:hint="eastAsia" w:eastAsia="宋体"/>
                <w:sz w:val="21"/>
                <w:szCs w:val="21"/>
              </w:rPr>
            </w:pPr>
            <w:r>
              <w:rPr>
                <w:rFonts w:eastAsia="宋体"/>
                <w:spacing w:val="-2"/>
                <w:sz w:val="21"/>
                <w:szCs w:val="21"/>
              </w:rPr>
              <w:t>a.</w:t>
            </w:r>
            <w:r>
              <w:rPr>
                <w:rFonts w:eastAsia="宋体"/>
                <w:spacing w:val="-6"/>
                <w:sz w:val="21"/>
                <w:szCs w:val="21"/>
              </w:rPr>
              <w:t>容易</w:t>
            </w:r>
          </w:p>
        </w:tc>
        <w:tc>
          <w:tcPr>
            <w:tcW w:w="4372" w:type="dxa"/>
          </w:tcPr>
          <w:p w14:paraId="47A629F3">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4</w:t>
            </w:r>
          </w:p>
        </w:tc>
      </w:tr>
      <w:tr w14:paraId="655339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4669" w:type="dxa"/>
          </w:tcPr>
          <w:p w14:paraId="4F0F897C">
            <w:pPr>
              <w:pStyle w:val="38"/>
              <w:adjustRightInd w:val="0"/>
              <w:snapToGrid w:val="0"/>
              <w:spacing w:before="163" w:beforeLines="50" w:line="360" w:lineRule="auto"/>
              <w:ind w:left="17"/>
              <w:jc w:val="center"/>
              <w:rPr>
                <w:rFonts w:hint="eastAsia" w:eastAsia="宋体"/>
                <w:sz w:val="21"/>
                <w:szCs w:val="21"/>
              </w:rPr>
            </w:pPr>
            <w:r>
              <w:rPr>
                <w:rFonts w:eastAsia="宋体"/>
                <w:sz w:val="21"/>
                <w:szCs w:val="21"/>
              </w:rPr>
              <w:t>b.</w:t>
            </w:r>
            <w:r>
              <w:rPr>
                <w:rFonts w:eastAsia="宋体"/>
                <w:spacing w:val="-5"/>
                <w:sz w:val="21"/>
                <w:szCs w:val="21"/>
              </w:rPr>
              <w:t>困难</w:t>
            </w:r>
          </w:p>
        </w:tc>
        <w:tc>
          <w:tcPr>
            <w:tcW w:w="4372" w:type="dxa"/>
          </w:tcPr>
          <w:p w14:paraId="221A4845">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2</w:t>
            </w:r>
          </w:p>
        </w:tc>
      </w:tr>
      <w:tr w14:paraId="435DD4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44E3635D">
            <w:pPr>
              <w:pStyle w:val="38"/>
              <w:adjustRightInd w:val="0"/>
              <w:snapToGrid w:val="0"/>
              <w:spacing w:before="163" w:beforeLines="50" w:line="360" w:lineRule="auto"/>
              <w:ind w:left="15"/>
              <w:jc w:val="center"/>
              <w:rPr>
                <w:rFonts w:hint="eastAsia" w:eastAsia="宋体"/>
                <w:sz w:val="21"/>
                <w:szCs w:val="21"/>
              </w:rPr>
            </w:pPr>
            <w:r>
              <w:rPr>
                <w:rFonts w:eastAsia="宋体"/>
                <w:spacing w:val="-2"/>
                <w:sz w:val="21"/>
                <w:szCs w:val="21"/>
              </w:rPr>
              <w:t>c.</w:t>
            </w:r>
            <w:r>
              <w:rPr>
                <w:rFonts w:eastAsia="宋体"/>
                <w:spacing w:val="-6"/>
                <w:sz w:val="21"/>
                <w:szCs w:val="21"/>
              </w:rPr>
              <w:t>不能</w:t>
            </w:r>
          </w:p>
        </w:tc>
        <w:tc>
          <w:tcPr>
            <w:tcW w:w="4372" w:type="dxa"/>
          </w:tcPr>
          <w:p w14:paraId="6267CE2F">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0</w:t>
            </w:r>
          </w:p>
        </w:tc>
      </w:tr>
      <w:tr w14:paraId="49413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01A9C8B7">
            <w:pPr>
              <w:pStyle w:val="38"/>
              <w:adjustRightInd w:val="0"/>
              <w:snapToGrid w:val="0"/>
              <w:spacing w:before="163" w:beforeLines="50" w:line="360" w:lineRule="auto"/>
              <w:ind w:left="15"/>
              <w:jc w:val="center"/>
              <w:rPr>
                <w:rFonts w:hint="eastAsia" w:eastAsia="宋体"/>
                <w:sz w:val="21"/>
                <w:szCs w:val="21"/>
              </w:rPr>
            </w:pPr>
            <w:r>
              <w:rPr>
                <w:rFonts w:eastAsia="宋体"/>
                <w:sz w:val="21"/>
                <w:szCs w:val="21"/>
              </w:rPr>
              <w:t>(3)坐(5分</w:t>
            </w:r>
            <w:r>
              <w:rPr>
                <w:rFonts w:eastAsia="宋体"/>
                <w:spacing w:val="-10"/>
                <w:sz w:val="21"/>
                <w:szCs w:val="21"/>
              </w:rPr>
              <w:t>)</w:t>
            </w:r>
          </w:p>
        </w:tc>
        <w:tc>
          <w:tcPr>
            <w:tcW w:w="4372" w:type="dxa"/>
          </w:tcPr>
          <w:p w14:paraId="6985B36C">
            <w:pPr>
              <w:pStyle w:val="38"/>
              <w:adjustRightInd w:val="0"/>
              <w:snapToGrid w:val="0"/>
              <w:spacing w:before="163" w:beforeLines="50" w:line="360" w:lineRule="auto"/>
              <w:jc w:val="center"/>
              <w:rPr>
                <w:rFonts w:hint="eastAsia" w:eastAsia="宋体"/>
                <w:sz w:val="21"/>
                <w:szCs w:val="21"/>
              </w:rPr>
            </w:pPr>
          </w:p>
        </w:tc>
      </w:tr>
      <w:tr w14:paraId="5B0EE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65EC22A8">
            <w:pPr>
              <w:pStyle w:val="38"/>
              <w:adjustRightInd w:val="0"/>
              <w:snapToGrid w:val="0"/>
              <w:spacing w:before="163" w:beforeLines="50" w:line="360" w:lineRule="auto"/>
              <w:ind w:left="18"/>
              <w:jc w:val="center"/>
              <w:rPr>
                <w:rFonts w:hint="eastAsia" w:eastAsia="宋体"/>
                <w:sz w:val="21"/>
                <w:szCs w:val="21"/>
                <w:lang w:eastAsia="zh-CN"/>
              </w:rPr>
            </w:pPr>
            <w:r>
              <w:rPr>
                <w:rFonts w:eastAsia="宋体"/>
                <w:sz w:val="21"/>
                <w:szCs w:val="21"/>
                <w:lang w:eastAsia="zh-CN"/>
              </w:rPr>
              <w:t>a.可坐普通的椅子1h</w:t>
            </w:r>
            <w:r>
              <w:rPr>
                <w:rFonts w:eastAsia="宋体"/>
                <w:spacing w:val="-3"/>
                <w:sz w:val="21"/>
                <w:szCs w:val="21"/>
                <w:lang w:eastAsia="zh-CN"/>
              </w:rPr>
              <w:t>，无不适</w:t>
            </w:r>
          </w:p>
        </w:tc>
        <w:tc>
          <w:tcPr>
            <w:tcW w:w="4372" w:type="dxa"/>
          </w:tcPr>
          <w:p w14:paraId="2EFA800B">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5</w:t>
            </w:r>
          </w:p>
        </w:tc>
      </w:tr>
      <w:tr w14:paraId="707517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4669" w:type="dxa"/>
          </w:tcPr>
          <w:p w14:paraId="65BC517A">
            <w:pPr>
              <w:pStyle w:val="38"/>
              <w:adjustRightInd w:val="0"/>
              <w:snapToGrid w:val="0"/>
              <w:spacing w:before="163" w:beforeLines="50" w:line="360" w:lineRule="auto"/>
              <w:ind w:left="17"/>
              <w:jc w:val="center"/>
              <w:rPr>
                <w:rFonts w:hint="eastAsia" w:eastAsia="宋体"/>
                <w:sz w:val="21"/>
                <w:szCs w:val="21"/>
                <w:lang w:eastAsia="zh-CN"/>
              </w:rPr>
            </w:pPr>
            <w:r>
              <w:rPr>
                <w:rFonts w:eastAsia="宋体"/>
                <w:sz w:val="21"/>
                <w:szCs w:val="21"/>
                <w:lang w:eastAsia="zh-CN"/>
              </w:rPr>
              <w:t>b.</w:t>
            </w:r>
            <w:r>
              <w:rPr>
                <w:rFonts w:eastAsia="宋体"/>
                <w:spacing w:val="-1"/>
                <w:sz w:val="21"/>
                <w:szCs w:val="21"/>
                <w:lang w:eastAsia="zh-CN"/>
              </w:rPr>
              <w:t>可坐高椅子半小时，无不适</w:t>
            </w:r>
          </w:p>
        </w:tc>
        <w:tc>
          <w:tcPr>
            <w:tcW w:w="4372" w:type="dxa"/>
          </w:tcPr>
          <w:p w14:paraId="048EAC4F">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3</w:t>
            </w:r>
          </w:p>
        </w:tc>
      </w:tr>
      <w:tr w14:paraId="185DB0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570A2088">
            <w:pPr>
              <w:pStyle w:val="38"/>
              <w:adjustRightInd w:val="0"/>
              <w:snapToGrid w:val="0"/>
              <w:spacing w:before="163" w:beforeLines="50" w:line="360" w:lineRule="auto"/>
              <w:ind w:left="15"/>
              <w:jc w:val="center"/>
              <w:rPr>
                <w:rFonts w:hint="eastAsia" w:eastAsia="宋体"/>
                <w:sz w:val="21"/>
                <w:szCs w:val="21"/>
              </w:rPr>
            </w:pPr>
            <w:r>
              <w:rPr>
                <w:rFonts w:eastAsia="宋体"/>
                <w:spacing w:val="-2"/>
                <w:sz w:val="21"/>
                <w:szCs w:val="21"/>
              </w:rPr>
              <w:t>c.不能舒适地坐任何椅子(不像超讨</w:t>
            </w:r>
            <w:r>
              <w:rPr>
                <w:rFonts w:eastAsia="宋体"/>
                <w:spacing w:val="-4"/>
                <w:sz w:val="21"/>
                <w:szCs w:val="21"/>
              </w:rPr>
              <w:t>0.5h)</w:t>
            </w:r>
          </w:p>
        </w:tc>
        <w:tc>
          <w:tcPr>
            <w:tcW w:w="4372" w:type="dxa"/>
          </w:tcPr>
          <w:p w14:paraId="3A8EEE6D">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0</w:t>
            </w:r>
          </w:p>
        </w:tc>
      </w:tr>
      <w:tr w14:paraId="79630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4669" w:type="dxa"/>
          </w:tcPr>
          <w:p w14:paraId="5D471859">
            <w:pPr>
              <w:pStyle w:val="38"/>
              <w:adjustRightInd w:val="0"/>
              <w:snapToGrid w:val="0"/>
              <w:spacing w:before="163" w:beforeLines="50" w:line="360" w:lineRule="auto"/>
              <w:ind w:left="18"/>
              <w:jc w:val="center"/>
              <w:rPr>
                <w:rFonts w:hint="eastAsia" w:eastAsia="宋体"/>
                <w:sz w:val="21"/>
                <w:szCs w:val="21"/>
              </w:rPr>
            </w:pPr>
            <w:r>
              <w:rPr>
                <w:rFonts w:eastAsia="宋体"/>
                <w:sz w:val="21"/>
                <w:szCs w:val="21"/>
              </w:rPr>
              <w:t>(4)乘坐公共交通工具(1分</w:t>
            </w:r>
            <w:r>
              <w:rPr>
                <w:rFonts w:eastAsia="宋体"/>
                <w:spacing w:val="-10"/>
                <w:sz w:val="21"/>
                <w:szCs w:val="21"/>
              </w:rPr>
              <w:t>)</w:t>
            </w:r>
          </w:p>
        </w:tc>
        <w:tc>
          <w:tcPr>
            <w:tcW w:w="4372" w:type="dxa"/>
          </w:tcPr>
          <w:p w14:paraId="0B7DEFBE">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1</w:t>
            </w:r>
          </w:p>
        </w:tc>
      </w:tr>
      <w:tr w14:paraId="03834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66B41A60">
            <w:pPr>
              <w:pStyle w:val="38"/>
              <w:adjustRightInd w:val="0"/>
              <w:snapToGrid w:val="0"/>
              <w:spacing w:before="163" w:beforeLines="50" w:line="360" w:lineRule="auto"/>
              <w:ind w:left="18"/>
              <w:jc w:val="center"/>
              <w:rPr>
                <w:rFonts w:hint="eastAsia" w:eastAsia="宋体"/>
                <w:sz w:val="21"/>
                <w:szCs w:val="21"/>
                <w:lang w:eastAsia="zh-CN"/>
              </w:rPr>
            </w:pPr>
            <w:r>
              <w:rPr>
                <w:rFonts w:eastAsia="宋体"/>
                <w:sz w:val="21"/>
                <w:szCs w:val="21"/>
                <w:lang w:eastAsia="zh-CN"/>
              </w:rPr>
              <w:t>III无畸形(4分)患者表现如下情况可记 4</w:t>
            </w:r>
            <w:r>
              <w:rPr>
                <w:rFonts w:eastAsia="宋体"/>
                <w:spacing w:val="46"/>
                <w:sz w:val="21"/>
                <w:szCs w:val="21"/>
                <w:lang w:eastAsia="zh-CN"/>
              </w:rPr>
              <w:t xml:space="preserve"> </w:t>
            </w:r>
            <w:r>
              <w:rPr>
                <w:rFonts w:eastAsia="宋体"/>
                <w:spacing w:val="-10"/>
                <w:sz w:val="21"/>
                <w:szCs w:val="21"/>
                <w:lang w:eastAsia="zh-CN"/>
              </w:rPr>
              <w:t>分</w:t>
            </w:r>
          </w:p>
        </w:tc>
        <w:tc>
          <w:tcPr>
            <w:tcW w:w="4372" w:type="dxa"/>
          </w:tcPr>
          <w:p w14:paraId="2664C917">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4</w:t>
            </w:r>
          </w:p>
        </w:tc>
      </w:tr>
      <w:tr w14:paraId="725AB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5E396F12">
            <w:pPr>
              <w:pStyle w:val="38"/>
              <w:adjustRightInd w:val="0"/>
              <w:snapToGrid w:val="0"/>
              <w:spacing w:before="163" w:beforeLines="50" w:line="360" w:lineRule="auto"/>
              <w:ind w:left="16"/>
              <w:jc w:val="center"/>
              <w:rPr>
                <w:rFonts w:hint="eastAsia" w:eastAsia="宋体"/>
                <w:sz w:val="21"/>
                <w:szCs w:val="21"/>
              </w:rPr>
            </w:pPr>
            <w:r>
              <w:rPr>
                <w:rFonts w:eastAsia="宋体"/>
                <w:spacing w:val="-2"/>
                <w:sz w:val="21"/>
                <w:szCs w:val="21"/>
              </w:rPr>
              <w:t>A.固定屈曲挛缩</w:t>
            </w:r>
            <w:r>
              <w:rPr>
                <w:rFonts w:eastAsia="宋体"/>
                <w:spacing w:val="-4"/>
                <w:sz w:val="21"/>
                <w:szCs w:val="21"/>
              </w:rPr>
              <w:t>&lt;30°</w:t>
            </w:r>
          </w:p>
        </w:tc>
        <w:tc>
          <w:tcPr>
            <w:tcW w:w="4372" w:type="dxa"/>
          </w:tcPr>
          <w:p w14:paraId="5C66E48C">
            <w:pPr>
              <w:pStyle w:val="38"/>
              <w:adjustRightInd w:val="0"/>
              <w:snapToGrid w:val="0"/>
              <w:spacing w:before="163" w:beforeLines="50" w:line="360" w:lineRule="auto"/>
              <w:jc w:val="center"/>
              <w:rPr>
                <w:rFonts w:hint="eastAsia" w:eastAsia="宋体"/>
                <w:sz w:val="21"/>
                <w:szCs w:val="21"/>
              </w:rPr>
            </w:pPr>
          </w:p>
        </w:tc>
      </w:tr>
      <w:tr w14:paraId="72308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1CDE177E">
            <w:pPr>
              <w:pStyle w:val="38"/>
              <w:adjustRightInd w:val="0"/>
              <w:snapToGrid w:val="0"/>
              <w:spacing w:before="163" w:beforeLines="50" w:line="360" w:lineRule="auto"/>
              <w:ind w:left="16"/>
              <w:jc w:val="center"/>
              <w:rPr>
                <w:rFonts w:hint="eastAsia" w:eastAsia="宋体"/>
                <w:sz w:val="21"/>
                <w:szCs w:val="21"/>
              </w:rPr>
            </w:pPr>
            <w:r>
              <w:rPr>
                <w:rFonts w:eastAsia="宋体"/>
                <w:spacing w:val="-2"/>
                <w:sz w:val="21"/>
                <w:szCs w:val="21"/>
              </w:rPr>
              <w:t>B.固定内收畸形</w:t>
            </w:r>
            <w:r>
              <w:rPr>
                <w:rFonts w:eastAsia="宋体"/>
                <w:spacing w:val="-4"/>
                <w:sz w:val="21"/>
                <w:szCs w:val="21"/>
              </w:rPr>
              <w:t>&lt;10°</w:t>
            </w:r>
          </w:p>
        </w:tc>
        <w:tc>
          <w:tcPr>
            <w:tcW w:w="4372" w:type="dxa"/>
          </w:tcPr>
          <w:p w14:paraId="0F37FEA4">
            <w:pPr>
              <w:pStyle w:val="38"/>
              <w:adjustRightInd w:val="0"/>
              <w:snapToGrid w:val="0"/>
              <w:spacing w:before="163" w:beforeLines="50" w:line="360" w:lineRule="auto"/>
              <w:jc w:val="center"/>
              <w:rPr>
                <w:rFonts w:hint="eastAsia" w:eastAsia="宋体"/>
                <w:sz w:val="21"/>
                <w:szCs w:val="21"/>
              </w:rPr>
            </w:pPr>
          </w:p>
        </w:tc>
      </w:tr>
      <w:tr w14:paraId="2F4D99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49AEDA22">
            <w:pPr>
              <w:pStyle w:val="38"/>
              <w:adjustRightInd w:val="0"/>
              <w:snapToGrid w:val="0"/>
              <w:spacing w:before="163" w:beforeLines="50" w:line="360" w:lineRule="auto"/>
              <w:ind w:left="18"/>
              <w:jc w:val="center"/>
              <w:rPr>
                <w:rFonts w:hint="eastAsia" w:eastAsia="宋体"/>
                <w:sz w:val="21"/>
                <w:szCs w:val="21"/>
                <w:lang w:eastAsia="zh-CN"/>
              </w:rPr>
            </w:pPr>
            <w:r>
              <w:rPr>
                <w:rFonts w:eastAsia="宋体"/>
                <w:spacing w:val="-2"/>
                <w:sz w:val="21"/>
                <w:szCs w:val="21"/>
                <w:lang w:eastAsia="zh-CN"/>
              </w:rPr>
              <w:t>C.伸直位固定内旋畸形</w:t>
            </w:r>
            <w:r>
              <w:rPr>
                <w:rFonts w:eastAsia="宋体"/>
                <w:spacing w:val="-4"/>
                <w:sz w:val="21"/>
                <w:szCs w:val="21"/>
                <w:lang w:eastAsia="zh-CN"/>
              </w:rPr>
              <w:t>&lt;10°</w:t>
            </w:r>
          </w:p>
        </w:tc>
        <w:tc>
          <w:tcPr>
            <w:tcW w:w="4372" w:type="dxa"/>
          </w:tcPr>
          <w:p w14:paraId="53F313DB">
            <w:pPr>
              <w:pStyle w:val="38"/>
              <w:adjustRightInd w:val="0"/>
              <w:snapToGrid w:val="0"/>
              <w:spacing w:before="163" w:beforeLines="50" w:line="360" w:lineRule="auto"/>
              <w:jc w:val="center"/>
              <w:rPr>
                <w:rFonts w:hint="eastAsia" w:eastAsia="宋体"/>
                <w:sz w:val="21"/>
                <w:szCs w:val="21"/>
                <w:lang w:eastAsia="zh-CN"/>
              </w:rPr>
            </w:pPr>
          </w:p>
        </w:tc>
      </w:tr>
      <w:tr w14:paraId="0F0D2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4F0CF82E">
            <w:pPr>
              <w:pStyle w:val="38"/>
              <w:adjustRightInd w:val="0"/>
              <w:snapToGrid w:val="0"/>
              <w:spacing w:before="163" w:beforeLines="50" w:line="360" w:lineRule="auto"/>
              <w:ind w:left="16"/>
              <w:jc w:val="center"/>
              <w:rPr>
                <w:rFonts w:hint="eastAsia" w:eastAsia="宋体"/>
                <w:sz w:val="21"/>
                <w:szCs w:val="21"/>
              </w:rPr>
            </w:pPr>
            <w:r>
              <w:rPr>
                <w:rFonts w:eastAsia="宋体"/>
                <w:spacing w:val="-2"/>
                <w:sz w:val="21"/>
                <w:szCs w:val="21"/>
              </w:rPr>
              <w:t>D.肢体不等长&lt;3.2cm</w:t>
            </w:r>
          </w:p>
        </w:tc>
        <w:tc>
          <w:tcPr>
            <w:tcW w:w="4372" w:type="dxa"/>
          </w:tcPr>
          <w:p w14:paraId="3F99EC5B">
            <w:pPr>
              <w:pStyle w:val="38"/>
              <w:adjustRightInd w:val="0"/>
              <w:snapToGrid w:val="0"/>
              <w:spacing w:before="163" w:beforeLines="50" w:line="360" w:lineRule="auto"/>
              <w:jc w:val="center"/>
              <w:rPr>
                <w:rFonts w:hint="eastAsia" w:eastAsia="宋体"/>
                <w:sz w:val="21"/>
                <w:szCs w:val="21"/>
              </w:rPr>
            </w:pPr>
          </w:p>
        </w:tc>
      </w:tr>
      <w:tr w14:paraId="4B3403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37" w:hRule="atLeast"/>
          <w:jc w:val="center"/>
        </w:trPr>
        <w:tc>
          <w:tcPr>
            <w:tcW w:w="4669" w:type="dxa"/>
          </w:tcPr>
          <w:p w14:paraId="074178C5">
            <w:pPr>
              <w:pStyle w:val="38"/>
              <w:adjustRightInd w:val="0"/>
              <w:snapToGrid w:val="0"/>
              <w:spacing w:before="163" w:beforeLines="50" w:line="360" w:lineRule="auto"/>
              <w:ind w:left="13"/>
              <w:jc w:val="center"/>
              <w:rPr>
                <w:rFonts w:hint="eastAsia" w:eastAsia="宋体"/>
                <w:sz w:val="21"/>
                <w:szCs w:val="21"/>
                <w:lang w:eastAsia="zh-CN"/>
              </w:rPr>
            </w:pPr>
            <w:r>
              <w:rPr>
                <w:rFonts w:eastAsia="宋体"/>
                <w:spacing w:val="-2"/>
                <w:sz w:val="21"/>
                <w:szCs w:val="21"/>
                <w:lang w:eastAsia="zh-CN"/>
              </w:rPr>
              <w:t>IV活动范围(5分)(各指标分值=各活动弧度x相应的指数</w:t>
            </w:r>
            <w:r>
              <w:rPr>
                <w:rFonts w:eastAsia="宋体"/>
                <w:spacing w:val="-10"/>
                <w:sz w:val="21"/>
                <w:szCs w:val="21"/>
                <w:lang w:eastAsia="zh-CN"/>
              </w:rPr>
              <w:t>)</w:t>
            </w:r>
          </w:p>
        </w:tc>
        <w:tc>
          <w:tcPr>
            <w:tcW w:w="4372" w:type="dxa"/>
          </w:tcPr>
          <w:p w14:paraId="75C2BF5B">
            <w:pPr>
              <w:pStyle w:val="38"/>
              <w:adjustRightInd w:val="0"/>
              <w:snapToGrid w:val="0"/>
              <w:spacing w:before="163" w:beforeLines="50" w:line="360" w:lineRule="auto"/>
              <w:jc w:val="center"/>
              <w:rPr>
                <w:rFonts w:hint="eastAsia" w:eastAsia="宋体"/>
                <w:sz w:val="21"/>
                <w:szCs w:val="21"/>
                <w:lang w:eastAsia="zh-CN"/>
              </w:rPr>
            </w:pPr>
          </w:p>
        </w:tc>
      </w:tr>
      <w:tr w14:paraId="15A2AE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256B2F77">
            <w:pPr>
              <w:pStyle w:val="38"/>
              <w:adjustRightInd w:val="0"/>
              <w:snapToGrid w:val="0"/>
              <w:spacing w:before="163" w:beforeLines="50" w:line="360" w:lineRule="auto"/>
              <w:ind w:left="14"/>
              <w:jc w:val="center"/>
              <w:rPr>
                <w:rFonts w:hint="eastAsia" w:eastAsia="宋体"/>
                <w:sz w:val="21"/>
                <w:szCs w:val="21"/>
              </w:rPr>
            </w:pPr>
            <w:r>
              <w:rPr>
                <w:rFonts w:eastAsia="宋体"/>
                <w:sz w:val="21"/>
                <w:szCs w:val="21"/>
              </w:rPr>
              <w:t>1,屈曲</w:t>
            </w:r>
            <w:r>
              <w:rPr>
                <w:rFonts w:eastAsia="宋体"/>
                <w:spacing w:val="-2"/>
                <w:sz w:val="21"/>
                <w:szCs w:val="21"/>
              </w:rPr>
              <w:t>:0°45x1，0；45~90°x0.6;90°~110°x0.3</w:t>
            </w:r>
          </w:p>
        </w:tc>
        <w:tc>
          <w:tcPr>
            <w:tcW w:w="4372" w:type="dxa"/>
          </w:tcPr>
          <w:p w14:paraId="1C08B8B5">
            <w:pPr>
              <w:pStyle w:val="38"/>
              <w:adjustRightInd w:val="0"/>
              <w:snapToGrid w:val="0"/>
              <w:spacing w:before="163" w:beforeLines="50" w:line="360" w:lineRule="auto"/>
              <w:jc w:val="center"/>
              <w:rPr>
                <w:rFonts w:hint="eastAsia" w:eastAsia="宋体"/>
                <w:sz w:val="21"/>
                <w:szCs w:val="21"/>
              </w:rPr>
            </w:pPr>
          </w:p>
        </w:tc>
      </w:tr>
      <w:tr w14:paraId="4846D4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1D0882AD">
            <w:pPr>
              <w:pStyle w:val="38"/>
              <w:adjustRightInd w:val="0"/>
              <w:snapToGrid w:val="0"/>
              <w:spacing w:before="163" w:beforeLines="50" w:line="360" w:lineRule="auto"/>
              <w:ind w:left="14"/>
              <w:jc w:val="center"/>
              <w:rPr>
                <w:rFonts w:hint="eastAsia" w:eastAsia="宋体"/>
                <w:sz w:val="21"/>
                <w:szCs w:val="21"/>
              </w:rPr>
            </w:pPr>
            <w:r>
              <w:rPr>
                <w:rFonts w:eastAsia="宋体"/>
                <w:sz w:val="21"/>
                <w:szCs w:val="21"/>
              </w:rPr>
              <w:t>2.外展</w:t>
            </w:r>
            <w:r>
              <w:rPr>
                <w:rFonts w:eastAsia="宋体"/>
                <w:spacing w:val="-2"/>
                <w:sz w:val="21"/>
                <w:szCs w:val="21"/>
              </w:rPr>
              <w:t>:0~15°x0.8；15°~20°x0.3；&gt;20°x0</w:t>
            </w:r>
          </w:p>
        </w:tc>
        <w:tc>
          <w:tcPr>
            <w:tcW w:w="4372" w:type="dxa"/>
          </w:tcPr>
          <w:p w14:paraId="6A89EC9B">
            <w:pPr>
              <w:pStyle w:val="38"/>
              <w:adjustRightInd w:val="0"/>
              <w:snapToGrid w:val="0"/>
              <w:spacing w:before="163" w:beforeLines="50" w:line="360" w:lineRule="auto"/>
              <w:jc w:val="center"/>
              <w:rPr>
                <w:rFonts w:hint="eastAsia" w:eastAsia="宋体"/>
                <w:sz w:val="21"/>
                <w:szCs w:val="21"/>
              </w:rPr>
            </w:pPr>
          </w:p>
        </w:tc>
      </w:tr>
      <w:tr w14:paraId="1EE43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604A2C5D">
            <w:pPr>
              <w:pStyle w:val="38"/>
              <w:adjustRightInd w:val="0"/>
              <w:snapToGrid w:val="0"/>
              <w:spacing w:before="163" w:beforeLines="50" w:line="360" w:lineRule="auto"/>
              <w:ind w:left="16"/>
              <w:jc w:val="center"/>
              <w:rPr>
                <w:rFonts w:hint="eastAsia" w:eastAsia="宋体"/>
                <w:sz w:val="21"/>
                <w:szCs w:val="21"/>
              </w:rPr>
            </w:pPr>
            <w:r>
              <w:rPr>
                <w:rFonts w:eastAsia="宋体"/>
                <w:sz w:val="21"/>
                <w:szCs w:val="21"/>
              </w:rPr>
              <w:t>3.伸直位外旋</w:t>
            </w:r>
            <w:r>
              <w:rPr>
                <w:rFonts w:eastAsia="宋体"/>
                <w:spacing w:val="-2"/>
                <w:sz w:val="21"/>
                <w:szCs w:val="21"/>
              </w:rPr>
              <w:t>:0~15°x0.4；&gt;15°x0</w:t>
            </w:r>
          </w:p>
        </w:tc>
        <w:tc>
          <w:tcPr>
            <w:tcW w:w="4372" w:type="dxa"/>
          </w:tcPr>
          <w:p w14:paraId="1894C8B3">
            <w:pPr>
              <w:pStyle w:val="38"/>
              <w:adjustRightInd w:val="0"/>
              <w:snapToGrid w:val="0"/>
              <w:spacing w:before="163" w:beforeLines="50" w:line="360" w:lineRule="auto"/>
              <w:jc w:val="center"/>
              <w:rPr>
                <w:rFonts w:hint="eastAsia" w:eastAsia="宋体"/>
                <w:sz w:val="21"/>
                <w:szCs w:val="21"/>
              </w:rPr>
            </w:pPr>
          </w:p>
        </w:tc>
      </w:tr>
      <w:tr w14:paraId="210F8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3431CD04">
            <w:pPr>
              <w:pStyle w:val="38"/>
              <w:adjustRightInd w:val="0"/>
              <w:snapToGrid w:val="0"/>
              <w:spacing w:before="163" w:beforeLines="50" w:line="360" w:lineRule="auto"/>
              <w:ind w:left="14"/>
              <w:jc w:val="center"/>
              <w:rPr>
                <w:rFonts w:hint="eastAsia" w:eastAsia="宋体"/>
                <w:sz w:val="21"/>
                <w:szCs w:val="21"/>
                <w:lang w:eastAsia="zh-CN"/>
              </w:rPr>
            </w:pPr>
            <w:r>
              <w:rPr>
                <w:rFonts w:eastAsia="宋体"/>
                <w:sz w:val="21"/>
                <w:szCs w:val="21"/>
                <w:lang w:eastAsia="zh-CN"/>
              </w:rPr>
              <w:t>4.伸直位内旋:任何范围均</w:t>
            </w:r>
            <w:r>
              <w:rPr>
                <w:rFonts w:eastAsia="宋体"/>
                <w:spacing w:val="-10"/>
                <w:sz w:val="21"/>
                <w:szCs w:val="21"/>
                <w:lang w:eastAsia="zh-CN"/>
              </w:rPr>
              <w:t>0</w:t>
            </w:r>
          </w:p>
        </w:tc>
        <w:tc>
          <w:tcPr>
            <w:tcW w:w="4372" w:type="dxa"/>
          </w:tcPr>
          <w:p w14:paraId="7592F009">
            <w:pPr>
              <w:pStyle w:val="38"/>
              <w:adjustRightInd w:val="0"/>
              <w:snapToGrid w:val="0"/>
              <w:spacing w:before="163" w:beforeLines="50" w:line="360" w:lineRule="auto"/>
              <w:jc w:val="center"/>
              <w:rPr>
                <w:rFonts w:hint="eastAsia" w:eastAsia="宋体"/>
                <w:sz w:val="21"/>
                <w:szCs w:val="21"/>
                <w:lang w:eastAsia="zh-CN"/>
              </w:rPr>
            </w:pPr>
          </w:p>
        </w:tc>
      </w:tr>
      <w:tr w14:paraId="3CA375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6B59214B">
            <w:pPr>
              <w:pStyle w:val="38"/>
              <w:adjustRightInd w:val="0"/>
              <w:snapToGrid w:val="0"/>
              <w:spacing w:before="163" w:beforeLines="50" w:line="360" w:lineRule="auto"/>
              <w:ind w:left="13"/>
              <w:jc w:val="center"/>
              <w:rPr>
                <w:rFonts w:hint="eastAsia" w:eastAsia="宋体"/>
                <w:sz w:val="21"/>
                <w:szCs w:val="21"/>
              </w:rPr>
            </w:pPr>
            <w:r>
              <w:rPr>
                <w:rFonts w:eastAsia="宋体"/>
                <w:sz w:val="21"/>
                <w:szCs w:val="21"/>
              </w:rPr>
              <w:t>5.内收</w:t>
            </w:r>
            <w:r>
              <w:rPr>
                <w:rFonts w:eastAsia="宋体"/>
                <w:spacing w:val="-2"/>
                <w:sz w:val="21"/>
                <w:szCs w:val="21"/>
              </w:rPr>
              <w:t>:0°~15°x0.2</w:t>
            </w:r>
          </w:p>
        </w:tc>
        <w:tc>
          <w:tcPr>
            <w:tcW w:w="4372" w:type="dxa"/>
          </w:tcPr>
          <w:p w14:paraId="555F1B34">
            <w:pPr>
              <w:pStyle w:val="38"/>
              <w:adjustRightInd w:val="0"/>
              <w:snapToGrid w:val="0"/>
              <w:spacing w:before="163" w:beforeLines="50" w:line="360" w:lineRule="auto"/>
              <w:jc w:val="center"/>
              <w:rPr>
                <w:rFonts w:hint="eastAsia" w:eastAsia="宋体"/>
                <w:sz w:val="21"/>
                <w:szCs w:val="21"/>
              </w:rPr>
            </w:pPr>
          </w:p>
        </w:tc>
      </w:tr>
      <w:tr w14:paraId="2E111B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4669" w:type="dxa"/>
          </w:tcPr>
          <w:p w14:paraId="65E09B80">
            <w:pPr>
              <w:pStyle w:val="38"/>
              <w:adjustRightInd w:val="0"/>
              <w:snapToGrid w:val="0"/>
              <w:spacing w:before="163" w:beforeLines="50" w:line="360" w:lineRule="auto"/>
              <w:ind w:left="14"/>
              <w:jc w:val="center"/>
              <w:rPr>
                <w:rFonts w:hint="eastAsia" w:eastAsia="宋体"/>
                <w:sz w:val="21"/>
                <w:szCs w:val="21"/>
                <w:lang w:eastAsia="zh-CN"/>
              </w:rPr>
            </w:pPr>
            <w:r>
              <w:rPr>
                <w:rFonts w:eastAsia="宋体"/>
                <w:spacing w:val="-2"/>
                <w:sz w:val="21"/>
                <w:szCs w:val="21"/>
                <w:lang w:eastAsia="zh-CN"/>
              </w:rPr>
              <w:t>活动范围的总得分=各指标分值的总和</w:t>
            </w:r>
            <w:r>
              <w:rPr>
                <w:rFonts w:eastAsia="宋体"/>
                <w:spacing w:val="-4"/>
                <w:sz w:val="21"/>
                <w:szCs w:val="21"/>
                <w:lang w:eastAsia="zh-CN"/>
              </w:rPr>
              <w:t>x0.05</w:t>
            </w:r>
          </w:p>
        </w:tc>
        <w:tc>
          <w:tcPr>
            <w:tcW w:w="4372" w:type="dxa"/>
          </w:tcPr>
          <w:p w14:paraId="74BA6712">
            <w:pPr>
              <w:pStyle w:val="38"/>
              <w:adjustRightInd w:val="0"/>
              <w:snapToGrid w:val="0"/>
              <w:spacing w:before="163" w:beforeLines="50" w:line="360" w:lineRule="auto"/>
              <w:jc w:val="center"/>
              <w:rPr>
                <w:rFonts w:hint="eastAsia" w:eastAsia="宋体"/>
                <w:sz w:val="21"/>
                <w:szCs w:val="21"/>
                <w:lang w:eastAsia="zh-CN"/>
              </w:rPr>
            </w:pPr>
          </w:p>
        </w:tc>
      </w:tr>
      <w:tr w14:paraId="13EA49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4669" w:type="dxa"/>
          </w:tcPr>
          <w:p w14:paraId="614A3838">
            <w:pPr>
              <w:pStyle w:val="38"/>
              <w:adjustRightInd w:val="0"/>
              <w:snapToGrid w:val="0"/>
              <w:spacing w:before="163" w:beforeLines="50" w:line="360" w:lineRule="auto"/>
              <w:ind w:left="1228" w:right="18" w:hanging="1196"/>
              <w:jc w:val="center"/>
              <w:rPr>
                <w:rFonts w:hint="eastAsia" w:eastAsia="宋体"/>
                <w:sz w:val="21"/>
                <w:szCs w:val="21"/>
                <w:lang w:eastAsia="zh-CN"/>
              </w:rPr>
            </w:pPr>
            <w:r>
              <w:rPr>
                <w:rFonts w:eastAsia="宋体"/>
                <w:spacing w:val="-2"/>
                <w:sz w:val="21"/>
                <w:szCs w:val="21"/>
                <w:lang w:eastAsia="zh-CN"/>
              </w:rPr>
              <w:t>注:另一种活动范围计分法:计屈曲、内收、外展、内旋、外旋这活动度和，评分标准为:</w:t>
            </w:r>
          </w:p>
        </w:tc>
        <w:tc>
          <w:tcPr>
            <w:tcW w:w="4372" w:type="dxa"/>
          </w:tcPr>
          <w:p w14:paraId="775BB2E1">
            <w:pPr>
              <w:pStyle w:val="38"/>
              <w:adjustRightInd w:val="0"/>
              <w:snapToGrid w:val="0"/>
              <w:spacing w:before="163" w:beforeLines="50" w:line="360" w:lineRule="auto"/>
              <w:jc w:val="center"/>
              <w:rPr>
                <w:rFonts w:hint="eastAsia" w:eastAsia="宋体"/>
                <w:sz w:val="21"/>
                <w:szCs w:val="21"/>
                <w:lang w:eastAsia="zh-CN"/>
              </w:rPr>
            </w:pPr>
          </w:p>
        </w:tc>
      </w:tr>
      <w:tr w14:paraId="0478C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4669" w:type="dxa"/>
          </w:tcPr>
          <w:p w14:paraId="4D1E9C06">
            <w:pPr>
              <w:pStyle w:val="38"/>
              <w:adjustRightInd w:val="0"/>
              <w:snapToGrid w:val="0"/>
              <w:spacing w:before="163" w:beforeLines="50" w:line="360" w:lineRule="auto"/>
              <w:ind w:left="85"/>
              <w:jc w:val="center"/>
              <w:rPr>
                <w:rFonts w:hint="eastAsia" w:eastAsia="宋体"/>
                <w:sz w:val="21"/>
                <w:szCs w:val="21"/>
              </w:rPr>
            </w:pPr>
            <w:r>
              <w:rPr>
                <w:rFonts w:eastAsia="宋体"/>
                <w:spacing w:val="-2"/>
                <w:w w:val="120"/>
                <w:sz w:val="21"/>
                <w:szCs w:val="21"/>
              </w:rPr>
              <w:t>210°~300°</w:t>
            </w:r>
          </w:p>
        </w:tc>
        <w:tc>
          <w:tcPr>
            <w:tcW w:w="4372" w:type="dxa"/>
          </w:tcPr>
          <w:p w14:paraId="2A5470D1">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5</w:t>
            </w:r>
          </w:p>
        </w:tc>
      </w:tr>
      <w:tr w14:paraId="4A0C5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jc w:val="center"/>
        </w:trPr>
        <w:tc>
          <w:tcPr>
            <w:tcW w:w="4669" w:type="dxa"/>
          </w:tcPr>
          <w:p w14:paraId="283286CE">
            <w:pPr>
              <w:pStyle w:val="38"/>
              <w:adjustRightInd w:val="0"/>
              <w:snapToGrid w:val="0"/>
              <w:spacing w:before="163" w:beforeLines="50" w:line="360" w:lineRule="auto"/>
              <w:ind w:left="85"/>
              <w:jc w:val="center"/>
              <w:rPr>
                <w:rFonts w:hint="eastAsia" w:eastAsia="宋体"/>
                <w:sz w:val="21"/>
                <w:szCs w:val="21"/>
              </w:rPr>
            </w:pPr>
            <w:r>
              <w:rPr>
                <w:rFonts w:eastAsia="宋体"/>
                <w:spacing w:val="-2"/>
                <w:w w:val="120"/>
                <w:sz w:val="21"/>
                <w:szCs w:val="21"/>
              </w:rPr>
              <w:t>160°~209°</w:t>
            </w:r>
          </w:p>
        </w:tc>
        <w:tc>
          <w:tcPr>
            <w:tcW w:w="4372" w:type="dxa"/>
          </w:tcPr>
          <w:p w14:paraId="356A4CAD">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4</w:t>
            </w:r>
          </w:p>
        </w:tc>
      </w:tr>
      <w:tr w14:paraId="739DC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56CE5BA5">
            <w:pPr>
              <w:pStyle w:val="38"/>
              <w:adjustRightInd w:val="0"/>
              <w:snapToGrid w:val="0"/>
              <w:spacing w:before="163" w:beforeLines="50" w:line="360" w:lineRule="auto"/>
              <w:ind w:left="85"/>
              <w:jc w:val="center"/>
              <w:rPr>
                <w:rFonts w:hint="eastAsia" w:eastAsia="宋体"/>
                <w:sz w:val="21"/>
                <w:szCs w:val="21"/>
              </w:rPr>
            </w:pPr>
            <w:r>
              <w:rPr>
                <w:rFonts w:eastAsia="宋体"/>
                <w:spacing w:val="-2"/>
                <w:w w:val="120"/>
                <w:sz w:val="21"/>
                <w:szCs w:val="21"/>
              </w:rPr>
              <w:t>100°~150°</w:t>
            </w:r>
          </w:p>
        </w:tc>
        <w:tc>
          <w:tcPr>
            <w:tcW w:w="4372" w:type="dxa"/>
          </w:tcPr>
          <w:p w14:paraId="459EAE9E">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3</w:t>
            </w:r>
          </w:p>
        </w:tc>
      </w:tr>
      <w:tr w14:paraId="5E9D78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083D5EA2">
            <w:pPr>
              <w:pStyle w:val="38"/>
              <w:adjustRightInd w:val="0"/>
              <w:snapToGrid w:val="0"/>
              <w:spacing w:before="163" w:beforeLines="50" w:line="360" w:lineRule="auto"/>
              <w:ind w:left="82"/>
              <w:jc w:val="center"/>
              <w:rPr>
                <w:rFonts w:hint="eastAsia" w:eastAsia="宋体"/>
                <w:sz w:val="21"/>
                <w:szCs w:val="21"/>
              </w:rPr>
            </w:pPr>
            <w:r>
              <w:rPr>
                <w:rFonts w:eastAsia="宋体"/>
                <w:spacing w:val="-2"/>
                <w:w w:val="125"/>
                <w:sz w:val="21"/>
                <w:szCs w:val="21"/>
              </w:rPr>
              <w:t>60°~99°</w:t>
            </w:r>
          </w:p>
        </w:tc>
        <w:tc>
          <w:tcPr>
            <w:tcW w:w="4372" w:type="dxa"/>
          </w:tcPr>
          <w:p w14:paraId="3564299F">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2</w:t>
            </w:r>
          </w:p>
        </w:tc>
      </w:tr>
      <w:tr w14:paraId="4A7CD1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4669" w:type="dxa"/>
          </w:tcPr>
          <w:p w14:paraId="5A173D45">
            <w:pPr>
              <w:pStyle w:val="38"/>
              <w:adjustRightInd w:val="0"/>
              <w:snapToGrid w:val="0"/>
              <w:spacing w:before="163" w:beforeLines="50" w:line="360" w:lineRule="auto"/>
              <w:ind w:left="82"/>
              <w:jc w:val="center"/>
              <w:rPr>
                <w:rFonts w:hint="eastAsia" w:eastAsia="宋体"/>
                <w:sz w:val="21"/>
                <w:szCs w:val="21"/>
              </w:rPr>
            </w:pPr>
            <w:r>
              <w:rPr>
                <w:rFonts w:eastAsia="宋体"/>
                <w:spacing w:val="-2"/>
                <w:w w:val="125"/>
                <w:sz w:val="21"/>
                <w:szCs w:val="21"/>
              </w:rPr>
              <w:t>30°~50°</w:t>
            </w:r>
          </w:p>
        </w:tc>
        <w:tc>
          <w:tcPr>
            <w:tcW w:w="4372" w:type="dxa"/>
          </w:tcPr>
          <w:p w14:paraId="48965662">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1</w:t>
            </w:r>
          </w:p>
        </w:tc>
      </w:tr>
      <w:tr w14:paraId="1AB882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316BFB2C">
            <w:pPr>
              <w:pStyle w:val="38"/>
              <w:adjustRightInd w:val="0"/>
              <w:snapToGrid w:val="0"/>
              <w:spacing w:before="163" w:beforeLines="50" w:line="360" w:lineRule="auto"/>
              <w:ind w:left="83"/>
              <w:jc w:val="center"/>
              <w:rPr>
                <w:rFonts w:hint="eastAsia" w:eastAsia="宋体"/>
                <w:sz w:val="21"/>
                <w:szCs w:val="21"/>
              </w:rPr>
            </w:pPr>
            <w:r>
              <w:rPr>
                <w:rFonts w:eastAsia="宋体"/>
                <w:spacing w:val="-2"/>
                <w:w w:val="130"/>
                <w:sz w:val="21"/>
                <w:szCs w:val="21"/>
              </w:rPr>
              <w:t>0°~29°</w:t>
            </w:r>
          </w:p>
        </w:tc>
        <w:tc>
          <w:tcPr>
            <w:tcW w:w="4372" w:type="dxa"/>
          </w:tcPr>
          <w:p w14:paraId="168F839B">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0</w:t>
            </w:r>
          </w:p>
        </w:tc>
      </w:tr>
      <w:tr w14:paraId="082366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337D482F">
            <w:pPr>
              <w:pStyle w:val="38"/>
              <w:adjustRightInd w:val="0"/>
              <w:snapToGrid w:val="0"/>
              <w:spacing w:before="163" w:beforeLines="50" w:line="360" w:lineRule="auto"/>
              <w:ind w:left="16"/>
              <w:jc w:val="center"/>
              <w:rPr>
                <w:rFonts w:hint="eastAsia" w:eastAsia="宋体"/>
                <w:sz w:val="21"/>
                <w:szCs w:val="21"/>
              </w:rPr>
            </w:pPr>
            <w:r>
              <w:rPr>
                <w:rFonts w:eastAsia="宋体"/>
                <w:spacing w:val="-2"/>
                <w:sz w:val="21"/>
                <w:szCs w:val="21"/>
              </w:rPr>
              <w:t>Trendelenburg</w:t>
            </w:r>
            <w:r>
              <w:rPr>
                <w:rFonts w:eastAsia="宋体"/>
                <w:spacing w:val="-3"/>
                <w:sz w:val="21"/>
                <w:szCs w:val="21"/>
              </w:rPr>
              <w:t>试验记录为阳性、等高，或正常</w:t>
            </w:r>
          </w:p>
        </w:tc>
        <w:tc>
          <w:tcPr>
            <w:tcW w:w="4372" w:type="dxa"/>
          </w:tcPr>
          <w:p w14:paraId="684708A4">
            <w:pPr>
              <w:pStyle w:val="38"/>
              <w:adjustRightInd w:val="0"/>
              <w:snapToGrid w:val="0"/>
              <w:spacing w:before="163" w:beforeLines="50" w:line="360" w:lineRule="auto"/>
              <w:jc w:val="center"/>
              <w:rPr>
                <w:rFonts w:hint="eastAsia" w:eastAsia="宋体"/>
                <w:sz w:val="21"/>
                <w:szCs w:val="21"/>
              </w:rPr>
            </w:pPr>
          </w:p>
        </w:tc>
      </w:tr>
      <w:tr w14:paraId="76990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041" w:type="dxa"/>
            <w:gridSpan w:val="2"/>
          </w:tcPr>
          <w:p w14:paraId="344F0615">
            <w:pPr>
              <w:pStyle w:val="38"/>
              <w:adjustRightInd w:val="0"/>
              <w:snapToGrid w:val="0"/>
              <w:spacing w:line="360" w:lineRule="auto"/>
              <w:ind w:left="11"/>
              <w:jc w:val="center"/>
              <w:rPr>
                <w:rFonts w:hint="eastAsia" w:eastAsia="宋体"/>
                <w:sz w:val="21"/>
                <w:szCs w:val="21"/>
                <w:lang w:eastAsia="zh-CN"/>
              </w:rPr>
            </w:pPr>
            <w:r>
              <w:rPr>
                <w:rFonts w:eastAsia="宋体"/>
                <w:sz w:val="21"/>
                <w:szCs w:val="21"/>
                <w:lang w:eastAsia="zh-CN"/>
              </w:rPr>
              <w:t>说明</w:t>
            </w:r>
            <w:r>
              <w:rPr>
                <w:rFonts w:eastAsia="宋体"/>
                <w:spacing w:val="-10"/>
                <w:sz w:val="21"/>
                <w:szCs w:val="21"/>
                <w:lang w:eastAsia="zh-CN"/>
              </w:rPr>
              <w:t>:</w:t>
            </w:r>
          </w:p>
          <w:p w14:paraId="3888E3D4">
            <w:pPr>
              <w:pStyle w:val="38"/>
              <w:adjustRightInd w:val="0"/>
              <w:snapToGrid w:val="0"/>
              <w:spacing w:line="360" w:lineRule="auto"/>
              <w:ind w:left="11" w:right="-15"/>
              <w:jc w:val="center"/>
              <w:rPr>
                <w:rFonts w:hint="eastAsia" w:eastAsia="宋体"/>
                <w:sz w:val="21"/>
                <w:szCs w:val="21"/>
                <w:lang w:eastAsia="zh-CN"/>
              </w:rPr>
            </w:pPr>
            <w:r>
              <w:rPr>
                <w:rFonts w:eastAsia="宋体"/>
                <w:spacing w:val="-2"/>
                <w:sz w:val="21"/>
                <w:szCs w:val="21"/>
                <w:lang w:eastAsia="zh-CN"/>
              </w:rPr>
              <w:t>Harris</w:t>
            </w:r>
            <w:r>
              <w:rPr>
                <w:rFonts w:eastAsia="宋体"/>
                <w:spacing w:val="13"/>
                <w:sz w:val="21"/>
                <w:szCs w:val="21"/>
                <w:lang w:eastAsia="zh-CN"/>
              </w:rPr>
              <w:t xml:space="preserve"> </w:t>
            </w:r>
            <w:r>
              <w:rPr>
                <w:rFonts w:eastAsia="宋体"/>
                <w:spacing w:val="-3"/>
                <w:sz w:val="21"/>
                <w:szCs w:val="21"/>
                <w:lang w:eastAsia="zh-CN"/>
              </w:rPr>
              <w:t>标准是目前国内外最为常用的髋关节功能评定标准，内容主要包括疼痛、功能，关节活动度和关节形</w:t>
            </w:r>
            <w:r>
              <w:rPr>
                <w:rFonts w:hint="eastAsia" w:eastAsia="宋体"/>
                <w:spacing w:val="-2"/>
                <w:sz w:val="21"/>
                <w:szCs w:val="21"/>
                <w:lang w:eastAsia="zh-CN"/>
              </w:rPr>
              <w:t>4</w:t>
            </w:r>
            <w:r>
              <w:rPr>
                <w:rFonts w:eastAsia="宋体"/>
                <w:spacing w:val="-2"/>
                <w:sz w:val="21"/>
                <w:szCs w:val="21"/>
                <w:lang w:eastAsia="zh-CN"/>
              </w:rPr>
              <w:t>个方面</w:t>
            </w:r>
            <w:r>
              <w:rPr>
                <w:rFonts w:eastAsia="宋体"/>
                <w:sz w:val="21"/>
                <w:szCs w:val="21"/>
                <w:lang w:eastAsia="zh-CN"/>
              </w:rPr>
              <w:t>。评分标准:</w:t>
            </w:r>
            <w:r>
              <w:rPr>
                <w:rFonts w:eastAsia="宋体"/>
                <w:spacing w:val="-16"/>
                <w:sz w:val="21"/>
                <w:szCs w:val="21"/>
                <w:lang w:eastAsia="zh-CN"/>
              </w:rPr>
              <w:t xml:space="preserve">满分 </w:t>
            </w:r>
            <w:r>
              <w:rPr>
                <w:rFonts w:eastAsia="宋体"/>
                <w:sz w:val="21"/>
                <w:szCs w:val="21"/>
                <w:lang w:eastAsia="zh-CN"/>
              </w:rPr>
              <w:t>100;优:90-100</w:t>
            </w:r>
            <w:r>
              <w:rPr>
                <w:rFonts w:eastAsia="宋体"/>
                <w:spacing w:val="-4"/>
                <w:sz w:val="21"/>
                <w:szCs w:val="21"/>
                <w:lang w:eastAsia="zh-CN"/>
              </w:rPr>
              <w:t xml:space="preserve"> </w:t>
            </w:r>
            <w:r>
              <w:rPr>
                <w:rFonts w:eastAsia="宋体"/>
                <w:sz w:val="21"/>
                <w:szCs w:val="21"/>
                <w:lang w:eastAsia="zh-CN"/>
              </w:rPr>
              <w:t>分;良:80-89</w:t>
            </w:r>
            <w:r>
              <w:rPr>
                <w:rFonts w:eastAsia="宋体"/>
                <w:spacing w:val="-1"/>
                <w:sz w:val="21"/>
                <w:szCs w:val="21"/>
                <w:lang w:eastAsia="zh-CN"/>
              </w:rPr>
              <w:t xml:space="preserve"> </w:t>
            </w:r>
            <w:r>
              <w:rPr>
                <w:rFonts w:eastAsia="宋体"/>
                <w:sz w:val="21"/>
                <w:szCs w:val="21"/>
                <w:lang w:eastAsia="zh-CN"/>
              </w:rPr>
              <w:t>分;中:70-79</w:t>
            </w:r>
            <w:r>
              <w:rPr>
                <w:rFonts w:eastAsia="宋体"/>
                <w:spacing w:val="-1"/>
                <w:sz w:val="21"/>
                <w:szCs w:val="21"/>
                <w:lang w:eastAsia="zh-CN"/>
              </w:rPr>
              <w:t xml:space="preserve"> </w:t>
            </w:r>
            <w:r>
              <w:rPr>
                <w:rFonts w:eastAsia="宋体"/>
                <w:sz w:val="21"/>
                <w:szCs w:val="21"/>
                <w:lang w:eastAsia="zh-CN"/>
              </w:rPr>
              <w:t>分;差:70</w:t>
            </w:r>
            <w:r>
              <w:rPr>
                <w:rFonts w:eastAsia="宋体"/>
                <w:spacing w:val="-1"/>
                <w:sz w:val="21"/>
                <w:szCs w:val="21"/>
                <w:lang w:eastAsia="zh-CN"/>
              </w:rPr>
              <w:t xml:space="preserve"> </w:t>
            </w:r>
            <w:r>
              <w:rPr>
                <w:rFonts w:eastAsia="宋体"/>
                <w:spacing w:val="-4"/>
                <w:sz w:val="21"/>
                <w:szCs w:val="21"/>
                <w:lang w:eastAsia="zh-CN"/>
              </w:rPr>
              <w:t>分以下</w:t>
            </w:r>
          </w:p>
        </w:tc>
      </w:tr>
    </w:tbl>
    <w:p w14:paraId="10B9279A">
      <w:pPr>
        <w:adjustRightInd w:val="0"/>
        <w:snapToGrid w:val="0"/>
        <w:spacing w:line="360" w:lineRule="auto"/>
        <w:jc w:val="center"/>
        <w:rPr>
          <w:rFonts w:hint="eastAsia" w:ascii="黑体" w:hAnsi="黑体" w:eastAsia="黑体"/>
          <w:sz w:val="21"/>
          <w:szCs w:val="21"/>
        </w:rPr>
      </w:pPr>
    </w:p>
    <w:p w14:paraId="531A15F2">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w:t>
      </w:r>
      <w:r>
        <w:rPr>
          <w:rFonts w:hint="eastAsia" w:ascii="黑体" w:hAnsi="黑体" w:eastAsia="黑体"/>
          <w:sz w:val="21"/>
          <w:szCs w:val="21"/>
        </w:rPr>
        <w:t>37</w:t>
      </w:r>
      <w:r>
        <w:rPr>
          <w:rFonts w:ascii="黑体" w:hAnsi="黑体" w:eastAsia="黑体"/>
          <w:sz w:val="21"/>
          <w:szCs w:val="21"/>
        </w:rPr>
        <w:t xml:space="preserve"> 下肢活动量表（LEAS）</w:t>
      </w:r>
    </w:p>
    <w:tbl>
      <w:tblPr>
        <w:tblStyle w:val="3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039"/>
        <w:gridCol w:w="1258"/>
        <w:gridCol w:w="1258"/>
        <w:gridCol w:w="1258"/>
        <w:gridCol w:w="1259"/>
        <w:gridCol w:w="969"/>
      </w:tblGrid>
      <w:tr w14:paraId="7116B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3039" w:type="dxa"/>
            <w:vAlign w:val="center"/>
          </w:tcPr>
          <w:p w14:paraId="2AC8BED4">
            <w:pPr>
              <w:pStyle w:val="38"/>
              <w:adjustRightInd w:val="0"/>
              <w:snapToGrid w:val="0"/>
              <w:spacing w:line="360" w:lineRule="auto"/>
              <w:jc w:val="center"/>
              <w:rPr>
                <w:rFonts w:hint="eastAsia" w:eastAsia="宋体"/>
                <w:sz w:val="21"/>
                <w:szCs w:val="21"/>
              </w:rPr>
            </w:pPr>
          </w:p>
        </w:tc>
        <w:tc>
          <w:tcPr>
            <w:tcW w:w="1258" w:type="dxa"/>
            <w:vAlign w:val="center"/>
          </w:tcPr>
          <w:p w14:paraId="724DA3A7">
            <w:pPr>
              <w:pStyle w:val="38"/>
              <w:adjustRightInd w:val="0"/>
              <w:snapToGrid w:val="0"/>
              <w:spacing w:line="360" w:lineRule="auto"/>
              <w:ind w:left="93"/>
              <w:jc w:val="center"/>
              <w:rPr>
                <w:rFonts w:hint="eastAsia" w:eastAsia="宋体"/>
                <w:sz w:val="21"/>
                <w:szCs w:val="21"/>
                <w:lang w:eastAsia="zh-CN"/>
              </w:rPr>
            </w:pPr>
            <w:r>
              <w:rPr>
                <w:rFonts w:eastAsia="宋体"/>
                <w:spacing w:val="-2"/>
                <w:sz w:val="21"/>
                <w:szCs w:val="21"/>
                <w:lang w:eastAsia="zh-CN"/>
              </w:rPr>
              <w:t>极端困难或无</w:t>
            </w:r>
          </w:p>
          <w:p w14:paraId="278C394D">
            <w:pPr>
              <w:pStyle w:val="38"/>
              <w:adjustRightInd w:val="0"/>
              <w:snapToGrid w:val="0"/>
              <w:spacing w:line="360" w:lineRule="auto"/>
              <w:ind w:left="182"/>
              <w:jc w:val="center"/>
              <w:rPr>
                <w:rFonts w:hint="eastAsia" w:eastAsia="宋体"/>
                <w:sz w:val="21"/>
                <w:szCs w:val="21"/>
                <w:lang w:eastAsia="zh-CN"/>
              </w:rPr>
            </w:pPr>
            <w:r>
              <w:rPr>
                <w:rFonts w:eastAsia="宋体"/>
                <w:spacing w:val="-2"/>
                <w:sz w:val="21"/>
                <w:szCs w:val="21"/>
                <w:lang w:eastAsia="zh-CN"/>
              </w:rPr>
              <w:t>法执行活动</w:t>
            </w:r>
          </w:p>
        </w:tc>
        <w:tc>
          <w:tcPr>
            <w:tcW w:w="1258" w:type="dxa"/>
            <w:vAlign w:val="center"/>
          </w:tcPr>
          <w:p w14:paraId="497F0DB9">
            <w:pPr>
              <w:pStyle w:val="38"/>
              <w:adjustRightInd w:val="0"/>
              <w:snapToGrid w:val="0"/>
              <w:spacing w:line="360" w:lineRule="auto"/>
              <w:ind w:left="17"/>
              <w:jc w:val="center"/>
              <w:rPr>
                <w:rFonts w:hint="eastAsia" w:eastAsia="宋体"/>
                <w:sz w:val="21"/>
                <w:szCs w:val="21"/>
              </w:rPr>
            </w:pPr>
            <w:r>
              <w:rPr>
                <w:rFonts w:eastAsia="宋体"/>
                <w:spacing w:val="-3"/>
                <w:sz w:val="21"/>
                <w:szCs w:val="21"/>
              </w:rPr>
              <w:t>非常难度</w:t>
            </w:r>
          </w:p>
        </w:tc>
        <w:tc>
          <w:tcPr>
            <w:tcW w:w="1258" w:type="dxa"/>
            <w:vAlign w:val="center"/>
          </w:tcPr>
          <w:p w14:paraId="2A3E4860">
            <w:pPr>
              <w:pStyle w:val="38"/>
              <w:adjustRightInd w:val="0"/>
              <w:snapToGrid w:val="0"/>
              <w:spacing w:line="360" w:lineRule="auto"/>
              <w:ind w:left="17"/>
              <w:jc w:val="center"/>
              <w:rPr>
                <w:rFonts w:hint="eastAsia" w:eastAsia="宋体"/>
                <w:sz w:val="21"/>
                <w:szCs w:val="21"/>
              </w:rPr>
            </w:pPr>
            <w:r>
              <w:rPr>
                <w:rFonts w:eastAsia="宋体"/>
                <w:spacing w:val="-3"/>
                <w:sz w:val="21"/>
                <w:szCs w:val="21"/>
              </w:rPr>
              <w:t>中等困难</w:t>
            </w:r>
          </w:p>
        </w:tc>
        <w:tc>
          <w:tcPr>
            <w:tcW w:w="1259" w:type="dxa"/>
            <w:vAlign w:val="center"/>
          </w:tcPr>
          <w:p w14:paraId="326B605F">
            <w:pPr>
              <w:pStyle w:val="38"/>
              <w:adjustRightInd w:val="0"/>
              <w:snapToGrid w:val="0"/>
              <w:spacing w:line="360" w:lineRule="auto"/>
              <w:ind w:left="16"/>
              <w:jc w:val="center"/>
              <w:rPr>
                <w:rFonts w:hint="eastAsia" w:eastAsia="宋体"/>
                <w:sz w:val="21"/>
                <w:szCs w:val="21"/>
              </w:rPr>
            </w:pPr>
            <w:r>
              <w:rPr>
                <w:rFonts w:eastAsia="宋体"/>
                <w:spacing w:val="-3"/>
                <w:sz w:val="21"/>
                <w:szCs w:val="21"/>
              </w:rPr>
              <w:t>有点困难</w:t>
            </w:r>
          </w:p>
        </w:tc>
        <w:tc>
          <w:tcPr>
            <w:tcW w:w="969" w:type="dxa"/>
            <w:vAlign w:val="center"/>
          </w:tcPr>
          <w:p w14:paraId="5C5CD9A7">
            <w:pPr>
              <w:pStyle w:val="38"/>
              <w:adjustRightInd w:val="0"/>
              <w:snapToGrid w:val="0"/>
              <w:spacing w:line="360" w:lineRule="auto"/>
              <w:ind w:left="15" w:right="1"/>
              <w:jc w:val="center"/>
              <w:rPr>
                <w:rFonts w:hint="eastAsia" w:eastAsia="宋体"/>
                <w:sz w:val="21"/>
                <w:szCs w:val="21"/>
              </w:rPr>
            </w:pPr>
            <w:r>
              <w:rPr>
                <w:rFonts w:eastAsia="宋体"/>
                <w:spacing w:val="-4"/>
                <w:sz w:val="21"/>
                <w:szCs w:val="21"/>
              </w:rPr>
              <w:t>不困难</w:t>
            </w:r>
          </w:p>
        </w:tc>
      </w:tr>
      <w:tr w14:paraId="0BC1A6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39" w:type="dxa"/>
            <w:vAlign w:val="center"/>
          </w:tcPr>
          <w:p w14:paraId="107FFF6B">
            <w:pPr>
              <w:pStyle w:val="38"/>
              <w:adjustRightInd w:val="0"/>
              <w:snapToGrid w:val="0"/>
              <w:spacing w:line="360" w:lineRule="auto"/>
              <w:ind w:left="20" w:right="5"/>
              <w:jc w:val="center"/>
              <w:rPr>
                <w:rFonts w:hint="eastAsia" w:eastAsia="宋体"/>
                <w:sz w:val="21"/>
                <w:szCs w:val="21"/>
              </w:rPr>
            </w:pPr>
            <w:r>
              <w:rPr>
                <w:rFonts w:eastAsia="宋体"/>
                <w:spacing w:val="-2"/>
                <w:sz w:val="21"/>
                <w:szCs w:val="21"/>
              </w:rPr>
              <w:t>a.日常工作,</w:t>
            </w:r>
            <w:r>
              <w:rPr>
                <w:rFonts w:eastAsia="宋体"/>
                <w:spacing w:val="-4"/>
                <w:sz w:val="21"/>
                <w:szCs w:val="21"/>
              </w:rPr>
              <w:t>家务活动</w:t>
            </w:r>
          </w:p>
        </w:tc>
        <w:tc>
          <w:tcPr>
            <w:tcW w:w="1258" w:type="dxa"/>
            <w:vAlign w:val="center"/>
          </w:tcPr>
          <w:p w14:paraId="19765DDA">
            <w:pPr>
              <w:pStyle w:val="38"/>
              <w:adjustRightInd w:val="0"/>
              <w:snapToGrid w:val="0"/>
              <w:spacing w:line="360" w:lineRule="auto"/>
              <w:ind w:left="17"/>
              <w:jc w:val="center"/>
              <w:rPr>
                <w:rFonts w:hint="eastAsia" w:eastAsia="宋体"/>
                <w:sz w:val="21"/>
                <w:szCs w:val="21"/>
              </w:rPr>
            </w:pPr>
            <w:r>
              <w:rPr>
                <w:rFonts w:eastAsia="宋体"/>
                <w:spacing w:val="-10"/>
                <w:sz w:val="21"/>
                <w:szCs w:val="21"/>
              </w:rPr>
              <w:t>0</w:t>
            </w:r>
          </w:p>
        </w:tc>
        <w:tc>
          <w:tcPr>
            <w:tcW w:w="1258" w:type="dxa"/>
            <w:vAlign w:val="center"/>
          </w:tcPr>
          <w:p w14:paraId="6CFB2D97">
            <w:pPr>
              <w:pStyle w:val="38"/>
              <w:adjustRightInd w:val="0"/>
              <w:snapToGrid w:val="0"/>
              <w:spacing w:line="360" w:lineRule="auto"/>
              <w:ind w:left="17"/>
              <w:jc w:val="center"/>
              <w:rPr>
                <w:rFonts w:hint="eastAsia" w:eastAsia="宋体"/>
                <w:sz w:val="21"/>
                <w:szCs w:val="21"/>
              </w:rPr>
            </w:pPr>
            <w:r>
              <w:rPr>
                <w:rFonts w:eastAsia="宋体"/>
                <w:spacing w:val="-10"/>
                <w:sz w:val="21"/>
                <w:szCs w:val="21"/>
              </w:rPr>
              <w:t>1</w:t>
            </w:r>
          </w:p>
        </w:tc>
        <w:tc>
          <w:tcPr>
            <w:tcW w:w="1258" w:type="dxa"/>
            <w:vAlign w:val="center"/>
          </w:tcPr>
          <w:p w14:paraId="7B10D8F0">
            <w:pPr>
              <w:pStyle w:val="38"/>
              <w:adjustRightInd w:val="0"/>
              <w:snapToGrid w:val="0"/>
              <w:spacing w:line="360" w:lineRule="auto"/>
              <w:ind w:left="17" w:right="1"/>
              <w:jc w:val="center"/>
              <w:rPr>
                <w:rFonts w:hint="eastAsia" w:eastAsia="宋体"/>
                <w:sz w:val="21"/>
                <w:szCs w:val="21"/>
              </w:rPr>
            </w:pPr>
            <w:r>
              <w:rPr>
                <w:rFonts w:eastAsia="宋体"/>
                <w:spacing w:val="-10"/>
                <w:sz w:val="21"/>
                <w:szCs w:val="21"/>
              </w:rPr>
              <w:t>2</w:t>
            </w:r>
          </w:p>
        </w:tc>
        <w:tc>
          <w:tcPr>
            <w:tcW w:w="1259" w:type="dxa"/>
            <w:vAlign w:val="center"/>
          </w:tcPr>
          <w:p w14:paraId="505F5C5B">
            <w:pPr>
              <w:pStyle w:val="38"/>
              <w:adjustRightInd w:val="0"/>
              <w:snapToGrid w:val="0"/>
              <w:spacing w:line="360" w:lineRule="auto"/>
              <w:ind w:left="16"/>
              <w:jc w:val="center"/>
              <w:rPr>
                <w:rFonts w:hint="eastAsia" w:eastAsia="宋体"/>
                <w:sz w:val="21"/>
                <w:szCs w:val="21"/>
              </w:rPr>
            </w:pPr>
            <w:r>
              <w:rPr>
                <w:rFonts w:eastAsia="宋体"/>
                <w:spacing w:val="-10"/>
                <w:sz w:val="21"/>
                <w:szCs w:val="21"/>
              </w:rPr>
              <w:t>3</w:t>
            </w:r>
          </w:p>
        </w:tc>
        <w:tc>
          <w:tcPr>
            <w:tcW w:w="969" w:type="dxa"/>
            <w:vAlign w:val="center"/>
          </w:tcPr>
          <w:p w14:paraId="756701EC">
            <w:pPr>
              <w:pStyle w:val="38"/>
              <w:adjustRightInd w:val="0"/>
              <w:snapToGrid w:val="0"/>
              <w:spacing w:line="360" w:lineRule="auto"/>
              <w:ind w:left="15" w:right="4"/>
              <w:jc w:val="center"/>
              <w:rPr>
                <w:rFonts w:hint="eastAsia" w:eastAsia="宋体"/>
                <w:sz w:val="21"/>
                <w:szCs w:val="21"/>
              </w:rPr>
            </w:pPr>
            <w:r>
              <w:rPr>
                <w:rFonts w:eastAsia="宋体"/>
                <w:spacing w:val="-10"/>
                <w:sz w:val="21"/>
                <w:szCs w:val="21"/>
              </w:rPr>
              <w:t>4</w:t>
            </w:r>
          </w:p>
        </w:tc>
      </w:tr>
      <w:tr w14:paraId="336F1D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39" w:type="dxa"/>
            <w:vAlign w:val="center"/>
          </w:tcPr>
          <w:p w14:paraId="1F0B5EF2">
            <w:pPr>
              <w:pStyle w:val="38"/>
              <w:adjustRightInd w:val="0"/>
              <w:snapToGrid w:val="0"/>
              <w:spacing w:line="360" w:lineRule="auto"/>
              <w:ind w:left="20" w:right="2"/>
              <w:jc w:val="center"/>
              <w:rPr>
                <w:rFonts w:hint="eastAsia" w:eastAsia="宋体"/>
                <w:sz w:val="21"/>
                <w:szCs w:val="21"/>
                <w:lang w:eastAsia="zh-CN"/>
              </w:rPr>
            </w:pPr>
            <w:r>
              <w:rPr>
                <w:rFonts w:eastAsia="宋体"/>
                <w:sz w:val="21"/>
                <w:szCs w:val="21"/>
                <w:lang w:eastAsia="zh-CN"/>
              </w:rPr>
              <w:t>b.</w:t>
            </w:r>
            <w:r>
              <w:rPr>
                <w:rFonts w:eastAsia="宋体"/>
                <w:spacing w:val="-2"/>
                <w:sz w:val="21"/>
                <w:szCs w:val="21"/>
                <w:lang w:eastAsia="zh-CN"/>
              </w:rPr>
              <w:t>平时娱乐或体育活动</w:t>
            </w:r>
          </w:p>
        </w:tc>
        <w:tc>
          <w:tcPr>
            <w:tcW w:w="1258" w:type="dxa"/>
            <w:vAlign w:val="center"/>
          </w:tcPr>
          <w:p w14:paraId="12461BD2">
            <w:pPr>
              <w:pStyle w:val="38"/>
              <w:adjustRightInd w:val="0"/>
              <w:snapToGrid w:val="0"/>
              <w:spacing w:line="360" w:lineRule="auto"/>
              <w:ind w:left="17"/>
              <w:jc w:val="center"/>
              <w:rPr>
                <w:rFonts w:hint="eastAsia" w:eastAsia="宋体"/>
                <w:sz w:val="21"/>
                <w:szCs w:val="21"/>
              </w:rPr>
            </w:pPr>
            <w:r>
              <w:rPr>
                <w:rFonts w:eastAsia="宋体"/>
                <w:spacing w:val="-10"/>
                <w:sz w:val="21"/>
                <w:szCs w:val="21"/>
              </w:rPr>
              <w:t>0</w:t>
            </w:r>
          </w:p>
        </w:tc>
        <w:tc>
          <w:tcPr>
            <w:tcW w:w="1258" w:type="dxa"/>
            <w:vAlign w:val="center"/>
          </w:tcPr>
          <w:p w14:paraId="26A5F9B8">
            <w:pPr>
              <w:pStyle w:val="38"/>
              <w:adjustRightInd w:val="0"/>
              <w:snapToGrid w:val="0"/>
              <w:spacing w:line="360" w:lineRule="auto"/>
              <w:ind w:left="17"/>
              <w:jc w:val="center"/>
              <w:rPr>
                <w:rFonts w:hint="eastAsia" w:eastAsia="宋体"/>
                <w:sz w:val="21"/>
                <w:szCs w:val="21"/>
              </w:rPr>
            </w:pPr>
            <w:r>
              <w:rPr>
                <w:rFonts w:eastAsia="宋体"/>
                <w:spacing w:val="-10"/>
                <w:sz w:val="21"/>
                <w:szCs w:val="21"/>
              </w:rPr>
              <w:t>1</w:t>
            </w:r>
          </w:p>
        </w:tc>
        <w:tc>
          <w:tcPr>
            <w:tcW w:w="1258" w:type="dxa"/>
            <w:vAlign w:val="center"/>
          </w:tcPr>
          <w:p w14:paraId="4869C4AF">
            <w:pPr>
              <w:pStyle w:val="38"/>
              <w:adjustRightInd w:val="0"/>
              <w:snapToGrid w:val="0"/>
              <w:spacing w:line="360" w:lineRule="auto"/>
              <w:ind w:left="17" w:right="1"/>
              <w:jc w:val="center"/>
              <w:rPr>
                <w:rFonts w:hint="eastAsia" w:eastAsia="宋体"/>
                <w:sz w:val="21"/>
                <w:szCs w:val="21"/>
              </w:rPr>
            </w:pPr>
            <w:r>
              <w:rPr>
                <w:rFonts w:eastAsia="宋体"/>
                <w:spacing w:val="-10"/>
                <w:sz w:val="21"/>
                <w:szCs w:val="21"/>
              </w:rPr>
              <w:t>2</w:t>
            </w:r>
          </w:p>
        </w:tc>
        <w:tc>
          <w:tcPr>
            <w:tcW w:w="1259" w:type="dxa"/>
            <w:vAlign w:val="center"/>
          </w:tcPr>
          <w:p w14:paraId="1CAB5A4C">
            <w:pPr>
              <w:pStyle w:val="38"/>
              <w:adjustRightInd w:val="0"/>
              <w:snapToGrid w:val="0"/>
              <w:spacing w:line="360" w:lineRule="auto"/>
              <w:ind w:left="16"/>
              <w:jc w:val="center"/>
              <w:rPr>
                <w:rFonts w:hint="eastAsia" w:eastAsia="宋体"/>
                <w:sz w:val="21"/>
                <w:szCs w:val="21"/>
              </w:rPr>
            </w:pPr>
            <w:r>
              <w:rPr>
                <w:rFonts w:eastAsia="宋体"/>
                <w:spacing w:val="-10"/>
                <w:sz w:val="21"/>
                <w:szCs w:val="21"/>
              </w:rPr>
              <w:t>3</w:t>
            </w:r>
          </w:p>
        </w:tc>
        <w:tc>
          <w:tcPr>
            <w:tcW w:w="969" w:type="dxa"/>
            <w:vAlign w:val="center"/>
          </w:tcPr>
          <w:p w14:paraId="74B3DE96">
            <w:pPr>
              <w:pStyle w:val="38"/>
              <w:adjustRightInd w:val="0"/>
              <w:snapToGrid w:val="0"/>
              <w:spacing w:line="360" w:lineRule="auto"/>
              <w:ind w:left="15" w:right="4"/>
              <w:jc w:val="center"/>
              <w:rPr>
                <w:rFonts w:hint="eastAsia" w:eastAsia="宋体"/>
                <w:sz w:val="21"/>
                <w:szCs w:val="21"/>
              </w:rPr>
            </w:pPr>
            <w:r>
              <w:rPr>
                <w:rFonts w:eastAsia="宋体"/>
                <w:spacing w:val="-10"/>
                <w:sz w:val="21"/>
                <w:szCs w:val="21"/>
              </w:rPr>
              <w:t>4</w:t>
            </w:r>
          </w:p>
        </w:tc>
      </w:tr>
      <w:tr w14:paraId="62A72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39" w:type="dxa"/>
            <w:vAlign w:val="center"/>
          </w:tcPr>
          <w:p w14:paraId="48CD63D8">
            <w:pPr>
              <w:pStyle w:val="38"/>
              <w:adjustRightInd w:val="0"/>
              <w:snapToGrid w:val="0"/>
              <w:spacing w:line="360" w:lineRule="auto"/>
              <w:ind w:left="20" w:right="2"/>
              <w:jc w:val="center"/>
              <w:rPr>
                <w:rFonts w:hint="eastAsia" w:eastAsia="宋体"/>
                <w:sz w:val="21"/>
                <w:szCs w:val="21"/>
              </w:rPr>
            </w:pPr>
            <w:r>
              <w:rPr>
                <w:rFonts w:eastAsia="宋体"/>
                <w:spacing w:val="-2"/>
                <w:sz w:val="21"/>
                <w:szCs w:val="21"/>
              </w:rPr>
              <w:t>c.</w:t>
            </w:r>
            <w:r>
              <w:rPr>
                <w:rFonts w:eastAsia="宋体"/>
                <w:spacing w:val="-4"/>
                <w:sz w:val="21"/>
                <w:szCs w:val="21"/>
              </w:rPr>
              <w:t>自己进入浴室洗澡</w:t>
            </w:r>
          </w:p>
        </w:tc>
        <w:tc>
          <w:tcPr>
            <w:tcW w:w="1258" w:type="dxa"/>
            <w:vAlign w:val="center"/>
          </w:tcPr>
          <w:p w14:paraId="0A7C2319">
            <w:pPr>
              <w:pStyle w:val="38"/>
              <w:adjustRightInd w:val="0"/>
              <w:snapToGrid w:val="0"/>
              <w:spacing w:line="360" w:lineRule="auto"/>
              <w:ind w:left="17"/>
              <w:jc w:val="center"/>
              <w:rPr>
                <w:rFonts w:hint="eastAsia" w:eastAsia="宋体"/>
                <w:sz w:val="21"/>
                <w:szCs w:val="21"/>
              </w:rPr>
            </w:pPr>
            <w:r>
              <w:rPr>
                <w:rFonts w:eastAsia="宋体"/>
                <w:spacing w:val="-10"/>
                <w:sz w:val="21"/>
                <w:szCs w:val="21"/>
              </w:rPr>
              <w:t>0</w:t>
            </w:r>
          </w:p>
        </w:tc>
        <w:tc>
          <w:tcPr>
            <w:tcW w:w="1258" w:type="dxa"/>
            <w:vAlign w:val="center"/>
          </w:tcPr>
          <w:p w14:paraId="575B3073">
            <w:pPr>
              <w:pStyle w:val="38"/>
              <w:adjustRightInd w:val="0"/>
              <w:snapToGrid w:val="0"/>
              <w:spacing w:line="360" w:lineRule="auto"/>
              <w:ind w:left="17"/>
              <w:jc w:val="center"/>
              <w:rPr>
                <w:rFonts w:hint="eastAsia" w:eastAsia="宋体"/>
                <w:sz w:val="21"/>
                <w:szCs w:val="21"/>
              </w:rPr>
            </w:pPr>
            <w:r>
              <w:rPr>
                <w:rFonts w:eastAsia="宋体"/>
                <w:spacing w:val="-10"/>
                <w:sz w:val="21"/>
                <w:szCs w:val="21"/>
              </w:rPr>
              <w:t>1</w:t>
            </w:r>
          </w:p>
        </w:tc>
        <w:tc>
          <w:tcPr>
            <w:tcW w:w="1258" w:type="dxa"/>
            <w:vAlign w:val="center"/>
          </w:tcPr>
          <w:p w14:paraId="605E98B9">
            <w:pPr>
              <w:pStyle w:val="38"/>
              <w:adjustRightInd w:val="0"/>
              <w:snapToGrid w:val="0"/>
              <w:spacing w:line="360" w:lineRule="auto"/>
              <w:ind w:left="17" w:right="1"/>
              <w:jc w:val="center"/>
              <w:rPr>
                <w:rFonts w:hint="eastAsia" w:eastAsia="宋体"/>
                <w:sz w:val="21"/>
                <w:szCs w:val="21"/>
              </w:rPr>
            </w:pPr>
            <w:r>
              <w:rPr>
                <w:rFonts w:eastAsia="宋体"/>
                <w:spacing w:val="-10"/>
                <w:sz w:val="21"/>
                <w:szCs w:val="21"/>
              </w:rPr>
              <w:t>2</w:t>
            </w:r>
          </w:p>
        </w:tc>
        <w:tc>
          <w:tcPr>
            <w:tcW w:w="1259" w:type="dxa"/>
            <w:vAlign w:val="center"/>
          </w:tcPr>
          <w:p w14:paraId="2815CF18">
            <w:pPr>
              <w:pStyle w:val="38"/>
              <w:adjustRightInd w:val="0"/>
              <w:snapToGrid w:val="0"/>
              <w:spacing w:line="360" w:lineRule="auto"/>
              <w:ind w:left="16"/>
              <w:jc w:val="center"/>
              <w:rPr>
                <w:rFonts w:hint="eastAsia" w:eastAsia="宋体"/>
                <w:sz w:val="21"/>
                <w:szCs w:val="21"/>
              </w:rPr>
            </w:pPr>
            <w:r>
              <w:rPr>
                <w:rFonts w:eastAsia="宋体"/>
                <w:spacing w:val="-10"/>
                <w:sz w:val="21"/>
                <w:szCs w:val="21"/>
              </w:rPr>
              <w:t>3</w:t>
            </w:r>
          </w:p>
        </w:tc>
        <w:tc>
          <w:tcPr>
            <w:tcW w:w="969" w:type="dxa"/>
            <w:vAlign w:val="center"/>
          </w:tcPr>
          <w:p w14:paraId="67B6960C">
            <w:pPr>
              <w:pStyle w:val="38"/>
              <w:adjustRightInd w:val="0"/>
              <w:snapToGrid w:val="0"/>
              <w:spacing w:line="360" w:lineRule="auto"/>
              <w:ind w:left="15" w:right="4"/>
              <w:jc w:val="center"/>
              <w:rPr>
                <w:rFonts w:hint="eastAsia" w:eastAsia="宋体"/>
                <w:sz w:val="21"/>
                <w:szCs w:val="21"/>
              </w:rPr>
            </w:pPr>
            <w:r>
              <w:rPr>
                <w:rFonts w:eastAsia="宋体"/>
                <w:spacing w:val="-10"/>
                <w:sz w:val="21"/>
                <w:szCs w:val="21"/>
              </w:rPr>
              <w:t>4</w:t>
            </w:r>
          </w:p>
        </w:tc>
      </w:tr>
      <w:tr w14:paraId="7032B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39" w:type="dxa"/>
            <w:vAlign w:val="center"/>
          </w:tcPr>
          <w:p w14:paraId="42387DC9">
            <w:pPr>
              <w:pStyle w:val="38"/>
              <w:adjustRightInd w:val="0"/>
              <w:snapToGrid w:val="0"/>
              <w:spacing w:line="360" w:lineRule="auto"/>
              <w:ind w:left="20"/>
              <w:jc w:val="center"/>
              <w:rPr>
                <w:rFonts w:hint="eastAsia" w:eastAsia="宋体"/>
                <w:sz w:val="21"/>
                <w:szCs w:val="21"/>
              </w:rPr>
            </w:pPr>
            <w:r>
              <w:rPr>
                <w:rFonts w:eastAsia="宋体"/>
                <w:sz w:val="21"/>
                <w:szCs w:val="21"/>
              </w:rPr>
              <w:t>d.</w:t>
            </w:r>
            <w:r>
              <w:rPr>
                <w:rFonts w:eastAsia="宋体"/>
                <w:spacing w:val="-2"/>
                <w:sz w:val="21"/>
                <w:szCs w:val="21"/>
              </w:rPr>
              <w:t>在房间内行走</w:t>
            </w:r>
          </w:p>
        </w:tc>
        <w:tc>
          <w:tcPr>
            <w:tcW w:w="1258" w:type="dxa"/>
            <w:vAlign w:val="center"/>
          </w:tcPr>
          <w:p w14:paraId="0C3E556D">
            <w:pPr>
              <w:pStyle w:val="38"/>
              <w:adjustRightInd w:val="0"/>
              <w:snapToGrid w:val="0"/>
              <w:spacing w:line="360" w:lineRule="auto"/>
              <w:ind w:left="17"/>
              <w:jc w:val="center"/>
              <w:rPr>
                <w:rFonts w:hint="eastAsia" w:eastAsia="宋体"/>
                <w:sz w:val="21"/>
                <w:szCs w:val="21"/>
              </w:rPr>
            </w:pPr>
            <w:r>
              <w:rPr>
                <w:rFonts w:eastAsia="宋体"/>
                <w:spacing w:val="-10"/>
                <w:sz w:val="21"/>
                <w:szCs w:val="21"/>
              </w:rPr>
              <w:t>0</w:t>
            </w:r>
          </w:p>
        </w:tc>
        <w:tc>
          <w:tcPr>
            <w:tcW w:w="1258" w:type="dxa"/>
            <w:vAlign w:val="center"/>
          </w:tcPr>
          <w:p w14:paraId="4E5FDC10">
            <w:pPr>
              <w:pStyle w:val="38"/>
              <w:adjustRightInd w:val="0"/>
              <w:snapToGrid w:val="0"/>
              <w:spacing w:line="360" w:lineRule="auto"/>
              <w:ind w:left="17"/>
              <w:jc w:val="center"/>
              <w:rPr>
                <w:rFonts w:hint="eastAsia" w:eastAsia="宋体"/>
                <w:sz w:val="21"/>
                <w:szCs w:val="21"/>
              </w:rPr>
            </w:pPr>
            <w:r>
              <w:rPr>
                <w:rFonts w:eastAsia="宋体"/>
                <w:spacing w:val="-10"/>
                <w:sz w:val="21"/>
                <w:szCs w:val="21"/>
              </w:rPr>
              <w:t>1</w:t>
            </w:r>
          </w:p>
        </w:tc>
        <w:tc>
          <w:tcPr>
            <w:tcW w:w="1258" w:type="dxa"/>
            <w:vAlign w:val="center"/>
          </w:tcPr>
          <w:p w14:paraId="4E8A24C2">
            <w:pPr>
              <w:pStyle w:val="38"/>
              <w:adjustRightInd w:val="0"/>
              <w:snapToGrid w:val="0"/>
              <w:spacing w:line="360" w:lineRule="auto"/>
              <w:ind w:left="17" w:right="1"/>
              <w:jc w:val="center"/>
              <w:rPr>
                <w:rFonts w:hint="eastAsia" w:eastAsia="宋体"/>
                <w:sz w:val="21"/>
                <w:szCs w:val="21"/>
              </w:rPr>
            </w:pPr>
            <w:r>
              <w:rPr>
                <w:rFonts w:eastAsia="宋体"/>
                <w:spacing w:val="-10"/>
                <w:sz w:val="21"/>
                <w:szCs w:val="21"/>
              </w:rPr>
              <w:t>2</w:t>
            </w:r>
          </w:p>
        </w:tc>
        <w:tc>
          <w:tcPr>
            <w:tcW w:w="1259" w:type="dxa"/>
            <w:vAlign w:val="center"/>
          </w:tcPr>
          <w:p w14:paraId="24B1033D">
            <w:pPr>
              <w:pStyle w:val="38"/>
              <w:adjustRightInd w:val="0"/>
              <w:snapToGrid w:val="0"/>
              <w:spacing w:line="360" w:lineRule="auto"/>
              <w:ind w:left="16"/>
              <w:jc w:val="center"/>
              <w:rPr>
                <w:rFonts w:hint="eastAsia" w:eastAsia="宋体"/>
                <w:sz w:val="21"/>
                <w:szCs w:val="21"/>
              </w:rPr>
            </w:pPr>
            <w:r>
              <w:rPr>
                <w:rFonts w:eastAsia="宋体"/>
                <w:spacing w:val="-10"/>
                <w:sz w:val="21"/>
                <w:szCs w:val="21"/>
              </w:rPr>
              <w:t>3</w:t>
            </w:r>
          </w:p>
        </w:tc>
        <w:tc>
          <w:tcPr>
            <w:tcW w:w="969" w:type="dxa"/>
            <w:vAlign w:val="center"/>
          </w:tcPr>
          <w:p w14:paraId="35D6100E">
            <w:pPr>
              <w:pStyle w:val="38"/>
              <w:adjustRightInd w:val="0"/>
              <w:snapToGrid w:val="0"/>
              <w:spacing w:line="360" w:lineRule="auto"/>
              <w:ind w:left="15" w:right="4"/>
              <w:jc w:val="center"/>
              <w:rPr>
                <w:rFonts w:hint="eastAsia" w:eastAsia="宋体"/>
                <w:sz w:val="21"/>
                <w:szCs w:val="21"/>
              </w:rPr>
            </w:pPr>
            <w:r>
              <w:rPr>
                <w:rFonts w:eastAsia="宋体"/>
                <w:spacing w:val="-10"/>
                <w:sz w:val="21"/>
                <w:szCs w:val="21"/>
              </w:rPr>
              <w:t>4</w:t>
            </w:r>
          </w:p>
        </w:tc>
      </w:tr>
      <w:tr w14:paraId="38D8FD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39" w:type="dxa"/>
            <w:vAlign w:val="center"/>
          </w:tcPr>
          <w:p w14:paraId="6544BD17">
            <w:pPr>
              <w:pStyle w:val="38"/>
              <w:adjustRightInd w:val="0"/>
              <w:snapToGrid w:val="0"/>
              <w:spacing w:line="360" w:lineRule="auto"/>
              <w:ind w:left="20" w:right="5"/>
              <w:jc w:val="center"/>
              <w:rPr>
                <w:rFonts w:hint="eastAsia" w:eastAsia="宋体"/>
                <w:sz w:val="21"/>
                <w:szCs w:val="21"/>
              </w:rPr>
            </w:pPr>
            <w:r>
              <w:rPr>
                <w:rFonts w:eastAsia="宋体"/>
                <w:spacing w:val="-2"/>
                <w:sz w:val="21"/>
                <w:szCs w:val="21"/>
              </w:rPr>
              <w:t>e.</w:t>
            </w:r>
            <w:r>
              <w:rPr>
                <w:rFonts w:eastAsia="宋体"/>
                <w:spacing w:val="-4"/>
                <w:sz w:val="21"/>
                <w:szCs w:val="21"/>
              </w:rPr>
              <w:t>穿鞋或袜子</w:t>
            </w:r>
          </w:p>
        </w:tc>
        <w:tc>
          <w:tcPr>
            <w:tcW w:w="1258" w:type="dxa"/>
            <w:vAlign w:val="center"/>
          </w:tcPr>
          <w:p w14:paraId="1916F74C">
            <w:pPr>
              <w:pStyle w:val="38"/>
              <w:adjustRightInd w:val="0"/>
              <w:snapToGrid w:val="0"/>
              <w:spacing w:line="360" w:lineRule="auto"/>
              <w:ind w:left="17"/>
              <w:jc w:val="center"/>
              <w:rPr>
                <w:rFonts w:hint="eastAsia" w:eastAsia="宋体"/>
                <w:sz w:val="21"/>
                <w:szCs w:val="21"/>
              </w:rPr>
            </w:pPr>
            <w:r>
              <w:rPr>
                <w:rFonts w:eastAsia="宋体"/>
                <w:spacing w:val="-10"/>
                <w:sz w:val="21"/>
                <w:szCs w:val="21"/>
              </w:rPr>
              <w:t>0</w:t>
            </w:r>
          </w:p>
        </w:tc>
        <w:tc>
          <w:tcPr>
            <w:tcW w:w="1258" w:type="dxa"/>
            <w:vAlign w:val="center"/>
          </w:tcPr>
          <w:p w14:paraId="2119CD38">
            <w:pPr>
              <w:pStyle w:val="38"/>
              <w:adjustRightInd w:val="0"/>
              <w:snapToGrid w:val="0"/>
              <w:spacing w:line="360" w:lineRule="auto"/>
              <w:ind w:left="17"/>
              <w:jc w:val="center"/>
              <w:rPr>
                <w:rFonts w:hint="eastAsia" w:eastAsia="宋体"/>
                <w:sz w:val="21"/>
                <w:szCs w:val="21"/>
              </w:rPr>
            </w:pPr>
            <w:r>
              <w:rPr>
                <w:rFonts w:eastAsia="宋体"/>
                <w:spacing w:val="-10"/>
                <w:sz w:val="21"/>
                <w:szCs w:val="21"/>
              </w:rPr>
              <w:t>1</w:t>
            </w:r>
          </w:p>
        </w:tc>
        <w:tc>
          <w:tcPr>
            <w:tcW w:w="1258" w:type="dxa"/>
            <w:vAlign w:val="center"/>
          </w:tcPr>
          <w:p w14:paraId="75E29011">
            <w:pPr>
              <w:pStyle w:val="38"/>
              <w:adjustRightInd w:val="0"/>
              <w:snapToGrid w:val="0"/>
              <w:spacing w:line="360" w:lineRule="auto"/>
              <w:ind w:left="17" w:right="1"/>
              <w:jc w:val="center"/>
              <w:rPr>
                <w:rFonts w:hint="eastAsia" w:eastAsia="宋体"/>
                <w:sz w:val="21"/>
                <w:szCs w:val="21"/>
              </w:rPr>
            </w:pPr>
            <w:r>
              <w:rPr>
                <w:rFonts w:eastAsia="宋体"/>
                <w:spacing w:val="-10"/>
                <w:sz w:val="21"/>
                <w:szCs w:val="21"/>
              </w:rPr>
              <w:t>2</w:t>
            </w:r>
          </w:p>
        </w:tc>
        <w:tc>
          <w:tcPr>
            <w:tcW w:w="1259" w:type="dxa"/>
            <w:vAlign w:val="center"/>
          </w:tcPr>
          <w:p w14:paraId="0FBDDB42">
            <w:pPr>
              <w:pStyle w:val="38"/>
              <w:adjustRightInd w:val="0"/>
              <w:snapToGrid w:val="0"/>
              <w:spacing w:line="360" w:lineRule="auto"/>
              <w:ind w:left="16"/>
              <w:jc w:val="center"/>
              <w:rPr>
                <w:rFonts w:hint="eastAsia" w:eastAsia="宋体"/>
                <w:sz w:val="21"/>
                <w:szCs w:val="21"/>
              </w:rPr>
            </w:pPr>
            <w:r>
              <w:rPr>
                <w:rFonts w:eastAsia="宋体"/>
                <w:spacing w:val="-10"/>
                <w:sz w:val="21"/>
                <w:szCs w:val="21"/>
              </w:rPr>
              <w:t>3</w:t>
            </w:r>
          </w:p>
        </w:tc>
        <w:tc>
          <w:tcPr>
            <w:tcW w:w="969" w:type="dxa"/>
            <w:vAlign w:val="center"/>
          </w:tcPr>
          <w:p w14:paraId="019128DB">
            <w:pPr>
              <w:pStyle w:val="38"/>
              <w:adjustRightInd w:val="0"/>
              <w:snapToGrid w:val="0"/>
              <w:spacing w:line="360" w:lineRule="auto"/>
              <w:ind w:left="15" w:right="4"/>
              <w:jc w:val="center"/>
              <w:rPr>
                <w:rFonts w:hint="eastAsia" w:eastAsia="宋体"/>
                <w:sz w:val="21"/>
                <w:szCs w:val="21"/>
              </w:rPr>
            </w:pPr>
            <w:r>
              <w:rPr>
                <w:rFonts w:eastAsia="宋体"/>
                <w:spacing w:val="-10"/>
                <w:sz w:val="21"/>
                <w:szCs w:val="21"/>
              </w:rPr>
              <w:t>4</w:t>
            </w:r>
          </w:p>
        </w:tc>
      </w:tr>
      <w:tr w14:paraId="247840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3039" w:type="dxa"/>
            <w:vAlign w:val="center"/>
          </w:tcPr>
          <w:p w14:paraId="77889E74">
            <w:pPr>
              <w:pStyle w:val="38"/>
              <w:adjustRightInd w:val="0"/>
              <w:snapToGrid w:val="0"/>
              <w:spacing w:line="360" w:lineRule="auto"/>
              <w:ind w:left="20" w:right="5"/>
              <w:jc w:val="center"/>
              <w:rPr>
                <w:rFonts w:hint="eastAsia" w:eastAsia="宋体"/>
                <w:sz w:val="21"/>
                <w:szCs w:val="21"/>
              </w:rPr>
            </w:pPr>
            <w:r>
              <w:rPr>
                <w:rFonts w:eastAsia="宋体"/>
                <w:sz w:val="21"/>
                <w:szCs w:val="21"/>
              </w:rPr>
              <w:t>f.</w:t>
            </w:r>
            <w:r>
              <w:rPr>
                <w:rFonts w:eastAsia="宋体"/>
                <w:spacing w:val="-10"/>
                <w:sz w:val="21"/>
                <w:szCs w:val="21"/>
              </w:rPr>
              <w:t>蹲</w:t>
            </w:r>
          </w:p>
        </w:tc>
        <w:tc>
          <w:tcPr>
            <w:tcW w:w="1258" w:type="dxa"/>
            <w:vAlign w:val="center"/>
          </w:tcPr>
          <w:p w14:paraId="4F33ADD1">
            <w:pPr>
              <w:pStyle w:val="38"/>
              <w:adjustRightInd w:val="0"/>
              <w:snapToGrid w:val="0"/>
              <w:spacing w:line="360" w:lineRule="auto"/>
              <w:ind w:left="17"/>
              <w:jc w:val="center"/>
              <w:rPr>
                <w:rFonts w:hint="eastAsia" w:eastAsia="宋体"/>
                <w:sz w:val="21"/>
                <w:szCs w:val="21"/>
              </w:rPr>
            </w:pPr>
            <w:r>
              <w:rPr>
                <w:rFonts w:eastAsia="宋体"/>
                <w:spacing w:val="-10"/>
                <w:sz w:val="21"/>
                <w:szCs w:val="21"/>
              </w:rPr>
              <w:t>0</w:t>
            </w:r>
          </w:p>
        </w:tc>
        <w:tc>
          <w:tcPr>
            <w:tcW w:w="1258" w:type="dxa"/>
            <w:vAlign w:val="center"/>
          </w:tcPr>
          <w:p w14:paraId="0CA01780">
            <w:pPr>
              <w:pStyle w:val="38"/>
              <w:adjustRightInd w:val="0"/>
              <w:snapToGrid w:val="0"/>
              <w:spacing w:line="360" w:lineRule="auto"/>
              <w:ind w:left="17"/>
              <w:jc w:val="center"/>
              <w:rPr>
                <w:rFonts w:hint="eastAsia" w:eastAsia="宋体"/>
                <w:sz w:val="21"/>
                <w:szCs w:val="21"/>
              </w:rPr>
            </w:pPr>
            <w:r>
              <w:rPr>
                <w:rFonts w:eastAsia="宋体"/>
                <w:spacing w:val="-10"/>
                <w:sz w:val="21"/>
                <w:szCs w:val="21"/>
              </w:rPr>
              <w:t>1</w:t>
            </w:r>
          </w:p>
        </w:tc>
        <w:tc>
          <w:tcPr>
            <w:tcW w:w="1258" w:type="dxa"/>
            <w:vAlign w:val="center"/>
          </w:tcPr>
          <w:p w14:paraId="74B2448A">
            <w:pPr>
              <w:pStyle w:val="38"/>
              <w:adjustRightInd w:val="0"/>
              <w:snapToGrid w:val="0"/>
              <w:spacing w:line="360" w:lineRule="auto"/>
              <w:ind w:left="17" w:right="1"/>
              <w:jc w:val="center"/>
              <w:rPr>
                <w:rFonts w:hint="eastAsia" w:eastAsia="宋体"/>
                <w:sz w:val="21"/>
                <w:szCs w:val="21"/>
              </w:rPr>
            </w:pPr>
            <w:r>
              <w:rPr>
                <w:rFonts w:eastAsia="宋体"/>
                <w:spacing w:val="-10"/>
                <w:sz w:val="21"/>
                <w:szCs w:val="21"/>
              </w:rPr>
              <w:t>2</w:t>
            </w:r>
          </w:p>
        </w:tc>
        <w:tc>
          <w:tcPr>
            <w:tcW w:w="1259" w:type="dxa"/>
            <w:vAlign w:val="center"/>
          </w:tcPr>
          <w:p w14:paraId="75FC676D">
            <w:pPr>
              <w:pStyle w:val="38"/>
              <w:adjustRightInd w:val="0"/>
              <w:snapToGrid w:val="0"/>
              <w:spacing w:line="360" w:lineRule="auto"/>
              <w:ind w:left="16"/>
              <w:jc w:val="center"/>
              <w:rPr>
                <w:rFonts w:hint="eastAsia" w:eastAsia="宋体"/>
                <w:sz w:val="21"/>
                <w:szCs w:val="21"/>
              </w:rPr>
            </w:pPr>
            <w:r>
              <w:rPr>
                <w:rFonts w:eastAsia="宋体"/>
                <w:spacing w:val="-10"/>
                <w:sz w:val="21"/>
                <w:szCs w:val="21"/>
              </w:rPr>
              <w:t>3</w:t>
            </w:r>
          </w:p>
        </w:tc>
        <w:tc>
          <w:tcPr>
            <w:tcW w:w="969" w:type="dxa"/>
            <w:vAlign w:val="center"/>
          </w:tcPr>
          <w:p w14:paraId="6F18C631">
            <w:pPr>
              <w:pStyle w:val="38"/>
              <w:adjustRightInd w:val="0"/>
              <w:snapToGrid w:val="0"/>
              <w:spacing w:line="360" w:lineRule="auto"/>
              <w:ind w:left="15" w:right="4"/>
              <w:jc w:val="center"/>
              <w:rPr>
                <w:rFonts w:hint="eastAsia" w:eastAsia="宋体"/>
                <w:sz w:val="21"/>
                <w:szCs w:val="21"/>
              </w:rPr>
            </w:pPr>
            <w:r>
              <w:rPr>
                <w:rFonts w:eastAsia="宋体"/>
                <w:spacing w:val="-10"/>
                <w:sz w:val="21"/>
                <w:szCs w:val="21"/>
              </w:rPr>
              <w:t>4</w:t>
            </w:r>
          </w:p>
        </w:tc>
      </w:tr>
      <w:tr w14:paraId="29D30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39" w:type="dxa"/>
            <w:vAlign w:val="center"/>
          </w:tcPr>
          <w:p w14:paraId="345EEEE8">
            <w:pPr>
              <w:pStyle w:val="38"/>
              <w:adjustRightInd w:val="0"/>
              <w:snapToGrid w:val="0"/>
              <w:spacing w:line="360" w:lineRule="auto"/>
              <w:ind w:left="20"/>
              <w:jc w:val="center"/>
              <w:rPr>
                <w:rFonts w:hint="eastAsia" w:eastAsia="宋体"/>
                <w:sz w:val="21"/>
                <w:szCs w:val="21"/>
              </w:rPr>
            </w:pPr>
            <w:r>
              <w:rPr>
                <w:rFonts w:eastAsia="宋体"/>
                <w:sz w:val="21"/>
                <w:szCs w:val="21"/>
              </w:rPr>
              <w:t>g.</w:t>
            </w:r>
            <w:r>
              <w:rPr>
                <w:rFonts w:eastAsia="宋体"/>
                <w:spacing w:val="-2"/>
                <w:sz w:val="21"/>
                <w:szCs w:val="21"/>
              </w:rPr>
              <w:t>在地板上提起重物</w:t>
            </w:r>
          </w:p>
        </w:tc>
        <w:tc>
          <w:tcPr>
            <w:tcW w:w="1258" w:type="dxa"/>
            <w:vAlign w:val="center"/>
          </w:tcPr>
          <w:p w14:paraId="38FFFFF7">
            <w:pPr>
              <w:pStyle w:val="38"/>
              <w:adjustRightInd w:val="0"/>
              <w:snapToGrid w:val="0"/>
              <w:spacing w:line="360" w:lineRule="auto"/>
              <w:ind w:left="17"/>
              <w:jc w:val="center"/>
              <w:rPr>
                <w:rFonts w:hint="eastAsia" w:eastAsia="宋体"/>
                <w:sz w:val="21"/>
                <w:szCs w:val="21"/>
              </w:rPr>
            </w:pPr>
            <w:r>
              <w:rPr>
                <w:rFonts w:eastAsia="宋体"/>
                <w:spacing w:val="-10"/>
                <w:sz w:val="21"/>
                <w:szCs w:val="21"/>
              </w:rPr>
              <w:t>0</w:t>
            </w:r>
          </w:p>
        </w:tc>
        <w:tc>
          <w:tcPr>
            <w:tcW w:w="1258" w:type="dxa"/>
            <w:vAlign w:val="center"/>
          </w:tcPr>
          <w:p w14:paraId="500B7DB9">
            <w:pPr>
              <w:pStyle w:val="38"/>
              <w:adjustRightInd w:val="0"/>
              <w:snapToGrid w:val="0"/>
              <w:spacing w:line="360" w:lineRule="auto"/>
              <w:ind w:left="17"/>
              <w:jc w:val="center"/>
              <w:rPr>
                <w:rFonts w:hint="eastAsia" w:eastAsia="宋体"/>
                <w:sz w:val="21"/>
                <w:szCs w:val="21"/>
              </w:rPr>
            </w:pPr>
            <w:r>
              <w:rPr>
                <w:rFonts w:eastAsia="宋体"/>
                <w:spacing w:val="-10"/>
                <w:sz w:val="21"/>
                <w:szCs w:val="21"/>
              </w:rPr>
              <w:t>1</w:t>
            </w:r>
          </w:p>
        </w:tc>
        <w:tc>
          <w:tcPr>
            <w:tcW w:w="1258" w:type="dxa"/>
            <w:vAlign w:val="center"/>
          </w:tcPr>
          <w:p w14:paraId="63E2F7A0">
            <w:pPr>
              <w:pStyle w:val="38"/>
              <w:adjustRightInd w:val="0"/>
              <w:snapToGrid w:val="0"/>
              <w:spacing w:line="360" w:lineRule="auto"/>
              <w:ind w:left="17" w:right="1"/>
              <w:jc w:val="center"/>
              <w:rPr>
                <w:rFonts w:hint="eastAsia" w:eastAsia="宋体"/>
                <w:sz w:val="21"/>
                <w:szCs w:val="21"/>
              </w:rPr>
            </w:pPr>
            <w:r>
              <w:rPr>
                <w:rFonts w:eastAsia="宋体"/>
                <w:spacing w:val="-10"/>
                <w:sz w:val="21"/>
                <w:szCs w:val="21"/>
              </w:rPr>
              <w:t>2</w:t>
            </w:r>
          </w:p>
        </w:tc>
        <w:tc>
          <w:tcPr>
            <w:tcW w:w="1259" w:type="dxa"/>
            <w:vAlign w:val="center"/>
          </w:tcPr>
          <w:p w14:paraId="154291AA">
            <w:pPr>
              <w:pStyle w:val="38"/>
              <w:adjustRightInd w:val="0"/>
              <w:snapToGrid w:val="0"/>
              <w:spacing w:line="360" w:lineRule="auto"/>
              <w:ind w:left="16"/>
              <w:jc w:val="center"/>
              <w:rPr>
                <w:rFonts w:hint="eastAsia" w:eastAsia="宋体"/>
                <w:sz w:val="21"/>
                <w:szCs w:val="21"/>
              </w:rPr>
            </w:pPr>
            <w:r>
              <w:rPr>
                <w:rFonts w:eastAsia="宋体"/>
                <w:spacing w:val="-10"/>
                <w:sz w:val="21"/>
                <w:szCs w:val="21"/>
              </w:rPr>
              <w:t>3</w:t>
            </w:r>
          </w:p>
        </w:tc>
        <w:tc>
          <w:tcPr>
            <w:tcW w:w="969" w:type="dxa"/>
            <w:vAlign w:val="center"/>
          </w:tcPr>
          <w:p w14:paraId="35DAE6BF">
            <w:pPr>
              <w:pStyle w:val="38"/>
              <w:adjustRightInd w:val="0"/>
              <w:snapToGrid w:val="0"/>
              <w:spacing w:line="360" w:lineRule="auto"/>
              <w:ind w:left="15" w:right="4"/>
              <w:jc w:val="center"/>
              <w:rPr>
                <w:rFonts w:hint="eastAsia" w:eastAsia="宋体"/>
                <w:sz w:val="21"/>
                <w:szCs w:val="21"/>
              </w:rPr>
            </w:pPr>
            <w:r>
              <w:rPr>
                <w:rFonts w:eastAsia="宋体"/>
                <w:spacing w:val="-10"/>
                <w:sz w:val="21"/>
                <w:szCs w:val="21"/>
              </w:rPr>
              <w:t>4</w:t>
            </w:r>
          </w:p>
        </w:tc>
      </w:tr>
      <w:tr w14:paraId="6A8CF6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39" w:type="dxa"/>
            <w:vAlign w:val="center"/>
          </w:tcPr>
          <w:p w14:paraId="207B45BA">
            <w:pPr>
              <w:pStyle w:val="38"/>
              <w:adjustRightInd w:val="0"/>
              <w:snapToGrid w:val="0"/>
              <w:spacing w:line="360" w:lineRule="auto"/>
              <w:ind w:left="20"/>
              <w:jc w:val="center"/>
              <w:rPr>
                <w:rFonts w:hint="eastAsia" w:eastAsia="宋体"/>
                <w:sz w:val="21"/>
                <w:szCs w:val="21"/>
              </w:rPr>
            </w:pPr>
            <w:r>
              <w:rPr>
                <w:rFonts w:eastAsia="宋体"/>
                <w:sz w:val="21"/>
                <w:szCs w:val="21"/>
              </w:rPr>
              <w:t>h.</w:t>
            </w:r>
            <w:r>
              <w:rPr>
                <w:rFonts w:eastAsia="宋体"/>
                <w:spacing w:val="-2"/>
                <w:sz w:val="21"/>
                <w:szCs w:val="21"/>
              </w:rPr>
              <w:t>在家里做轻度活动</w:t>
            </w:r>
          </w:p>
        </w:tc>
        <w:tc>
          <w:tcPr>
            <w:tcW w:w="1258" w:type="dxa"/>
            <w:vAlign w:val="center"/>
          </w:tcPr>
          <w:p w14:paraId="342EB0A3">
            <w:pPr>
              <w:pStyle w:val="38"/>
              <w:adjustRightInd w:val="0"/>
              <w:snapToGrid w:val="0"/>
              <w:spacing w:line="360" w:lineRule="auto"/>
              <w:ind w:left="17"/>
              <w:jc w:val="center"/>
              <w:rPr>
                <w:rFonts w:hint="eastAsia" w:eastAsia="宋体"/>
                <w:sz w:val="21"/>
                <w:szCs w:val="21"/>
              </w:rPr>
            </w:pPr>
            <w:r>
              <w:rPr>
                <w:rFonts w:eastAsia="宋体"/>
                <w:spacing w:val="-10"/>
                <w:sz w:val="21"/>
                <w:szCs w:val="21"/>
              </w:rPr>
              <w:t>0</w:t>
            </w:r>
          </w:p>
        </w:tc>
        <w:tc>
          <w:tcPr>
            <w:tcW w:w="1258" w:type="dxa"/>
            <w:vAlign w:val="center"/>
          </w:tcPr>
          <w:p w14:paraId="7E3B1C4D">
            <w:pPr>
              <w:pStyle w:val="38"/>
              <w:adjustRightInd w:val="0"/>
              <w:snapToGrid w:val="0"/>
              <w:spacing w:line="360" w:lineRule="auto"/>
              <w:ind w:left="17"/>
              <w:jc w:val="center"/>
              <w:rPr>
                <w:rFonts w:hint="eastAsia" w:eastAsia="宋体"/>
                <w:sz w:val="21"/>
                <w:szCs w:val="21"/>
              </w:rPr>
            </w:pPr>
            <w:r>
              <w:rPr>
                <w:rFonts w:eastAsia="宋体"/>
                <w:spacing w:val="-10"/>
                <w:sz w:val="21"/>
                <w:szCs w:val="21"/>
              </w:rPr>
              <w:t>1</w:t>
            </w:r>
          </w:p>
        </w:tc>
        <w:tc>
          <w:tcPr>
            <w:tcW w:w="1258" w:type="dxa"/>
            <w:vAlign w:val="center"/>
          </w:tcPr>
          <w:p w14:paraId="3CB9B3ED">
            <w:pPr>
              <w:pStyle w:val="38"/>
              <w:adjustRightInd w:val="0"/>
              <w:snapToGrid w:val="0"/>
              <w:spacing w:line="360" w:lineRule="auto"/>
              <w:ind w:left="17" w:right="1"/>
              <w:jc w:val="center"/>
              <w:rPr>
                <w:rFonts w:hint="eastAsia" w:eastAsia="宋体"/>
                <w:sz w:val="21"/>
                <w:szCs w:val="21"/>
              </w:rPr>
            </w:pPr>
            <w:r>
              <w:rPr>
                <w:rFonts w:eastAsia="宋体"/>
                <w:spacing w:val="-10"/>
                <w:sz w:val="21"/>
                <w:szCs w:val="21"/>
              </w:rPr>
              <w:t>2</w:t>
            </w:r>
          </w:p>
        </w:tc>
        <w:tc>
          <w:tcPr>
            <w:tcW w:w="1259" w:type="dxa"/>
            <w:vAlign w:val="center"/>
          </w:tcPr>
          <w:p w14:paraId="3B3871FA">
            <w:pPr>
              <w:pStyle w:val="38"/>
              <w:adjustRightInd w:val="0"/>
              <w:snapToGrid w:val="0"/>
              <w:spacing w:line="360" w:lineRule="auto"/>
              <w:ind w:left="16"/>
              <w:jc w:val="center"/>
              <w:rPr>
                <w:rFonts w:hint="eastAsia" w:eastAsia="宋体"/>
                <w:sz w:val="21"/>
                <w:szCs w:val="21"/>
              </w:rPr>
            </w:pPr>
            <w:r>
              <w:rPr>
                <w:rFonts w:eastAsia="宋体"/>
                <w:spacing w:val="-10"/>
                <w:sz w:val="21"/>
                <w:szCs w:val="21"/>
              </w:rPr>
              <w:t>3</w:t>
            </w:r>
          </w:p>
        </w:tc>
        <w:tc>
          <w:tcPr>
            <w:tcW w:w="969" w:type="dxa"/>
            <w:vAlign w:val="center"/>
          </w:tcPr>
          <w:p w14:paraId="7F79465A">
            <w:pPr>
              <w:pStyle w:val="38"/>
              <w:adjustRightInd w:val="0"/>
              <w:snapToGrid w:val="0"/>
              <w:spacing w:line="360" w:lineRule="auto"/>
              <w:ind w:left="15" w:right="4"/>
              <w:jc w:val="center"/>
              <w:rPr>
                <w:rFonts w:hint="eastAsia" w:eastAsia="宋体"/>
                <w:sz w:val="21"/>
                <w:szCs w:val="21"/>
              </w:rPr>
            </w:pPr>
            <w:r>
              <w:rPr>
                <w:rFonts w:eastAsia="宋体"/>
                <w:spacing w:val="-10"/>
                <w:sz w:val="21"/>
                <w:szCs w:val="21"/>
              </w:rPr>
              <w:t>4</w:t>
            </w:r>
          </w:p>
        </w:tc>
      </w:tr>
      <w:tr w14:paraId="695FD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39" w:type="dxa"/>
            <w:vAlign w:val="center"/>
          </w:tcPr>
          <w:p w14:paraId="3CD137A5">
            <w:pPr>
              <w:pStyle w:val="38"/>
              <w:adjustRightInd w:val="0"/>
              <w:snapToGrid w:val="0"/>
              <w:spacing w:line="360" w:lineRule="auto"/>
              <w:ind w:left="20" w:right="5"/>
              <w:jc w:val="center"/>
              <w:rPr>
                <w:rFonts w:hint="eastAsia" w:eastAsia="宋体"/>
                <w:sz w:val="21"/>
                <w:szCs w:val="21"/>
                <w:lang w:eastAsia="zh-CN"/>
              </w:rPr>
            </w:pPr>
            <w:r>
              <w:rPr>
                <w:rFonts w:eastAsia="宋体"/>
                <w:sz w:val="21"/>
                <w:szCs w:val="21"/>
                <w:lang w:eastAsia="zh-CN"/>
              </w:rPr>
              <w:t>i.</w:t>
            </w:r>
            <w:r>
              <w:rPr>
                <w:rFonts w:eastAsia="宋体"/>
                <w:spacing w:val="-2"/>
                <w:sz w:val="21"/>
                <w:szCs w:val="21"/>
                <w:lang w:eastAsia="zh-CN"/>
              </w:rPr>
              <w:t>在家里做高强度活动</w:t>
            </w:r>
          </w:p>
        </w:tc>
        <w:tc>
          <w:tcPr>
            <w:tcW w:w="1258" w:type="dxa"/>
            <w:vAlign w:val="center"/>
          </w:tcPr>
          <w:p w14:paraId="415088B6">
            <w:pPr>
              <w:pStyle w:val="38"/>
              <w:adjustRightInd w:val="0"/>
              <w:snapToGrid w:val="0"/>
              <w:spacing w:line="360" w:lineRule="auto"/>
              <w:ind w:left="17"/>
              <w:jc w:val="center"/>
              <w:rPr>
                <w:rFonts w:hint="eastAsia" w:eastAsia="宋体"/>
                <w:sz w:val="21"/>
                <w:szCs w:val="21"/>
              </w:rPr>
            </w:pPr>
            <w:r>
              <w:rPr>
                <w:rFonts w:eastAsia="宋体"/>
                <w:spacing w:val="-10"/>
                <w:sz w:val="21"/>
                <w:szCs w:val="21"/>
              </w:rPr>
              <w:t>0</w:t>
            </w:r>
          </w:p>
        </w:tc>
        <w:tc>
          <w:tcPr>
            <w:tcW w:w="1258" w:type="dxa"/>
            <w:vAlign w:val="center"/>
          </w:tcPr>
          <w:p w14:paraId="49998ACE">
            <w:pPr>
              <w:pStyle w:val="38"/>
              <w:adjustRightInd w:val="0"/>
              <w:snapToGrid w:val="0"/>
              <w:spacing w:line="360" w:lineRule="auto"/>
              <w:ind w:left="17"/>
              <w:jc w:val="center"/>
              <w:rPr>
                <w:rFonts w:hint="eastAsia" w:eastAsia="宋体"/>
                <w:sz w:val="21"/>
                <w:szCs w:val="21"/>
              </w:rPr>
            </w:pPr>
            <w:r>
              <w:rPr>
                <w:rFonts w:eastAsia="宋体"/>
                <w:spacing w:val="-10"/>
                <w:sz w:val="21"/>
                <w:szCs w:val="21"/>
              </w:rPr>
              <w:t>1</w:t>
            </w:r>
          </w:p>
        </w:tc>
        <w:tc>
          <w:tcPr>
            <w:tcW w:w="1258" w:type="dxa"/>
            <w:vAlign w:val="center"/>
          </w:tcPr>
          <w:p w14:paraId="226ECEC3">
            <w:pPr>
              <w:pStyle w:val="38"/>
              <w:adjustRightInd w:val="0"/>
              <w:snapToGrid w:val="0"/>
              <w:spacing w:line="360" w:lineRule="auto"/>
              <w:ind w:left="17" w:right="1"/>
              <w:jc w:val="center"/>
              <w:rPr>
                <w:rFonts w:hint="eastAsia" w:eastAsia="宋体"/>
                <w:sz w:val="21"/>
                <w:szCs w:val="21"/>
              </w:rPr>
            </w:pPr>
            <w:r>
              <w:rPr>
                <w:rFonts w:eastAsia="宋体"/>
                <w:spacing w:val="-10"/>
                <w:sz w:val="21"/>
                <w:szCs w:val="21"/>
              </w:rPr>
              <w:t>2</w:t>
            </w:r>
          </w:p>
        </w:tc>
        <w:tc>
          <w:tcPr>
            <w:tcW w:w="1259" w:type="dxa"/>
            <w:vAlign w:val="center"/>
          </w:tcPr>
          <w:p w14:paraId="0FFEE516">
            <w:pPr>
              <w:pStyle w:val="38"/>
              <w:adjustRightInd w:val="0"/>
              <w:snapToGrid w:val="0"/>
              <w:spacing w:line="360" w:lineRule="auto"/>
              <w:ind w:left="16"/>
              <w:jc w:val="center"/>
              <w:rPr>
                <w:rFonts w:hint="eastAsia" w:eastAsia="宋体"/>
                <w:sz w:val="21"/>
                <w:szCs w:val="21"/>
              </w:rPr>
            </w:pPr>
            <w:r>
              <w:rPr>
                <w:rFonts w:eastAsia="宋体"/>
                <w:spacing w:val="-10"/>
                <w:sz w:val="21"/>
                <w:szCs w:val="21"/>
              </w:rPr>
              <w:t>3</w:t>
            </w:r>
          </w:p>
        </w:tc>
        <w:tc>
          <w:tcPr>
            <w:tcW w:w="969" w:type="dxa"/>
            <w:vAlign w:val="center"/>
          </w:tcPr>
          <w:p w14:paraId="40A73317">
            <w:pPr>
              <w:pStyle w:val="38"/>
              <w:adjustRightInd w:val="0"/>
              <w:snapToGrid w:val="0"/>
              <w:spacing w:line="360" w:lineRule="auto"/>
              <w:ind w:left="15" w:right="4"/>
              <w:jc w:val="center"/>
              <w:rPr>
                <w:rFonts w:hint="eastAsia" w:eastAsia="宋体"/>
                <w:sz w:val="21"/>
                <w:szCs w:val="21"/>
              </w:rPr>
            </w:pPr>
            <w:r>
              <w:rPr>
                <w:rFonts w:eastAsia="宋体"/>
                <w:spacing w:val="-10"/>
                <w:sz w:val="21"/>
                <w:szCs w:val="21"/>
              </w:rPr>
              <w:t>4</w:t>
            </w:r>
          </w:p>
        </w:tc>
      </w:tr>
      <w:tr w14:paraId="5E80EA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39" w:type="dxa"/>
            <w:vAlign w:val="center"/>
          </w:tcPr>
          <w:p w14:paraId="1D0AAD45">
            <w:pPr>
              <w:pStyle w:val="38"/>
              <w:adjustRightInd w:val="0"/>
              <w:snapToGrid w:val="0"/>
              <w:spacing w:line="360" w:lineRule="auto"/>
              <w:ind w:left="20" w:right="5"/>
              <w:jc w:val="center"/>
              <w:rPr>
                <w:rFonts w:hint="eastAsia" w:eastAsia="宋体"/>
                <w:sz w:val="21"/>
                <w:szCs w:val="21"/>
              </w:rPr>
            </w:pPr>
            <w:r>
              <w:rPr>
                <w:rFonts w:eastAsia="宋体"/>
                <w:sz w:val="21"/>
                <w:szCs w:val="21"/>
              </w:rPr>
              <w:t>j.</w:t>
            </w:r>
            <w:r>
              <w:rPr>
                <w:rFonts w:eastAsia="宋体"/>
                <w:spacing w:val="-2"/>
                <w:sz w:val="21"/>
                <w:szCs w:val="21"/>
              </w:rPr>
              <w:t>自己上下车</w:t>
            </w:r>
          </w:p>
        </w:tc>
        <w:tc>
          <w:tcPr>
            <w:tcW w:w="1258" w:type="dxa"/>
            <w:vAlign w:val="center"/>
          </w:tcPr>
          <w:p w14:paraId="3DA5E50B">
            <w:pPr>
              <w:pStyle w:val="38"/>
              <w:adjustRightInd w:val="0"/>
              <w:snapToGrid w:val="0"/>
              <w:spacing w:line="360" w:lineRule="auto"/>
              <w:ind w:left="17"/>
              <w:jc w:val="center"/>
              <w:rPr>
                <w:rFonts w:hint="eastAsia" w:eastAsia="宋体"/>
                <w:sz w:val="21"/>
                <w:szCs w:val="21"/>
              </w:rPr>
            </w:pPr>
            <w:r>
              <w:rPr>
                <w:rFonts w:eastAsia="宋体"/>
                <w:spacing w:val="-10"/>
                <w:sz w:val="21"/>
                <w:szCs w:val="21"/>
              </w:rPr>
              <w:t>0</w:t>
            </w:r>
          </w:p>
        </w:tc>
        <w:tc>
          <w:tcPr>
            <w:tcW w:w="1258" w:type="dxa"/>
            <w:vAlign w:val="center"/>
          </w:tcPr>
          <w:p w14:paraId="20509A95">
            <w:pPr>
              <w:pStyle w:val="38"/>
              <w:adjustRightInd w:val="0"/>
              <w:snapToGrid w:val="0"/>
              <w:spacing w:line="360" w:lineRule="auto"/>
              <w:ind w:left="17"/>
              <w:jc w:val="center"/>
              <w:rPr>
                <w:rFonts w:hint="eastAsia" w:eastAsia="宋体"/>
                <w:sz w:val="21"/>
                <w:szCs w:val="21"/>
              </w:rPr>
            </w:pPr>
            <w:r>
              <w:rPr>
                <w:rFonts w:eastAsia="宋体"/>
                <w:spacing w:val="-10"/>
                <w:sz w:val="21"/>
                <w:szCs w:val="21"/>
              </w:rPr>
              <w:t>1</w:t>
            </w:r>
          </w:p>
        </w:tc>
        <w:tc>
          <w:tcPr>
            <w:tcW w:w="1258" w:type="dxa"/>
            <w:vAlign w:val="center"/>
          </w:tcPr>
          <w:p w14:paraId="4F4719D3">
            <w:pPr>
              <w:pStyle w:val="38"/>
              <w:adjustRightInd w:val="0"/>
              <w:snapToGrid w:val="0"/>
              <w:spacing w:line="360" w:lineRule="auto"/>
              <w:ind w:left="17" w:right="1"/>
              <w:jc w:val="center"/>
              <w:rPr>
                <w:rFonts w:hint="eastAsia" w:eastAsia="宋体"/>
                <w:sz w:val="21"/>
                <w:szCs w:val="21"/>
              </w:rPr>
            </w:pPr>
            <w:r>
              <w:rPr>
                <w:rFonts w:eastAsia="宋体"/>
                <w:spacing w:val="-10"/>
                <w:sz w:val="21"/>
                <w:szCs w:val="21"/>
              </w:rPr>
              <w:t>2</w:t>
            </w:r>
          </w:p>
        </w:tc>
        <w:tc>
          <w:tcPr>
            <w:tcW w:w="1259" w:type="dxa"/>
            <w:vAlign w:val="center"/>
          </w:tcPr>
          <w:p w14:paraId="75B6895E">
            <w:pPr>
              <w:pStyle w:val="38"/>
              <w:adjustRightInd w:val="0"/>
              <w:snapToGrid w:val="0"/>
              <w:spacing w:line="360" w:lineRule="auto"/>
              <w:ind w:left="16"/>
              <w:jc w:val="center"/>
              <w:rPr>
                <w:rFonts w:hint="eastAsia" w:eastAsia="宋体"/>
                <w:sz w:val="21"/>
                <w:szCs w:val="21"/>
              </w:rPr>
            </w:pPr>
            <w:r>
              <w:rPr>
                <w:rFonts w:eastAsia="宋体"/>
                <w:spacing w:val="-10"/>
                <w:sz w:val="21"/>
                <w:szCs w:val="21"/>
              </w:rPr>
              <w:t>3</w:t>
            </w:r>
          </w:p>
        </w:tc>
        <w:tc>
          <w:tcPr>
            <w:tcW w:w="969" w:type="dxa"/>
            <w:vAlign w:val="center"/>
          </w:tcPr>
          <w:p w14:paraId="76C0D38E">
            <w:pPr>
              <w:pStyle w:val="38"/>
              <w:adjustRightInd w:val="0"/>
              <w:snapToGrid w:val="0"/>
              <w:spacing w:line="360" w:lineRule="auto"/>
              <w:ind w:left="15" w:right="4"/>
              <w:jc w:val="center"/>
              <w:rPr>
                <w:rFonts w:hint="eastAsia" w:eastAsia="宋体"/>
                <w:sz w:val="21"/>
                <w:szCs w:val="21"/>
              </w:rPr>
            </w:pPr>
            <w:r>
              <w:rPr>
                <w:rFonts w:eastAsia="宋体"/>
                <w:spacing w:val="-10"/>
                <w:sz w:val="21"/>
                <w:szCs w:val="21"/>
              </w:rPr>
              <w:t>4</w:t>
            </w:r>
          </w:p>
        </w:tc>
      </w:tr>
      <w:tr w14:paraId="50AC7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39" w:type="dxa"/>
            <w:vAlign w:val="center"/>
          </w:tcPr>
          <w:p w14:paraId="12C013DC">
            <w:pPr>
              <w:pStyle w:val="38"/>
              <w:adjustRightInd w:val="0"/>
              <w:snapToGrid w:val="0"/>
              <w:spacing w:line="360" w:lineRule="auto"/>
              <w:ind w:left="20" w:right="2"/>
              <w:jc w:val="center"/>
              <w:rPr>
                <w:rFonts w:hint="eastAsia" w:eastAsia="宋体"/>
                <w:sz w:val="21"/>
                <w:szCs w:val="21"/>
              </w:rPr>
            </w:pPr>
            <w:r>
              <w:rPr>
                <w:rFonts w:eastAsia="宋体"/>
                <w:sz w:val="21"/>
                <w:szCs w:val="21"/>
              </w:rPr>
              <w:t>k.走500</w:t>
            </w:r>
            <w:r>
              <w:rPr>
                <w:rFonts w:eastAsia="宋体"/>
                <w:spacing w:val="-10"/>
                <w:sz w:val="21"/>
                <w:szCs w:val="21"/>
              </w:rPr>
              <w:t>米</w:t>
            </w:r>
          </w:p>
        </w:tc>
        <w:tc>
          <w:tcPr>
            <w:tcW w:w="1258" w:type="dxa"/>
            <w:vAlign w:val="center"/>
          </w:tcPr>
          <w:p w14:paraId="6DC68907">
            <w:pPr>
              <w:pStyle w:val="38"/>
              <w:adjustRightInd w:val="0"/>
              <w:snapToGrid w:val="0"/>
              <w:spacing w:line="360" w:lineRule="auto"/>
              <w:ind w:left="17"/>
              <w:jc w:val="center"/>
              <w:rPr>
                <w:rFonts w:hint="eastAsia" w:eastAsia="宋体"/>
                <w:sz w:val="21"/>
                <w:szCs w:val="21"/>
              </w:rPr>
            </w:pPr>
            <w:r>
              <w:rPr>
                <w:rFonts w:eastAsia="宋体"/>
                <w:spacing w:val="-10"/>
                <w:sz w:val="21"/>
                <w:szCs w:val="21"/>
              </w:rPr>
              <w:t>0</w:t>
            </w:r>
          </w:p>
        </w:tc>
        <w:tc>
          <w:tcPr>
            <w:tcW w:w="1258" w:type="dxa"/>
            <w:vAlign w:val="center"/>
          </w:tcPr>
          <w:p w14:paraId="7483D4E4">
            <w:pPr>
              <w:pStyle w:val="38"/>
              <w:adjustRightInd w:val="0"/>
              <w:snapToGrid w:val="0"/>
              <w:spacing w:line="360" w:lineRule="auto"/>
              <w:ind w:left="17"/>
              <w:jc w:val="center"/>
              <w:rPr>
                <w:rFonts w:hint="eastAsia" w:eastAsia="宋体"/>
                <w:sz w:val="21"/>
                <w:szCs w:val="21"/>
              </w:rPr>
            </w:pPr>
            <w:r>
              <w:rPr>
                <w:rFonts w:eastAsia="宋体"/>
                <w:spacing w:val="-10"/>
                <w:sz w:val="21"/>
                <w:szCs w:val="21"/>
              </w:rPr>
              <w:t>1</w:t>
            </w:r>
          </w:p>
        </w:tc>
        <w:tc>
          <w:tcPr>
            <w:tcW w:w="1258" w:type="dxa"/>
            <w:vAlign w:val="center"/>
          </w:tcPr>
          <w:p w14:paraId="008B18B5">
            <w:pPr>
              <w:pStyle w:val="38"/>
              <w:adjustRightInd w:val="0"/>
              <w:snapToGrid w:val="0"/>
              <w:spacing w:line="360" w:lineRule="auto"/>
              <w:ind w:left="17" w:right="1"/>
              <w:jc w:val="center"/>
              <w:rPr>
                <w:rFonts w:hint="eastAsia" w:eastAsia="宋体"/>
                <w:sz w:val="21"/>
                <w:szCs w:val="21"/>
              </w:rPr>
            </w:pPr>
            <w:r>
              <w:rPr>
                <w:rFonts w:eastAsia="宋体"/>
                <w:spacing w:val="-10"/>
                <w:sz w:val="21"/>
                <w:szCs w:val="21"/>
              </w:rPr>
              <w:t>2</w:t>
            </w:r>
          </w:p>
        </w:tc>
        <w:tc>
          <w:tcPr>
            <w:tcW w:w="1259" w:type="dxa"/>
            <w:vAlign w:val="center"/>
          </w:tcPr>
          <w:p w14:paraId="733F7E30">
            <w:pPr>
              <w:pStyle w:val="38"/>
              <w:adjustRightInd w:val="0"/>
              <w:snapToGrid w:val="0"/>
              <w:spacing w:line="360" w:lineRule="auto"/>
              <w:ind w:left="16"/>
              <w:jc w:val="center"/>
              <w:rPr>
                <w:rFonts w:hint="eastAsia" w:eastAsia="宋体"/>
                <w:sz w:val="21"/>
                <w:szCs w:val="21"/>
              </w:rPr>
            </w:pPr>
            <w:r>
              <w:rPr>
                <w:rFonts w:eastAsia="宋体"/>
                <w:spacing w:val="-10"/>
                <w:sz w:val="21"/>
                <w:szCs w:val="21"/>
              </w:rPr>
              <w:t>3</w:t>
            </w:r>
          </w:p>
        </w:tc>
        <w:tc>
          <w:tcPr>
            <w:tcW w:w="969" w:type="dxa"/>
            <w:vAlign w:val="center"/>
          </w:tcPr>
          <w:p w14:paraId="65D8FE9B">
            <w:pPr>
              <w:pStyle w:val="38"/>
              <w:adjustRightInd w:val="0"/>
              <w:snapToGrid w:val="0"/>
              <w:spacing w:line="360" w:lineRule="auto"/>
              <w:ind w:left="15" w:right="4"/>
              <w:jc w:val="center"/>
              <w:rPr>
                <w:rFonts w:hint="eastAsia" w:eastAsia="宋体"/>
                <w:sz w:val="21"/>
                <w:szCs w:val="21"/>
              </w:rPr>
            </w:pPr>
            <w:r>
              <w:rPr>
                <w:rFonts w:eastAsia="宋体"/>
                <w:spacing w:val="-10"/>
                <w:sz w:val="21"/>
                <w:szCs w:val="21"/>
              </w:rPr>
              <w:t>4</w:t>
            </w:r>
          </w:p>
        </w:tc>
      </w:tr>
      <w:tr w14:paraId="01A263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3039" w:type="dxa"/>
            <w:vAlign w:val="center"/>
          </w:tcPr>
          <w:p w14:paraId="04AE348F">
            <w:pPr>
              <w:pStyle w:val="38"/>
              <w:adjustRightInd w:val="0"/>
              <w:snapToGrid w:val="0"/>
              <w:spacing w:line="360" w:lineRule="auto"/>
              <w:ind w:left="20"/>
              <w:jc w:val="center"/>
              <w:rPr>
                <w:rFonts w:hint="eastAsia" w:eastAsia="宋体"/>
                <w:sz w:val="21"/>
                <w:szCs w:val="21"/>
              </w:rPr>
            </w:pPr>
            <w:r>
              <w:rPr>
                <w:rFonts w:eastAsia="宋体"/>
                <w:sz w:val="21"/>
                <w:szCs w:val="21"/>
              </w:rPr>
              <w:t>1.</w:t>
            </w:r>
            <w:r>
              <w:rPr>
                <w:rFonts w:eastAsia="宋体"/>
                <w:spacing w:val="-3"/>
                <w:sz w:val="21"/>
                <w:szCs w:val="21"/>
              </w:rPr>
              <w:t>走一公里</w:t>
            </w:r>
          </w:p>
        </w:tc>
        <w:tc>
          <w:tcPr>
            <w:tcW w:w="1258" w:type="dxa"/>
            <w:vAlign w:val="center"/>
          </w:tcPr>
          <w:p w14:paraId="2A2307D3">
            <w:pPr>
              <w:pStyle w:val="38"/>
              <w:adjustRightInd w:val="0"/>
              <w:snapToGrid w:val="0"/>
              <w:spacing w:line="360" w:lineRule="auto"/>
              <w:ind w:left="17"/>
              <w:jc w:val="center"/>
              <w:rPr>
                <w:rFonts w:hint="eastAsia" w:eastAsia="宋体"/>
                <w:sz w:val="21"/>
                <w:szCs w:val="21"/>
              </w:rPr>
            </w:pPr>
            <w:r>
              <w:rPr>
                <w:rFonts w:eastAsia="宋体"/>
                <w:spacing w:val="-10"/>
                <w:sz w:val="21"/>
                <w:szCs w:val="21"/>
              </w:rPr>
              <w:t>0</w:t>
            </w:r>
          </w:p>
        </w:tc>
        <w:tc>
          <w:tcPr>
            <w:tcW w:w="1258" w:type="dxa"/>
            <w:vAlign w:val="center"/>
          </w:tcPr>
          <w:p w14:paraId="1CEFF422">
            <w:pPr>
              <w:pStyle w:val="38"/>
              <w:adjustRightInd w:val="0"/>
              <w:snapToGrid w:val="0"/>
              <w:spacing w:line="360" w:lineRule="auto"/>
              <w:ind w:left="17"/>
              <w:jc w:val="center"/>
              <w:rPr>
                <w:rFonts w:hint="eastAsia" w:eastAsia="宋体"/>
                <w:sz w:val="21"/>
                <w:szCs w:val="21"/>
              </w:rPr>
            </w:pPr>
            <w:r>
              <w:rPr>
                <w:rFonts w:eastAsia="宋体"/>
                <w:spacing w:val="-10"/>
                <w:sz w:val="21"/>
                <w:szCs w:val="21"/>
              </w:rPr>
              <w:t>1</w:t>
            </w:r>
          </w:p>
        </w:tc>
        <w:tc>
          <w:tcPr>
            <w:tcW w:w="1258" w:type="dxa"/>
            <w:vAlign w:val="center"/>
          </w:tcPr>
          <w:p w14:paraId="3C7584F5">
            <w:pPr>
              <w:pStyle w:val="38"/>
              <w:adjustRightInd w:val="0"/>
              <w:snapToGrid w:val="0"/>
              <w:spacing w:line="360" w:lineRule="auto"/>
              <w:ind w:left="17" w:right="1"/>
              <w:jc w:val="center"/>
              <w:rPr>
                <w:rFonts w:hint="eastAsia" w:eastAsia="宋体"/>
                <w:sz w:val="21"/>
                <w:szCs w:val="21"/>
              </w:rPr>
            </w:pPr>
            <w:r>
              <w:rPr>
                <w:rFonts w:eastAsia="宋体"/>
                <w:spacing w:val="-10"/>
                <w:sz w:val="21"/>
                <w:szCs w:val="21"/>
              </w:rPr>
              <w:t>2</w:t>
            </w:r>
          </w:p>
        </w:tc>
        <w:tc>
          <w:tcPr>
            <w:tcW w:w="1259" w:type="dxa"/>
            <w:vAlign w:val="center"/>
          </w:tcPr>
          <w:p w14:paraId="037A8539">
            <w:pPr>
              <w:pStyle w:val="38"/>
              <w:adjustRightInd w:val="0"/>
              <w:snapToGrid w:val="0"/>
              <w:spacing w:line="360" w:lineRule="auto"/>
              <w:ind w:left="16"/>
              <w:jc w:val="center"/>
              <w:rPr>
                <w:rFonts w:hint="eastAsia" w:eastAsia="宋体"/>
                <w:sz w:val="21"/>
                <w:szCs w:val="21"/>
              </w:rPr>
            </w:pPr>
            <w:r>
              <w:rPr>
                <w:rFonts w:eastAsia="宋体"/>
                <w:spacing w:val="-10"/>
                <w:sz w:val="21"/>
                <w:szCs w:val="21"/>
              </w:rPr>
              <w:t>3</w:t>
            </w:r>
          </w:p>
        </w:tc>
        <w:tc>
          <w:tcPr>
            <w:tcW w:w="969" w:type="dxa"/>
            <w:vAlign w:val="center"/>
          </w:tcPr>
          <w:p w14:paraId="0E55837F">
            <w:pPr>
              <w:pStyle w:val="38"/>
              <w:adjustRightInd w:val="0"/>
              <w:snapToGrid w:val="0"/>
              <w:spacing w:line="360" w:lineRule="auto"/>
              <w:ind w:left="15" w:right="4"/>
              <w:jc w:val="center"/>
              <w:rPr>
                <w:rFonts w:hint="eastAsia" w:eastAsia="宋体"/>
                <w:sz w:val="21"/>
                <w:szCs w:val="21"/>
              </w:rPr>
            </w:pPr>
            <w:r>
              <w:rPr>
                <w:rFonts w:eastAsia="宋体"/>
                <w:spacing w:val="-10"/>
                <w:sz w:val="21"/>
                <w:szCs w:val="21"/>
              </w:rPr>
              <w:t>4</w:t>
            </w:r>
          </w:p>
        </w:tc>
      </w:tr>
      <w:tr w14:paraId="388527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39" w:type="dxa"/>
            <w:vAlign w:val="center"/>
          </w:tcPr>
          <w:p w14:paraId="4DE024D5">
            <w:pPr>
              <w:pStyle w:val="38"/>
              <w:adjustRightInd w:val="0"/>
              <w:snapToGrid w:val="0"/>
              <w:spacing w:line="360" w:lineRule="auto"/>
              <w:ind w:left="20"/>
              <w:jc w:val="center"/>
              <w:rPr>
                <w:rFonts w:hint="eastAsia" w:eastAsia="宋体"/>
                <w:sz w:val="21"/>
                <w:szCs w:val="21"/>
              </w:rPr>
            </w:pPr>
            <w:r>
              <w:rPr>
                <w:rFonts w:eastAsia="宋体"/>
                <w:sz w:val="21"/>
                <w:szCs w:val="21"/>
              </w:rPr>
              <w:t>m.上或下10</w:t>
            </w:r>
            <w:r>
              <w:rPr>
                <w:rFonts w:eastAsia="宋体"/>
                <w:spacing w:val="-4"/>
                <w:sz w:val="21"/>
                <w:szCs w:val="21"/>
              </w:rPr>
              <w:t>一层楼</w:t>
            </w:r>
          </w:p>
        </w:tc>
        <w:tc>
          <w:tcPr>
            <w:tcW w:w="1258" w:type="dxa"/>
            <w:vAlign w:val="center"/>
          </w:tcPr>
          <w:p w14:paraId="2AF1DFE4">
            <w:pPr>
              <w:pStyle w:val="38"/>
              <w:adjustRightInd w:val="0"/>
              <w:snapToGrid w:val="0"/>
              <w:spacing w:line="360" w:lineRule="auto"/>
              <w:ind w:left="17"/>
              <w:jc w:val="center"/>
              <w:rPr>
                <w:rFonts w:hint="eastAsia" w:eastAsia="宋体"/>
                <w:sz w:val="21"/>
                <w:szCs w:val="21"/>
              </w:rPr>
            </w:pPr>
            <w:r>
              <w:rPr>
                <w:rFonts w:eastAsia="宋体"/>
                <w:spacing w:val="-10"/>
                <w:sz w:val="21"/>
                <w:szCs w:val="21"/>
              </w:rPr>
              <w:t>0</w:t>
            </w:r>
          </w:p>
        </w:tc>
        <w:tc>
          <w:tcPr>
            <w:tcW w:w="1258" w:type="dxa"/>
            <w:vAlign w:val="center"/>
          </w:tcPr>
          <w:p w14:paraId="1C26EAF9">
            <w:pPr>
              <w:pStyle w:val="38"/>
              <w:adjustRightInd w:val="0"/>
              <w:snapToGrid w:val="0"/>
              <w:spacing w:line="360" w:lineRule="auto"/>
              <w:ind w:left="17"/>
              <w:jc w:val="center"/>
              <w:rPr>
                <w:rFonts w:hint="eastAsia" w:eastAsia="宋体"/>
                <w:sz w:val="21"/>
                <w:szCs w:val="21"/>
              </w:rPr>
            </w:pPr>
            <w:r>
              <w:rPr>
                <w:rFonts w:eastAsia="宋体"/>
                <w:spacing w:val="-10"/>
                <w:sz w:val="21"/>
                <w:szCs w:val="21"/>
              </w:rPr>
              <w:t>1</w:t>
            </w:r>
          </w:p>
        </w:tc>
        <w:tc>
          <w:tcPr>
            <w:tcW w:w="1258" w:type="dxa"/>
            <w:vAlign w:val="center"/>
          </w:tcPr>
          <w:p w14:paraId="1C110E54">
            <w:pPr>
              <w:pStyle w:val="38"/>
              <w:adjustRightInd w:val="0"/>
              <w:snapToGrid w:val="0"/>
              <w:spacing w:line="360" w:lineRule="auto"/>
              <w:ind w:left="17" w:right="1"/>
              <w:jc w:val="center"/>
              <w:rPr>
                <w:rFonts w:hint="eastAsia" w:eastAsia="宋体"/>
                <w:sz w:val="21"/>
                <w:szCs w:val="21"/>
              </w:rPr>
            </w:pPr>
            <w:r>
              <w:rPr>
                <w:rFonts w:eastAsia="宋体"/>
                <w:spacing w:val="-10"/>
                <w:sz w:val="21"/>
                <w:szCs w:val="21"/>
              </w:rPr>
              <w:t>2</w:t>
            </w:r>
          </w:p>
        </w:tc>
        <w:tc>
          <w:tcPr>
            <w:tcW w:w="1259" w:type="dxa"/>
            <w:vAlign w:val="center"/>
          </w:tcPr>
          <w:p w14:paraId="555F6503">
            <w:pPr>
              <w:pStyle w:val="38"/>
              <w:adjustRightInd w:val="0"/>
              <w:snapToGrid w:val="0"/>
              <w:spacing w:line="360" w:lineRule="auto"/>
              <w:ind w:left="16"/>
              <w:jc w:val="center"/>
              <w:rPr>
                <w:rFonts w:hint="eastAsia" w:eastAsia="宋体"/>
                <w:sz w:val="21"/>
                <w:szCs w:val="21"/>
              </w:rPr>
            </w:pPr>
            <w:r>
              <w:rPr>
                <w:rFonts w:eastAsia="宋体"/>
                <w:spacing w:val="-10"/>
                <w:sz w:val="21"/>
                <w:szCs w:val="21"/>
              </w:rPr>
              <w:t>3</w:t>
            </w:r>
          </w:p>
        </w:tc>
        <w:tc>
          <w:tcPr>
            <w:tcW w:w="969" w:type="dxa"/>
            <w:vAlign w:val="center"/>
          </w:tcPr>
          <w:p w14:paraId="47B2FC48">
            <w:pPr>
              <w:pStyle w:val="38"/>
              <w:adjustRightInd w:val="0"/>
              <w:snapToGrid w:val="0"/>
              <w:spacing w:line="360" w:lineRule="auto"/>
              <w:ind w:left="15" w:right="4"/>
              <w:jc w:val="center"/>
              <w:rPr>
                <w:rFonts w:hint="eastAsia" w:eastAsia="宋体"/>
                <w:sz w:val="21"/>
                <w:szCs w:val="21"/>
              </w:rPr>
            </w:pPr>
            <w:r>
              <w:rPr>
                <w:rFonts w:eastAsia="宋体"/>
                <w:spacing w:val="-10"/>
                <w:sz w:val="21"/>
                <w:szCs w:val="21"/>
              </w:rPr>
              <w:t>4</w:t>
            </w:r>
          </w:p>
        </w:tc>
      </w:tr>
      <w:tr w14:paraId="0DA267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39" w:type="dxa"/>
            <w:vAlign w:val="center"/>
          </w:tcPr>
          <w:p w14:paraId="675B8925">
            <w:pPr>
              <w:pStyle w:val="38"/>
              <w:adjustRightInd w:val="0"/>
              <w:snapToGrid w:val="0"/>
              <w:spacing w:line="360" w:lineRule="auto"/>
              <w:ind w:left="20" w:right="2"/>
              <w:jc w:val="center"/>
              <w:rPr>
                <w:rFonts w:hint="eastAsia" w:eastAsia="宋体"/>
                <w:sz w:val="21"/>
                <w:szCs w:val="21"/>
              </w:rPr>
            </w:pPr>
            <w:r>
              <w:rPr>
                <w:rFonts w:eastAsia="宋体"/>
                <w:sz w:val="21"/>
                <w:szCs w:val="21"/>
              </w:rPr>
              <w:t>n.站1</w:t>
            </w:r>
            <w:r>
              <w:rPr>
                <w:rFonts w:eastAsia="宋体"/>
                <w:spacing w:val="-5"/>
                <w:sz w:val="21"/>
                <w:szCs w:val="21"/>
              </w:rPr>
              <w:t>小时</w:t>
            </w:r>
          </w:p>
        </w:tc>
        <w:tc>
          <w:tcPr>
            <w:tcW w:w="1258" w:type="dxa"/>
            <w:vAlign w:val="center"/>
          </w:tcPr>
          <w:p w14:paraId="3DA93CCA">
            <w:pPr>
              <w:pStyle w:val="38"/>
              <w:adjustRightInd w:val="0"/>
              <w:snapToGrid w:val="0"/>
              <w:spacing w:line="360" w:lineRule="auto"/>
              <w:ind w:left="17"/>
              <w:jc w:val="center"/>
              <w:rPr>
                <w:rFonts w:hint="eastAsia" w:eastAsia="宋体"/>
                <w:sz w:val="21"/>
                <w:szCs w:val="21"/>
              </w:rPr>
            </w:pPr>
            <w:r>
              <w:rPr>
                <w:rFonts w:eastAsia="宋体"/>
                <w:spacing w:val="-10"/>
                <w:sz w:val="21"/>
                <w:szCs w:val="21"/>
              </w:rPr>
              <w:t>0</w:t>
            </w:r>
          </w:p>
        </w:tc>
        <w:tc>
          <w:tcPr>
            <w:tcW w:w="1258" w:type="dxa"/>
            <w:vAlign w:val="center"/>
          </w:tcPr>
          <w:p w14:paraId="208DDDE3">
            <w:pPr>
              <w:pStyle w:val="38"/>
              <w:adjustRightInd w:val="0"/>
              <w:snapToGrid w:val="0"/>
              <w:spacing w:line="360" w:lineRule="auto"/>
              <w:ind w:left="17"/>
              <w:jc w:val="center"/>
              <w:rPr>
                <w:rFonts w:hint="eastAsia" w:eastAsia="宋体"/>
                <w:sz w:val="21"/>
                <w:szCs w:val="21"/>
              </w:rPr>
            </w:pPr>
            <w:r>
              <w:rPr>
                <w:rFonts w:eastAsia="宋体"/>
                <w:spacing w:val="-10"/>
                <w:sz w:val="21"/>
                <w:szCs w:val="21"/>
              </w:rPr>
              <w:t>1</w:t>
            </w:r>
          </w:p>
        </w:tc>
        <w:tc>
          <w:tcPr>
            <w:tcW w:w="1258" w:type="dxa"/>
            <w:vAlign w:val="center"/>
          </w:tcPr>
          <w:p w14:paraId="7D861265">
            <w:pPr>
              <w:pStyle w:val="38"/>
              <w:adjustRightInd w:val="0"/>
              <w:snapToGrid w:val="0"/>
              <w:spacing w:line="360" w:lineRule="auto"/>
              <w:ind w:left="17" w:right="1"/>
              <w:jc w:val="center"/>
              <w:rPr>
                <w:rFonts w:hint="eastAsia" w:eastAsia="宋体"/>
                <w:sz w:val="21"/>
                <w:szCs w:val="21"/>
              </w:rPr>
            </w:pPr>
            <w:r>
              <w:rPr>
                <w:rFonts w:eastAsia="宋体"/>
                <w:spacing w:val="-10"/>
                <w:sz w:val="21"/>
                <w:szCs w:val="21"/>
              </w:rPr>
              <w:t>2</w:t>
            </w:r>
          </w:p>
        </w:tc>
        <w:tc>
          <w:tcPr>
            <w:tcW w:w="1259" w:type="dxa"/>
            <w:vAlign w:val="center"/>
          </w:tcPr>
          <w:p w14:paraId="1B7CB118">
            <w:pPr>
              <w:pStyle w:val="38"/>
              <w:adjustRightInd w:val="0"/>
              <w:snapToGrid w:val="0"/>
              <w:spacing w:line="360" w:lineRule="auto"/>
              <w:ind w:left="16"/>
              <w:jc w:val="center"/>
              <w:rPr>
                <w:rFonts w:hint="eastAsia" w:eastAsia="宋体"/>
                <w:sz w:val="21"/>
                <w:szCs w:val="21"/>
              </w:rPr>
            </w:pPr>
            <w:r>
              <w:rPr>
                <w:rFonts w:eastAsia="宋体"/>
                <w:spacing w:val="-10"/>
                <w:sz w:val="21"/>
                <w:szCs w:val="21"/>
              </w:rPr>
              <w:t>3</w:t>
            </w:r>
          </w:p>
        </w:tc>
        <w:tc>
          <w:tcPr>
            <w:tcW w:w="969" w:type="dxa"/>
            <w:vAlign w:val="center"/>
          </w:tcPr>
          <w:p w14:paraId="19A297B3">
            <w:pPr>
              <w:pStyle w:val="38"/>
              <w:adjustRightInd w:val="0"/>
              <w:snapToGrid w:val="0"/>
              <w:spacing w:line="360" w:lineRule="auto"/>
              <w:ind w:left="15" w:right="4"/>
              <w:jc w:val="center"/>
              <w:rPr>
                <w:rFonts w:hint="eastAsia" w:eastAsia="宋体"/>
                <w:sz w:val="21"/>
                <w:szCs w:val="21"/>
              </w:rPr>
            </w:pPr>
            <w:r>
              <w:rPr>
                <w:rFonts w:eastAsia="宋体"/>
                <w:spacing w:val="-10"/>
                <w:sz w:val="21"/>
                <w:szCs w:val="21"/>
              </w:rPr>
              <w:t>4</w:t>
            </w:r>
          </w:p>
        </w:tc>
      </w:tr>
      <w:tr w14:paraId="27AF58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39" w:type="dxa"/>
            <w:vAlign w:val="center"/>
          </w:tcPr>
          <w:p w14:paraId="2A667952">
            <w:pPr>
              <w:pStyle w:val="38"/>
              <w:adjustRightInd w:val="0"/>
              <w:snapToGrid w:val="0"/>
              <w:spacing w:line="360" w:lineRule="auto"/>
              <w:ind w:left="20" w:right="2"/>
              <w:jc w:val="center"/>
              <w:rPr>
                <w:rFonts w:hint="eastAsia" w:eastAsia="宋体"/>
                <w:sz w:val="21"/>
                <w:szCs w:val="21"/>
              </w:rPr>
            </w:pPr>
            <w:r>
              <w:rPr>
                <w:rFonts w:eastAsia="宋体"/>
                <w:sz w:val="21"/>
                <w:szCs w:val="21"/>
              </w:rPr>
              <w:t>o.坐1</w:t>
            </w:r>
            <w:r>
              <w:rPr>
                <w:rFonts w:eastAsia="宋体"/>
                <w:spacing w:val="-5"/>
                <w:sz w:val="21"/>
                <w:szCs w:val="21"/>
              </w:rPr>
              <w:t>小时</w:t>
            </w:r>
          </w:p>
        </w:tc>
        <w:tc>
          <w:tcPr>
            <w:tcW w:w="1258" w:type="dxa"/>
            <w:vAlign w:val="center"/>
          </w:tcPr>
          <w:p w14:paraId="38490586">
            <w:pPr>
              <w:pStyle w:val="38"/>
              <w:adjustRightInd w:val="0"/>
              <w:snapToGrid w:val="0"/>
              <w:spacing w:line="360" w:lineRule="auto"/>
              <w:ind w:left="17"/>
              <w:jc w:val="center"/>
              <w:rPr>
                <w:rFonts w:hint="eastAsia" w:eastAsia="宋体"/>
                <w:sz w:val="21"/>
                <w:szCs w:val="21"/>
              </w:rPr>
            </w:pPr>
            <w:r>
              <w:rPr>
                <w:rFonts w:eastAsia="宋体"/>
                <w:spacing w:val="-10"/>
                <w:sz w:val="21"/>
                <w:szCs w:val="21"/>
              </w:rPr>
              <w:t>0</w:t>
            </w:r>
          </w:p>
        </w:tc>
        <w:tc>
          <w:tcPr>
            <w:tcW w:w="1258" w:type="dxa"/>
            <w:vAlign w:val="center"/>
          </w:tcPr>
          <w:p w14:paraId="6465AB23">
            <w:pPr>
              <w:pStyle w:val="38"/>
              <w:adjustRightInd w:val="0"/>
              <w:snapToGrid w:val="0"/>
              <w:spacing w:line="360" w:lineRule="auto"/>
              <w:ind w:left="17"/>
              <w:jc w:val="center"/>
              <w:rPr>
                <w:rFonts w:hint="eastAsia" w:eastAsia="宋体"/>
                <w:sz w:val="21"/>
                <w:szCs w:val="21"/>
              </w:rPr>
            </w:pPr>
            <w:r>
              <w:rPr>
                <w:rFonts w:eastAsia="宋体"/>
                <w:spacing w:val="-10"/>
                <w:sz w:val="21"/>
                <w:szCs w:val="21"/>
              </w:rPr>
              <w:t>1</w:t>
            </w:r>
          </w:p>
        </w:tc>
        <w:tc>
          <w:tcPr>
            <w:tcW w:w="1258" w:type="dxa"/>
            <w:vAlign w:val="center"/>
          </w:tcPr>
          <w:p w14:paraId="2B63462B">
            <w:pPr>
              <w:pStyle w:val="38"/>
              <w:adjustRightInd w:val="0"/>
              <w:snapToGrid w:val="0"/>
              <w:spacing w:line="360" w:lineRule="auto"/>
              <w:ind w:left="17" w:right="1"/>
              <w:jc w:val="center"/>
              <w:rPr>
                <w:rFonts w:hint="eastAsia" w:eastAsia="宋体"/>
                <w:sz w:val="21"/>
                <w:szCs w:val="21"/>
              </w:rPr>
            </w:pPr>
            <w:r>
              <w:rPr>
                <w:rFonts w:eastAsia="宋体"/>
                <w:spacing w:val="-10"/>
                <w:sz w:val="21"/>
                <w:szCs w:val="21"/>
              </w:rPr>
              <w:t>2</w:t>
            </w:r>
          </w:p>
        </w:tc>
        <w:tc>
          <w:tcPr>
            <w:tcW w:w="1259" w:type="dxa"/>
            <w:vAlign w:val="center"/>
          </w:tcPr>
          <w:p w14:paraId="1A879B0B">
            <w:pPr>
              <w:pStyle w:val="38"/>
              <w:adjustRightInd w:val="0"/>
              <w:snapToGrid w:val="0"/>
              <w:spacing w:line="360" w:lineRule="auto"/>
              <w:ind w:left="16"/>
              <w:jc w:val="center"/>
              <w:rPr>
                <w:rFonts w:hint="eastAsia" w:eastAsia="宋体"/>
                <w:sz w:val="21"/>
                <w:szCs w:val="21"/>
              </w:rPr>
            </w:pPr>
            <w:r>
              <w:rPr>
                <w:rFonts w:eastAsia="宋体"/>
                <w:spacing w:val="-10"/>
                <w:sz w:val="21"/>
                <w:szCs w:val="21"/>
              </w:rPr>
              <w:t>3</w:t>
            </w:r>
          </w:p>
        </w:tc>
        <w:tc>
          <w:tcPr>
            <w:tcW w:w="969" w:type="dxa"/>
            <w:vAlign w:val="center"/>
          </w:tcPr>
          <w:p w14:paraId="5F53AA0B">
            <w:pPr>
              <w:pStyle w:val="38"/>
              <w:adjustRightInd w:val="0"/>
              <w:snapToGrid w:val="0"/>
              <w:spacing w:line="360" w:lineRule="auto"/>
              <w:ind w:left="15" w:right="4"/>
              <w:jc w:val="center"/>
              <w:rPr>
                <w:rFonts w:hint="eastAsia" w:eastAsia="宋体"/>
                <w:sz w:val="21"/>
                <w:szCs w:val="21"/>
              </w:rPr>
            </w:pPr>
            <w:r>
              <w:rPr>
                <w:rFonts w:eastAsia="宋体"/>
                <w:spacing w:val="-10"/>
                <w:sz w:val="21"/>
                <w:szCs w:val="21"/>
              </w:rPr>
              <w:t>4</w:t>
            </w:r>
          </w:p>
        </w:tc>
      </w:tr>
      <w:tr w14:paraId="307DAA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39" w:type="dxa"/>
            <w:vAlign w:val="center"/>
          </w:tcPr>
          <w:p w14:paraId="0CF2D896">
            <w:pPr>
              <w:pStyle w:val="38"/>
              <w:adjustRightInd w:val="0"/>
              <w:snapToGrid w:val="0"/>
              <w:spacing w:line="360" w:lineRule="auto"/>
              <w:ind w:left="20" w:right="2"/>
              <w:jc w:val="center"/>
              <w:rPr>
                <w:rFonts w:hint="eastAsia" w:eastAsia="宋体"/>
                <w:sz w:val="21"/>
                <w:szCs w:val="21"/>
              </w:rPr>
            </w:pPr>
            <w:r>
              <w:rPr>
                <w:rFonts w:eastAsia="宋体"/>
                <w:sz w:val="21"/>
                <w:szCs w:val="21"/>
              </w:rPr>
              <w:t>p.</w:t>
            </w:r>
            <w:r>
              <w:rPr>
                <w:rFonts w:eastAsia="宋体"/>
                <w:spacing w:val="-2"/>
                <w:sz w:val="21"/>
                <w:szCs w:val="21"/>
              </w:rPr>
              <w:t>在平坦的地方跑</w:t>
            </w:r>
          </w:p>
        </w:tc>
        <w:tc>
          <w:tcPr>
            <w:tcW w:w="1258" w:type="dxa"/>
            <w:vAlign w:val="center"/>
          </w:tcPr>
          <w:p w14:paraId="5B6BA238">
            <w:pPr>
              <w:pStyle w:val="38"/>
              <w:adjustRightInd w:val="0"/>
              <w:snapToGrid w:val="0"/>
              <w:spacing w:line="360" w:lineRule="auto"/>
              <w:ind w:left="17"/>
              <w:jc w:val="center"/>
              <w:rPr>
                <w:rFonts w:hint="eastAsia" w:eastAsia="宋体"/>
                <w:sz w:val="21"/>
                <w:szCs w:val="21"/>
              </w:rPr>
            </w:pPr>
            <w:r>
              <w:rPr>
                <w:rFonts w:eastAsia="宋体"/>
                <w:spacing w:val="-10"/>
                <w:sz w:val="21"/>
                <w:szCs w:val="21"/>
              </w:rPr>
              <w:t>0</w:t>
            </w:r>
          </w:p>
        </w:tc>
        <w:tc>
          <w:tcPr>
            <w:tcW w:w="1258" w:type="dxa"/>
            <w:vAlign w:val="center"/>
          </w:tcPr>
          <w:p w14:paraId="4B3B333B">
            <w:pPr>
              <w:pStyle w:val="38"/>
              <w:adjustRightInd w:val="0"/>
              <w:snapToGrid w:val="0"/>
              <w:spacing w:line="360" w:lineRule="auto"/>
              <w:ind w:left="17"/>
              <w:jc w:val="center"/>
              <w:rPr>
                <w:rFonts w:hint="eastAsia" w:eastAsia="宋体"/>
                <w:sz w:val="21"/>
                <w:szCs w:val="21"/>
              </w:rPr>
            </w:pPr>
            <w:r>
              <w:rPr>
                <w:rFonts w:eastAsia="宋体"/>
                <w:spacing w:val="-10"/>
                <w:sz w:val="21"/>
                <w:szCs w:val="21"/>
              </w:rPr>
              <w:t>1</w:t>
            </w:r>
          </w:p>
        </w:tc>
        <w:tc>
          <w:tcPr>
            <w:tcW w:w="1258" w:type="dxa"/>
            <w:vAlign w:val="center"/>
          </w:tcPr>
          <w:p w14:paraId="3929460F">
            <w:pPr>
              <w:pStyle w:val="38"/>
              <w:adjustRightInd w:val="0"/>
              <w:snapToGrid w:val="0"/>
              <w:spacing w:line="360" w:lineRule="auto"/>
              <w:ind w:left="17" w:right="1"/>
              <w:jc w:val="center"/>
              <w:rPr>
                <w:rFonts w:hint="eastAsia" w:eastAsia="宋体"/>
                <w:sz w:val="21"/>
                <w:szCs w:val="21"/>
              </w:rPr>
            </w:pPr>
            <w:r>
              <w:rPr>
                <w:rFonts w:eastAsia="宋体"/>
                <w:spacing w:val="-10"/>
                <w:sz w:val="21"/>
                <w:szCs w:val="21"/>
              </w:rPr>
              <w:t>2</w:t>
            </w:r>
          </w:p>
        </w:tc>
        <w:tc>
          <w:tcPr>
            <w:tcW w:w="1259" w:type="dxa"/>
            <w:vAlign w:val="center"/>
          </w:tcPr>
          <w:p w14:paraId="7F718F4D">
            <w:pPr>
              <w:pStyle w:val="38"/>
              <w:adjustRightInd w:val="0"/>
              <w:snapToGrid w:val="0"/>
              <w:spacing w:line="360" w:lineRule="auto"/>
              <w:ind w:left="16"/>
              <w:jc w:val="center"/>
              <w:rPr>
                <w:rFonts w:hint="eastAsia" w:eastAsia="宋体"/>
                <w:sz w:val="21"/>
                <w:szCs w:val="21"/>
              </w:rPr>
            </w:pPr>
            <w:r>
              <w:rPr>
                <w:rFonts w:eastAsia="宋体"/>
                <w:spacing w:val="-10"/>
                <w:sz w:val="21"/>
                <w:szCs w:val="21"/>
              </w:rPr>
              <w:t>3</w:t>
            </w:r>
          </w:p>
        </w:tc>
        <w:tc>
          <w:tcPr>
            <w:tcW w:w="969" w:type="dxa"/>
            <w:vAlign w:val="center"/>
          </w:tcPr>
          <w:p w14:paraId="429385B8">
            <w:pPr>
              <w:pStyle w:val="38"/>
              <w:adjustRightInd w:val="0"/>
              <w:snapToGrid w:val="0"/>
              <w:spacing w:line="360" w:lineRule="auto"/>
              <w:ind w:left="15" w:right="4"/>
              <w:jc w:val="center"/>
              <w:rPr>
                <w:rFonts w:hint="eastAsia" w:eastAsia="宋体"/>
                <w:sz w:val="21"/>
                <w:szCs w:val="21"/>
              </w:rPr>
            </w:pPr>
            <w:r>
              <w:rPr>
                <w:rFonts w:eastAsia="宋体"/>
                <w:spacing w:val="-10"/>
                <w:sz w:val="21"/>
                <w:szCs w:val="21"/>
              </w:rPr>
              <w:t>4</w:t>
            </w:r>
          </w:p>
        </w:tc>
      </w:tr>
      <w:tr w14:paraId="5A7D77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39" w:type="dxa"/>
            <w:vAlign w:val="center"/>
          </w:tcPr>
          <w:p w14:paraId="5FFD159C">
            <w:pPr>
              <w:pStyle w:val="38"/>
              <w:adjustRightInd w:val="0"/>
              <w:snapToGrid w:val="0"/>
              <w:spacing w:line="360" w:lineRule="auto"/>
              <w:ind w:left="20"/>
              <w:jc w:val="center"/>
              <w:rPr>
                <w:rFonts w:hint="eastAsia" w:eastAsia="宋体"/>
                <w:sz w:val="21"/>
                <w:szCs w:val="21"/>
              </w:rPr>
            </w:pPr>
            <w:r>
              <w:rPr>
                <w:rFonts w:eastAsia="宋体"/>
                <w:sz w:val="21"/>
                <w:szCs w:val="21"/>
              </w:rPr>
              <w:t>q.</w:t>
            </w:r>
            <w:r>
              <w:rPr>
                <w:rFonts w:eastAsia="宋体"/>
                <w:spacing w:val="-2"/>
                <w:sz w:val="21"/>
                <w:szCs w:val="21"/>
              </w:rPr>
              <w:t>在不平坦的地方跑</w:t>
            </w:r>
          </w:p>
        </w:tc>
        <w:tc>
          <w:tcPr>
            <w:tcW w:w="1258" w:type="dxa"/>
            <w:vAlign w:val="center"/>
          </w:tcPr>
          <w:p w14:paraId="0B32F67D">
            <w:pPr>
              <w:pStyle w:val="38"/>
              <w:adjustRightInd w:val="0"/>
              <w:snapToGrid w:val="0"/>
              <w:spacing w:line="360" w:lineRule="auto"/>
              <w:ind w:left="17"/>
              <w:jc w:val="center"/>
              <w:rPr>
                <w:rFonts w:hint="eastAsia" w:eastAsia="宋体"/>
                <w:sz w:val="21"/>
                <w:szCs w:val="21"/>
              </w:rPr>
            </w:pPr>
            <w:r>
              <w:rPr>
                <w:rFonts w:eastAsia="宋体"/>
                <w:spacing w:val="-10"/>
                <w:sz w:val="21"/>
                <w:szCs w:val="21"/>
              </w:rPr>
              <w:t>0</w:t>
            </w:r>
          </w:p>
        </w:tc>
        <w:tc>
          <w:tcPr>
            <w:tcW w:w="1258" w:type="dxa"/>
            <w:vAlign w:val="center"/>
          </w:tcPr>
          <w:p w14:paraId="3D26D3B4">
            <w:pPr>
              <w:pStyle w:val="38"/>
              <w:adjustRightInd w:val="0"/>
              <w:snapToGrid w:val="0"/>
              <w:spacing w:line="360" w:lineRule="auto"/>
              <w:ind w:left="17"/>
              <w:jc w:val="center"/>
              <w:rPr>
                <w:rFonts w:hint="eastAsia" w:eastAsia="宋体"/>
                <w:sz w:val="21"/>
                <w:szCs w:val="21"/>
              </w:rPr>
            </w:pPr>
            <w:r>
              <w:rPr>
                <w:rFonts w:eastAsia="宋体"/>
                <w:spacing w:val="-10"/>
                <w:sz w:val="21"/>
                <w:szCs w:val="21"/>
              </w:rPr>
              <w:t>1</w:t>
            </w:r>
          </w:p>
        </w:tc>
        <w:tc>
          <w:tcPr>
            <w:tcW w:w="1258" w:type="dxa"/>
            <w:vAlign w:val="center"/>
          </w:tcPr>
          <w:p w14:paraId="1594865F">
            <w:pPr>
              <w:pStyle w:val="38"/>
              <w:adjustRightInd w:val="0"/>
              <w:snapToGrid w:val="0"/>
              <w:spacing w:line="360" w:lineRule="auto"/>
              <w:ind w:left="17" w:right="1"/>
              <w:jc w:val="center"/>
              <w:rPr>
                <w:rFonts w:hint="eastAsia" w:eastAsia="宋体"/>
                <w:sz w:val="21"/>
                <w:szCs w:val="21"/>
              </w:rPr>
            </w:pPr>
            <w:r>
              <w:rPr>
                <w:rFonts w:eastAsia="宋体"/>
                <w:spacing w:val="-10"/>
                <w:sz w:val="21"/>
                <w:szCs w:val="21"/>
              </w:rPr>
              <w:t>2</w:t>
            </w:r>
          </w:p>
        </w:tc>
        <w:tc>
          <w:tcPr>
            <w:tcW w:w="1259" w:type="dxa"/>
            <w:vAlign w:val="center"/>
          </w:tcPr>
          <w:p w14:paraId="7DF3A627">
            <w:pPr>
              <w:pStyle w:val="38"/>
              <w:adjustRightInd w:val="0"/>
              <w:snapToGrid w:val="0"/>
              <w:spacing w:line="360" w:lineRule="auto"/>
              <w:ind w:left="16"/>
              <w:jc w:val="center"/>
              <w:rPr>
                <w:rFonts w:hint="eastAsia" w:eastAsia="宋体"/>
                <w:sz w:val="21"/>
                <w:szCs w:val="21"/>
              </w:rPr>
            </w:pPr>
            <w:r>
              <w:rPr>
                <w:rFonts w:eastAsia="宋体"/>
                <w:spacing w:val="-10"/>
                <w:sz w:val="21"/>
                <w:szCs w:val="21"/>
              </w:rPr>
              <w:t>3</w:t>
            </w:r>
          </w:p>
        </w:tc>
        <w:tc>
          <w:tcPr>
            <w:tcW w:w="969" w:type="dxa"/>
            <w:vAlign w:val="center"/>
          </w:tcPr>
          <w:p w14:paraId="073A167D">
            <w:pPr>
              <w:pStyle w:val="38"/>
              <w:adjustRightInd w:val="0"/>
              <w:snapToGrid w:val="0"/>
              <w:spacing w:line="360" w:lineRule="auto"/>
              <w:ind w:left="15" w:right="4"/>
              <w:jc w:val="center"/>
              <w:rPr>
                <w:rFonts w:hint="eastAsia" w:eastAsia="宋体"/>
                <w:sz w:val="21"/>
                <w:szCs w:val="21"/>
              </w:rPr>
            </w:pPr>
            <w:r>
              <w:rPr>
                <w:rFonts w:eastAsia="宋体"/>
                <w:spacing w:val="-10"/>
                <w:sz w:val="21"/>
                <w:szCs w:val="21"/>
              </w:rPr>
              <w:t>4</w:t>
            </w:r>
          </w:p>
        </w:tc>
      </w:tr>
      <w:tr w14:paraId="00256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3039" w:type="dxa"/>
            <w:vAlign w:val="center"/>
          </w:tcPr>
          <w:p w14:paraId="1A64FF84">
            <w:pPr>
              <w:pStyle w:val="38"/>
              <w:adjustRightInd w:val="0"/>
              <w:snapToGrid w:val="0"/>
              <w:spacing w:line="360" w:lineRule="auto"/>
              <w:ind w:left="20" w:right="2"/>
              <w:jc w:val="center"/>
              <w:rPr>
                <w:rFonts w:hint="eastAsia" w:eastAsia="宋体"/>
                <w:sz w:val="21"/>
                <w:szCs w:val="21"/>
              </w:rPr>
            </w:pPr>
            <w:r>
              <w:rPr>
                <w:rFonts w:eastAsia="宋体"/>
                <w:sz w:val="21"/>
                <w:szCs w:val="21"/>
              </w:rPr>
              <w:t>r.</w:t>
            </w:r>
            <w:r>
              <w:rPr>
                <w:rFonts w:eastAsia="宋体"/>
                <w:spacing w:val="-3"/>
                <w:sz w:val="21"/>
                <w:szCs w:val="21"/>
              </w:rPr>
              <w:t>急转弯跑</w:t>
            </w:r>
          </w:p>
        </w:tc>
        <w:tc>
          <w:tcPr>
            <w:tcW w:w="1258" w:type="dxa"/>
            <w:vAlign w:val="center"/>
          </w:tcPr>
          <w:p w14:paraId="2FAB325C">
            <w:pPr>
              <w:pStyle w:val="38"/>
              <w:adjustRightInd w:val="0"/>
              <w:snapToGrid w:val="0"/>
              <w:spacing w:line="360" w:lineRule="auto"/>
              <w:ind w:left="17"/>
              <w:jc w:val="center"/>
              <w:rPr>
                <w:rFonts w:hint="eastAsia" w:eastAsia="宋体"/>
                <w:sz w:val="21"/>
                <w:szCs w:val="21"/>
              </w:rPr>
            </w:pPr>
            <w:r>
              <w:rPr>
                <w:rFonts w:eastAsia="宋体"/>
                <w:spacing w:val="-10"/>
                <w:sz w:val="21"/>
                <w:szCs w:val="21"/>
              </w:rPr>
              <w:t>0</w:t>
            </w:r>
          </w:p>
        </w:tc>
        <w:tc>
          <w:tcPr>
            <w:tcW w:w="1258" w:type="dxa"/>
            <w:vAlign w:val="center"/>
          </w:tcPr>
          <w:p w14:paraId="55B7D13B">
            <w:pPr>
              <w:pStyle w:val="38"/>
              <w:adjustRightInd w:val="0"/>
              <w:snapToGrid w:val="0"/>
              <w:spacing w:line="360" w:lineRule="auto"/>
              <w:ind w:left="17"/>
              <w:jc w:val="center"/>
              <w:rPr>
                <w:rFonts w:hint="eastAsia" w:eastAsia="宋体"/>
                <w:sz w:val="21"/>
                <w:szCs w:val="21"/>
              </w:rPr>
            </w:pPr>
            <w:r>
              <w:rPr>
                <w:rFonts w:eastAsia="宋体"/>
                <w:spacing w:val="-10"/>
                <w:sz w:val="21"/>
                <w:szCs w:val="21"/>
              </w:rPr>
              <w:t>1</w:t>
            </w:r>
          </w:p>
        </w:tc>
        <w:tc>
          <w:tcPr>
            <w:tcW w:w="1258" w:type="dxa"/>
            <w:vAlign w:val="center"/>
          </w:tcPr>
          <w:p w14:paraId="07E2AE29">
            <w:pPr>
              <w:pStyle w:val="38"/>
              <w:adjustRightInd w:val="0"/>
              <w:snapToGrid w:val="0"/>
              <w:spacing w:line="360" w:lineRule="auto"/>
              <w:ind w:left="17" w:right="1"/>
              <w:jc w:val="center"/>
              <w:rPr>
                <w:rFonts w:hint="eastAsia" w:eastAsia="宋体"/>
                <w:sz w:val="21"/>
                <w:szCs w:val="21"/>
              </w:rPr>
            </w:pPr>
            <w:r>
              <w:rPr>
                <w:rFonts w:eastAsia="宋体"/>
                <w:spacing w:val="-10"/>
                <w:sz w:val="21"/>
                <w:szCs w:val="21"/>
              </w:rPr>
              <w:t>2</w:t>
            </w:r>
          </w:p>
        </w:tc>
        <w:tc>
          <w:tcPr>
            <w:tcW w:w="1259" w:type="dxa"/>
            <w:vAlign w:val="center"/>
          </w:tcPr>
          <w:p w14:paraId="1E4019B0">
            <w:pPr>
              <w:pStyle w:val="38"/>
              <w:adjustRightInd w:val="0"/>
              <w:snapToGrid w:val="0"/>
              <w:spacing w:line="360" w:lineRule="auto"/>
              <w:ind w:left="16"/>
              <w:jc w:val="center"/>
              <w:rPr>
                <w:rFonts w:hint="eastAsia" w:eastAsia="宋体"/>
                <w:sz w:val="21"/>
                <w:szCs w:val="21"/>
              </w:rPr>
            </w:pPr>
            <w:r>
              <w:rPr>
                <w:rFonts w:eastAsia="宋体"/>
                <w:spacing w:val="-10"/>
                <w:sz w:val="21"/>
                <w:szCs w:val="21"/>
              </w:rPr>
              <w:t>3</w:t>
            </w:r>
          </w:p>
        </w:tc>
        <w:tc>
          <w:tcPr>
            <w:tcW w:w="969" w:type="dxa"/>
            <w:vAlign w:val="center"/>
          </w:tcPr>
          <w:p w14:paraId="1C2630A8">
            <w:pPr>
              <w:pStyle w:val="38"/>
              <w:adjustRightInd w:val="0"/>
              <w:snapToGrid w:val="0"/>
              <w:spacing w:line="360" w:lineRule="auto"/>
              <w:ind w:left="15" w:right="4"/>
              <w:jc w:val="center"/>
              <w:rPr>
                <w:rFonts w:hint="eastAsia" w:eastAsia="宋体"/>
                <w:sz w:val="21"/>
                <w:szCs w:val="21"/>
              </w:rPr>
            </w:pPr>
            <w:r>
              <w:rPr>
                <w:rFonts w:eastAsia="宋体"/>
                <w:spacing w:val="-10"/>
                <w:sz w:val="21"/>
                <w:szCs w:val="21"/>
              </w:rPr>
              <w:t>4</w:t>
            </w:r>
          </w:p>
        </w:tc>
      </w:tr>
      <w:tr w14:paraId="29476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3039" w:type="dxa"/>
            <w:vAlign w:val="center"/>
          </w:tcPr>
          <w:p w14:paraId="36F80A13">
            <w:pPr>
              <w:pStyle w:val="38"/>
              <w:adjustRightInd w:val="0"/>
              <w:snapToGrid w:val="0"/>
              <w:spacing w:line="360" w:lineRule="auto"/>
              <w:ind w:left="20" w:right="2"/>
              <w:jc w:val="center"/>
              <w:rPr>
                <w:rFonts w:hint="eastAsia" w:eastAsia="宋体"/>
                <w:sz w:val="21"/>
                <w:szCs w:val="21"/>
              </w:rPr>
            </w:pPr>
            <w:r>
              <w:rPr>
                <w:rFonts w:eastAsia="宋体"/>
                <w:spacing w:val="-2"/>
                <w:sz w:val="21"/>
                <w:szCs w:val="21"/>
              </w:rPr>
              <w:t>s.</w:t>
            </w:r>
            <w:r>
              <w:rPr>
                <w:rFonts w:eastAsia="宋体"/>
                <w:spacing w:val="-6"/>
                <w:sz w:val="21"/>
                <w:szCs w:val="21"/>
              </w:rPr>
              <w:t>跳跃</w:t>
            </w:r>
          </w:p>
        </w:tc>
        <w:tc>
          <w:tcPr>
            <w:tcW w:w="1258" w:type="dxa"/>
            <w:vAlign w:val="center"/>
          </w:tcPr>
          <w:p w14:paraId="64A74BF9">
            <w:pPr>
              <w:pStyle w:val="38"/>
              <w:adjustRightInd w:val="0"/>
              <w:snapToGrid w:val="0"/>
              <w:spacing w:line="360" w:lineRule="auto"/>
              <w:ind w:left="17"/>
              <w:jc w:val="center"/>
              <w:rPr>
                <w:rFonts w:hint="eastAsia" w:eastAsia="宋体"/>
                <w:sz w:val="21"/>
                <w:szCs w:val="21"/>
              </w:rPr>
            </w:pPr>
            <w:r>
              <w:rPr>
                <w:rFonts w:eastAsia="宋体"/>
                <w:spacing w:val="-10"/>
                <w:sz w:val="21"/>
                <w:szCs w:val="21"/>
              </w:rPr>
              <w:t>0</w:t>
            </w:r>
          </w:p>
        </w:tc>
        <w:tc>
          <w:tcPr>
            <w:tcW w:w="1258" w:type="dxa"/>
            <w:vAlign w:val="center"/>
          </w:tcPr>
          <w:p w14:paraId="011A8C38">
            <w:pPr>
              <w:pStyle w:val="38"/>
              <w:adjustRightInd w:val="0"/>
              <w:snapToGrid w:val="0"/>
              <w:spacing w:line="360" w:lineRule="auto"/>
              <w:ind w:left="17"/>
              <w:jc w:val="center"/>
              <w:rPr>
                <w:rFonts w:hint="eastAsia" w:eastAsia="宋体"/>
                <w:sz w:val="21"/>
                <w:szCs w:val="21"/>
              </w:rPr>
            </w:pPr>
            <w:r>
              <w:rPr>
                <w:rFonts w:eastAsia="宋体"/>
                <w:spacing w:val="-10"/>
                <w:sz w:val="21"/>
                <w:szCs w:val="21"/>
              </w:rPr>
              <w:t>1</w:t>
            </w:r>
          </w:p>
        </w:tc>
        <w:tc>
          <w:tcPr>
            <w:tcW w:w="1258" w:type="dxa"/>
            <w:vAlign w:val="center"/>
          </w:tcPr>
          <w:p w14:paraId="7281DE03">
            <w:pPr>
              <w:pStyle w:val="38"/>
              <w:adjustRightInd w:val="0"/>
              <w:snapToGrid w:val="0"/>
              <w:spacing w:line="360" w:lineRule="auto"/>
              <w:ind w:left="17" w:right="1"/>
              <w:jc w:val="center"/>
              <w:rPr>
                <w:rFonts w:hint="eastAsia" w:eastAsia="宋体"/>
                <w:sz w:val="21"/>
                <w:szCs w:val="21"/>
              </w:rPr>
            </w:pPr>
            <w:r>
              <w:rPr>
                <w:rFonts w:eastAsia="宋体"/>
                <w:spacing w:val="-10"/>
                <w:sz w:val="21"/>
                <w:szCs w:val="21"/>
              </w:rPr>
              <w:t>2</w:t>
            </w:r>
          </w:p>
        </w:tc>
        <w:tc>
          <w:tcPr>
            <w:tcW w:w="1259" w:type="dxa"/>
            <w:vAlign w:val="center"/>
          </w:tcPr>
          <w:p w14:paraId="7B2F1698">
            <w:pPr>
              <w:pStyle w:val="38"/>
              <w:adjustRightInd w:val="0"/>
              <w:snapToGrid w:val="0"/>
              <w:spacing w:line="360" w:lineRule="auto"/>
              <w:ind w:left="16"/>
              <w:jc w:val="center"/>
              <w:rPr>
                <w:rFonts w:hint="eastAsia" w:eastAsia="宋体"/>
                <w:sz w:val="21"/>
                <w:szCs w:val="21"/>
              </w:rPr>
            </w:pPr>
            <w:r>
              <w:rPr>
                <w:rFonts w:eastAsia="宋体"/>
                <w:spacing w:val="-10"/>
                <w:sz w:val="21"/>
                <w:szCs w:val="21"/>
              </w:rPr>
              <w:t>3</w:t>
            </w:r>
          </w:p>
        </w:tc>
        <w:tc>
          <w:tcPr>
            <w:tcW w:w="969" w:type="dxa"/>
            <w:vAlign w:val="center"/>
          </w:tcPr>
          <w:p w14:paraId="5882B430">
            <w:pPr>
              <w:pStyle w:val="38"/>
              <w:adjustRightInd w:val="0"/>
              <w:snapToGrid w:val="0"/>
              <w:spacing w:line="360" w:lineRule="auto"/>
              <w:ind w:left="15" w:right="4"/>
              <w:jc w:val="center"/>
              <w:rPr>
                <w:rFonts w:hint="eastAsia" w:eastAsia="宋体"/>
                <w:sz w:val="21"/>
                <w:szCs w:val="21"/>
              </w:rPr>
            </w:pPr>
            <w:r>
              <w:rPr>
                <w:rFonts w:eastAsia="宋体"/>
                <w:spacing w:val="-10"/>
                <w:sz w:val="21"/>
                <w:szCs w:val="21"/>
              </w:rPr>
              <w:t>4</w:t>
            </w:r>
          </w:p>
        </w:tc>
      </w:tr>
      <w:tr w14:paraId="7847A6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3039" w:type="dxa"/>
            <w:vAlign w:val="center"/>
          </w:tcPr>
          <w:p w14:paraId="03ED07D5">
            <w:pPr>
              <w:pStyle w:val="38"/>
              <w:adjustRightInd w:val="0"/>
              <w:snapToGrid w:val="0"/>
              <w:spacing w:line="360" w:lineRule="auto"/>
              <w:jc w:val="center"/>
              <w:rPr>
                <w:rFonts w:hint="eastAsia" w:eastAsia="宋体"/>
                <w:sz w:val="21"/>
                <w:szCs w:val="21"/>
              </w:rPr>
            </w:pPr>
          </w:p>
        </w:tc>
        <w:tc>
          <w:tcPr>
            <w:tcW w:w="1258" w:type="dxa"/>
            <w:vAlign w:val="center"/>
          </w:tcPr>
          <w:p w14:paraId="375220B7">
            <w:pPr>
              <w:pStyle w:val="38"/>
              <w:adjustRightInd w:val="0"/>
              <w:snapToGrid w:val="0"/>
              <w:spacing w:line="360" w:lineRule="auto"/>
              <w:ind w:left="182" w:right="72" w:hanging="89"/>
              <w:jc w:val="center"/>
              <w:rPr>
                <w:rFonts w:hint="eastAsia" w:eastAsia="宋体"/>
                <w:sz w:val="21"/>
                <w:szCs w:val="21"/>
                <w:lang w:eastAsia="zh-CN"/>
              </w:rPr>
            </w:pPr>
            <w:r>
              <w:rPr>
                <w:rFonts w:eastAsia="宋体"/>
                <w:spacing w:val="-2"/>
                <w:sz w:val="21"/>
                <w:szCs w:val="21"/>
                <w:lang w:eastAsia="zh-CN"/>
              </w:rPr>
              <w:t>极端困难或无法执行</w:t>
            </w:r>
          </w:p>
        </w:tc>
        <w:tc>
          <w:tcPr>
            <w:tcW w:w="1258" w:type="dxa"/>
            <w:vAlign w:val="center"/>
          </w:tcPr>
          <w:p w14:paraId="64BDD802">
            <w:pPr>
              <w:pStyle w:val="38"/>
              <w:adjustRightInd w:val="0"/>
              <w:snapToGrid w:val="0"/>
              <w:spacing w:line="360" w:lineRule="auto"/>
              <w:ind w:left="17"/>
              <w:jc w:val="center"/>
              <w:rPr>
                <w:rFonts w:hint="eastAsia" w:eastAsia="宋体"/>
                <w:sz w:val="21"/>
                <w:szCs w:val="21"/>
              </w:rPr>
            </w:pPr>
            <w:r>
              <w:rPr>
                <w:rFonts w:eastAsia="宋体"/>
                <w:spacing w:val="-3"/>
                <w:sz w:val="21"/>
                <w:szCs w:val="21"/>
              </w:rPr>
              <w:t>非常难度</w:t>
            </w:r>
          </w:p>
        </w:tc>
        <w:tc>
          <w:tcPr>
            <w:tcW w:w="1258" w:type="dxa"/>
            <w:vAlign w:val="center"/>
          </w:tcPr>
          <w:p w14:paraId="6214A229">
            <w:pPr>
              <w:pStyle w:val="38"/>
              <w:adjustRightInd w:val="0"/>
              <w:snapToGrid w:val="0"/>
              <w:spacing w:line="360" w:lineRule="auto"/>
              <w:ind w:left="17"/>
              <w:jc w:val="center"/>
              <w:rPr>
                <w:rFonts w:hint="eastAsia" w:eastAsia="宋体"/>
                <w:sz w:val="21"/>
                <w:szCs w:val="21"/>
              </w:rPr>
            </w:pPr>
            <w:r>
              <w:rPr>
                <w:rFonts w:eastAsia="宋体"/>
                <w:spacing w:val="-3"/>
                <w:sz w:val="21"/>
                <w:szCs w:val="21"/>
              </w:rPr>
              <w:t>中等困难</w:t>
            </w:r>
          </w:p>
        </w:tc>
        <w:tc>
          <w:tcPr>
            <w:tcW w:w="1259" w:type="dxa"/>
            <w:vAlign w:val="center"/>
          </w:tcPr>
          <w:p w14:paraId="4C9DEC24">
            <w:pPr>
              <w:pStyle w:val="38"/>
              <w:adjustRightInd w:val="0"/>
              <w:snapToGrid w:val="0"/>
              <w:spacing w:line="360" w:lineRule="auto"/>
              <w:ind w:left="16"/>
              <w:jc w:val="center"/>
              <w:rPr>
                <w:rFonts w:hint="eastAsia" w:eastAsia="宋体"/>
                <w:sz w:val="21"/>
                <w:szCs w:val="21"/>
              </w:rPr>
            </w:pPr>
            <w:r>
              <w:rPr>
                <w:rFonts w:eastAsia="宋体"/>
                <w:spacing w:val="-3"/>
                <w:sz w:val="21"/>
                <w:szCs w:val="21"/>
              </w:rPr>
              <w:t>有点困难</w:t>
            </w:r>
          </w:p>
        </w:tc>
        <w:tc>
          <w:tcPr>
            <w:tcW w:w="969" w:type="dxa"/>
            <w:vAlign w:val="center"/>
          </w:tcPr>
          <w:p w14:paraId="6178F479">
            <w:pPr>
              <w:pStyle w:val="38"/>
              <w:adjustRightInd w:val="0"/>
              <w:snapToGrid w:val="0"/>
              <w:spacing w:line="360" w:lineRule="auto"/>
              <w:ind w:left="15" w:right="1"/>
              <w:jc w:val="center"/>
              <w:rPr>
                <w:rFonts w:hint="eastAsia" w:eastAsia="宋体"/>
                <w:sz w:val="21"/>
                <w:szCs w:val="21"/>
              </w:rPr>
            </w:pPr>
            <w:r>
              <w:rPr>
                <w:rFonts w:eastAsia="宋体"/>
                <w:spacing w:val="-4"/>
                <w:sz w:val="21"/>
                <w:szCs w:val="21"/>
              </w:rPr>
              <w:t>不困难</w:t>
            </w:r>
          </w:p>
        </w:tc>
      </w:tr>
      <w:tr w14:paraId="261A8A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3039" w:type="dxa"/>
            <w:vAlign w:val="center"/>
          </w:tcPr>
          <w:p w14:paraId="6FBE7BC9">
            <w:pPr>
              <w:pStyle w:val="38"/>
              <w:adjustRightInd w:val="0"/>
              <w:snapToGrid w:val="0"/>
              <w:spacing w:line="360" w:lineRule="auto"/>
              <w:ind w:left="20" w:right="2"/>
              <w:jc w:val="center"/>
              <w:rPr>
                <w:rFonts w:hint="eastAsia" w:eastAsia="宋体"/>
                <w:sz w:val="21"/>
                <w:szCs w:val="21"/>
              </w:rPr>
            </w:pPr>
            <w:r>
              <w:rPr>
                <w:rFonts w:eastAsia="宋体"/>
                <w:sz w:val="21"/>
                <w:szCs w:val="21"/>
              </w:rPr>
              <w:t>t.</w:t>
            </w:r>
            <w:r>
              <w:rPr>
                <w:rFonts w:eastAsia="宋体"/>
                <w:spacing w:val="-5"/>
                <w:sz w:val="21"/>
                <w:szCs w:val="21"/>
              </w:rPr>
              <w:t>翻身</w:t>
            </w:r>
          </w:p>
        </w:tc>
        <w:tc>
          <w:tcPr>
            <w:tcW w:w="1258" w:type="dxa"/>
            <w:vAlign w:val="center"/>
          </w:tcPr>
          <w:p w14:paraId="799FC8D3">
            <w:pPr>
              <w:pStyle w:val="38"/>
              <w:adjustRightInd w:val="0"/>
              <w:snapToGrid w:val="0"/>
              <w:spacing w:line="360" w:lineRule="auto"/>
              <w:ind w:left="17"/>
              <w:jc w:val="center"/>
              <w:rPr>
                <w:rFonts w:hint="eastAsia" w:eastAsia="宋体"/>
                <w:sz w:val="21"/>
                <w:szCs w:val="21"/>
              </w:rPr>
            </w:pPr>
            <w:r>
              <w:rPr>
                <w:rFonts w:eastAsia="宋体"/>
                <w:spacing w:val="-10"/>
                <w:sz w:val="21"/>
                <w:szCs w:val="21"/>
              </w:rPr>
              <w:t>0</w:t>
            </w:r>
          </w:p>
        </w:tc>
        <w:tc>
          <w:tcPr>
            <w:tcW w:w="1258" w:type="dxa"/>
            <w:vAlign w:val="center"/>
          </w:tcPr>
          <w:p w14:paraId="01E83BC5">
            <w:pPr>
              <w:pStyle w:val="38"/>
              <w:adjustRightInd w:val="0"/>
              <w:snapToGrid w:val="0"/>
              <w:spacing w:line="360" w:lineRule="auto"/>
              <w:ind w:left="17"/>
              <w:jc w:val="center"/>
              <w:rPr>
                <w:rFonts w:hint="eastAsia" w:eastAsia="宋体"/>
                <w:sz w:val="21"/>
                <w:szCs w:val="21"/>
              </w:rPr>
            </w:pPr>
            <w:r>
              <w:rPr>
                <w:rFonts w:eastAsia="宋体"/>
                <w:spacing w:val="-10"/>
                <w:sz w:val="21"/>
                <w:szCs w:val="21"/>
              </w:rPr>
              <w:t>1</w:t>
            </w:r>
          </w:p>
        </w:tc>
        <w:tc>
          <w:tcPr>
            <w:tcW w:w="1258" w:type="dxa"/>
            <w:vAlign w:val="center"/>
          </w:tcPr>
          <w:p w14:paraId="4549A472">
            <w:pPr>
              <w:pStyle w:val="38"/>
              <w:adjustRightInd w:val="0"/>
              <w:snapToGrid w:val="0"/>
              <w:spacing w:line="360" w:lineRule="auto"/>
              <w:ind w:left="17" w:right="1"/>
              <w:jc w:val="center"/>
              <w:rPr>
                <w:rFonts w:hint="eastAsia" w:eastAsia="宋体"/>
                <w:sz w:val="21"/>
                <w:szCs w:val="21"/>
              </w:rPr>
            </w:pPr>
            <w:r>
              <w:rPr>
                <w:rFonts w:eastAsia="宋体"/>
                <w:spacing w:val="-10"/>
                <w:sz w:val="21"/>
                <w:szCs w:val="21"/>
              </w:rPr>
              <w:t>2</w:t>
            </w:r>
          </w:p>
        </w:tc>
        <w:tc>
          <w:tcPr>
            <w:tcW w:w="1259" w:type="dxa"/>
            <w:vAlign w:val="center"/>
          </w:tcPr>
          <w:p w14:paraId="353685E1">
            <w:pPr>
              <w:pStyle w:val="38"/>
              <w:adjustRightInd w:val="0"/>
              <w:snapToGrid w:val="0"/>
              <w:spacing w:line="360" w:lineRule="auto"/>
              <w:ind w:left="16"/>
              <w:jc w:val="center"/>
              <w:rPr>
                <w:rFonts w:hint="eastAsia" w:eastAsia="宋体"/>
                <w:sz w:val="21"/>
                <w:szCs w:val="21"/>
              </w:rPr>
            </w:pPr>
            <w:r>
              <w:rPr>
                <w:rFonts w:eastAsia="宋体"/>
                <w:spacing w:val="-10"/>
                <w:sz w:val="21"/>
                <w:szCs w:val="21"/>
              </w:rPr>
              <w:t>3</w:t>
            </w:r>
          </w:p>
        </w:tc>
        <w:tc>
          <w:tcPr>
            <w:tcW w:w="969" w:type="dxa"/>
            <w:vAlign w:val="center"/>
          </w:tcPr>
          <w:p w14:paraId="07BAD8C4">
            <w:pPr>
              <w:pStyle w:val="38"/>
              <w:adjustRightInd w:val="0"/>
              <w:snapToGrid w:val="0"/>
              <w:spacing w:line="360" w:lineRule="auto"/>
              <w:ind w:left="15" w:right="4"/>
              <w:jc w:val="center"/>
              <w:rPr>
                <w:rFonts w:hint="eastAsia" w:eastAsia="宋体"/>
                <w:sz w:val="21"/>
                <w:szCs w:val="21"/>
              </w:rPr>
            </w:pPr>
            <w:r>
              <w:rPr>
                <w:rFonts w:eastAsia="宋体"/>
                <w:spacing w:val="-10"/>
                <w:sz w:val="21"/>
                <w:szCs w:val="21"/>
              </w:rPr>
              <w:t>4</w:t>
            </w:r>
          </w:p>
        </w:tc>
      </w:tr>
    </w:tbl>
    <w:p w14:paraId="4F2F0D76">
      <w:pPr>
        <w:adjustRightInd w:val="0"/>
        <w:snapToGrid w:val="0"/>
        <w:spacing w:line="360" w:lineRule="auto"/>
        <w:jc w:val="center"/>
        <w:rPr>
          <w:rFonts w:hint="eastAsia" w:ascii="黑体" w:hAnsi="黑体" w:eastAsia="黑体"/>
          <w:sz w:val="21"/>
          <w:szCs w:val="21"/>
        </w:rPr>
      </w:pPr>
    </w:p>
    <w:p w14:paraId="03783D29">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w:t>
      </w:r>
      <w:r>
        <w:rPr>
          <w:rFonts w:hint="eastAsia" w:ascii="黑体" w:hAnsi="黑体" w:eastAsia="黑体"/>
          <w:sz w:val="21"/>
          <w:szCs w:val="21"/>
        </w:rPr>
        <w:t>38</w:t>
      </w:r>
      <w:r>
        <w:rPr>
          <w:rFonts w:ascii="黑体" w:hAnsi="黑体" w:eastAsia="黑体"/>
          <w:sz w:val="21"/>
          <w:szCs w:val="21"/>
        </w:rPr>
        <w:t xml:space="preserve"> Mayo 临床髋评分</w:t>
      </w:r>
    </w:p>
    <w:tbl>
      <w:tblPr>
        <w:tblStyle w:val="3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69"/>
        <w:gridCol w:w="4372"/>
      </w:tblGrid>
      <w:tr w14:paraId="05BF58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041" w:type="dxa"/>
            <w:gridSpan w:val="2"/>
          </w:tcPr>
          <w:p w14:paraId="11F882D1">
            <w:pPr>
              <w:pStyle w:val="38"/>
              <w:adjustRightInd w:val="0"/>
              <w:snapToGrid w:val="0"/>
              <w:spacing w:before="163" w:beforeLines="50" w:line="360" w:lineRule="auto"/>
              <w:jc w:val="center"/>
              <w:rPr>
                <w:rFonts w:hint="eastAsia" w:eastAsia="宋体"/>
                <w:sz w:val="21"/>
                <w:szCs w:val="21"/>
              </w:rPr>
            </w:pPr>
            <w:r>
              <w:rPr>
                <w:rFonts w:eastAsia="宋体"/>
                <w:spacing w:val="-5"/>
                <w:w w:val="105"/>
                <w:sz w:val="21"/>
                <w:szCs w:val="21"/>
              </w:rPr>
              <w:t>疼痛</w:t>
            </w:r>
          </w:p>
        </w:tc>
      </w:tr>
      <w:tr w14:paraId="53B17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4669" w:type="dxa"/>
          </w:tcPr>
          <w:p w14:paraId="18C1781F">
            <w:pPr>
              <w:pStyle w:val="38"/>
              <w:adjustRightInd w:val="0"/>
              <w:snapToGrid w:val="0"/>
              <w:spacing w:before="163" w:beforeLines="50" w:line="360" w:lineRule="auto"/>
              <w:ind w:left="13"/>
              <w:jc w:val="center"/>
              <w:rPr>
                <w:rFonts w:hint="eastAsia" w:eastAsia="宋体"/>
                <w:sz w:val="21"/>
                <w:szCs w:val="21"/>
              </w:rPr>
            </w:pPr>
            <w:r>
              <w:rPr>
                <w:rFonts w:eastAsia="宋体"/>
                <w:spacing w:val="-10"/>
                <w:sz w:val="21"/>
                <w:szCs w:val="21"/>
              </w:rPr>
              <w:t>无</w:t>
            </w:r>
          </w:p>
        </w:tc>
        <w:tc>
          <w:tcPr>
            <w:tcW w:w="4372" w:type="dxa"/>
          </w:tcPr>
          <w:p w14:paraId="512A0292">
            <w:pPr>
              <w:pStyle w:val="38"/>
              <w:adjustRightInd w:val="0"/>
              <w:snapToGrid w:val="0"/>
              <w:spacing w:before="163" w:beforeLines="50" w:line="360" w:lineRule="auto"/>
              <w:ind w:left="109" w:right="93"/>
              <w:jc w:val="center"/>
              <w:rPr>
                <w:rFonts w:hint="eastAsia" w:eastAsia="宋体"/>
                <w:sz w:val="21"/>
                <w:szCs w:val="21"/>
              </w:rPr>
            </w:pPr>
            <w:r>
              <w:rPr>
                <w:rFonts w:eastAsia="宋体"/>
                <w:spacing w:val="-5"/>
                <w:sz w:val="21"/>
                <w:szCs w:val="21"/>
              </w:rPr>
              <w:t>40</w:t>
            </w:r>
          </w:p>
        </w:tc>
      </w:tr>
      <w:tr w14:paraId="1B161D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59F78C3F">
            <w:pPr>
              <w:pStyle w:val="38"/>
              <w:adjustRightInd w:val="0"/>
              <w:snapToGrid w:val="0"/>
              <w:spacing w:before="163" w:beforeLines="50" w:line="360" w:lineRule="auto"/>
              <w:ind w:left="13"/>
              <w:jc w:val="center"/>
              <w:rPr>
                <w:rFonts w:hint="eastAsia" w:eastAsia="宋体"/>
                <w:sz w:val="21"/>
                <w:szCs w:val="21"/>
              </w:rPr>
            </w:pPr>
            <w:r>
              <w:rPr>
                <w:rFonts w:eastAsia="宋体"/>
                <w:spacing w:val="-2"/>
                <w:sz w:val="21"/>
                <w:szCs w:val="21"/>
              </w:rPr>
              <w:t>轻微或偶尔</w:t>
            </w:r>
          </w:p>
        </w:tc>
        <w:tc>
          <w:tcPr>
            <w:tcW w:w="4372" w:type="dxa"/>
          </w:tcPr>
          <w:p w14:paraId="08CC278E">
            <w:pPr>
              <w:pStyle w:val="38"/>
              <w:adjustRightInd w:val="0"/>
              <w:snapToGrid w:val="0"/>
              <w:spacing w:before="163" w:beforeLines="50" w:line="360" w:lineRule="auto"/>
              <w:ind w:left="109" w:right="93"/>
              <w:jc w:val="center"/>
              <w:rPr>
                <w:rFonts w:hint="eastAsia" w:eastAsia="宋体"/>
                <w:sz w:val="21"/>
                <w:szCs w:val="21"/>
              </w:rPr>
            </w:pPr>
            <w:r>
              <w:rPr>
                <w:rFonts w:eastAsia="宋体"/>
                <w:spacing w:val="-5"/>
                <w:sz w:val="21"/>
                <w:szCs w:val="21"/>
              </w:rPr>
              <w:t>35</w:t>
            </w:r>
          </w:p>
        </w:tc>
      </w:tr>
      <w:tr w14:paraId="5FBE03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4669" w:type="dxa"/>
          </w:tcPr>
          <w:p w14:paraId="3A82D3B6">
            <w:pPr>
              <w:pStyle w:val="38"/>
              <w:adjustRightInd w:val="0"/>
              <w:snapToGrid w:val="0"/>
              <w:spacing w:before="163" w:beforeLines="50" w:line="360" w:lineRule="auto"/>
              <w:ind w:left="10"/>
              <w:jc w:val="center"/>
              <w:rPr>
                <w:rFonts w:hint="eastAsia" w:eastAsia="宋体"/>
                <w:sz w:val="21"/>
                <w:szCs w:val="21"/>
              </w:rPr>
            </w:pPr>
            <w:r>
              <w:rPr>
                <w:rFonts w:eastAsia="宋体"/>
                <w:spacing w:val="-5"/>
                <w:w w:val="105"/>
                <w:sz w:val="21"/>
                <w:szCs w:val="21"/>
              </w:rPr>
              <w:t>中度</w:t>
            </w:r>
          </w:p>
        </w:tc>
        <w:tc>
          <w:tcPr>
            <w:tcW w:w="4372" w:type="dxa"/>
          </w:tcPr>
          <w:p w14:paraId="4800BF77">
            <w:pPr>
              <w:pStyle w:val="38"/>
              <w:adjustRightInd w:val="0"/>
              <w:snapToGrid w:val="0"/>
              <w:spacing w:before="163" w:beforeLines="50" w:line="360" w:lineRule="auto"/>
              <w:ind w:left="109" w:right="93"/>
              <w:jc w:val="center"/>
              <w:rPr>
                <w:rFonts w:hint="eastAsia" w:eastAsia="宋体"/>
                <w:sz w:val="21"/>
                <w:szCs w:val="21"/>
              </w:rPr>
            </w:pPr>
            <w:r>
              <w:rPr>
                <w:rFonts w:eastAsia="宋体"/>
                <w:spacing w:val="-5"/>
                <w:sz w:val="21"/>
                <w:szCs w:val="21"/>
              </w:rPr>
              <w:t>20</w:t>
            </w:r>
          </w:p>
        </w:tc>
      </w:tr>
      <w:tr w14:paraId="734F2E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179D472C">
            <w:pPr>
              <w:pStyle w:val="38"/>
              <w:adjustRightInd w:val="0"/>
              <w:snapToGrid w:val="0"/>
              <w:spacing w:before="163" w:beforeLines="50" w:line="360" w:lineRule="auto"/>
              <w:ind w:left="15"/>
              <w:jc w:val="center"/>
              <w:rPr>
                <w:rFonts w:hint="eastAsia" w:eastAsia="宋体"/>
                <w:sz w:val="21"/>
                <w:szCs w:val="21"/>
              </w:rPr>
            </w:pPr>
            <w:r>
              <w:rPr>
                <w:rFonts w:eastAsia="宋体"/>
                <w:spacing w:val="-5"/>
                <w:sz w:val="21"/>
                <w:szCs w:val="21"/>
              </w:rPr>
              <w:t>严重</w:t>
            </w:r>
          </w:p>
        </w:tc>
        <w:tc>
          <w:tcPr>
            <w:tcW w:w="4372" w:type="dxa"/>
          </w:tcPr>
          <w:p w14:paraId="07C0321D">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0</w:t>
            </w:r>
          </w:p>
        </w:tc>
      </w:tr>
      <w:tr w14:paraId="237A5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041" w:type="dxa"/>
            <w:gridSpan w:val="2"/>
          </w:tcPr>
          <w:p w14:paraId="22A4B32C">
            <w:pPr>
              <w:pStyle w:val="38"/>
              <w:adjustRightInd w:val="0"/>
              <w:snapToGrid w:val="0"/>
              <w:spacing w:before="163" w:beforeLines="50" w:line="360" w:lineRule="auto"/>
              <w:jc w:val="center"/>
              <w:rPr>
                <w:rFonts w:hint="eastAsia" w:eastAsia="宋体"/>
                <w:sz w:val="21"/>
                <w:szCs w:val="21"/>
              </w:rPr>
            </w:pPr>
            <w:r>
              <w:rPr>
                <w:rFonts w:eastAsia="宋体"/>
                <w:spacing w:val="-5"/>
                <w:w w:val="105"/>
                <w:sz w:val="21"/>
                <w:szCs w:val="21"/>
              </w:rPr>
              <w:t>功能</w:t>
            </w:r>
          </w:p>
        </w:tc>
      </w:tr>
      <w:tr w14:paraId="26F128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9041" w:type="dxa"/>
            <w:gridSpan w:val="2"/>
          </w:tcPr>
          <w:p w14:paraId="3FCC9807">
            <w:pPr>
              <w:pStyle w:val="38"/>
              <w:adjustRightInd w:val="0"/>
              <w:snapToGrid w:val="0"/>
              <w:spacing w:before="163" w:beforeLines="50" w:line="360" w:lineRule="auto"/>
              <w:jc w:val="center"/>
              <w:rPr>
                <w:rFonts w:hint="eastAsia" w:eastAsia="宋体"/>
                <w:sz w:val="21"/>
                <w:szCs w:val="21"/>
              </w:rPr>
            </w:pPr>
            <w:r>
              <w:rPr>
                <w:rFonts w:eastAsia="宋体"/>
                <w:spacing w:val="-3"/>
                <w:sz w:val="21"/>
                <w:szCs w:val="21"/>
              </w:rPr>
              <w:t>行走距离</w:t>
            </w:r>
          </w:p>
        </w:tc>
      </w:tr>
      <w:tr w14:paraId="520B0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0CA5B614">
            <w:pPr>
              <w:pStyle w:val="38"/>
              <w:adjustRightInd w:val="0"/>
              <w:snapToGrid w:val="0"/>
              <w:spacing w:before="163" w:beforeLines="50" w:line="360" w:lineRule="auto"/>
              <w:ind w:left="17"/>
              <w:jc w:val="center"/>
              <w:rPr>
                <w:rFonts w:hint="eastAsia" w:eastAsia="宋体"/>
                <w:sz w:val="21"/>
                <w:szCs w:val="21"/>
              </w:rPr>
            </w:pPr>
            <w:r>
              <w:rPr>
                <w:rFonts w:eastAsia="宋体"/>
                <w:sz w:val="21"/>
                <w:szCs w:val="21"/>
              </w:rPr>
              <w:t>≥10</w:t>
            </w:r>
            <w:r>
              <w:rPr>
                <w:rFonts w:eastAsia="宋体"/>
                <w:spacing w:val="33"/>
                <w:sz w:val="21"/>
                <w:szCs w:val="21"/>
              </w:rPr>
              <w:t xml:space="preserve"> </w:t>
            </w:r>
            <w:r>
              <w:rPr>
                <w:rFonts w:eastAsia="宋体"/>
                <w:spacing w:val="-2"/>
                <w:sz w:val="21"/>
                <w:szCs w:val="21"/>
              </w:rPr>
              <w:t>blocks</w:t>
            </w:r>
          </w:p>
        </w:tc>
        <w:tc>
          <w:tcPr>
            <w:tcW w:w="4372" w:type="dxa"/>
          </w:tcPr>
          <w:p w14:paraId="4C46C547">
            <w:pPr>
              <w:pStyle w:val="38"/>
              <w:adjustRightInd w:val="0"/>
              <w:snapToGrid w:val="0"/>
              <w:spacing w:before="163" w:beforeLines="50" w:line="360" w:lineRule="auto"/>
              <w:ind w:left="109" w:right="93"/>
              <w:jc w:val="center"/>
              <w:rPr>
                <w:rFonts w:hint="eastAsia" w:eastAsia="宋体"/>
                <w:sz w:val="21"/>
                <w:szCs w:val="21"/>
              </w:rPr>
            </w:pPr>
            <w:r>
              <w:rPr>
                <w:rFonts w:eastAsia="宋体"/>
                <w:spacing w:val="-5"/>
                <w:sz w:val="21"/>
                <w:szCs w:val="21"/>
              </w:rPr>
              <w:t>15</w:t>
            </w:r>
          </w:p>
        </w:tc>
      </w:tr>
      <w:tr w14:paraId="34C07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0D376EC9">
            <w:pPr>
              <w:pStyle w:val="38"/>
              <w:adjustRightInd w:val="0"/>
              <w:snapToGrid w:val="0"/>
              <w:spacing w:before="163" w:beforeLines="50" w:line="360" w:lineRule="auto"/>
              <w:ind w:left="15"/>
              <w:jc w:val="center"/>
              <w:rPr>
                <w:rFonts w:hint="eastAsia" w:eastAsia="宋体"/>
                <w:sz w:val="21"/>
                <w:szCs w:val="21"/>
              </w:rPr>
            </w:pPr>
            <w:r>
              <w:rPr>
                <w:rFonts w:eastAsia="宋体"/>
                <w:sz w:val="21"/>
                <w:szCs w:val="21"/>
              </w:rPr>
              <w:t>6</w:t>
            </w:r>
            <w:r>
              <w:rPr>
                <w:rFonts w:eastAsia="宋体"/>
                <w:spacing w:val="18"/>
                <w:sz w:val="21"/>
                <w:szCs w:val="21"/>
              </w:rPr>
              <w:t xml:space="preserve"> </w:t>
            </w:r>
            <w:r>
              <w:rPr>
                <w:rFonts w:eastAsia="宋体"/>
                <w:spacing w:val="-2"/>
                <w:sz w:val="21"/>
                <w:szCs w:val="21"/>
              </w:rPr>
              <w:t>blocks</w:t>
            </w:r>
          </w:p>
        </w:tc>
        <w:tc>
          <w:tcPr>
            <w:tcW w:w="4372" w:type="dxa"/>
          </w:tcPr>
          <w:p w14:paraId="22A1D04A">
            <w:pPr>
              <w:pStyle w:val="38"/>
              <w:adjustRightInd w:val="0"/>
              <w:snapToGrid w:val="0"/>
              <w:spacing w:before="163" w:beforeLines="50" w:line="360" w:lineRule="auto"/>
              <w:ind w:left="109" w:right="93"/>
              <w:jc w:val="center"/>
              <w:rPr>
                <w:rFonts w:hint="eastAsia" w:eastAsia="宋体"/>
                <w:sz w:val="21"/>
                <w:szCs w:val="21"/>
              </w:rPr>
            </w:pPr>
            <w:r>
              <w:rPr>
                <w:rFonts w:eastAsia="宋体"/>
                <w:spacing w:val="-5"/>
                <w:sz w:val="21"/>
                <w:szCs w:val="21"/>
              </w:rPr>
              <w:t>12</w:t>
            </w:r>
          </w:p>
        </w:tc>
      </w:tr>
      <w:tr w14:paraId="66CB9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563CC037">
            <w:pPr>
              <w:pStyle w:val="38"/>
              <w:tabs>
                <w:tab w:val="left" w:pos="472"/>
              </w:tabs>
              <w:adjustRightInd w:val="0"/>
              <w:snapToGrid w:val="0"/>
              <w:spacing w:before="163" w:beforeLines="50" w:line="360" w:lineRule="auto"/>
              <w:ind w:left="18"/>
              <w:jc w:val="center"/>
              <w:rPr>
                <w:rFonts w:hint="eastAsia" w:eastAsia="宋体"/>
                <w:sz w:val="21"/>
                <w:szCs w:val="21"/>
              </w:rPr>
            </w:pPr>
            <w:r>
              <w:rPr>
                <w:rFonts w:eastAsia="宋体"/>
                <w:sz w:val="21"/>
                <w:szCs w:val="21"/>
              </w:rPr>
              <w:t>1-</w:t>
            </w:r>
            <w:r>
              <w:rPr>
                <w:rFonts w:eastAsia="宋体"/>
                <w:spacing w:val="-10"/>
                <w:sz w:val="21"/>
                <w:szCs w:val="21"/>
              </w:rPr>
              <w:t>3</w:t>
            </w:r>
            <w:r>
              <w:rPr>
                <w:rFonts w:eastAsia="宋体"/>
                <w:sz w:val="21"/>
                <w:szCs w:val="21"/>
              </w:rPr>
              <w:tab/>
            </w:r>
            <w:r>
              <w:rPr>
                <w:rFonts w:eastAsia="宋体"/>
                <w:spacing w:val="-2"/>
                <w:sz w:val="21"/>
                <w:szCs w:val="21"/>
              </w:rPr>
              <w:t>blocks</w:t>
            </w:r>
          </w:p>
        </w:tc>
        <w:tc>
          <w:tcPr>
            <w:tcW w:w="4372" w:type="dxa"/>
          </w:tcPr>
          <w:p w14:paraId="73A6F32A">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7</w:t>
            </w:r>
          </w:p>
        </w:tc>
      </w:tr>
      <w:tr w14:paraId="21397A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2B3D04ED">
            <w:pPr>
              <w:pStyle w:val="38"/>
              <w:adjustRightInd w:val="0"/>
              <w:snapToGrid w:val="0"/>
              <w:spacing w:before="163" w:beforeLines="50" w:line="360" w:lineRule="auto"/>
              <w:ind w:left="15"/>
              <w:jc w:val="center"/>
              <w:rPr>
                <w:rFonts w:hint="eastAsia" w:eastAsia="宋体"/>
                <w:sz w:val="21"/>
                <w:szCs w:val="21"/>
              </w:rPr>
            </w:pPr>
            <w:r>
              <w:rPr>
                <w:rFonts w:eastAsia="宋体"/>
                <w:spacing w:val="-5"/>
                <w:w w:val="105"/>
                <w:sz w:val="21"/>
                <w:szCs w:val="21"/>
              </w:rPr>
              <w:t>室内</w:t>
            </w:r>
          </w:p>
        </w:tc>
        <w:tc>
          <w:tcPr>
            <w:tcW w:w="4372" w:type="dxa"/>
          </w:tcPr>
          <w:p w14:paraId="5EF2BC95">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2</w:t>
            </w:r>
          </w:p>
        </w:tc>
      </w:tr>
      <w:tr w14:paraId="2BF97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3525AF79">
            <w:pPr>
              <w:pStyle w:val="38"/>
              <w:adjustRightInd w:val="0"/>
              <w:snapToGrid w:val="0"/>
              <w:spacing w:before="163" w:beforeLines="50" w:line="360" w:lineRule="auto"/>
              <w:ind w:left="15"/>
              <w:jc w:val="center"/>
              <w:rPr>
                <w:rFonts w:hint="eastAsia" w:eastAsia="宋体"/>
                <w:sz w:val="21"/>
                <w:szCs w:val="21"/>
              </w:rPr>
            </w:pPr>
            <w:r>
              <w:rPr>
                <w:rFonts w:eastAsia="宋体"/>
                <w:spacing w:val="-3"/>
                <w:sz w:val="21"/>
                <w:szCs w:val="21"/>
              </w:rPr>
              <w:t>不能行走</w:t>
            </w:r>
          </w:p>
        </w:tc>
        <w:tc>
          <w:tcPr>
            <w:tcW w:w="4372" w:type="dxa"/>
          </w:tcPr>
          <w:p w14:paraId="01C98B81">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0</w:t>
            </w:r>
          </w:p>
        </w:tc>
      </w:tr>
      <w:tr w14:paraId="6DA36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9041" w:type="dxa"/>
            <w:gridSpan w:val="2"/>
          </w:tcPr>
          <w:p w14:paraId="07B2B3AB">
            <w:pPr>
              <w:pStyle w:val="38"/>
              <w:adjustRightInd w:val="0"/>
              <w:snapToGrid w:val="0"/>
              <w:spacing w:before="163" w:beforeLines="50" w:line="360" w:lineRule="auto"/>
              <w:jc w:val="center"/>
              <w:rPr>
                <w:rFonts w:hint="eastAsia" w:eastAsia="宋体"/>
                <w:sz w:val="21"/>
                <w:szCs w:val="21"/>
              </w:rPr>
            </w:pPr>
            <w:r>
              <w:rPr>
                <w:rFonts w:eastAsia="宋体"/>
                <w:spacing w:val="-3"/>
                <w:w w:val="105"/>
                <w:sz w:val="21"/>
                <w:szCs w:val="21"/>
              </w:rPr>
              <w:t>辅助工具</w:t>
            </w:r>
          </w:p>
        </w:tc>
      </w:tr>
      <w:tr w14:paraId="50BD4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3158746A">
            <w:pPr>
              <w:pStyle w:val="38"/>
              <w:adjustRightInd w:val="0"/>
              <w:snapToGrid w:val="0"/>
              <w:spacing w:before="163" w:beforeLines="50" w:line="360" w:lineRule="auto"/>
              <w:ind w:left="15"/>
              <w:jc w:val="center"/>
              <w:rPr>
                <w:rFonts w:hint="eastAsia" w:eastAsia="宋体"/>
                <w:sz w:val="21"/>
                <w:szCs w:val="21"/>
              </w:rPr>
            </w:pPr>
            <w:r>
              <w:rPr>
                <w:rFonts w:eastAsia="宋体"/>
                <w:spacing w:val="-5"/>
                <w:sz w:val="21"/>
                <w:szCs w:val="21"/>
              </w:rPr>
              <w:t>没有</w:t>
            </w:r>
          </w:p>
        </w:tc>
        <w:tc>
          <w:tcPr>
            <w:tcW w:w="4372" w:type="dxa"/>
          </w:tcPr>
          <w:p w14:paraId="2976E1B2">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5</w:t>
            </w:r>
          </w:p>
        </w:tc>
      </w:tr>
      <w:tr w14:paraId="55946B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0826D9CA">
            <w:pPr>
              <w:pStyle w:val="38"/>
              <w:adjustRightInd w:val="0"/>
              <w:snapToGrid w:val="0"/>
              <w:spacing w:before="163" w:beforeLines="50" w:line="360" w:lineRule="auto"/>
              <w:ind w:left="15"/>
              <w:jc w:val="center"/>
              <w:rPr>
                <w:rFonts w:hint="eastAsia" w:eastAsia="宋体"/>
                <w:sz w:val="21"/>
                <w:szCs w:val="21"/>
              </w:rPr>
            </w:pPr>
            <w:r>
              <w:rPr>
                <w:rFonts w:eastAsia="宋体"/>
                <w:spacing w:val="-2"/>
                <w:sz w:val="21"/>
                <w:szCs w:val="21"/>
              </w:rPr>
              <w:t>偶尔使用拐杖</w:t>
            </w:r>
          </w:p>
        </w:tc>
        <w:tc>
          <w:tcPr>
            <w:tcW w:w="4372" w:type="dxa"/>
          </w:tcPr>
          <w:p w14:paraId="557DC8FD">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4</w:t>
            </w:r>
          </w:p>
        </w:tc>
      </w:tr>
      <w:tr w14:paraId="248634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39D9B7B7">
            <w:pPr>
              <w:pStyle w:val="38"/>
              <w:adjustRightInd w:val="0"/>
              <w:snapToGrid w:val="0"/>
              <w:spacing w:before="163" w:beforeLines="50" w:line="360" w:lineRule="auto"/>
              <w:ind w:left="9"/>
              <w:jc w:val="center"/>
              <w:rPr>
                <w:rFonts w:hint="eastAsia" w:eastAsia="宋体"/>
                <w:sz w:val="21"/>
                <w:szCs w:val="21"/>
              </w:rPr>
            </w:pPr>
            <w:r>
              <w:rPr>
                <w:rFonts w:eastAsia="宋体"/>
                <w:spacing w:val="-2"/>
                <w:w w:val="105"/>
                <w:sz w:val="21"/>
                <w:szCs w:val="21"/>
              </w:rPr>
              <w:t>一直使用手杖或拐杖</w:t>
            </w:r>
          </w:p>
        </w:tc>
        <w:tc>
          <w:tcPr>
            <w:tcW w:w="4372" w:type="dxa"/>
          </w:tcPr>
          <w:p w14:paraId="7069C3B7">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3</w:t>
            </w:r>
          </w:p>
        </w:tc>
      </w:tr>
      <w:tr w14:paraId="275AE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4B921CE8">
            <w:pPr>
              <w:pStyle w:val="38"/>
              <w:adjustRightInd w:val="0"/>
              <w:snapToGrid w:val="0"/>
              <w:spacing w:before="163" w:beforeLines="50" w:line="360" w:lineRule="auto"/>
              <w:ind w:left="13"/>
              <w:jc w:val="center"/>
              <w:rPr>
                <w:rFonts w:hint="eastAsia" w:eastAsia="宋体"/>
                <w:sz w:val="21"/>
                <w:szCs w:val="21"/>
              </w:rPr>
            </w:pPr>
            <w:r>
              <w:rPr>
                <w:rFonts w:eastAsia="宋体"/>
                <w:spacing w:val="-2"/>
                <w:sz w:val="21"/>
                <w:szCs w:val="21"/>
              </w:rPr>
              <w:t>两根手杖或拐杖</w:t>
            </w:r>
          </w:p>
        </w:tc>
        <w:tc>
          <w:tcPr>
            <w:tcW w:w="4372" w:type="dxa"/>
          </w:tcPr>
          <w:p w14:paraId="3F6BD86F">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2</w:t>
            </w:r>
          </w:p>
        </w:tc>
      </w:tr>
      <w:tr w14:paraId="73077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64592354">
            <w:pPr>
              <w:pStyle w:val="38"/>
              <w:adjustRightInd w:val="0"/>
              <w:snapToGrid w:val="0"/>
              <w:spacing w:before="163" w:beforeLines="50" w:line="360" w:lineRule="auto"/>
              <w:ind w:left="13"/>
              <w:jc w:val="center"/>
              <w:rPr>
                <w:rFonts w:hint="eastAsia" w:eastAsia="宋体"/>
                <w:sz w:val="21"/>
                <w:szCs w:val="21"/>
              </w:rPr>
            </w:pPr>
            <w:r>
              <w:rPr>
                <w:rFonts w:eastAsia="宋体"/>
                <w:spacing w:val="-2"/>
                <w:sz w:val="21"/>
                <w:szCs w:val="21"/>
              </w:rPr>
              <w:t>需要人辅助</w:t>
            </w:r>
          </w:p>
        </w:tc>
        <w:tc>
          <w:tcPr>
            <w:tcW w:w="4372" w:type="dxa"/>
          </w:tcPr>
          <w:p w14:paraId="4AAD3CEF">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1</w:t>
            </w:r>
          </w:p>
        </w:tc>
      </w:tr>
      <w:tr w14:paraId="585C37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4669" w:type="dxa"/>
          </w:tcPr>
          <w:p w14:paraId="00F2C2D7">
            <w:pPr>
              <w:pStyle w:val="38"/>
              <w:adjustRightInd w:val="0"/>
              <w:snapToGrid w:val="0"/>
              <w:spacing w:before="163" w:beforeLines="50" w:line="360" w:lineRule="auto"/>
              <w:ind w:left="15"/>
              <w:jc w:val="center"/>
              <w:rPr>
                <w:rFonts w:hint="eastAsia" w:eastAsia="宋体"/>
                <w:sz w:val="21"/>
                <w:szCs w:val="21"/>
              </w:rPr>
            </w:pPr>
            <w:r>
              <w:rPr>
                <w:rFonts w:eastAsia="宋体"/>
                <w:spacing w:val="-3"/>
                <w:sz w:val="21"/>
                <w:szCs w:val="21"/>
              </w:rPr>
              <w:t>不能行走</w:t>
            </w:r>
          </w:p>
        </w:tc>
        <w:tc>
          <w:tcPr>
            <w:tcW w:w="4372" w:type="dxa"/>
          </w:tcPr>
          <w:p w14:paraId="7C2952D9">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0</w:t>
            </w:r>
          </w:p>
        </w:tc>
      </w:tr>
      <w:tr w14:paraId="78689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041" w:type="dxa"/>
            <w:gridSpan w:val="2"/>
          </w:tcPr>
          <w:p w14:paraId="195BF8E8">
            <w:pPr>
              <w:pStyle w:val="38"/>
              <w:adjustRightInd w:val="0"/>
              <w:snapToGrid w:val="0"/>
              <w:spacing w:before="163" w:beforeLines="50" w:line="360" w:lineRule="auto"/>
              <w:jc w:val="center"/>
              <w:rPr>
                <w:rFonts w:hint="eastAsia" w:eastAsia="宋体"/>
                <w:sz w:val="21"/>
                <w:szCs w:val="21"/>
                <w:lang w:eastAsia="zh-CN"/>
              </w:rPr>
            </w:pPr>
            <w:r>
              <w:rPr>
                <w:rFonts w:eastAsia="宋体"/>
                <w:spacing w:val="-1"/>
                <w:sz w:val="21"/>
                <w:szCs w:val="21"/>
                <w:lang w:eastAsia="zh-CN"/>
              </w:rPr>
              <w:t>进出车的移动性和肌肉力量</w:t>
            </w:r>
          </w:p>
        </w:tc>
      </w:tr>
      <w:tr w14:paraId="37699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5E99548F">
            <w:pPr>
              <w:pStyle w:val="38"/>
              <w:adjustRightInd w:val="0"/>
              <w:snapToGrid w:val="0"/>
              <w:spacing w:before="163" w:beforeLines="50" w:line="360" w:lineRule="auto"/>
              <w:ind w:left="13"/>
              <w:jc w:val="center"/>
              <w:rPr>
                <w:rFonts w:hint="eastAsia" w:eastAsia="宋体"/>
                <w:sz w:val="21"/>
                <w:szCs w:val="21"/>
              </w:rPr>
            </w:pPr>
            <w:r>
              <w:rPr>
                <w:rFonts w:eastAsia="宋体"/>
                <w:spacing w:val="-4"/>
                <w:sz w:val="21"/>
                <w:szCs w:val="21"/>
              </w:rPr>
              <w:t>很简单</w:t>
            </w:r>
          </w:p>
        </w:tc>
        <w:tc>
          <w:tcPr>
            <w:tcW w:w="4372" w:type="dxa"/>
          </w:tcPr>
          <w:p w14:paraId="3B4DEC28">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5</w:t>
            </w:r>
          </w:p>
        </w:tc>
      </w:tr>
      <w:tr w14:paraId="55816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69E6613D">
            <w:pPr>
              <w:pStyle w:val="38"/>
              <w:adjustRightInd w:val="0"/>
              <w:snapToGrid w:val="0"/>
              <w:spacing w:before="163" w:beforeLines="50" w:line="360" w:lineRule="auto"/>
              <w:ind w:left="13"/>
              <w:jc w:val="center"/>
              <w:rPr>
                <w:rFonts w:hint="eastAsia" w:eastAsia="宋体"/>
                <w:sz w:val="21"/>
                <w:szCs w:val="21"/>
              </w:rPr>
            </w:pPr>
            <w:r>
              <w:rPr>
                <w:rFonts w:eastAsia="宋体"/>
                <w:spacing w:val="-4"/>
                <w:sz w:val="21"/>
                <w:szCs w:val="21"/>
              </w:rPr>
              <w:t>有困难</w:t>
            </w:r>
          </w:p>
        </w:tc>
        <w:tc>
          <w:tcPr>
            <w:tcW w:w="4372" w:type="dxa"/>
          </w:tcPr>
          <w:p w14:paraId="462D5E24">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3</w:t>
            </w:r>
          </w:p>
        </w:tc>
      </w:tr>
      <w:tr w14:paraId="22A909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5FE6DE98">
            <w:pPr>
              <w:pStyle w:val="38"/>
              <w:adjustRightInd w:val="0"/>
              <w:snapToGrid w:val="0"/>
              <w:spacing w:before="163" w:beforeLines="50" w:line="360" w:lineRule="auto"/>
              <w:ind w:left="10"/>
              <w:jc w:val="center"/>
              <w:rPr>
                <w:rFonts w:hint="eastAsia" w:eastAsia="宋体"/>
                <w:sz w:val="21"/>
                <w:szCs w:val="21"/>
              </w:rPr>
            </w:pPr>
            <w:r>
              <w:rPr>
                <w:rFonts w:eastAsia="宋体"/>
                <w:spacing w:val="-5"/>
                <w:w w:val="105"/>
                <w:sz w:val="21"/>
                <w:szCs w:val="21"/>
              </w:rPr>
              <w:t>不能</w:t>
            </w:r>
          </w:p>
        </w:tc>
        <w:tc>
          <w:tcPr>
            <w:tcW w:w="4372" w:type="dxa"/>
          </w:tcPr>
          <w:p w14:paraId="36F651B3">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0</w:t>
            </w:r>
          </w:p>
        </w:tc>
      </w:tr>
      <w:tr w14:paraId="1492D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041" w:type="dxa"/>
            <w:gridSpan w:val="2"/>
          </w:tcPr>
          <w:p w14:paraId="6A31D3AF">
            <w:pPr>
              <w:pStyle w:val="38"/>
              <w:adjustRightInd w:val="0"/>
              <w:snapToGrid w:val="0"/>
              <w:spacing w:before="163" w:beforeLines="50" w:line="360" w:lineRule="auto"/>
              <w:jc w:val="center"/>
              <w:rPr>
                <w:rFonts w:hint="eastAsia" w:eastAsia="宋体"/>
                <w:sz w:val="21"/>
                <w:szCs w:val="21"/>
              </w:rPr>
            </w:pPr>
            <w:r>
              <w:rPr>
                <w:rFonts w:eastAsia="宋体"/>
                <w:spacing w:val="-3"/>
                <w:sz w:val="21"/>
                <w:szCs w:val="21"/>
              </w:rPr>
              <w:t>足部护理</w:t>
            </w:r>
          </w:p>
        </w:tc>
      </w:tr>
      <w:tr w14:paraId="6D438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4669" w:type="dxa"/>
          </w:tcPr>
          <w:p w14:paraId="5F75DE9B">
            <w:pPr>
              <w:pStyle w:val="38"/>
              <w:adjustRightInd w:val="0"/>
              <w:snapToGrid w:val="0"/>
              <w:spacing w:before="163" w:beforeLines="50" w:line="360" w:lineRule="auto"/>
              <w:ind w:left="13"/>
              <w:jc w:val="center"/>
              <w:rPr>
                <w:rFonts w:hint="eastAsia" w:eastAsia="宋体"/>
                <w:sz w:val="21"/>
                <w:szCs w:val="21"/>
              </w:rPr>
            </w:pPr>
            <w:r>
              <w:rPr>
                <w:rFonts w:eastAsia="宋体"/>
                <w:spacing w:val="-4"/>
                <w:sz w:val="21"/>
                <w:szCs w:val="21"/>
              </w:rPr>
              <w:t>很简单</w:t>
            </w:r>
          </w:p>
        </w:tc>
        <w:tc>
          <w:tcPr>
            <w:tcW w:w="4372" w:type="dxa"/>
          </w:tcPr>
          <w:p w14:paraId="47E9BEA5">
            <w:pPr>
              <w:pStyle w:val="38"/>
              <w:adjustRightInd w:val="0"/>
              <w:snapToGrid w:val="0"/>
              <w:spacing w:before="163" w:beforeLines="50" w:line="360" w:lineRule="auto"/>
              <w:ind w:left="109" w:right="97"/>
              <w:jc w:val="center"/>
              <w:rPr>
                <w:rFonts w:hint="eastAsia" w:eastAsia="宋体"/>
                <w:sz w:val="21"/>
                <w:szCs w:val="21"/>
              </w:rPr>
            </w:pPr>
            <w:r>
              <w:rPr>
                <w:rFonts w:eastAsia="宋体"/>
                <w:spacing w:val="-10"/>
                <w:sz w:val="21"/>
                <w:szCs w:val="21"/>
              </w:rPr>
              <w:t>5</w:t>
            </w:r>
          </w:p>
        </w:tc>
      </w:tr>
      <w:tr w14:paraId="557FE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53A09426">
            <w:pPr>
              <w:pStyle w:val="38"/>
              <w:adjustRightInd w:val="0"/>
              <w:snapToGrid w:val="0"/>
              <w:spacing w:before="163" w:beforeLines="50" w:line="360" w:lineRule="auto"/>
              <w:ind w:left="13"/>
              <w:jc w:val="center"/>
              <w:rPr>
                <w:rFonts w:hint="eastAsia" w:eastAsia="宋体"/>
                <w:sz w:val="21"/>
                <w:szCs w:val="21"/>
              </w:rPr>
            </w:pPr>
            <w:r>
              <w:rPr>
                <w:rFonts w:eastAsia="宋体"/>
                <w:spacing w:val="-4"/>
                <w:sz w:val="21"/>
                <w:szCs w:val="21"/>
              </w:rPr>
              <w:t>有困难</w:t>
            </w:r>
          </w:p>
        </w:tc>
        <w:tc>
          <w:tcPr>
            <w:tcW w:w="4372" w:type="dxa"/>
          </w:tcPr>
          <w:p w14:paraId="52605A95">
            <w:pPr>
              <w:pStyle w:val="38"/>
              <w:adjustRightInd w:val="0"/>
              <w:snapToGrid w:val="0"/>
              <w:spacing w:before="163" w:beforeLines="50" w:line="360" w:lineRule="auto"/>
              <w:ind w:left="109" w:right="98"/>
              <w:jc w:val="center"/>
              <w:rPr>
                <w:rFonts w:hint="eastAsia" w:eastAsia="宋体"/>
                <w:sz w:val="21"/>
                <w:szCs w:val="21"/>
              </w:rPr>
            </w:pPr>
            <w:r>
              <w:rPr>
                <w:rFonts w:eastAsia="宋体"/>
                <w:spacing w:val="-10"/>
                <w:sz w:val="21"/>
                <w:szCs w:val="21"/>
              </w:rPr>
              <w:t>3</w:t>
            </w:r>
          </w:p>
        </w:tc>
      </w:tr>
      <w:tr w14:paraId="27DB8B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27834A77">
            <w:pPr>
              <w:pStyle w:val="38"/>
              <w:adjustRightInd w:val="0"/>
              <w:snapToGrid w:val="0"/>
              <w:spacing w:before="163" w:beforeLines="50" w:line="360" w:lineRule="auto"/>
              <w:ind w:left="10"/>
              <w:jc w:val="center"/>
              <w:rPr>
                <w:rFonts w:hint="eastAsia" w:eastAsia="宋体"/>
                <w:sz w:val="21"/>
                <w:szCs w:val="21"/>
              </w:rPr>
            </w:pPr>
            <w:r>
              <w:rPr>
                <w:rFonts w:eastAsia="宋体"/>
                <w:spacing w:val="-5"/>
                <w:w w:val="105"/>
                <w:sz w:val="21"/>
                <w:szCs w:val="21"/>
              </w:rPr>
              <w:t>不能</w:t>
            </w:r>
          </w:p>
        </w:tc>
        <w:tc>
          <w:tcPr>
            <w:tcW w:w="4372" w:type="dxa"/>
          </w:tcPr>
          <w:p w14:paraId="72CC6F6D">
            <w:pPr>
              <w:pStyle w:val="38"/>
              <w:adjustRightInd w:val="0"/>
              <w:snapToGrid w:val="0"/>
              <w:spacing w:before="163" w:beforeLines="50" w:line="360" w:lineRule="auto"/>
              <w:ind w:left="109" w:right="95"/>
              <w:jc w:val="center"/>
              <w:rPr>
                <w:rFonts w:hint="eastAsia" w:eastAsia="宋体"/>
                <w:sz w:val="21"/>
                <w:szCs w:val="21"/>
              </w:rPr>
            </w:pPr>
            <w:r>
              <w:rPr>
                <w:rFonts w:eastAsia="宋体"/>
                <w:spacing w:val="-10"/>
                <w:w w:val="105"/>
                <w:sz w:val="21"/>
                <w:szCs w:val="21"/>
              </w:rPr>
              <w:t>0</w:t>
            </w:r>
          </w:p>
        </w:tc>
      </w:tr>
      <w:tr w14:paraId="5121A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041" w:type="dxa"/>
            <w:gridSpan w:val="2"/>
          </w:tcPr>
          <w:p w14:paraId="068255C9">
            <w:pPr>
              <w:pStyle w:val="38"/>
              <w:adjustRightInd w:val="0"/>
              <w:snapToGrid w:val="0"/>
              <w:spacing w:before="163" w:beforeLines="50" w:line="360" w:lineRule="auto"/>
              <w:jc w:val="center"/>
              <w:rPr>
                <w:rFonts w:hint="eastAsia" w:eastAsia="宋体"/>
                <w:sz w:val="21"/>
                <w:szCs w:val="21"/>
              </w:rPr>
            </w:pPr>
            <w:r>
              <w:rPr>
                <w:rFonts w:eastAsia="宋体"/>
                <w:spacing w:val="-5"/>
                <w:sz w:val="21"/>
                <w:szCs w:val="21"/>
              </w:rPr>
              <w:t>跛行</w:t>
            </w:r>
          </w:p>
        </w:tc>
      </w:tr>
      <w:tr w14:paraId="72649A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137471E2">
            <w:pPr>
              <w:pStyle w:val="38"/>
              <w:adjustRightInd w:val="0"/>
              <w:snapToGrid w:val="0"/>
              <w:spacing w:before="163" w:beforeLines="50" w:line="360" w:lineRule="auto"/>
              <w:ind w:left="13"/>
              <w:jc w:val="center"/>
              <w:rPr>
                <w:rFonts w:hint="eastAsia" w:eastAsia="宋体"/>
                <w:sz w:val="21"/>
                <w:szCs w:val="21"/>
              </w:rPr>
            </w:pPr>
            <w:r>
              <w:rPr>
                <w:rFonts w:eastAsia="宋体"/>
                <w:spacing w:val="-10"/>
                <w:sz w:val="21"/>
                <w:szCs w:val="21"/>
              </w:rPr>
              <w:t>无</w:t>
            </w:r>
          </w:p>
        </w:tc>
        <w:tc>
          <w:tcPr>
            <w:tcW w:w="4372" w:type="dxa"/>
          </w:tcPr>
          <w:p w14:paraId="7541A505">
            <w:pPr>
              <w:pStyle w:val="38"/>
              <w:adjustRightInd w:val="0"/>
              <w:snapToGrid w:val="0"/>
              <w:spacing w:before="163" w:beforeLines="50" w:line="360" w:lineRule="auto"/>
              <w:ind w:left="109" w:right="97"/>
              <w:jc w:val="center"/>
              <w:rPr>
                <w:rFonts w:hint="eastAsia" w:eastAsia="宋体"/>
                <w:sz w:val="21"/>
                <w:szCs w:val="21"/>
              </w:rPr>
            </w:pPr>
            <w:r>
              <w:rPr>
                <w:rFonts w:eastAsia="宋体"/>
                <w:spacing w:val="-10"/>
                <w:sz w:val="21"/>
                <w:szCs w:val="21"/>
              </w:rPr>
              <w:t>5</w:t>
            </w:r>
          </w:p>
        </w:tc>
      </w:tr>
      <w:tr w14:paraId="783F8B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1880E5AD">
            <w:pPr>
              <w:pStyle w:val="38"/>
              <w:adjustRightInd w:val="0"/>
              <w:snapToGrid w:val="0"/>
              <w:spacing w:before="163" w:beforeLines="50" w:line="360" w:lineRule="auto"/>
              <w:ind w:left="15"/>
              <w:jc w:val="center"/>
              <w:rPr>
                <w:rFonts w:hint="eastAsia" w:eastAsia="宋体"/>
                <w:sz w:val="21"/>
                <w:szCs w:val="21"/>
              </w:rPr>
            </w:pPr>
            <w:r>
              <w:rPr>
                <w:rFonts w:eastAsia="宋体"/>
                <w:spacing w:val="-5"/>
                <w:w w:val="105"/>
                <w:sz w:val="21"/>
                <w:szCs w:val="21"/>
              </w:rPr>
              <w:t>轻微</w:t>
            </w:r>
          </w:p>
        </w:tc>
        <w:tc>
          <w:tcPr>
            <w:tcW w:w="4372" w:type="dxa"/>
          </w:tcPr>
          <w:p w14:paraId="23F7E601">
            <w:pPr>
              <w:pStyle w:val="38"/>
              <w:adjustRightInd w:val="0"/>
              <w:snapToGrid w:val="0"/>
              <w:spacing w:before="163" w:beforeLines="50" w:line="360" w:lineRule="auto"/>
              <w:ind w:left="109" w:right="98"/>
              <w:jc w:val="center"/>
              <w:rPr>
                <w:rFonts w:hint="eastAsia" w:eastAsia="宋体"/>
                <w:sz w:val="21"/>
                <w:szCs w:val="21"/>
              </w:rPr>
            </w:pPr>
            <w:r>
              <w:rPr>
                <w:rFonts w:eastAsia="宋体"/>
                <w:spacing w:val="-10"/>
                <w:sz w:val="21"/>
                <w:szCs w:val="21"/>
              </w:rPr>
              <w:t>3</w:t>
            </w:r>
          </w:p>
        </w:tc>
      </w:tr>
      <w:tr w14:paraId="7429AA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38C957DE">
            <w:pPr>
              <w:pStyle w:val="38"/>
              <w:adjustRightInd w:val="0"/>
              <w:snapToGrid w:val="0"/>
              <w:spacing w:before="163" w:beforeLines="50" w:line="360" w:lineRule="auto"/>
              <w:ind w:left="15"/>
              <w:jc w:val="center"/>
              <w:rPr>
                <w:rFonts w:hint="eastAsia" w:eastAsia="宋体"/>
                <w:sz w:val="21"/>
                <w:szCs w:val="21"/>
              </w:rPr>
            </w:pPr>
            <w:r>
              <w:rPr>
                <w:rFonts w:eastAsia="宋体"/>
                <w:spacing w:val="-5"/>
                <w:sz w:val="21"/>
                <w:szCs w:val="21"/>
              </w:rPr>
              <w:t>严重</w:t>
            </w:r>
          </w:p>
        </w:tc>
        <w:tc>
          <w:tcPr>
            <w:tcW w:w="4372" w:type="dxa"/>
          </w:tcPr>
          <w:p w14:paraId="1F3CA243">
            <w:pPr>
              <w:pStyle w:val="38"/>
              <w:adjustRightInd w:val="0"/>
              <w:snapToGrid w:val="0"/>
              <w:spacing w:before="163" w:beforeLines="50" w:line="360" w:lineRule="auto"/>
              <w:ind w:left="109" w:right="95"/>
              <w:jc w:val="center"/>
              <w:rPr>
                <w:rFonts w:hint="eastAsia" w:eastAsia="宋体"/>
                <w:sz w:val="21"/>
                <w:szCs w:val="21"/>
              </w:rPr>
            </w:pPr>
            <w:r>
              <w:rPr>
                <w:rFonts w:eastAsia="宋体"/>
                <w:spacing w:val="-10"/>
                <w:w w:val="105"/>
                <w:sz w:val="21"/>
                <w:szCs w:val="21"/>
              </w:rPr>
              <w:t>0</w:t>
            </w:r>
          </w:p>
        </w:tc>
      </w:tr>
      <w:tr w14:paraId="2DA0D0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9041" w:type="dxa"/>
            <w:gridSpan w:val="2"/>
          </w:tcPr>
          <w:p w14:paraId="3DBD98EF">
            <w:pPr>
              <w:pStyle w:val="38"/>
              <w:adjustRightInd w:val="0"/>
              <w:snapToGrid w:val="0"/>
              <w:spacing w:before="163" w:beforeLines="50" w:line="360" w:lineRule="auto"/>
              <w:jc w:val="center"/>
              <w:rPr>
                <w:rFonts w:hint="eastAsia" w:eastAsia="宋体"/>
                <w:sz w:val="21"/>
                <w:szCs w:val="21"/>
              </w:rPr>
            </w:pPr>
            <w:r>
              <w:rPr>
                <w:rFonts w:eastAsia="宋体"/>
                <w:spacing w:val="-2"/>
                <w:sz w:val="21"/>
                <w:szCs w:val="21"/>
              </w:rPr>
              <w:t>爬楼梯的能力</w:t>
            </w:r>
          </w:p>
        </w:tc>
      </w:tr>
      <w:tr w14:paraId="06E31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0D5E6560">
            <w:pPr>
              <w:pStyle w:val="38"/>
              <w:adjustRightInd w:val="0"/>
              <w:snapToGrid w:val="0"/>
              <w:spacing w:before="163" w:beforeLines="50" w:line="360" w:lineRule="auto"/>
              <w:ind w:left="10"/>
              <w:jc w:val="center"/>
              <w:rPr>
                <w:rFonts w:hint="eastAsia" w:eastAsia="宋体"/>
                <w:sz w:val="21"/>
                <w:szCs w:val="21"/>
              </w:rPr>
            </w:pPr>
            <w:r>
              <w:rPr>
                <w:rFonts w:eastAsia="宋体"/>
                <w:spacing w:val="-5"/>
                <w:w w:val="105"/>
                <w:sz w:val="21"/>
                <w:szCs w:val="21"/>
              </w:rPr>
              <w:t>正常</w:t>
            </w:r>
          </w:p>
        </w:tc>
        <w:tc>
          <w:tcPr>
            <w:tcW w:w="4372" w:type="dxa"/>
          </w:tcPr>
          <w:p w14:paraId="7963DB5A">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5</w:t>
            </w:r>
          </w:p>
        </w:tc>
      </w:tr>
      <w:tr w14:paraId="40464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50EFF56B">
            <w:pPr>
              <w:pStyle w:val="38"/>
              <w:adjustRightInd w:val="0"/>
              <w:snapToGrid w:val="0"/>
              <w:spacing w:before="163" w:beforeLines="50" w:line="360" w:lineRule="auto"/>
              <w:ind w:left="13"/>
              <w:jc w:val="center"/>
              <w:rPr>
                <w:rFonts w:hint="eastAsia" w:eastAsia="宋体"/>
                <w:sz w:val="21"/>
                <w:szCs w:val="21"/>
              </w:rPr>
            </w:pPr>
            <w:r>
              <w:rPr>
                <w:rFonts w:eastAsia="宋体"/>
                <w:spacing w:val="-4"/>
                <w:sz w:val="21"/>
                <w:szCs w:val="21"/>
              </w:rPr>
              <w:t>抓扶手</w:t>
            </w:r>
          </w:p>
        </w:tc>
        <w:tc>
          <w:tcPr>
            <w:tcW w:w="4372" w:type="dxa"/>
          </w:tcPr>
          <w:p w14:paraId="20A6F65F">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4</w:t>
            </w:r>
          </w:p>
        </w:tc>
      </w:tr>
      <w:tr w14:paraId="4263E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9" w:type="dxa"/>
          </w:tcPr>
          <w:p w14:paraId="6441B38C">
            <w:pPr>
              <w:pStyle w:val="38"/>
              <w:adjustRightInd w:val="0"/>
              <w:snapToGrid w:val="0"/>
              <w:spacing w:before="163" w:beforeLines="50" w:line="360" w:lineRule="auto"/>
              <w:ind w:left="15"/>
              <w:jc w:val="center"/>
              <w:rPr>
                <w:rFonts w:hint="eastAsia" w:eastAsia="宋体"/>
                <w:sz w:val="21"/>
                <w:szCs w:val="21"/>
              </w:rPr>
            </w:pPr>
            <w:r>
              <w:rPr>
                <w:rFonts w:eastAsia="宋体"/>
                <w:spacing w:val="-3"/>
                <w:sz w:val="21"/>
                <w:szCs w:val="21"/>
              </w:rPr>
              <w:t>一步一步</w:t>
            </w:r>
          </w:p>
        </w:tc>
        <w:tc>
          <w:tcPr>
            <w:tcW w:w="4372" w:type="dxa"/>
          </w:tcPr>
          <w:p w14:paraId="4791E0A5">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2</w:t>
            </w:r>
          </w:p>
        </w:tc>
      </w:tr>
      <w:tr w14:paraId="0B253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4669" w:type="dxa"/>
          </w:tcPr>
          <w:p w14:paraId="0E418034">
            <w:pPr>
              <w:pStyle w:val="38"/>
              <w:adjustRightInd w:val="0"/>
              <w:snapToGrid w:val="0"/>
              <w:spacing w:before="163" w:beforeLines="50" w:line="360" w:lineRule="auto"/>
              <w:ind w:left="10"/>
              <w:jc w:val="center"/>
              <w:rPr>
                <w:rFonts w:hint="eastAsia" w:eastAsia="宋体"/>
                <w:sz w:val="21"/>
                <w:szCs w:val="21"/>
              </w:rPr>
            </w:pPr>
            <w:r>
              <w:rPr>
                <w:rFonts w:eastAsia="宋体"/>
                <w:spacing w:val="-5"/>
                <w:w w:val="105"/>
                <w:sz w:val="21"/>
                <w:szCs w:val="21"/>
              </w:rPr>
              <w:t>不能</w:t>
            </w:r>
          </w:p>
        </w:tc>
        <w:tc>
          <w:tcPr>
            <w:tcW w:w="4372" w:type="dxa"/>
          </w:tcPr>
          <w:p w14:paraId="01E00B7C">
            <w:pPr>
              <w:pStyle w:val="38"/>
              <w:adjustRightInd w:val="0"/>
              <w:snapToGrid w:val="0"/>
              <w:spacing w:before="163" w:beforeLines="50" w:line="360" w:lineRule="auto"/>
              <w:ind w:left="109" w:right="93"/>
              <w:jc w:val="center"/>
              <w:rPr>
                <w:rFonts w:hint="eastAsia" w:eastAsia="宋体"/>
                <w:sz w:val="21"/>
                <w:szCs w:val="21"/>
              </w:rPr>
            </w:pPr>
            <w:r>
              <w:rPr>
                <w:rFonts w:eastAsia="宋体"/>
                <w:spacing w:val="-10"/>
                <w:sz w:val="21"/>
                <w:szCs w:val="21"/>
              </w:rPr>
              <w:t>0</w:t>
            </w:r>
          </w:p>
        </w:tc>
      </w:tr>
      <w:tr w14:paraId="2EEB8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9041" w:type="dxa"/>
            <w:gridSpan w:val="2"/>
          </w:tcPr>
          <w:p w14:paraId="2DC30D8C">
            <w:pPr>
              <w:pStyle w:val="38"/>
              <w:adjustRightInd w:val="0"/>
              <w:snapToGrid w:val="0"/>
              <w:spacing w:before="163" w:beforeLines="50" w:line="360" w:lineRule="auto"/>
              <w:ind w:left="17"/>
              <w:jc w:val="center"/>
              <w:rPr>
                <w:rFonts w:hint="eastAsia" w:eastAsia="宋体"/>
                <w:sz w:val="21"/>
                <w:szCs w:val="21"/>
              </w:rPr>
            </w:pPr>
            <w:r>
              <w:rPr>
                <w:rFonts w:eastAsia="宋体"/>
                <w:sz w:val="21"/>
                <w:szCs w:val="21"/>
              </w:rPr>
              <w:t>总分（0-</w:t>
            </w:r>
            <w:r>
              <w:rPr>
                <w:rFonts w:eastAsia="宋体"/>
                <w:spacing w:val="-4"/>
                <w:sz w:val="21"/>
                <w:szCs w:val="21"/>
              </w:rPr>
              <w:t>80）:</w:t>
            </w:r>
          </w:p>
        </w:tc>
      </w:tr>
    </w:tbl>
    <w:p w14:paraId="08FBC1D7">
      <w:pPr>
        <w:pStyle w:val="3"/>
        <w:adjustRightInd w:val="0"/>
        <w:snapToGrid w:val="0"/>
        <w:spacing w:line="360" w:lineRule="auto"/>
        <w:rPr>
          <w:rFonts w:hint="eastAsia" w:ascii="宋体" w:hAnsi="宋体" w:eastAsia="宋体"/>
          <w:sz w:val="21"/>
          <w:szCs w:val="21"/>
          <w:lang w:eastAsia="zh-CN"/>
        </w:rPr>
      </w:pPr>
    </w:p>
    <w:p w14:paraId="0FFDF80D">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w:t>
      </w:r>
      <w:r>
        <w:rPr>
          <w:rFonts w:hint="eastAsia" w:ascii="黑体" w:hAnsi="黑体" w:eastAsia="黑体"/>
          <w:sz w:val="21"/>
          <w:szCs w:val="21"/>
        </w:rPr>
        <w:t>39</w:t>
      </w:r>
      <w:r>
        <w:rPr>
          <w:rFonts w:ascii="黑体" w:hAnsi="黑体" w:eastAsia="黑体"/>
          <w:sz w:val="21"/>
          <w:szCs w:val="21"/>
        </w:rPr>
        <w:t xml:space="preserve"> Parker 及Palmer 活动评分</w:t>
      </w:r>
    </w:p>
    <w:tbl>
      <w:tblPr>
        <w:tblStyle w:val="39"/>
        <w:tblW w:w="0" w:type="auto"/>
        <w:jc w:val="center"/>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Layout w:type="fixed"/>
        <w:tblCellMar>
          <w:top w:w="0" w:type="dxa"/>
          <w:left w:w="0" w:type="dxa"/>
          <w:bottom w:w="0" w:type="dxa"/>
          <w:right w:w="0" w:type="dxa"/>
        </w:tblCellMar>
      </w:tblPr>
      <w:tblGrid>
        <w:gridCol w:w="2393"/>
        <w:gridCol w:w="1735"/>
        <w:gridCol w:w="1735"/>
        <w:gridCol w:w="1735"/>
        <w:gridCol w:w="1443"/>
      </w:tblGrid>
      <w:tr w14:paraId="336B8D29">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393" w:type="dxa"/>
          </w:tcPr>
          <w:p w14:paraId="1D21B309">
            <w:pPr>
              <w:pStyle w:val="38"/>
              <w:adjustRightInd w:val="0"/>
              <w:snapToGrid w:val="0"/>
              <w:spacing w:before="163" w:beforeLines="50" w:line="360" w:lineRule="auto"/>
              <w:jc w:val="center"/>
              <w:rPr>
                <w:rFonts w:hint="eastAsia" w:eastAsia="宋体"/>
                <w:sz w:val="21"/>
                <w:szCs w:val="21"/>
              </w:rPr>
            </w:pPr>
          </w:p>
        </w:tc>
        <w:tc>
          <w:tcPr>
            <w:tcW w:w="1735" w:type="dxa"/>
          </w:tcPr>
          <w:p w14:paraId="30DE2F78">
            <w:pPr>
              <w:pStyle w:val="38"/>
              <w:adjustRightInd w:val="0"/>
              <w:snapToGrid w:val="0"/>
              <w:spacing w:before="163" w:beforeLines="50" w:line="360" w:lineRule="auto"/>
              <w:ind w:left="20"/>
              <w:jc w:val="center"/>
              <w:rPr>
                <w:rFonts w:hint="eastAsia" w:eastAsia="宋体"/>
                <w:sz w:val="21"/>
                <w:szCs w:val="21"/>
              </w:rPr>
            </w:pPr>
            <w:r>
              <w:rPr>
                <w:rFonts w:eastAsia="宋体"/>
                <w:spacing w:val="-4"/>
                <w:sz w:val="21"/>
                <w:szCs w:val="21"/>
              </w:rPr>
              <w:t>没问题</w:t>
            </w:r>
          </w:p>
        </w:tc>
        <w:tc>
          <w:tcPr>
            <w:tcW w:w="1735" w:type="dxa"/>
          </w:tcPr>
          <w:p w14:paraId="56CFE835">
            <w:pPr>
              <w:pStyle w:val="38"/>
              <w:adjustRightInd w:val="0"/>
              <w:snapToGrid w:val="0"/>
              <w:spacing w:before="163" w:beforeLines="50" w:line="360" w:lineRule="auto"/>
              <w:ind w:left="20" w:right="2"/>
              <w:jc w:val="center"/>
              <w:rPr>
                <w:rFonts w:hint="eastAsia" w:eastAsia="宋体"/>
                <w:sz w:val="21"/>
                <w:szCs w:val="21"/>
              </w:rPr>
            </w:pPr>
            <w:r>
              <w:rPr>
                <w:rFonts w:eastAsia="宋体"/>
                <w:spacing w:val="-3"/>
                <w:sz w:val="21"/>
                <w:szCs w:val="21"/>
              </w:rPr>
              <w:t>需要帮助</w:t>
            </w:r>
          </w:p>
        </w:tc>
        <w:tc>
          <w:tcPr>
            <w:tcW w:w="1735" w:type="dxa"/>
          </w:tcPr>
          <w:p w14:paraId="010C1C63">
            <w:pPr>
              <w:pStyle w:val="38"/>
              <w:adjustRightInd w:val="0"/>
              <w:snapToGrid w:val="0"/>
              <w:spacing w:before="163" w:beforeLines="50" w:line="360" w:lineRule="auto"/>
              <w:ind w:left="20" w:right="1"/>
              <w:jc w:val="center"/>
              <w:rPr>
                <w:rFonts w:hint="eastAsia" w:eastAsia="宋体"/>
                <w:sz w:val="21"/>
                <w:szCs w:val="21"/>
              </w:rPr>
            </w:pPr>
            <w:r>
              <w:rPr>
                <w:rFonts w:eastAsia="宋体"/>
                <w:spacing w:val="-2"/>
                <w:sz w:val="21"/>
                <w:szCs w:val="21"/>
              </w:rPr>
              <w:t>需要另一个人帮助</w:t>
            </w:r>
          </w:p>
        </w:tc>
        <w:tc>
          <w:tcPr>
            <w:tcW w:w="1443" w:type="dxa"/>
          </w:tcPr>
          <w:p w14:paraId="48A9C15B">
            <w:pPr>
              <w:pStyle w:val="38"/>
              <w:adjustRightInd w:val="0"/>
              <w:snapToGrid w:val="0"/>
              <w:spacing w:before="163" w:beforeLines="50" w:line="360" w:lineRule="auto"/>
              <w:ind w:left="22"/>
              <w:jc w:val="center"/>
              <w:rPr>
                <w:rFonts w:hint="eastAsia" w:eastAsia="宋体"/>
                <w:sz w:val="21"/>
                <w:szCs w:val="21"/>
              </w:rPr>
            </w:pPr>
            <w:r>
              <w:rPr>
                <w:rFonts w:eastAsia="宋体"/>
                <w:spacing w:val="-3"/>
                <w:sz w:val="21"/>
                <w:szCs w:val="21"/>
              </w:rPr>
              <w:t>不能进行</w:t>
            </w:r>
          </w:p>
        </w:tc>
      </w:tr>
      <w:tr w14:paraId="64345222">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393" w:type="dxa"/>
          </w:tcPr>
          <w:p w14:paraId="40133FAD">
            <w:pPr>
              <w:pStyle w:val="38"/>
              <w:adjustRightInd w:val="0"/>
              <w:snapToGrid w:val="0"/>
              <w:spacing w:before="163" w:beforeLines="50" w:line="360" w:lineRule="auto"/>
              <w:ind w:left="16"/>
              <w:jc w:val="center"/>
              <w:rPr>
                <w:rFonts w:hint="eastAsia" w:eastAsia="宋体"/>
                <w:sz w:val="21"/>
                <w:szCs w:val="21"/>
              </w:rPr>
            </w:pPr>
            <w:r>
              <w:rPr>
                <w:rFonts w:eastAsia="宋体"/>
                <w:spacing w:val="-3"/>
                <w:sz w:val="21"/>
                <w:szCs w:val="21"/>
              </w:rPr>
              <w:t>室内行走</w:t>
            </w:r>
          </w:p>
        </w:tc>
        <w:tc>
          <w:tcPr>
            <w:tcW w:w="1735" w:type="dxa"/>
          </w:tcPr>
          <w:p w14:paraId="3D7EAB43">
            <w:pPr>
              <w:pStyle w:val="38"/>
              <w:adjustRightInd w:val="0"/>
              <w:snapToGrid w:val="0"/>
              <w:spacing w:before="163" w:beforeLines="50" w:line="360" w:lineRule="auto"/>
              <w:ind w:left="20" w:right="4"/>
              <w:jc w:val="center"/>
              <w:rPr>
                <w:rFonts w:hint="eastAsia" w:eastAsia="宋体"/>
                <w:sz w:val="21"/>
                <w:szCs w:val="21"/>
              </w:rPr>
            </w:pPr>
            <w:r>
              <w:rPr>
                <w:rFonts w:eastAsia="宋体"/>
                <w:spacing w:val="-10"/>
                <w:sz w:val="21"/>
                <w:szCs w:val="21"/>
              </w:rPr>
              <w:t>3</w:t>
            </w:r>
          </w:p>
        </w:tc>
        <w:tc>
          <w:tcPr>
            <w:tcW w:w="1735" w:type="dxa"/>
          </w:tcPr>
          <w:p w14:paraId="3F7CF3E5">
            <w:pPr>
              <w:pStyle w:val="38"/>
              <w:adjustRightInd w:val="0"/>
              <w:snapToGrid w:val="0"/>
              <w:spacing w:before="163" w:beforeLines="50" w:line="360" w:lineRule="auto"/>
              <w:ind w:left="20" w:right="3"/>
              <w:jc w:val="center"/>
              <w:rPr>
                <w:rFonts w:hint="eastAsia" w:eastAsia="宋体"/>
                <w:sz w:val="21"/>
                <w:szCs w:val="21"/>
              </w:rPr>
            </w:pPr>
            <w:r>
              <w:rPr>
                <w:rFonts w:eastAsia="宋体"/>
                <w:spacing w:val="-10"/>
                <w:sz w:val="21"/>
                <w:szCs w:val="21"/>
              </w:rPr>
              <w:t>2</w:t>
            </w:r>
          </w:p>
        </w:tc>
        <w:tc>
          <w:tcPr>
            <w:tcW w:w="1735" w:type="dxa"/>
          </w:tcPr>
          <w:p w14:paraId="37A567C4">
            <w:pPr>
              <w:pStyle w:val="38"/>
              <w:adjustRightInd w:val="0"/>
              <w:snapToGrid w:val="0"/>
              <w:spacing w:before="163" w:beforeLines="50" w:line="360" w:lineRule="auto"/>
              <w:ind w:left="20" w:right="2"/>
              <w:jc w:val="center"/>
              <w:rPr>
                <w:rFonts w:hint="eastAsia" w:eastAsia="宋体"/>
                <w:sz w:val="21"/>
                <w:szCs w:val="21"/>
              </w:rPr>
            </w:pPr>
            <w:r>
              <w:rPr>
                <w:rFonts w:eastAsia="宋体"/>
                <w:spacing w:val="-10"/>
                <w:sz w:val="21"/>
                <w:szCs w:val="21"/>
              </w:rPr>
              <w:t>1</w:t>
            </w:r>
          </w:p>
        </w:tc>
        <w:tc>
          <w:tcPr>
            <w:tcW w:w="1443" w:type="dxa"/>
          </w:tcPr>
          <w:p w14:paraId="5F8AA04B">
            <w:pPr>
              <w:pStyle w:val="38"/>
              <w:adjustRightInd w:val="0"/>
              <w:snapToGrid w:val="0"/>
              <w:spacing w:before="163" w:beforeLines="50" w:line="360" w:lineRule="auto"/>
              <w:ind w:left="22" w:right="2"/>
              <w:jc w:val="center"/>
              <w:rPr>
                <w:rFonts w:hint="eastAsia" w:eastAsia="宋体"/>
                <w:sz w:val="21"/>
                <w:szCs w:val="21"/>
              </w:rPr>
            </w:pPr>
            <w:r>
              <w:rPr>
                <w:rFonts w:eastAsia="宋体"/>
                <w:spacing w:val="-10"/>
                <w:sz w:val="21"/>
                <w:szCs w:val="21"/>
              </w:rPr>
              <w:t>0</w:t>
            </w:r>
          </w:p>
        </w:tc>
      </w:tr>
      <w:tr w14:paraId="185F4128">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393" w:type="dxa"/>
          </w:tcPr>
          <w:p w14:paraId="463FC9FA">
            <w:pPr>
              <w:pStyle w:val="38"/>
              <w:adjustRightInd w:val="0"/>
              <w:snapToGrid w:val="0"/>
              <w:spacing w:before="163" w:beforeLines="50" w:line="360" w:lineRule="auto"/>
              <w:ind w:left="16"/>
              <w:jc w:val="center"/>
              <w:rPr>
                <w:rFonts w:hint="eastAsia" w:eastAsia="宋体"/>
                <w:sz w:val="21"/>
                <w:szCs w:val="21"/>
              </w:rPr>
            </w:pPr>
            <w:r>
              <w:rPr>
                <w:rFonts w:eastAsia="宋体"/>
                <w:spacing w:val="-3"/>
                <w:sz w:val="21"/>
                <w:szCs w:val="21"/>
              </w:rPr>
              <w:t>室外行走</w:t>
            </w:r>
          </w:p>
        </w:tc>
        <w:tc>
          <w:tcPr>
            <w:tcW w:w="1735" w:type="dxa"/>
          </w:tcPr>
          <w:p w14:paraId="18345DAE">
            <w:pPr>
              <w:pStyle w:val="38"/>
              <w:adjustRightInd w:val="0"/>
              <w:snapToGrid w:val="0"/>
              <w:spacing w:before="163" w:beforeLines="50" w:line="360" w:lineRule="auto"/>
              <w:ind w:left="20" w:right="4"/>
              <w:jc w:val="center"/>
              <w:rPr>
                <w:rFonts w:hint="eastAsia" w:eastAsia="宋体"/>
                <w:sz w:val="21"/>
                <w:szCs w:val="21"/>
              </w:rPr>
            </w:pPr>
            <w:r>
              <w:rPr>
                <w:rFonts w:eastAsia="宋体"/>
                <w:spacing w:val="-10"/>
                <w:sz w:val="21"/>
                <w:szCs w:val="21"/>
              </w:rPr>
              <w:t>3</w:t>
            </w:r>
          </w:p>
        </w:tc>
        <w:tc>
          <w:tcPr>
            <w:tcW w:w="1735" w:type="dxa"/>
          </w:tcPr>
          <w:p w14:paraId="2BFA983B">
            <w:pPr>
              <w:pStyle w:val="38"/>
              <w:adjustRightInd w:val="0"/>
              <w:snapToGrid w:val="0"/>
              <w:spacing w:before="163" w:beforeLines="50" w:line="360" w:lineRule="auto"/>
              <w:ind w:left="20" w:right="3"/>
              <w:jc w:val="center"/>
              <w:rPr>
                <w:rFonts w:hint="eastAsia" w:eastAsia="宋体"/>
                <w:sz w:val="21"/>
                <w:szCs w:val="21"/>
              </w:rPr>
            </w:pPr>
            <w:r>
              <w:rPr>
                <w:rFonts w:eastAsia="宋体"/>
                <w:spacing w:val="-10"/>
                <w:sz w:val="21"/>
                <w:szCs w:val="21"/>
              </w:rPr>
              <w:t>2</w:t>
            </w:r>
          </w:p>
        </w:tc>
        <w:tc>
          <w:tcPr>
            <w:tcW w:w="1735" w:type="dxa"/>
          </w:tcPr>
          <w:p w14:paraId="47AED5DE">
            <w:pPr>
              <w:pStyle w:val="38"/>
              <w:adjustRightInd w:val="0"/>
              <w:snapToGrid w:val="0"/>
              <w:spacing w:before="163" w:beforeLines="50" w:line="360" w:lineRule="auto"/>
              <w:ind w:left="20" w:right="2"/>
              <w:jc w:val="center"/>
              <w:rPr>
                <w:rFonts w:hint="eastAsia" w:eastAsia="宋体"/>
                <w:sz w:val="21"/>
                <w:szCs w:val="21"/>
              </w:rPr>
            </w:pPr>
            <w:r>
              <w:rPr>
                <w:rFonts w:eastAsia="宋体"/>
                <w:spacing w:val="-10"/>
                <w:sz w:val="21"/>
                <w:szCs w:val="21"/>
              </w:rPr>
              <w:t>1</w:t>
            </w:r>
          </w:p>
        </w:tc>
        <w:tc>
          <w:tcPr>
            <w:tcW w:w="1443" w:type="dxa"/>
          </w:tcPr>
          <w:p w14:paraId="194F759A">
            <w:pPr>
              <w:pStyle w:val="38"/>
              <w:adjustRightInd w:val="0"/>
              <w:snapToGrid w:val="0"/>
              <w:spacing w:before="163" w:beforeLines="50" w:line="360" w:lineRule="auto"/>
              <w:ind w:left="22" w:right="2"/>
              <w:jc w:val="center"/>
              <w:rPr>
                <w:rFonts w:hint="eastAsia" w:eastAsia="宋体"/>
                <w:sz w:val="21"/>
                <w:szCs w:val="21"/>
              </w:rPr>
            </w:pPr>
            <w:r>
              <w:rPr>
                <w:rFonts w:eastAsia="宋体"/>
                <w:spacing w:val="-10"/>
                <w:sz w:val="21"/>
                <w:szCs w:val="21"/>
              </w:rPr>
              <w:t>0</w:t>
            </w:r>
          </w:p>
        </w:tc>
      </w:tr>
      <w:tr w14:paraId="05380BD0">
        <w:tblPrEx>
          <w:tblBorders>
            <w:top w:val="single" w:color="000000" w:sz="8" w:space="0"/>
            <w:left w:val="single" w:color="000000" w:sz="8" w:space="0"/>
            <w:bottom w:val="single" w:color="000000" w:sz="8" w:space="0"/>
            <w:right w:val="single" w:color="000000"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393" w:type="dxa"/>
          </w:tcPr>
          <w:p w14:paraId="19535574">
            <w:pPr>
              <w:pStyle w:val="38"/>
              <w:adjustRightInd w:val="0"/>
              <w:snapToGrid w:val="0"/>
              <w:spacing w:before="163" w:beforeLines="50" w:line="360" w:lineRule="auto"/>
              <w:ind w:left="16"/>
              <w:jc w:val="center"/>
              <w:rPr>
                <w:rFonts w:hint="eastAsia" w:eastAsia="宋体"/>
                <w:sz w:val="21"/>
                <w:szCs w:val="21"/>
              </w:rPr>
            </w:pPr>
            <w:r>
              <w:rPr>
                <w:rFonts w:eastAsia="宋体"/>
                <w:spacing w:val="-2"/>
                <w:sz w:val="21"/>
                <w:szCs w:val="21"/>
              </w:rPr>
              <w:t>外出访友购物</w:t>
            </w:r>
          </w:p>
        </w:tc>
        <w:tc>
          <w:tcPr>
            <w:tcW w:w="1735" w:type="dxa"/>
          </w:tcPr>
          <w:p w14:paraId="2D020647">
            <w:pPr>
              <w:pStyle w:val="38"/>
              <w:adjustRightInd w:val="0"/>
              <w:snapToGrid w:val="0"/>
              <w:spacing w:before="163" w:beforeLines="50" w:line="360" w:lineRule="auto"/>
              <w:ind w:left="20" w:right="4"/>
              <w:jc w:val="center"/>
              <w:rPr>
                <w:rFonts w:hint="eastAsia" w:eastAsia="宋体"/>
                <w:sz w:val="21"/>
                <w:szCs w:val="21"/>
              </w:rPr>
            </w:pPr>
            <w:r>
              <w:rPr>
                <w:rFonts w:eastAsia="宋体"/>
                <w:spacing w:val="-10"/>
                <w:sz w:val="21"/>
                <w:szCs w:val="21"/>
              </w:rPr>
              <w:t>3</w:t>
            </w:r>
          </w:p>
        </w:tc>
        <w:tc>
          <w:tcPr>
            <w:tcW w:w="1735" w:type="dxa"/>
          </w:tcPr>
          <w:p w14:paraId="41B7A20B">
            <w:pPr>
              <w:pStyle w:val="38"/>
              <w:adjustRightInd w:val="0"/>
              <w:snapToGrid w:val="0"/>
              <w:spacing w:before="163" w:beforeLines="50" w:line="360" w:lineRule="auto"/>
              <w:ind w:left="20" w:right="3"/>
              <w:jc w:val="center"/>
              <w:rPr>
                <w:rFonts w:hint="eastAsia" w:eastAsia="宋体"/>
                <w:sz w:val="21"/>
                <w:szCs w:val="21"/>
              </w:rPr>
            </w:pPr>
            <w:r>
              <w:rPr>
                <w:rFonts w:eastAsia="宋体"/>
                <w:spacing w:val="-10"/>
                <w:sz w:val="21"/>
                <w:szCs w:val="21"/>
              </w:rPr>
              <w:t>2</w:t>
            </w:r>
          </w:p>
        </w:tc>
        <w:tc>
          <w:tcPr>
            <w:tcW w:w="1735" w:type="dxa"/>
          </w:tcPr>
          <w:p w14:paraId="3CD04814">
            <w:pPr>
              <w:pStyle w:val="38"/>
              <w:adjustRightInd w:val="0"/>
              <w:snapToGrid w:val="0"/>
              <w:spacing w:before="163" w:beforeLines="50" w:line="360" w:lineRule="auto"/>
              <w:ind w:left="20" w:right="2"/>
              <w:jc w:val="center"/>
              <w:rPr>
                <w:rFonts w:hint="eastAsia" w:eastAsia="宋体"/>
                <w:sz w:val="21"/>
                <w:szCs w:val="21"/>
              </w:rPr>
            </w:pPr>
            <w:r>
              <w:rPr>
                <w:rFonts w:eastAsia="宋体"/>
                <w:spacing w:val="-10"/>
                <w:sz w:val="21"/>
                <w:szCs w:val="21"/>
              </w:rPr>
              <w:t>1</w:t>
            </w:r>
          </w:p>
        </w:tc>
        <w:tc>
          <w:tcPr>
            <w:tcW w:w="1443" w:type="dxa"/>
          </w:tcPr>
          <w:p w14:paraId="1D69F711">
            <w:pPr>
              <w:pStyle w:val="38"/>
              <w:adjustRightInd w:val="0"/>
              <w:snapToGrid w:val="0"/>
              <w:spacing w:before="163" w:beforeLines="50" w:line="360" w:lineRule="auto"/>
              <w:ind w:left="22" w:right="2"/>
              <w:jc w:val="center"/>
              <w:rPr>
                <w:rFonts w:hint="eastAsia" w:eastAsia="宋体"/>
                <w:sz w:val="21"/>
                <w:szCs w:val="21"/>
              </w:rPr>
            </w:pPr>
            <w:r>
              <w:rPr>
                <w:rFonts w:eastAsia="宋体"/>
                <w:spacing w:val="-10"/>
                <w:sz w:val="21"/>
                <w:szCs w:val="21"/>
              </w:rPr>
              <w:t>0</w:t>
            </w:r>
          </w:p>
        </w:tc>
      </w:tr>
    </w:tbl>
    <w:p w14:paraId="3F5F12FB">
      <w:pPr>
        <w:pStyle w:val="3"/>
        <w:adjustRightInd w:val="0"/>
        <w:snapToGrid w:val="0"/>
        <w:spacing w:line="360" w:lineRule="auto"/>
        <w:rPr>
          <w:rFonts w:hint="eastAsia" w:ascii="宋体" w:hAnsi="宋体" w:eastAsia="宋体"/>
          <w:sz w:val="21"/>
          <w:szCs w:val="21"/>
          <w:lang w:eastAsia="zh-CN"/>
        </w:rPr>
      </w:pPr>
    </w:p>
    <w:p w14:paraId="563D7F2F">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w:t>
      </w:r>
      <w:r>
        <w:rPr>
          <w:rFonts w:hint="eastAsia" w:ascii="黑体" w:hAnsi="黑体" w:eastAsia="黑体"/>
          <w:sz w:val="21"/>
          <w:szCs w:val="21"/>
        </w:rPr>
        <w:t>40</w:t>
      </w:r>
      <w:r>
        <w:rPr>
          <w:rFonts w:ascii="黑体" w:hAnsi="黑体" w:eastAsia="黑体"/>
          <w:sz w:val="21"/>
          <w:szCs w:val="21"/>
        </w:rPr>
        <w:t xml:space="preserve"> 独立功能评分（FIM）</w:t>
      </w:r>
    </w:p>
    <w:tbl>
      <w:tblPr>
        <w:tblStyle w:val="39"/>
        <w:tblW w:w="904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4"/>
        <w:gridCol w:w="1261"/>
        <w:gridCol w:w="1296"/>
        <w:gridCol w:w="1832"/>
        <w:gridCol w:w="1260"/>
        <w:gridCol w:w="1261"/>
        <w:gridCol w:w="967"/>
      </w:tblGrid>
      <w:tr w14:paraId="19E4DF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53" w:type="dxa"/>
            <w:gridSpan w:val="4"/>
            <w:vMerge w:val="restart"/>
            <w:tcBorders>
              <w:top w:val="single" w:color="auto" w:sz="8" w:space="0"/>
              <w:left w:val="single" w:color="auto" w:sz="8" w:space="0"/>
              <w:bottom w:val="single" w:color="auto" w:sz="4" w:space="0"/>
              <w:right w:val="single" w:color="auto" w:sz="4" w:space="0"/>
            </w:tcBorders>
            <w:vAlign w:val="center"/>
          </w:tcPr>
          <w:p w14:paraId="104515EE">
            <w:pPr>
              <w:pStyle w:val="38"/>
              <w:adjustRightInd w:val="0"/>
              <w:snapToGrid w:val="0"/>
              <w:spacing w:line="360" w:lineRule="auto"/>
              <w:ind w:left="15"/>
              <w:jc w:val="center"/>
              <w:rPr>
                <w:rFonts w:hint="eastAsia" w:eastAsia="宋体"/>
                <w:sz w:val="21"/>
                <w:szCs w:val="21"/>
              </w:rPr>
            </w:pPr>
            <w:r>
              <w:rPr>
                <w:rFonts w:eastAsia="宋体"/>
                <w:spacing w:val="-5"/>
                <w:sz w:val="21"/>
                <w:szCs w:val="21"/>
              </w:rPr>
              <w:t>项目</w:t>
            </w:r>
          </w:p>
        </w:tc>
        <w:tc>
          <w:tcPr>
            <w:tcW w:w="3488" w:type="dxa"/>
            <w:gridSpan w:val="3"/>
            <w:tcBorders>
              <w:top w:val="single" w:color="auto" w:sz="8" w:space="0"/>
              <w:left w:val="single" w:color="auto" w:sz="4" w:space="0"/>
              <w:bottom w:val="single" w:color="auto" w:sz="4" w:space="0"/>
              <w:right w:val="single" w:color="auto" w:sz="8" w:space="0"/>
            </w:tcBorders>
            <w:vAlign w:val="center"/>
          </w:tcPr>
          <w:p w14:paraId="4566F57F">
            <w:pPr>
              <w:pStyle w:val="38"/>
              <w:adjustRightInd w:val="0"/>
              <w:snapToGrid w:val="0"/>
              <w:spacing w:line="360" w:lineRule="auto"/>
              <w:ind w:left="16"/>
              <w:jc w:val="center"/>
              <w:rPr>
                <w:rFonts w:hint="eastAsia" w:eastAsia="宋体"/>
                <w:sz w:val="21"/>
                <w:szCs w:val="21"/>
              </w:rPr>
            </w:pPr>
            <w:r>
              <w:rPr>
                <w:rFonts w:eastAsia="宋体"/>
                <w:spacing w:val="-5"/>
                <w:sz w:val="21"/>
                <w:szCs w:val="21"/>
              </w:rPr>
              <w:t>得分</w:t>
            </w:r>
          </w:p>
        </w:tc>
      </w:tr>
      <w:tr w14:paraId="1D0B2E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53" w:type="dxa"/>
            <w:gridSpan w:val="4"/>
            <w:vMerge w:val="continue"/>
            <w:tcBorders>
              <w:top w:val="single" w:color="auto" w:sz="4" w:space="0"/>
              <w:left w:val="single" w:color="auto" w:sz="8" w:space="0"/>
              <w:bottom w:val="single" w:color="auto" w:sz="4" w:space="0"/>
              <w:right w:val="single" w:color="auto" w:sz="4" w:space="0"/>
            </w:tcBorders>
            <w:vAlign w:val="center"/>
          </w:tcPr>
          <w:p w14:paraId="7C51C916">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60" w:type="dxa"/>
            <w:tcBorders>
              <w:top w:val="single" w:color="auto" w:sz="4" w:space="0"/>
              <w:left w:val="single" w:color="auto" w:sz="4" w:space="0"/>
              <w:bottom w:val="single" w:color="auto" w:sz="4" w:space="0"/>
              <w:right w:val="single" w:color="auto" w:sz="4" w:space="0"/>
            </w:tcBorders>
            <w:vAlign w:val="center"/>
          </w:tcPr>
          <w:p w14:paraId="689C3CBD">
            <w:pPr>
              <w:pStyle w:val="38"/>
              <w:adjustRightInd w:val="0"/>
              <w:snapToGrid w:val="0"/>
              <w:spacing w:line="360" w:lineRule="auto"/>
              <w:ind w:left="15"/>
              <w:jc w:val="center"/>
              <w:rPr>
                <w:rFonts w:hint="eastAsia" w:eastAsia="宋体"/>
                <w:sz w:val="21"/>
                <w:szCs w:val="21"/>
              </w:rPr>
            </w:pPr>
            <w:r>
              <w:rPr>
                <w:rFonts w:eastAsia="宋体"/>
                <w:spacing w:val="-5"/>
                <w:sz w:val="21"/>
                <w:szCs w:val="21"/>
              </w:rPr>
              <w:t>初期</w:t>
            </w:r>
          </w:p>
        </w:tc>
        <w:tc>
          <w:tcPr>
            <w:tcW w:w="1261" w:type="dxa"/>
            <w:tcBorders>
              <w:top w:val="single" w:color="auto" w:sz="4" w:space="0"/>
              <w:left w:val="single" w:color="auto" w:sz="4" w:space="0"/>
              <w:bottom w:val="single" w:color="auto" w:sz="4" w:space="0"/>
              <w:right w:val="single" w:color="auto" w:sz="4" w:space="0"/>
            </w:tcBorders>
            <w:vAlign w:val="center"/>
          </w:tcPr>
          <w:p w14:paraId="4CD3004B">
            <w:pPr>
              <w:pStyle w:val="38"/>
              <w:adjustRightInd w:val="0"/>
              <w:snapToGrid w:val="0"/>
              <w:spacing w:line="360" w:lineRule="auto"/>
              <w:ind w:left="15" w:right="1"/>
              <w:jc w:val="center"/>
              <w:rPr>
                <w:rFonts w:hint="eastAsia" w:eastAsia="宋体"/>
                <w:sz w:val="21"/>
                <w:szCs w:val="21"/>
              </w:rPr>
            </w:pPr>
            <w:r>
              <w:rPr>
                <w:rFonts w:eastAsia="宋体"/>
                <w:spacing w:val="-5"/>
                <w:sz w:val="21"/>
                <w:szCs w:val="21"/>
              </w:rPr>
              <w:t>中期</w:t>
            </w:r>
          </w:p>
        </w:tc>
        <w:tc>
          <w:tcPr>
            <w:tcW w:w="967" w:type="dxa"/>
            <w:tcBorders>
              <w:top w:val="single" w:color="auto" w:sz="4" w:space="0"/>
              <w:left w:val="single" w:color="auto" w:sz="4" w:space="0"/>
              <w:bottom w:val="single" w:color="auto" w:sz="4" w:space="0"/>
              <w:right w:val="single" w:color="auto" w:sz="8" w:space="0"/>
            </w:tcBorders>
            <w:vAlign w:val="center"/>
          </w:tcPr>
          <w:p w14:paraId="55BF0AB9">
            <w:pPr>
              <w:pStyle w:val="38"/>
              <w:adjustRightInd w:val="0"/>
              <w:snapToGrid w:val="0"/>
              <w:spacing w:line="360" w:lineRule="auto"/>
              <w:ind w:left="17" w:right="1"/>
              <w:jc w:val="center"/>
              <w:rPr>
                <w:rFonts w:hint="eastAsia" w:eastAsia="宋体"/>
                <w:sz w:val="21"/>
                <w:szCs w:val="21"/>
              </w:rPr>
            </w:pPr>
            <w:r>
              <w:rPr>
                <w:rFonts w:eastAsia="宋体"/>
                <w:spacing w:val="-5"/>
                <w:sz w:val="21"/>
                <w:szCs w:val="21"/>
              </w:rPr>
              <w:t>后期</w:t>
            </w:r>
          </w:p>
        </w:tc>
      </w:tr>
      <w:tr w14:paraId="76E4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164" w:type="dxa"/>
            <w:vMerge w:val="restart"/>
            <w:tcBorders>
              <w:top w:val="single" w:color="auto" w:sz="4" w:space="0"/>
              <w:left w:val="single" w:color="auto" w:sz="8" w:space="0"/>
              <w:bottom w:val="single" w:color="auto" w:sz="4" w:space="0"/>
              <w:right w:val="single" w:color="auto" w:sz="4" w:space="0"/>
            </w:tcBorders>
            <w:vAlign w:val="center"/>
          </w:tcPr>
          <w:p w14:paraId="50F0AB30">
            <w:pPr>
              <w:pStyle w:val="38"/>
              <w:adjustRightInd w:val="0"/>
              <w:snapToGrid w:val="0"/>
              <w:spacing w:line="360" w:lineRule="auto"/>
              <w:jc w:val="center"/>
              <w:rPr>
                <w:rFonts w:hint="eastAsia" w:eastAsia="宋体"/>
                <w:sz w:val="21"/>
                <w:szCs w:val="21"/>
              </w:rPr>
            </w:pPr>
          </w:p>
          <w:p w14:paraId="3BE42D93">
            <w:pPr>
              <w:pStyle w:val="38"/>
              <w:adjustRightInd w:val="0"/>
              <w:snapToGrid w:val="0"/>
              <w:spacing w:line="360" w:lineRule="auto"/>
              <w:jc w:val="center"/>
              <w:rPr>
                <w:rFonts w:hint="eastAsia" w:eastAsia="宋体"/>
                <w:sz w:val="21"/>
                <w:szCs w:val="21"/>
              </w:rPr>
            </w:pPr>
          </w:p>
          <w:p w14:paraId="3BB531C6">
            <w:pPr>
              <w:pStyle w:val="38"/>
              <w:adjustRightInd w:val="0"/>
              <w:snapToGrid w:val="0"/>
              <w:spacing w:line="360" w:lineRule="auto"/>
              <w:jc w:val="center"/>
              <w:rPr>
                <w:rFonts w:hint="eastAsia" w:eastAsia="宋体"/>
                <w:sz w:val="21"/>
                <w:szCs w:val="21"/>
              </w:rPr>
            </w:pPr>
          </w:p>
          <w:p w14:paraId="31435CCF">
            <w:pPr>
              <w:pStyle w:val="38"/>
              <w:adjustRightInd w:val="0"/>
              <w:snapToGrid w:val="0"/>
              <w:spacing w:line="360" w:lineRule="auto"/>
              <w:jc w:val="center"/>
              <w:rPr>
                <w:rFonts w:hint="eastAsia" w:eastAsia="宋体"/>
                <w:sz w:val="21"/>
                <w:szCs w:val="21"/>
              </w:rPr>
            </w:pPr>
          </w:p>
          <w:p w14:paraId="004C4FEA">
            <w:pPr>
              <w:pStyle w:val="38"/>
              <w:adjustRightInd w:val="0"/>
              <w:snapToGrid w:val="0"/>
              <w:spacing w:line="360" w:lineRule="auto"/>
              <w:jc w:val="center"/>
              <w:rPr>
                <w:rFonts w:hint="eastAsia" w:eastAsia="宋体"/>
                <w:sz w:val="21"/>
                <w:szCs w:val="21"/>
              </w:rPr>
            </w:pPr>
          </w:p>
          <w:p w14:paraId="0AA267E7">
            <w:pPr>
              <w:pStyle w:val="38"/>
              <w:adjustRightInd w:val="0"/>
              <w:snapToGrid w:val="0"/>
              <w:spacing w:line="360" w:lineRule="auto"/>
              <w:jc w:val="center"/>
              <w:rPr>
                <w:rFonts w:hint="eastAsia" w:eastAsia="宋体"/>
                <w:sz w:val="21"/>
                <w:szCs w:val="21"/>
              </w:rPr>
            </w:pPr>
          </w:p>
          <w:p w14:paraId="1378BC9F">
            <w:pPr>
              <w:pStyle w:val="38"/>
              <w:adjustRightInd w:val="0"/>
              <w:snapToGrid w:val="0"/>
              <w:spacing w:line="360" w:lineRule="auto"/>
              <w:jc w:val="center"/>
              <w:rPr>
                <w:rFonts w:hint="eastAsia" w:eastAsia="宋体"/>
                <w:sz w:val="21"/>
                <w:szCs w:val="21"/>
              </w:rPr>
            </w:pPr>
          </w:p>
          <w:p w14:paraId="19E8EE5B">
            <w:pPr>
              <w:pStyle w:val="38"/>
              <w:adjustRightInd w:val="0"/>
              <w:snapToGrid w:val="0"/>
              <w:spacing w:line="360" w:lineRule="auto"/>
              <w:jc w:val="center"/>
              <w:rPr>
                <w:rFonts w:hint="eastAsia" w:eastAsia="宋体"/>
                <w:sz w:val="21"/>
                <w:szCs w:val="21"/>
              </w:rPr>
            </w:pPr>
          </w:p>
          <w:p w14:paraId="180CD20B">
            <w:pPr>
              <w:pStyle w:val="38"/>
              <w:adjustRightInd w:val="0"/>
              <w:snapToGrid w:val="0"/>
              <w:spacing w:line="360" w:lineRule="auto"/>
              <w:jc w:val="center"/>
              <w:rPr>
                <w:rFonts w:hint="eastAsia" w:eastAsia="宋体"/>
                <w:sz w:val="21"/>
                <w:szCs w:val="21"/>
              </w:rPr>
            </w:pPr>
          </w:p>
          <w:p w14:paraId="3EE2BBF0">
            <w:pPr>
              <w:pStyle w:val="38"/>
              <w:adjustRightInd w:val="0"/>
              <w:snapToGrid w:val="0"/>
              <w:spacing w:line="360" w:lineRule="auto"/>
              <w:ind w:left="222"/>
              <w:jc w:val="center"/>
              <w:rPr>
                <w:rFonts w:hint="eastAsia" w:eastAsia="宋体"/>
                <w:sz w:val="21"/>
                <w:szCs w:val="21"/>
              </w:rPr>
            </w:pPr>
            <w:r>
              <w:rPr>
                <w:rFonts w:eastAsia="宋体"/>
                <w:spacing w:val="-3"/>
                <w:sz w:val="21"/>
                <w:szCs w:val="21"/>
              </w:rPr>
              <w:t>运动功能</w:t>
            </w:r>
          </w:p>
        </w:tc>
        <w:tc>
          <w:tcPr>
            <w:tcW w:w="1261" w:type="dxa"/>
            <w:vMerge w:val="restart"/>
            <w:tcBorders>
              <w:top w:val="single" w:color="auto" w:sz="4" w:space="0"/>
              <w:left w:val="single" w:color="auto" w:sz="4" w:space="0"/>
              <w:bottom w:val="single" w:color="auto" w:sz="4" w:space="0"/>
              <w:right w:val="single" w:color="auto" w:sz="4" w:space="0"/>
            </w:tcBorders>
            <w:vAlign w:val="center"/>
          </w:tcPr>
          <w:p w14:paraId="1B50B068">
            <w:pPr>
              <w:pStyle w:val="38"/>
              <w:adjustRightInd w:val="0"/>
              <w:snapToGrid w:val="0"/>
              <w:spacing w:line="360" w:lineRule="auto"/>
              <w:jc w:val="center"/>
              <w:rPr>
                <w:rFonts w:hint="eastAsia" w:eastAsia="宋体"/>
                <w:sz w:val="21"/>
                <w:szCs w:val="21"/>
              </w:rPr>
            </w:pPr>
          </w:p>
          <w:p w14:paraId="018C4939">
            <w:pPr>
              <w:pStyle w:val="38"/>
              <w:adjustRightInd w:val="0"/>
              <w:snapToGrid w:val="0"/>
              <w:spacing w:line="360" w:lineRule="auto"/>
              <w:jc w:val="center"/>
              <w:rPr>
                <w:rFonts w:hint="eastAsia" w:eastAsia="宋体"/>
                <w:sz w:val="21"/>
                <w:szCs w:val="21"/>
              </w:rPr>
            </w:pPr>
          </w:p>
          <w:p w14:paraId="7DE1AF19">
            <w:pPr>
              <w:pStyle w:val="38"/>
              <w:adjustRightInd w:val="0"/>
              <w:snapToGrid w:val="0"/>
              <w:spacing w:line="360" w:lineRule="auto"/>
              <w:jc w:val="center"/>
              <w:rPr>
                <w:rFonts w:hint="eastAsia" w:eastAsia="宋体"/>
                <w:sz w:val="21"/>
                <w:szCs w:val="21"/>
              </w:rPr>
            </w:pPr>
          </w:p>
          <w:p w14:paraId="56075668">
            <w:pPr>
              <w:pStyle w:val="38"/>
              <w:adjustRightInd w:val="0"/>
              <w:snapToGrid w:val="0"/>
              <w:spacing w:line="360" w:lineRule="auto"/>
              <w:ind w:left="273"/>
              <w:jc w:val="center"/>
              <w:rPr>
                <w:rFonts w:hint="eastAsia" w:eastAsia="宋体"/>
                <w:sz w:val="21"/>
                <w:szCs w:val="21"/>
              </w:rPr>
            </w:pPr>
            <w:r>
              <w:rPr>
                <w:rFonts w:eastAsia="宋体"/>
                <w:spacing w:val="-3"/>
                <w:sz w:val="21"/>
                <w:szCs w:val="21"/>
              </w:rPr>
              <w:t>自理能力</w:t>
            </w:r>
          </w:p>
        </w:tc>
        <w:tc>
          <w:tcPr>
            <w:tcW w:w="1296" w:type="dxa"/>
            <w:tcBorders>
              <w:top w:val="single" w:color="auto" w:sz="4" w:space="0"/>
              <w:left w:val="single" w:color="auto" w:sz="4" w:space="0"/>
              <w:bottom w:val="single" w:color="auto" w:sz="4" w:space="0"/>
              <w:right w:val="single" w:color="auto" w:sz="4" w:space="0"/>
            </w:tcBorders>
            <w:vAlign w:val="center"/>
          </w:tcPr>
          <w:p w14:paraId="728AB09D">
            <w:pPr>
              <w:pStyle w:val="38"/>
              <w:adjustRightInd w:val="0"/>
              <w:snapToGrid w:val="0"/>
              <w:spacing w:line="360" w:lineRule="auto"/>
              <w:ind w:left="17"/>
              <w:jc w:val="center"/>
              <w:rPr>
                <w:rFonts w:hint="eastAsia" w:eastAsia="宋体"/>
                <w:sz w:val="21"/>
                <w:szCs w:val="21"/>
              </w:rPr>
            </w:pPr>
            <w:r>
              <w:rPr>
                <w:rFonts w:eastAsia="宋体"/>
                <w:spacing w:val="-10"/>
                <w:sz w:val="21"/>
                <w:szCs w:val="21"/>
              </w:rPr>
              <w:t>1</w:t>
            </w:r>
          </w:p>
        </w:tc>
        <w:tc>
          <w:tcPr>
            <w:tcW w:w="1832" w:type="dxa"/>
            <w:tcBorders>
              <w:top w:val="single" w:color="auto" w:sz="4" w:space="0"/>
              <w:left w:val="single" w:color="auto" w:sz="4" w:space="0"/>
              <w:bottom w:val="single" w:color="auto" w:sz="4" w:space="0"/>
              <w:right w:val="single" w:color="auto" w:sz="4" w:space="0"/>
            </w:tcBorders>
            <w:vAlign w:val="center"/>
          </w:tcPr>
          <w:p w14:paraId="4DA67943">
            <w:pPr>
              <w:pStyle w:val="38"/>
              <w:adjustRightInd w:val="0"/>
              <w:snapToGrid w:val="0"/>
              <w:spacing w:line="360" w:lineRule="auto"/>
              <w:ind w:left="15"/>
              <w:jc w:val="center"/>
              <w:rPr>
                <w:rFonts w:hint="eastAsia" w:eastAsia="宋体"/>
                <w:sz w:val="21"/>
                <w:szCs w:val="21"/>
              </w:rPr>
            </w:pPr>
            <w:r>
              <w:rPr>
                <w:rFonts w:eastAsia="宋体"/>
                <w:spacing w:val="-5"/>
                <w:sz w:val="21"/>
                <w:szCs w:val="21"/>
              </w:rPr>
              <w:t>进食</w:t>
            </w:r>
          </w:p>
        </w:tc>
        <w:tc>
          <w:tcPr>
            <w:tcW w:w="1260" w:type="dxa"/>
            <w:tcBorders>
              <w:top w:val="single" w:color="auto" w:sz="4" w:space="0"/>
              <w:left w:val="single" w:color="auto" w:sz="4" w:space="0"/>
              <w:bottom w:val="single" w:color="auto" w:sz="4" w:space="0"/>
              <w:right w:val="single" w:color="auto" w:sz="4" w:space="0"/>
            </w:tcBorders>
            <w:vAlign w:val="center"/>
          </w:tcPr>
          <w:p w14:paraId="0686CD7E">
            <w:pPr>
              <w:pStyle w:val="38"/>
              <w:adjustRightInd w:val="0"/>
              <w:snapToGrid w:val="0"/>
              <w:spacing w:line="360" w:lineRule="auto"/>
              <w:jc w:val="center"/>
              <w:rPr>
                <w:rFonts w:hint="eastAsia" w:eastAsia="宋体"/>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7C861F8E">
            <w:pPr>
              <w:pStyle w:val="38"/>
              <w:adjustRightInd w:val="0"/>
              <w:snapToGrid w:val="0"/>
              <w:spacing w:line="360" w:lineRule="auto"/>
              <w:jc w:val="center"/>
              <w:rPr>
                <w:rFonts w:hint="eastAsia" w:eastAsia="宋体"/>
                <w:sz w:val="21"/>
                <w:szCs w:val="21"/>
              </w:rPr>
            </w:pPr>
          </w:p>
        </w:tc>
        <w:tc>
          <w:tcPr>
            <w:tcW w:w="967" w:type="dxa"/>
            <w:tcBorders>
              <w:top w:val="single" w:color="auto" w:sz="4" w:space="0"/>
              <w:left w:val="single" w:color="auto" w:sz="4" w:space="0"/>
              <w:bottom w:val="single" w:color="auto" w:sz="4" w:space="0"/>
              <w:right w:val="single" w:color="auto" w:sz="8" w:space="0"/>
            </w:tcBorders>
            <w:vAlign w:val="center"/>
          </w:tcPr>
          <w:p w14:paraId="4075810C">
            <w:pPr>
              <w:pStyle w:val="38"/>
              <w:adjustRightInd w:val="0"/>
              <w:snapToGrid w:val="0"/>
              <w:spacing w:line="360" w:lineRule="auto"/>
              <w:jc w:val="center"/>
              <w:rPr>
                <w:rFonts w:hint="eastAsia" w:eastAsia="宋体"/>
                <w:sz w:val="21"/>
                <w:szCs w:val="21"/>
              </w:rPr>
            </w:pPr>
          </w:p>
        </w:tc>
      </w:tr>
      <w:tr w14:paraId="5CD819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164" w:type="dxa"/>
            <w:vMerge w:val="continue"/>
            <w:tcBorders>
              <w:top w:val="single" w:color="auto" w:sz="4" w:space="0"/>
              <w:left w:val="single" w:color="auto" w:sz="8" w:space="0"/>
              <w:bottom w:val="single" w:color="auto" w:sz="4" w:space="0"/>
              <w:right w:val="single" w:color="auto" w:sz="4" w:space="0"/>
            </w:tcBorders>
            <w:vAlign w:val="center"/>
          </w:tcPr>
          <w:p w14:paraId="388CC190">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0AEA7114">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96" w:type="dxa"/>
            <w:tcBorders>
              <w:top w:val="single" w:color="auto" w:sz="4" w:space="0"/>
              <w:left w:val="single" w:color="auto" w:sz="4" w:space="0"/>
              <w:bottom w:val="single" w:color="auto" w:sz="4" w:space="0"/>
              <w:right w:val="single" w:color="auto" w:sz="4" w:space="0"/>
            </w:tcBorders>
            <w:vAlign w:val="center"/>
          </w:tcPr>
          <w:p w14:paraId="5F00D5D8">
            <w:pPr>
              <w:pStyle w:val="38"/>
              <w:adjustRightInd w:val="0"/>
              <w:snapToGrid w:val="0"/>
              <w:spacing w:line="360" w:lineRule="auto"/>
              <w:ind w:left="17"/>
              <w:jc w:val="center"/>
              <w:rPr>
                <w:rFonts w:hint="eastAsia" w:eastAsia="宋体"/>
                <w:sz w:val="21"/>
                <w:szCs w:val="21"/>
              </w:rPr>
            </w:pPr>
            <w:r>
              <w:rPr>
                <w:rFonts w:eastAsia="宋体"/>
                <w:spacing w:val="-10"/>
                <w:sz w:val="21"/>
                <w:szCs w:val="21"/>
              </w:rPr>
              <w:t>2</w:t>
            </w:r>
          </w:p>
        </w:tc>
        <w:tc>
          <w:tcPr>
            <w:tcW w:w="1832" w:type="dxa"/>
            <w:tcBorders>
              <w:top w:val="single" w:color="auto" w:sz="4" w:space="0"/>
              <w:left w:val="single" w:color="auto" w:sz="4" w:space="0"/>
              <w:bottom w:val="single" w:color="auto" w:sz="4" w:space="0"/>
              <w:right w:val="single" w:color="auto" w:sz="4" w:space="0"/>
            </w:tcBorders>
            <w:vAlign w:val="center"/>
          </w:tcPr>
          <w:p w14:paraId="3E18A78B">
            <w:pPr>
              <w:pStyle w:val="38"/>
              <w:adjustRightInd w:val="0"/>
              <w:snapToGrid w:val="0"/>
              <w:spacing w:line="360" w:lineRule="auto"/>
              <w:ind w:left="15"/>
              <w:jc w:val="center"/>
              <w:rPr>
                <w:rFonts w:hint="eastAsia" w:eastAsia="宋体"/>
                <w:sz w:val="21"/>
                <w:szCs w:val="21"/>
              </w:rPr>
            </w:pPr>
            <w:r>
              <w:rPr>
                <w:rFonts w:eastAsia="宋体"/>
                <w:spacing w:val="-3"/>
                <w:sz w:val="21"/>
                <w:szCs w:val="21"/>
              </w:rPr>
              <w:t>梳洗修饰</w:t>
            </w:r>
          </w:p>
        </w:tc>
        <w:tc>
          <w:tcPr>
            <w:tcW w:w="1260" w:type="dxa"/>
            <w:tcBorders>
              <w:top w:val="single" w:color="auto" w:sz="4" w:space="0"/>
              <w:left w:val="single" w:color="auto" w:sz="4" w:space="0"/>
              <w:bottom w:val="single" w:color="auto" w:sz="4" w:space="0"/>
              <w:right w:val="single" w:color="auto" w:sz="4" w:space="0"/>
            </w:tcBorders>
            <w:vAlign w:val="center"/>
          </w:tcPr>
          <w:p w14:paraId="52E064CC">
            <w:pPr>
              <w:pStyle w:val="38"/>
              <w:adjustRightInd w:val="0"/>
              <w:snapToGrid w:val="0"/>
              <w:spacing w:line="360" w:lineRule="auto"/>
              <w:jc w:val="center"/>
              <w:rPr>
                <w:rFonts w:hint="eastAsia" w:eastAsia="宋体"/>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0587D622">
            <w:pPr>
              <w:pStyle w:val="38"/>
              <w:adjustRightInd w:val="0"/>
              <w:snapToGrid w:val="0"/>
              <w:spacing w:line="360" w:lineRule="auto"/>
              <w:jc w:val="center"/>
              <w:rPr>
                <w:rFonts w:hint="eastAsia" w:eastAsia="宋体"/>
                <w:sz w:val="21"/>
                <w:szCs w:val="21"/>
              </w:rPr>
            </w:pPr>
          </w:p>
        </w:tc>
        <w:tc>
          <w:tcPr>
            <w:tcW w:w="967" w:type="dxa"/>
            <w:tcBorders>
              <w:top w:val="single" w:color="auto" w:sz="4" w:space="0"/>
              <w:left w:val="single" w:color="auto" w:sz="4" w:space="0"/>
              <w:bottom w:val="single" w:color="auto" w:sz="4" w:space="0"/>
              <w:right w:val="single" w:color="auto" w:sz="8" w:space="0"/>
            </w:tcBorders>
            <w:vAlign w:val="center"/>
          </w:tcPr>
          <w:p w14:paraId="472E78AB">
            <w:pPr>
              <w:pStyle w:val="38"/>
              <w:adjustRightInd w:val="0"/>
              <w:snapToGrid w:val="0"/>
              <w:spacing w:line="360" w:lineRule="auto"/>
              <w:jc w:val="center"/>
              <w:rPr>
                <w:rFonts w:hint="eastAsia" w:eastAsia="宋体"/>
                <w:sz w:val="21"/>
                <w:szCs w:val="21"/>
              </w:rPr>
            </w:pPr>
          </w:p>
        </w:tc>
      </w:tr>
      <w:tr w14:paraId="7D2B9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164" w:type="dxa"/>
            <w:vMerge w:val="continue"/>
            <w:tcBorders>
              <w:top w:val="single" w:color="auto" w:sz="4" w:space="0"/>
              <w:left w:val="single" w:color="auto" w:sz="8" w:space="0"/>
              <w:bottom w:val="single" w:color="auto" w:sz="4" w:space="0"/>
              <w:right w:val="single" w:color="auto" w:sz="4" w:space="0"/>
            </w:tcBorders>
            <w:vAlign w:val="center"/>
          </w:tcPr>
          <w:p w14:paraId="694F8F5D">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2C3BCE4F">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96" w:type="dxa"/>
            <w:tcBorders>
              <w:top w:val="single" w:color="auto" w:sz="4" w:space="0"/>
              <w:left w:val="single" w:color="auto" w:sz="4" w:space="0"/>
              <w:bottom w:val="single" w:color="auto" w:sz="4" w:space="0"/>
              <w:right w:val="single" w:color="auto" w:sz="4" w:space="0"/>
            </w:tcBorders>
            <w:vAlign w:val="center"/>
          </w:tcPr>
          <w:p w14:paraId="0D667948">
            <w:pPr>
              <w:pStyle w:val="38"/>
              <w:adjustRightInd w:val="0"/>
              <w:snapToGrid w:val="0"/>
              <w:spacing w:line="360" w:lineRule="auto"/>
              <w:ind w:left="17"/>
              <w:jc w:val="center"/>
              <w:rPr>
                <w:rFonts w:hint="eastAsia" w:eastAsia="宋体"/>
                <w:sz w:val="21"/>
                <w:szCs w:val="21"/>
              </w:rPr>
            </w:pPr>
            <w:r>
              <w:rPr>
                <w:rFonts w:eastAsia="宋体"/>
                <w:spacing w:val="-10"/>
                <w:sz w:val="21"/>
                <w:szCs w:val="21"/>
              </w:rPr>
              <w:t>3</w:t>
            </w:r>
          </w:p>
        </w:tc>
        <w:tc>
          <w:tcPr>
            <w:tcW w:w="1832" w:type="dxa"/>
            <w:tcBorders>
              <w:top w:val="single" w:color="auto" w:sz="4" w:space="0"/>
              <w:left w:val="single" w:color="auto" w:sz="4" w:space="0"/>
              <w:bottom w:val="single" w:color="auto" w:sz="4" w:space="0"/>
              <w:right w:val="single" w:color="auto" w:sz="4" w:space="0"/>
            </w:tcBorders>
            <w:vAlign w:val="center"/>
          </w:tcPr>
          <w:p w14:paraId="2F4764B2">
            <w:pPr>
              <w:pStyle w:val="38"/>
              <w:adjustRightInd w:val="0"/>
              <w:snapToGrid w:val="0"/>
              <w:spacing w:line="360" w:lineRule="auto"/>
              <w:ind w:left="15"/>
              <w:jc w:val="center"/>
              <w:rPr>
                <w:rFonts w:hint="eastAsia" w:eastAsia="宋体"/>
                <w:sz w:val="21"/>
                <w:szCs w:val="21"/>
              </w:rPr>
            </w:pPr>
            <w:r>
              <w:rPr>
                <w:rFonts w:eastAsia="宋体"/>
                <w:spacing w:val="-5"/>
                <w:sz w:val="21"/>
                <w:szCs w:val="21"/>
              </w:rPr>
              <w:t>洗澡</w:t>
            </w:r>
          </w:p>
        </w:tc>
        <w:tc>
          <w:tcPr>
            <w:tcW w:w="1260" w:type="dxa"/>
            <w:tcBorders>
              <w:top w:val="single" w:color="auto" w:sz="4" w:space="0"/>
              <w:left w:val="single" w:color="auto" w:sz="4" w:space="0"/>
              <w:bottom w:val="single" w:color="auto" w:sz="4" w:space="0"/>
              <w:right w:val="single" w:color="auto" w:sz="4" w:space="0"/>
            </w:tcBorders>
            <w:vAlign w:val="center"/>
          </w:tcPr>
          <w:p w14:paraId="60EEDA94">
            <w:pPr>
              <w:pStyle w:val="38"/>
              <w:adjustRightInd w:val="0"/>
              <w:snapToGrid w:val="0"/>
              <w:spacing w:line="360" w:lineRule="auto"/>
              <w:jc w:val="center"/>
              <w:rPr>
                <w:rFonts w:hint="eastAsia" w:eastAsia="宋体"/>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46443868">
            <w:pPr>
              <w:pStyle w:val="38"/>
              <w:adjustRightInd w:val="0"/>
              <w:snapToGrid w:val="0"/>
              <w:spacing w:line="360" w:lineRule="auto"/>
              <w:jc w:val="center"/>
              <w:rPr>
                <w:rFonts w:hint="eastAsia" w:eastAsia="宋体"/>
                <w:sz w:val="21"/>
                <w:szCs w:val="21"/>
              </w:rPr>
            </w:pPr>
          </w:p>
        </w:tc>
        <w:tc>
          <w:tcPr>
            <w:tcW w:w="967" w:type="dxa"/>
            <w:tcBorders>
              <w:top w:val="single" w:color="auto" w:sz="4" w:space="0"/>
              <w:left w:val="single" w:color="auto" w:sz="4" w:space="0"/>
              <w:bottom w:val="single" w:color="auto" w:sz="4" w:space="0"/>
              <w:right w:val="single" w:color="auto" w:sz="8" w:space="0"/>
            </w:tcBorders>
            <w:vAlign w:val="center"/>
          </w:tcPr>
          <w:p w14:paraId="4234C30D">
            <w:pPr>
              <w:pStyle w:val="38"/>
              <w:adjustRightInd w:val="0"/>
              <w:snapToGrid w:val="0"/>
              <w:spacing w:line="360" w:lineRule="auto"/>
              <w:jc w:val="center"/>
              <w:rPr>
                <w:rFonts w:hint="eastAsia" w:eastAsia="宋体"/>
                <w:sz w:val="21"/>
                <w:szCs w:val="21"/>
              </w:rPr>
            </w:pPr>
          </w:p>
        </w:tc>
      </w:tr>
      <w:tr w14:paraId="6734C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164" w:type="dxa"/>
            <w:vMerge w:val="continue"/>
            <w:tcBorders>
              <w:top w:val="single" w:color="auto" w:sz="4" w:space="0"/>
              <w:left w:val="single" w:color="auto" w:sz="8" w:space="0"/>
              <w:bottom w:val="single" w:color="auto" w:sz="4" w:space="0"/>
              <w:right w:val="single" w:color="auto" w:sz="4" w:space="0"/>
            </w:tcBorders>
            <w:vAlign w:val="center"/>
          </w:tcPr>
          <w:p w14:paraId="0C7F7063">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10073D57">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96" w:type="dxa"/>
            <w:tcBorders>
              <w:top w:val="single" w:color="auto" w:sz="4" w:space="0"/>
              <w:left w:val="single" w:color="auto" w:sz="4" w:space="0"/>
              <w:bottom w:val="single" w:color="auto" w:sz="4" w:space="0"/>
              <w:right w:val="single" w:color="auto" w:sz="4" w:space="0"/>
            </w:tcBorders>
            <w:vAlign w:val="center"/>
          </w:tcPr>
          <w:p w14:paraId="00C8EF00">
            <w:pPr>
              <w:pStyle w:val="38"/>
              <w:adjustRightInd w:val="0"/>
              <w:snapToGrid w:val="0"/>
              <w:spacing w:line="360" w:lineRule="auto"/>
              <w:ind w:left="17"/>
              <w:jc w:val="center"/>
              <w:rPr>
                <w:rFonts w:hint="eastAsia" w:eastAsia="宋体"/>
                <w:sz w:val="21"/>
                <w:szCs w:val="21"/>
              </w:rPr>
            </w:pPr>
            <w:r>
              <w:rPr>
                <w:rFonts w:eastAsia="宋体"/>
                <w:spacing w:val="-10"/>
                <w:sz w:val="21"/>
                <w:szCs w:val="21"/>
              </w:rPr>
              <w:t>4</w:t>
            </w:r>
          </w:p>
        </w:tc>
        <w:tc>
          <w:tcPr>
            <w:tcW w:w="1832" w:type="dxa"/>
            <w:tcBorders>
              <w:top w:val="single" w:color="auto" w:sz="4" w:space="0"/>
              <w:left w:val="single" w:color="auto" w:sz="4" w:space="0"/>
              <w:bottom w:val="single" w:color="auto" w:sz="4" w:space="0"/>
              <w:right w:val="single" w:color="auto" w:sz="4" w:space="0"/>
            </w:tcBorders>
            <w:vAlign w:val="center"/>
          </w:tcPr>
          <w:p w14:paraId="378595E9">
            <w:pPr>
              <w:pStyle w:val="38"/>
              <w:adjustRightInd w:val="0"/>
              <w:snapToGrid w:val="0"/>
              <w:spacing w:line="360" w:lineRule="auto"/>
              <w:ind w:left="15" w:right="3"/>
              <w:jc w:val="center"/>
              <w:rPr>
                <w:rFonts w:hint="eastAsia" w:eastAsia="宋体"/>
                <w:sz w:val="21"/>
                <w:szCs w:val="21"/>
              </w:rPr>
            </w:pPr>
            <w:r>
              <w:rPr>
                <w:rFonts w:eastAsia="宋体"/>
                <w:spacing w:val="-4"/>
                <w:sz w:val="21"/>
                <w:szCs w:val="21"/>
              </w:rPr>
              <w:t>穿裤子</w:t>
            </w:r>
          </w:p>
        </w:tc>
        <w:tc>
          <w:tcPr>
            <w:tcW w:w="1260" w:type="dxa"/>
            <w:tcBorders>
              <w:top w:val="single" w:color="auto" w:sz="4" w:space="0"/>
              <w:left w:val="single" w:color="auto" w:sz="4" w:space="0"/>
              <w:bottom w:val="single" w:color="auto" w:sz="4" w:space="0"/>
              <w:right w:val="single" w:color="auto" w:sz="4" w:space="0"/>
            </w:tcBorders>
            <w:vAlign w:val="center"/>
          </w:tcPr>
          <w:p w14:paraId="1AD4ED5B">
            <w:pPr>
              <w:pStyle w:val="38"/>
              <w:adjustRightInd w:val="0"/>
              <w:snapToGrid w:val="0"/>
              <w:spacing w:line="360" w:lineRule="auto"/>
              <w:jc w:val="center"/>
              <w:rPr>
                <w:rFonts w:hint="eastAsia" w:eastAsia="宋体"/>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75A2759A">
            <w:pPr>
              <w:pStyle w:val="38"/>
              <w:adjustRightInd w:val="0"/>
              <w:snapToGrid w:val="0"/>
              <w:spacing w:line="360" w:lineRule="auto"/>
              <w:jc w:val="center"/>
              <w:rPr>
                <w:rFonts w:hint="eastAsia" w:eastAsia="宋体"/>
                <w:sz w:val="21"/>
                <w:szCs w:val="21"/>
              </w:rPr>
            </w:pPr>
          </w:p>
        </w:tc>
        <w:tc>
          <w:tcPr>
            <w:tcW w:w="967" w:type="dxa"/>
            <w:tcBorders>
              <w:top w:val="single" w:color="auto" w:sz="4" w:space="0"/>
              <w:left w:val="single" w:color="auto" w:sz="4" w:space="0"/>
              <w:bottom w:val="single" w:color="auto" w:sz="4" w:space="0"/>
              <w:right w:val="single" w:color="auto" w:sz="8" w:space="0"/>
            </w:tcBorders>
            <w:vAlign w:val="center"/>
          </w:tcPr>
          <w:p w14:paraId="748681F7">
            <w:pPr>
              <w:pStyle w:val="38"/>
              <w:adjustRightInd w:val="0"/>
              <w:snapToGrid w:val="0"/>
              <w:spacing w:line="360" w:lineRule="auto"/>
              <w:jc w:val="center"/>
              <w:rPr>
                <w:rFonts w:hint="eastAsia" w:eastAsia="宋体"/>
                <w:sz w:val="21"/>
                <w:szCs w:val="21"/>
              </w:rPr>
            </w:pPr>
          </w:p>
        </w:tc>
      </w:tr>
      <w:tr w14:paraId="3807A0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164" w:type="dxa"/>
            <w:vMerge w:val="continue"/>
            <w:tcBorders>
              <w:top w:val="single" w:color="auto" w:sz="4" w:space="0"/>
              <w:left w:val="single" w:color="auto" w:sz="8" w:space="0"/>
              <w:bottom w:val="single" w:color="auto" w:sz="4" w:space="0"/>
              <w:right w:val="single" w:color="auto" w:sz="4" w:space="0"/>
            </w:tcBorders>
            <w:vAlign w:val="center"/>
          </w:tcPr>
          <w:p w14:paraId="6E8FB1A5">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199EEB33">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96" w:type="dxa"/>
            <w:tcBorders>
              <w:top w:val="single" w:color="auto" w:sz="4" w:space="0"/>
              <w:left w:val="single" w:color="auto" w:sz="4" w:space="0"/>
              <w:bottom w:val="single" w:color="auto" w:sz="4" w:space="0"/>
              <w:right w:val="single" w:color="auto" w:sz="4" w:space="0"/>
            </w:tcBorders>
            <w:vAlign w:val="center"/>
          </w:tcPr>
          <w:p w14:paraId="00B1B881">
            <w:pPr>
              <w:pStyle w:val="38"/>
              <w:adjustRightInd w:val="0"/>
              <w:snapToGrid w:val="0"/>
              <w:spacing w:line="360" w:lineRule="auto"/>
              <w:ind w:left="17"/>
              <w:jc w:val="center"/>
              <w:rPr>
                <w:rFonts w:hint="eastAsia" w:eastAsia="宋体"/>
                <w:sz w:val="21"/>
                <w:szCs w:val="21"/>
              </w:rPr>
            </w:pPr>
            <w:r>
              <w:rPr>
                <w:rFonts w:eastAsia="宋体"/>
                <w:spacing w:val="-10"/>
                <w:sz w:val="21"/>
                <w:szCs w:val="21"/>
              </w:rPr>
              <w:t>5</w:t>
            </w:r>
          </w:p>
        </w:tc>
        <w:tc>
          <w:tcPr>
            <w:tcW w:w="1832" w:type="dxa"/>
            <w:tcBorders>
              <w:top w:val="single" w:color="auto" w:sz="4" w:space="0"/>
              <w:left w:val="single" w:color="auto" w:sz="4" w:space="0"/>
              <w:bottom w:val="single" w:color="auto" w:sz="4" w:space="0"/>
              <w:right w:val="single" w:color="auto" w:sz="4" w:space="0"/>
            </w:tcBorders>
            <w:vAlign w:val="center"/>
          </w:tcPr>
          <w:p w14:paraId="3CFFF073">
            <w:pPr>
              <w:pStyle w:val="38"/>
              <w:adjustRightInd w:val="0"/>
              <w:snapToGrid w:val="0"/>
              <w:spacing w:line="360" w:lineRule="auto"/>
              <w:ind w:left="15" w:right="3"/>
              <w:jc w:val="center"/>
              <w:rPr>
                <w:rFonts w:hint="eastAsia" w:eastAsia="宋体"/>
                <w:sz w:val="21"/>
                <w:szCs w:val="21"/>
              </w:rPr>
            </w:pPr>
            <w:r>
              <w:rPr>
                <w:rFonts w:eastAsia="宋体"/>
                <w:spacing w:val="-4"/>
                <w:sz w:val="21"/>
                <w:szCs w:val="21"/>
              </w:rPr>
              <w:t>穿上衣</w:t>
            </w:r>
          </w:p>
        </w:tc>
        <w:tc>
          <w:tcPr>
            <w:tcW w:w="1260" w:type="dxa"/>
            <w:tcBorders>
              <w:top w:val="single" w:color="auto" w:sz="4" w:space="0"/>
              <w:left w:val="single" w:color="auto" w:sz="4" w:space="0"/>
              <w:bottom w:val="single" w:color="auto" w:sz="4" w:space="0"/>
              <w:right w:val="single" w:color="auto" w:sz="4" w:space="0"/>
            </w:tcBorders>
            <w:vAlign w:val="center"/>
          </w:tcPr>
          <w:p w14:paraId="41B83F79">
            <w:pPr>
              <w:pStyle w:val="38"/>
              <w:adjustRightInd w:val="0"/>
              <w:snapToGrid w:val="0"/>
              <w:spacing w:line="360" w:lineRule="auto"/>
              <w:jc w:val="center"/>
              <w:rPr>
                <w:rFonts w:hint="eastAsia" w:eastAsia="宋体"/>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5467E623">
            <w:pPr>
              <w:pStyle w:val="38"/>
              <w:adjustRightInd w:val="0"/>
              <w:snapToGrid w:val="0"/>
              <w:spacing w:line="360" w:lineRule="auto"/>
              <w:jc w:val="center"/>
              <w:rPr>
                <w:rFonts w:hint="eastAsia" w:eastAsia="宋体"/>
                <w:sz w:val="21"/>
                <w:szCs w:val="21"/>
              </w:rPr>
            </w:pPr>
          </w:p>
        </w:tc>
        <w:tc>
          <w:tcPr>
            <w:tcW w:w="967" w:type="dxa"/>
            <w:tcBorders>
              <w:top w:val="single" w:color="auto" w:sz="4" w:space="0"/>
              <w:left w:val="single" w:color="auto" w:sz="4" w:space="0"/>
              <w:bottom w:val="single" w:color="auto" w:sz="4" w:space="0"/>
              <w:right w:val="single" w:color="auto" w:sz="8" w:space="0"/>
            </w:tcBorders>
            <w:vAlign w:val="center"/>
          </w:tcPr>
          <w:p w14:paraId="30F4BD1C">
            <w:pPr>
              <w:pStyle w:val="38"/>
              <w:adjustRightInd w:val="0"/>
              <w:snapToGrid w:val="0"/>
              <w:spacing w:line="360" w:lineRule="auto"/>
              <w:jc w:val="center"/>
              <w:rPr>
                <w:rFonts w:hint="eastAsia" w:eastAsia="宋体"/>
                <w:sz w:val="21"/>
                <w:szCs w:val="21"/>
              </w:rPr>
            </w:pPr>
          </w:p>
        </w:tc>
      </w:tr>
      <w:tr w14:paraId="328163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164" w:type="dxa"/>
            <w:vMerge w:val="continue"/>
            <w:tcBorders>
              <w:top w:val="single" w:color="auto" w:sz="4" w:space="0"/>
              <w:left w:val="single" w:color="auto" w:sz="8" w:space="0"/>
              <w:bottom w:val="single" w:color="auto" w:sz="4" w:space="0"/>
              <w:right w:val="single" w:color="auto" w:sz="4" w:space="0"/>
            </w:tcBorders>
            <w:vAlign w:val="center"/>
          </w:tcPr>
          <w:p w14:paraId="179EA975">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3CD7B968">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96" w:type="dxa"/>
            <w:tcBorders>
              <w:top w:val="single" w:color="auto" w:sz="4" w:space="0"/>
              <w:left w:val="single" w:color="auto" w:sz="4" w:space="0"/>
              <w:bottom w:val="single" w:color="auto" w:sz="4" w:space="0"/>
              <w:right w:val="single" w:color="auto" w:sz="4" w:space="0"/>
            </w:tcBorders>
            <w:vAlign w:val="center"/>
          </w:tcPr>
          <w:p w14:paraId="3AF0A4B2">
            <w:pPr>
              <w:pStyle w:val="38"/>
              <w:adjustRightInd w:val="0"/>
              <w:snapToGrid w:val="0"/>
              <w:spacing w:line="360" w:lineRule="auto"/>
              <w:ind w:left="17"/>
              <w:jc w:val="center"/>
              <w:rPr>
                <w:rFonts w:hint="eastAsia" w:eastAsia="宋体"/>
                <w:sz w:val="21"/>
                <w:szCs w:val="21"/>
              </w:rPr>
            </w:pPr>
            <w:r>
              <w:rPr>
                <w:rFonts w:eastAsia="宋体"/>
                <w:spacing w:val="-10"/>
                <w:sz w:val="21"/>
                <w:szCs w:val="21"/>
              </w:rPr>
              <w:t>6</w:t>
            </w:r>
          </w:p>
        </w:tc>
        <w:tc>
          <w:tcPr>
            <w:tcW w:w="1832" w:type="dxa"/>
            <w:tcBorders>
              <w:top w:val="single" w:color="auto" w:sz="4" w:space="0"/>
              <w:left w:val="single" w:color="auto" w:sz="4" w:space="0"/>
              <w:bottom w:val="single" w:color="auto" w:sz="4" w:space="0"/>
              <w:right w:val="single" w:color="auto" w:sz="4" w:space="0"/>
            </w:tcBorders>
            <w:vAlign w:val="center"/>
          </w:tcPr>
          <w:p w14:paraId="3CEB194E">
            <w:pPr>
              <w:pStyle w:val="38"/>
              <w:adjustRightInd w:val="0"/>
              <w:snapToGrid w:val="0"/>
              <w:spacing w:line="360" w:lineRule="auto"/>
              <w:ind w:left="15" w:right="3"/>
              <w:jc w:val="center"/>
              <w:rPr>
                <w:rFonts w:hint="eastAsia" w:eastAsia="宋体"/>
                <w:sz w:val="21"/>
                <w:szCs w:val="21"/>
              </w:rPr>
            </w:pPr>
            <w:r>
              <w:rPr>
                <w:rFonts w:eastAsia="宋体"/>
                <w:spacing w:val="-4"/>
                <w:sz w:val="21"/>
                <w:szCs w:val="21"/>
              </w:rPr>
              <w:t>上厕所</w:t>
            </w:r>
          </w:p>
        </w:tc>
        <w:tc>
          <w:tcPr>
            <w:tcW w:w="1260" w:type="dxa"/>
            <w:tcBorders>
              <w:top w:val="single" w:color="auto" w:sz="4" w:space="0"/>
              <w:left w:val="single" w:color="auto" w:sz="4" w:space="0"/>
              <w:bottom w:val="single" w:color="auto" w:sz="4" w:space="0"/>
              <w:right w:val="single" w:color="auto" w:sz="4" w:space="0"/>
            </w:tcBorders>
            <w:vAlign w:val="center"/>
          </w:tcPr>
          <w:p w14:paraId="22369A9B">
            <w:pPr>
              <w:pStyle w:val="38"/>
              <w:adjustRightInd w:val="0"/>
              <w:snapToGrid w:val="0"/>
              <w:spacing w:line="360" w:lineRule="auto"/>
              <w:jc w:val="center"/>
              <w:rPr>
                <w:rFonts w:hint="eastAsia" w:eastAsia="宋体"/>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23D5FAE9">
            <w:pPr>
              <w:pStyle w:val="38"/>
              <w:adjustRightInd w:val="0"/>
              <w:snapToGrid w:val="0"/>
              <w:spacing w:line="360" w:lineRule="auto"/>
              <w:jc w:val="center"/>
              <w:rPr>
                <w:rFonts w:hint="eastAsia" w:eastAsia="宋体"/>
                <w:sz w:val="21"/>
                <w:szCs w:val="21"/>
              </w:rPr>
            </w:pPr>
          </w:p>
        </w:tc>
        <w:tc>
          <w:tcPr>
            <w:tcW w:w="967" w:type="dxa"/>
            <w:tcBorders>
              <w:top w:val="single" w:color="auto" w:sz="4" w:space="0"/>
              <w:left w:val="single" w:color="auto" w:sz="4" w:space="0"/>
              <w:bottom w:val="single" w:color="auto" w:sz="4" w:space="0"/>
              <w:right w:val="single" w:color="auto" w:sz="8" w:space="0"/>
            </w:tcBorders>
            <w:vAlign w:val="center"/>
          </w:tcPr>
          <w:p w14:paraId="630784E0">
            <w:pPr>
              <w:pStyle w:val="38"/>
              <w:adjustRightInd w:val="0"/>
              <w:snapToGrid w:val="0"/>
              <w:spacing w:line="360" w:lineRule="auto"/>
              <w:jc w:val="center"/>
              <w:rPr>
                <w:rFonts w:hint="eastAsia" w:eastAsia="宋体"/>
                <w:sz w:val="21"/>
                <w:szCs w:val="21"/>
              </w:rPr>
            </w:pPr>
          </w:p>
        </w:tc>
      </w:tr>
      <w:tr w14:paraId="6C488F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8" w:hRule="atLeast"/>
          <w:jc w:val="center"/>
        </w:trPr>
        <w:tc>
          <w:tcPr>
            <w:tcW w:w="1164" w:type="dxa"/>
            <w:vMerge w:val="continue"/>
            <w:tcBorders>
              <w:top w:val="single" w:color="auto" w:sz="4" w:space="0"/>
              <w:left w:val="single" w:color="auto" w:sz="8" w:space="0"/>
              <w:bottom w:val="single" w:color="auto" w:sz="4" w:space="0"/>
              <w:right w:val="single" w:color="auto" w:sz="4" w:space="0"/>
            </w:tcBorders>
            <w:vAlign w:val="center"/>
          </w:tcPr>
          <w:p w14:paraId="28C40BEE">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61" w:type="dxa"/>
            <w:vMerge w:val="restart"/>
            <w:tcBorders>
              <w:top w:val="single" w:color="auto" w:sz="4" w:space="0"/>
              <w:left w:val="single" w:color="auto" w:sz="4" w:space="0"/>
              <w:bottom w:val="single" w:color="auto" w:sz="4" w:space="0"/>
              <w:right w:val="single" w:color="auto" w:sz="4" w:space="0"/>
            </w:tcBorders>
            <w:vAlign w:val="center"/>
          </w:tcPr>
          <w:p w14:paraId="040A6C60">
            <w:pPr>
              <w:pStyle w:val="38"/>
              <w:adjustRightInd w:val="0"/>
              <w:snapToGrid w:val="0"/>
              <w:spacing w:line="360" w:lineRule="auto"/>
              <w:ind w:left="184"/>
              <w:jc w:val="center"/>
              <w:rPr>
                <w:rFonts w:hint="eastAsia" w:eastAsia="宋体"/>
                <w:sz w:val="21"/>
                <w:szCs w:val="21"/>
              </w:rPr>
            </w:pPr>
            <w:r>
              <w:rPr>
                <w:rFonts w:eastAsia="宋体"/>
                <w:spacing w:val="-2"/>
                <w:sz w:val="21"/>
                <w:szCs w:val="21"/>
              </w:rPr>
              <w:t>括约肌控制</w:t>
            </w:r>
          </w:p>
        </w:tc>
        <w:tc>
          <w:tcPr>
            <w:tcW w:w="1296" w:type="dxa"/>
            <w:tcBorders>
              <w:top w:val="single" w:color="auto" w:sz="4" w:space="0"/>
              <w:left w:val="single" w:color="auto" w:sz="4" w:space="0"/>
              <w:bottom w:val="single" w:color="auto" w:sz="4" w:space="0"/>
              <w:right w:val="single" w:color="auto" w:sz="4" w:space="0"/>
            </w:tcBorders>
            <w:vAlign w:val="center"/>
          </w:tcPr>
          <w:p w14:paraId="1EEC5A38">
            <w:pPr>
              <w:pStyle w:val="38"/>
              <w:adjustRightInd w:val="0"/>
              <w:snapToGrid w:val="0"/>
              <w:spacing w:line="360" w:lineRule="auto"/>
              <w:ind w:left="17"/>
              <w:jc w:val="center"/>
              <w:rPr>
                <w:rFonts w:hint="eastAsia" w:eastAsia="宋体"/>
                <w:sz w:val="21"/>
                <w:szCs w:val="21"/>
              </w:rPr>
            </w:pPr>
            <w:r>
              <w:rPr>
                <w:rFonts w:eastAsia="宋体"/>
                <w:spacing w:val="-10"/>
                <w:sz w:val="21"/>
                <w:szCs w:val="21"/>
              </w:rPr>
              <w:t>7</w:t>
            </w:r>
          </w:p>
        </w:tc>
        <w:tc>
          <w:tcPr>
            <w:tcW w:w="1832" w:type="dxa"/>
            <w:tcBorders>
              <w:top w:val="single" w:color="auto" w:sz="4" w:space="0"/>
              <w:left w:val="single" w:color="auto" w:sz="4" w:space="0"/>
              <w:bottom w:val="single" w:color="auto" w:sz="4" w:space="0"/>
              <w:right w:val="single" w:color="auto" w:sz="4" w:space="0"/>
            </w:tcBorders>
            <w:vAlign w:val="center"/>
          </w:tcPr>
          <w:p w14:paraId="6C4DEAC9">
            <w:pPr>
              <w:pStyle w:val="38"/>
              <w:adjustRightInd w:val="0"/>
              <w:snapToGrid w:val="0"/>
              <w:spacing w:line="360" w:lineRule="auto"/>
              <w:ind w:left="15"/>
              <w:jc w:val="center"/>
              <w:rPr>
                <w:rFonts w:hint="eastAsia" w:eastAsia="宋体"/>
                <w:sz w:val="21"/>
                <w:szCs w:val="21"/>
              </w:rPr>
            </w:pPr>
            <w:r>
              <w:rPr>
                <w:rFonts w:eastAsia="宋体"/>
                <w:spacing w:val="-3"/>
                <w:sz w:val="21"/>
                <w:szCs w:val="21"/>
              </w:rPr>
              <w:t>膀胱管理</w:t>
            </w:r>
          </w:p>
        </w:tc>
        <w:tc>
          <w:tcPr>
            <w:tcW w:w="1260" w:type="dxa"/>
            <w:tcBorders>
              <w:top w:val="single" w:color="auto" w:sz="4" w:space="0"/>
              <w:left w:val="single" w:color="auto" w:sz="4" w:space="0"/>
              <w:bottom w:val="single" w:color="auto" w:sz="4" w:space="0"/>
              <w:right w:val="single" w:color="auto" w:sz="4" w:space="0"/>
            </w:tcBorders>
            <w:vAlign w:val="center"/>
          </w:tcPr>
          <w:p w14:paraId="04351610">
            <w:pPr>
              <w:pStyle w:val="38"/>
              <w:adjustRightInd w:val="0"/>
              <w:snapToGrid w:val="0"/>
              <w:spacing w:line="360" w:lineRule="auto"/>
              <w:jc w:val="center"/>
              <w:rPr>
                <w:rFonts w:hint="eastAsia" w:eastAsia="宋体"/>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039C0CCD">
            <w:pPr>
              <w:pStyle w:val="38"/>
              <w:adjustRightInd w:val="0"/>
              <w:snapToGrid w:val="0"/>
              <w:spacing w:line="360" w:lineRule="auto"/>
              <w:jc w:val="center"/>
              <w:rPr>
                <w:rFonts w:hint="eastAsia" w:eastAsia="宋体"/>
                <w:sz w:val="21"/>
                <w:szCs w:val="21"/>
              </w:rPr>
            </w:pPr>
          </w:p>
        </w:tc>
        <w:tc>
          <w:tcPr>
            <w:tcW w:w="967" w:type="dxa"/>
            <w:tcBorders>
              <w:top w:val="single" w:color="auto" w:sz="4" w:space="0"/>
              <w:left w:val="single" w:color="auto" w:sz="4" w:space="0"/>
              <w:bottom w:val="single" w:color="auto" w:sz="4" w:space="0"/>
              <w:right w:val="single" w:color="auto" w:sz="8" w:space="0"/>
            </w:tcBorders>
            <w:vAlign w:val="center"/>
          </w:tcPr>
          <w:p w14:paraId="14A3D5AA">
            <w:pPr>
              <w:pStyle w:val="38"/>
              <w:adjustRightInd w:val="0"/>
              <w:snapToGrid w:val="0"/>
              <w:spacing w:line="360" w:lineRule="auto"/>
              <w:jc w:val="center"/>
              <w:rPr>
                <w:rFonts w:hint="eastAsia" w:eastAsia="宋体"/>
                <w:sz w:val="21"/>
                <w:szCs w:val="21"/>
              </w:rPr>
            </w:pPr>
          </w:p>
        </w:tc>
      </w:tr>
      <w:tr w14:paraId="4B9F69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164" w:type="dxa"/>
            <w:vMerge w:val="continue"/>
            <w:tcBorders>
              <w:top w:val="single" w:color="auto" w:sz="4" w:space="0"/>
              <w:left w:val="single" w:color="auto" w:sz="8" w:space="0"/>
              <w:bottom w:val="single" w:color="auto" w:sz="4" w:space="0"/>
              <w:right w:val="single" w:color="auto" w:sz="4" w:space="0"/>
            </w:tcBorders>
            <w:vAlign w:val="center"/>
          </w:tcPr>
          <w:p w14:paraId="36ADA3A9">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3E6C5074">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96" w:type="dxa"/>
            <w:tcBorders>
              <w:top w:val="single" w:color="auto" w:sz="4" w:space="0"/>
              <w:left w:val="single" w:color="auto" w:sz="4" w:space="0"/>
              <w:bottom w:val="single" w:color="auto" w:sz="4" w:space="0"/>
              <w:right w:val="single" w:color="auto" w:sz="4" w:space="0"/>
            </w:tcBorders>
            <w:vAlign w:val="center"/>
          </w:tcPr>
          <w:p w14:paraId="5C57459C">
            <w:pPr>
              <w:pStyle w:val="38"/>
              <w:adjustRightInd w:val="0"/>
              <w:snapToGrid w:val="0"/>
              <w:spacing w:line="360" w:lineRule="auto"/>
              <w:ind w:left="17"/>
              <w:jc w:val="center"/>
              <w:rPr>
                <w:rFonts w:hint="eastAsia" w:eastAsia="宋体"/>
                <w:sz w:val="21"/>
                <w:szCs w:val="21"/>
              </w:rPr>
            </w:pPr>
            <w:r>
              <w:rPr>
                <w:rFonts w:eastAsia="宋体"/>
                <w:spacing w:val="-10"/>
                <w:sz w:val="21"/>
                <w:szCs w:val="21"/>
              </w:rPr>
              <w:t>8</w:t>
            </w:r>
          </w:p>
        </w:tc>
        <w:tc>
          <w:tcPr>
            <w:tcW w:w="1832" w:type="dxa"/>
            <w:tcBorders>
              <w:top w:val="single" w:color="auto" w:sz="4" w:space="0"/>
              <w:left w:val="single" w:color="auto" w:sz="4" w:space="0"/>
              <w:bottom w:val="single" w:color="auto" w:sz="4" w:space="0"/>
              <w:right w:val="single" w:color="auto" w:sz="4" w:space="0"/>
            </w:tcBorders>
            <w:vAlign w:val="center"/>
          </w:tcPr>
          <w:p w14:paraId="1B1658DA">
            <w:pPr>
              <w:pStyle w:val="38"/>
              <w:adjustRightInd w:val="0"/>
              <w:snapToGrid w:val="0"/>
              <w:spacing w:line="360" w:lineRule="auto"/>
              <w:ind w:left="15"/>
              <w:jc w:val="center"/>
              <w:rPr>
                <w:rFonts w:hint="eastAsia" w:eastAsia="宋体"/>
                <w:sz w:val="21"/>
                <w:szCs w:val="21"/>
              </w:rPr>
            </w:pPr>
            <w:r>
              <w:rPr>
                <w:rFonts w:eastAsia="宋体"/>
                <w:spacing w:val="-3"/>
                <w:sz w:val="21"/>
                <w:szCs w:val="21"/>
              </w:rPr>
              <w:t>直肠管理</w:t>
            </w:r>
          </w:p>
        </w:tc>
        <w:tc>
          <w:tcPr>
            <w:tcW w:w="1260" w:type="dxa"/>
            <w:tcBorders>
              <w:top w:val="single" w:color="auto" w:sz="4" w:space="0"/>
              <w:left w:val="single" w:color="auto" w:sz="4" w:space="0"/>
              <w:bottom w:val="single" w:color="auto" w:sz="4" w:space="0"/>
              <w:right w:val="single" w:color="auto" w:sz="4" w:space="0"/>
            </w:tcBorders>
            <w:vAlign w:val="center"/>
          </w:tcPr>
          <w:p w14:paraId="435B5B3E">
            <w:pPr>
              <w:pStyle w:val="38"/>
              <w:adjustRightInd w:val="0"/>
              <w:snapToGrid w:val="0"/>
              <w:spacing w:line="360" w:lineRule="auto"/>
              <w:jc w:val="center"/>
              <w:rPr>
                <w:rFonts w:hint="eastAsia" w:eastAsia="宋体"/>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22C82E45">
            <w:pPr>
              <w:pStyle w:val="38"/>
              <w:adjustRightInd w:val="0"/>
              <w:snapToGrid w:val="0"/>
              <w:spacing w:line="360" w:lineRule="auto"/>
              <w:jc w:val="center"/>
              <w:rPr>
                <w:rFonts w:hint="eastAsia" w:eastAsia="宋体"/>
                <w:sz w:val="21"/>
                <w:szCs w:val="21"/>
              </w:rPr>
            </w:pPr>
          </w:p>
        </w:tc>
        <w:tc>
          <w:tcPr>
            <w:tcW w:w="967" w:type="dxa"/>
            <w:tcBorders>
              <w:top w:val="single" w:color="auto" w:sz="4" w:space="0"/>
              <w:left w:val="single" w:color="auto" w:sz="4" w:space="0"/>
              <w:bottom w:val="single" w:color="auto" w:sz="4" w:space="0"/>
              <w:right w:val="single" w:color="auto" w:sz="8" w:space="0"/>
            </w:tcBorders>
            <w:vAlign w:val="center"/>
          </w:tcPr>
          <w:p w14:paraId="74A3D140">
            <w:pPr>
              <w:pStyle w:val="38"/>
              <w:adjustRightInd w:val="0"/>
              <w:snapToGrid w:val="0"/>
              <w:spacing w:line="360" w:lineRule="auto"/>
              <w:jc w:val="center"/>
              <w:rPr>
                <w:rFonts w:hint="eastAsia" w:eastAsia="宋体"/>
                <w:sz w:val="21"/>
                <w:szCs w:val="21"/>
              </w:rPr>
            </w:pPr>
          </w:p>
        </w:tc>
      </w:tr>
      <w:tr w14:paraId="1130A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164" w:type="dxa"/>
            <w:vMerge w:val="continue"/>
            <w:tcBorders>
              <w:top w:val="single" w:color="auto" w:sz="4" w:space="0"/>
              <w:left w:val="single" w:color="auto" w:sz="8" w:space="0"/>
              <w:bottom w:val="single" w:color="auto" w:sz="4" w:space="0"/>
              <w:right w:val="single" w:color="auto" w:sz="4" w:space="0"/>
            </w:tcBorders>
            <w:vAlign w:val="center"/>
          </w:tcPr>
          <w:p w14:paraId="3D9896B4">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61" w:type="dxa"/>
            <w:vMerge w:val="restart"/>
            <w:tcBorders>
              <w:top w:val="single" w:color="auto" w:sz="4" w:space="0"/>
              <w:left w:val="single" w:color="auto" w:sz="4" w:space="0"/>
              <w:bottom w:val="single" w:color="auto" w:sz="4" w:space="0"/>
              <w:right w:val="single" w:color="auto" w:sz="4" w:space="0"/>
            </w:tcBorders>
            <w:vAlign w:val="center"/>
          </w:tcPr>
          <w:p w14:paraId="21DA5368">
            <w:pPr>
              <w:pStyle w:val="38"/>
              <w:adjustRightInd w:val="0"/>
              <w:snapToGrid w:val="0"/>
              <w:spacing w:line="360" w:lineRule="auto"/>
              <w:jc w:val="center"/>
              <w:rPr>
                <w:rFonts w:hint="eastAsia" w:eastAsia="宋体"/>
                <w:sz w:val="21"/>
                <w:szCs w:val="21"/>
              </w:rPr>
            </w:pPr>
          </w:p>
          <w:p w14:paraId="4FBE725B">
            <w:pPr>
              <w:pStyle w:val="38"/>
              <w:adjustRightInd w:val="0"/>
              <w:snapToGrid w:val="0"/>
              <w:spacing w:line="360" w:lineRule="auto"/>
              <w:ind w:left="15"/>
              <w:jc w:val="center"/>
              <w:rPr>
                <w:rFonts w:hint="eastAsia" w:eastAsia="宋体"/>
                <w:sz w:val="21"/>
                <w:szCs w:val="21"/>
              </w:rPr>
            </w:pPr>
            <w:r>
              <w:rPr>
                <w:rFonts w:eastAsia="宋体"/>
                <w:spacing w:val="-5"/>
                <w:sz w:val="21"/>
                <w:szCs w:val="21"/>
              </w:rPr>
              <w:t>转移</w:t>
            </w:r>
          </w:p>
        </w:tc>
        <w:tc>
          <w:tcPr>
            <w:tcW w:w="1296" w:type="dxa"/>
            <w:tcBorders>
              <w:top w:val="single" w:color="auto" w:sz="4" w:space="0"/>
              <w:left w:val="single" w:color="auto" w:sz="4" w:space="0"/>
              <w:bottom w:val="single" w:color="auto" w:sz="4" w:space="0"/>
              <w:right w:val="single" w:color="auto" w:sz="4" w:space="0"/>
            </w:tcBorders>
            <w:vAlign w:val="center"/>
          </w:tcPr>
          <w:p w14:paraId="5835E207">
            <w:pPr>
              <w:pStyle w:val="38"/>
              <w:adjustRightInd w:val="0"/>
              <w:snapToGrid w:val="0"/>
              <w:spacing w:line="360" w:lineRule="auto"/>
              <w:ind w:left="17"/>
              <w:jc w:val="center"/>
              <w:rPr>
                <w:rFonts w:hint="eastAsia" w:eastAsia="宋体"/>
                <w:sz w:val="21"/>
                <w:szCs w:val="21"/>
              </w:rPr>
            </w:pPr>
            <w:r>
              <w:rPr>
                <w:rFonts w:eastAsia="宋体"/>
                <w:spacing w:val="-10"/>
                <w:sz w:val="21"/>
                <w:szCs w:val="21"/>
              </w:rPr>
              <w:t>9</w:t>
            </w:r>
          </w:p>
        </w:tc>
        <w:tc>
          <w:tcPr>
            <w:tcW w:w="1832" w:type="dxa"/>
            <w:tcBorders>
              <w:top w:val="single" w:color="auto" w:sz="4" w:space="0"/>
              <w:left w:val="single" w:color="auto" w:sz="4" w:space="0"/>
              <w:bottom w:val="single" w:color="auto" w:sz="4" w:space="0"/>
              <w:right w:val="single" w:color="auto" w:sz="4" w:space="0"/>
            </w:tcBorders>
            <w:vAlign w:val="center"/>
          </w:tcPr>
          <w:p w14:paraId="262CFFA2">
            <w:pPr>
              <w:pStyle w:val="38"/>
              <w:adjustRightInd w:val="0"/>
              <w:snapToGrid w:val="0"/>
              <w:spacing w:line="360" w:lineRule="auto"/>
              <w:ind w:left="15" w:right="3"/>
              <w:jc w:val="center"/>
              <w:rPr>
                <w:rFonts w:hint="eastAsia" w:eastAsia="宋体"/>
                <w:sz w:val="21"/>
                <w:szCs w:val="21"/>
              </w:rPr>
            </w:pPr>
            <w:r>
              <w:rPr>
                <w:rFonts w:eastAsia="宋体"/>
                <w:spacing w:val="-2"/>
                <w:sz w:val="21"/>
                <w:szCs w:val="21"/>
              </w:rPr>
              <w:t>床、椅、轮椅间</w:t>
            </w:r>
          </w:p>
        </w:tc>
        <w:tc>
          <w:tcPr>
            <w:tcW w:w="1260" w:type="dxa"/>
            <w:tcBorders>
              <w:top w:val="single" w:color="auto" w:sz="4" w:space="0"/>
              <w:left w:val="single" w:color="auto" w:sz="4" w:space="0"/>
              <w:bottom w:val="single" w:color="auto" w:sz="4" w:space="0"/>
              <w:right w:val="single" w:color="auto" w:sz="4" w:space="0"/>
            </w:tcBorders>
            <w:vAlign w:val="center"/>
          </w:tcPr>
          <w:p w14:paraId="2757C292">
            <w:pPr>
              <w:pStyle w:val="38"/>
              <w:adjustRightInd w:val="0"/>
              <w:snapToGrid w:val="0"/>
              <w:spacing w:line="360" w:lineRule="auto"/>
              <w:jc w:val="center"/>
              <w:rPr>
                <w:rFonts w:hint="eastAsia" w:eastAsia="宋体"/>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6CD010E9">
            <w:pPr>
              <w:pStyle w:val="38"/>
              <w:adjustRightInd w:val="0"/>
              <w:snapToGrid w:val="0"/>
              <w:spacing w:line="360" w:lineRule="auto"/>
              <w:jc w:val="center"/>
              <w:rPr>
                <w:rFonts w:hint="eastAsia" w:eastAsia="宋体"/>
                <w:sz w:val="21"/>
                <w:szCs w:val="21"/>
              </w:rPr>
            </w:pPr>
          </w:p>
        </w:tc>
        <w:tc>
          <w:tcPr>
            <w:tcW w:w="967" w:type="dxa"/>
            <w:tcBorders>
              <w:top w:val="single" w:color="auto" w:sz="4" w:space="0"/>
              <w:left w:val="single" w:color="auto" w:sz="4" w:space="0"/>
              <w:bottom w:val="single" w:color="auto" w:sz="4" w:space="0"/>
              <w:right w:val="single" w:color="auto" w:sz="8" w:space="0"/>
            </w:tcBorders>
            <w:vAlign w:val="center"/>
          </w:tcPr>
          <w:p w14:paraId="0525AB7E">
            <w:pPr>
              <w:pStyle w:val="38"/>
              <w:adjustRightInd w:val="0"/>
              <w:snapToGrid w:val="0"/>
              <w:spacing w:line="360" w:lineRule="auto"/>
              <w:jc w:val="center"/>
              <w:rPr>
                <w:rFonts w:hint="eastAsia" w:eastAsia="宋体"/>
                <w:sz w:val="21"/>
                <w:szCs w:val="21"/>
              </w:rPr>
            </w:pPr>
          </w:p>
        </w:tc>
      </w:tr>
      <w:tr w14:paraId="10B7E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164" w:type="dxa"/>
            <w:vMerge w:val="continue"/>
            <w:tcBorders>
              <w:top w:val="single" w:color="auto" w:sz="4" w:space="0"/>
              <w:left w:val="single" w:color="auto" w:sz="8" w:space="0"/>
              <w:bottom w:val="single" w:color="auto" w:sz="4" w:space="0"/>
              <w:right w:val="single" w:color="auto" w:sz="4" w:space="0"/>
            </w:tcBorders>
            <w:vAlign w:val="center"/>
          </w:tcPr>
          <w:p w14:paraId="11F06A69">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4F2F040D">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96" w:type="dxa"/>
            <w:tcBorders>
              <w:top w:val="single" w:color="auto" w:sz="4" w:space="0"/>
              <w:left w:val="single" w:color="auto" w:sz="4" w:space="0"/>
              <w:bottom w:val="single" w:color="auto" w:sz="4" w:space="0"/>
              <w:right w:val="single" w:color="auto" w:sz="4" w:space="0"/>
            </w:tcBorders>
            <w:vAlign w:val="center"/>
          </w:tcPr>
          <w:p w14:paraId="59BB529E">
            <w:pPr>
              <w:pStyle w:val="38"/>
              <w:adjustRightInd w:val="0"/>
              <w:snapToGrid w:val="0"/>
              <w:spacing w:line="360" w:lineRule="auto"/>
              <w:ind w:left="17"/>
              <w:jc w:val="center"/>
              <w:rPr>
                <w:rFonts w:hint="eastAsia" w:eastAsia="宋体"/>
                <w:sz w:val="21"/>
                <w:szCs w:val="21"/>
              </w:rPr>
            </w:pPr>
            <w:r>
              <w:rPr>
                <w:rFonts w:eastAsia="宋体"/>
                <w:spacing w:val="-5"/>
                <w:sz w:val="21"/>
                <w:szCs w:val="21"/>
              </w:rPr>
              <w:t>10</w:t>
            </w:r>
          </w:p>
        </w:tc>
        <w:tc>
          <w:tcPr>
            <w:tcW w:w="1832" w:type="dxa"/>
            <w:tcBorders>
              <w:top w:val="single" w:color="auto" w:sz="4" w:space="0"/>
              <w:left w:val="single" w:color="auto" w:sz="4" w:space="0"/>
              <w:bottom w:val="single" w:color="auto" w:sz="4" w:space="0"/>
              <w:right w:val="single" w:color="auto" w:sz="4" w:space="0"/>
            </w:tcBorders>
            <w:vAlign w:val="center"/>
          </w:tcPr>
          <w:p w14:paraId="025D66D2">
            <w:pPr>
              <w:pStyle w:val="38"/>
              <w:adjustRightInd w:val="0"/>
              <w:snapToGrid w:val="0"/>
              <w:spacing w:line="360" w:lineRule="auto"/>
              <w:ind w:left="15"/>
              <w:jc w:val="center"/>
              <w:rPr>
                <w:rFonts w:hint="eastAsia" w:eastAsia="宋体"/>
                <w:sz w:val="21"/>
                <w:szCs w:val="21"/>
              </w:rPr>
            </w:pPr>
            <w:r>
              <w:rPr>
                <w:rFonts w:eastAsia="宋体"/>
                <w:spacing w:val="-5"/>
                <w:sz w:val="21"/>
                <w:szCs w:val="21"/>
              </w:rPr>
              <w:t>入厕</w:t>
            </w:r>
          </w:p>
        </w:tc>
        <w:tc>
          <w:tcPr>
            <w:tcW w:w="1260" w:type="dxa"/>
            <w:tcBorders>
              <w:top w:val="single" w:color="auto" w:sz="4" w:space="0"/>
              <w:left w:val="single" w:color="auto" w:sz="4" w:space="0"/>
              <w:bottom w:val="single" w:color="auto" w:sz="4" w:space="0"/>
              <w:right w:val="single" w:color="auto" w:sz="4" w:space="0"/>
            </w:tcBorders>
            <w:vAlign w:val="center"/>
          </w:tcPr>
          <w:p w14:paraId="543E3D96">
            <w:pPr>
              <w:pStyle w:val="38"/>
              <w:adjustRightInd w:val="0"/>
              <w:snapToGrid w:val="0"/>
              <w:spacing w:line="360" w:lineRule="auto"/>
              <w:jc w:val="center"/>
              <w:rPr>
                <w:rFonts w:hint="eastAsia" w:eastAsia="宋体"/>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72CD7F47">
            <w:pPr>
              <w:pStyle w:val="38"/>
              <w:adjustRightInd w:val="0"/>
              <w:snapToGrid w:val="0"/>
              <w:spacing w:line="360" w:lineRule="auto"/>
              <w:jc w:val="center"/>
              <w:rPr>
                <w:rFonts w:hint="eastAsia" w:eastAsia="宋体"/>
                <w:sz w:val="21"/>
                <w:szCs w:val="21"/>
              </w:rPr>
            </w:pPr>
          </w:p>
        </w:tc>
        <w:tc>
          <w:tcPr>
            <w:tcW w:w="967" w:type="dxa"/>
            <w:tcBorders>
              <w:top w:val="single" w:color="auto" w:sz="4" w:space="0"/>
              <w:left w:val="single" w:color="auto" w:sz="4" w:space="0"/>
              <w:bottom w:val="single" w:color="auto" w:sz="4" w:space="0"/>
              <w:right w:val="single" w:color="auto" w:sz="8" w:space="0"/>
            </w:tcBorders>
            <w:vAlign w:val="center"/>
          </w:tcPr>
          <w:p w14:paraId="5098CB31">
            <w:pPr>
              <w:pStyle w:val="38"/>
              <w:adjustRightInd w:val="0"/>
              <w:snapToGrid w:val="0"/>
              <w:spacing w:line="360" w:lineRule="auto"/>
              <w:jc w:val="center"/>
              <w:rPr>
                <w:rFonts w:hint="eastAsia" w:eastAsia="宋体"/>
                <w:sz w:val="21"/>
                <w:szCs w:val="21"/>
              </w:rPr>
            </w:pPr>
          </w:p>
        </w:tc>
      </w:tr>
      <w:tr w14:paraId="0AEBC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164" w:type="dxa"/>
            <w:vMerge w:val="continue"/>
            <w:tcBorders>
              <w:top w:val="single" w:color="auto" w:sz="4" w:space="0"/>
              <w:left w:val="single" w:color="auto" w:sz="8" w:space="0"/>
              <w:bottom w:val="single" w:color="auto" w:sz="4" w:space="0"/>
              <w:right w:val="single" w:color="auto" w:sz="4" w:space="0"/>
            </w:tcBorders>
            <w:vAlign w:val="center"/>
          </w:tcPr>
          <w:p w14:paraId="7B5E17D5">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63C54BD3">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96" w:type="dxa"/>
            <w:tcBorders>
              <w:top w:val="single" w:color="auto" w:sz="4" w:space="0"/>
              <w:left w:val="single" w:color="auto" w:sz="4" w:space="0"/>
              <w:bottom w:val="single" w:color="auto" w:sz="4" w:space="0"/>
              <w:right w:val="single" w:color="auto" w:sz="4" w:space="0"/>
            </w:tcBorders>
            <w:vAlign w:val="center"/>
          </w:tcPr>
          <w:p w14:paraId="22FACAD3">
            <w:pPr>
              <w:pStyle w:val="38"/>
              <w:adjustRightInd w:val="0"/>
              <w:snapToGrid w:val="0"/>
              <w:spacing w:line="360" w:lineRule="auto"/>
              <w:ind w:left="17"/>
              <w:jc w:val="center"/>
              <w:rPr>
                <w:rFonts w:hint="eastAsia" w:eastAsia="宋体"/>
                <w:sz w:val="21"/>
                <w:szCs w:val="21"/>
              </w:rPr>
            </w:pPr>
            <w:r>
              <w:rPr>
                <w:rFonts w:eastAsia="宋体"/>
                <w:spacing w:val="-5"/>
                <w:sz w:val="21"/>
                <w:szCs w:val="21"/>
              </w:rPr>
              <w:t>11</w:t>
            </w:r>
          </w:p>
        </w:tc>
        <w:tc>
          <w:tcPr>
            <w:tcW w:w="1832" w:type="dxa"/>
            <w:tcBorders>
              <w:top w:val="single" w:color="auto" w:sz="4" w:space="0"/>
              <w:left w:val="single" w:color="auto" w:sz="4" w:space="0"/>
              <w:bottom w:val="single" w:color="auto" w:sz="4" w:space="0"/>
              <w:right w:val="single" w:color="auto" w:sz="4" w:space="0"/>
            </w:tcBorders>
            <w:vAlign w:val="center"/>
          </w:tcPr>
          <w:p w14:paraId="0A43CD15">
            <w:pPr>
              <w:pStyle w:val="38"/>
              <w:adjustRightInd w:val="0"/>
              <w:snapToGrid w:val="0"/>
              <w:spacing w:line="360" w:lineRule="auto"/>
              <w:ind w:left="15" w:right="3"/>
              <w:jc w:val="center"/>
              <w:rPr>
                <w:rFonts w:hint="eastAsia" w:eastAsia="宋体"/>
                <w:sz w:val="21"/>
                <w:szCs w:val="21"/>
              </w:rPr>
            </w:pPr>
            <w:r>
              <w:rPr>
                <w:rFonts w:eastAsia="宋体"/>
                <w:spacing w:val="-2"/>
                <w:sz w:val="21"/>
                <w:szCs w:val="21"/>
              </w:rPr>
              <w:t>盆浴或淋浴</w:t>
            </w:r>
          </w:p>
        </w:tc>
        <w:tc>
          <w:tcPr>
            <w:tcW w:w="1260" w:type="dxa"/>
            <w:tcBorders>
              <w:top w:val="single" w:color="auto" w:sz="4" w:space="0"/>
              <w:left w:val="single" w:color="auto" w:sz="4" w:space="0"/>
              <w:bottom w:val="single" w:color="auto" w:sz="4" w:space="0"/>
              <w:right w:val="single" w:color="auto" w:sz="4" w:space="0"/>
            </w:tcBorders>
            <w:vAlign w:val="center"/>
          </w:tcPr>
          <w:p w14:paraId="661F5C98">
            <w:pPr>
              <w:pStyle w:val="38"/>
              <w:adjustRightInd w:val="0"/>
              <w:snapToGrid w:val="0"/>
              <w:spacing w:line="360" w:lineRule="auto"/>
              <w:jc w:val="center"/>
              <w:rPr>
                <w:rFonts w:hint="eastAsia" w:eastAsia="宋体"/>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5C301560">
            <w:pPr>
              <w:pStyle w:val="38"/>
              <w:adjustRightInd w:val="0"/>
              <w:snapToGrid w:val="0"/>
              <w:spacing w:line="360" w:lineRule="auto"/>
              <w:jc w:val="center"/>
              <w:rPr>
                <w:rFonts w:hint="eastAsia" w:eastAsia="宋体"/>
                <w:sz w:val="21"/>
                <w:szCs w:val="21"/>
              </w:rPr>
            </w:pPr>
          </w:p>
        </w:tc>
        <w:tc>
          <w:tcPr>
            <w:tcW w:w="967" w:type="dxa"/>
            <w:tcBorders>
              <w:top w:val="single" w:color="auto" w:sz="4" w:space="0"/>
              <w:left w:val="single" w:color="auto" w:sz="4" w:space="0"/>
              <w:bottom w:val="single" w:color="auto" w:sz="4" w:space="0"/>
              <w:right w:val="single" w:color="auto" w:sz="8" w:space="0"/>
            </w:tcBorders>
            <w:vAlign w:val="center"/>
          </w:tcPr>
          <w:p w14:paraId="3BB0DBC4">
            <w:pPr>
              <w:pStyle w:val="38"/>
              <w:adjustRightInd w:val="0"/>
              <w:snapToGrid w:val="0"/>
              <w:spacing w:line="360" w:lineRule="auto"/>
              <w:jc w:val="center"/>
              <w:rPr>
                <w:rFonts w:hint="eastAsia" w:eastAsia="宋体"/>
                <w:sz w:val="21"/>
                <w:szCs w:val="21"/>
              </w:rPr>
            </w:pPr>
          </w:p>
        </w:tc>
      </w:tr>
      <w:tr w14:paraId="41E97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164" w:type="dxa"/>
            <w:vMerge w:val="continue"/>
            <w:tcBorders>
              <w:top w:val="single" w:color="auto" w:sz="4" w:space="0"/>
              <w:left w:val="single" w:color="auto" w:sz="8" w:space="0"/>
              <w:bottom w:val="single" w:color="auto" w:sz="4" w:space="0"/>
              <w:right w:val="single" w:color="auto" w:sz="4" w:space="0"/>
            </w:tcBorders>
            <w:vAlign w:val="center"/>
          </w:tcPr>
          <w:p w14:paraId="12C4FB67">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61" w:type="dxa"/>
            <w:vMerge w:val="restart"/>
            <w:tcBorders>
              <w:top w:val="single" w:color="auto" w:sz="4" w:space="0"/>
              <w:left w:val="single" w:color="auto" w:sz="4" w:space="0"/>
              <w:bottom w:val="single" w:color="auto" w:sz="4" w:space="0"/>
              <w:right w:val="single" w:color="auto" w:sz="4" w:space="0"/>
            </w:tcBorders>
            <w:vAlign w:val="center"/>
          </w:tcPr>
          <w:p w14:paraId="29ED62E7">
            <w:pPr>
              <w:pStyle w:val="38"/>
              <w:adjustRightInd w:val="0"/>
              <w:snapToGrid w:val="0"/>
              <w:spacing w:line="360" w:lineRule="auto"/>
              <w:ind w:left="15"/>
              <w:jc w:val="center"/>
              <w:rPr>
                <w:rFonts w:hint="eastAsia" w:eastAsia="宋体"/>
                <w:sz w:val="21"/>
                <w:szCs w:val="21"/>
              </w:rPr>
            </w:pPr>
            <w:r>
              <w:rPr>
                <w:rFonts w:eastAsia="宋体"/>
                <w:spacing w:val="-5"/>
                <w:sz w:val="21"/>
                <w:szCs w:val="21"/>
              </w:rPr>
              <w:t>行走</w:t>
            </w:r>
          </w:p>
        </w:tc>
        <w:tc>
          <w:tcPr>
            <w:tcW w:w="1296" w:type="dxa"/>
            <w:tcBorders>
              <w:top w:val="single" w:color="auto" w:sz="4" w:space="0"/>
              <w:left w:val="single" w:color="auto" w:sz="4" w:space="0"/>
              <w:bottom w:val="single" w:color="auto" w:sz="4" w:space="0"/>
              <w:right w:val="single" w:color="auto" w:sz="4" w:space="0"/>
            </w:tcBorders>
            <w:vAlign w:val="center"/>
          </w:tcPr>
          <w:p w14:paraId="12F81282">
            <w:pPr>
              <w:pStyle w:val="38"/>
              <w:adjustRightInd w:val="0"/>
              <w:snapToGrid w:val="0"/>
              <w:spacing w:line="360" w:lineRule="auto"/>
              <w:ind w:left="17"/>
              <w:jc w:val="center"/>
              <w:rPr>
                <w:rFonts w:hint="eastAsia" w:eastAsia="宋体"/>
                <w:sz w:val="21"/>
                <w:szCs w:val="21"/>
              </w:rPr>
            </w:pPr>
            <w:r>
              <w:rPr>
                <w:rFonts w:eastAsia="宋体"/>
                <w:spacing w:val="-5"/>
                <w:sz w:val="21"/>
                <w:szCs w:val="21"/>
              </w:rPr>
              <w:t>12</w:t>
            </w:r>
          </w:p>
        </w:tc>
        <w:tc>
          <w:tcPr>
            <w:tcW w:w="1832" w:type="dxa"/>
            <w:tcBorders>
              <w:top w:val="single" w:color="auto" w:sz="4" w:space="0"/>
              <w:left w:val="single" w:color="auto" w:sz="4" w:space="0"/>
              <w:bottom w:val="single" w:color="auto" w:sz="4" w:space="0"/>
              <w:right w:val="single" w:color="auto" w:sz="4" w:space="0"/>
            </w:tcBorders>
            <w:vAlign w:val="center"/>
          </w:tcPr>
          <w:p w14:paraId="51EACFDB">
            <w:pPr>
              <w:pStyle w:val="38"/>
              <w:adjustRightInd w:val="0"/>
              <w:snapToGrid w:val="0"/>
              <w:spacing w:line="360" w:lineRule="auto"/>
              <w:ind w:left="15" w:right="3"/>
              <w:jc w:val="center"/>
              <w:rPr>
                <w:rFonts w:hint="eastAsia" w:eastAsia="宋体"/>
                <w:sz w:val="21"/>
                <w:szCs w:val="21"/>
              </w:rPr>
            </w:pPr>
            <w:r>
              <w:rPr>
                <w:rFonts w:eastAsia="宋体"/>
                <w:sz w:val="21"/>
                <w:szCs w:val="21"/>
              </w:rPr>
              <w:t>步行/</w:t>
            </w:r>
            <w:r>
              <w:rPr>
                <w:rFonts w:eastAsia="宋体"/>
                <w:spacing w:val="-5"/>
                <w:sz w:val="21"/>
                <w:szCs w:val="21"/>
              </w:rPr>
              <w:t>轮椅</w:t>
            </w:r>
          </w:p>
        </w:tc>
        <w:tc>
          <w:tcPr>
            <w:tcW w:w="1260" w:type="dxa"/>
            <w:tcBorders>
              <w:top w:val="single" w:color="auto" w:sz="4" w:space="0"/>
              <w:left w:val="single" w:color="auto" w:sz="4" w:space="0"/>
              <w:bottom w:val="single" w:color="auto" w:sz="4" w:space="0"/>
              <w:right w:val="single" w:color="auto" w:sz="4" w:space="0"/>
            </w:tcBorders>
            <w:vAlign w:val="center"/>
          </w:tcPr>
          <w:p w14:paraId="3834DB1A">
            <w:pPr>
              <w:pStyle w:val="38"/>
              <w:adjustRightInd w:val="0"/>
              <w:snapToGrid w:val="0"/>
              <w:spacing w:line="360" w:lineRule="auto"/>
              <w:jc w:val="center"/>
              <w:rPr>
                <w:rFonts w:hint="eastAsia" w:eastAsia="宋体"/>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5EC6466A">
            <w:pPr>
              <w:pStyle w:val="38"/>
              <w:adjustRightInd w:val="0"/>
              <w:snapToGrid w:val="0"/>
              <w:spacing w:line="360" w:lineRule="auto"/>
              <w:jc w:val="center"/>
              <w:rPr>
                <w:rFonts w:hint="eastAsia" w:eastAsia="宋体"/>
                <w:sz w:val="21"/>
                <w:szCs w:val="21"/>
              </w:rPr>
            </w:pPr>
          </w:p>
        </w:tc>
        <w:tc>
          <w:tcPr>
            <w:tcW w:w="967" w:type="dxa"/>
            <w:tcBorders>
              <w:top w:val="single" w:color="auto" w:sz="4" w:space="0"/>
              <w:left w:val="single" w:color="auto" w:sz="4" w:space="0"/>
              <w:bottom w:val="single" w:color="auto" w:sz="4" w:space="0"/>
              <w:right w:val="single" w:color="auto" w:sz="8" w:space="0"/>
            </w:tcBorders>
            <w:vAlign w:val="center"/>
          </w:tcPr>
          <w:p w14:paraId="778845C4">
            <w:pPr>
              <w:pStyle w:val="38"/>
              <w:adjustRightInd w:val="0"/>
              <w:snapToGrid w:val="0"/>
              <w:spacing w:line="360" w:lineRule="auto"/>
              <w:jc w:val="center"/>
              <w:rPr>
                <w:rFonts w:hint="eastAsia" w:eastAsia="宋体"/>
                <w:sz w:val="21"/>
                <w:szCs w:val="21"/>
              </w:rPr>
            </w:pPr>
          </w:p>
        </w:tc>
      </w:tr>
      <w:tr w14:paraId="0E913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1164" w:type="dxa"/>
            <w:vMerge w:val="continue"/>
            <w:tcBorders>
              <w:top w:val="single" w:color="auto" w:sz="4" w:space="0"/>
              <w:left w:val="single" w:color="auto" w:sz="8" w:space="0"/>
              <w:bottom w:val="single" w:color="auto" w:sz="4" w:space="0"/>
              <w:right w:val="single" w:color="auto" w:sz="4" w:space="0"/>
            </w:tcBorders>
            <w:vAlign w:val="center"/>
          </w:tcPr>
          <w:p w14:paraId="3513E5BD">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5761418D">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96" w:type="dxa"/>
            <w:tcBorders>
              <w:top w:val="single" w:color="auto" w:sz="4" w:space="0"/>
              <w:left w:val="single" w:color="auto" w:sz="4" w:space="0"/>
              <w:bottom w:val="single" w:color="auto" w:sz="4" w:space="0"/>
              <w:right w:val="single" w:color="auto" w:sz="4" w:space="0"/>
            </w:tcBorders>
            <w:vAlign w:val="center"/>
          </w:tcPr>
          <w:p w14:paraId="491C9969">
            <w:pPr>
              <w:pStyle w:val="38"/>
              <w:adjustRightInd w:val="0"/>
              <w:snapToGrid w:val="0"/>
              <w:spacing w:line="360" w:lineRule="auto"/>
              <w:ind w:left="17"/>
              <w:jc w:val="center"/>
              <w:rPr>
                <w:rFonts w:hint="eastAsia" w:eastAsia="宋体"/>
                <w:sz w:val="21"/>
                <w:szCs w:val="21"/>
              </w:rPr>
            </w:pPr>
            <w:r>
              <w:rPr>
                <w:rFonts w:eastAsia="宋体"/>
                <w:spacing w:val="-5"/>
                <w:sz w:val="21"/>
                <w:szCs w:val="21"/>
              </w:rPr>
              <w:t>13</w:t>
            </w:r>
          </w:p>
        </w:tc>
        <w:tc>
          <w:tcPr>
            <w:tcW w:w="1832" w:type="dxa"/>
            <w:tcBorders>
              <w:top w:val="single" w:color="auto" w:sz="4" w:space="0"/>
              <w:left w:val="single" w:color="auto" w:sz="4" w:space="0"/>
              <w:bottom w:val="single" w:color="auto" w:sz="4" w:space="0"/>
              <w:right w:val="single" w:color="auto" w:sz="4" w:space="0"/>
            </w:tcBorders>
            <w:vAlign w:val="center"/>
          </w:tcPr>
          <w:p w14:paraId="69362D27">
            <w:pPr>
              <w:pStyle w:val="38"/>
              <w:adjustRightInd w:val="0"/>
              <w:snapToGrid w:val="0"/>
              <w:spacing w:line="360" w:lineRule="auto"/>
              <w:ind w:left="15"/>
              <w:jc w:val="center"/>
              <w:rPr>
                <w:rFonts w:hint="eastAsia" w:eastAsia="宋体"/>
                <w:sz w:val="21"/>
                <w:szCs w:val="21"/>
              </w:rPr>
            </w:pPr>
            <w:r>
              <w:rPr>
                <w:rFonts w:eastAsia="宋体"/>
                <w:spacing w:val="-3"/>
                <w:sz w:val="21"/>
                <w:szCs w:val="21"/>
              </w:rPr>
              <w:t>上下楼梯</w:t>
            </w:r>
          </w:p>
        </w:tc>
        <w:tc>
          <w:tcPr>
            <w:tcW w:w="1260" w:type="dxa"/>
            <w:tcBorders>
              <w:top w:val="single" w:color="auto" w:sz="4" w:space="0"/>
              <w:left w:val="single" w:color="auto" w:sz="4" w:space="0"/>
              <w:bottom w:val="single" w:color="auto" w:sz="4" w:space="0"/>
              <w:right w:val="single" w:color="auto" w:sz="4" w:space="0"/>
            </w:tcBorders>
            <w:vAlign w:val="center"/>
          </w:tcPr>
          <w:p w14:paraId="5E6F3377">
            <w:pPr>
              <w:pStyle w:val="38"/>
              <w:adjustRightInd w:val="0"/>
              <w:snapToGrid w:val="0"/>
              <w:spacing w:line="360" w:lineRule="auto"/>
              <w:jc w:val="center"/>
              <w:rPr>
                <w:rFonts w:hint="eastAsia" w:eastAsia="宋体"/>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6B16578F">
            <w:pPr>
              <w:pStyle w:val="38"/>
              <w:adjustRightInd w:val="0"/>
              <w:snapToGrid w:val="0"/>
              <w:spacing w:line="360" w:lineRule="auto"/>
              <w:jc w:val="center"/>
              <w:rPr>
                <w:rFonts w:hint="eastAsia" w:eastAsia="宋体"/>
                <w:sz w:val="21"/>
                <w:szCs w:val="21"/>
              </w:rPr>
            </w:pPr>
          </w:p>
        </w:tc>
        <w:tc>
          <w:tcPr>
            <w:tcW w:w="967" w:type="dxa"/>
            <w:tcBorders>
              <w:top w:val="single" w:color="auto" w:sz="4" w:space="0"/>
              <w:left w:val="single" w:color="auto" w:sz="4" w:space="0"/>
              <w:bottom w:val="single" w:color="auto" w:sz="4" w:space="0"/>
              <w:right w:val="single" w:color="auto" w:sz="8" w:space="0"/>
            </w:tcBorders>
            <w:vAlign w:val="center"/>
          </w:tcPr>
          <w:p w14:paraId="532A0867">
            <w:pPr>
              <w:pStyle w:val="38"/>
              <w:adjustRightInd w:val="0"/>
              <w:snapToGrid w:val="0"/>
              <w:spacing w:line="360" w:lineRule="auto"/>
              <w:jc w:val="center"/>
              <w:rPr>
                <w:rFonts w:hint="eastAsia" w:eastAsia="宋体"/>
                <w:sz w:val="21"/>
                <w:szCs w:val="21"/>
              </w:rPr>
            </w:pPr>
          </w:p>
        </w:tc>
      </w:tr>
      <w:tr w14:paraId="75C0AF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164" w:type="dxa"/>
            <w:vMerge w:val="continue"/>
            <w:tcBorders>
              <w:top w:val="single" w:color="auto" w:sz="4" w:space="0"/>
              <w:left w:val="single" w:color="auto" w:sz="8" w:space="0"/>
              <w:bottom w:val="single" w:color="auto" w:sz="4" w:space="0"/>
              <w:right w:val="single" w:color="auto" w:sz="4" w:space="0"/>
            </w:tcBorders>
            <w:vAlign w:val="center"/>
          </w:tcPr>
          <w:p w14:paraId="72F34475">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4389" w:type="dxa"/>
            <w:gridSpan w:val="3"/>
            <w:tcBorders>
              <w:top w:val="single" w:color="auto" w:sz="4" w:space="0"/>
              <w:left w:val="single" w:color="auto" w:sz="4" w:space="0"/>
              <w:bottom w:val="single" w:color="auto" w:sz="4" w:space="0"/>
              <w:right w:val="single" w:color="auto" w:sz="4" w:space="0"/>
            </w:tcBorders>
            <w:vAlign w:val="center"/>
          </w:tcPr>
          <w:p w14:paraId="79962939">
            <w:pPr>
              <w:pStyle w:val="38"/>
              <w:adjustRightInd w:val="0"/>
              <w:snapToGrid w:val="0"/>
              <w:spacing w:line="360" w:lineRule="auto"/>
              <w:ind w:left="18"/>
              <w:jc w:val="center"/>
              <w:rPr>
                <w:rFonts w:hint="eastAsia" w:eastAsia="宋体"/>
                <w:sz w:val="21"/>
                <w:szCs w:val="21"/>
              </w:rPr>
            </w:pPr>
            <w:r>
              <w:rPr>
                <w:rFonts w:eastAsia="宋体"/>
                <w:spacing w:val="-2"/>
                <w:sz w:val="21"/>
                <w:szCs w:val="21"/>
              </w:rPr>
              <w:t>运动功能评分</w:t>
            </w:r>
          </w:p>
        </w:tc>
        <w:tc>
          <w:tcPr>
            <w:tcW w:w="1260" w:type="dxa"/>
            <w:tcBorders>
              <w:top w:val="single" w:color="auto" w:sz="4" w:space="0"/>
              <w:left w:val="single" w:color="auto" w:sz="4" w:space="0"/>
              <w:bottom w:val="single" w:color="auto" w:sz="4" w:space="0"/>
              <w:right w:val="single" w:color="auto" w:sz="4" w:space="0"/>
            </w:tcBorders>
            <w:vAlign w:val="center"/>
          </w:tcPr>
          <w:p w14:paraId="10B85F21">
            <w:pPr>
              <w:pStyle w:val="38"/>
              <w:adjustRightInd w:val="0"/>
              <w:snapToGrid w:val="0"/>
              <w:spacing w:line="360" w:lineRule="auto"/>
              <w:jc w:val="center"/>
              <w:rPr>
                <w:rFonts w:hint="eastAsia" w:eastAsia="宋体"/>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0C262C5D">
            <w:pPr>
              <w:pStyle w:val="38"/>
              <w:adjustRightInd w:val="0"/>
              <w:snapToGrid w:val="0"/>
              <w:spacing w:line="360" w:lineRule="auto"/>
              <w:jc w:val="center"/>
              <w:rPr>
                <w:rFonts w:hint="eastAsia" w:eastAsia="宋体"/>
                <w:sz w:val="21"/>
                <w:szCs w:val="21"/>
              </w:rPr>
            </w:pPr>
          </w:p>
        </w:tc>
        <w:tc>
          <w:tcPr>
            <w:tcW w:w="967" w:type="dxa"/>
            <w:tcBorders>
              <w:top w:val="single" w:color="auto" w:sz="4" w:space="0"/>
              <w:left w:val="single" w:color="auto" w:sz="4" w:space="0"/>
              <w:bottom w:val="single" w:color="auto" w:sz="4" w:space="0"/>
              <w:right w:val="single" w:color="auto" w:sz="8" w:space="0"/>
            </w:tcBorders>
            <w:vAlign w:val="center"/>
          </w:tcPr>
          <w:p w14:paraId="2F80A82E">
            <w:pPr>
              <w:pStyle w:val="38"/>
              <w:adjustRightInd w:val="0"/>
              <w:snapToGrid w:val="0"/>
              <w:spacing w:line="360" w:lineRule="auto"/>
              <w:jc w:val="center"/>
              <w:rPr>
                <w:rFonts w:hint="eastAsia" w:eastAsia="宋体"/>
                <w:sz w:val="21"/>
                <w:szCs w:val="21"/>
              </w:rPr>
            </w:pPr>
          </w:p>
        </w:tc>
      </w:tr>
      <w:tr w14:paraId="184C5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 w:hRule="atLeast"/>
          <w:jc w:val="center"/>
        </w:trPr>
        <w:tc>
          <w:tcPr>
            <w:tcW w:w="1164" w:type="dxa"/>
            <w:vMerge w:val="restart"/>
            <w:tcBorders>
              <w:top w:val="single" w:color="auto" w:sz="4" w:space="0"/>
              <w:left w:val="single" w:color="auto" w:sz="8" w:space="0"/>
              <w:bottom w:val="single" w:color="auto" w:sz="4" w:space="0"/>
              <w:right w:val="single" w:color="auto" w:sz="4" w:space="0"/>
            </w:tcBorders>
            <w:vAlign w:val="center"/>
          </w:tcPr>
          <w:p w14:paraId="7C1E4877">
            <w:pPr>
              <w:pStyle w:val="38"/>
              <w:adjustRightInd w:val="0"/>
              <w:snapToGrid w:val="0"/>
              <w:spacing w:line="360" w:lineRule="auto"/>
              <w:jc w:val="center"/>
              <w:rPr>
                <w:rFonts w:hint="eastAsia" w:eastAsia="宋体"/>
                <w:sz w:val="21"/>
                <w:szCs w:val="21"/>
              </w:rPr>
            </w:pPr>
          </w:p>
          <w:p w14:paraId="30CEF80A">
            <w:pPr>
              <w:pStyle w:val="38"/>
              <w:adjustRightInd w:val="0"/>
              <w:snapToGrid w:val="0"/>
              <w:spacing w:line="360" w:lineRule="auto"/>
              <w:ind w:left="222"/>
              <w:jc w:val="center"/>
              <w:rPr>
                <w:rFonts w:hint="eastAsia" w:eastAsia="宋体"/>
                <w:sz w:val="21"/>
                <w:szCs w:val="21"/>
              </w:rPr>
            </w:pPr>
            <w:r>
              <w:rPr>
                <w:rFonts w:eastAsia="宋体"/>
                <w:spacing w:val="-3"/>
                <w:sz w:val="21"/>
                <w:szCs w:val="21"/>
              </w:rPr>
              <w:t>认知功能</w:t>
            </w:r>
          </w:p>
        </w:tc>
        <w:tc>
          <w:tcPr>
            <w:tcW w:w="1261" w:type="dxa"/>
            <w:vMerge w:val="restart"/>
            <w:tcBorders>
              <w:top w:val="single" w:color="auto" w:sz="4" w:space="0"/>
              <w:left w:val="single" w:color="auto" w:sz="4" w:space="0"/>
              <w:bottom w:val="single" w:color="auto" w:sz="4" w:space="0"/>
              <w:right w:val="single" w:color="auto" w:sz="4" w:space="0"/>
            </w:tcBorders>
            <w:vAlign w:val="center"/>
          </w:tcPr>
          <w:p w14:paraId="0F0E6663">
            <w:pPr>
              <w:pStyle w:val="38"/>
              <w:adjustRightInd w:val="0"/>
              <w:snapToGrid w:val="0"/>
              <w:spacing w:line="360" w:lineRule="auto"/>
              <w:ind w:left="15"/>
              <w:jc w:val="center"/>
              <w:rPr>
                <w:rFonts w:hint="eastAsia" w:eastAsia="宋体"/>
                <w:sz w:val="21"/>
                <w:szCs w:val="21"/>
              </w:rPr>
            </w:pPr>
            <w:r>
              <w:rPr>
                <w:rFonts w:eastAsia="宋体"/>
                <w:spacing w:val="-5"/>
                <w:sz w:val="21"/>
                <w:szCs w:val="21"/>
              </w:rPr>
              <w:t>交流</w:t>
            </w:r>
          </w:p>
        </w:tc>
        <w:tc>
          <w:tcPr>
            <w:tcW w:w="1296" w:type="dxa"/>
            <w:tcBorders>
              <w:top w:val="single" w:color="auto" w:sz="4" w:space="0"/>
              <w:left w:val="single" w:color="auto" w:sz="4" w:space="0"/>
              <w:bottom w:val="single" w:color="auto" w:sz="4" w:space="0"/>
              <w:right w:val="single" w:color="auto" w:sz="4" w:space="0"/>
            </w:tcBorders>
            <w:vAlign w:val="center"/>
          </w:tcPr>
          <w:p w14:paraId="367A93C5">
            <w:pPr>
              <w:pStyle w:val="38"/>
              <w:adjustRightInd w:val="0"/>
              <w:snapToGrid w:val="0"/>
              <w:spacing w:line="360" w:lineRule="auto"/>
              <w:ind w:left="17"/>
              <w:jc w:val="center"/>
              <w:rPr>
                <w:rFonts w:hint="eastAsia" w:eastAsia="宋体"/>
                <w:sz w:val="21"/>
                <w:szCs w:val="21"/>
              </w:rPr>
            </w:pPr>
            <w:r>
              <w:rPr>
                <w:rFonts w:eastAsia="宋体"/>
                <w:spacing w:val="-5"/>
                <w:sz w:val="21"/>
                <w:szCs w:val="21"/>
              </w:rPr>
              <w:t>14</w:t>
            </w:r>
          </w:p>
        </w:tc>
        <w:tc>
          <w:tcPr>
            <w:tcW w:w="1832" w:type="dxa"/>
            <w:tcBorders>
              <w:top w:val="single" w:color="auto" w:sz="4" w:space="0"/>
              <w:left w:val="single" w:color="auto" w:sz="4" w:space="0"/>
              <w:bottom w:val="single" w:color="auto" w:sz="4" w:space="0"/>
              <w:right w:val="single" w:color="auto" w:sz="4" w:space="0"/>
            </w:tcBorders>
            <w:vAlign w:val="center"/>
          </w:tcPr>
          <w:p w14:paraId="1783C210">
            <w:pPr>
              <w:pStyle w:val="38"/>
              <w:adjustRightInd w:val="0"/>
              <w:snapToGrid w:val="0"/>
              <w:spacing w:line="360" w:lineRule="auto"/>
              <w:ind w:left="15"/>
              <w:jc w:val="center"/>
              <w:rPr>
                <w:rFonts w:hint="eastAsia" w:eastAsia="宋体"/>
                <w:sz w:val="21"/>
                <w:szCs w:val="21"/>
              </w:rPr>
            </w:pPr>
            <w:r>
              <w:rPr>
                <w:rFonts w:eastAsia="宋体"/>
                <w:spacing w:val="-5"/>
                <w:sz w:val="21"/>
                <w:szCs w:val="21"/>
              </w:rPr>
              <w:t>理解</w:t>
            </w:r>
          </w:p>
        </w:tc>
        <w:tc>
          <w:tcPr>
            <w:tcW w:w="1260" w:type="dxa"/>
            <w:tcBorders>
              <w:top w:val="single" w:color="auto" w:sz="4" w:space="0"/>
              <w:left w:val="single" w:color="auto" w:sz="4" w:space="0"/>
              <w:bottom w:val="single" w:color="auto" w:sz="4" w:space="0"/>
              <w:right w:val="single" w:color="auto" w:sz="4" w:space="0"/>
            </w:tcBorders>
            <w:vAlign w:val="center"/>
          </w:tcPr>
          <w:p w14:paraId="34B89CF4">
            <w:pPr>
              <w:pStyle w:val="38"/>
              <w:adjustRightInd w:val="0"/>
              <w:snapToGrid w:val="0"/>
              <w:spacing w:line="360" w:lineRule="auto"/>
              <w:jc w:val="center"/>
              <w:rPr>
                <w:rFonts w:hint="eastAsia" w:eastAsia="宋体"/>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296A1EE0">
            <w:pPr>
              <w:pStyle w:val="38"/>
              <w:adjustRightInd w:val="0"/>
              <w:snapToGrid w:val="0"/>
              <w:spacing w:line="360" w:lineRule="auto"/>
              <w:jc w:val="center"/>
              <w:rPr>
                <w:rFonts w:hint="eastAsia" w:eastAsia="宋体"/>
                <w:sz w:val="21"/>
                <w:szCs w:val="21"/>
              </w:rPr>
            </w:pPr>
          </w:p>
        </w:tc>
        <w:tc>
          <w:tcPr>
            <w:tcW w:w="967" w:type="dxa"/>
            <w:tcBorders>
              <w:top w:val="single" w:color="auto" w:sz="4" w:space="0"/>
              <w:left w:val="single" w:color="auto" w:sz="4" w:space="0"/>
              <w:bottom w:val="single" w:color="auto" w:sz="4" w:space="0"/>
              <w:right w:val="single" w:color="auto" w:sz="8" w:space="0"/>
            </w:tcBorders>
            <w:vAlign w:val="center"/>
          </w:tcPr>
          <w:p w14:paraId="672F2FDE">
            <w:pPr>
              <w:pStyle w:val="38"/>
              <w:adjustRightInd w:val="0"/>
              <w:snapToGrid w:val="0"/>
              <w:spacing w:line="360" w:lineRule="auto"/>
              <w:jc w:val="center"/>
              <w:rPr>
                <w:rFonts w:hint="eastAsia" w:eastAsia="宋体"/>
                <w:sz w:val="21"/>
                <w:szCs w:val="21"/>
              </w:rPr>
            </w:pPr>
          </w:p>
        </w:tc>
      </w:tr>
      <w:tr w14:paraId="78FC3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jc w:val="center"/>
        </w:trPr>
        <w:tc>
          <w:tcPr>
            <w:tcW w:w="1164" w:type="dxa"/>
            <w:vMerge w:val="continue"/>
            <w:tcBorders>
              <w:top w:val="single" w:color="auto" w:sz="4" w:space="0"/>
              <w:left w:val="single" w:color="auto" w:sz="8" w:space="0"/>
              <w:bottom w:val="single" w:color="auto" w:sz="4" w:space="0"/>
              <w:right w:val="single" w:color="auto" w:sz="4" w:space="0"/>
            </w:tcBorders>
            <w:vAlign w:val="center"/>
          </w:tcPr>
          <w:p w14:paraId="4393DAB6">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1A3A5F72">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96" w:type="dxa"/>
            <w:tcBorders>
              <w:top w:val="single" w:color="auto" w:sz="4" w:space="0"/>
              <w:left w:val="single" w:color="auto" w:sz="4" w:space="0"/>
              <w:bottom w:val="single" w:color="auto" w:sz="4" w:space="0"/>
              <w:right w:val="single" w:color="auto" w:sz="4" w:space="0"/>
            </w:tcBorders>
            <w:vAlign w:val="center"/>
          </w:tcPr>
          <w:p w14:paraId="4C6C5E66">
            <w:pPr>
              <w:pStyle w:val="38"/>
              <w:adjustRightInd w:val="0"/>
              <w:snapToGrid w:val="0"/>
              <w:spacing w:line="360" w:lineRule="auto"/>
              <w:ind w:left="17"/>
              <w:jc w:val="center"/>
              <w:rPr>
                <w:rFonts w:hint="eastAsia" w:eastAsia="宋体"/>
                <w:sz w:val="21"/>
                <w:szCs w:val="21"/>
              </w:rPr>
            </w:pPr>
            <w:r>
              <w:rPr>
                <w:rFonts w:eastAsia="宋体"/>
                <w:spacing w:val="-5"/>
                <w:sz w:val="21"/>
                <w:szCs w:val="21"/>
              </w:rPr>
              <w:t>15</w:t>
            </w:r>
          </w:p>
        </w:tc>
        <w:tc>
          <w:tcPr>
            <w:tcW w:w="1832" w:type="dxa"/>
            <w:tcBorders>
              <w:top w:val="single" w:color="auto" w:sz="4" w:space="0"/>
              <w:left w:val="single" w:color="auto" w:sz="4" w:space="0"/>
              <w:bottom w:val="single" w:color="auto" w:sz="4" w:space="0"/>
              <w:right w:val="single" w:color="auto" w:sz="4" w:space="0"/>
            </w:tcBorders>
            <w:vAlign w:val="center"/>
          </w:tcPr>
          <w:p w14:paraId="746E3B8E">
            <w:pPr>
              <w:pStyle w:val="38"/>
              <w:adjustRightInd w:val="0"/>
              <w:snapToGrid w:val="0"/>
              <w:spacing w:line="360" w:lineRule="auto"/>
              <w:ind w:left="15"/>
              <w:jc w:val="center"/>
              <w:rPr>
                <w:rFonts w:hint="eastAsia" w:eastAsia="宋体"/>
                <w:sz w:val="21"/>
                <w:szCs w:val="21"/>
              </w:rPr>
            </w:pPr>
            <w:r>
              <w:rPr>
                <w:rFonts w:eastAsia="宋体"/>
                <w:spacing w:val="-5"/>
                <w:sz w:val="21"/>
                <w:szCs w:val="21"/>
              </w:rPr>
              <w:t>表达</w:t>
            </w:r>
          </w:p>
        </w:tc>
        <w:tc>
          <w:tcPr>
            <w:tcW w:w="1260" w:type="dxa"/>
            <w:tcBorders>
              <w:top w:val="single" w:color="auto" w:sz="4" w:space="0"/>
              <w:left w:val="single" w:color="auto" w:sz="4" w:space="0"/>
              <w:bottom w:val="single" w:color="auto" w:sz="4" w:space="0"/>
              <w:right w:val="single" w:color="auto" w:sz="4" w:space="0"/>
            </w:tcBorders>
            <w:vAlign w:val="center"/>
          </w:tcPr>
          <w:p w14:paraId="43EFA1E2">
            <w:pPr>
              <w:pStyle w:val="38"/>
              <w:adjustRightInd w:val="0"/>
              <w:snapToGrid w:val="0"/>
              <w:spacing w:line="360" w:lineRule="auto"/>
              <w:jc w:val="center"/>
              <w:rPr>
                <w:rFonts w:hint="eastAsia" w:eastAsia="宋体"/>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5B223923">
            <w:pPr>
              <w:pStyle w:val="38"/>
              <w:adjustRightInd w:val="0"/>
              <w:snapToGrid w:val="0"/>
              <w:spacing w:line="360" w:lineRule="auto"/>
              <w:jc w:val="center"/>
              <w:rPr>
                <w:rFonts w:hint="eastAsia" w:eastAsia="宋体"/>
                <w:sz w:val="21"/>
                <w:szCs w:val="21"/>
              </w:rPr>
            </w:pPr>
          </w:p>
        </w:tc>
        <w:tc>
          <w:tcPr>
            <w:tcW w:w="967" w:type="dxa"/>
            <w:tcBorders>
              <w:top w:val="single" w:color="auto" w:sz="4" w:space="0"/>
              <w:left w:val="single" w:color="auto" w:sz="4" w:space="0"/>
              <w:bottom w:val="single" w:color="auto" w:sz="4" w:space="0"/>
              <w:right w:val="single" w:color="auto" w:sz="8" w:space="0"/>
            </w:tcBorders>
            <w:vAlign w:val="center"/>
          </w:tcPr>
          <w:p w14:paraId="4AF6CBFB">
            <w:pPr>
              <w:pStyle w:val="38"/>
              <w:adjustRightInd w:val="0"/>
              <w:snapToGrid w:val="0"/>
              <w:spacing w:line="360" w:lineRule="auto"/>
              <w:jc w:val="center"/>
              <w:rPr>
                <w:rFonts w:hint="eastAsia" w:eastAsia="宋体"/>
                <w:sz w:val="21"/>
                <w:szCs w:val="21"/>
              </w:rPr>
            </w:pPr>
          </w:p>
        </w:tc>
      </w:tr>
      <w:tr w14:paraId="4E465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 w:hRule="atLeast"/>
          <w:jc w:val="center"/>
        </w:trPr>
        <w:tc>
          <w:tcPr>
            <w:tcW w:w="1164" w:type="dxa"/>
            <w:vMerge w:val="continue"/>
            <w:tcBorders>
              <w:top w:val="single" w:color="auto" w:sz="4" w:space="0"/>
              <w:left w:val="single" w:color="auto" w:sz="8" w:space="0"/>
              <w:bottom w:val="single" w:color="auto" w:sz="4" w:space="0"/>
              <w:right w:val="single" w:color="auto" w:sz="4" w:space="0"/>
            </w:tcBorders>
            <w:vAlign w:val="center"/>
          </w:tcPr>
          <w:p w14:paraId="7E8917A9">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61" w:type="dxa"/>
            <w:tcBorders>
              <w:top w:val="single" w:color="auto" w:sz="4" w:space="0"/>
              <w:left w:val="single" w:color="auto" w:sz="4" w:space="0"/>
              <w:bottom w:val="single" w:color="auto" w:sz="4" w:space="0"/>
              <w:right w:val="single" w:color="auto" w:sz="4" w:space="0"/>
            </w:tcBorders>
            <w:vAlign w:val="center"/>
          </w:tcPr>
          <w:p w14:paraId="6C5D9B1D">
            <w:pPr>
              <w:pStyle w:val="38"/>
              <w:adjustRightInd w:val="0"/>
              <w:snapToGrid w:val="0"/>
              <w:spacing w:line="360" w:lineRule="auto"/>
              <w:ind w:left="273"/>
              <w:jc w:val="center"/>
              <w:rPr>
                <w:rFonts w:hint="eastAsia" w:eastAsia="宋体"/>
                <w:sz w:val="21"/>
                <w:szCs w:val="21"/>
              </w:rPr>
            </w:pPr>
            <w:r>
              <w:rPr>
                <w:rFonts w:eastAsia="宋体"/>
                <w:spacing w:val="-3"/>
                <w:sz w:val="21"/>
                <w:szCs w:val="21"/>
              </w:rPr>
              <w:t>社会认知</w:t>
            </w:r>
          </w:p>
        </w:tc>
        <w:tc>
          <w:tcPr>
            <w:tcW w:w="1296" w:type="dxa"/>
            <w:tcBorders>
              <w:top w:val="single" w:color="auto" w:sz="4" w:space="0"/>
              <w:left w:val="single" w:color="auto" w:sz="4" w:space="0"/>
              <w:bottom w:val="single" w:color="auto" w:sz="4" w:space="0"/>
              <w:right w:val="single" w:color="auto" w:sz="4" w:space="0"/>
            </w:tcBorders>
            <w:vAlign w:val="center"/>
          </w:tcPr>
          <w:p w14:paraId="5E1496F4">
            <w:pPr>
              <w:pStyle w:val="38"/>
              <w:adjustRightInd w:val="0"/>
              <w:snapToGrid w:val="0"/>
              <w:spacing w:line="360" w:lineRule="auto"/>
              <w:ind w:left="17"/>
              <w:jc w:val="center"/>
              <w:rPr>
                <w:rFonts w:hint="eastAsia" w:eastAsia="宋体"/>
                <w:sz w:val="21"/>
                <w:szCs w:val="21"/>
              </w:rPr>
            </w:pPr>
            <w:r>
              <w:rPr>
                <w:rFonts w:eastAsia="宋体"/>
                <w:spacing w:val="-5"/>
                <w:sz w:val="21"/>
                <w:szCs w:val="21"/>
              </w:rPr>
              <w:t>16</w:t>
            </w:r>
          </w:p>
        </w:tc>
        <w:tc>
          <w:tcPr>
            <w:tcW w:w="1832" w:type="dxa"/>
            <w:tcBorders>
              <w:top w:val="single" w:color="auto" w:sz="4" w:space="0"/>
              <w:left w:val="single" w:color="auto" w:sz="4" w:space="0"/>
              <w:bottom w:val="single" w:color="auto" w:sz="4" w:space="0"/>
              <w:right w:val="single" w:color="auto" w:sz="4" w:space="0"/>
            </w:tcBorders>
            <w:vAlign w:val="center"/>
          </w:tcPr>
          <w:p w14:paraId="56EFEC60">
            <w:pPr>
              <w:pStyle w:val="38"/>
              <w:adjustRightInd w:val="0"/>
              <w:snapToGrid w:val="0"/>
              <w:spacing w:line="360" w:lineRule="auto"/>
              <w:ind w:left="15"/>
              <w:jc w:val="center"/>
              <w:rPr>
                <w:rFonts w:hint="eastAsia" w:eastAsia="宋体"/>
                <w:sz w:val="21"/>
                <w:szCs w:val="21"/>
              </w:rPr>
            </w:pPr>
            <w:r>
              <w:rPr>
                <w:rFonts w:eastAsia="宋体"/>
                <w:spacing w:val="-3"/>
                <w:sz w:val="21"/>
                <w:szCs w:val="21"/>
              </w:rPr>
              <w:t>社会交往</w:t>
            </w:r>
          </w:p>
        </w:tc>
        <w:tc>
          <w:tcPr>
            <w:tcW w:w="1260" w:type="dxa"/>
            <w:tcBorders>
              <w:top w:val="single" w:color="auto" w:sz="4" w:space="0"/>
              <w:left w:val="single" w:color="auto" w:sz="4" w:space="0"/>
              <w:bottom w:val="single" w:color="auto" w:sz="4" w:space="0"/>
              <w:right w:val="single" w:color="auto" w:sz="4" w:space="0"/>
            </w:tcBorders>
            <w:vAlign w:val="center"/>
          </w:tcPr>
          <w:p w14:paraId="4D4C01A1">
            <w:pPr>
              <w:pStyle w:val="38"/>
              <w:adjustRightInd w:val="0"/>
              <w:snapToGrid w:val="0"/>
              <w:spacing w:line="360" w:lineRule="auto"/>
              <w:jc w:val="center"/>
              <w:rPr>
                <w:rFonts w:hint="eastAsia" w:eastAsia="宋体"/>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77E766C2">
            <w:pPr>
              <w:pStyle w:val="38"/>
              <w:adjustRightInd w:val="0"/>
              <w:snapToGrid w:val="0"/>
              <w:spacing w:line="360" w:lineRule="auto"/>
              <w:jc w:val="center"/>
              <w:rPr>
                <w:rFonts w:hint="eastAsia" w:eastAsia="宋体"/>
                <w:sz w:val="21"/>
                <w:szCs w:val="21"/>
              </w:rPr>
            </w:pPr>
          </w:p>
        </w:tc>
        <w:tc>
          <w:tcPr>
            <w:tcW w:w="967" w:type="dxa"/>
            <w:tcBorders>
              <w:top w:val="single" w:color="auto" w:sz="4" w:space="0"/>
              <w:left w:val="single" w:color="auto" w:sz="4" w:space="0"/>
              <w:bottom w:val="single" w:color="auto" w:sz="4" w:space="0"/>
              <w:right w:val="single" w:color="auto" w:sz="8" w:space="0"/>
            </w:tcBorders>
            <w:vAlign w:val="center"/>
          </w:tcPr>
          <w:p w14:paraId="035E288D">
            <w:pPr>
              <w:pStyle w:val="38"/>
              <w:adjustRightInd w:val="0"/>
              <w:snapToGrid w:val="0"/>
              <w:spacing w:line="360" w:lineRule="auto"/>
              <w:jc w:val="center"/>
              <w:rPr>
                <w:rFonts w:hint="eastAsia" w:eastAsia="宋体"/>
                <w:sz w:val="21"/>
                <w:szCs w:val="21"/>
              </w:rPr>
            </w:pPr>
          </w:p>
        </w:tc>
      </w:tr>
      <w:tr w14:paraId="06C0D3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53" w:type="dxa"/>
            <w:gridSpan w:val="4"/>
            <w:vMerge w:val="restart"/>
            <w:tcBorders>
              <w:top w:val="single" w:color="auto" w:sz="4" w:space="0"/>
              <w:left w:val="single" w:color="auto" w:sz="8" w:space="0"/>
              <w:bottom w:val="single" w:color="auto" w:sz="4" w:space="0"/>
              <w:right w:val="single" w:color="auto" w:sz="4" w:space="0"/>
            </w:tcBorders>
            <w:vAlign w:val="center"/>
          </w:tcPr>
          <w:p w14:paraId="340B5493">
            <w:pPr>
              <w:pStyle w:val="38"/>
              <w:adjustRightInd w:val="0"/>
              <w:snapToGrid w:val="0"/>
              <w:spacing w:line="360" w:lineRule="auto"/>
              <w:ind w:left="15"/>
              <w:jc w:val="center"/>
              <w:rPr>
                <w:rFonts w:hint="eastAsia" w:eastAsia="宋体"/>
                <w:sz w:val="21"/>
                <w:szCs w:val="21"/>
              </w:rPr>
            </w:pPr>
            <w:r>
              <w:rPr>
                <w:rFonts w:eastAsia="宋体"/>
                <w:spacing w:val="-5"/>
                <w:sz w:val="21"/>
                <w:szCs w:val="21"/>
              </w:rPr>
              <w:t>项目</w:t>
            </w:r>
          </w:p>
        </w:tc>
        <w:tc>
          <w:tcPr>
            <w:tcW w:w="3488" w:type="dxa"/>
            <w:gridSpan w:val="3"/>
            <w:tcBorders>
              <w:top w:val="single" w:color="auto" w:sz="4" w:space="0"/>
              <w:left w:val="single" w:color="auto" w:sz="4" w:space="0"/>
              <w:bottom w:val="single" w:color="auto" w:sz="4" w:space="0"/>
              <w:right w:val="single" w:color="auto" w:sz="8" w:space="0"/>
            </w:tcBorders>
            <w:vAlign w:val="center"/>
          </w:tcPr>
          <w:p w14:paraId="31B84F24">
            <w:pPr>
              <w:pStyle w:val="38"/>
              <w:adjustRightInd w:val="0"/>
              <w:snapToGrid w:val="0"/>
              <w:spacing w:line="360" w:lineRule="auto"/>
              <w:ind w:left="16"/>
              <w:jc w:val="center"/>
              <w:rPr>
                <w:rFonts w:hint="eastAsia" w:eastAsia="宋体"/>
                <w:sz w:val="21"/>
                <w:szCs w:val="21"/>
              </w:rPr>
            </w:pPr>
            <w:r>
              <w:rPr>
                <w:rFonts w:eastAsia="宋体"/>
                <w:spacing w:val="-5"/>
                <w:sz w:val="21"/>
                <w:szCs w:val="21"/>
              </w:rPr>
              <w:t>得分</w:t>
            </w:r>
          </w:p>
        </w:tc>
      </w:tr>
      <w:tr w14:paraId="0563DD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53" w:type="dxa"/>
            <w:gridSpan w:val="4"/>
            <w:vMerge w:val="continue"/>
            <w:tcBorders>
              <w:top w:val="single" w:color="auto" w:sz="4" w:space="0"/>
              <w:left w:val="single" w:color="auto" w:sz="8" w:space="0"/>
              <w:bottom w:val="single" w:color="auto" w:sz="4" w:space="0"/>
              <w:right w:val="single" w:color="auto" w:sz="4" w:space="0"/>
            </w:tcBorders>
            <w:vAlign w:val="center"/>
          </w:tcPr>
          <w:p w14:paraId="2E78CACF">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60" w:type="dxa"/>
            <w:tcBorders>
              <w:top w:val="single" w:color="auto" w:sz="4" w:space="0"/>
              <w:left w:val="single" w:color="auto" w:sz="4" w:space="0"/>
              <w:bottom w:val="single" w:color="auto" w:sz="4" w:space="0"/>
              <w:right w:val="single" w:color="auto" w:sz="4" w:space="0"/>
            </w:tcBorders>
            <w:vAlign w:val="center"/>
          </w:tcPr>
          <w:p w14:paraId="6B0939FE">
            <w:pPr>
              <w:pStyle w:val="38"/>
              <w:adjustRightInd w:val="0"/>
              <w:snapToGrid w:val="0"/>
              <w:spacing w:line="360" w:lineRule="auto"/>
              <w:ind w:left="15"/>
              <w:jc w:val="center"/>
              <w:rPr>
                <w:rFonts w:hint="eastAsia" w:eastAsia="宋体"/>
                <w:sz w:val="21"/>
                <w:szCs w:val="21"/>
              </w:rPr>
            </w:pPr>
            <w:r>
              <w:rPr>
                <w:rFonts w:eastAsia="宋体"/>
                <w:spacing w:val="-5"/>
                <w:sz w:val="21"/>
                <w:szCs w:val="21"/>
              </w:rPr>
              <w:t>初期</w:t>
            </w:r>
          </w:p>
        </w:tc>
        <w:tc>
          <w:tcPr>
            <w:tcW w:w="1261" w:type="dxa"/>
            <w:tcBorders>
              <w:top w:val="single" w:color="auto" w:sz="4" w:space="0"/>
              <w:left w:val="single" w:color="auto" w:sz="4" w:space="0"/>
              <w:bottom w:val="single" w:color="auto" w:sz="4" w:space="0"/>
              <w:right w:val="single" w:color="auto" w:sz="4" w:space="0"/>
            </w:tcBorders>
            <w:vAlign w:val="center"/>
          </w:tcPr>
          <w:p w14:paraId="5C02BA76">
            <w:pPr>
              <w:pStyle w:val="38"/>
              <w:adjustRightInd w:val="0"/>
              <w:snapToGrid w:val="0"/>
              <w:spacing w:line="360" w:lineRule="auto"/>
              <w:ind w:left="15" w:right="1"/>
              <w:jc w:val="center"/>
              <w:rPr>
                <w:rFonts w:hint="eastAsia" w:eastAsia="宋体"/>
                <w:sz w:val="21"/>
                <w:szCs w:val="21"/>
              </w:rPr>
            </w:pPr>
            <w:r>
              <w:rPr>
                <w:rFonts w:eastAsia="宋体"/>
                <w:spacing w:val="-5"/>
                <w:sz w:val="21"/>
                <w:szCs w:val="21"/>
              </w:rPr>
              <w:t>中期</w:t>
            </w:r>
          </w:p>
        </w:tc>
        <w:tc>
          <w:tcPr>
            <w:tcW w:w="967" w:type="dxa"/>
            <w:tcBorders>
              <w:top w:val="single" w:color="auto" w:sz="4" w:space="0"/>
              <w:left w:val="single" w:color="auto" w:sz="4" w:space="0"/>
              <w:bottom w:val="single" w:color="auto" w:sz="4" w:space="0"/>
              <w:right w:val="single" w:color="auto" w:sz="8" w:space="0"/>
            </w:tcBorders>
            <w:vAlign w:val="center"/>
          </w:tcPr>
          <w:p w14:paraId="6FB81E00">
            <w:pPr>
              <w:pStyle w:val="38"/>
              <w:adjustRightInd w:val="0"/>
              <w:snapToGrid w:val="0"/>
              <w:spacing w:line="360" w:lineRule="auto"/>
              <w:ind w:left="17" w:right="1"/>
              <w:jc w:val="center"/>
              <w:rPr>
                <w:rFonts w:hint="eastAsia" w:eastAsia="宋体"/>
                <w:sz w:val="21"/>
                <w:szCs w:val="21"/>
              </w:rPr>
            </w:pPr>
            <w:r>
              <w:rPr>
                <w:rFonts w:eastAsia="宋体"/>
                <w:spacing w:val="-5"/>
                <w:sz w:val="21"/>
                <w:szCs w:val="21"/>
              </w:rPr>
              <w:t>后期</w:t>
            </w:r>
          </w:p>
        </w:tc>
      </w:tr>
      <w:tr w14:paraId="455215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jc w:val="center"/>
        </w:trPr>
        <w:tc>
          <w:tcPr>
            <w:tcW w:w="1164" w:type="dxa"/>
            <w:vMerge w:val="restart"/>
            <w:tcBorders>
              <w:top w:val="single" w:color="auto" w:sz="4" w:space="0"/>
              <w:left w:val="single" w:color="auto" w:sz="8" w:space="0"/>
              <w:bottom w:val="single" w:color="auto" w:sz="4" w:space="0"/>
              <w:right w:val="single" w:color="auto" w:sz="4" w:space="0"/>
            </w:tcBorders>
            <w:vAlign w:val="center"/>
          </w:tcPr>
          <w:p w14:paraId="633E5953">
            <w:pPr>
              <w:pStyle w:val="38"/>
              <w:adjustRightInd w:val="0"/>
              <w:snapToGrid w:val="0"/>
              <w:spacing w:line="360" w:lineRule="auto"/>
              <w:jc w:val="center"/>
              <w:rPr>
                <w:rFonts w:hint="eastAsia" w:eastAsia="宋体"/>
                <w:sz w:val="21"/>
                <w:szCs w:val="21"/>
              </w:rPr>
            </w:pPr>
          </w:p>
        </w:tc>
        <w:tc>
          <w:tcPr>
            <w:tcW w:w="1261" w:type="dxa"/>
            <w:vMerge w:val="restart"/>
            <w:tcBorders>
              <w:top w:val="single" w:color="auto" w:sz="4" w:space="0"/>
              <w:left w:val="single" w:color="auto" w:sz="4" w:space="0"/>
              <w:bottom w:val="single" w:color="auto" w:sz="4" w:space="0"/>
              <w:right w:val="single" w:color="auto" w:sz="4" w:space="0"/>
            </w:tcBorders>
            <w:vAlign w:val="center"/>
          </w:tcPr>
          <w:p w14:paraId="69F5B1CC">
            <w:pPr>
              <w:pStyle w:val="38"/>
              <w:adjustRightInd w:val="0"/>
              <w:snapToGrid w:val="0"/>
              <w:spacing w:line="360" w:lineRule="auto"/>
              <w:jc w:val="center"/>
              <w:rPr>
                <w:rFonts w:hint="eastAsia" w:eastAsia="宋体"/>
                <w:sz w:val="21"/>
                <w:szCs w:val="21"/>
              </w:rPr>
            </w:pPr>
          </w:p>
        </w:tc>
        <w:tc>
          <w:tcPr>
            <w:tcW w:w="1296" w:type="dxa"/>
            <w:tcBorders>
              <w:top w:val="single" w:color="auto" w:sz="4" w:space="0"/>
              <w:left w:val="single" w:color="auto" w:sz="4" w:space="0"/>
              <w:bottom w:val="single" w:color="auto" w:sz="4" w:space="0"/>
              <w:right w:val="single" w:color="auto" w:sz="4" w:space="0"/>
            </w:tcBorders>
            <w:vAlign w:val="center"/>
          </w:tcPr>
          <w:p w14:paraId="11B2C77D">
            <w:pPr>
              <w:pStyle w:val="38"/>
              <w:adjustRightInd w:val="0"/>
              <w:snapToGrid w:val="0"/>
              <w:spacing w:line="360" w:lineRule="auto"/>
              <w:ind w:left="17"/>
              <w:jc w:val="center"/>
              <w:rPr>
                <w:rFonts w:hint="eastAsia" w:eastAsia="宋体"/>
                <w:sz w:val="21"/>
                <w:szCs w:val="21"/>
              </w:rPr>
            </w:pPr>
            <w:r>
              <w:rPr>
                <w:rFonts w:eastAsia="宋体"/>
                <w:spacing w:val="-5"/>
                <w:sz w:val="21"/>
                <w:szCs w:val="21"/>
              </w:rPr>
              <w:t>17</w:t>
            </w:r>
          </w:p>
        </w:tc>
        <w:tc>
          <w:tcPr>
            <w:tcW w:w="1832" w:type="dxa"/>
            <w:tcBorders>
              <w:top w:val="single" w:color="auto" w:sz="4" w:space="0"/>
              <w:left w:val="single" w:color="auto" w:sz="4" w:space="0"/>
              <w:bottom w:val="single" w:color="auto" w:sz="4" w:space="0"/>
              <w:right w:val="single" w:color="auto" w:sz="4" w:space="0"/>
            </w:tcBorders>
            <w:vAlign w:val="center"/>
          </w:tcPr>
          <w:p w14:paraId="129BBADD">
            <w:pPr>
              <w:pStyle w:val="38"/>
              <w:adjustRightInd w:val="0"/>
              <w:snapToGrid w:val="0"/>
              <w:spacing w:line="360" w:lineRule="auto"/>
              <w:ind w:left="15"/>
              <w:jc w:val="center"/>
              <w:rPr>
                <w:rFonts w:hint="eastAsia" w:eastAsia="宋体"/>
                <w:sz w:val="21"/>
                <w:szCs w:val="21"/>
              </w:rPr>
            </w:pPr>
            <w:r>
              <w:rPr>
                <w:rFonts w:eastAsia="宋体"/>
                <w:spacing w:val="-3"/>
                <w:sz w:val="21"/>
                <w:szCs w:val="21"/>
              </w:rPr>
              <w:t>解决问题</w:t>
            </w:r>
          </w:p>
        </w:tc>
        <w:tc>
          <w:tcPr>
            <w:tcW w:w="1260" w:type="dxa"/>
            <w:tcBorders>
              <w:top w:val="single" w:color="auto" w:sz="4" w:space="0"/>
              <w:left w:val="single" w:color="auto" w:sz="4" w:space="0"/>
              <w:bottom w:val="single" w:color="auto" w:sz="4" w:space="0"/>
              <w:right w:val="single" w:color="auto" w:sz="4" w:space="0"/>
            </w:tcBorders>
            <w:vAlign w:val="center"/>
          </w:tcPr>
          <w:p w14:paraId="7B5C6974">
            <w:pPr>
              <w:pStyle w:val="38"/>
              <w:adjustRightInd w:val="0"/>
              <w:snapToGrid w:val="0"/>
              <w:spacing w:line="360" w:lineRule="auto"/>
              <w:jc w:val="center"/>
              <w:rPr>
                <w:rFonts w:hint="eastAsia" w:eastAsia="宋体"/>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234677AF">
            <w:pPr>
              <w:pStyle w:val="38"/>
              <w:adjustRightInd w:val="0"/>
              <w:snapToGrid w:val="0"/>
              <w:spacing w:line="360" w:lineRule="auto"/>
              <w:jc w:val="center"/>
              <w:rPr>
                <w:rFonts w:hint="eastAsia" w:eastAsia="宋体"/>
                <w:sz w:val="21"/>
                <w:szCs w:val="21"/>
              </w:rPr>
            </w:pPr>
          </w:p>
        </w:tc>
        <w:tc>
          <w:tcPr>
            <w:tcW w:w="967" w:type="dxa"/>
            <w:tcBorders>
              <w:top w:val="single" w:color="auto" w:sz="4" w:space="0"/>
              <w:left w:val="single" w:color="auto" w:sz="4" w:space="0"/>
              <w:bottom w:val="single" w:color="auto" w:sz="4" w:space="0"/>
              <w:right w:val="single" w:color="auto" w:sz="8" w:space="0"/>
            </w:tcBorders>
            <w:vAlign w:val="center"/>
          </w:tcPr>
          <w:p w14:paraId="616A47D1">
            <w:pPr>
              <w:pStyle w:val="38"/>
              <w:adjustRightInd w:val="0"/>
              <w:snapToGrid w:val="0"/>
              <w:spacing w:line="360" w:lineRule="auto"/>
              <w:jc w:val="center"/>
              <w:rPr>
                <w:rFonts w:hint="eastAsia" w:eastAsia="宋体"/>
                <w:sz w:val="21"/>
                <w:szCs w:val="21"/>
              </w:rPr>
            </w:pPr>
          </w:p>
        </w:tc>
      </w:tr>
      <w:tr w14:paraId="405E8E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164" w:type="dxa"/>
            <w:vMerge w:val="continue"/>
            <w:tcBorders>
              <w:top w:val="single" w:color="auto" w:sz="4" w:space="0"/>
              <w:left w:val="single" w:color="auto" w:sz="8" w:space="0"/>
              <w:bottom w:val="single" w:color="auto" w:sz="4" w:space="0"/>
              <w:right w:val="single" w:color="auto" w:sz="4" w:space="0"/>
            </w:tcBorders>
            <w:vAlign w:val="center"/>
          </w:tcPr>
          <w:p w14:paraId="7911F9B8">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41A601D4">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1296" w:type="dxa"/>
            <w:tcBorders>
              <w:top w:val="single" w:color="auto" w:sz="4" w:space="0"/>
              <w:left w:val="single" w:color="auto" w:sz="4" w:space="0"/>
              <w:bottom w:val="single" w:color="auto" w:sz="4" w:space="0"/>
              <w:right w:val="single" w:color="auto" w:sz="4" w:space="0"/>
            </w:tcBorders>
            <w:vAlign w:val="center"/>
          </w:tcPr>
          <w:p w14:paraId="18A0F0C5">
            <w:pPr>
              <w:pStyle w:val="38"/>
              <w:adjustRightInd w:val="0"/>
              <w:snapToGrid w:val="0"/>
              <w:spacing w:line="360" w:lineRule="auto"/>
              <w:ind w:left="17"/>
              <w:jc w:val="center"/>
              <w:rPr>
                <w:rFonts w:hint="eastAsia" w:eastAsia="宋体"/>
                <w:sz w:val="21"/>
                <w:szCs w:val="21"/>
              </w:rPr>
            </w:pPr>
            <w:r>
              <w:rPr>
                <w:rFonts w:eastAsia="宋体"/>
                <w:spacing w:val="-5"/>
                <w:sz w:val="21"/>
                <w:szCs w:val="21"/>
              </w:rPr>
              <w:t>18</w:t>
            </w:r>
          </w:p>
        </w:tc>
        <w:tc>
          <w:tcPr>
            <w:tcW w:w="1832" w:type="dxa"/>
            <w:tcBorders>
              <w:top w:val="single" w:color="auto" w:sz="4" w:space="0"/>
              <w:left w:val="single" w:color="auto" w:sz="4" w:space="0"/>
              <w:bottom w:val="single" w:color="auto" w:sz="4" w:space="0"/>
              <w:right w:val="single" w:color="auto" w:sz="4" w:space="0"/>
            </w:tcBorders>
            <w:vAlign w:val="center"/>
          </w:tcPr>
          <w:p w14:paraId="7141655E">
            <w:pPr>
              <w:pStyle w:val="38"/>
              <w:adjustRightInd w:val="0"/>
              <w:snapToGrid w:val="0"/>
              <w:spacing w:line="360" w:lineRule="auto"/>
              <w:ind w:left="15"/>
              <w:jc w:val="center"/>
              <w:rPr>
                <w:rFonts w:hint="eastAsia" w:eastAsia="宋体"/>
                <w:sz w:val="21"/>
                <w:szCs w:val="21"/>
              </w:rPr>
            </w:pPr>
            <w:r>
              <w:rPr>
                <w:rFonts w:eastAsia="宋体"/>
                <w:spacing w:val="-5"/>
                <w:sz w:val="21"/>
                <w:szCs w:val="21"/>
              </w:rPr>
              <w:t>记忆</w:t>
            </w:r>
          </w:p>
        </w:tc>
        <w:tc>
          <w:tcPr>
            <w:tcW w:w="1260" w:type="dxa"/>
            <w:tcBorders>
              <w:top w:val="single" w:color="auto" w:sz="4" w:space="0"/>
              <w:left w:val="single" w:color="auto" w:sz="4" w:space="0"/>
              <w:bottom w:val="single" w:color="auto" w:sz="4" w:space="0"/>
              <w:right w:val="single" w:color="auto" w:sz="4" w:space="0"/>
            </w:tcBorders>
            <w:vAlign w:val="center"/>
          </w:tcPr>
          <w:p w14:paraId="74DAC301">
            <w:pPr>
              <w:pStyle w:val="38"/>
              <w:adjustRightInd w:val="0"/>
              <w:snapToGrid w:val="0"/>
              <w:spacing w:line="360" w:lineRule="auto"/>
              <w:jc w:val="center"/>
              <w:rPr>
                <w:rFonts w:hint="eastAsia" w:eastAsia="宋体"/>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0777E0F2">
            <w:pPr>
              <w:pStyle w:val="38"/>
              <w:adjustRightInd w:val="0"/>
              <w:snapToGrid w:val="0"/>
              <w:spacing w:line="360" w:lineRule="auto"/>
              <w:jc w:val="center"/>
              <w:rPr>
                <w:rFonts w:hint="eastAsia" w:eastAsia="宋体"/>
                <w:sz w:val="21"/>
                <w:szCs w:val="21"/>
              </w:rPr>
            </w:pPr>
          </w:p>
        </w:tc>
        <w:tc>
          <w:tcPr>
            <w:tcW w:w="967" w:type="dxa"/>
            <w:tcBorders>
              <w:top w:val="single" w:color="auto" w:sz="4" w:space="0"/>
              <w:left w:val="single" w:color="auto" w:sz="4" w:space="0"/>
              <w:bottom w:val="single" w:color="auto" w:sz="4" w:space="0"/>
              <w:right w:val="single" w:color="auto" w:sz="8" w:space="0"/>
            </w:tcBorders>
            <w:vAlign w:val="center"/>
          </w:tcPr>
          <w:p w14:paraId="1CFD66D4">
            <w:pPr>
              <w:pStyle w:val="38"/>
              <w:adjustRightInd w:val="0"/>
              <w:snapToGrid w:val="0"/>
              <w:spacing w:line="360" w:lineRule="auto"/>
              <w:jc w:val="center"/>
              <w:rPr>
                <w:rFonts w:hint="eastAsia" w:eastAsia="宋体"/>
                <w:sz w:val="21"/>
                <w:szCs w:val="21"/>
              </w:rPr>
            </w:pPr>
          </w:p>
        </w:tc>
      </w:tr>
      <w:tr w14:paraId="054D5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164" w:type="dxa"/>
            <w:vMerge w:val="continue"/>
            <w:tcBorders>
              <w:top w:val="single" w:color="auto" w:sz="4" w:space="0"/>
              <w:left w:val="single" w:color="auto" w:sz="8" w:space="0"/>
              <w:bottom w:val="single" w:color="auto" w:sz="4" w:space="0"/>
              <w:right w:val="single" w:color="auto" w:sz="4" w:space="0"/>
            </w:tcBorders>
            <w:vAlign w:val="center"/>
          </w:tcPr>
          <w:p w14:paraId="068833DF">
            <w:pPr>
              <w:autoSpaceDE w:val="0"/>
              <w:autoSpaceDN w:val="0"/>
              <w:adjustRightInd w:val="0"/>
              <w:snapToGrid w:val="0"/>
              <w:spacing w:line="360" w:lineRule="auto"/>
              <w:jc w:val="center"/>
              <w:rPr>
                <w:rFonts w:hint="eastAsia" w:ascii="宋体" w:hAnsi="宋体" w:eastAsia="宋体" w:cstheme="minorBidi"/>
                <w:kern w:val="0"/>
                <w:sz w:val="21"/>
                <w:szCs w:val="21"/>
                <w:lang w:eastAsia="en-US"/>
              </w:rPr>
            </w:pPr>
          </w:p>
        </w:tc>
        <w:tc>
          <w:tcPr>
            <w:tcW w:w="4389" w:type="dxa"/>
            <w:gridSpan w:val="3"/>
            <w:tcBorders>
              <w:top w:val="single" w:color="auto" w:sz="4" w:space="0"/>
              <w:left w:val="single" w:color="auto" w:sz="4" w:space="0"/>
              <w:bottom w:val="single" w:color="auto" w:sz="4" w:space="0"/>
              <w:right w:val="single" w:color="auto" w:sz="4" w:space="0"/>
            </w:tcBorders>
            <w:vAlign w:val="center"/>
          </w:tcPr>
          <w:p w14:paraId="323A9A53">
            <w:pPr>
              <w:pStyle w:val="38"/>
              <w:adjustRightInd w:val="0"/>
              <w:snapToGrid w:val="0"/>
              <w:spacing w:line="360" w:lineRule="auto"/>
              <w:ind w:left="18"/>
              <w:jc w:val="center"/>
              <w:rPr>
                <w:rFonts w:hint="eastAsia" w:eastAsia="宋体"/>
                <w:sz w:val="21"/>
                <w:szCs w:val="21"/>
              </w:rPr>
            </w:pPr>
            <w:r>
              <w:rPr>
                <w:rFonts w:eastAsia="宋体"/>
                <w:spacing w:val="-2"/>
                <w:sz w:val="21"/>
                <w:szCs w:val="21"/>
              </w:rPr>
              <w:t>认知功能评分</w:t>
            </w:r>
          </w:p>
        </w:tc>
        <w:tc>
          <w:tcPr>
            <w:tcW w:w="1260" w:type="dxa"/>
            <w:tcBorders>
              <w:top w:val="single" w:color="auto" w:sz="4" w:space="0"/>
              <w:left w:val="single" w:color="auto" w:sz="4" w:space="0"/>
              <w:bottom w:val="single" w:color="auto" w:sz="4" w:space="0"/>
              <w:right w:val="single" w:color="auto" w:sz="4" w:space="0"/>
            </w:tcBorders>
            <w:vAlign w:val="center"/>
          </w:tcPr>
          <w:p w14:paraId="0D3F315B">
            <w:pPr>
              <w:pStyle w:val="38"/>
              <w:adjustRightInd w:val="0"/>
              <w:snapToGrid w:val="0"/>
              <w:spacing w:line="360" w:lineRule="auto"/>
              <w:jc w:val="center"/>
              <w:rPr>
                <w:rFonts w:hint="eastAsia" w:eastAsia="宋体"/>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4C55234F">
            <w:pPr>
              <w:pStyle w:val="38"/>
              <w:adjustRightInd w:val="0"/>
              <w:snapToGrid w:val="0"/>
              <w:spacing w:line="360" w:lineRule="auto"/>
              <w:jc w:val="center"/>
              <w:rPr>
                <w:rFonts w:hint="eastAsia" w:eastAsia="宋体"/>
                <w:sz w:val="21"/>
                <w:szCs w:val="21"/>
              </w:rPr>
            </w:pPr>
          </w:p>
        </w:tc>
        <w:tc>
          <w:tcPr>
            <w:tcW w:w="967" w:type="dxa"/>
            <w:tcBorders>
              <w:top w:val="single" w:color="auto" w:sz="4" w:space="0"/>
              <w:left w:val="single" w:color="auto" w:sz="4" w:space="0"/>
              <w:bottom w:val="single" w:color="auto" w:sz="4" w:space="0"/>
              <w:right w:val="single" w:color="auto" w:sz="8" w:space="0"/>
            </w:tcBorders>
            <w:vAlign w:val="center"/>
          </w:tcPr>
          <w:p w14:paraId="793870D4">
            <w:pPr>
              <w:pStyle w:val="38"/>
              <w:adjustRightInd w:val="0"/>
              <w:snapToGrid w:val="0"/>
              <w:spacing w:line="360" w:lineRule="auto"/>
              <w:jc w:val="center"/>
              <w:rPr>
                <w:rFonts w:hint="eastAsia" w:eastAsia="宋体"/>
                <w:sz w:val="21"/>
                <w:szCs w:val="21"/>
              </w:rPr>
            </w:pPr>
          </w:p>
        </w:tc>
      </w:tr>
      <w:tr w14:paraId="447606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553" w:type="dxa"/>
            <w:gridSpan w:val="4"/>
            <w:tcBorders>
              <w:top w:val="single" w:color="auto" w:sz="4" w:space="0"/>
              <w:left w:val="single" w:color="auto" w:sz="8" w:space="0"/>
              <w:bottom w:val="single" w:color="auto" w:sz="4" w:space="0"/>
              <w:right w:val="single" w:color="auto" w:sz="4" w:space="0"/>
            </w:tcBorders>
            <w:vAlign w:val="center"/>
          </w:tcPr>
          <w:p w14:paraId="03A004D2">
            <w:pPr>
              <w:pStyle w:val="38"/>
              <w:adjustRightInd w:val="0"/>
              <w:snapToGrid w:val="0"/>
              <w:spacing w:line="360" w:lineRule="auto"/>
              <w:ind w:left="15"/>
              <w:jc w:val="center"/>
              <w:rPr>
                <w:rFonts w:hint="eastAsia" w:eastAsia="宋体"/>
                <w:sz w:val="21"/>
                <w:szCs w:val="21"/>
              </w:rPr>
            </w:pPr>
            <w:r>
              <w:rPr>
                <w:rFonts w:eastAsia="宋体"/>
                <w:sz w:val="21"/>
                <w:szCs w:val="21"/>
              </w:rPr>
              <w:t>FIM</w:t>
            </w:r>
            <w:r>
              <w:rPr>
                <w:rFonts w:eastAsia="宋体"/>
                <w:spacing w:val="-5"/>
                <w:sz w:val="21"/>
                <w:szCs w:val="21"/>
              </w:rPr>
              <w:t>总分</w:t>
            </w:r>
          </w:p>
        </w:tc>
        <w:tc>
          <w:tcPr>
            <w:tcW w:w="1260" w:type="dxa"/>
            <w:tcBorders>
              <w:top w:val="single" w:color="auto" w:sz="4" w:space="0"/>
              <w:left w:val="single" w:color="auto" w:sz="4" w:space="0"/>
              <w:bottom w:val="single" w:color="auto" w:sz="4" w:space="0"/>
              <w:right w:val="single" w:color="auto" w:sz="4" w:space="0"/>
            </w:tcBorders>
            <w:vAlign w:val="center"/>
          </w:tcPr>
          <w:p w14:paraId="2CE5AA2E">
            <w:pPr>
              <w:pStyle w:val="38"/>
              <w:adjustRightInd w:val="0"/>
              <w:snapToGrid w:val="0"/>
              <w:spacing w:line="360" w:lineRule="auto"/>
              <w:jc w:val="center"/>
              <w:rPr>
                <w:rFonts w:hint="eastAsia" w:eastAsia="宋体"/>
                <w:sz w:val="21"/>
                <w:szCs w:val="21"/>
              </w:rPr>
            </w:pPr>
          </w:p>
        </w:tc>
        <w:tc>
          <w:tcPr>
            <w:tcW w:w="1261" w:type="dxa"/>
            <w:tcBorders>
              <w:top w:val="single" w:color="auto" w:sz="4" w:space="0"/>
              <w:left w:val="single" w:color="auto" w:sz="4" w:space="0"/>
              <w:bottom w:val="single" w:color="auto" w:sz="4" w:space="0"/>
              <w:right w:val="single" w:color="auto" w:sz="4" w:space="0"/>
            </w:tcBorders>
            <w:vAlign w:val="center"/>
          </w:tcPr>
          <w:p w14:paraId="01BE81E7">
            <w:pPr>
              <w:pStyle w:val="38"/>
              <w:adjustRightInd w:val="0"/>
              <w:snapToGrid w:val="0"/>
              <w:spacing w:line="360" w:lineRule="auto"/>
              <w:jc w:val="center"/>
              <w:rPr>
                <w:rFonts w:hint="eastAsia" w:eastAsia="宋体"/>
                <w:sz w:val="21"/>
                <w:szCs w:val="21"/>
              </w:rPr>
            </w:pPr>
          </w:p>
        </w:tc>
        <w:tc>
          <w:tcPr>
            <w:tcW w:w="967" w:type="dxa"/>
            <w:tcBorders>
              <w:top w:val="single" w:color="auto" w:sz="4" w:space="0"/>
              <w:left w:val="single" w:color="auto" w:sz="4" w:space="0"/>
              <w:bottom w:val="single" w:color="auto" w:sz="4" w:space="0"/>
              <w:right w:val="single" w:color="auto" w:sz="8" w:space="0"/>
            </w:tcBorders>
            <w:vAlign w:val="center"/>
          </w:tcPr>
          <w:p w14:paraId="048A3092">
            <w:pPr>
              <w:pStyle w:val="38"/>
              <w:adjustRightInd w:val="0"/>
              <w:snapToGrid w:val="0"/>
              <w:spacing w:line="360" w:lineRule="auto"/>
              <w:jc w:val="center"/>
              <w:rPr>
                <w:rFonts w:hint="eastAsia" w:eastAsia="宋体"/>
                <w:sz w:val="21"/>
                <w:szCs w:val="21"/>
              </w:rPr>
            </w:pPr>
          </w:p>
        </w:tc>
      </w:tr>
      <w:tr w14:paraId="55CE53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9" w:hRule="atLeast"/>
          <w:jc w:val="center"/>
        </w:trPr>
        <w:tc>
          <w:tcPr>
            <w:tcW w:w="9041" w:type="dxa"/>
            <w:gridSpan w:val="7"/>
            <w:tcBorders>
              <w:top w:val="single" w:color="auto" w:sz="4" w:space="0"/>
              <w:left w:val="single" w:color="auto" w:sz="8" w:space="0"/>
              <w:bottom w:val="single" w:color="auto" w:sz="8" w:space="0"/>
              <w:right w:val="single" w:color="auto" w:sz="8" w:space="0"/>
            </w:tcBorders>
            <w:vAlign w:val="center"/>
          </w:tcPr>
          <w:p w14:paraId="3D753DBD">
            <w:pPr>
              <w:pStyle w:val="38"/>
              <w:adjustRightInd w:val="0"/>
              <w:snapToGrid w:val="0"/>
              <w:spacing w:line="360" w:lineRule="auto"/>
              <w:ind w:left="9" w:right="25"/>
              <w:jc w:val="center"/>
              <w:rPr>
                <w:rFonts w:hint="eastAsia" w:eastAsia="宋体"/>
                <w:sz w:val="21"/>
                <w:szCs w:val="21"/>
                <w:lang w:eastAsia="zh-CN"/>
              </w:rPr>
            </w:pPr>
            <w:r>
              <w:rPr>
                <w:rFonts w:eastAsia="宋体"/>
                <w:sz w:val="21"/>
                <w:szCs w:val="21"/>
                <w:lang w:eastAsia="zh-CN"/>
              </w:rPr>
              <w:t xml:space="preserve">FIM </w:t>
            </w:r>
            <w:r>
              <w:rPr>
                <w:rFonts w:eastAsia="宋体"/>
                <w:spacing w:val="-7"/>
                <w:sz w:val="21"/>
                <w:szCs w:val="21"/>
                <w:lang w:eastAsia="zh-CN"/>
              </w:rPr>
              <w:t xml:space="preserve">的最高分为 </w:t>
            </w:r>
            <w:r>
              <w:rPr>
                <w:rFonts w:eastAsia="宋体"/>
                <w:sz w:val="21"/>
                <w:szCs w:val="21"/>
                <w:lang w:eastAsia="zh-CN"/>
              </w:rPr>
              <w:t>126 分(</w:t>
            </w:r>
            <w:r>
              <w:rPr>
                <w:rFonts w:eastAsia="宋体"/>
                <w:spacing w:val="-6"/>
                <w:sz w:val="21"/>
                <w:szCs w:val="21"/>
                <w:lang w:eastAsia="zh-CN"/>
              </w:rPr>
              <w:t xml:space="preserve">运动功能评分 </w:t>
            </w:r>
            <w:r>
              <w:rPr>
                <w:rFonts w:eastAsia="宋体"/>
                <w:sz w:val="21"/>
                <w:szCs w:val="21"/>
                <w:lang w:eastAsia="zh-CN"/>
              </w:rPr>
              <w:t xml:space="preserve">91 </w:t>
            </w:r>
            <w:r>
              <w:rPr>
                <w:rFonts w:eastAsia="宋体"/>
                <w:spacing w:val="-5"/>
                <w:sz w:val="21"/>
                <w:szCs w:val="21"/>
                <w:lang w:eastAsia="zh-CN"/>
              </w:rPr>
              <w:t xml:space="preserve">分，认知功能评分 </w:t>
            </w:r>
            <w:r>
              <w:rPr>
                <w:rFonts w:eastAsia="宋体"/>
                <w:sz w:val="21"/>
                <w:szCs w:val="21"/>
                <w:lang w:eastAsia="zh-CN"/>
              </w:rPr>
              <w:t>35 分)</w:t>
            </w:r>
            <w:r>
              <w:rPr>
                <w:rFonts w:eastAsia="宋体"/>
                <w:spacing w:val="-8"/>
                <w:sz w:val="21"/>
                <w:szCs w:val="21"/>
                <w:lang w:eastAsia="zh-CN"/>
              </w:rPr>
              <w:t xml:space="preserve">，最低分 </w:t>
            </w:r>
            <w:r>
              <w:rPr>
                <w:rFonts w:eastAsia="宋体"/>
                <w:sz w:val="21"/>
                <w:szCs w:val="21"/>
                <w:lang w:eastAsia="zh-CN"/>
              </w:rPr>
              <w:t>18 分。26 分=完全独立;108~125 分=基本独立;90~107</w:t>
            </w:r>
            <w:r>
              <w:rPr>
                <w:rFonts w:eastAsia="宋体"/>
                <w:spacing w:val="-7"/>
                <w:sz w:val="21"/>
                <w:szCs w:val="21"/>
                <w:lang w:eastAsia="zh-CN"/>
              </w:rPr>
              <w:t xml:space="preserve"> </w:t>
            </w:r>
            <w:r>
              <w:rPr>
                <w:rFonts w:eastAsia="宋体"/>
                <w:sz w:val="21"/>
                <w:szCs w:val="21"/>
                <w:lang w:eastAsia="zh-CN"/>
              </w:rPr>
              <w:t>分=有条件的独立或极轻度依赖:72~89</w:t>
            </w:r>
            <w:r>
              <w:rPr>
                <w:rFonts w:eastAsia="宋体"/>
                <w:spacing w:val="-7"/>
                <w:sz w:val="21"/>
                <w:szCs w:val="21"/>
                <w:lang w:eastAsia="zh-CN"/>
              </w:rPr>
              <w:t xml:space="preserve"> </w:t>
            </w:r>
            <w:r>
              <w:rPr>
                <w:rFonts w:eastAsia="宋体"/>
                <w:sz w:val="21"/>
                <w:szCs w:val="21"/>
                <w:lang w:eastAsia="zh-CN"/>
              </w:rPr>
              <w:t>分轻度依赖:54~71</w:t>
            </w:r>
            <w:r>
              <w:rPr>
                <w:rFonts w:eastAsia="宋体"/>
                <w:spacing w:val="-7"/>
                <w:sz w:val="21"/>
                <w:szCs w:val="21"/>
                <w:lang w:eastAsia="zh-CN"/>
              </w:rPr>
              <w:t xml:space="preserve"> </w:t>
            </w:r>
            <w:r>
              <w:rPr>
                <w:rFonts w:eastAsia="宋体"/>
                <w:sz w:val="21"/>
                <w:szCs w:val="21"/>
                <w:lang w:eastAsia="zh-CN"/>
              </w:rPr>
              <w:t>分中度依赖:36~53</w:t>
            </w:r>
            <w:r>
              <w:rPr>
                <w:rFonts w:eastAsia="宋体"/>
                <w:spacing w:val="-9"/>
                <w:sz w:val="21"/>
                <w:szCs w:val="21"/>
                <w:lang w:eastAsia="zh-CN"/>
              </w:rPr>
              <w:t xml:space="preserve"> </w:t>
            </w:r>
            <w:r>
              <w:rPr>
                <w:rFonts w:eastAsia="宋体"/>
                <w:sz w:val="21"/>
                <w:szCs w:val="21"/>
                <w:lang w:eastAsia="zh-CN"/>
              </w:rPr>
              <w:t>分=重度依赖:19~35</w:t>
            </w:r>
            <w:r>
              <w:rPr>
                <w:rFonts w:eastAsia="宋体"/>
                <w:spacing w:val="-7"/>
                <w:sz w:val="21"/>
                <w:szCs w:val="21"/>
                <w:lang w:eastAsia="zh-CN"/>
              </w:rPr>
              <w:t xml:space="preserve"> </w:t>
            </w:r>
            <w:r>
              <w:rPr>
                <w:rFonts w:eastAsia="宋体"/>
                <w:sz w:val="21"/>
                <w:szCs w:val="21"/>
                <w:lang w:eastAsia="zh-CN"/>
              </w:rPr>
              <w:t>分=极重度依赖:18</w:t>
            </w:r>
            <w:r>
              <w:rPr>
                <w:rFonts w:eastAsia="宋体"/>
                <w:spacing w:val="1"/>
                <w:sz w:val="21"/>
                <w:szCs w:val="21"/>
                <w:lang w:eastAsia="zh-CN"/>
              </w:rPr>
              <w:t xml:space="preserve"> </w:t>
            </w:r>
            <w:r>
              <w:rPr>
                <w:rFonts w:eastAsia="宋体"/>
                <w:sz w:val="21"/>
                <w:szCs w:val="21"/>
                <w:lang w:eastAsia="zh-CN"/>
              </w:rPr>
              <w:t>分=</w:t>
            </w:r>
            <w:r>
              <w:rPr>
                <w:rFonts w:eastAsia="宋体"/>
                <w:spacing w:val="-3"/>
                <w:sz w:val="21"/>
                <w:szCs w:val="21"/>
                <w:lang w:eastAsia="zh-CN"/>
              </w:rPr>
              <w:t>完全依赖</w:t>
            </w:r>
          </w:p>
        </w:tc>
      </w:tr>
    </w:tbl>
    <w:p w14:paraId="3B077568">
      <w:pPr>
        <w:adjustRightInd w:val="0"/>
        <w:snapToGrid w:val="0"/>
        <w:spacing w:line="360" w:lineRule="auto"/>
        <w:rPr>
          <w:rFonts w:hint="eastAsia" w:ascii="宋体" w:hAnsi="宋体"/>
          <w:sz w:val="21"/>
          <w:szCs w:val="21"/>
        </w:rPr>
      </w:pPr>
    </w:p>
    <w:p w14:paraId="58457EFB">
      <w:pPr>
        <w:adjustRightInd w:val="0"/>
        <w:snapToGrid w:val="0"/>
        <w:spacing w:line="360" w:lineRule="auto"/>
        <w:jc w:val="center"/>
        <w:rPr>
          <w:rFonts w:hint="eastAsia" w:ascii="黑体" w:hAnsi="黑体" w:eastAsia="黑体"/>
          <w:sz w:val="21"/>
          <w:szCs w:val="21"/>
        </w:rPr>
      </w:pPr>
      <w:r>
        <w:rPr>
          <w:rFonts w:ascii="黑体" w:hAnsi="黑体" w:eastAsia="黑体"/>
          <w:sz w:val="21"/>
          <w:szCs w:val="21"/>
        </w:rPr>
        <w:t>表</w:t>
      </w:r>
      <w:r>
        <w:rPr>
          <w:rFonts w:hint="eastAsia" w:ascii="黑体" w:hAnsi="黑体" w:eastAsia="黑体"/>
          <w:sz w:val="21"/>
          <w:szCs w:val="21"/>
        </w:rPr>
        <w:t>41</w:t>
      </w:r>
      <w:r>
        <w:rPr>
          <w:rFonts w:ascii="黑体" w:hAnsi="黑体" w:eastAsia="黑体"/>
          <w:sz w:val="21"/>
          <w:szCs w:val="21"/>
        </w:rPr>
        <w:t xml:space="preserve"> 当前行走能力代码表</w:t>
      </w:r>
    </w:p>
    <w:tbl>
      <w:tblPr>
        <w:tblStyle w:val="10"/>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27"/>
        <w:gridCol w:w="2626"/>
        <w:gridCol w:w="3818"/>
      </w:tblGrid>
      <w:tr w14:paraId="1DD0CB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627" w:type="dxa"/>
            <w:vAlign w:val="center"/>
          </w:tcPr>
          <w:p w14:paraId="61A69CBD">
            <w:pPr>
              <w:adjustRightInd w:val="0"/>
              <w:snapToGrid w:val="0"/>
              <w:spacing w:before="163" w:beforeLines="50" w:line="360" w:lineRule="auto"/>
              <w:ind w:right="420"/>
              <w:jc w:val="center"/>
              <w:rPr>
                <w:rFonts w:hint="eastAsia" w:ascii="宋体" w:hAnsi="宋体"/>
                <w:sz w:val="21"/>
                <w:szCs w:val="21"/>
              </w:rPr>
            </w:pPr>
            <w:r>
              <w:rPr>
                <w:rStyle w:val="12"/>
                <w:rFonts w:ascii="宋体" w:hAnsi="宋体" w:cs="Arial"/>
                <w:b w:val="0"/>
                <w:bCs w:val="0"/>
                <w:color w:val="1F1F1F"/>
                <w:sz w:val="21"/>
                <w:szCs w:val="21"/>
              </w:rPr>
              <w:t>值</w:t>
            </w:r>
          </w:p>
        </w:tc>
        <w:tc>
          <w:tcPr>
            <w:tcW w:w="2626" w:type="dxa"/>
            <w:vAlign w:val="center"/>
          </w:tcPr>
          <w:p w14:paraId="4FD7D846">
            <w:pPr>
              <w:adjustRightInd w:val="0"/>
              <w:snapToGrid w:val="0"/>
              <w:spacing w:before="163" w:beforeLines="50" w:line="360" w:lineRule="auto"/>
              <w:ind w:right="420"/>
              <w:jc w:val="center"/>
              <w:rPr>
                <w:rFonts w:hint="eastAsia" w:ascii="宋体" w:hAnsi="宋体"/>
                <w:sz w:val="21"/>
                <w:szCs w:val="21"/>
              </w:rPr>
            </w:pPr>
            <w:r>
              <w:rPr>
                <w:rStyle w:val="12"/>
                <w:rFonts w:ascii="宋体" w:hAnsi="宋体" w:cs="Arial"/>
                <w:b w:val="0"/>
                <w:bCs w:val="0"/>
                <w:color w:val="1F1F1F"/>
                <w:sz w:val="21"/>
                <w:szCs w:val="21"/>
              </w:rPr>
              <w:t>值含义</w:t>
            </w:r>
          </w:p>
        </w:tc>
        <w:tc>
          <w:tcPr>
            <w:tcW w:w="3818" w:type="dxa"/>
            <w:vAlign w:val="center"/>
          </w:tcPr>
          <w:p w14:paraId="2690D890">
            <w:pPr>
              <w:adjustRightInd w:val="0"/>
              <w:snapToGrid w:val="0"/>
              <w:spacing w:before="163" w:beforeLines="50" w:line="360" w:lineRule="auto"/>
              <w:ind w:right="420"/>
              <w:jc w:val="center"/>
              <w:rPr>
                <w:rFonts w:hint="eastAsia" w:ascii="宋体" w:hAnsi="宋体"/>
                <w:sz w:val="21"/>
                <w:szCs w:val="21"/>
              </w:rPr>
            </w:pPr>
            <w:r>
              <w:rPr>
                <w:rStyle w:val="12"/>
                <w:rFonts w:ascii="宋体" w:hAnsi="宋体" w:cs="Arial"/>
                <w:b w:val="0"/>
                <w:bCs w:val="0"/>
                <w:color w:val="1F1F1F"/>
                <w:sz w:val="21"/>
                <w:szCs w:val="21"/>
              </w:rPr>
              <w:t>详细说明</w:t>
            </w:r>
          </w:p>
        </w:tc>
      </w:tr>
      <w:tr w14:paraId="6110E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6E23857D">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1</w:t>
            </w:r>
          </w:p>
        </w:tc>
        <w:tc>
          <w:tcPr>
            <w:tcW w:w="2626" w:type="dxa"/>
            <w:vAlign w:val="center"/>
          </w:tcPr>
          <w:p w14:paraId="63C50917">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独立行走</w:t>
            </w:r>
          </w:p>
        </w:tc>
        <w:tc>
          <w:tcPr>
            <w:tcW w:w="3818" w:type="dxa"/>
            <w:vAlign w:val="center"/>
          </w:tcPr>
          <w:p w14:paraId="18FA9ACA">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患者无需任何辅助器具，也不需要他人搀扶，即可独立在室内及户外行走。</w:t>
            </w:r>
          </w:p>
        </w:tc>
      </w:tr>
      <w:tr w14:paraId="15128C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61456923">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2</w:t>
            </w:r>
          </w:p>
        </w:tc>
        <w:tc>
          <w:tcPr>
            <w:tcW w:w="2626" w:type="dxa"/>
            <w:vAlign w:val="center"/>
          </w:tcPr>
          <w:p w14:paraId="3EDF3B88">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需单手辅助</w:t>
            </w:r>
          </w:p>
        </w:tc>
        <w:tc>
          <w:tcPr>
            <w:tcW w:w="3818" w:type="dxa"/>
            <w:vAlign w:val="center"/>
          </w:tcPr>
          <w:p w14:paraId="14FBA5C1">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患者行走时需要使用单拐或手杖来维持平衡或减轻疼痛，但能进行户外活动。</w:t>
            </w:r>
          </w:p>
        </w:tc>
      </w:tr>
      <w:tr w14:paraId="593926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039DE9E7">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3</w:t>
            </w:r>
          </w:p>
        </w:tc>
        <w:tc>
          <w:tcPr>
            <w:tcW w:w="2626" w:type="dxa"/>
            <w:vAlign w:val="center"/>
          </w:tcPr>
          <w:p w14:paraId="5C22FAAA">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需双手辅助</w:t>
            </w:r>
          </w:p>
        </w:tc>
        <w:tc>
          <w:tcPr>
            <w:tcW w:w="3818" w:type="dxa"/>
            <w:vAlign w:val="center"/>
          </w:tcPr>
          <w:p w14:paraId="44F72AFE">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患者行走时必须使用助行器、双拐或助行架。通常活动范围受限（仅限室内或短距离户外）。</w:t>
            </w:r>
          </w:p>
        </w:tc>
      </w:tr>
      <w:tr w14:paraId="7986FC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0097CF22">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4</w:t>
            </w:r>
          </w:p>
        </w:tc>
        <w:tc>
          <w:tcPr>
            <w:tcW w:w="2626" w:type="dxa"/>
            <w:vAlign w:val="center"/>
          </w:tcPr>
          <w:p w14:paraId="5AF20E30">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需他人搀扶或轮椅</w:t>
            </w:r>
          </w:p>
        </w:tc>
        <w:tc>
          <w:tcPr>
            <w:tcW w:w="3818" w:type="dxa"/>
            <w:vAlign w:val="center"/>
          </w:tcPr>
          <w:p w14:paraId="1317222E">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患者无法独自站立行走，移动时必须依靠他人搀扶，或者完全依赖轮椅代步。</w:t>
            </w:r>
          </w:p>
        </w:tc>
      </w:tr>
      <w:tr w14:paraId="62F095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4A8CDB85">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5</w:t>
            </w:r>
          </w:p>
        </w:tc>
        <w:tc>
          <w:tcPr>
            <w:tcW w:w="2626" w:type="dxa"/>
            <w:vAlign w:val="center"/>
          </w:tcPr>
          <w:p w14:paraId="18CE65D8">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完全卧床</w:t>
            </w:r>
          </w:p>
        </w:tc>
        <w:tc>
          <w:tcPr>
            <w:tcW w:w="3818" w:type="dxa"/>
            <w:vAlign w:val="center"/>
          </w:tcPr>
          <w:p w14:paraId="4125D1DB">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患者长期卧床，无法离床活动（或仅能被动坐起），无有效移动能力。</w:t>
            </w:r>
          </w:p>
        </w:tc>
      </w:tr>
    </w:tbl>
    <w:p w14:paraId="1E3A3E1E">
      <w:pPr>
        <w:adjustRightInd w:val="0"/>
        <w:snapToGrid w:val="0"/>
        <w:spacing w:line="360" w:lineRule="auto"/>
        <w:rPr>
          <w:rFonts w:hint="eastAsia" w:ascii="宋体" w:hAnsi="宋体"/>
          <w:sz w:val="21"/>
          <w:szCs w:val="21"/>
        </w:rPr>
      </w:pPr>
    </w:p>
    <w:p w14:paraId="14E0DF24">
      <w:pPr>
        <w:adjustRightInd w:val="0"/>
        <w:snapToGrid w:val="0"/>
        <w:spacing w:line="360" w:lineRule="auto"/>
        <w:jc w:val="center"/>
        <w:rPr>
          <w:rFonts w:hint="eastAsia" w:ascii="黑体" w:hAnsi="黑体" w:eastAsia="黑体"/>
          <w:sz w:val="21"/>
          <w:szCs w:val="21"/>
        </w:rPr>
      </w:pPr>
      <w:r>
        <w:rPr>
          <w:rFonts w:hint="eastAsia" w:ascii="黑体" w:hAnsi="黑体" w:eastAsia="黑体"/>
          <w:sz w:val="21"/>
          <w:szCs w:val="21"/>
        </w:rPr>
        <w:t xml:space="preserve">表42 </w:t>
      </w:r>
      <w:r>
        <w:rPr>
          <w:rFonts w:ascii="黑体" w:hAnsi="黑体" w:eastAsia="黑体"/>
          <w:sz w:val="21"/>
          <w:szCs w:val="21"/>
        </w:rPr>
        <w:t xml:space="preserve"> Clavien-Dindo 并发症分级代码表</w:t>
      </w:r>
    </w:p>
    <w:tbl>
      <w:tblPr>
        <w:tblStyle w:val="10"/>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27"/>
        <w:gridCol w:w="2626"/>
        <w:gridCol w:w="3818"/>
      </w:tblGrid>
      <w:tr w14:paraId="4DCA9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4AE70240">
            <w:pPr>
              <w:adjustRightInd w:val="0"/>
              <w:snapToGrid w:val="0"/>
              <w:spacing w:before="163" w:beforeLines="50" w:line="360" w:lineRule="auto"/>
              <w:ind w:right="420"/>
              <w:jc w:val="center"/>
              <w:rPr>
                <w:rFonts w:hint="eastAsia" w:ascii="宋体" w:hAnsi="宋体"/>
                <w:sz w:val="21"/>
                <w:szCs w:val="21"/>
              </w:rPr>
            </w:pPr>
            <w:r>
              <w:rPr>
                <w:rStyle w:val="12"/>
                <w:rFonts w:ascii="宋体" w:hAnsi="宋体" w:cs="Arial"/>
                <w:b w:val="0"/>
                <w:bCs w:val="0"/>
                <w:color w:val="1F1F1F"/>
                <w:sz w:val="21"/>
                <w:szCs w:val="21"/>
              </w:rPr>
              <w:t>值</w:t>
            </w:r>
          </w:p>
        </w:tc>
        <w:tc>
          <w:tcPr>
            <w:tcW w:w="2626" w:type="dxa"/>
            <w:vAlign w:val="center"/>
          </w:tcPr>
          <w:p w14:paraId="1B4E3EDF">
            <w:pPr>
              <w:adjustRightInd w:val="0"/>
              <w:snapToGrid w:val="0"/>
              <w:spacing w:before="163" w:beforeLines="50" w:line="360" w:lineRule="auto"/>
              <w:ind w:right="420"/>
              <w:jc w:val="center"/>
              <w:rPr>
                <w:rFonts w:hint="eastAsia" w:ascii="宋体" w:hAnsi="宋体"/>
                <w:sz w:val="21"/>
                <w:szCs w:val="21"/>
              </w:rPr>
            </w:pPr>
            <w:r>
              <w:rPr>
                <w:rStyle w:val="12"/>
                <w:rFonts w:ascii="宋体" w:hAnsi="宋体" w:cs="Arial"/>
                <w:b w:val="0"/>
                <w:bCs w:val="0"/>
                <w:color w:val="1F1F1F"/>
                <w:sz w:val="21"/>
                <w:szCs w:val="21"/>
              </w:rPr>
              <w:t>值含义</w:t>
            </w:r>
          </w:p>
        </w:tc>
        <w:tc>
          <w:tcPr>
            <w:tcW w:w="3818" w:type="dxa"/>
            <w:vAlign w:val="center"/>
          </w:tcPr>
          <w:p w14:paraId="23CEC0E3">
            <w:pPr>
              <w:adjustRightInd w:val="0"/>
              <w:snapToGrid w:val="0"/>
              <w:spacing w:before="163" w:beforeLines="50" w:line="360" w:lineRule="auto"/>
              <w:ind w:right="420"/>
              <w:jc w:val="center"/>
              <w:rPr>
                <w:rFonts w:hint="eastAsia" w:ascii="宋体" w:hAnsi="宋体"/>
                <w:sz w:val="21"/>
                <w:szCs w:val="21"/>
              </w:rPr>
            </w:pPr>
            <w:r>
              <w:rPr>
                <w:rStyle w:val="12"/>
                <w:rFonts w:ascii="宋体" w:hAnsi="宋体" w:cs="Arial"/>
                <w:b w:val="0"/>
                <w:bCs w:val="0"/>
                <w:color w:val="1F1F1F"/>
                <w:sz w:val="21"/>
                <w:szCs w:val="21"/>
              </w:rPr>
              <w:t>详细说明 (分级定义)</w:t>
            </w:r>
          </w:p>
        </w:tc>
      </w:tr>
      <w:tr w14:paraId="7DD3F6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6F05C094">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1</w:t>
            </w:r>
          </w:p>
        </w:tc>
        <w:tc>
          <w:tcPr>
            <w:tcW w:w="2626" w:type="dxa"/>
            <w:vAlign w:val="center"/>
          </w:tcPr>
          <w:p w14:paraId="4AB9D6E4">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I级</w:t>
            </w:r>
          </w:p>
        </w:tc>
        <w:tc>
          <w:tcPr>
            <w:tcW w:w="3818" w:type="dxa"/>
            <w:vAlign w:val="center"/>
          </w:tcPr>
          <w:p w14:paraId="5675BCAC">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偏离正常的术后恢复过程，但无需药物（抗生素除外）、手术、内镜或放射介入治疗。允许的治疗包括：止吐药、退热药、止痛药、利尿药、补液及物理治疗。也包括在床旁进行的切口感染引流。</w:t>
            </w:r>
          </w:p>
        </w:tc>
      </w:tr>
      <w:tr w14:paraId="6CE24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47968CE2">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2</w:t>
            </w:r>
          </w:p>
        </w:tc>
        <w:tc>
          <w:tcPr>
            <w:tcW w:w="2626" w:type="dxa"/>
            <w:vAlign w:val="center"/>
          </w:tcPr>
          <w:p w14:paraId="75A790CA">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II级</w:t>
            </w:r>
          </w:p>
        </w:tc>
        <w:tc>
          <w:tcPr>
            <w:tcW w:w="3818" w:type="dxa"/>
            <w:vAlign w:val="center"/>
          </w:tcPr>
          <w:p w14:paraId="386A9BA8">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需要药物治疗的并发症，包括输血、全肠外营养 (TPN) 或抗生素治疗。</w:t>
            </w:r>
          </w:p>
        </w:tc>
      </w:tr>
      <w:tr w14:paraId="64BE98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3F253ECB">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3</w:t>
            </w:r>
          </w:p>
        </w:tc>
        <w:tc>
          <w:tcPr>
            <w:tcW w:w="2626" w:type="dxa"/>
            <w:vAlign w:val="center"/>
          </w:tcPr>
          <w:p w14:paraId="12E6B81B">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IIIa级</w:t>
            </w:r>
          </w:p>
        </w:tc>
        <w:tc>
          <w:tcPr>
            <w:tcW w:w="3818" w:type="dxa"/>
            <w:vAlign w:val="center"/>
          </w:tcPr>
          <w:p w14:paraId="3831ACCA">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需要手术、内镜或放射介入治疗，且无需全身麻醉（例如在局麻下进行）。</w:t>
            </w:r>
          </w:p>
        </w:tc>
      </w:tr>
      <w:tr w14:paraId="55A481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7EDCF0CF">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4</w:t>
            </w:r>
          </w:p>
        </w:tc>
        <w:tc>
          <w:tcPr>
            <w:tcW w:w="2626" w:type="dxa"/>
            <w:vAlign w:val="center"/>
          </w:tcPr>
          <w:p w14:paraId="7D0F2237">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IIIb级</w:t>
            </w:r>
          </w:p>
        </w:tc>
        <w:tc>
          <w:tcPr>
            <w:tcW w:w="3818" w:type="dxa"/>
            <w:vAlign w:val="center"/>
          </w:tcPr>
          <w:p w14:paraId="48A0A346">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需要手术、内镜或放射介入治疗，且需要全身麻醉。</w:t>
            </w:r>
          </w:p>
        </w:tc>
      </w:tr>
      <w:tr w14:paraId="4A7CE2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230FD478">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5</w:t>
            </w:r>
          </w:p>
        </w:tc>
        <w:tc>
          <w:tcPr>
            <w:tcW w:w="2626" w:type="dxa"/>
            <w:vAlign w:val="center"/>
          </w:tcPr>
          <w:p w14:paraId="3156B46B">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IVa级</w:t>
            </w:r>
          </w:p>
        </w:tc>
        <w:tc>
          <w:tcPr>
            <w:tcW w:w="3818" w:type="dxa"/>
            <w:vAlign w:val="center"/>
          </w:tcPr>
          <w:p w14:paraId="665448E2">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危及生命的并发症（包括中枢神经系统并发症），导致单器官功能衰竭（如需要透析），需 ICU 监护。</w:t>
            </w:r>
          </w:p>
        </w:tc>
      </w:tr>
      <w:tr w14:paraId="3D6893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011E07E3">
            <w:pPr>
              <w:adjustRightInd w:val="0"/>
              <w:snapToGrid w:val="0"/>
              <w:spacing w:before="163" w:beforeLines="50" w:line="360" w:lineRule="auto"/>
              <w:ind w:right="420"/>
              <w:jc w:val="center"/>
              <w:rPr>
                <w:rFonts w:hint="eastAsia" w:ascii="宋体" w:hAnsi="宋体" w:cs="Arial"/>
                <w:color w:val="1F1F1F"/>
                <w:sz w:val="21"/>
                <w:szCs w:val="21"/>
              </w:rPr>
            </w:pPr>
            <w:r>
              <w:rPr>
                <w:rFonts w:ascii="宋体" w:hAnsi="宋体" w:cs="Arial"/>
                <w:color w:val="1F1F1F"/>
                <w:sz w:val="21"/>
                <w:szCs w:val="21"/>
              </w:rPr>
              <w:t>6</w:t>
            </w:r>
          </w:p>
        </w:tc>
        <w:tc>
          <w:tcPr>
            <w:tcW w:w="2626" w:type="dxa"/>
            <w:vAlign w:val="center"/>
          </w:tcPr>
          <w:p w14:paraId="78214D5A">
            <w:pPr>
              <w:adjustRightInd w:val="0"/>
              <w:snapToGrid w:val="0"/>
              <w:spacing w:before="163" w:beforeLines="50" w:line="360" w:lineRule="auto"/>
              <w:ind w:right="420"/>
              <w:jc w:val="center"/>
              <w:rPr>
                <w:rFonts w:hint="eastAsia" w:ascii="宋体" w:hAnsi="宋体" w:cs="Arial"/>
                <w:color w:val="1F1F1F"/>
                <w:sz w:val="21"/>
                <w:szCs w:val="21"/>
              </w:rPr>
            </w:pPr>
            <w:r>
              <w:rPr>
                <w:rFonts w:ascii="宋体" w:hAnsi="宋体" w:cs="Arial"/>
                <w:color w:val="1F1F1F"/>
                <w:sz w:val="21"/>
                <w:szCs w:val="21"/>
              </w:rPr>
              <w:t>IVb级</w:t>
            </w:r>
          </w:p>
        </w:tc>
        <w:tc>
          <w:tcPr>
            <w:tcW w:w="3818" w:type="dxa"/>
            <w:vAlign w:val="center"/>
          </w:tcPr>
          <w:p w14:paraId="30A17740">
            <w:pPr>
              <w:adjustRightInd w:val="0"/>
              <w:snapToGrid w:val="0"/>
              <w:spacing w:before="163" w:beforeLines="50" w:line="360" w:lineRule="auto"/>
              <w:ind w:right="420"/>
              <w:jc w:val="center"/>
              <w:rPr>
                <w:rFonts w:hint="eastAsia" w:ascii="宋体" w:hAnsi="宋体" w:cs="Arial"/>
                <w:color w:val="1F1F1F"/>
                <w:sz w:val="21"/>
                <w:szCs w:val="21"/>
              </w:rPr>
            </w:pPr>
            <w:r>
              <w:rPr>
                <w:rFonts w:ascii="宋体" w:hAnsi="宋体" w:cs="Arial"/>
                <w:color w:val="1F1F1F"/>
                <w:sz w:val="21"/>
                <w:szCs w:val="21"/>
              </w:rPr>
              <w:t>危及生命的并发症，导致多器官功能衰竭，需 ICU 监护。</w:t>
            </w:r>
          </w:p>
        </w:tc>
      </w:tr>
      <w:tr w14:paraId="4765E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1854FD51">
            <w:pPr>
              <w:adjustRightInd w:val="0"/>
              <w:snapToGrid w:val="0"/>
              <w:spacing w:before="163" w:beforeLines="50" w:line="360" w:lineRule="auto"/>
              <w:ind w:right="420"/>
              <w:jc w:val="center"/>
              <w:rPr>
                <w:rFonts w:hint="eastAsia" w:ascii="宋体" w:hAnsi="宋体" w:cs="Arial"/>
                <w:color w:val="1F1F1F"/>
                <w:sz w:val="21"/>
                <w:szCs w:val="21"/>
              </w:rPr>
            </w:pPr>
            <w:r>
              <w:rPr>
                <w:rFonts w:ascii="宋体" w:hAnsi="宋体" w:cs="Arial"/>
                <w:color w:val="1F1F1F"/>
                <w:sz w:val="21"/>
                <w:szCs w:val="21"/>
              </w:rPr>
              <w:t>7</w:t>
            </w:r>
          </w:p>
        </w:tc>
        <w:tc>
          <w:tcPr>
            <w:tcW w:w="2626" w:type="dxa"/>
            <w:vAlign w:val="center"/>
          </w:tcPr>
          <w:p w14:paraId="0F86DAE1">
            <w:pPr>
              <w:adjustRightInd w:val="0"/>
              <w:snapToGrid w:val="0"/>
              <w:spacing w:before="163" w:beforeLines="50" w:line="360" w:lineRule="auto"/>
              <w:ind w:right="420"/>
              <w:jc w:val="center"/>
              <w:rPr>
                <w:rFonts w:hint="eastAsia" w:ascii="宋体" w:hAnsi="宋体" w:cs="Arial"/>
                <w:color w:val="1F1F1F"/>
                <w:sz w:val="21"/>
                <w:szCs w:val="21"/>
              </w:rPr>
            </w:pPr>
            <w:r>
              <w:rPr>
                <w:rFonts w:ascii="宋体" w:hAnsi="宋体" w:cs="Arial"/>
                <w:color w:val="1F1F1F"/>
                <w:sz w:val="21"/>
                <w:szCs w:val="21"/>
              </w:rPr>
              <w:t>V级</w:t>
            </w:r>
          </w:p>
        </w:tc>
        <w:tc>
          <w:tcPr>
            <w:tcW w:w="3818" w:type="dxa"/>
            <w:vAlign w:val="center"/>
          </w:tcPr>
          <w:p w14:paraId="4387AF89">
            <w:pPr>
              <w:adjustRightInd w:val="0"/>
              <w:snapToGrid w:val="0"/>
              <w:spacing w:before="163" w:beforeLines="50" w:line="360" w:lineRule="auto"/>
              <w:ind w:right="420"/>
              <w:jc w:val="center"/>
              <w:rPr>
                <w:rFonts w:hint="eastAsia" w:ascii="宋体" w:hAnsi="宋体" w:cs="Arial"/>
                <w:color w:val="1F1F1F"/>
                <w:sz w:val="21"/>
                <w:szCs w:val="21"/>
              </w:rPr>
            </w:pPr>
            <w:r>
              <w:rPr>
                <w:rFonts w:ascii="宋体" w:hAnsi="宋体" w:cs="Arial"/>
                <w:color w:val="1F1F1F"/>
                <w:sz w:val="21"/>
                <w:szCs w:val="21"/>
              </w:rPr>
              <w:t>患者死亡。</w:t>
            </w:r>
          </w:p>
        </w:tc>
      </w:tr>
    </w:tbl>
    <w:p w14:paraId="47C3652C">
      <w:pPr>
        <w:adjustRightInd w:val="0"/>
        <w:snapToGrid w:val="0"/>
        <w:spacing w:line="360" w:lineRule="auto"/>
        <w:rPr>
          <w:rFonts w:hint="eastAsia" w:ascii="宋体" w:hAnsi="宋体"/>
          <w:sz w:val="21"/>
          <w:szCs w:val="21"/>
        </w:rPr>
      </w:pPr>
    </w:p>
    <w:p w14:paraId="47688806">
      <w:pPr>
        <w:adjustRightInd w:val="0"/>
        <w:snapToGrid w:val="0"/>
        <w:spacing w:line="360" w:lineRule="auto"/>
        <w:jc w:val="center"/>
        <w:rPr>
          <w:rFonts w:hint="eastAsia" w:ascii="黑体" w:hAnsi="黑体" w:eastAsia="黑体"/>
          <w:sz w:val="21"/>
          <w:szCs w:val="21"/>
        </w:rPr>
      </w:pPr>
      <w:r>
        <w:rPr>
          <w:rFonts w:hint="eastAsia" w:ascii="黑体" w:hAnsi="黑体" w:eastAsia="黑体"/>
          <w:sz w:val="21"/>
          <w:szCs w:val="21"/>
        </w:rPr>
        <w:t xml:space="preserve">表43 </w:t>
      </w:r>
      <w:r>
        <w:rPr>
          <w:rFonts w:ascii="黑体" w:hAnsi="黑体" w:eastAsia="黑体"/>
          <w:sz w:val="21"/>
          <w:szCs w:val="21"/>
        </w:rPr>
        <w:t>患肢负重状态代码表</w:t>
      </w:r>
    </w:p>
    <w:tbl>
      <w:tblPr>
        <w:tblStyle w:val="10"/>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27"/>
        <w:gridCol w:w="2626"/>
        <w:gridCol w:w="3818"/>
      </w:tblGrid>
      <w:tr w14:paraId="1D6BF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7AF22F5B">
            <w:pPr>
              <w:adjustRightInd w:val="0"/>
              <w:snapToGrid w:val="0"/>
              <w:spacing w:before="163" w:beforeLines="50" w:line="360" w:lineRule="auto"/>
              <w:ind w:right="420"/>
              <w:jc w:val="center"/>
              <w:rPr>
                <w:rFonts w:hint="eastAsia" w:ascii="宋体" w:hAnsi="宋体"/>
                <w:sz w:val="21"/>
                <w:szCs w:val="21"/>
              </w:rPr>
            </w:pPr>
            <w:r>
              <w:rPr>
                <w:rStyle w:val="12"/>
                <w:rFonts w:ascii="宋体" w:hAnsi="宋体" w:cs="Arial"/>
                <w:b w:val="0"/>
                <w:bCs w:val="0"/>
                <w:color w:val="1F1F1F"/>
                <w:sz w:val="21"/>
                <w:szCs w:val="21"/>
              </w:rPr>
              <w:t>值</w:t>
            </w:r>
          </w:p>
        </w:tc>
        <w:tc>
          <w:tcPr>
            <w:tcW w:w="2626" w:type="dxa"/>
            <w:vAlign w:val="center"/>
          </w:tcPr>
          <w:p w14:paraId="380FAF5E">
            <w:pPr>
              <w:adjustRightInd w:val="0"/>
              <w:snapToGrid w:val="0"/>
              <w:spacing w:before="163" w:beforeLines="50" w:line="360" w:lineRule="auto"/>
              <w:ind w:right="420"/>
              <w:jc w:val="center"/>
              <w:rPr>
                <w:rFonts w:hint="eastAsia" w:ascii="宋体" w:hAnsi="宋体"/>
                <w:sz w:val="21"/>
                <w:szCs w:val="21"/>
              </w:rPr>
            </w:pPr>
            <w:r>
              <w:rPr>
                <w:rStyle w:val="12"/>
                <w:rFonts w:ascii="宋体" w:hAnsi="宋体" w:cs="Arial"/>
                <w:b w:val="0"/>
                <w:bCs w:val="0"/>
                <w:color w:val="1F1F1F"/>
                <w:sz w:val="21"/>
                <w:szCs w:val="21"/>
              </w:rPr>
              <w:t>值含义</w:t>
            </w:r>
          </w:p>
        </w:tc>
        <w:tc>
          <w:tcPr>
            <w:tcW w:w="3818" w:type="dxa"/>
            <w:vAlign w:val="center"/>
          </w:tcPr>
          <w:p w14:paraId="4CC785FC">
            <w:pPr>
              <w:adjustRightInd w:val="0"/>
              <w:snapToGrid w:val="0"/>
              <w:spacing w:before="163" w:beforeLines="50" w:line="360" w:lineRule="auto"/>
              <w:ind w:right="420"/>
              <w:jc w:val="center"/>
              <w:rPr>
                <w:rFonts w:hint="eastAsia" w:ascii="宋体" w:hAnsi="宋体"/>
                <w:sz w:val="21"/>
                <w:szCs w:val="21"/>
              </w:rPr>
            </w:pPr>
            <w:r>
              <w:rPr>
                <w:rStyle w:val="12"/>
                <w:rFonts w:ascii="宋体" w:hAnsi="宋体" w:cs="Arial"/>
                <w:b w:val="0"/>
                <w:bCs w:val="0"/>
                <w:color w:val="1F1F1F"/>
                <w:sz w:val="21"/>
                <w:szCs w:val="21"/>
              </w:rPr>
              <w:t>详细说明</w:t>
            </w:r>
          </w:p>
        </w:tc>
      </w:tr>
      <w:tr w14:paraId="0B3279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50F2BA25">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1</w:t>
            </w:r>
          </w:p>
        </w:tc>
        <w:tc>
          <w:tcPr>
            <w:tcW w:w="2626" w:type="dxa"/>
            <w:vAlign w:val="center"/>
          </w:tcPr>
          <w:p w14:paraId="0ADBFAA8">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完全负重</w:t>
            </w:r>
          </w:p>
        </w:tc>
        <w:tc>
          <w:tcPr>
            <w:tcW w:w="3818" w:type="dxa"/>
            <w:vAlign w:val="center"/>
          </w:tcPr>
          <w:p w14:paraId="342BB102">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允许患肢承受 100% 的身体重量。通常用于全髋关节置换术后，或骨折愈合良好的患者。</w:t>
            </w:r>
          </w:p>
        </w:tc>
      </w:tr>
      <w:tr w14:paraId="6F467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2A6B6922">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2</w:t>
            </w:r>
          </w:p>
        </w:tc>
        <w:tc>
          <w:tcPr>
            <w:tcW w:w="2626" w:type="dxa"/>
            <w:vAlign w:val="center"/>
          </w:tcPr>
          <w:p w14:paraId="75AD0415">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耐受性负重</w:t>
            </w:r>
          </w:p>
        </w:tc>
        <w:tc>
          <w:tcPr>
            <w:tcW w:w="3818" w:type="dxa"/>
            <w:vAlign w:val="center"/>
          </w:tcPr>
          <w:p w14:paraId="09828574">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允许患者根据自身疼痛的耐受程度，尽可能多地负重。通常作为向完全负重过渡的阶段。</w:t>
            </w:r>
          </w:p>
        </w:tc>
      </w:tr>
      <w:tr w14:paraId="2E8C3F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7D0EF3B8">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3</w:t>
            </w:r>
          </w:p>
        </w:tc>
        <w:tc>
          <w:tcPr>
            <w:tcW w:w="2626" w:type="dxa"/>
            <w:vAlign w:val="center"/>
          </w:tcPr>
          <w:p w14:paraId="41A8D7A6">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部分负重</w:t>
            </w:r>
          </w:p>
        </w:tc>
        <w:tc>
          <w:tcPr>
            <w:tcW w:w="3818" w:type="dxa"/>
            <w:vAlign w:val="center"/>
          </w:tcPr>
          <w:p w14:paraId="0565D440">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仅允许患肢承受特定比例的体重。通常医嘱会明确具体数值，例如 30% 体重或 15 公斤。</w:t>
            </w:r>
          </w:p>
        </w:tc>
      </w:tr>
      <w:tr w14:paraId="048451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5573413C">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4</w:t>
            </w:r>
          </w:p>
        </w:tc>
        <w:tc>
          <w:tcPr>
            <w:tcW w:w="2626" w:type="dxa"/>
            <w:vAlign w:val="center"/>
          </w:tcPr>
          <w:p w14:paraId="419A8AE4">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足尖点地负重</w:t>
            </w:r>
          </w:p>
        </w:tc>
        <w:tc>
          <w:tcPr>
            <w:tcW w:w="3818" w:type="dxa"/>
            <w:vAlign w:val="center"/>
          </w:tcPr>
          <w:p w14:paraId="60CF1C7A">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患肢仅允许足尖接触地面以维持身体平衡，但这只脚不能用力踩地，实际上不承担体重。</w:t>
            </w:r>
          </w:p>
        </w:tc>
      </w:tr>
      <w:tr w14:paraId="5A6ECA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6332E701">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5</w:t>
            </w:r>
          </w:p>
        </w:tc>
        <w:tc>
          <w:tcPr>
            <w:tcW w:w="2626" w:type="dxa"/>
            <w:vAlign w:val="center"/>
          </w:tcPr>
          <w:p w14:paraId="32D4F95D">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不负重</w:t>
            </w:r>
          </w:p>
        </w:tc>
        <w:tc>
          <w:tcPr>
            <w:tcW w:w="3818" w:type="dxa"/>
            <w:vAlign w:val="center"/>
          </w:tcPr>
          <w:p w14:paraId="2F6F431F">
            <w:pPr>
              <w:adjustRightInd w:val="0"/>
              <w:snapToGrid w:val="0"/>
              <w:spacing w:before="163" w:beforeLines="50" w:line="360" w:lineRule="auto"/>
              <w:ind w:right="420"/>
              <w:jc w:val="center"/>
              <w:rPr>
                <w:rFonts w:hint="eastAsia" w:ascii="宋体" w:hAnsi="宋体"/>
                <w:sz w:val="21"/>
                <w:szCs w:val="21"/>
              </w:rPr>
            </w:pPr>
            <w:r>
              <w:rPr>
                <w:rFonts w:ascii="宋体" w:hAnsi="宋体" w:cs="Arial"/>
                <w:color w:val="1F1F1F"/>
                <w:sz w:val="21"/>
                <w:szCs w:val="21"/>
              </w:rPr>
              <w:t>患肢必须完全悬空，行走时严禁接触地面。通常依靠健侧腿和双拐跳行。</w:t>
            </w:r>
          </w:p>
        </w:tc>
      </w:tr>
    </w:tbl>
    <w:p w14:paraId="21715668">
      <w:pPr>
        <w:adjustRightInd w:val="0"/>
        <w:snapToGrid w:val="0"/>
        <w:spacing w:line="360" w:lineRule="auto"/>
        <w:jc w:val="center"/>
        <w:rPr>
          <w:rFonts w:hint="eastAsia" w:ascii="黑体" w:hAnsi="黑体" w:eastAsia="黑体"/>
          <w:sz w:val="21"/>
          <w:szCs w:val="21"/>
        </w:rPr>
      </w:pPr>
    </w:p>
    <w:p w14:paraId="2F75E843">
      <w:pPr>
        <w:adjustRightInd w:val="0"/>
        <w:snapToGrid w:val="0"/>
        <w:spacing w:line="360" w:lineRule="auto"/>
        <w:jc w:val="center"/>
        <w:rPr>
          <w:rFonts w:hint="eastAsia" w:ascii="黑体" w:hAnsi="黑体" w:eastAsia="黑体"/>
          <w:sz w:val="21"/>
          <w:szCs w:val="21"/>
        </w:rPr>
      </w:pPr>
      <w:r>
        <w:rPr>
          <w:rFonts w:hint="eastAsia" w:ascii="黑体" w:hAnsi="黑体" w:eastAsia="黑体"/>
          <w:sz w:val="21"/>
          <w:szCs w:val="21"/>
        </w:rPr>
        <w:t xml:space="preserve">表44 </w:t>
      </w:r>
      <w:r>
        <w:rPr>
          <w:rFonts w:ascii="黑体" w:hAnsi="黑体" w:eastAsia="黑体"/>
          <w:sz w:val="21"/>
          <w:szCs w:val="21"/>
        </w:rPr>
        <w:t>康复训练项目代码表</w:t>
      </w:r>
    </w:p>
    <w:tbl>
      <w:tblPr>
        <w:tblStyle w:val="10"/>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27"/>
        <w:gridCol w:w="2626"/>
        <w:gridCol w:w="3818"/>
      </w:tblGrid>
      <w:tr w14:paraId="1715C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627" w:type="dxa"/>
            <w:vAlign w:val="center"/>
          </w:tcPr>
          <w:p w14:paraId="54B48CA8">
            <w:pPr>
              <w:adjustRightInd w:val="0"/>
              <w:snapToGrid w:val="0"/>
              <w:spacing w:before="163" w:beforeLines="50" w:line="360" w:lineRule="auto"/>
              <w:ind w:right="418"/>
              <w:jc w:val="center"/>
              <w:rPr>
                <w:rFonts w:hint="eastAsia" w:ascii="宋体" w:hAnsi="宋体"/>
                <w:sz w:val="21"/>
                <w:szCs w:val="21"/>
              </w:rPr>
            </w:pPr>
            <w:r>
              <w:rPr>
                <w:rStyle w:val="12"/>
                <w:rFonts w:ascii="宋体" w:hAnsi="宋体" w:cs="Arial"/>
                <w:b w:val="0"/>
                <w:bCs w:val="0"/>
                <w:color w:val="1F1F1F"/>
                <w:sz w:val="21"/>
                <w:szCs w:val="21"/>
              </w:rPr>
              <w:t>值</w:t>
            </w:r>
          </w:p>
        </w:tc>
        <w:tc>
          <w:tcPr>
            <w:tcW w:w="2626" w:type="dxa"/>
            <w:vAlign w:val="center"/>
          </w:tcPr>
          <w:p w14:paraId="2D84DB87">
            <w:pPr>
              <w:adjustRightInd w:val="0"/>
              <w:snapToGrid w:val="0"/>
              <w:spacing w:before="163" w:beforeLines="50" w:line="360" w:lineRule="auto"/>
              <w:ind w:right="418"/>
              <w:jc w:val="center"/>
              <w:rPr>
                <w:rFonts w:hint="eastAsia" w:ascii="宋体" w:hAnsi="宋体"/>
                <w:sz w:val="21"/>
                <w:szCs w:val="21"/>
              </w:rPr>
            </w:pPr>
            <w:r>
              <w:rPr>
                <w:rStyle w:val="12"/>
                <w:rFonts w:ascii="宋体" w:hAnsi="宋体" w:cs="Arial"/>
                <w:b w:val="0"/>
                <w:bCs w:val="0"/>
                <w:color w:val="1F1F1F"/>
                <w:sz w:val="21"/>
                <w:szCs w:val="21"/>
              </w:rPr>
              <w:t>值含义</w:t>
            </w:r>
          </w:p>
        </w:tc>
        <w:tc>
          <w:tcPr>
            <w:tcW w:w="3818" w:type="dxa"/>
            <w:vAlign w:val="center"/>
          </w:tcPr>
          <w:p w14:paraId="5CE6A35B">
            <w:pPr>
              <w:adjustRightInd w:val="0"/>
              <w:snapToGrid w:val="0"/>
              <w:spacing w:before="163" w:beforeLines="50" w:line="360" w:lineRule="auto"/>
              <w:ind w:right="418"/>
              <w:jc w:val="center"/>
              <w:rPr>
                <w:rFonts w:hint="eastAsia" w:ascii="宋体" w:hAnsi="宋体"/>
                <w:sz w:val="21"/>
                <w:szCs w:val="21"/>
              </w:rPr>
            </w:pPr>
            <w:r>
              <w:rPr>
                <w:rStyle w:val="12"/>
                <w:rFonts w:ascii="宋体" w:hAnsi="宋体" w:cs="Arial"/>
                <w:b w:val="0"/>
                <w:bCs w:val="0"/>
                <w:color w:val="1F1F1F"/>
                <w:sz w:val="21"/>
                <w:szCs w:val="21"/>
              </w:rPr>
              <w:t>详细说明</w:t>
            </w:r>
          </w:p>
        </w:tc>
      </w:tr>
      <w:tr w14:paraId="0A0BD0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399A2E16">
            <w:pPr>
              <w:adjustRightInd w:val="0"/>
              <w:snapToGrid w:val="0"/>
              <w:spacing w:before="163" w:beforeLines="50" w:line="360" w:lineRule="auto"/>
              <w:ind w:right="418"/>
              <w:jc w:val="center"/>
              <w:rPr>
                <w:rFonts w:hint="eastAsia" w:ascii="宋体" w:hAnsi="宋体"/>
                <w:sz w:val="21"/>
                <w:szCs w:val="21"/>
              </w:rPr>
            </w:pPr>
            <w:r>
              <w:rPr>
                <w:rFonts w:ascii="宋体" w:hAnsi="宋体" w:cs="Arial"/>
                <w:color w:val="1F1F1F"/>
                <w:sz w:val="21"/>
                <w:szCs w:val="21"/>
              </w:rPr>
              <w:t>01</w:t>
            </w:r>
          </w:p>
        </w:tc>
        <w:tc>
          <w:tcPr>
            <w:tcW w:w="2626" w:type="dxa"/>
            <w:vAlign w:val="center"/>
          </w:tcPr>
          <w:p w14:paraId="6AE6CD98">
            <w:pPr>
              <w:adjustRightInd w:val="0"/>
              <w:snapToGrid w:val="0"/>
              <w:spacing w:before="163" w:beforeLines="50" w:line="360" w:lineRule="auto"/>
              <w:ind w:right="418"/>
              <w:jc w:val="center"/>
              <w:rPr>
                <w:rFonts w:hint="eastAsia" w:ascii="宋体" w:hAnsi="宋体"/>
                <w:sz w:val="21"/>
                <w:szCs w:val="21"/>
              </w:rPr>
            </w:pPr>
            <w:r>
              <w:rPr>
                <w:rFonts w:ascii="宋体" w:hAnsi="宋体" w:cs="Arial"/>
                <w:color w:val="1F1F1F"/>
                <w:sz w:val="21"/>
                <w:szCs w:val="21"/>
              </w:rPr>
              <w:t>良肢位摆放</w:t>
            </w:r>
          </w:p>
        </w:tc>
        <w:tc>
          <w:tcPr>
            <w:tcW w:w="3818" w:type="dxa"/>
            <w:vAlign w:val="center"/>
          </w:tcPr>
          <w:p w14:paraId="336A24A0">
            <w:pPr>
              <w:adjustRightInd w:val="0"/>
              <w:snapToGrid w:val="0"/>
              <w:spacing w:before="163" w:beforeLines="50" w:line="360" w:lineRule="auto"/>
              <w:ind w:right="418"/>
              <w:jc w:val="center"/>
              <w:rPr>
                <w:rFonts w:hint="eastAsia" w:ascii="宋体" w:hAnsi="宋体"/>
                <w:sz w:val="21"/>
                <w:szCs w:val="21"/>
              </w:rPr>
            </w:pPr>
            <w:r>
              <w:rPr>
                <w:rFonts w:ascii="宋体" w:hAnsi="宋体" w:cs="Arial"/>
                <w:color w:val="1F1F1F"/>
                <w:sz w:val="21"/>
                <w:szCs w:val="21"/>
              </w:rPr>
              <w:t>指导患者保持患肢外展中立位，防止假体脱位，并定时变换体位以预防压疮。</w:t>
            </w:r>
          </w:p>
        </w:tc>
      </w:tr>
      <w:tr w14:paraId="473E09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0259683D">
            <w:pPr>
              <w:adjustRightInd w:val="0"/>
              <w:snapToGrid w:val="0"/>
              <w:spacing w:before="163" w:beforeLines="50" w:line="360" w:lineRule="auto"/>
              <w:ind w:right="418"/>
              <w:jc w:val="center"/>
              <w:rPr>
                <w:rFonts w:hint="eastAsia" w:ascii="宋体" w:hAnsi="宋体"/>
                <w:sz w:val="21"/>
                <w:szCs w:val="21"/>
              </w:rPr>
            </w:pPr>
            <w:r>
              <w:rPr>
                <w:rFonts w:ascii="宋体" w:hAnsi="宋体" w:cs="Arial"/>
                <w:color w:val="1F1F1F"/>
                <w:sz w:val="21"/>
                <w:szCs w:val="21"/>
              </w:rPr>
              <w:t>02</w:t>
            </w:r>
          </w:p>
        </w:tc>
        <w:tc>
          <w:tcPr>
            <w:tcW w:w="2626" w:type="dxa"/>
            <w:vAlign w:val="center"/>
          </w:tcPr>
          <w:p w14:paraId="3B00A27C">
            <w:pPr>
              <w:adjustRightInd w:val="0"/>
              <w:snapToGrid w:val="0"/>
              <w:spacing w:before="163" w:beforeLines="50" w:line="360" w:lineRule="auto"/>
              <w:ind w:right="418"/>
              <w:jc w:val="center"/>
              <w:rPr>
                <w:rFonts w:hint="eastAsia" w:ascii="宋体" w:hAnsi="宋体"/>
                <w:sz w:val="21"/>
                <w:szCs w:val="21"/>
              </w:rPr>
            </w:pPr>
            <w:r>
              <w:rPr>
                <w:rFonts w:ascii="宋体" w:hAnsi="宋体" w:cs="Arial"/>
                <w:color w:val="1F1F1F"/>
                <w:sz w:val="21"/>
                <w:szCs w:val="21"/>
              </w:rPr>
              <w:t>呼吸训练</w:t>
            </w:r>
          </w:p>
        </w:tc>
        <w:tc>
          <w:tcPr>
            <w:tcW w:w="3818" w:type="dxa"/>
            <w:vAlign w:val="center"/>
          </w:tcPr>
          <w:p w14:paraId="22663CFA">
            <w:pPr>
              <w:adjustRightInd w:val="0"/>
              <w:snapToGrid w:val="0"/>
              <w:spacing w:before="163" w:beforeLines="50" w:line="360" w:lineRule="auto"/>
              <w:ind w:right="418"/>
              <w:jc w:val="center"/>
              <w:rPr>
                <w:rFonts w:hint="eastAsia" w:ascii="宋体" w:hAnsi="宋体"/>
                <w:sz w:val="21"/>
                <w:szCs w:val="21"/>
              </w:rPr>
            </w:pPr>
            <w:r>
              <w:rPr>
                <w:rFonts w:ascii="宋体" w:hAnsi="宋体" w:cs="Arial"/>
                <w:color w:val="1F1F1F"/>
                <w:sz w:val="21"/>
                <w:szCs w:val="21"/>
              </w:rPr>
              <w:t>包括扩胸运动、吹气球及有效咳嗽训练，旨在促进排痰，预防坠积性肺炎。</w:t>
            </w:r>
          </w:p>
        </w:tc>
      </w:tr>
      <w:tr w14:paraId="7C3CDB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320711C9">
            <w:pPr>
              <w:adjustRightInd w:val="0"/>
              <w:snapToGrid w:val="0"/>
              <w:spacing w:before="163" w:beforeLines="50" w:line="360" w:lineRule="auto"/>
              <w:ind w:right="418"/>
              <w:jc w:val="center"/>
              <w:rPr>
                <w:rFonts w:hint="eastAsia" w:ascii="宋体" w:hAnsi="宋体"/>
                <w:sz w:val="21"/>
                <w:szCs w:val="21"/>
              </w:rPr>
            </w:pPr>
            <w:r>
              <w:rPr>
                <w:rFonts w:ascii="宋体" w:hAnsi="宋体" w:cs="Arial"/>
                <w:color w:val="1F1F1F"/>
                <w:sz w:val="21"/>
                <w:szCs w:val="21"/>
              </w:rPr>
              <w:t>03</w:t>
            </w:r>
          </w:p>
        </w:tc>
        <w:tc>
          <w:tcPr>
            <w:tcW w:w="2626" w:type="dxa"/>
            <w:vAlign w:val="center"/>
          </w:tcPr>
          <w:p w14:paraId="54422C3A">
            <w:pPr>
              <w:adjustRightInd w:val="0"/>
              <w:snapToGrid w:val="0"/>
              <w:spacing w:before="163" w:beforeLines="50" w:line="360" w:lineRule="auto"/>
              <w:ind w:right="418"/>
              <w:jc w:val="center"/>
              <w:rPr>
                <w:rFonts w:hint="eastAsia" w:ascii="宋体" w:hAnsi="宋体"/>
                <w:sz w:val="21"/>
                <w:szCs w:val="21"/>
              </w:rPr>
            </w:pPr>
            <w:r>
              <w:rPr>
                <w:rFonts w:ascii="宋体" w:hAnsi="宋体" w:cs="Arial"/>
                <w:color w:val="1F1F1F"/>
                <w:sz w:val="21"/>
                <w:szCs w:val="21"/>
              </w:rPr>
              <w:t>踝泵运动</w:t>
            </w:r>
          </w:p>
        </w:tc>
        <w:tc>
          <w:tcPr>
            <w:tcW w:w="3818" w:type="dxa"/>
            <w:vAlign w:val="center"/>
          </w:tcPr>
          <w:p w14:paraId="09A78F9B">
            <w:pPr>
              <w:adjustRightInd w:val="0"/>
              <w:snapToGrid w:val="0"/>
              <w:spacing w:before="163" w:beforeLines="50" w:line="360" w:lineRule="auto"/>
              <w:ind w:right="418"/>
              <w:jc w:val="center"/>
              <w:rPr>
                <w:rFonts w:hint="eastAsia" w:ascii="宋体" w:hAnsi="宋体"/>
                <w:sz w:val="21"/>
                <w:szCs w:val="21"/>
              </w:rPr>
            </w:pPr>
            <w:r>
              <w:rPr>
                <w:rFonts w:ascii="宋体" w:hAnsi="宋体" w:cs="Arial"/>
                <w:color w:val="1F1F1F"/>
                <w:sz w:val="21"/>
                <w:szCs w:val="21"/>
              </w:rPr>
              <w:t>指导患者用力进行踝关节的背伸与跖屈动作，促进下肢血液回流，预防深静脉血栓。</w:t>
            </w:r>
          </w:p>
        </w:tc>
      </w:tr>
      <w:tr w14:paraId="6C81B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45B67A22">
            <w:pPr>
              <w:adjustRightInd w:val="0"/>
              <w:snapToGrid w:val="0"/>
              <w:spacing w:before="163" w:beforeLines="50" w:line="360" w:lineRule="auto"/>
              <w:ind w:right="418"/>
              <w:jc w:val="center"/>
              <w:rPr>
                <w:rFonts w:hint="eastAsia" w:ascii="宋体" w:hAnsi="宋体"/>
                <w:sz w:val="21"/>
                <w:szCs w:val="21"/>
              </w:rPr>
            </w:pPr>
            <w:r>
              <w:rPr>
                <w:rFonts w:ascii="宋体" w:hAnsi="宋体" w:cs="Arial"/>
                <w:color w:val="1F1F1F"/>
                <w:sz w:val="21"/>
                <w:szCs w:val="21"/>
              </w:rPr>
              <w:t>04</w:t>
            </w:r>
          </w:p>
        </w:tc>
        <w:tc>
          <w:tcPr>
            <w:tcW w:w="2626" w:type="dxa"/>
            <w:vAlign w:val="center"/>
          </w:tcPr>
          <w:p w14:paraId="04783DC0">
            <w:pPr>
              <w:adjustRightInd w:val="0"/>
              <w:snapToGrid w:val="0"/>
              <w:spacing w:before="163" w:beforeLines="50" w:line="360" w:lineRule="auto"/>
              <w:ind w:right="418"/>
              <w:jc w:val="center"/>
              <w:rPr>
                <w:rFonts w:hint="eastAsia" w:ascii="宋体" w:hAnsi="宋体"/>
                <w:sz w:val="21"/>
                <w:szCs w:val="21"/>
              </w:rPr>
            </w:pPr>
            <w:r>
              <w:rPr>
                <w:rFonts w:ascii="宋体" w:hAnsi="宋体" w:cs="Arial"/>
                <w:color w:val="1F1F1F"/>
                <w:sz w:val="21"/>
                <w:szCs w:val="21"/>
              </w:rPr>
              <w:t>股四头肌等长收缩</w:t>
            </w:r>
          </w:p>
        </w:tc>
        <w:tc>
          <w:tcPr>
            <w:tcW w:w="3818" w:type="dxa"/>
            <w:vAlign w:val="center"/>
          </w:tcPr>
          <w:p w14:paraId="13E5A899">
            <w:pPr>
              <w:adjustRightInd w:val="0"/>
              <w:snapToGrid w:val="0"/>
              <w:spacing w:before="163" w:beforeLines="50" w:line="360" w:lineRule="auto"/>
              <w:ind w:right="418"/>
              <w:jc w:val="center"/>
              <w:rPr>
                <w:rFonts w:hint="eastAsia" w:ascii="宋体" w:hAnsi="宋体"/>
                <w:sz w:val="21"/>
                <w:szCs w:val="21"/>
              </w:rPr>
            </w:pPr>
            <w:r>
              <w:rPr>
                <w:rFonts w:ascii="宋体" w:hAnsi="宋体" w:cs="Arial"/>
                <w:color w:val="1F1F1F"/>
                <w:sz w:val="21"/>
                <w:szCs w:val="21"/>
              </w:rPr>
              <w:t>大腿前侧肌肉在不改变长度的情况下进行绷紧与放松练习，用于维持肌力并防止萎缩。</w:t>
            </w:r>
          </w:p>
        </w:tc>
      </w:tr>
      <w:tr w14:paraId="5002C7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468CE71F">
            <w:pPr>
              <w:adjustRightInd w:val="0"/>
              <w:snapToGrid w:val="0"/>
              <w:spacing w:before="163" w:beforeLines="50" w:line="360" w:lineRule="auto"/>
              <w:ind w:right="418"/>
              <w:jc w:val="center"/>
              <w:rPr>
                <w:rFonts w:hint="eastAsia" w:ascii="宋体" w:hAnsi="宋体"/>
                <w:sz w:val="21"/>
                <w:szCs w:val="21"/>
              </w:rPr>
            </w:pPr>
            <w:r>
              <w:rPr>
                <w:rFonts w:ascii="宋体" w:hAnsi="宋体" w:cs="Arial"/>
                <w:color w:val="1F1F1F"/>
                <w:sz w:val="21"/>
                <w:szCs w:val="21"/>
              </w:rPr>
              <w:t>05</w:t>
            </w:r>
          </w:p>
        </w:tc>
        <w:tc>
          <w:tcPr>
            <w:tcW w:w="2626" w:type="dxa"/>
            <w:vAlign w:val="center"/>
          </w:tcPr>
          <w:p w14:paraId="268B581F">
            <w:pPr>
              <w:adjustRightInd w:val="0"/>
              <w:snapToGrid w:val="0"/>
              <w:spacing w:before="163" w:beforeLines="50" w:line="360" w:lineRule="auto"/>
              <w:ind w:right="418"/>
              <w:jc w:val="center"/>
              <w:rPr>
                <w:rFonts w:hint="eastAsia" w:ascii="宋体" w:hAnsi="宋体"/>
                <w:sz w:val="21"/>
                <w:szCs w:val="21"/>
              </w:rPr>
            </w:pPr>
            <w:r>
              <w:rPr>
                <w:rFonts w:ascii="宋体" w:hAnsi="宋体" w:cs="Arial"/>
                <w:color w:val="1F1F1F"/>
                <w:sz w:val="21"/>
                <w:szCs w:val="21"/>
              </w:rPr>
              <w:t>关节活动度训练</w:t>
            </w:r>
          </w:p>
        </w:tc>
        <w:tc>
          <w:tcPr>
            <w:tcW w:w="3818" w:type="dxa"/>
            <w:vAlign w:val="center"/>
          </w:tcPr>
          <w:p w14:paraId="4AC05828">
            <w:pPr>
              <w:adjustRightInd w:val="0"/>
              <w:snapToGrid w:val="0"/>
              <w:spacing w:before="163" w:beforeLines="50" w:line="360" w:lineRule="auto"/>
              <w:ind w:right="418"/>
              <w:jc w:val="center"/>
              <w:rPr>
                <w:rFonts w:hint="eastAsia" w:ascii="宋体" w:hAnsi="宋体"/>
                <w:sz w:val="21"/>
                <w:szCs w:val="21"/>
              </w:rPr>
            </w:pPr>
            <w:r>
              <w:rPr>
                <w:rFonts w:ascii="宋体" w:hAnsi="宋体" w:cs="Arial"/>
                <w:color w:val="1F1F1F"/>
                <w:sz w:val="21"/>
                <w:szCs w:val="21"/>
              </w:rPr>
              <w:t>包括髋关节与膝关节的主动或被动屈伸练习，旨在维持关节活动范围，防止僵硬与粘连。</w:t>
            </w:r>
          </w:p>
        </w:tc>
      </w:tr>
      <w:tr w14:paraId="29B35F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15AD6D72">
            <w:pPr>
              <w:adjustRightInd w:val="0"/>
              <w:snapToGrid w:val="0"/>
              <w:spacing w:before="163" w:beforeLines="50" w:line="360" w:lineRule="auto"/>
              <w:ind w:right="418"/>
              <w:jc w:val="center"/>
              <w:rPr>
                <w:rFonts w:hint="eastAsia" w:ascii="宋体" w:hAnsi="宋体" w:cs="Arial"/>
                <w:color w:val="1F1F1F"/>
                <w:sz w:val="21"/>
                <w:szCs w:val="21"/>
              </w:rPr>
            </w:pPr>
            <w:r>
              <w:rPr>
                <w:rFonts w:ascii="宋体" w:hAnsi="宋体" w:cs="Arial"/>
                <w:color w:val="1F1F1F"/>
                <w:sz w:val="21"/>
                <w:szCs w:val="21"/>
              </w:rPr>
              <w:t>06</w:t>
            </w:r>
          </w:p>
        </w:tc>
        <w:tc>
          <w:tcPr>
            <w:tcW w:w="2626" w:type="dxa"/>
            <w:vAlign w:val="center"/>
          </w:tcPr>
          <w:p w14:paraId="394C7B5E">
            <w:pPr>
              <w:adjustRightInd w:val="0"/>
              <w:snapToGrid w:val="0"/>
              <w:spacing w:before="163" w:beforeLines="50" w:line="360" w:lineRule="auto"/>
              <w:ind w:right="418"/>
              <w:jc w:val="center"/>
              <w:rPr>
                <w:rFonts w:hint="eastAsia" w:ascii="宋体" w:hAnsi="宋体" w:cs="Arial"/>
                <w:color w:val="1F1F1F"/>
                <w:sz w:val="21"/>
                <w:szCs w:val="21"/>
              </w:rPr>
            </w:pPr>
            <w:r>
              <w:rPr>
                <w:rFonts w:ascii="宋体" w:hAnsi="宋体" w:cs="Arial"/>
                <w:color w:val="1F1F1F"/>
                <w:sz w:val="21"/>
                <w:szCs w:val="21"/>
              </w:rPr>
              <w:t>坐位平衡训练</w:t>
            </w:r>
          </w:p>
        </w:tc>
        <w:tc>
          <w:tcPr>
            <w:tcW w:w="3818" w:type="dxa"/>
            <w:vAlign w:val="center"/>
          </w:tcPr>
          <w:p w14:paraId="46258D87">
            <w:pPr>
              <w:adjustRightInd w:val="0"/>
              <w:snapToGrid w:val="0"/>
              <w:spacing w:before="163" w:beforeLines="50" w:line="360" w:lineRule="auto"/>
              <w:ind w:right="418"/>
              <w:jc w:val="center"/>
              <w:rPr>
                <w:rFonts w:hint="eastAsia" w:ascii="宋体" w:hAnsi="宋体" w:cs="Arial"/>
                <w:color w:val="1F1F1F"/>
                <w:sz w:val="21"/>
                <w:szCs w:val="21"/>
              </w:rPr>
            </w:pPr>
            <w:r>
              <w:rPr>
                <w:rFonts w:ascii="宋体" w:hAnsi="宋体" w:cs="Arial"/>
                <w:color w:val="1F1F1F"/>
                <w:sz w:val="21"/>
                <w:szCs w:val="21"/>
              </w:rPr>
              <w:t>训练患者在床边垂腿坐起并维持躯干直立稳定的能力，为站立做准备。</w:t>
            </w:r>
          </w:p>
        </w:tc>
      </w:tr>
      <w:tr w14:paraId="145AC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493D0214">
            <w:pPr>
              <w:adjustRightInd w:val="0"/>
              <w:snapToGrid w:val="0"/>
              <w:spacing w:before="163" w:beforeLines="50" w:line="360" w:lineRule="auto"/>
              <w:ind w:right="418"/>
              <w:jc w:val="center"/>
              <w:rPr>
                <w:rFonts w:hint="eastAsia" w:ascii="宋体" w:hAnsi="宋体" w:cs="Arial"/>
                <w:color w:val="1F1F1F"/>
                <w:sz w:val="21"/>
                <w:szCs w:val="21"/>
              </w:rPr>
            </w:pPr>
            <w:r>
              <w:rPr>
                <w:rFonts w:ascii="宋体" w:hAnsi="宋体" w:cs="Arial"/>
                <w:color w:val="1F1F1F"/>
                <w:sz w:val="21"/>
                <w:szCs w:val="21"/>
              </w:rPr>
              <w:t>07</w:t>
            </w:r>
          </w:p>
        </w:tc>
        <w:tc>
          <w:tcPr>
            <w:tcW w:w="2626" w:type="dxa"/>
            <w:vAlign w:val="center"/>
          </w:tcPr>
          <w:p w14:paraId="44858FCF">
            <w:pPr>
              <w:adjustRightInd w:val="0"/>
              <w:snapToGrid w:val="0"/>
              <w:spacing w:before="163" w:beforeLines="50" w:line="360" w:lineRule="auto"/>
              <w:ind w:right="418"/>
              <w:jc w:val="center"/>
              <w:rPr>
                <w:rFonts w:hint="eastAsia" w:ascii="宋体" w:hAnsi="宋体" w:cs="Arial"/>
                <w:color w:val="1F1F1F"/>
                <w:sz w:val="21"/>
                <w:szCs w:val="21"/>
              </w:rPr>
            </w:pPr>
            <w:r>
              <w:rPr>
                <w:rFonts w:ascii="宋体" w:hAnsi="宋体" w:cs="Arial"/>
                <w:color w:val="1F1F1F"/>
                <w:sz w:val="21"/>
                <w:szCs w:val="21"/>
              </w:rPr>
              <w:t>站立平衡训练</w:t>
            </w:r>
          </w:p>
        </w:tc>
        <w:tc>
          <w:tcPr>
            <w:tcW w:w="3818" w:type="dxa"/>
            <w:vAlign w:val="center"/>
          </w:tcPr>
          <w:p w14:paraId="52EACA2C">
            <w:pPr>
              <w:adjustRightInd w:val="0"/>
              <w:snapToGrid w:val="0"/>
              <w:spacing w:before="163" w:beforeLines="50" w:line="360" w:lineRule="auto"/>
              <w:ind w:right="418"/>
              <w:jc w:val="center"/>
              <w:rPr>
                <w:rFonts w:hint="eastAsia" w:ascii="宋体" w:hAnsi="宋体" w:cs="Arial"/>
                <w:color w:val="1F1F1F"/>
                <w:sz w:val="21"/>
                <w:szCs w:val="21"/>
              </w:rPr>
            </w:pPr>
            <w:r>
              <w:rPr>
                <w:rFonts w:ascii="宋体" w:hAnsi="宋体" w:cs="Arial"/>
                <w:color w:val="1F1F1F"/>
                <w:sz w:val="21"/>
                <w:szCs w:val="21"/>
              </w:rPr>
              <w:t>训练患者在扶持或独立状态下的双下肢站立稳定性，包括重心转移练习。</w:t>
            </w:r>
          </w:p>
        </w:tc>
      </w:tr>
      <w:tr w14:paraId="333670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7399FCE5">
            <w:pPr>
              <w:adjustRightInd w:val="0"/>
              <w:snapToGrid w:val="0"/>
              <w:spacing w:before="163" w:beforeLines="50" w:line="360" w:lineRule="auto"/>
              <w:ind w:right="418"/>
              <w:jc w:val="center"/>
              <w:rPr>
                <w:rFonts w:hint="eastAsia" w:ascii="宋体" w:hAnsi="宋体" w:cs="Arial"/>
                <w:color w:val="1F1F1F"/>
                <w:sz w:val="21"/>
                <w:szCs w:val="21"/>
              </w:rPr>
            </w:pPr>
            <w:r>
              <w:rPr>
                <w:rFonts w:ascii="宋体" w:hAnsi="宋体" w:cs="Arial"/>
                <w:color w:val="1F1F1F"/>
                <w:sz w:val="21"/>
                <w:szCs w:val="21"/>
              </w:rPr>
              <w:t>08</w:t>
            </w:r>
          </w:p>
        </w:tc>
        <w:tc>
          <w:tcPr>
            <w:tcW w:w="2626" w:type="dxa"/>
            <w:vAlign w:val="center"/>
          </w:tcPr>
          <w:p w14:paraId="7587CE1B">
            <w:pPr>
              <w:adjustRightInd w:val="0"/>
              <w:snapToGrid w:val="0"/>
              <w:spacing w:before="163" w:beforeLines="50" w:line="360" w:lineRule="auto"/>
              <w:ind w:right="418"/>
              <w:jc w:val="center"/>
              <w:rPr>
                <w:rFonts w:hint="eastAsia" w:ascii="宋体" w:hAnsi="宋体" w:cs="Arial"/>
                <w:color w:val="1F1F1F"/>
                <w:sz w:val="21"/>
                <w:szCs w:val="21"/>
              </w:rPr>
            </w:pPr>
            <w:r>
              <w:rPr>
                <w:rFonts w:ascii="宋体" w:hAnsi="宋体" w:cs="Arial"/>
                <w:color w:val="1F1F1F"/>
                <w:sz w:val="21"/>
                <w:szCs w:val="21"/>
              </w:rPr>
              <w:t>步行训练</w:t>
            </w:r>
          </w:p>
        </w:tc>
        <w:tc>
          <w:tcPr>
            <w:tcW w:w="3818" w:type="dxa"/>
            <w:vAlign w:val="center"/>
          </w:tcPr>
          <w:p w14:paraId="75FAD7D1">
            <w:pPr>
              <w:adjustRightInd w:val="0"/>
              <w:snapToGrid w:val="0"/>
              <w:spacing w:before="163" w:beforeLines="50" w:line="360" w:lineRule="auto"/>
              <w:ind w:right="418"/>
              <w:jc w:val="center"/>
              <w:rPr>
                <w:rFonts w:hint="eastAsia" w:ascii="宋体" w:hAnsi="宋体" w:cs="Arial"/>
                <w:color w:val="1F1F1F"/>
                <w:sz w:val="21"/>
                <w:szCs w:val="21"/>
              </w:rPr>
            </w:pPr>
            <w:r>
              <w:rPr>
                <w:rFonts w:ascii="宋体" w:hAnsi="宋体" w:cs="Arial"/>
                <w:color w:val="1F1F1F"/>
                <w:sz w:val="21"/>
                <w:szCs w:val="21"/>
              </w:rPr>
              <w:t>在助行器、双拐或手杖辅助下进行的平地行走练习，重点纠正步态。</w:t>
            </w:r>
          </w:p>
        </w:tc>
      </w:tr>
      <w:tr w14:paraId="64586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38B55276">
            <w:pPr>
              <w:adjustRightInd w:val="0"/>
              <w:snapToGrid w:val="0"/>
              <w:spacing w:before="163" w:beforeLines="50" w:line="360" w:lineRule="auto"/>
              <w:ind w:right="418"/>
              <w:jc w:val="center"/>
              <w:rPr>
                <w:rFonts w:hint="eastAsia" w:ascii="宋体" w:hAnsi="宋体" w:cs="Arial"/>
                <w:color w:val="1F1F1F"/>
                <w:sz w:val="21"/>
                <w:szCs w:val="21"/>
              </w:rPr>
            </w:pPr>
            <w:r>
              <w:rPr>
                <w:rFonts w:ascii="宋体" w:hAnsi="宋体" w:cs="Arial"/>
                <w:color w:val="1F1F1F"/>
                <w:sz w:val="21"/>
                <w:szCs w:val="21"/>
              </w:rPr>
              <w:t>09</w:t>
            </w:r>
          </w:p>
        </w:tc>
        <w:tc>
          <w:tcPr>
            <w:tcW w:w="2626" w:type="dxa"/>
            <w:vAlign w:val="center"/>
          </w:tcPr>
          <w:p w14:paraId="1F2945E5">
            <w:pPr>
              <w:adjustRightInd w:val="0"/>
              <w:snapToGrid w:val="0"/>
              <w:spacing w:before="163" w:beforeLines="50" w:line="360" w:lineRule="auto"/>
              <w:ind w:right="418"/>
              <w:jc w:val="center"/>
              <w:rPr>
                <w:rFonts w:hint="eastAsia" w:ascii="宋体" w:hAnsi="宋体" w:cs="Arial"/>
                <w:color w:val="1F1F1F"/>
                <w:sz w:val="21"/>
                <w:szCs w:val="21"/>
              </w:rPr>
            </w:pPr>
            <w:r>
              <w:rPr>
                <w:rFonts w:ascii="宋体" w:hAnsi="宋体" w:cs="Arial"/>
                <w:color w:val="1F1F1F"/>
                <w:sz w:val="21"/>
                <w:szCs w:val="21"/>
              </w:rPr>
              <w:t>上下楼梯训练</w:t>
            </w:r>
          </w:p>
        </w:tc>
        <w:tc>
          <w:tcPr>
            <w:tcW w:w="3818" w:type="dxa"/>
            <w:vAlign w:val="center"/>
          </w:tcPr>
          <w:p w14:paraId="0D6B318B">
            <w:pPr>
              <w:adjustRightInd w:val="0"/>
              <w:snapToGrid w:val="0"/>
              <w:spacing w:before="163" w:beforeLines="50" w:line="360" w:lineRule="auto"/>
              <w:ind w:right="418"/>
              <w:jc w:val="center"/>
              <w:rPr>
                <w:rFonts w:hint="eastAsia" w:ascii="宋体" w:hAnsi="宋体" w:cs="Arial"/>
                <w:color w:val="1F1F1F"/>
                <w:sz w:val="21"/>
                <w:szCs w:val="21"/>
              </w:rPr>
            </w:pPr>
            <w:r>
              <w:rPr>
                <w:rFonts w:ascii="宋体" w:hAnsi="宋体" w:cs="Arial"/>
                <w:color w:val="1F1F1F"/>
                <w:sz w:val="21"/>
                <w:szCs w:val="21"/>
              </w:rPr>
              <w:t>训练患者掌握“好腿先上，坏腿先下”的原则，进行台阶升降练习。</w:t>
            </w:r>
          </w:p>
        </w:tc>
      </w:tr>
      <w:tr w14:paraId="76E891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0FF15114">
            <w:pPr>
              <w:adjustRightInd w:val="0"/>
              <w:snapToGrid w:val="0"/>
              <w:spacing w:before="163" w:beforeLines="50" w:line="360" w:lineRule="auto"/>
              <w:ind w:right="418"/>
              <w:jc w:val="center"/>
              <w:rPr>
                <w:rFonts w:hint="eastAsia" w:ascii="宋体" w:hAnsi="宋体" w:cs="Arial"/>
                <w:color w:val="1F1F1F"/>
                <w:sz w:val="21"/>
                <w:szCs w:val="21"/>
              </w:rPr>
            </w:pPr>
            <w:r>
              <w:rPr>
                <w:rFonts w:ascii="宋体" w:hAnsi="宋体" w:cs="Arial"/>
                <w:color w:val="1F1F1F"/>
                <w:sz w:val="21"/>
                <w:szCs w:val="21"/>
              </w:rPr>
              <w:t>10</w:t>
            </w:r>
          </w:p>
        </w:tc>
        <w:tc>
          <w:tcPr>
            <w:tcW w:w="2626" w:type="dxa"/>
            <w:vAlign w:val="center"/>
          </w:tcPr>
          <w:p w14:paraId="37C0328D">
            <w:pPr>
              <w:adjustRightInd w:val="0"/>
              <w:snapToGrid w:val="0"/>
              <w:spacing w:before="163" w:beforeLines="50" w:line="360" w:lineRule="auto"/>
              <w:ind w:right="418"/>
              <w:jc w:val="center"/>
              <w:rPr>
                <w:rFonts w:hint="eastAsia" w:ascii="宋体" w:hAnsi="宋体" w:cs="Arial"/>
                <w:color w:val="1F1F1F"/>
                <w:sz w:val="21"/>
                <w:szCs w:val="21"/>
              </w:rPr>
            </w:pPr>
            <w:r>
              <w:rPr>
                <w:rFonts w:ascii="宋体" w:hAnsi="宋体" w:cs="Arial"/>
                <w:color w:val="1F1F1F"/>
                <w:sz w:val="21"/>
                <w:szCs w:val="21"/>
              </w:rPr>
              <w:t>日常生活活动训练</w:t>
            </w:r>
          </w:p>
        </w:tc>
        <w:tc>
          <w:tcPr>
            <w:tcW w:w="3818" w:type="dxa"/>
            <w:vAlign w:val="center"/>
          </w:tcPr>
          <w:p w14:paraId="63600D3C">
            <w:pPr>
              <w:adjustRightInd w:val="0"/>
              <w:snapToGrid w:val="0"/>
              <w:spacing w:before="163" w:beforeLines="50" w:line="360" w:lineRule="auto"/>
              <w:ind w:right="418"/>
              <w:jc w:val="center"/>
              <w:rPr>
                <w:rFonts w:hint="eastAsia" w:ascii="宋体" w:hAnsi="宋体" w:cs="Arial"/>
                <w:color w:val="1F1F1F"/>
                <w:sz w:val="21"/>
                <w:szCs w:val="21"/>
              </w:rPr>
            </w:pPr>
            <w:r>
              <w:rPr>
                <w:rFonts w:ascii="宋体" w:hAnsi="宋体" w:cs="Arial"/>
                <w:color w:val="1F1F1F"/>
                <w:sz w:val="21"/>
                <w:szCs w:val="21"/>
              </w:rPr>
              <w:t>模拟穿衣、穿袜、如厕、洗漱及进食等动作的专项练习，提高生活自理能力。</w:t>
            </w:r>
          </w:p>
        </w:tc>
      </w:tr>
      <w:tr w14:paraId="11C0E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37A6FE8A">
            <w:pPr>
              <w:adjustRightInd w:val="0"/>
              <w:snapToGrid w:val="0"/>
              <w:spacing w:before="163" w:beforeLines="50" w:line="360" w:lineRule="auto"/>
              <w:ind w:right="418"/>
              <w:jc w:val="center"/>
              <w:rPr>
                <w:rFonts w:hint="eastAsia" w:ascii="宋体" w:hAnsi="宋体" w:cs="Arial"/>
                <w:color w:val="1F1F1F"/>
                <w:sz w:val="21"/>
                <w:szCs w:val="21"/>
              </w:rPr>
            </w:pPr>
            <w:r>
              <w:rPr>
                <w:rFonts w:ascii="宋体" w:hAnsi="宋体" w:cs="Arial"/>
                <w:color w:val="1F1F1F"/>
                <w:sz w:val="21"/>
                <w:szCs w:val="21"/>
              </w:rPr>
              <w:t>11</w:t>
            </w:r>
          </w:p>
        </w:tc>
        <w:tc>
          <w:tcPr>
            <w:tcW w:w="2626" w:type="dxa"/>
            <w:vAlign w:val="center"/>
          </w:tcPr>
          <w:p w14:paraId="1C7FB6BF">
            <w:pPr>
              <w:adjustRightInd w:val="0"/>
              <w:snapToGrid w:val="0"/>
              <w:spacing w:before="163" w:beforeLines="50" w:line="360" w:lineRule="auto"/>
              <w:ind w:right="418"/>
              <w:jc w:val="center"/>
              <w:rPr>
                <w:rFonts w:hint="eastAsia" w:ascii="宋体" w:hAnsi="宋体" w:cs="Arial"/>
                <w:color w:val="1F1F1F"/>
                <w:sz w:val="21"/>
                <w:szCs w:val="21"/>
              </w:rPr>
            </w:pPr>
            <w:r>
              <w:rPr>
                <w:rFonts w:ascii="宋体" w:hAnsi="宋体" w:cs="Arial"/>
                <w:color w:val="1F1F1F"/>
                <w:sz w:val="21"/>
                <w:szCs w:val="21"/>
              </w:rPr>
              <w:t>物理因子治疗</w:t>
            </w:r>
          </w:p>
        </w:tc>
        <w:tc>
          <w:tcPr>
            <w:tcW w:w="3818" w:type="dxa"/>
            <w:vAlign w:val="center"/>
          </w:tcPr>
          <w:p w14:paraId="6A928338">
            <w:pPr>
              <w:adjustRightInd w:val="0"/>
              <w:snapToGrid w:val="0"/>
              <w:spacing w:before="163" w:beforeLines="50" w:line="360" w:lineRule="auto"/>
              <w:ind w:right="418"/>
              <w:jc w:val="center"/>
              <w:rPr>
                <w:rFonts w:hint="eastAsia" w:ascii="宋体" w:hAnsi="宋体" w:cs="Arial"/>
                <w:color w:val="1F1F1F"/>
                <w:sz w:val="21"/>
                <w:szCs w:val="21"/>
              </w:rPr>
            </w:pPr>
            <w:r>
              <w:rPr>
                <w:rFonts w:ascii="宋体" w:hAnsi="宋体" w:cs="Arial"/>
                <w:color w:val="1F1F1F"/>
                <w:sz w:val="21"/>
                <w:szCs w:val="21"/>
              </w:rPr>
              <w:t>使用低频脉冲电刺激、红外线、超声波等物理仪器进行的消肿、止痛或神经肌肉促进治疗。</w:t>
            </w:r>
          </w:p>
        </w:tc>
      </w:tr>
      <w:tr w14:paraId="7C91ED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Align w:val="center"/>
          </w:tcPr>
          <w:p w14:paraId="08D5C098">
            <w:pPr>
              <w:adjustRightInd w:val="0"/>
              <w:snapToGrid w:val="0"/>
              <w:spacing w:before="163" w:beforeLines="50" w:line="360" w:lineRule="auto"/>
              <w:ind w:right="418"/>
              <w:jc w:val="center"/>
              <w:rPr>
                <w:rFonts w:hint="eastAsia" w:ascii="宋体" w:hAnsi="宋体" w:cs="Arial"/>
                <w:color w:val="1F1F1F"/>
                <w:sz w:val="21"/>
                <w:szCs w:val="21"/>
              </w:rPr>
            </w:pPr>
            <w:r>
              <w:rPr>
                <w:rFonts w:ascii="宋体" w:hAnsi="宋体" w:cs="Arial"/>
                <w:color w:val="1F1F1F"/>
                <w:sz w:val="21"/>
                <w:szCs w:val="21"/>
              </w:rPr>
              <w:t>99</w:t>
            </w:r>
          </w:p>
        </w:tc>
        <w:tc>
          <w:tcPr>
            <w:tcW w:w="2626" w:type="dxa"/>
            <w:vAlign w:val="center"/>
          </w:tcPr>
          <w:p w14:paraId="0B4A336E">
            <w:pPr>
              <w:adjustRightInd w:val="0"/>
              <w:snapToGrid w:val="0"/>
              <w:spacing w:before="163" w:beforeLines="50" w:line="360" w:lineRule="auto"/>
              <w:ind w:right="418"/>
              <w:jc w:val="center"/>
              <w:rPr>
                <w:rFonts w:hint="eastAsia" w:ascii="宋体" w:hAnsi="宋体" w:cs="Arial"/>
                <w:color w:val="1F1F1F"/>
                <w:sz w:val="21"/>
                <w:szCs w:val="21"/>
              </w:rPr>
            </w:pPr>
            <w:r>
              <w:rPr>
                <w:rFonts w:ascii="宋体" w:hAnsi="宋体" w:cs="Arial"/>
                <w:color w:val="1F1F1F"/>
                <w:sz w:val="21"/>
                <w:szCs w:val="21"/>
              </w:rPr>
              <w:t>其他康复训练</w:t>
            </w:r>
          </w:p>
        </w:tc>
        <w:tc>
          <w:tcPr>
            <w:tcW w:w="3818" w:type="dxa"/>
            <w:vAlign w:val="center"/>
          </w:tcPr>
          <w:p w14:paraId="38A3BCE2">
            <w:pPr>
              <w:adjustRightInd w:val="0"/>
              <w:snapToGrid w:val="0"/>
              <w:spacing w:before="163" w:beforeLines="50" w:line="360" w:lineRule="auto"/>
              <w:ind w:right="418"/>
              <w:jc w:val="center"/>
              <w:rPr>
                <w:rFonts w:hint="eastAsia" w:ascii="宋体" w:hAnsi="宋体" w:cs="Arial"/>
                <w:color w:val="1F1F1F"/>
                <w:sz w:val="21"/>
                <w:szCs w:val="21"/>
              </w:rPr>
            </w:pPr>
            <w:r>
              <w:rPr>
                <w:rFonts w:ascii="宋体" w:hAnsi="宋体" w:cs="Arial"/>
                <w:color w:val="1F1F1F"/>
                <w:sz w:val="21"/>
                <w:szCs w:val="21"/>
              </w:rPr>
              <w:t>上述未包含的其他康复干预措施。</w:t>
            </w:r>
          </w:p>
        </w:tc>
      </w:tr>
    </w:tbl>
    <w:p w14:paraId="67D5EC9E">
      <w:pPr>
        <w:rPr>
          <w:rFonts w:hint="eastAsia" w:ascii="宋体" w:hAnsi="宋体"/>
          <w:sz w:val="21"/>
          <w:szCs w:val="21"/>
        </w:rPr>
      </w:pPr>
    </w:p>
    <w:p w14:paraId="42F89A0E">
      <w:pPr>
        <w:widowControl/>
        <w:jc w:val="left"/>
        <w:rPr>
          <w:rFonts w:hint="eastAsia" w:ascii="宋体" w:hAnsi="宋体"/>
          <w:sz w:val="21"/>
          <w:szCs w:val="21"/>
        </w:rPr>
      </w:pPr>
      <w:r>
        <w:rPr>
          <w:rFonts w:hint="eastAsia" w:ascii="宋体" w:hAnsi="宋体"/>
          <w:sz w:val="21"/>
          <w:szCs w:val="21"/>
        </w:rPr>
        <w:br w:type="page"/>
      </w:r>
    </w:p>
    <w:p w14:paraId="42CD6FB2">
      <w:pPr>
        <w:pStyle w:val="36"/>
        <w:snapToGrid w:val="0"/>
        <w:spacing w:before="326" w:after="326"/>
        <w:rPr>
          <w:szCs w:val="21"/>
        </w:rPr>
      </w:pPr>
      <w:bookmarkStart w:id="29" w:name="_Toc19853"/>
      <w:r>
        <w:rPr>
          <w:rFonts w:hint="eastAsia"/>
          <w:szCs w:val="21"/>
        </w:rPr>
        <w:t>8 数据元索引</w:t>
      </w:r>
      <w:bookmarkEnd w:id="29"/>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3"/>
        <w:gridCol w:w="4241"/>
      </w:tblGrid>
      <w:tr w14:paraId="1F4B1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Header/>
        </w:trPr>
        <w:tc>
          <w:tcPr>
            <w:tcW w:w="5103" w:type="dxa"/>
          </w:tcPr>
          <w:p w14:paraId="57B634CD">
            <w:pPr>
              <w:adjustRightInd w:val="0"/>
              <w:snapToGrid w:val="0"/>
              <w:spacing w:line="360" w:lineRule="auto"/>
              <w:jc w:val="left"/>
              <w:rPr>
                <w:rFonts w:hint="eastAsia" w:ascii="宋体" w:hAnsi="宋体"/>
                <w:b/>
                <w:bCs/>
                <w:sz w:val="21"/>
                <w:szCs w:val="21"/>
              </w:rPr>
            </w:pPr>
            <w:r>
              <w:rPr>
                <w:rFonts w:hint="eastAsia" w:ascii="宋体" w:hAnsi="宋体"/>
                <w:b/>
                <w:bCs/>
                <w:sz w:val="21"/>
                <w:szCs w:val="21"/>
              </w:rPr>
              <w:t>数据元名称</w:t>
            </w:r>
          </w:p>
        </w:tc>
        <w:tc>
          <w:tcPr>
            <w:tcW w:w="4241" w:type="dxa"/>
          </w:tcPr>
          <w:p w14:paraId="0414714C">
            <w:pPr>
              <w:adjustRightInd w:val="0"/>
              <w:snapToGrid w:val="0"/>
              <w:spacing w:line="360" w:lineRule="auto"/>
              <w:jc w:val="left"/>
              <w:rPr>
                <w:rFonts w:hint="eastAsia" w:ascii="宋体" w:hAnsi="宋体"/>
                <w:b/>
                <w:bCs/>
                <w:sz w:val="21"/>
                <w:szCs w:val="21"/>
              </w:rPr>
            </w:pPr>
            <w:r>
              <w:rPr>
                <w:rFonts w:hint="eastAsia" w:ascii="宋体" w:hAnsi="宋体"/>
                <w:b/>
                <w:bCs/>
                <w:sz w:val="21"/>
                <w:szCs w:val="21"/>
              </w:rPr>
              <w:t>数据元标识符</w:t>
            </w:r>
          </w:p>
        </w:tc>
      </w:tr>
      <w:tr w14:paraId="668A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E80CB04">
            <w:pPr>
              <w:adjustRightInd w:val="0"/>
              <w:snapToGrid w:val="0"/>
              <w:spacing w:line="360" w:lineRule="auto"/>
              <w:rPr>
                <w:rFonts w:hint="eastAsia" w:ascii="宋体" w:hAnsi="宋体"/>
                <w:sz w:val="21"/>
                <w:szCs w:val="21"/>
              </w:rPr>
            </w:pPr>
            <w:r>
              <w:rPr>
                <w:rFonts w:hint="eastAsia" w:ascii="宋体" w:hAnsi="宋体"/>
                <w:color w:val="000000"/>
                <w:sz w:val="21"/>
                <w:szCs w:val="21"/>
              </w:rPr>
              <w:t>2018 AO/OTA 分型</w:t>
            </w:r>
          </w:p>
        </w:tc>
        <w:tc>
          <w:tcPr>
            <w:tcW w:w="4241" w:type="dxa"/>
            <w:vAlign w:val="center"/>
          </w:tcPr>
          <w:p w14:paraId="4DF90D94">
            <w:pPr>
              <w:adjustRightInd w:val="0"/>
              <w:snapToGrid w:val="0"/>
              <w:spacing w:line="360" w:lineRule="auto"/>
              <w:rPr>
                <w:rFonts w:hint="eastAsia" w:ascii="宋体" w:hAnsi="宋体"/>
                <w:sz w:val="21"/>
                <w:szCs w:val="21"/>
              </w:rPr>
            </w:pPr>
            <w:r>
              <w:rPr>
                <w:rFonts w:hint="eastAsia" w:ascii="宋体" w:hAnsi="宋体"/>
                <w:color w:val="000000"/>
                <w:sz w:val="21"/>
                <w:szCs w:val="21"/>
              </w:rPr>
              <w:t>HDSC2.01.006.014</w:t>
            </w:r>
          </w:p>
        </w:tc>
      </w:tr>
      <w:tr w14:paraId="53065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2CCBA55">
            <w:pPr>
              <w:adjustRightInd w:val="0"/>
              <w:snapToGrid w:val="0"/>
              <w:spacing w:line="360" w:lineRule="auto"/>
              <w:rPr>
                <w:rFonts w:hint="eastAsia" w:ascii="宋体" w:hAnsi="宋体"/>
                <w:sz w:val="21"/>
                <w:szCs w:val="21"/>
              </w:rPr>
            </w:pPr>
            <w:r>
              <w:rPr>
                <w:rFonts w:hint="eastAsia" w:ascii="宋体" w:hAnsi="宋体"/>
                <w:color w:val="000000"/>
                <w:sz w:val="21"/>
                <w:szCs w:val="21"/>
              </w:rPr>
              <w:t>25羟基维生素D</w:t>
            </w:r>
          </w:p>
        </w:tc>
        <w:tc>
          <w:tcPr>
            <w:tcW w:w="4241" w:type="dxa"/>
            <w:vAlign w:val="center"/>
          </w:tcPr>
          <w:p w14:paraId="33154BB6">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HDSC2.01.007.036</w:t>
            </w:r>
          </w:p>
        </w:tc>
      </w:tr>
      <w:tr w14:paraId="28FE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4424806">
            <w:pPr>
              <w:adjustRightInd w:val="0"/>
              <w:snapToGrid w:val="0"/>
              <w:spacing w:line="360" w:lineRule="auto"/>
              <w:rPr>
                <w:rFonts w:hint="eastAsia" w:ascii="宋体" w:hAnsi="宋体"/>
                <w:sz w:val="21"/>
                <w:szCs w:val="21"/>
              </w:rPr>
            </w:pPr>
            <w:r>
              <w:rPr>
                <w:rFonts w:hint="eastAsia" w:ascii="宋体" w:hAnsi="宋体"/>
                <w:color w:val="000000"/>
                <w:sz w:val="21"/>
                <w:szCs w:val="21"/>
              </w:rPr>
              <w:t>6米步速</w:t>
            </w:r>
          </w:p>
        </w:tc>
        <w:tc>
          <w:tcPr>
            <w:tcW w:w="4241" w:type="dxa"/>
            <w:vAlign w:val="center"/>
          </w:tcPr>
          <w:p w14:paraId="6DD1E9AA">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HDSC2.01.005.005</w:t>
            </w:r>
          </w:p>
        </w:tc>
      </w:tr>
      <w:tr w14:paraId="49FF3FE6">
        <w:tblPrEx>
          <w:tblCellMar>
            <w:top w:w="0" w:type="dxa"/>
            <w:left w:w="108" w:type="dxa"/>
            <w:bottom w:w="0" w:type="dxa"/>
            <w:right w:w="108" w:type="dxa"/>
          </w:tblCellMar>
        </w:tblPrEx>
        <w:tc>
          <w:tcPr>
            <w:tcW w:w="5103" w:type="dxa"/>
          </w:tcPr>
          <w:p w14:paraId="36B78365">
            <w:pPr>
              <w:adjustRightInd w:val="0"/>
              <w:snapToGrid w:val="0"/>
              <w:spacing w:line="360" w:lineRule="auto"/>
              <w:rPr>
                <w:rFonts w:hint="eastAsia" w:ascii="宋体" w:hAnsi="宋体"/>
                <w:sz w:val="21"/>
                <w:szCs w:val="21"/>
              </w:rPr>
            </w:pPr>
            <w:r>
              <w:rPr>
                <w:rFonts w:hint="eastAsia" w:ascii="宋体" w:hAnsi="宋体"/>
                <w:sz w:val="21"/>
                <w:szCs w:val="21"/>
              </w:rPr>
              <w:t>A</w:t>
            </w:r>
          </w:p>
        </w:tc>
        <w:tc>
          <w:tcPr>
            <w:tcW w:w="4241" w:type="dxa"/>
          </w:tcPr>
          <w:p w14:paraId="39389029">
            <w:pPr>
              <w:adjustRightInd w:val="0"/>
              <w:snapToGrid w:val="0"/>
              <w:spacing w:line="360" w:lineRule="auto"/>
              <w:rPr>
                <w:rFonts w:hint="eastAsia" w:ascii="宋体" w:hAnsi="宋体"/>
                <w:sz w:val="21"/>
                <w:szCs w:val="21"/>
              </w:rPr>
            </w:pPr>
          </w:p>
        </w:tc>
      </w:tr>
      <w:tr w14:paraId="6824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66C0B37">
            <w:pPr>
              <w:adjustRightInd w:val="0"/>
              <w:snapToGrid w:val="0"/>
              <w:spacing w:line="360" w:lineRule="auto"/>
              <w:rPr>
                <w:rFonts w:hint="eastAsia" w:ascii="宋体" w:hAnsi="宋体"/>
                <w:sz w:val="21"/>
                <w:szCs w:val="21"/>
              </w:rPr>
            </w:pPr>
            <w:r>
              <w:rPr>
                <w:rFonts w:hint="eastAsia" w:ascii="宋体" w:hAnsi="宋体"/>
                <w:color w:val="000000"/>
                <w:sz w:val="21"/>
                <w:szCs w:val="21"/>
              </w:rPr>
              <w:t>ABO血型代码</w:t>
            </w:r>
          </w:p>
        </w:tc>
        <w:tc>
          <w:tcPr>
            <w:tcW w:w="4241" w:type="dxa"/>
            <w:vAlign w:val="center"/>
          </w:tcPr>
          <w:p w14:paraId="09F71D1E">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HDSC2.01.007.003</w:t>
            </w:r>
          </w:p>
        </w:tc>
      </w:tr>
      <w:tr w14:paraId="7D67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D431923">
            <w:pPr>
              <w:adjustRightInd w:val="0"/>
              <w:snapToGrid w:val="0"/>
              <w:spacing w:line="360" w:lineRule="auto"/>
              <w:rPr>
                <w:rFonts w:hint="eastAsia" w:ascii="宋体" w:hAnsi="宋体"/>
                <w:sz w:val="21"/>
                <w:szCs w:val="21"/>
              </w:rPr>
            </w:pPr>
            <w:r>
              <w:rPr>
                <w:rFonts w:hint="eastAsia" w:ascii="宋体" w:hAnsi="宋体"/>
                <w:color w:val="000000"/>
                <w:sz w:val="21"/>
                <w:szCs w:val="21"/>
              </w:rPr>
              <w:t>ADL评分(Barthel)</w:t>
            </w:r>
          </w:p>
        </w:tc>
        <w:tc>
          <w:tcPr>
            <w:tcW w:w="4241" w:type="dxa"/>
            <w:vAlign w:val="center"/>
          </w:tcPr>
          <w:p w14:paraId="22284190">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HDSC2.01.005.009</w:t>
            </w:r>
          </w:p>
        </w:tc>
      </w:tr>
      <w:tr w14:paraId="4480C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9888A9C">
            <w:pPr>
              <w:adjustRightInd w:val="0"/>
              <w:snapToGrid w:val="0"/>
              <w:spacing w:line="360" w:lineRule="auto"/>
              <w:rPr>
                <w:rFonts w:hint="eastAsia" w:ascii="宋体" w:hAnsi="宋体"/>
                <w:sz w:val="21"/>
                <w:szCs w:val="21"/>
              </w:rPr>
            </w:pPr>
            <w:r>
              <w:rPr>
                <w:rFonts w:hint="eastAsia" w:ascii="宋体" w:hAnsi="宋体"/>
                <w:color w:val="000000"/>
                <w:sz w:val="21"/>
                <w:szCs w:val="21"/>
              </w:rPr>
              <w:t>阿片类药物使用标志</w:t>
            </w:r>
          </w:p>
        </w:tc>
        <w:tc>
          <w:tcPr>
            <w:tcW w:w="4241" w:type="dxa"/>
            <w:vAlign w:val="center"/>
          </w:tcPr>
          <w:p w14:paraId="463A4548">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HDSC2.01.011.034</w:t>
            </w:r>
          </w:p>
        </w:tc>
      </w:tr>
      <w:tr w14:paraId="57F89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tcPr>
          <w:p w14:paraId="3EDA5C24">
            <w:pPr>
              <w:adjustRightInd w:val="0"/>
              <w:snapToGrid w:val="0"/>
              <w:spacing w:line="360" w:lineRule="auto"/>
              <w:rPr>
                <w:rFonts w:hint="eastAsia" w:ascii="宋体" w:hAnsi="宋体"/>
                <w:sz w:val="21"/>
                <w:szCs w:val="21"/>
              </w:rPr>
            </w:pPr>
            <w:r>
              <w:rPr>
                <w:rFonts w:hint="eastAsia" w:ascii="宋体" w:hAnsi="宋体"/>
                <w:sz w:val="21"/>
                <w:szCs w:val="21"/>
              </w:rPr>
              <w:t>B</w:t>
            </w:r>
          </w:p>
        </w:tc>
        <w:tc>
          <w:tcPr>
            <w:tcW w:w="4241" w:type="dxa"/>
          </w:tcPr>
          <w:p w14:paraId="5A0DA17A">
            <w:pPr>
              <w:adjustRightInd w:val="0"/>
              <w:snapToGrid w:val="0"/>
              <w:spacing w:line="360" w:lineRule="auto"/>
              <w:rPr>
                <w:rFonts w:hint="eastAsia" w:ascii="宋体" w:hAnsi="宋体"/>
                <w:sz w:val="21"/>
                <w:szCs w:val="21"/>
              </w:rPr>
            </w:pPr>
          </w:p>
        </w:tc>
      </w:tr>
      <w:tr w14:paraId="6A74E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CF76536">
            <w:pPr>
              <w:adjustRightInd w:val="0"/>
              <w:snapToGrid w:val="0"/>
              <w:spacing w:line="360" w:lineRule="auto"/>
              <w:rPr>
                <w:rFonts w:hint="eastAsia" w:ascii="宋体" w:hAnsi="宋体"/>
                <w:sz w:val="21"/>
                <w:szCs w:val="21"/>
              </w:rPr>
            </w:pPr>
            <w:r>
              <w:rPr>
                <w:rFonts w:hint="eastAsia" w:ascii="宋体" w:hAnsi="宋体"/>
                <w:color w:val="000000"/>
                <w:sz w:val="21"/>
                <w:szCs w:val="21"/>
              </w:rPr>
              <w:t>拔管指征代码</w:t>
            </w:r>
          </w:p>
        </w:tc>
        <w:tc>
          <w:tcPr>
            <w:tcW w:w="4241" w:type="dxa"/>
            <w:vAlign w:val="center"/>
          </w:tcPr>
          <w:p w14:paraId="79F29617">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HDSC2.01.011.007</w:t>
            </w:r>
          </w:p>
        </w:tc>
      </w:tr>
      <w:tr w14:paraId="0D8DF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8839D38">
            <w:pPr>
              <w:adjustRightInd w:val="0"/>
              <w:snapToGrid w:val="0"/>
              <w:spacing w:line="360" w:lineRule="auto"/>
              <w:rPr>
                <w:rFonts w:hint="eastAsia" w:ascii="宋体" w:hAnsi="宋体"/>
                <w:sz w:val="21"/>
                <w:szCs w:val="21"/>
              </w:rPr>
            </w:pPr>
            <w:r>
              <w:rPr>
                <w:rFonts w:hint="eastAsia" w:ascii="宋体" w:hAnsi="宋体"/>
                <w:color w:val="000000"/>
                <w:sz w:val="21"/>
                <w:szCs w:val="21"/>
              </w:rPr>
              <w:t>白蛋白浓度</w:t>
            </w:r>
          </w:p>
        </w:tc>
        <w:tc>
          <w:tcPr>
            <w:tcW w:w="4241" w:type="dxa"/>
            <w:vAlign w:val="center"/>
          </w:tcPr>
          <w:p w14:paraId="6C3377F5">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HDSC2.01.007.005</w:t>
            </w:r>
          </w:p>
        </w:tc>
      </w:tr>
      <w:tr w14:paraId="6B48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D180C95">
            <w:pPr>
              <w:adjustRightInd w:val="0"/>
              <w:snapToGrid w:val="0"/>
              <w:spacing w:line="360" w:lineRule="auto"/>
              <w:rPr>
                <w:rFonts w:hint="eastAsia" w:ascii="宋体" w:hAnsi="宋体"/>
                <w:sz w:val="21"/>
                <w:szCs w:val="21"/>
              </w:rPr>
            </w:pPr>
            <w:r>
              <w:rPr>
                <w:rFonts w:hint="eastAsia" w:ascii="宋体" w:hAnsi="宋体"/>
                <w:color w:val="000000"/>
                <w:sz w:val="21"/>
                <w:szCs w:val="21"/>
              </w:rPr>
              <w:t>白介素-6</w:t>
            </w:r>
          </w:p>
        </w:tc>
        <w:tc>
          <w:tcPr>
            <w:tcW w:w="4241" w:type="dxa"/>
            <w:vAlign w:val="center"/>
          </w:tcPr>
          <w:p w14:paraId="2EA7828D">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HDSC2.01.007.028</w:t>
            </w:r>
          </w:p>
        </w:tc>
      </w:tr>
      <w:tr w14:paraId="15B3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A713062">
            <w:pPr>
              <w:adjustRightInd w:val="0"/>
              <w:snapToGrid w:val="0"/>
              <w:spacing w:line="360" w:lineRule="auto"/>
              <w:rPr>
                <w:rFonts w:hint="eastAsia" w:ascii="宋体" w:hAnsi="宋体"/>
                <w:sz w:val="21"/>
                <w:szCs w:val="21"/>
              </w:rPr>
            </w:pPr>
            <w:r>
              <w:rPr>
                <w:rFonts w:hint="eastAsia" w:ascii="宋体" w:hAnsi="宋体"/>
                <w:color w:val="000000"/>
                <w:sz w:val="21"/>
                <w:szCs w:val="21"/>
              </w:rPr>
              <w:t>白细胞计数值(</w:t>
            </w:r>
          </w:p>
        </w:tc>
        <w:tc>
          <w:tcPr>
            <w:tcW w:w="4241" w:type="dxa"/>
            <w:vAlign w:val="center"/>
          </w:tcPr>
          <w:p w14:paraId="3359C3A5">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HDSC2.01.007.006</w:t>
            </w:r>
          </w:p>
        </w:tc>
      </w:tr>
      <w:tr w14:paraId="39CA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7A96004">
            <w:pPr>
              <w:adjustRightInd w:val="0"/>
              <w:snapToGrid w:val="0"/>
              <w:spacing w:line="360" w:lineRule="auto"/>
              <w:rPr>
                <w:rFonts w:hint="eastAsia" w:ascii="宋体" w:hAnsi="宋体"/>
                <w:sz w:val="21"/>
                <w:szCs w:val="21"/>
              </w:rPr>
            </w:pPr>
            <w:r>
              <w:rPr>
                <w:rFonts w:hint="eastAsia" w:ascii="宋体" w:hAnsi="宋体"/>
                <w:color w:val="000000"/>
                <w:sz w:val="21"/>
                <w:szCs w:val="21"/>
              </w:rPr>
              <w:t>保肝药物使用标志</w:t>
            </w:r>
          </w:p>
        </w:tc>
        <w:tc>
          <w:tcPr>
            <w:tcW w:w="4241" w:type="dxa"/>
            <w:vAlign w:val="center"/>
          </w:tcPr>
          <w:p w14:paraId="27D537CC">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HDSC2.01.011.050</w:t>
            </w:r>
          </w:p>
        </w:tc>
      </w:tr>
      <w:tr w14:paraId="5929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C079F48">
            <w:pPr>
              <w:adjustRightInd w:val="0"/>
              <w:snapToGrid w:val="0"/>
              <w:spacing w:line="360" w:lineRule="auto"/>
              <w:rPr>
                <w:rFonts w:hint="eastAsia" w:ascii="宋体" w:hAnsi="宋体"/>
                <w:sz w:val="21"/>
                <w:szCs w:val="21"/>
              </w:rPr>
            </w:pPr>
            <w:r>
              <w:rPr>
                <w:rFonts w:hint="eastAsia" w:ascii="宋体" w:hAnsi="宋体"/>
                <w:color w:val="000000"/>
                <w:sz w:val="21"/>
                <w:szCs w:val="21"/>
              </w:rPr>
              <w:t>闭合复位方法</w:t>
            </w:r>
          </w:p>
        </w:tc>
        <w:tc>
          <w:tcPr>
            <w:tcW w:w="4241" w:type="dxa"/>
            <w:vAlign w:val="center"/>
          </w:tcPr>
          <w:p w14:paraId="0B766C65">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HDSC2.01.009.025</w:t>
            </w:r>
          </w:p>
        </w:tc>
      </w:tr>
      <w:tr w14:paraId="52635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40B9073">
            <w:pPr>
              <w:adjustRightInd w:val="0"/>
              <w:snapToGrid w:val="0"/>
              <w:spacing w:line="360" w:lineRule="auto"/>
              <w:rPr>
                <w:rFonts w:hint="eastAsia" w:ascii="宋体" w:hAnsi="宋体"/>
                <w:sz w:val="21"/>
                <w:szCs w:val="21"/>
              </w:rPr>
            </w:pPr>
            <w:r>
              <w:rPr>
                <w:rFonts w:hint="eastAsia" w:ascii="宋体" w:hAnsi="宋体"/>
                <w:color w:val="000000"/>
                <w:sz w:val="21"/>
                <w:szCs w:val="21"/>
              </w:rPr>
              <w:t>并发症详细描述</w:t>
            </w:r>
          </w:p>
        </w:tc>
        <w:tc>
          <w:tcPr>
            <w:tcW w:w="4241" w:type="dxa"/>
            <w:vAlign w:val="center"/>
          </w:tcPr>
          <w:p w14:paraId="0AB16459">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HDSC2.01.013.037</w:t>
            </w:r>
          </w:p>
        </w:tc>
      </w:tr>
      <w:tr w14:paraId="606B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D1C896B">
            <w:pPr>
              <w:adjustRightInd w:val="0"/>
              <w:snapToGrid w:val="0"/>
              <w:spacing w:line="360" w:lineRule="auto"/>
              <w:rPr>
                <w:rFonts w:hint="eastAsia" w:ascii="宋体" w:hAnsi="宋体"/>
                <w:sz w:val="21"/>
                <w:szCs w:val="21"/>
              </w:rPr>
            </w:pPr>
            <w:r>
              <w:rPr>
                <w:rFonts w:hint="eastAsia" w:ascii="宋体" w:hAnsi="宋体"/>
                <w:color w:val="000000"/>
                <w:sz w:val="21"/>
                <w:szCs w:val="21"/>
              </w:rPr>
              <w:t>并发症总数</w:t>
            </w:r>
          </w:p>
        </w:tc>
        <w:tc>
          <w:tcPr>
            <w:tcW w:w="4241" w:type="dxa"/>
            <w:vAlign w:val="center"/>
          </w:tcPr>
          <w:p w14:paraId="6AD09EDE">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HDSC2.01.013.008</w:t>
            </w:r>
          </w:p>
        </w:tc>
      </w:tr>
      <w:tr w14:paraId="1074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BC42EBF">
            <w:pPr>
              <w:adjustRightInd w:val="0"/>
              <w:snapToGrid w:val="0"/>
              <w:spacing w:line="360" w:lineRule="auto"/>
              <w:rPr>
                <w:rFonts w:hint="eastAsia" w:ascii="宋体" w:hAnsi="宋体"/>
                <w:sz w:val="21"/>
                <w:szCs w:val="21"/>
              </w:rPr>
            </w:pPr>
            <w:r>
              <w:rPr>
                <w:rFonts w:hint="eastAsia" w:ascii="宋体" w:hAnsi="宋体"/>
                <w:color w:val="000000"/>
                <w:sz w:val="21"/>
                <w:szCs w:val="21"/>
              </w:rPr>
              <w:t>病案号</w:t>
            </w:r>
          </w:p>
        </w:tc>
        <w:tc>
          <w:tcPr>
            <w:tcW w:w="4241" w:type="dxa"/>
            <w:vAlign w:val="center"/>
          </w:tcPr>
          <w:p w14:paraId="50420989">
            <w:pPr>
              <w:adjustRightInd w:val="0"/>
              <w:snapToGrid w:val="0"/>
              <w:spacing w:line="360" w:lineRule="auto"/>
              <w:rPr>
                <w:rFonts w:hint="eastAsia" w:ascii="宋体" w:hAnsi="宋体"/>
                <w:sz w:val="21"/>
                <w:szCs w:val="21"/>
              </w:rPr>
            </w:pPr>
            <w:r>
              <w:rPr>
                <w:rFonts w:hint="eastAsia" w:ascii="宋体" w:hAnsi="宋体"/>
                <w:color w:val="000000"/>
                <w:sz w:val="21"/>
                <w:szCs w:val="21"/>
              </w:rPr>
              <w:t>HDSC2.01.002.004</w:t>
            </w:r>
          </w:p>
        </w:tc>
      </w:tr>
      <w:tr w14:paraId="34053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5960872">
            <w:pPr>
              <w:adjustRightInd w:val="0"/>
              <w:snapToGrid w:val="0"/>
              <w:spacing w:line="360" w:lineRule="auto"/>
              <w:rPr>
                <w:rFonts w:hint="eastAsia" w:ascii="宋体" w:hAnsi="宋体"/>
                <w:sz w:val="21"/>
                <w:szCs w:val="21"/>
              </w:rPr>
            </w:pPr>
            <w:r>
              <w:rPr>
                <w:rFonts w:hint="eastAsia" w:ascii="宋体" w:hAnsi="宋体"/>
                <w:color w:val="000000"/>
                <w:sz w:val="21"/>
                <w:szCs w:val="21"/>
              </w:rPr>
              <w:t>病理性骨折标志</w:t>
            </w:r>
          </w:p>
        </w:tc>
        <w:tc>
          <w:tcPr>
            <w:tcW w:w="4241" w:type="dxa"/>
            <w:vAlign w:val="center"/>
          </w:tcPr>
          <w:p w14:paraId="57CECFC2">
            <w:pPr>
              <w:adjustRightInd w:val="0"/>
              <w:snapToGrid w:val="0"/>
              <w:spacing w:line="360" w:lineRule="auto"/>
              <w:rPr>
                <w:rFonts w:hint="eastAsia" w:ascii="宋体" w:hAnsi="宋体"/>
                <w:sz w:val="21"/>
                <w:szCs w:val="21"/>
              </w:rPr>
            </w:pPr>
            <w:r>
              <w:rPr>
                <w:rFonts w:hint="eastAsia" w:ascii="宋体" w:hAnsi="宋体"/>
                <w:color w:val="000000"/>
                <w:sz w:val="21"/>
                <w:szCs w:val="21"/>
              </w:rPr>
              <w:t>HDSC2.01.006.009</w:t>
            </w:r>
          </w:p>
        </w:tc>
      </w:tr>
      <w:tr w14:paraId="5A94C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29910DE">
            <w:pPr>
              <w:adjustRightInd w:val="0"/>
              <w:snapToGrid w:val="0"/>
              <w:spacing w:line="360" w:lineRule="auto"/>
              <w:rPr>
                <w:rFonts w:hint="eastAsia" w:ascii="宋体" w:hAnsi="宋体"/>
                <w:sz w:val="21"/>
                <w:szCs w:val="21"/>
              </w:rPr>
            </w:pPr>
            <w:r>
              <w:rPr>
                <w:rFonts w:hint="eastAsia" w:ascii="宋体" w:hAnsi="宋体"/>
                <w:color w:val="1F1F1F"/>
                <w:sz w:val="21"/>
                <w:szCs w:val="21"/>
              </w:rPr>
              <w:t>病理诊断编码</w:t>
            </w:r>
          </w:p>
        </w:tc>
        <w:tc>
          <w:tcPr>
            <w:tcW w:w="4241" w:type="dxa"/>
            <w:vAlign w:val="center"/>
          </w:tcPr>
          <w:p w14:paraId="1528D58A">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HDSC2.01.010.040</w:t>
            </w:r>
          </w:p>
        </w:tc>
      </w:tr>
      <w:tr w14:paraId="5E324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B0432C2">
            <w:pPr>
              <w:adjustRightInd w:val="0"/>
              <w:snapToGrid w:val="0"/>
              <w:spacing w:line="360" w:lineRule="auto"/>
              <w:rPr>
                <w:rFonts w:hint="eastAsia" w:ascii="宋体" w:hAnsi="宋体"/>
                <w:sz w:val="21"/>
                <w:szCs w:val="21"/>
              </w:rPr>
            </w:pPr>
            <w:r>
              <w:rPr>
                <w:rFonts w:hint="eastAsia" w:ascii="宋体" w:hAnsi="宋体"/>
                <w:color w:val="000000"/>
                <w:sz w:val="21"/>
                <w:szCs w:val="21"/>
              </w:rPr>
              <w:t>步态练习</w:t>
            </w:r>
          </w:p>
        </w:tc>
        <w:tc>
          <w:tcPr>
            <w:tcW w:w="4241" w:type="dxa"/>
            <w:vAlign w:val="center"/>
          </w:tcPr>
          <w:p w14:paraId="5B1C0D2C">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HDSC2.01.014.010</w:t>
            </w:r>
          </w:p>
        </w:tc>
      </w:tr>
      <w:tr w14:paraId="5FE47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1367ACF">
            <w:pPr>
              <w:adjustRightInd w:val="0"/>
              <w:snapToGrid w:val="0"/>
              <w:spacing w:line="360" w:lineRule="auto"/>
              <w:rPr>
                <w:rFonts w:hint="eastAsia" w:ascii="宋体" w:hAnsi="宋体"/>
                <w:sz w:val="21"/>
                <w:szCs w:val="21"/>
              </w:rPr>
            </w:pPr>
            <w:r>
              <w:rPr>
                <w:rFonts w:hint="eastAsia" w:ascii="宋体" w:hAnsi="宋体"/>
                <w:color w:val="000000"/>
                <w:sz w:val="21"/>
                <w:szCs w:val="21"/>
              </w:rPr>
              <w:t>步态异常标志</w:t>
            </w:r>
          </w:p>
        </w:tc>
        <w:tc>
          <w:tcPr>
            <w:tcW w:w="4241" w:type="dxa"/>
            <w:vAlign w:val="center"/>
          </w:tcPr>
          <w:p w14:paraId="12123769">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HDSC2.01.004.018</w:t>
            </w:r>
          </w:p>
        </w:tc>
      </w:tr>
      <w:tr w14:paraId="0787B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C90E039">
            <w:pPr>
              <w:adjustRightInd w:val="0"/>
              <w:snapToGrid w:val="0"/>
              <w:spacing w:line="360" w:lineRule="auto"/>
              <w:rPr>
                <w:rFonts w:hint="eastAsia" w:ascii="宋体" w:hAnsi="宋体"/>
                <w:sz w:val="21"/>
                <w:szCs w:val="21"/>
              </w:rPr>
            </w:pPr>
            <w:r>
              <w:rPr>
                <w:rFonts w:hint="eastAsia" w:ascii="宋体" w:hAnsi="宋体"/>
                <w:sz w:val="21"/>
                <w:szCs w:val="21"/>
              </w:rPr>
              <w:t>C</w:t>
            </w:r>
          </w:p>
        </w:tc>
        <w:tc>
          <w:tcPr>
            <w:tcW w:w="4241" w:type="dxa"/>
            <w:vAlign w:val="center"/>
          </w:tcPr>
          <w:p w14:paraId="5CF6EA4F">
            <w:pPr>
              <w:adjustRightInd w:val="0"/>
              <w:snapToGrid w:val="0"/>
              <w:spacing w:line="360" w:lineRule="auto"/>
              <w:rPr>
                <w:rFonts w:hint="eastAsia" w:ascii="宋体" w:hAnsi="宋体"/>
                <w:sz w:val="21"/>
                <w:szCs w:val="21"/>
              </w:rPr>
            </w:pPr>
          </w:p>
        </w:tc>
      </w:tr>
      <w:tr w14:paraId="1D7B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976D697">
            <w:pPr>
              <w:adjustRightInd w:val="0"/>
              <w:snapToGrid w:val="0"/>
              <w:spacing w:line="360" w:lineRule="auto"/>
              <w:rPr>
                <w:rFonts w:hint="eastAsia" w:ascii="宋体" w:hAnsi="宋体"/>
                <w:sz w:val="21"/>
                <w:szCs w:val="21"/>
              </w:rPr>
            </w:pPr>
            <w:r>
              <w:rPr>
                <w:rFonts w:hint="eastAsia" w:ascii="宋体" w:hAnsi="宋体"/>
                <w:color w:val="000000"/>
                <w:sz w:val="21"/>
                <w:szCs w:val="21"/>
              </w:rPr>
              <w:t>Clavien-Dindo分级</w:t>
            </w:r>
          </w:p>
        </w:tc>
        <w:tc>
          <w:tcPr>
            <w:tcW w:w="4241" w:type="dxa"/>
            <w:vAlign w:val="center"/>
          </w:tcPr>
          <w:p w14:paraId="7F132B94">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HDSC2.01.013.009</w:t>
            </w:r>
          </w:p>
        </w:tc>
      </w:tr>
      <w:tr w14:paraId="62AF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0686656">
            <w:pPr>
              <w:adjustRightInd w:val="0"/>
              <w:snapToGrid w:val="0"/>
              <w:spacing w:line="360" w:lineRule="auto"/>
              <w:rPr>
                <w:rFonts w:hint="eastAsia" w:ascii="宋体" w:hAnsi="宋体"/>
                <w:sz w:val="21"/>
                <w:szCs w:val="21"/>
              </w:rPr>
            </w:pPr>
            <w:r>
              <w:rPr>
                <w:rFonts w:hint="eastAsia" w:ascii="宋体" w:hAnsi="宋体"/>
                <w:color w:val="000000"/>
                <w:sz w:val="21"/>
                <w:szCs w:val="21"/>
              </w:rPr>
              <w:t>C反应蛋白</w:t>
            </w:r>
          </w:p>
        </w:tc>
        <w:tc>
          <w:tcPr>
            <w:tcW w:w="4241" w:type="dxa"/>
            <w:vAlign w:val="center"/>
          </w:tcPr>
          <w:p w14:paraId="602ABD5E">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HDSC2.01.007.025</w:t>
            </w:r>
          </w:p>
        </w:tc>
      </w:tr>
      <w:tr w14:paraId="73E3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6536B3F">
            <w:pPr>
              <w:adjustRightInd w:val="0"/>
              <w:snapToGrid w:val="0"/>
              <w:spacing w:line="360" w:lineRule="auto"/>
              <w:rPr>
                <w:rFonts w:hint="eastAsia" w:ascii="宋体" w:hAnsi="宋体"/>
                <w:sz w:val="21"/>
                <w:szCs w:val="21"/>
              </w:rPr>
            </w:pPr>
            <w:r>
              <w:rPr>
                <w:rFonts w:hint="eastAsia" w:ascii="宋体" w:hAnsi="宋体"/>
                <w:color w:val="1F1F1F"/>
                <w:sz w:val="21"/>
                <w:szCs w:val="21"/>
              </w:rPr>
              <w:t>采集日期时间</w:t>
            </w:r>
          </w:p>
        </w:tc>
        <w:tc>
          <w:tcPr>
            <w:tcW w:w="4241" w:type="dxa"/>
            <w:vAlign w:val="center"/>
          </w:tcPr>
          <w:p w14:paraId="59462AC6">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HDSC2.01.010.006</w:t>
            </w:r>
          </w:p>
        </w:tc>
      </w:tr>
      <w:tr w14:paraId="09A5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E74DC97">
            <w:pPr>
              <w:adjustRightInd w:val="0"/>
              <w:snapToGrid w:val="0"/>
              <w:spacing w:line="360" w:lineRule="auto"/>
              <w:rPr>
                <w:rFonts w:hint="eastAsia" w:ascii="宋体" w:hAnsi="宋体"/>
                <w:sz w:val="21"/>
                <w:szCs w:val="21"/>
              </w:rPr>
            </w:pPr>
            <w:r>
              <w:rPr>
                <w:rFonts w:hint="eastAsia" w:ascii="宋体" w:hAnsi="宋体"/>
                <w:color w:val="1F1F1F"/>
                <w:sz w:val="21"/>
                <w:szCs w:val="21"/>
              </w:rPr>
              <w:t>采集原始量</w:t>
            </w:r>
          </w:p>
        </w:tc>
        <w:tc>
          <w:tcPr>
            <w:tcW w:w="4241" w:type="dxa"/>
            <w:vAlign w:val="center"/>
          </w:tcPr>
          <w:p w14:paraId="043F40C9">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HDSC2.01.010.013</w:t>
            </w:r>
          </w:p>
        </w:tc>
      </w:tr>
      <w:tr w14:paraId="5951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9AA443A">
            <w:pPr>
              <w:adjustRightInd w:val="0"/>
              <w:snapToGrid w:val="0"/>
              <w:spacing w:line="360" w:lineRule="auto"/>
              <w:rPr>
                <w:rFonts w:hint="eastAsia" w:ascii="宋体" w:hAnsi="宋体"/>
                <w:sz w:val="21"/>
                <w:szCs w:val="21"/>
              </w:rPr>
            </w:pPr>
            <w:r>
              <w:rPr>
                <w:rFonts w:hint="eastAsia" w:ascii="宋体" w:hAnsi="宋体"/>
                <w:color w:val="000000"/>
                <w:sz w:val="21"/>
                <w:szCs w:val="21"/>
              </w:rPr>
              <w:t>餐后两小时血糖值</w:t>
            </w:r>
          </w:p>
        </w:tc>
        <w:tc>
          <w:tcPr>
            <w:tcW w:w="4241" w:type="dxa"/>
            <w:vAlign w:val="center"/>
          </w:tcPr>
          <w:p w14:paraId="5408311F">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HDSC2.01.007.007</w:t>
            </w:r>
          </w:p>
        </w:tc>
      </w:tr>
      <w:tr w14:paraId="4D25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B77767B">
            <w:pPr>
              <w:adjustRightInd w:val="0"/>
              <w:snapToGrid w:val="0"/>
              <w:spacing w:line="360" w:lineRule="auto"/>
              <w:rPr>
                <w:rFonts w:hint="eastAsia" w:ascii="宋体" w:hAnsi="宋体"/>
                <w:sz w:val="21"/>
                <w:szCs w:val="21"/>
              </w:rPr>
            </w:pPr>
            <w:r>
              <w:rPr>
                <w:rFonts w:hint="eastAsia" w:ascii="宋体" w:hAnsi="宋体"/>
                <w:color w:val="000000"/>
                <w:sz w:val="21"/>
                <w:szCs w:val="21"/>
              </w:rPr>
              <w:t>出生日期</w:t>
            </w:r>
          </w:p>
        </w:tc>
        <w:tc>
          <w:tcPr>
            <w:tcW w:w="4241" w:type="dxa"/>
            <w:vAlign w:val="center"/>
          </w:tcPr>
          <w:p w14:paraId="31094EE9">
            <w:pPr>
              <w:adjustRightInd w:val="0"/>
              <w:snapToGrid w:val="0"/>
              <w:spacing w:line="360" w:lineRule="auto"/>
              <w:rPr>
                <w:rFonts w:hint="eastAsia" w:ascii="宋体" w:hAnsi="宋体"/>
                <w:sz w:val="21"/>
                <w:szCs w:val="21"/>
              </w:rPr>
            </w:pPr>
            <w:r>
              <w:rPr>
                <w:rFonts w:hint="eastAsia" w:ascii="宋体" w:hAnsi="宋体"/>
                <w:color w:val="000000"/>
                <w:sz w:val="21"/>
                <w:szCs w:val="21"/>
              </w:rPr>
              <w:t>HDSC2.01.001.006</w:t>
            </w:r>
          </w:p>
        </w:tc>
      </w:tr>
      <w:tr w14:paraId="661FC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64AC063">
            <w:pPr>
              <w:adjustRightInd w:val="0"/>
              <w:snapToGrid w:val="0"/>
              <w:spacing w:line="360" w:lineRule="auto"/>
              <w:rPr>
                <w:rFonts w:hint="eastAsia" w:ascii="宋体" w:hAnsi="宋体"/>
                <w:sz w:val="21"/>
                <w:szCs w:val="21"/>
              </w:rPr>
            </w:pPr>
            <w:r>
              <w:rPr>
                <w:rFonts w:hint="eastAsia" w:ascii="宋体" w:hAnsi="宋体"/>
                <w:color w:val="000000"/>
                <w:sz w:val="21"/>
                <w:szCs w:val="21"/>
              </w:rPr>
              <w:t>出现症状日期</w:t>
            </w:r>
          </w:p>
        </w:tc>
        <w:tc>
          <w:tcPr>
            <w:tcW w:w="4241" w:type="dxa"/>
            <w:vAlign w:val="center"/>
          </w:tcPr>
          <w:p w14:paraId="2CC3945F">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HDSC2.01.003.002</w:t>
            </w:r>
          </w:p>
        </w:tc>
      </w:tr>
      <w:tr w14:paraId="6A04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485543A">
            <w:pPr>
              <w:adjustRightInd w:val="0"/>
              <w:snapToGrid w:val="0"/>
              <w:spacing w:line="360" w:lineRule="auto"/>
              <w:rPr>
                <w:rFonts w:hint="eastAsia" w:ascii="宋体" w:hAnsi="宋体"/>
                <w:sz w:val="21"/>
                <w:szCs w:val="21"/>
              </w:rPr>
            </w:pPr>
            <w:r>
              <w:rPr>
                <w:rFonts w:hint="eastAsia" w:ascii="宋体" w:hAnsi="宋体"/>
                <w:color w:val="000000"/>
                <w:sz w:val="21"/>
                <w:szCs w:val="21"/>
              </w:rPr>
              <w:t>出血量(mL)</w:t>
            </w:r>
          </w:p>
        </w:tc>
        <w:tc>
          <w:tcPr>
            <w:tcW w:w="4241" w:type="dxa"/>
            <w:vAlign w:val="center"/>
          </w:tcPr>
          <w:p w14:paraId="29FD0060">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HDSC2.01.009.006</w:t>
            </w:r>
          </w:p>
        </w:tc>
      </w:tr>
      <w:tr w14:paraId="06FA2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CAA0455">
            <w:pPr>
              <w:adjustRightInd w:val="0"/>
              <w:snapToGrid w:val="0"/>
              <w:spacing w:line="360" w:lineRule="auto"/>
              <w:rPr>
                <w:rFonts w:hint="eastAsia" w:ascii="宋体" w:hAnsi="宋体"/>
                <w:sz w:val="21"/>
                <w:szCs w:val="21"/>
              </w:rPr>
            </w:pPr>
            <w:r>
              <w:rPr>
                <w:rFonts w:hint="eastAsia" w:ascii="宋体" w:hAnsi="宋体"/>
                <w:color w:val="000000"/>
                <w:sz w:val="21"/>
                <w:szCs w:val="21"/>
              </w:rPr>
              <w:t>出院护理评估分值</w:t>
            </w:r>
          </w:p>
        </w:tc>
        <w:tc>
          <w:tcPr>
            <w:tcW w:w="4241" w:type="dxa"/>
            <w:vAlign w:val="center"/>
          </w:tcPr>
          <w:p w14:paraId="01752ADE">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HDSC2.01.011.049</w:t>
            </w:r>
          </w:p>
        </w:tc>
      </w:tr>
      <w:tr w14:paraId="4DB9E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8743C66">
            <w:pPr>
              <w:adjustRightInd w:val="0"/>
              <w:snapToGrid w:val="0"/>
              <w:spacing w:line="360" w:lineRule="auto"/>
              <w:rPr>
                <w:rFonts w:hint="eastAsia" w:ascii="宋体" w:hAnsi="宋体"/>
                <w:sz w:val="21"/>
                <w:szCs w:val="21"/>
              </w:rPr>
            </w:pPr>
            <w:r>
              <w:rPr>
                <w:rFonts w:hint="eastAsia" w:ascii="宋体" w:hAnsi="宋体"/>
                <w:color w:val="000000"/>
                <w:sz w:val="21"/>
                <w:szCs w:val="21"/>
              </w:rPr>
              <w:t>传染病史</w:t>
            </w:r>
          </w:p>
        </w:tc>
        <w:tc>
          <w:tcPr>
            <w:tcW w:w="4241" w:type="dxa"/>
            <w:vAlign w:val="center"/>
          </w:tcPr>
          <w:p w14:paraId="1E3E0E5E">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HDSC2.01.003.019</w:t>
            </w:r>
          </w:p>
        </w:tc>
      </w:tr>
      <w:tr w14:paraId="2FAA5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65021E9">
            <w:pPr>
              <w:adjustRightInd w:val="0"/>
              <w:snapToGrid w:val="0"/>
              <w:spacing w:line="360" w:lineRule="auto"/>
              <w:rPr>
                <w:rFonts w:hint="eastAsia" w:ascii="宋体" w:hAnsi="宋体"/>
                <w:sz w:val="21"/>
                <w:szCs w:val="21"/>
              </w:rPr>
            </w:pPr>
            <w:r>
              <w:rPr>
                <w:rFonts w:hint="eastAsia" w:ascii="宋体" w:hAnsi="宋体"/>
                <w:color w:val="000000"/>
                <w:sz w:val="21"/>
                <w:szCs w:val="21"/>
              </w:rPr>
              <w:t>从椅子坐起5次时间</w:t>
            </w:r>
          </w:p>
        </w:tc>
        <w:tc>
          <w:tcPr>
            <w:tcW w:w="4241" w:type="dxa"/>
            <w:vAlign w:val="center"/>
          </w:tcPr>
          <w:p w14:paraId="2B31C6F4">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HDSC2.01.005.006</w:t>
            </w:r>
          </w:p>
        </w:tc>
      </w:tr>
      <w:tr w14:paraId="3F3A7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A2992DE">
            <w:pPr>
              <w:adjustRightInd w:val="0"/>
              <w:snapToGrid w:val="0"/>
              <w:spacing w:line="360" w:lineRule="auto"/>
              <w:rPr>
                <w:rFonts w:hint="eastAsia" w:ascii="宋体" w:hAnsi="宋体"/>
                <w:sz w:val="21"/>
                <w:szCs w:val="21"/>
              </w:rPr>
            </w:pPr>
            <w:r>
              <w:rPr>
                <w:rFonts w:hint="eastAsia" w:ascii="宋体" w:hAnsi="宋体"/>
                <w:color w:val="1F1F1F"/>
                <w:sz w:val="21"/>
                <w:szCs w:val="21"/>
              </w:rPr>
              <w:t>促凝剂使用标志</w:t>
            </w:r>
          </w:p>
        </w:tc>
        <w:tc>
          <w:tcPr>
            <w:tcW w:w="4241" w:type="dxa"/>
            <w:vAlign w:val="center"/>
          </w:tcPr>
          <w:p w14:paraId="07F438FA">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HDSC2.01.010.011</w:t>
            </w:r>
          </w:p>
        </w:tc>
      </w:tr>
      <w:tr w14:paraId="3E56A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34CBCEE">
            <w:pPr>
              <w:adjustRightInd w:val="0"/>
              <w:snapToGrid w:val="0"/>
              <w:spacing w:line="360" w:lineRule="auto"/>
              <w:rPr>
                <w:rFonts w:hint="eastAsia" w:ascii="宋体" w:hAnsi="宋体"/>
                <w:sz w:val="21"/>
                <w:szCs w:val="21"/>
              </w:rPr>
            </w:pPr>
            <w:r>
              <w:rPr>
                <w:rFonts w:hint="eastAsia" w:ascii="宋体" w:hAnsi="宋体"/>
                <w:color w:val="1F1F1F"/>
                <w:sz w:val="21"/>
                <w:szCs w:val="21"/>
              </w:rPr>
              <w:t>存储设备编号</w:t>
            </w:r>
          </w:p>
        </w:tc>
        <w:tc>
          <w:tcPr>
            <w:tcW w:w="4241" w:type="dxa"/>
            <w:vAlign w:val="center"/>
          </w:tcPr>
          <w:p w14:paraId="01F8BC26">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HDSC2.01.010.034</w:t>
            </w:r>
          </w:p>
        </w:tc>
      </w:tr>
      <w:tr w14:paraId="3A15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CD58299">
            <w:pPr>
              <w:adjustRightInd w:val="0"/>
              <w:snapToGrid w:val="0"/>
              <w:spacing w:line="360" w:lineRule="auto"/>
              <w:rPr>
                <w:rFonts w:hint="eastAsia" w:ascii="宋体" w:hAnsi="宋体"/>
                <w:sz w:val="21"/>
                <w:szCs w:val="21"/>
              </w:rPr>
            </w:pPr>
            <w:r>
              <w:rPr>
                <w:rFonts w:hint="eastAsia" w:ascii="宋体" w:hAnsi="宋体"/>
                <w:color w:val="1F1F1F"/>
                <w:sz w:val="21"/>
                <w:szCs w:val="21"/>
              </w:rPr>
              <w:t>存储温度代码</w:t>
            </w:r>
          </w:p>
        </w:tc>
        <w:tc>
          <w:tcPr>
            <w:tcW w:w="4241" w:type="dxa"/>
            <w:vAlign w:val="center"/>
          </w:tcPr>
          <w:p w14:paraId="360006E4">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HDSC2.01.010.033</w:t>
            </w:r>
          </w:p>
        </w:tc>
      </w:tr>
      <w:tr w14:paraId="5901B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E4555CF">
            <w:pPr>
              <w:adjustRightInd w:val="0"/>
              <w:snapToGrid w:val="0"/>
              <w:spacing w:line="360" w:lineRule="auto"/>
              <w:rPr>
                <w:rFonts w:hint="eastAsia" w:ascii="宋体" w:hAnsi="宋体"/>
                <w:sz w:val="21"/>
                <w:szCs w:val="21"/>
              </w:rPr>
            </w:pPr>
            <w:r>
              <w:rPr>
                <w:rFonts w:hint="eastAsia" w:ascii="宋体" w:hAnsi="宋体"/>
                <w:sz w:val="21"/>
                <w:szCs w:val="21"/>
              </w:rPr>
              <w:t>D</w:t>
            </w:r>
          </w:p>
        </w:tc>
        <w:tc>
          <w:tcPr>
            <w:tcW w:w="4241" w:type="dxa"/>
            <w:vAlign w:val="center"/>
          </w:tcPr>
          <w:p w14:paraId="64F9AA28">
            <w:pPr>
              <w:adjustRightInd w:val="0"/>
              <w:snapToGrid w:val="0"/>
              <w:spacing w:line="360" w:lineRule="auto"/>
              <w:rPr>
                <w:rFonts w:hint="eastAsia" w:ascii="宋体" w:hAnsi="宋体"/>
                <w:sz w:val="21"/>
                <w:szCs w:val="21"/>
              </w:rPr>
            </w:pPr>
          </w:p>
        </w:tc>
      </w:tr>
      <w:tr w14:paraId="4DC5B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348751D">
            <w:pPr>
              <w:adjustRightInd w:val="0"/>
              <w:snapToGrid w:val="0"/>
              <w:spacing w:line="360" w:lineRule="auto"/>
              <w:rPr>
                <w:rFonts w:hint="eastAsia" w:ascii="宋体" w:hAnsi="宋体"/>
                <w:sz w:val="21"/>
                <w:szCs w:val="21"/>
              </w:rPr>
            </w:pPr>
            <w:r>
              <w:rPr>
                <w:rFonts w:hint="eastAsia" w:ascii="宋体" w:hAnsi="宋体"/>
                <w:color w:val="000000"/>
                <w:sz w:val="21"/>
                <w:szCs w:val="21"/>
              </w:rPr>
              <w:t>单次训练时长</w:t>
            </w:r>
          </w:p>
        </w:tc>
        <w:tc>
          <w:tcPr>
            <w:tcW w:w="4241" w:type="dxa"/>
            <w:vAlign w:val="center"/>
          </w:tcPr>
          <w:p w14:paraId="3DC1C595">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HDSC2.01.014.016</w:t>
            </w:r>
          </w:p>
        </w:tc>
      </w:tr>
      <w:tr w14:paraId="2BDA7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7E86F24">
            <w:pPr>
              <w:adjustRightInd w:val="0"/>
              <w:snapToGrid w:val="0"/>
              <w:spacing w:line="360" w:lineRule="auto"/>
              <w:rPr>
                <w:rFonts w:hint="eastAsia" w:ascii="宋体" w:hAnsi="宋体"/>
                <w:sz w:val="21"/>
                <w:szCs w:val="21"/>
              </w:rPr>
            </w:pPr>
            <w:r>
              <w:rPr>
                <w:rFonts w:hint="eastAsia" w:ascii="宋体" w:hAnsi="宋体"/>
                <w:color w:val="1F1F1F"/>
                <w:sz w:val="21"/>
                <w:szCs w:val="21"/>
              </w:rPr>
              <w:t>单管分装量</w:t>
            </w:r>
          </w:p>
        </w:tc>
        <w:tc>
          <w:tcPr>
            <w:tcW w:w="4241" w:type="dxa"/>
            <w:vAlign w:val="center"/>
          </w:tcPr>
          <w:p w14:paraId="5AFCB5E2">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HDSC2.01.010.030</w:t>
            </w:r>
          </w:p>
        </w:tc>
      </w:tr>
      <w:tr w14:paraId="1F0B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FB0CDAC">
            <w:pPr>
              <w:adjustRightInd w:val="0"/>
              <w:snapToGrid w:val="0"/>
              <w:spacing w:line="360" w:lineRule="auto"/>
              <w:rPr>
                <w:rFonts w:hint="eastAsia" w:ascii="宋体" w:hAnsi="宋体"/>
                <w:sz w:val="21"/>
                <w:szCs w:val="21"/>
              </w:rPr>
            </w:pPr>
            <w:r>
              <w:rPr>
                <w:rFonts w:hint="eastAsia" w:ascii="宋体" w:hAnsi="宋体"/>
                <w:color w:val="000000"/>
                <w:sz w:val="21"/>
                <w:szCs w:val="21"/>
              </w:rPr>
              <w:t>当前疼痛评分(NRS)</w:t>
            </w:r>
          </w:p>
        </w:tc>
        <w:tc>
          <w:tcPr>
            <w:tcW w:w="4241" w:type="dxa"/>
            <w:vAlign w:val="center"/>
          </w:tcPr>
          <w:p w14:paraId="2CCF12A8">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HDSC2.01.012.024</w:t>
            </w:r>
          </w:p>
        </w:tc>
      </w:tr>
      <w:tr w14:paraId="5288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68D809E">
            <w:pPr>
              <w:adjustRightInd w:val="0"/>
              <w:snapToGrid w:val="0"/>
              <w:spacing w:line="360" w:lineRule="auto"/>
              <w:rPr>
                <w:rFonts w:hint="eastAsia" w:ascii="宋体" w:hAnsi="宋体"/>
                <w:sz w:val="21"/>
                <w:szCs w:val="21"/>
              </w:rPr>
            </w:pPr>
            <w:r>
              <w:rPr>
                <w:rFonts w:hint="eastAsia" w:ascii="宋体" w:hAnsi="宋体"/>
                <w:color w:val="000000"/>
                <w:sz w:val="21"/>
                <w:szCs w:val="21"/>
              </w:rPr>
              <w:t>当前行走能力代码</w:t>
            </w:r>
          </w:p>
        </w:tc>
        <w:tc>
          <w:tcPr>
            <w:tcW w:w="4241" w:type="dxa"/>
            <w:vAlign w:val="center"/>
          </w:tcPr>
          <w:p w14:paraId="0D8C182D">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HDSC2.01.012.019</w:t>
            </w:r>
          </w:p>
        </w:tc>
      </w:tr>
      <w:tr w14:paraId="4B63F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EADE3E5">
            <w:pPr>
              <w:adjustRightInd w:val="0"/>
              <w:snapToGrid w:val="0"/>
              <w:spacing w:line="360" w:lineRule="auto"/>
              <w:rPr>
                <w:rFonts w:hint="eastAsia" w:ascii="宋体" w:hAnsi="宋体"/>
                <w:sz w:val="21"/>
                <w:szCs w:val="21"/>
              </w:rPr>
            </w:pPr>
            <w:r>
              <w:rPr>
                <w:rFonts w:hint="eastAsia" w:ascii="宋体" w:hAnsi="宋体"/>
                <w:color w:val="000000"/>
                <w:sz w:val="21"/>
                <w:szCs w:val="21"/>
              </w:rPr>
              <w:t>导尿管留置时长</w:t>
            </w:r>
          </w:p>
        </w:tc>
        <w:tc>
          <w:tcPr>
            <w:tcW w:w="4241" w:type="dxa"/>
            <w:vAlign w:val="center"/>
          </w:tcPr>
          <w:p w14:paraId="100C8556">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HDSC2.01.011.044</w:t>
            </w:r>
          </w:p>
        </w:tc>
      </w:tr>
      <w:tr w14:paraId="6AD1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A3398E7">
            <w:pPr>
              <w:adjustRightInd w:val="0"/>
              <w:snapToGrid w:val="0"/>
              <w:spacing w:line="360" w:lineRule="auto"/>
              <w:rPr>
                <w:rFonts w:hint="eastAsia" w:ascii="宋体" w:hAnsi="宋体"/>
                <w:sz w:val="21"/>
                <w:szCs w:val="21"/>
              </w:rPr>
            </w:pPr>
            <w:r>
              <w:rPr>
                <w:rFonts w:hint="eastAsia" w:ascii="宋体" w:hAnsi="宋体"/>
                <w:color w:val="000000"/>
                <w:sz w:val="21"/>
                <w:szCs w:val="21"/>
              </w:rPr>
              <w:t>登高和剧烈运动标志</w:t>
            </w:r>
          </w:p>
        </w:tc>
        <w:tc>
          <w:tcPr>
            <w:tcW w:w="4241" w:type="dxa"/>
            <w:vAlign w:val="center"/>
          </w:tcPr>
          <w:p w14:paraId="587DBD3F">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HDSC2.01.003.032</w:t>
            </w:r>
          </w:p>
        </w:tc>
      </w:tr>
      <w:tr w14:paraId="33EA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78376C0">
            <w:pPr>
              <w:adjustRightInd w:val="0"/>
              <w:snapToGrid w:val="0"/>
              <w:spacing w:line="360" w:lineRule="auto"/>
              <w:rPr>
                <w:rFonts w:hint="eastAsia" w:ascii="宋体" w:hAnsi="宋体"/>
                <w:sz w:val="21"/>
                <w:szCs w:val="21"/>
              </w:rPr>
            </w:pPr>
            <w:r>
              <w:rPr>
                <w:rFonts w:hint="eastAsia" w:ascii="宋体" w:hAnsi="宋体"/>
                <w:color w:val="1F1F1F"/>
                <w:sz w:val="21"/>
                <w:szCs w:val="21"/>
              </w:rPr>
              <w:t>低温保存开始时间</w:t>
            </w:r>
          </w:p>
        </w:tc>
        <w:tc>
          <w:tcPr>
            <w:tcW w:w="4241" w:type="dxa"/>
            <w:vAlign w:val="center"/>
          </w:tcPr>
          <w:p w14:paraId="296F750D">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HDSC2.01.010.015</w:t>
            </w:r>
          </w:p>
        </w:tc>
      </w:tr>
      <w:tr w14:paraId="11F66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2A1AFEA">
            <w:pPr>
              <w:adjustRightInd w:val="0"/>
              <w:snapToGrid w:val="0"/>
              <w:spacing w:line="360" w:lineRule="auto"/>
              <w:rPr>
                <w:rFonts w:hint="eastAsia" w:ascii="宋体" w:hAnsi="宋体"/>
                <w:sz w:val="21"/>
                <w:szCs w:val="21"/>
              </w:rPr>
            </w:pPr>
            <w:r>
              <w:rPr>
                <w:rFonts w:hint="eastAsia" w:ascii="宋体" w:hAnsi="宋体"/>
                <w:color w:val="000000"/>
                <w:sz w:val="21"/>
                <w:szCs w:val="21"/>
              </w:rPr>
              <w:t>电话号码</w:t>
            </w:r>
          </w:p>
        </w:tc>
        <w:tc>
          <w:tcPr>
            <w:tcW w:w="4241" w:type="dxa"/>
            <w:vAlign w:val="center"/>
          </w:tcPr>
          <w:p w14:paraId="0FE65277">
            <w:pPr>
              <w:adjustRightInd w:val="0"/>
              <w:snapToGrid w:val="0"/>
              <w:spacing w:line="360" w:lineRule="auto"/>
              <w:rPr>
                <w:rFonts w:hint="eastAsia" w:ascii="宋体" w:hAnsi="宋体"/>
                <w:sz w:val="21"/>
                <w:szCs w:val="21"/>
              </w:rPr>
            </w:pPr>
            <w:r>
              <w:rPr>
                <w:rFonts w:hint="eastAsia" w:ascii="宋体" w:hAnsi="宋体"/>
                <w:color w:val="000000"/>
                <w:sz w:val="21"/>
                <w:szCs w:val="21"/>
              </w:rPr>
              <w:t>HDSC2.01.001.020</w:t>
            </w:r>
          </w:p>
        </w:tc>
      </w:tr>
      <w:tr w14:paraId="60464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86D3DA5">
            <w:pPr>
              <w:adjustRightInd w:val="0"/>
              <w:snapToGrid w:val="0"/>
              <w:spacing w:line="360" w:lineRule="auto"/>
              <w:rPr>
                <w:rFonts w:hint="eastAsia" w:ascii="宋体" w:hAnsi="宋体"/>
                <w:sz w:val="21"/>
                <w:szCs w:val="21"/>
              </w:rPr>
            </w:pPr>
            <w:r>
              <w:rPr>
                <w:rFonts w:hint="eastAsia" w:ascii="宋体" w:hAnsi="宋体"/>
                <w:color w:val="000000"/>
                <w:sz w:val="21"/>
                <w:szCs w:val="21"/>
              </w:rPr>
              <w:t>电解质紊乱</w:t>
            </w:r>
          </w:p>
        </w:tc>
        <w:tc>
          <w:tcPr>
            <w:tcW w:w="4241" w:type="dxa"/>
            <w:vAlign w:val="center"/>
          </w:tcPr>
          <w:p w14:paraId="31E2AE52">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HDSC2.01.013.015</w:t>
            </w:r>
          </w:p>
        </w:tc>
      </w:tr>
      <w:tr w14:paraId="6DA2D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22287C3">
            <w:pPr>
              <w:adjustRightInd w:val="0"/>
              <w:snapToGrid w:val="0"/>
              <w:spacing w:line="360" w:lineRule="auto"/>
              <w:rPr>
                <w:rFonts w:hint="eastAsia" w:ascii="宋体" w:hAnsi="宋体"/>
                <w:sz w:val="21"/>
                <w:szCs w:val="21"/>
              </w:rPr>
            </w:pPr>
            <w:r>
              <w:rPr>
                <w:rFonts w:hint="eastAsia" w:ascii="宋体" w:hAnsi="宋体"/>
                <w:color w:val="000000"/>
                <w:sz w:val="21"/>
                <w:szCs w:val="21"/>
              </w:rPr>
              <w:t>跌倒风险评估量表</w:t>
            </w:r>
          </w:p>
        </w:tc>
        <w:tc>
          <w:tcPr>
            <w:tcW w:w="4241" w:type="dxa"/>
            <w:vAlign w:val="center"/>
          </w:tcPr>
          <w:p w14:paraId="11BF295F">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HDSC2.01.005.018</w:t>
            </w:r>
          </w:p>
        </w:tc>
      </w:tr>
      <w:tr w14:paraId="46F1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912A92F">
            <w:pPr>
              <w:adjustRightInd w:val="0"/>
              <w:snapToGrid w:val="0"/>
              <w:spacing w:line="360" w:lineRule="auto"/>
              <w:rPr>
                <w:rFonts w:hint="eastAsia" w:ascii="宋体" w:hAnsi="宋体"/>
                <w:sz w:val="21"/>
                <w:szCs w:val="21"/>
              </w:rPr>
            </w:pPr>
            <w:r>
              <w:rPr>
                <w:rFonts w:hint="eastAsia" w:ascii="宋体" w:hAnsi="宋体"/>
                <w:color w:val="1F1F1F"/>
                <w:sz w:val="21"/>
                <w:szCs w:val="21"/>
              </w:rPr>
              <w:t>冻存保护剂</w:t>
            </w:r>
          </w:p>
        </w:tc>
        <w:tc>
          <w:tcPr>
            <w:tcW w:w="4241" w:type="dxa"/>
            <w:vAlign w:val="center"/>
          </w:tcPr>
          <w:p w14:paraId="0BF16664">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HDSC2.01.010.031</w:t>
            </w:r>
          </w:p>
        </w:tc>
      </w:tr>
      <w:tr w14:paraId="73D09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E0E7CF4">
            <w:pPr>
              <w:adjustRightInd w:val="0"/>
              <w:snapToGrid w:val="0"/>
              <w:spacing w:line="360" w:lineRule="auto"/>
              <w:rPr>
                <w:rFonts w:hint="eastAsia" w:ascii="宋体" w:hAnsi="宋体"/>
                <w:sz w:val="21"/>
                <w:szCs w:val="21"/>
              </w:rPr>
            </w:pPr>
            <w:r>
              <w:rPr>
                <w:rFonts w:hint="eastAsia" w:ascii="宋体" w:hAnsi="宋体"/>
                <w:color w:val="1F1F1F"/>
                <w:sz w:val="21"/>
                <w:szCs w:val="21"/>
              </w:rPr>
              <w:t>冻存容器类型</w:t>
            </w:r>
          </w:p>
        </w:tc>
        <w:tc>
          <w:tcPr>
            <w:tcW w:w="4241" w:type="dxa"/>
            <w:vAlign w:val="center"/>
          </w:tcPr>
          <w:p w14:paraId="3CDC8B16">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HDSC2.01.010.032</w:t>
            </w:r>
          </w:p>
        </w:tc>
      </w:tr>
      <w:tr w14:paraId="1E351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E4240BD">
            <w:pPr>
              <w:adjustRightInd w:val="0"/>
              <w:snapToGrid w:val="0"/>
              <w:spacing w:line="360" w:lineRule="auto"/>
              <w:rPr>
                <w:rFonts w:hint="eastAsia" w:ascii="宋体" w:hAnsi="宋体"/>
                <w:sz w:val="21"/>
                <w:szCs w:val="21"/>
              </w:rPr>
            </w:pPr>
            <w:r>
              <w:rPr>
                <w:rFonts w:hint="eastAsia" w:ascii="宋体" w:hAnsi="宋体"/>
                <w:color w:val="1F1F1F"/>
                <w:sz w:val="21"/>
                <w:szCs w:val="21"/>
              </w:rPr>
              <w:t>冻存位置信息</w:t>
            </w:r>
          </w:p>
        </w:tc>
        <w:tc>
          <w:tcPr>
            <w:tcW w:w="4241" w:type="dxa"/>
            <w:vAlign w:val="center"/>
          </w:tcPr>
          <w:p w14:paraId="0EBA5AAB">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HDSC2.01.010.035</w:t>
            </w:r>
          </w:p>
        </w:tc>
      </w:tr>
      <w:tr w14:paraId="251B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7E84E2A">
            <w:pPr>
              <w:adjustRightInd w:val="0"/>
              <w:snapToGrid w:val="0"/>
              <w:spacing w:line="360" w:lineRule="auto"/>
              <w:rPr>
                <w:rFonts w:hint="eastAsia" w:ascii="宋体" w:hAnsi="宋体"/>
                <w:sz w:val="21"/>
                <w:szCs w:val="21"/>
              </w:rPr>
            </w:pPr>
            <w:r>
              <w:rPr>
                <w:rFonts w:hint="eastAsia" w:ascii="宋体" w:hAnsi="宋体"/>
                <w:color w:val="1F1F1F"/>
                <w:sz w:val="21"/>
                <w:szCs w:val="21"/>
              </w:rPr>
              <w:t>冻融次数</w:t>
            </w:r>
          </w:p>
        </w:tc>
        <w:tc>
          <w:tcPr>
            <w:tcW w:w="4241" w:type="dxa"/>
            <w:vAlign w:val="center"/>
          </w:tcPr>
          <w:p w14:paraId="260B933A">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HDSC2.01.010.036</w:t>
            </w:r>
          </w:p>
        </w:tc>
      </w:tr>
      <w:tr w14:paraId="52F15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0874DBD">
            <w:pPr>
              <w:adjustRightInd w:val="0"/>
              <w:snapToGrid w:val="0"/>
              <w:spacing w:line="360" w:lineRule="auto"/>
              <w:rPr>
                <w:rFonts w:hint="eastAsia" w:ascii="宋体" w:hAnsi="宋体"/>
                <w:sz w:val="21"/>
                <w:szCs w:val="21"/>
              </w:rPr>
            </w:pPr>
            <w:r>
              <w:rPr>
                <w:rFonts w:hint="eastAsia" w:ascii="宋体" w:hAnsi="宋体"/>
                <w:color w:val="000000"/>
                <w:sz w:val="21"/>
                <w:szCs w:val="21"/>
              </w:rPr>
              <w:t>独立功能评分</w:t>
            </w:r>
          </w:p>
        </w:tc>
        <w:tc>
          <w:tcPr>
            <w:tcW w:w="4241" w:type="dxa"/>
            <w:vAlign w:val="center"/>
          </w:tcPr>
          <w:p w14:paraId="61BE0C79">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HDSC2.01.012.018</w:t>
            </w:r>
          </w:p>
        </w:tc>
      </w:tr>
      <w:tr w14:paraId="126AB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FE3B83A">
            <w:pPr>
              <w:adjustRightInd w:val="0"/>
              <w:snapToGrid w:val="0"/>
              <w:spacing w:line="360" w:lineRule="auto"/>
              <w:rPr>
                <w:rFonts w:hint="eastAsia" w:ascii="宋体" w:hAnsi="宋体"/>
                <w:sz w:val="21"/>
                <w:szCs w:val="21"/>
              </w:rPr>
            </w:pPr>
            <w:r>
              <w:rPr>
                <w:rFonts w:hint="eastAsia" w:ascii="宋体" w:hAnsi="宋体"/>
                <w:color w:val="000000"/>
                <w:sz w:val="21"/>
                <w:szCs w:val="21"/>
              </w:rPr>
              <w:t>独立如厕能力标志</w:t>
            </w:r>
          </w:p>
        </w:tc>
        <w:tc>
          <w:tcPr>
            <w:tcW w:w="4241" w:type="dxa"/>
            <w:vAlign w:val="center"/>
          </w:tcPr>
          <w:p w14:paraId="7E1F50C6">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HDSC2.01.014.029</w:t>
            </w:r>
          </w:p>
        </w:tc>
      </w:tr>
      <w:tr w14:paraId="32B0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E5436A0">
            <w:pPr>
              <w:adjustRightInd w:val="0"/>
              <w:snapToGrid w:val="0"/>
              <w:spacing w:line="360" w:lineRule="auto"/>
              <w:rPr>
                <w:rFonts w:hint="eastAsia" w:ascii="宋体" w:hAnsi="宋体"/>
                <w:sz w:val="21"/>
                <w:szCs w:val="21"/>
              </w:rPr>
            </w:pPr>
            <w:r>
              <w:rPr>
                <w:rFonts w:hint="eastAsia" w:ascii="宋体" w:hAnsi="宋体"/>
                <w:color w:val="000000"/>
                <w:sz w:val="21"/>
                <w:szCs w:val="21"/>
              </w:rPr>
              <w:t>独立转移能力标志</w:t>
            </w:r>
          </w:p>
        </w:tc>
        <w:tc>
          <w:tcPr>
            <w:tcW w:w="4241" w:type="dxa"/>
            <w:vAlign w:val="center"/>
          </w:tcPr>
          <w:p w14:paraId="1FC0635B">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HDSC2.01.014.028</w:t>
            </w:r>
          </w:p>
        </w:tc>
      </w:tr>
      <w:tr w14:paraId="6ABB7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027AD65">
            <w:pPr>
              <w:adjustRightInd w:val="0"/>
              <w:snapToGrid w:val="0"/>
              <w:spacing w:line="360" w:lineRule="auto"/>
              <w:rPr>
                <w:rFonts w:hint="eastAsia" w:ascii="宋体" w:hAnsi="宋体"/>
                <w:sz w:val="21"/>
                <w:szCs w:val="21"/>
              </w:rPr>
            </w:pPr>
            <w:r>
              <w:rPr>
                <w:rFonts w:hint="eastAsia" w:ascii="宋体" w:hAnsi="宋体"/>
                <w:color w:val="000000"/>
                <w:sz w:val="21"/>
                <w:szCs w:val="21"/>
              </w:rPr>
              <w:t>多重用药情况</w:t>
            </w:r>
          </w:p>
        </w:tc>
        <w:tc>
          <w:tcPr>
            <w:tcW w:w="4241" w:type="dxa"/>
            <w:vAlign w:val="center"/>
          </w:tcPr>
          <w:p w14:paraId="1D33E3EB">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HDSC2.01.005.028</w:t>
            </w:r>
          </w:p>
        </w:tc>
      </w:tr>
      <w:tr w14:paraId="520D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D8B1EDC">
            <w:pPr>
              <w:adjustRightInd w:val="0"/>
              <w:snapToGrid w:val="0"/>
              <w:spacing w:line="360" w:lineRule="auto"/>
              <w:rPr>
                <w:rFonts w:hint="eastAsia" w:ascii="宋体" w:hAnsi="宋体"/>
                <w:color w:val="000000"/>
                <w:sz w:val="21"/>
                <w:szCs w:val="21"/>
              </w:rPr>
            </w:pPr>
            <w:r>
              <w:rPr>
                <w:rFonts w:hint="eastAsia" w:ascii="宋体" w:hAnsi="宋体"/>
                <w:color w:val="000000"/>
                <w:sz w:val="21"/>
                <w:szCs w:val="21"/>
              </w:rPr>
              <w:t>E</w:t>
            </w:r>
          </w:p>
        </w:tc>
        <w:tc>
          <w:tcPr>
            <w:tcW w:w="4241" w:type="dxa"/>
            <w:vAlign w:val="center"/>
          </w:tcPr>
          <w:p w14:paraId="3D2BBD62">
            <w:pPr>
              <w:adjustRightInd w:val="0"/>
              <w:snapToGrid w:val="0"/>
              <w:spacing w:line="360" w:lineRule="auto"/>
              <w:rPr>
                <w:rFonts w:hint="eastAsia" w:ascii="宋体" w:hAnsi="宋体"/>
                <w:color w:val="000000"/>
                <w:sz w:val="21"/>
                <w:szCs w:val="21"/>
              </w:rPr>
            </w:pPr>
          </w:p>
        </w:tc>
      </w:tr>
      <w:tr w14:paraId="15C9B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AF3E293">
            <w:pPr>
              <w:adjustRightInd w:val="0"/>
              <w:snapToGrid w:val="0"/>
              <w:spacing w:line="360" w:lineRule="auto"/>
              <w:rPr>
                <w:rFonts w:hint="eastAsia" w:ascii="宋体" w:hAnsi="宋体"/>
                <w:color w:val="000000"/>
                <w:sz w:val="21"/>
                <w:szCs w:val="21"/>
              </w:rPr>
            </w:pPr>
            <w:r>
              <w:rPr>
                <w:rFonts w:hint="eastAsia" w:ascii="宋体" w:hAnsi="宋体"/>
                <w:color w:val="000000"/>
                <w:sz w:val="21"/>
                <w:szCs w:val="21"/>
              </w:rPr>
              <w:t>EQ-5D指数得分</w:t>
            </w:r>
          </w:p>
        </w:tc>
        <w:tc>
          <w:tcPr>
            <w:tcW w:w="4241" w:type="dxa"/>
            <w:vAlign w:val="center"/>
          </w:tcPr>
          <w:p w14:paraId="3947E284">
            <w:pPr>
              <w:adjustRightInd w:val="0"/>
              <w:snapToGrid w:val="0"/>
              <w:spacing w:line="360" w:lineRule="auto"/>
              <w:rPr>
                <w:rFonts w:hint="eastAsia" w:ascii="宋体" w:hAnsi="宋体"/>
                <w:color w:val="000000"/>
                <w:sz w:val="21"/>
                <w:szCs w:val="21"/>
              </w:rPr>
            </w:pPr>
            <w:r>
              <w:rPr>
                <w:rFonts w:hint="eastAsia" w:ascii="宋体" w:hAnsi="宋体"/>
                <w:color w:val="000000"/>
                <w:sz w:val="21"/>
                <w:szCs w:val="21"/>
              </w:rPr>
              <w:t>HDSC2.01.012.022</w:t>
            </w:r>
          </w:p>
        </w:tc>
      </w:tr>
      <w:tr w14:paraId="030A0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FD89617">
            <w:pPr>
              <w:adjustRightInd w:val="0"/>
              <w:snapToGrid w:val="0"/>
              <w:spacing w:line="360" w:lineRule="auto"/>
              <w:rPr>
                <w:rFonts w:hint="eastAsia" w:ascii="宋体" w:hAnsi="宋体"/>
                <w:color w:val="000000"/>
                <w:sz w:val="21"/>
                <w:szCs w:val="21"/>
              </w:rPr>
            </w:pPr>
            <w:r>
              <w:rPr>
                <w:rFonts w:hint="eastAsia" w:ascii="宋体" w:hAnsi="宋体"/>
                <w:color w:val="000000"/>
                <w:sz w:val="21"/>
                <w:szCs w:val="21"/>
              </w:rPr>
              <w:t>EQ-VAS评分</w:t>
            </w:r>
          </w:p>
        </w:tc>
        <w:tc>
          <w:tcPr>
            <w:tcW w:w="4241" w:type="dxa"/>
            <w:vAlign w:val="center"/>
          </w:tcPr>
          <w:p w14:paraId="6302F1FB">
            <w:pPr>
              <w:adjustRightInd w:val="0"/>
              <w:snapToGrid w:val="0"/>
              <w:spacing w:line="360" w:lineRule="auto"/>
              <w:rPr>
                <w:rFonts w:hint="eastAsia" w:ascii="宋体" w:hAnsi="宋体"/>
                <w:color w:val="000000"/>
                <w:sz w:val="21"/>
                <w:szCs w:val="21"/>
              </w:rPr>
            </w:pPr>
            <w:r>
              <w:rPr>
                <w:rFonts w:hint="eastAsia" w:ascii="宋体" w:hAnsi="宋体"/>
                <w:color w:val="000000"/>
                <w:sz w:val="21"/>
                <w:szCs w:val="21"/>
              </w:rPr>
              <w:t>HDSC2.01.012.023</w:t>
            </w:r>
          </w:p>
        </w:tc>
      </w:tr>
      <w:tr w14:paraId="4299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030E195">
            <w:pPr>
              <w:adjustRightInd w:val="0"/>
              <w:snapToGrid w:val="0"/>
              <w:spacing w:line="360" w:lineRule="auto"/>
              <w:rPr>
                <w:rFonts w:hint="eastAsia" w:ascii="宋体" w:hAnsi="宋体"/>
                <w:sz w:val="21"/>
                <w:szCs w:val="21"/>
              </w:rPr>
            </w:pPr>
            <w:r>
              <w:rPr>
                <w:rFonts w:hint="eastAsia" w:ascii="宋体" w:hAnsi="宋体"/>
                <w:sz w:val="21"/>
                <w:szCs w:val="21"/>
              </w:rPr>
              <w:t>F</w:t>
            </w:r>
          </w:p>
        </w:tc>
        <w:tc>
          <w:tcPr>
            <w:tcW w:w="4241" w:type="dxa"/>
            <w:vAlign w:val="center"/>
          </w:tcPr>
          <w:p w14:paraId="6E4AB1F2">
            <w:pPr>
              <w:adjustRightInd w:val="0"/>
              <w:snapToGrid w:val="0"/>
              <w:spacing w:line="360" w:lineRule="auto"/>
              <w:rPr>
                <w:rFonts w:hint="eastAsia" w:ascii="宋体" w:hAnsi="宋体"/>
                <w:sz w:val="21"/>
                <w:szCs w:val="21"/>
              </w:rPr>
            </w:pPr>
          </w:p>
        </w:tc>
      </w:tr>
      <w:tr w14:paraId="4D164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0750763">
            <w:pPr>
              <w:adjustRightInd w:val="0"/>
              <w:snapToGrid w:val="0"/>
              <w:spacing w:line="360" w:lineRule="auto"/>
              <w:rPr>
                <w:rFonts w:hint="eastAsia" w:ascii="宋体" w:hAnsi="宋体"/>
                <w:sz w:val="21"/>
                <w:szCs w:val="21"/>
              </w:rPr>
            </w:pPr>
            <w:r>
              <w:rPr>
                <w:rFonts w:hint="eastAsia" w:ascii="宋体" w:hAnsi="宋体"/>
                <w:color w:val="000000"/>
                <w:sz w:val="21"/>
                <w:szCs w:val="21"/>
              </w:rPr>
              <w:t>FAC步行能力分级</w:t>
            </w:r>
          </w:p>
        </w:tc>
        <w:tc>
          <w:tcPr>
            <w:tcW w:w="4241" w:type="dxa"/>
            <w:vAlign w:val="center"/>
          </w:tcPr>
          <w:p w14:paraId="64A94704">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HDSC2.01.014.027</w:t>
            </w:r>
          </w:p>
        </w:tc>
      </w:tr>
      <w:tr w14:paraId="01A3E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E4F541A">
            <w:pPr>
              <w:adjustRightInd w:val="0"/>
              <w:snapToGrid w:val="0"/>
              <w:spacing w:line="360" w:lineRule="auto"/>
              <w:rPr>
                <w:rFonts w:hint="eastAsia" w:ascii="宋体" w:hAnsi="宋体"/>
                <w:sz w:val="21"/>
                <w:szCs w:val="21"/>
              </w:rPr>
            </w:pPr>
            <w:r>
              <w:rPr>
                <w:rFonts w:hint="eastAsia" w:ascii="宋体" w:hAnsi="宋体"/>
                <w:color w:val="000000"/>
                <w:sz w:val="21"/>
                <w:szCs w:val="21"/>
              </w:rPr>
              <w:t>Fried衰弱表型</w:t>
            </w:r>
          </w:p>
        </w:tc>
        <w:tc>
          <w:tcPr>
            <w:tcW w:w="4241" w:type="dxa"/>
            <w:vAlign w:val="center"/>
          </w:tcPr>
          <w:p w14:paraId="345A2756">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HDSC2.01.005.013</w:t>
            </w:r>
          </w:p>
        </w:tc>
      </w:tr>
      <w:tr w14:paraId="2178A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9FD8842">
            <w:pPr>
              <w:adjustRightInd w:val="0"/>
              <w:snapToGrid w:val="0"/>
              <w:spacing w:line="360" w:lineRule="auto"/>
              <w:rPr>
                <w:rFonts w:hint="eastAsia" w:ascii="宋体" w:hAnsi="宋体"/>
                <w:sz w:val="21"/>
                <w:szCs w:val="21"/>
              </w:rPr>
            </w:pPr>
            <w:r>
              <w:rPr>
                <w:rFonts w:hint="eastAsia" w:ascii="宋体" w:hAnsi="宋体"/>
                <w:color w:val="000000"/>
                <w:sz w:val="21"/>
                <w:szCs w:val="21"/>
              </w:rPr>
              <w:t>翻身频率代码</w:t>
            </w:r>
          </w:p>
        </w:tc>
        <w:tc>
          <w:tcPr>
            <w:tcW w:w="4241" w:type="dxa"/>
            <w:vAlign w:val="center"/>
          </w:tcPr>
          <w:p w14:paraId="6E612FEE">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HDSC2.01.011.046</w:t>
            </w:r>
          </w:p>
        </w:tc>
      </w:tr>
      <w:tr w14:paraId="0230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B934207">
            <w:pPr>
              <w:adjustRightInd w:val="0"/>
              <w:snapToGrid w:val="0"/>
              <w:spacing w:line="360" w:lineRule="auto"/>
              <w:rPr>
                <w:rFonts w:hint="eastAsia" w:ascii="宋体" w:hAnsi="宋体"/>
                <w:sz w:val="21"/>
                <w:szCs w:val="21"/>
              </w:rPr>
            </w:pPr>
            <w:r>
              <w:rPr>
                <w:rFonts w:hint="eastAsia" w:ascii="宋体" w:hAnsi="宋体"/>
                <w:color w:val="000000"/>
                <w:sz w:val="21"/>
                <w:szCs w:val="21"/>
              </w:rPr>
              <w:t>反常活动</w:t>
            </w:r>
          </w:p>
        </w:tc>
        <w:tc>
          <w:tcPr>
            <w:tcW w:w="4241" w:type="dxa"/>
            <w:vAlign w:val="center"/>
          </w:tcPr>
          <w:p w14:paraId="5B590C10">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HDSC2.01.004.024</w:t>
            </w:r>
          </w:p>
        </w:tc>
      </w:tr>
      <w:tr w14:paraId="143C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24E1C3E">
            <w:pPr>
              <w:adjustRightInd w:val="0"/>
              <w:snapToGrid w:val="0"/>
              <w:spacing w:line="360" w:lineRule="auto"/>
              <w:rPr>
                <w:rFonts w:hint="eastAsia" w:ascii="宋体" w:hAnsi="宋体"/>
                <w:sz w:val="21"/>
                <w:szCs w:val="21"/>
              </w:rPr>
            </w:pPr>
            <w:r>
              <w:rPr>
                <w:rFonts w:hint="eastAsia" w:ascii="宋体" w:hAnsi="宋体"/>
                <w:color w:val="000000"/>
                <w:sz w:val="21"/>
                <w:szCs w:val="21"/>
              </w:rPr>
              <w:t>非预期再次手术</w:t>
            </w:r>
          </w:p>
        </w:tc>
        <w:tc>
          <w:tcPr>
            <w:tcW w:w="4241" w:type="dxa"/>
            <w:vAlign w:val="center"/>
          </w:tcPr>
          <w:p w14:paraId="099E2D4D">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HDSC2.01.013.032</w:t>
            </w:r>
          </w:p>
        </w:tc>
      </w:tr>
      <w:tr w14:paraId="31911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1A82827">
            <w:pPr>
              <w:adjustRightInd w:val="0"/>
              <w:snapToGrid w:val="0"/>
              <w:spacing w:line="360" w:lineRule="auto"/>
              <w:rPr>
                <w:rFonts w:hint="eastAsia" w:ascii="宋体" w:hAnsi="宋体"/>
                <w:sz w:val="21"/>
                <w:szCs w:val="21"/>
              </w:rPr>
            </w:pPr>
            <w:r>
              <w:rPr>
                <w:rFonts w:hint="eastAsia" w:ascii="宋体" w:hAnsi="宋体"/>
                <w:color w:val="000000"/>
                <w:sz w:val="21"/>
                <w:szCs w:val="21"/>
              </w:rPr>
              <w:t>非预期转入ICU</w:t>
            </w:r>
          </w:p>
        </w:tc>
        <w:tc>
          <w:tcPr>
            <w:tcW w:w="4241" w:type="dxa"/>
            <w:vAlign w:val="center"/>
          </w:tcPr>
          <w:p w14:paraId="1B193849">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HDSC2.01.013.033</w:t>
            </w:r>
          </w:p>
        </w:tc>
      </w:tr>
      <w:tr w14:paraId="7C98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F101ED8">
            <w:pPr>
              <w:adjustRightInd w:val="0"/>
              <w:snapToGrid w:val="0"/>
              <w:spacing w:line="360" w:lineRule="auto"/>
              <w:rPr>
                <w:rFonts w:hint="eastAsia" w:ascii="宋体" w:hAnsi="宋体"/>
                <w:sz w:val="21"/>
                <w:szCs w:val="21"/>
              </w:rPr>
            </w:pPr>
            <w:r>
              <w:rPr>
                <w:rFonts w:hint="eastAsia" w:ascii="宋体" w:hAnsi="宋体"/>
                <w:color w:val="000000"/>
                <w:sz w:val="21"/>
                <w:szCs w:val="21"/>
              </w:rPr>
              <w:t>肺部感染</w:t>
            </w:r>
          </w:p>
        </w:tc>
        <w:tc>
          <w:tcPr>
            <w:tcW w:w="4241" w:type="dxa"/>
            <w:vAlign w:val="center"/>
          </w:tcPr>
          <w:p w14:paraId="687C1E02">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HDSC2.01.013.011</w:t>
            </w:r>
          </w:p>
        </w:tc>
      </w:tr>
      <w:tr w14:paraId="70DFC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CBA58AB">
            <w:pPr>
              <w:adjustRightInd w:val="0"/>
              <w:snapToGrid w:val="0"/>
              <w:spacing w:line="360" w:lineRule="auto"/>
              <w:rPr>
                <w:rFonts w:hint="eastAsia" w:ascii="宋体" w:hAnsi="宋体"/>
                <w:sz w:val="21"/>
                <w:szCs w:val="21"/>
              </w:rPr>
            </w:pPr>
            <w:r>
              <w:rPr>
                <w:rFonts w:hint="eastAsia" w:ascii="宋体" w:hAnsi="宋体"/>
                <w:color w:val="000000"/>
                <w:sz w:val="21"/>
                <w:szCs w:val="21"/>
              </w:rPr>
              <w:t>肺栓塞</w:t>
            </w:r>
          </w:p>
        </w:tc>
        <w:tc>
          <w:tcPr>
            <w:tcW w:w="4241" w:type="dxa"/>
            <w:vAlign w:val="center"/>
          </w:tcPr>
          <w:p w14:paraId="33E8465A">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HDSC2.01.013.018</w:t>
            </w:r>
          </w:p>
        </w:tc>
      </w:tr>
      <w:tr w14:paraId="090B7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F0C91A6">
            <w:pPr>
              <w:adjustRightInd w:val="0"/>
              <w:snapToGrid w:val="0"/>
              <w:spacing w:line="360" w:lineRule="auto"/>
              <w:rPr>
                <w:rFonts w:hint="eastAsia" w:ascii="宋体" w:hAnsi="宋体"/>
                <w:sz w:val="21"/>
                <w:szCs w:val="21"/>
              </w:rPr>
            </w:pPr>
            <w:r>
              <w:rPr>
                <w:rFonts w:hint="eastAsia" w:ascii="宋体" w:hAnsi="宋体"/>
                <w:color w:val="1F1F1F"/>
                <w:sz w:val="21"/>
                <w:szCs w:val="21"/>
              </w:rPr>
              <w:t>分装份数</w:t>
            </w:r>
          </w:p>
        </w:tc>
        <w:tc>
          <w:tcPr>
            <w:tcW w:w="4241" w:type="dxa"/>
            <w:vAlign w:val="center"/>
          </w:tcPr>
          <w:p w14:paraId="603C6C16">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HDSC2.01.010.029</w:t>
            </w:r>
          </w:p>
        </w:tc>
      </w:tr>
      <w:tr w14:paraId="7319C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3BBED43">
            <w:pPr>
              <w:adjustRightInd w:val="0"/>
              <w:snapToGrid w:val="0"/>
              <w:spacing w:line="360" w:lineRule="auto"/>
              <w:rPr>
                <w:rFonts w:hint="eastAsia" w:ascii="宋体" w:hAnsi="宋体"/>
                <w:sz w:val="21"/>
                <w:szCs w:val="21"/>
              </w:rPr>
            </w:pPr>
            <w:r>
              <w:rPr>
                <w:rFonts w:hint="eastAsia" w:ascii="宋体" w:hAnsi="宋体"/>
                <w:color w:val="000000"/>
                <w:sz w:val="21"/>
                <w:szCs w:val="21"/>
              </w:rPr>
              <w:t>风湿免疫系统疾病史</w:t>
            </w:r>
          </w:p>
        </w:tc>
        <w:tc>
          <w:tcPr>
            <w:tcW w:w="4241" w:type="dxa"/>
            <w:vAlign w:val="center"/>
          </w:tcPr>
          <w:p w14:paraId="7B89DE15">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HDSC2.01.003.042</w:t>
            </w:r>
          </w:p>
        </w:tc>
      </w:tr>
      <w:tr w14:paraId="7AD3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E8AF6F4">
            <w:pPr>
              <w:adjustRightInd w:val="0"/>
              <w:snapToGrid w:val="0"/>
              <w:spacing w:line="360" w:lineRule="auto"/>
              <w:rPr>
                <w:rFonts w:hint="eastAsia" w:ascii="宋体" w:hAnsi="宋体"/>
                <w:sz w:val="21"/>
                <w:szCs w:val="21"/>
              </w:rPr>
            </w:pPr>
            <w:r>
              <w:rPr>
                <w:rFonts w:hint="eastAsia" w:ascii="宋体" w:hAnsi="宋体"/>
                <w:color w:val="000000"/>
                <w:sz w:val="21"/>
                <w:szCs w:val="21"/>
              </w:rPr>
              <w:t>复位方式</w:t>
            </w:r>
          </w:p>
        </w:tc>
        <w:tc>
          <w:tcPr>
            <w:tcW w:w="4241" w:type="dxa"/>
            <w:vAlign w:val="center"/>
          </w:tcPr>
          <w:p w14:paraId="2430AFC1">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HDSC2.01.009.024</w:t>
            </w:r>
          </w:p>
        </w:tc>
      </w:tr>
      <w:tr w14:paraId="5DEE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65EB839">
            <w:pPr>
              <w:adjustRightInd w:val="0"/>
              <w:snapToGrid w:val="0"/>
              <w:spacing w:line="360" w:lineRule="auto"/>
              <w:rPr>
                <w:rFonts w:hint="eastAsia" w:ascii="宋体" w:hAnsi="宋体"/>
                <w:sz w:val="21"/>
                <w:szCs w:val="21"/>
              </w:rPr>
            </w:pPr>
            <w:r>
              <w:rPr>
                <w:rFonts w:hint="eastAsia" w:ascii="宋体" w:hAnsi="宋体"/>
                <w:color w:val="000000"/>
                <w:sz w:val="21"/>
                <w:szCs w:val="21"/>
              </w:rPr>
              <w:t>腹部检查结果</w:t>
            </w:r>
          </w:p>
        </w:tc>
        <w:tc>
          <w:tcPr>
            <w:tcW w:w="4241" w:type="dxa"/>
            <w:vAlign w:val="center"/>
          </w:tcPr>
          <w:p w14:paraId="4ACE0DA4">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HDSC2.01.004.011</w:t>
            </w:r>
          </w:p>
        </w:tc>
      </w:tr>
      <w:tr w14:paraId="1726D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F416C00">
            <w:pPr>
              <w:adjustRightInd w:val="0"/>
              <w:snapToGrid w:val="0"/>
              <w:spacing w:line="360" w:lineRule="auto"/>
              <w:rPr>
                <w:rFonts w:hint="eastAsia" w:ascii="宋体" w:hAnsi="宋体"/>
                <w:sz w:val="21"/>
                <w:szCs w:val="21"/>
              </w:rPr>
            </w:pPr>
            <w:r>
              <w:rPr>
                <w:rFonts w:hint="eastAsia" w:ascii="宋体" w:hAnsi="宋体"/>
                <w:sz w:val="21"/>
                <w:szCs w:val="21"/>
              </w:rPr>
              <w:t>G</w:t>
            </w:r>
          </w:p>
        </w:tc>
        <w:tc>
          <w:tcPr>
            <w:tcW w:w="4241" w:type="dxa"/>
            <w:vAlign w:val="center"/>
          </w:tcPr>
          <w:p w14:paraId="3BD9372F">
            <w:pPr>
              <w:adjustRightInd w:val="0"/>
              <w:snapToGrid w:val="0"/>
              <w:spacing w:line="360" w:lineRule="auto"/>
              <w:rPr>
                <w:rFonts w:hint="eastAsia" w:ascii="宋体" w:hAnsi="宋体"/>
                <w:sz w:val="21"/>
                <w:szCs w:val="21"/>
              </w:rPr>
            </w:pPr>
          </w:p>
        </w:tc>
      </w:tr>
      <w:tr w14:paraId="0CA78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B3E22CA">
            <w:pPr>
              <w:adjustRightInd w:val="0"/>
              <w:snapToGrid w:val="0"/>
              <w:spacing w:line="360" w:lineRule="auto"/>
              <w:rPr>
                <w:rFonts w:hint="eastAsia" w:ascii="宋体" w:hAnsi="宋体"/>
                <w:sz w:val="21"/>
                <w:szCs w:val="21"/>
              </w:rPr>
            </w:pPr>
            <w:r>
              <w:rPr>
                <w:rFonts w:hint="eastAsia" w:ascii="宋体" w:hAnsi="宋体"/>
                <w:color w:val="000000"/>
                <w:sz w:val="21"/>
                <w:szCs w:val="21"/>
              </w:rPr>
              <w:t>Garden 分型</w:t>
            </w:r>
          </w:p>
        </w:tc>
        <w:tc>
          <w:tcPr>
            <w:tcW w:w="4241" w:type="dxa"/>
            <w:vAlign w:val="center"/>
          </w:tcPr>
          <w:p w14:paraId="09C95AA8">
            <w:pPr>
              <w:adjustRightInd w:val="0"/>
              <w:snapToGrid w:val="0"/>
              <w:spacing w:line="360" w:lineRule="auto"/>
              <w:rPr>
                <w:rFonts w:hint="eastAsia" w:ascii="宋体" w:hAnsi="宋体"/>
                <w:sz w:val="21"/>
                <w:szCs w:val="21"/>
              </w:rPr>
            </w:pPr>
            <w:r>
              <w:rPr>
                <w:rFonts w:hint="eastAsia" w:ascii="宋体" w:hAnsi="宋体"/>
                <w:color w:val="000000"/>
                <w:sz w:val="21"/>
                <w:szCs w:val="21"/>
              </w:rPr>
              <w:t>HDSC2.01.006.011</w:t>
            </w:r>
          </w:p>
        </w:tc>
      </w:tr>
      <w:tr w14:paraId="0589D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84F036E">
            <w:pPr>
              <w:adjustRightInd w:val="0"/>
              <w:snapToGrid w:val="0"/>
              <w:spacing w:line="360" w:lineRule="auto"/>
              <w:rPr>
                <w:rFonts w:hint="eastAsia" w:ascii="宋体" w:hAnsi="宋体"/>
                <w:sz w:val="21"/>
                <w:szCs w:val="21"/>
              </w:rPr>
            </w:pPr>
            <w:r>
              <w:rPr>
                <w:rFonts w:hint="eastAsia" w:ascii="宋体" w:hAnsi="宋体"/>
                <w:color w:val="000000"/>
                <w:sz w:val="21"/>
                <w:szCs w:val="21"/>
              </w:rPr>
              <w:t>钙剂/维D补充标志</w:t>
            </w:r>
          </w:p>
        </w:tc>
        <w:tc>
          <w:tcPr>
            <w:tcW w:w="4241" w:type="dxa"/>
            <w:vAlign w:val="center"/>
          </w:tcPr>
          <w:p w14:paraId="7A435E69">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HDSC2.01.011.043</w:t>
            </w:r>
          </w:p>
        </w:tc>
      </w:tr>
      <w:tr w14:paraId="0501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E31E9FF">
            <w:pPr>
              <w:adjustRightInd w:val="0"/>
              <w:snapToGrid w:val="0"/>
              <w:spacing w:line="360" w:lineRule="auto"/>
              <w:rPr>
                <w:rFonts w:hint="eastAsia" w:ascii="宋体" w:hAnsi="宋体"/>
                <w:sz w:val="21"/>
                <w:szCs w:val="21"/>
              </w:rPr>
            </w:pPr>
            <w:r>
              <w:rPr>
                <w:rFonts w:hint="eastAsia" w:ascii="宋体" w:hAnsi="宋体"/>
                <w:color w:val="000000"/>
                <w:sz w:val="21"/>
                <w:szCs w:val="21"/>
              </w:rPr>
              <w:t>个人史</w:t>
            </w:r>
          </w:p>
        </w:tc>
        <w:tc>
          <w:tcPr>
            <w:tcW w:w="4241" w:type="dxa"/>
            <w:vAlign w:val="center"/>
          </w:tcPr>
          <w:p w14:paraId="4BEAAD29">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HDSC2.01.003.025</w:t>
            </w:r>
          </w:p>
        </w:tc>
      </w:tr>
      <w:tr w14:paraId="6B94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6792B58">
            <w:pPr>
              <w:adjustRightInd w:val="0"/>
              <w:snapToGrid w:val="0"/>
              <w:spacing w:line="360" w:lineRule="auto"/>
              <w:rPr>
                <w:rFonts w:hint="eastAsia" w:ascii="宋体" w:hAnsi="宋体"/>
                <w:sz w:val="21"/>
                <w:szCs w:val="21"/>
              </w:rPr>
            </w:pPr>
            <w:r>
              <w:rPr>
                <w:rFonts w:hint="eastAsia" w:ascii="宋体" w:hAnsi="宋体"/>
                <w:color w:val="000000"/>
                <w:sz w:val="21"/>
                <w:szCs w:val="21"/>
              </w:rPr>
              <w:t>给药途径代码</w:t>
            </w:r>
          </w:p>
        </w:tc>
        <w:tc>
          <w:tcPr>
            <w:tcW w:w="4241" w:type="dxa"/>
            <w:vAlign w:val="center"/>
          </w:tcPr>
          <w:p w14:paraId="71808C55">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HDSC2.01.011.042</w:t>
            </w:r>
          </w:p>
        </w:tc>
      </w:tr>
      <w:tr w14:paraId="4FD78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D796C20">
            <w:pPr>
              <w:adjustRightInd w:val="0"/>
              <w:snapToGrid w:val="0"/>
              <w:spacing w:line="360" w:lineRule="auto"/>
              <w:rPr>
                <w:rFonts w:hint="eastAsia" w:ascii="宋体" w:hAnsi="宋体"/>
                <w:sz w:val="21"/>
                <w:szCs w:val="21"/>
              </w:rPr>
            </w:pPr>
            <w:r>
              <w:rPr>
                <w:rFonts w:hint="eastAsia" w:ascii="宋体" w:hAnsi="宋体"/>
                <w:color w:val="000000"/>
                <w:sz w:val="21"/>
                <w:szCs w:val="21"/>
              </w:rPr>
              <w:t>工作单位名称</w:t>
            </w:r>
          </w:p>
        </w:tc>
        <w:tc>
          <w:tcPr>
            <w:tcW w:w="4241" w:type="dxa"/>
            <w:vAlign w:val="center"/>
          </w:tcPr>
          <w:p w14:paraId="3635FA7E">
            <w:pPr>
              <w:adjustRightInd w:val="0"/>
              <w:snapToGrid w:val="0"/>
              <w:spacing w:line="360" w:lineRule="auto"/>
              <w:rPr>
                <w:rFonts w:hint="eastAsia" w:ascii="宋体" w:hAnsi="宋体"/>
                <w:sz w:val="21"/>
                <w:szCs w:val="21"/>
              </w:rPr>
            </w:pPr>
            <w:r>
              <w:rPr>
                <w:rFonts w:hint="eastAsia" w:ascii="宋体" w:hAnsi="宋体"/>
                <w:color w:val="000000"/>
                <w:sz w:val="21"/>
                <w:szCs w:val="21"/>
              </w:rPr>
              <w:t>HDSC2.01.001.013</w:t>
            </w:r>
          </w:p>
        </w:tc>
      </w:tr>
      <w:tr w14:paraId="1CCEA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CC56D58">
            <w:pPr>
              <w:adjustRightInd w:val="0"/>
              <w:snapToGrid w:val="0"/>
              <w:spacing w:line="360" w:lineRule="auto"/>
              <w:rPr>
                <w:rFonts w:hint="eastAsia" w:ascii="宋体" w:hAnsi="宋体"/>
                <w:sz w:val="21"/>
                <w:szCs w:val="21"/>
              </w:rPr>
            </w:pPr>
            <w:r>
              <w:rPr>
                <w:rFonts w:hint="eastAsia" w:ascii="宋体" w:hAnsi="宋体"/>
                <w:color w:val="000000"/>
                <w:sz w:val="21"/>
                <w:szCs w:val="21"/>
              </w:rPr>
              <w:t>功能性步行量表(FAC)</w:t>
            </w:r>
          </w:p>
        </w:tc>
        <w:tc>
          <w:tcPr>
            <w:tcW w:w="4241" w:type="dxa"/>
            <w:vAlign w:val="center"/>
          </w:tcPr>
          <w:p w14:paraId="7D00A534">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HDSC2.01.005.011</w:t>
            </w:r>
          </w:p>
        </w:tc>
      </w:tr>
      <w:tr w14:paraId="5E8FD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9624248">
            <w:pPr>
              <w:adjustRightInd w:val="0"/>
              <w:snapToGrid w:val="0"/>
              <w:spacing w:line="360" w:lineRule="auto"/>
              <w:rPr>
                <w:rFonts w:hint="eastAsia" w:ascii="宋体" w:hAnsi="宋体"/>
                <w:sz w:val="21"/>
                <w:szCs w:val="21"/>
              </w:rPr>
            </w:pPr>
            <w:r>
              <w:rPr>
                <w:rFonts w:hint="eastAsia" w:ascii="宋体" w:hAnsi="宋体"/>
                <w:color w:val="000000"/>
                <w:sz w:val="21"/>
                <w:szCs w:val="21"/>
              </w:rPr>
              <w:t>股骨颈 T值</w:t>
            </w:r>
          </w:p>
        </w:tc>
        <w:tc>
          <w:tcPr>
            <w:tcW w:w="4241" w:type="dxa"/>
            <w:vAlign w:val="center"/>
          </w:tcPr>
          <w:p w14:paraId="5995B00D">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HDSC2.01.008.019</w:t>
            </w:r>
          </w:p>
        </w:tc>
      </w:tr>
      <w:tr w14:paraId="23D28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AD6A4CF">
            <w:pPr>
              <w:adjustRightInd w:val="0"/>
              <w:snapToGrid w:val="0"/>
              <w:spacing w:line="360" w:lineRule="auto"/>
              <w:rPr>
                <w:rFonts w:hint="eastAsia" w:ascii="宋体" w:hAnsi="宋体"/>
                <w:sz w:val="21"/>
                <w:szCs w:val="21"/>
              </w:rPr>
            </w:pPr>
            <w:r>
              <w:rPr>
                <w:rFonts w:hint="eastAsia" w:ascii="宋体" w:hAnsi="宋体"/>
                <w:color w:val="000000"/>
                <w:sz w:val="21"/>
                <w:szCs w:val="21"/>
              </w:rPr>
              <w:t>股骨颈短缩距离</w:t>
            </w:r>
          </w:p>
        </w:tc>
        <w:tc>
          <w:tcPr>
            <w:tcW w:w="4241" w:type="dxa"/>
            <w:vAlign w:val="center"/>
          </w:tcPr>
          <w:p w14:paraId="777D7A87">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HDSC2.01.012.028</w:t>
            </w:r>
          </w:p>
        </w:tc>
      </w:tr>
      <w:tr w14:paraId="221A2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0A9348A">
            <w:pPr>
              <w:adjustRightInd w:val="0"/>
              <w:snapToGrid w:val="0"/>
              <w:spacing w:line="360" w:lineRule="auto"/>
              <w:rPr>
                <w:rFonts w:hint="eastAsia" w:ascii="宋体" w:hAnsi="宋体"/>
                <w:sz w:val="21"/>
                <w:szCs w:val="21"/>
              </w:rPr>
            </w:pPr>
            <w:r>
              <w:rPr>
                <w:rFonts w:hint="eastAsia" w:ascii="宋体" w:hAnsi="宋体"/>
                <w:color w:val="000000"/>
                <w:sz w:val="21"/>
                <w:szCs w:val="21"/>
              </w:rPr>
              <w:t>股骨颈骨密度值 (BMD)</w:t>
            </w:r>
          </w:p>
        </w:tc>
        <w:tc>
          <w:tcPr>
            <w:tcW w:w="4241" w:type="dxa"/>
            <w:vAlign w:val="center"/>
          </w:tcPr>
          <w:p w14:paraId="26519050">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HDSC2.01.008.018</w:t>
            </w:r>
          </w:p>
        </w:tc>
      </w:tr>
      <w:tr w14:paraId="442DE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D96A9F3">
            <w:pPr>
              <w:adjustRightInd w:val="0"/>
              <w:snapToGrid w:val="0"/>
              <w:spacing w:line="360" w:lineRule="auto"/>
              <w:rPr>
                <w:rFonts w:hint="eastAsia" w:ascii="宋体" w:hAnsi="宋体"/>
                <w:sz w:val="21"/>
                <w:szCs w:val="21"/>
              </w:rPr>
            </w:pPr>
            <w:r>
              <w:rPr>
                <w:rFonts w:hint="eastAsia" w:ascii="宋体" w:hAnsi="宋体"/>
                <w:color w:val="000000"/>
                <w:sz w:val="21"/>
                <w:szCs w:val="21"/>
              </w:rPr>
              <w:t>股骨偏心距</w:t>
            </w:r>
          </w:p>
        </w:tc>
        <w:tc>
          <w:tcPr>
            <w:tcW w:w="4241" w:type="dxa"/>
            <w:vAlign w:val="center"/>
          </w:tcPr>
          <w:p w14:paraId="68028825">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HDSC2.01.008.012</w:t>
            </w:r>
          </w:p>
        </w:tc>
      </w:tr>
      <w:tr w14:paraId="3669A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AD947D5">
            <w:pPr>
              <w:adjustRightInd w:val="0"/>
              <w:snapToGrid w:val="0"/>
              <w:spacing w:line="360" w:lineRule="auto"/>
              <w:rPr>
                <w:rFonts w:hint="eastAsia" w:ascii="宋体" w:hAnsi="宋体"/>
                <w:sz w:val="21"/>
                <w:szCs w:val="21"/>
              </w:rPr>
            </w:pPr>
            <w:r>
              <w:rPr>
                <w:rFonts w:hint="eastAsia" w:ascii="宋体" w:hAnsi="宋体"/>
                <w:color w:val="000000"/>
                <w:sz w:val="21"/>
                <w:szCs w:val="21"/>
              </w:rPr>
              <w:t>股骨前倾角</w:t>
            </w:r>
          </w:p>
        </w:tc>
        <w:tc>
          <w:tcPr>
            <w:tcW w:w="4241" w:type="dxa"/>
            <w:vAlign w:val="center"/>
          </w:tcPr>
          <w:p w14:paraId="3CA58EF2">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HDSC2.01.008.011</w:t>
            </w:r>
          </w:p>
        </w:tc>
      </w:tr>
      <w:tr w14:paraId="7DE2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2D74725">
            <w:pPr>
              <w:adjustRightInd w:val="0"/>
              <w:snapToGrid w:val="0"/>
              <w:spacing w:line="360" w:lineRule="auto"/>
              <w:rPr>
                <w:rFonts w:hint="eastAsia" w:ascii="宋体" w:hAnsi="宋体"/>
                <w:sz w:val="21"/>
                <w:szCs w:val="21"/>
              </w:rPr>
            </w:pPr>
            <w:r>
              <w:rPr>
                <w:rFonts w:hint="eastAsia" w:ascii="宋体" w:hAnsi="宋体"/>
                <w:color w:val="000000"/>
                <w:sz w:val="21"/>
                <w:szCs w:val="21"/>
              </w:rPr>
              <w:t>股骨头假体直径</w:t>
            </w:r>
          </w:p>
        </w:tc>
        <w:tc>
          <w:tcPr>
            <w:tcW w:w="4241" w:type="dxa"/>
            <w:vAlign w:val="center"/>
          </w:tcPr>
          <w:p w14:paraId="07D12771">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HDSC2.01.009.020</w:t>
            </w:r>
          </w:p>
        </w:tc>
      </w:tr>
      <w:tr w14:paraId="2711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B694BD0">
            <w:pPr>
              <w:adjustRightInd w:val="0"/>
              <w:snapToGrid w:val="0"/>
              <w:spacing w:line="360" w:lineRule="auto"/>
              <w:rPr>
                <w:rFonts w:hint="eastAsia" w:ascii="宋体" w:hAnsi="宋体"/>
                <w:sz w:val="21"/>
                <w:szCs w:val="21"/>
              </w:rPr>
            </w:pPr>
            <w:r>
              <w:rPr>
                <w:rFonts w:hint="eastAsia" w:ascii="宋体" w:hAnsi="宋体"/>
                <w:color w:val="000000"/>
                <w:sz w:val="21"/>
                <w:szCs w:val="21"/>
              </w:rPr>
              <w:t>骨钙素</w:t>
            </w:r>
          </w:p>
        </w:tc>
        <w:tc>
          <w:tcPr>
            <w:tcW w:w="4241" w:type="dxa"/>
            <w:vAlign w:val="center"/>
          </w:tcPr>
          <w:p w14:paraId="618E3198">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HDSC2.01.007.039</w:t>
            </w:r>
          </w:p>
        </w:tc>
      </w:tr>
      <w:tr w14:paraId="3A75F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BAC6E2B">
            <w:pPr>
              <w:adjustRightInd w:val="0"/>
              <w:snapToGrid w:val="0"/>
              <w:spacing w:line="360" w:lineRule="auto"/>
              <w:rPr>
                <w:rFonts w:hint="eastAsia" w:ascii="宋体" w:hAnsi="宋体"/>
                <w:sz w:val="21"/>
                <w:szCs w:val="21"/>
              </w:rPr>
            </w:pPr>
            <w:r>
              <w:rPr>
                <w:rFonts w:hint="eastAsia" w:ascii="宋体" w:hAnsi="宋体"/>
                <w:color w:val="000000"/>
                <w:sz w:val="21"/>
                <w:szCs w:val="21"/>
              </w:rPr>
              <w:t>骨骼肌减少症健康因素调查表</w:t>
            </w:r>
          </w:p>
        </w:tc>
        <w:tc>
          <w:tcPr>
            <w:tcW w:w="4241" w:type="dxa"/>
            <w:vAlign w:val="center"/>
          </w:tcPr>
          <w:p w14:paraId="510B52D8">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HDSC2.01.005.016</w:t>
            </w:r>
          </w:p>
        </w:tc>
      </w:tr>
      <w:tr w14:paraId="189EB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0AAB7D8">
            <w:pPr>
              <w:adjustRightInd w:val="0"/>
              <w:snapToGrid w:val="0"/>
              <w:spacing w:line="360" w:lineRule="auto"/>
              <w:rPr>
                <w:rFonts w:hint="eastAsia" w:ascii="宋体" w:hAnsi="宋体"/>
                <w:sz w:val="21"/>
                <w:szCs w:val="21"/>
              </w:rPr>
            </w:pPr>
            <w:r>
              <w:rPr>
                <w:rFonts w:hint="eastAsia" w:ascii="宋体" w:hAnsi="宋体"/>
                <w:color w:val="000000"/>
                <w:sz w:val="21"/>
                <w:szCs w:val="21"/>
              </w:rPr>
              <w:t>骨密度检查部位</w:t>
            </w:r>
          </w:p>
        </w:tc>
        <w:tc>
          <w:tcPr>
            <w:tcW w:w="4241" w:type="dxa"/>
            <w:vAlign w:val="center"/>
          </w:tcPr>
          <w:p w14:paraId="405BB0E9">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HDSC2.01.008.028</w:t>
            </w:r>
          </w:p>
        </w:tc>
      </w:tr>
      <w:tr w14:paraId="2FEA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59B8F63">
            <w:pPr>
              <w:adjustRightInd w:val="0"/>
              <w:snapToGrid w:val="0"/>
              <w:spacing w:line="360" w:lineRule="auto"/>
              <w:rPr>
                <w:rFonts w:hint="eastAsia" w:ascii="宋体" w:hAnsi="宋体"/>
                <w:sz w:val="21"/>
                <w:szCs w:val="21"/>
              </w:rPr>
            </w:pPr>
            <w:r>
              <w:rPr>
                <w:rFonts w:hint="eastAsia" w:ascii="宋体" w:hAnsi="宋体"/>
                <w:color w:val="000000"/>
                <w:sz w:val="21"/>
                <w:szCs w:val="21"/>
              </w:rPr>
              <w:t>骨密度检查方法</w:t>
            </w:r>
          </w:p>
        </w:tc>
        <w:tc>
          <w:tcPr>
            <w:tcW w:w="4241" w:type="dxa"/>
            <w:vAlign w:val="center"/>
          </w:tcPr>
          <w:p w14:paraId="2BD89C23">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HDSC2.01.008.026</w:t>
            </w:r>
          </w:p>
        </w:tc>
      </w:tr>
      <w:tr w14:paraId="6B118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8873B09">
            <w:pPr>
              <w:adjustRightInd w:val="0"/>
              <w:snapToGrid w:val="0"/>
              <w:spacing w:line="360" w:lineRule="auto"/>
              <w:rPr>
                <w:rFonts w:hint="eastAsia" w:ascii="宋体" w:hAnsi="宋体"/>
                <w:sz w:val="21"/>
                <w:szCs w:val="21"/>
              </w:rPr>
            </w:pPr>
            <w:r>
              <w:rPr>
                <w:rFonts w:hint="eastAsia" w:ascii="宋体" w:hAnsi="宋体"/>
                <w:color w:val="000000"/>
                <w:sz w:val="21"/>
                <w:szCs w:val="21"/>
              </w:rPr>
              <w:t>骨密度检查结果</w:t>
            </w:r>
          </w:p>
        </w:tc>
        <w:tc>
          <w:tcPr>
            <w:tcW w:w="4241" w:type="dxa"/>
            <w:vAlign w:val="center"/>
          </w:tcPr>
          <w:p w14:paraId="56F0B30B">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HDSC2.01.008.029</w:t>
            </w:r>
          </w:p>
        </w:tc>
      </w:tr>
      <w:tr w14:paraId="61339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782ECD2">
            <w:pPr>
              <w:adjustRightInd w:val="0"/>
              <w:snapToGrid w:val="0"/>
              <w:spacing w:line="360" w:lineRule="auto"/>
              <w:rPr>
                <w:rFonts w:hint="eastAsia" w:ascii="宋体" w:hAnsi="宋体"/>
                <w:sz w:val="21"/>
                <w:szCs w:val="21"/>
              </w:rPr>
            </w:pPr>
            <w:r>
              <w:rPr>
                <w:rFonts w:hint="eastAsia" w:ascii="宋体" w:hAnsi="宋体"/>
                <w:color w:val="000000"/>
                <w:sz w:val="21"/>
                <w:szCs w:val="21"/>
              </w:rPr>
              <w:t>骨密度检查结果代码</w:t>
            </w:r>
          </w:p>
        </w:tc>
        <w:tc>
          <w:tcPr>
            <w:tcW w:w="4241" w:type="dxa"/>
            <w:vAlign w:val="center"/>
          </w:tcPr>
          <w:p w14:paraId="34C413AC">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HDSC2.01.008.030</w:t>
            </w:r>
          </w:p>
        </w:tc>
      </w:tr>
      <w:tr w14:paraId="5597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D315FF1">
            <w:pPr>
              <w:adjustRightInd w:val="0"/>
              <w:snapToGrid w:val="0"/>
              <w:spacing w:line="360" w:lineRule="auto"/>
              <w:rPr>
                <w:rFonts w:hint="eastAsia" w:ascii="宋体" w:hAnsi="宋体"/>
                <w:sz w:val="21"/>
                <w:szCs w:val="21"/>
              </w:rPr>
            </w:pPr>
            <w:r>
              <w:rPr>
                <w:rFonts w:hint="eastAsia" w:ascii="宋体" w:hAnsi="宋体"/>
                <w:color w:val="000000"/>
                <w:sz w:val="21"/>
                <w:szCs w:val="21"/>
              </w:rPr>
              <w:t>骨密度检查日期和时间</w:t>
            </w:r>
          </w:p>
        </w:tc>
        <w:tc>
          <w:tcPr>
            <w:tcW w:w="4241" w:type="dxa"/>
            <w:vAlign w:val="center"/>
          </w:tcPr>
          <w:p w14:paraId="1A3A9CA2">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HDSC2.01.008.027</w:t>
            </w:r>
          </w:p>
        </w:tc>
      </w:tr>
      <w:tr w14:paraId="3CF9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4F0EDF8">
            <w:pPr>
              <w:adjustRightInd w:val="0"/>
              <w:snapToGrid w:val="0"/>
              <w:spacing w:line="360" w:lineRule="auto"/>
              <w:rPr>
                <w:rFonts w:hint="eastAsia" w:ascii="宋体" w:hAnsi="宋体"/>
                <w:sz w:val="21"/>
                <w:szCs w:val="21"/>
              </w:rPr>
            </w:pPr>
            <w:r>
              <w:rPr>
                <w:rFonts w:hint="eastAsia" w:ascii="宋体" w:hAnsi="宋体"/>
                <w:color w:val="000000"/>
                <w:sz w:val="21"/>
                <w:szCs w:val="21"/>
              </w:rPr>
              <w:t>骨水泥使用标志</w:t>
            </w:r>
          </w:p>
        </w:tc>
        <w:tc>
          <w:tcPr>
            <w:tcW w:w="4241" w:type="dxa"/>
            <w:vAlign w:val="center"/>
          </w:tcPr>
          <w:p w14:paraId="69E623D3">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HDSC2.01.009.022</w:t>
            </w:r>
          </w:p>
        </w:tc>
      </w:tr>
      <w:tr w14:paraId="326E1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A037CC5">
            <w:pPr>
              <w:adjustRightInd w:val="0"/>
              <w:snapToGrid w:val="0"/>
              <w:spacing w:line="360" w:lineRule="auto"/>
              <w:rPr>
                <w:rFonts w:hint="eastAsia" w:ascii="宋体" w:hAnsi="宋体"/>
                <w:sz w:val="21"/>
                <w:szCs w:val="21"/>
              </w:rPr>
            </w:pPr>
            <w:r>
              <w:rPr>
                <w:rFonts w:hint="eastAsia" w:ascii="宋体" w:hAnsi="宋体"/>
                <w:color w:val="000000"/>
                <w:sz w:val="21"/>
                <w:szCs w:val="21"/>
              </w:rPr>
              <w:t>骨折部位</w:t>
            </w:r>
          </w:p>
        </w:tc>
        <w:tc>
          <w:tcPr>
            <w:tcW w:w="4241" w:type="dxa"/>
            <w:vAlign w:val="center"/>
          </w:tcPr>
          <w:p w14:paraId="42D64DA9">
            <w:pPr>
              <w:adjustRightInd w:val="0"/>
              <w:snapToGrid w:val="0"/>
              <w:spacing w:line="360" w:lineRule="auto"/>
              <w:rPr>
                <w:rFonts w:hint="eastAsia" w:ascii="宋体" w:hAnsi="宋体"/>
                <w:sz w:val="21"/>
                <w:szCs w:val="21"/>
              </w:rPr>
            </w:pPr>
            <w:r>
              <w:rPr>
                <w:rFonts w:hint="eastAsia" w:ascii="宋体" w:hAnsi="宋体"/>
                <w:color w:val="000000"/>
                <w:sz w:val="21"/>
                <w:szCs w:val="21"/>
              </w:rPr>
              <w:t>HDSC2.01.006.007</w:t>
            </w:r>
          </w:p>
        </w:tc>
      </w:tr>
      <w:tr w14:paraId="37E7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02AD91E">
            <w:pPr>
              <w:adjustRightInd w:val="0"/>
              <w:snapToGrid w:val="0"/>
              <w:spacing w:line="360" w:lineRule="auto"/>
              <w:rPr>
                <w:rFonts w:hint="eastAsia" w:ascii="宋体" w:hAnsi="宋体"/>
                <w:sz w:val="21"/>
                <w:szCs w:val="21"/>
              </w:rPr>
            </w:pPr>
            <w:r>
              <w:rPr>
                <w:rFonts w:hint="eastAsia" w:ascii="宋体" w:hAnsi="宋体"/>
                <w:color w:val="000000"/>
                <w:sz w:val="21"/>
                <w:szCs w:val="21"/>
              </w:rPr>
              <w:t>骨折侧别代码</w:t>
            </w:r>
          </w:p>
        </w:tc>
        <w:tc>
          <w:tcPr>
            <w:tcW w:w="4241" w:type="dxa"/>
            <w:vAlign w:val="center"/>
          </w:tcPr>
          <w:p w14:paraId="56D80294">
            <w:pPr>
              <w:adjustRightInd w:val="0"/>
              <w:snapToGrid w:val="0"/>
              <w:spacing w:line="360" w:lineRule="auto"/>
              <w:rPr>
                <w:rFonts w:hint="eastAsia" w:ascii="宋体" w:hAnsi="宋体"/>
                <w:sz w:val="21"/>
                <w:szCs w:val="21"/>
              </w:rPr>
            </w:pPr>
            <w:r>
              <w:rPr>
                <w:rFonts w:hint="eastAsia" w:ascii="宋体" w:hAnsi="宋体"/>
                <w:color w:val="000000"/>
                <w:sz w:val="21"/>
                <w:szCs w:val="21"/>
              </w:rPr>
              <w:t>HDSC2.01.006.008</w:t>
            </w:r>
          </w:p>
        </w:tc>
      </w:tr>
      <w:tr w14:paraId="3C99B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5741C75">
            <w:pPr>
              <w:adjustRightInd w:val="0"/>
              <w:snapToGrid w:val="0"/>
              <w:spacing w:line="360" w:lineRule="auto"/>
              <w:rPr>
                <w:rFonts w:hint="eastAsia" w:ascii="宋体" w:hAnsi="宋体"/>
                <w:sz w:val="21"/>
                <w:szCs w:val="21"/>
              </w:rPr>
            </w:pPr>
            <w:r>
              <w:rPr>
                <w:rFonts w:hint="eastAsia" w:ascii="宋体" w:hAnsi="宋体"/>
                <w:color w:val="000000"/>
                <w:sz w:val="21"/>
                <w:szCs w:val="21"/>
              </w:rPr>
              <w:t>骨折端移位程度</w:t>
            </w:r>
          </w:p>
        </w:tc>
        <w:tc>
          <w:tcPr>
            <w:tcW w:w="4241" w:type="dxa"/>
            <w:vAlign w:val="center"/>
          </w:tcPr>
          <w:p w14:paraId="32748EDE">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HDSC2.01.008.009</w:t>
            </w:r>
          </w:p>
        </w:tc>
      </w:tr>
      <w:tr w14:paraId="2C6EF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C27D034">
            <w:pPr>
              <w:adjustRightInd w:val="0"/>
              <w:snapToGrid w:val="0"/>
              <w:spacing w:line="360" w:lineRule="auto"/>
              <w:rPr>
                <w:rFonts w:hint="eastAsia" w:ascii="宋体" w:hAnsi="宋体"/>
                <w:sz w:val="21"/>
                <w:szCs w:val="21"/>
              </w:rPr>
            </w:pPr>
            <w:r>
              <w:rPr>
                <w:rFonts w:hint="eastAsia" w:ascii="宋体" w:hAnsi="宋体"/>
                <w:color w:val="000000"/>
                <w:sz w:val="21"/>
                <w:szCs w:val="21"/>
              </w:rPr>
              <w:t>骨折风险评估工具(FRAX工具)</w:t>
            </w:r>
          </w:p>
        </w:tc>
        <w:tc>
          <w:tcPr>
            <w:tcW w:w="4241" w:type="dxa"/>
            <w:vAlign w:val="center"/>
          </w:tcPr>
          <w:p w14:paraId="3E6B10C4">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HDSC2.01.005.019</w:t>
            </w:r>
          </w:p>
        </w:tc>
      </w:tr>
      <w:tr w14:paraId="0161D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75DC73F">
            <w:pPr>
              <w:adjustRightInd w:val="0"/>
              <w:snapToGrid w:val="0"/>
              <w:spacing w:line="360" w:lineRule="auto"/>
              <w:rPr>
                <w:rFonts w:hint="eastAsia" w:ascii="宋体" w:hAnsi="宋体"/>
                <w:sz w:val="21"/>
                <w:szCs w:val="21"/>
              </w:rPr>
            </w:pPr>
            <w:r>
              <w:rPr>
                <w:rFonts w:hint="eastAsia" w:ascii="宋体" w:hAnsi="宋体"/>
                <w:color w:val="000000"/>
                <w:sz w:val="21"/>
                <w:szCs w:val="21"/>
              </w:rPr>
              <w:t>骨折性质</w:t>
            </w:r>
          </w:p>
        </w:tc>
        <w:tc>
          <w:tcPr>
            <w:tcW w:w="4241" w:type="dxa"/>
            <w:vAlign w:val="center"/>
          </w:tcPr>
          <w:p w14:paraId="73B1A708">
            <w:pPr>
              <w:adjustRightInd w:val="0"/>
              <w:snapToGrid w:val="0"/>
              <w:spacing w:line="360" w:lineRule="auto"/>
              <w:rPr>
                <w:rFonts w:hint="eastAsia" w:ascii="宋体" w:hAnsi="宋体"/>
                <w:sz w:val="21"/>
                <w:szCs w:val="21"/>
              </w:rPr>
            </w:pPr>
            <w:r>
              <w:rPr>
                <w:rFonts w:hint="eastAsia" w:ascii="宋体" w:hAnsi="宋体"/>
                <w:color w:val="000000"/>
                <w:sz w:val="21"/>
                <w:szCs w:val="21"/>
              </w:rPr>
              <w:t>HDSC2.01.006.006</w:t>
            </w:r>
          </w:p>
        </w:tc>
      </w:tr>
      <w:tr w14:paraId="790AD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5362D2D">
            <w:pPr>
              <w:adjustRightInd w:val="0"/>
              <w:snapToGrid w:val="0"/>
              <w:spacing w:line="360" w:lineRule="auto"/>
              <w:rPr>
                <w:rFonts w:hint="eastAsia" w:ascii="宋体" w:hAnsi="宋体"/>
                <w:sz w:val="21"/>
                <w:szCs w:val="21"/>
              </w:rPr>
            </w:pPr>
            <w:r>
              <w:rPr>
                <w:rFonts w:hint="eastAsia" w:ascii="宋体" w:hAnsi="宋体"/>
                <w:color w:val="000000"/>
                <w:sz w:val="21"/>
                <w:szCs w:val="21"/>
              </w:rPr>
              <w:t>骨折愈合等级代码</w:t>
            </w:r>
          </w:p>
        </w:tc>
        <w:tc>
          <w:tcPr>
            <w:tcW w:w="4241" w:type="dxa"/>
            <w:vAlign w:val="center"/>
          </w:tcPr>
          <w:p w14:paraId="3A70160D">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HDSC2.01.012.025</w:t>
            </w:r>
          </w:p>
        </w:tc>
      </w:tr>
      <w:tr w14:paraId="3D88C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E328060">
            <w:pPr>
              <w:adjustRightInd w:val="0"/>
              <w:snapToGrid w:val="0"/>
              <w:spacing w:line="360" w:lineRule="auto"/>
              <w:rPr>
                <w:rFonts w:hint="eastAsia" w:ascii="宋体" w:hAnsi="宋体"/>
                <w:sz w:val="21"/>
                <w:szCs w:val="21"/>
              </w:rPr>
            </w:pPr>
            <w:r>
              <w:rPr>
                <w:rFonts w:hint="eastAsia" w:ascii="宋体" w:hAnsi="宋体"/>
                <w:color w:val="000000"/>
                <w:sz w:val="21"/>
                <w:szCs w:val="21"/>
              </w:rPr>
              <w:t>骨质疏松</w:t>
            </w:r>
          </w:p>
        </w:tc>
        <w:tc>
          <w:tcPr>
            <w:tcW w:w="4241" w:type="dxa"/>
            <w:vAlign w:val="center"/>
          </w:tcPr>
          <w:p w14:paraId="5273BF8F">
            <w:pPr>
              <w:adjustRightInd w:val="0"/>
              <w:snapToGrid w:val="0"/>
              <w:spacing w:line="360" w:lineRule="auto"/>
              <w:rPr>
                <w:rFonts w:hint="eastAsia" w:ascii="宋体" w:hAnsi="宋体"/>
                <w:sz w:val="21"/>
                <w:szCs w:val="21"/>
              </w:rPr>
            </w:pPr>
            <w:r>
              <w:rPr>
                <w:rFonts w:hint="eastAsia" w:ascii="宋体" w:hAnsi="宋体"/>
                <w:color w:val="000000"/>
                <w:sz w:val="21"/>
                <w:szCs w:val="21"/>
              </w:rPr>
              <w:t>HDSC2.01.006.015</w:t>
            </w:r>
          </w:p>
        </w:tc>
      </w:tr>
      <w:tr w14:paraId="669F8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7FEF920">
            <w:pPr>
              <w:adjustRightInd w:val="0"/>
              <w:snapToGrid w:val="0"/>
              <w:spacing w:line="360" w:lineRule="auto"/>
              <w:rPr>
                <w:rFonts w:hint="eastAsia" w:ascii="宋体" w:hAnsi="宋体"/>
                <w:sz w:val="21"/>
                <w:szCs w:val="21"/>
              </w:rPr>
            </w:pPr>
            <w:r>
              <w:rPr>
                <w:rFonts w:hint="eastAsia" w:ascii="宋体" w:hAnsi="宋体"/>
                <w:color w:val="000000"/>
                <w:sz w:val="21"/>
                <w:szCs w:val="21"/>
              </w:rPr>
              <w:t>关节脱位</w:t>
            </w:r>
          </w:p>
        </w:tc>
        <w:tc>
          <w:tcPr>
            <w:tcW w:w="4241" w:type="dxa"/>
            <w:vAlign w:val="center"/>
          </w:tcPr>
          <w:p w14:paraId="2BA7FCF2">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HDSC2.01.013.027</w:t>
            </w:r>
          </w:p>
        </w:tc>
      </w:tr>
      <w:tr w14:paraId="2AA19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60C5377">
            <w:pPr>
              <w:adjustRightInd w:val="0"/>
              <w:snapToGrid w:val="0"/>
              <w:spacing w:line="360" w:lineRule="auto"/>
              <w:rPr>
                <w:rFonts w:hint="eastAsia" w:ascii="宋体" w:hAnsi="宋体"/>
                <w:sz w:val="21"/>
                <w:szCs w:val="21"/>
              </w:rPr>
            </w:pPr>
            <w:r>
              <w:rPr>
                <w:rFonts w:hint="eastAsia" w:ascii="宋体" w:hAnsi="宋体"/>
                <w:color w:val="000000"/>
                <w:sz w:val="21"/>
                <w:szCs w:val="21"/>
              </w:rPr>
              <w:t>国籍</w:t>
            </w:r>
          </w:p>
        </w:tc>
        <w:tc>
          <w:tcPr>
            <w:tcW w:w="4241" w:type="dxa"/>
            <w:vAlign w:val="center"/>
          </w:tcPr>
          <w:p w14:paraId="01EAE00A">
            <w:pPr>
              <w:adjustRightInd w:val="0"/>
              <w:snapToGrid w:val="0"/>
              <w:spacing w:line="360" w:lineRule="auto"/>
              <w:rPr>
                <w:rFonts w:hint="eastAsia" w:ascii="宋体" w:hAnsi="宋体"/>
                <w:sz w:val="21"/>
                <w:szCs w:val="21"/>
              </w:rPr>
            </w:pPr>
            <w:r>
              <w:rPr>
                <w:rFonts w:hint="eastAsia" w:ascii="宋体" w:hAnsi="宋体"/>
                <w:color w:val="000000"/>
                <w:sz w:val="21"/>
                <w:szCs w:val="21"/>
              </w:rPr>
              <w:t>HDSC2.01.001.007</w:t>
            </w:r>
          </w:p>
        </w:tc>
      </w:tr>
      <w:tr w14:paraId="1F56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D70ADC5">
            <w:pPr>
              <w:adjustRightInd w:val="0"/>
              <w:snapToGrid w:val="0"/>
              <w:spacing w:line="360" w:lineRule="auto"/>
              <w:rPr>
                <w:rFonts w:hint="eastAsia" w:ascii="宋体" w:hAnsi="宋体"/>
                <w:sz w:val="21"/>
                <w:szCs w:val="21"/>
              </w:rPr>
            </w:pPr>
            <w:r>
              <w:rPr>
                <w:rFonts w:hint="eastAsia" w:ascii="宋体" w:hAnsi="宋体"/>
                <w:color w:val="000000"/>
                <w:sz w:val="21"/>
                <w:szCs w:val="21"/>
              </w:rPr>
              <w:t>过敏史标志</w:t>
            </w:r>
          </w:p>
        </w:tc>
        <w:tc>
          <w:tcPr>
            <w:tcW w:w="4241" w:type="dxa"/>
            <w:vAlign w:val="center"/>
          </w:tcPr>
          <w:p w14:paraId="06C71AAA">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HDSC2.01.003.021</w:t>
            </w:r>
          </w:p>
        </w:tc>
      </w:tr>
      <w:tr w14:paraId="01F60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A3D361E">
            <w:pPr>
              <w:adjustRightInd w:val="0"/>
              <w:snapToGrid w:val="0"/>
              <w:spacing w:line="360" w:lineRule="auto"/>
              <w:rPr>
                <w:rFonts w:hint="eastAsia" w:ascii="宋体" w:hAnsi="宋体"/>
                <w:sz w:val="21"/>
                <w:szCs w:val="21"/>
              </w:rPr>
            </w:pPr>
            <w:r>
              <w:rPr>
                <w:rFonts w:hint="eastAsia" w:ascii="宋体" w:hAnsi="宋体"/>
                <w:color w:val="000000"/>
                <w:sz w:val="21"/>
                <w:szCs w:val="21"/>
              </w:rPr>
              <w:t>过敏史描述</w:t>
            </w:r>
          </w:p>
        </w:tc>
        <w:tc>
          <w:tcPr>
            <w:tcW w:w="4241" w:type="dxa"/>
            <w:vAlign w:val="center"/>
          </w:tcPr>
          <w:p w14:paraId="6951CB6D">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HDSC2.01.003.020</w:t>
            </w:r>
          </w:p>
        </w:tc>
      </w:tr>
      <w:tr w14:paraId="3315D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D7E9DBA">
            <w:pPr>
              <w:adjustRightInd w:val="0"/>
              <w:snapToGrid w:val="0"/>
              <w:spacing w:line="360" w:lineRule="auto"/>
              <w:rPr>
                <w:rFonts w:hint="eastAsia" w:ascii="宋体" w:hAnsi="宋体"/>
                <w:sz w:val="21"/>
                <w:szCs w:val="21"/>
              </w:rPr>
            </w:pPr>
            <w:r>
              <w:rPr>
                <w:rFonts w:hint="eastAsia" w:ascii="宋体" w:hAnsi="宋体"/>
                <w:sz w:val="21"/>
                <w:szCs w:val="21"/>
              </w:rPr>
              <w:t>H</w:t>
            </w:r>
          </w:p>
        </w:tc>
        <w:tc>
          <w:tcPr>
            <w:tcW w:w="4241" w:type="dxa"/>
            <w:vAlign w:val="center"/>
          </w:tcPr>
          <w:p w14:paraId="4D75965A">
            <w:pPr>
              <w:adjustRightInd w:val="0"/>
              <w:snapToGrid w:val="0"/>
              <w:spacing w:line="360" w:lineRule="auto"/>
              <w:rPr>
                <w:rFonts w:hint="eastAsia" w:ascii="宋体" w:hAnsi="宋体"/>
                <w:sz w:val="21"/>
                <w:szCs w:val="21"/>
              </w:rPr>
            </w:pPr>
          </w:p>
        </w:tc>
      </w:tr>
      <w:tr w14:paraId="338C7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807F362">
            <w:pPr>
              <w:adjustRightInd w:val="0"/>
              <w:snapToGrid w:val="0"/>
              <w:spacing w:line="360" w:lineRule="auto"/>
              <w:rPr>
                <w:rFonts w:hint="eastAsia" w:ascii="宋体" w:hAnsi="宋体"/>
                <w:sz w:val="21"/>
                <w:szCs w:val="21"/>
              </w:rPr>
            </w:pPr>
            <w:r>
              <w:rPr>
                <w:rFonts w:hint="eastAsia" w:ascii="宋体" w:hAnsi="宋体"/>
                <w:color w:val="000000"/>
                <w:sz w:val="21"/>
                <w:szCs w:val="21"/>
              </w:rPr>
              <w:t>Harris 髋评分</w:t>
            </w:r>
          </w:p>
        </w:tc>
        <w:tc>
          <w:tcPr>
            <w:tcW w:w="4241" w:type="dxa"/>
            <w:vAlign w:val="center"/>
          </w:tcPr>
          <w:p w14:paraId="2410CCC5">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HDSC2.01.012.014</w:t>
            </w:r>
          </w:p>
        </w:tc>
      </w:tr>
      <w:tr w14:paraId="29C6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03" w:type="dxa"/>
            <w:vAlign w:val="center"/>
          </w:tcPr>
          <w:p w14:paraId="1164D9C1">
            <w:pPr>
              <w:adjustRightInd w:val="0"/>
              <w:snapToGrid w:val="0"/>
              <w:spacing w:line="360" w:lineRule="auto"/>
              <w:rPr>
                <w:rFonts w:hint="eastAsia" w:ascii="宋体" w:hAnsi="宋体"/>
                <w:sz w:val="21"/>
                <w:szCs w:val="21"/>
              </w:rPr>
            </w:pPr>
            <w:r>
              <w:rPr>
                <w:rFonts w:hint="eastAsia" w:ascii="宋体" w:hAnsi="宋体"/>
                <w:color w:val="000000"/>
                <w:sz w:val="21"/>
                <w:szCs w:val="21"/>
              </w:rPr>
              <w:t>红细胞沉降率</w:t>
            </w:r>
          </w:p>
        </w:tc>
        <w:tc>
          <w:tcPr>
            <w:tcW w:w="4241" w:type="dxa"/>
            <w:vAlign w:val="center"/>
          </w:tcPr>
          <w:p w14:paraId="65027171">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HDSC2.01.007.027</w:t>
            </w:r>
          </w:p>
        </w:tc>
      </w:tr>
      <w:tr w14:paraId="4529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05C6400">
            <w:pPr>
              <w:adjustRightInd w:val="0"/>
              <w:snapToGrid w:val="0"/>
              <w:spacing w:line="360" w:lineRule="auto"/>
              <w:rPr>
                <w:rFonts w:hint="eastAsia" w:ascii="宋体" w:hAnsi="宋体"/>
                <w:sz w:val="21"/>
                <w:szCs w:val="21"/>
              </w:rPr>
            </w:pPr>
            <w:r>
              <w:rPr>
                <w:rFonts w:hint="eastAsia" w:ascii="宋体" w:hAnsi="宋体"/>
                <w:color w:val="000000"/>
                <w:sz w:val="21"/>
                <w:szCs w:val="21"/>
              </w:rPr>
              <w:t>红细胞计数值(10</w:t>
            </w:r>
            <w:r>
              <w:rPr>
                <w:rFonts w:hint="eastAsia" w:ascii="宋体" w:hAnsi="宋体"/>
                <w:color w:val="000000"/>
                <w:sz w:val="21"/>
                <w:szCs w:val="21"/>
                <w:vertAlign w:val="superscript"/>
              </w:rPr>
              <w:t>12</w:t>
            </w:r>
            <w:r>
              <w:rPr>
                <w:rFonts w:hint="eastAsia" w:ascii="宋体" w:hAnsi="宋体"/>
                <w:color w:val="000000"/>
                <w:sz w:val="21"/>
                <w:szCs w:val="21"/>
              </w:rPr>
              <w:t>个/L)</w:t>
            </w:r>
          </w:p>
        </w:tc>
        <w:tc>
          <w:tcPr>
            <w:tcW w:w="4241" w:type="dxa"/>
            <w:vAlign w:val="center"/>
          </w:tcPr>
          <w:p w14:paraId="037546CB">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HDSC2.01.007.018</w:t>
            </w:r>
          </w:p>
        </w:tc>
      </w:tr>
      <w:tr w14:paraId="76342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608621B">
            <w:pPr>
              <w:adjustRightInd w:val="0"/>
              <w:snapToGrid w:val="0"/>
              <w:spacing w:line="360" w:lineRule="auto"/>
              <w:rPr>
                <w:rFonts w:hint="eastAsia" w:ascii="宋体" w:hAnsi="宋体"/>
                <w:sz w:val="21"/>
                <w:szCs w:val="21"/>
              </w:rPr>
            </w:pPr>
            <w:r>
              <w:rPr>
                <w:rFonts w:hint="eastAsia" w:ascii="宋体" w:hAnsi="宋体"/>
                <w:color w:val="000000"/>
                <w:sz w:val="21"/>
                <w:szCs w:val="21"/>
              </w:rPr>
              <w:t>红细胞体积分布宽度</w:t>
            </w:r>
          </w:p>
        </w:tc>
        <w:tc>
          <w:tcPr>
            <w:tcW w:w="4241" w:type="dxa"/>
            <w:vAlign w:val="center"/>
          </w:tcPr>
          <w:p w14:paraId="0AA850E5">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HDSC2.01.007.019</w:t>
            </w:r>
          </w:p>
        </w:tc>
      </w:tr>
      <w:tr w14:paraId="37F44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EF638D7">
            <w:pPr>
              <w:adjustRightInd w:val="0"/>
              <w:snapToGrid w:val="0"/>
              <w:spacing w:line="360" w:lineRule="auto"/>
              <w:rPr>
                <w:rFonts w:hint="eastAsia" w:ascii="宋体" w:hAnsi="宋体"/>
                <w:sz w:val="21"/>
                <w:szCs w:val="21"/>
              </w:rPr>
            </w:pPr>
            <w:r>
              <w:rPr>
                <w:rFonts w:hint="eastAsia" w:ascii="宋体" w:hAnsi="宋体"/>
                <w:color w:val="000000"/>
                <w:sz w:val="21"/>
                <w:szCs w:val="21"/>
              </w:rPr>
              <w:t>呼吸频率(次/min)</w:t>
            </w:r>
          </w:p>
        </w:tc>
        <w:tc>
          <w:tcPr>
            <w:tcW w:w="4241" w:type="dxa"/>
            <w:vAlign w:val="center"/>
          </w:tcPr>
          <w:p w14:paraId="56EF5DF4">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HDSC2.01.004.006</w:t>
            </w:r>
          </w:p>
        </w:tc>
      </w:tr>
      <w:tr w14:paraId="250AE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023903B">
            <w:pPr>
              <w:adjustRightInd w:val="0"/>
              <w:snapToGrid w:val="0"/>
              <w:spacing w:line="360" w:lineRule="auto"/>
              <w:rPr>
                <w:rFonts w:hint="eastAsia" w:ascii="宋体" w:hAnsi="宋体"/>
                <w:sz w:val="21"/>
                <w:szCs w:val="21"/>
              </w:rPr>
            </w:pPr>
            <w:r>
              <w:rPr>
                <w:rFonts w:hint="eastAsia" w:ascii="宋体" w:hAnsi="宋体"/>
                <w:color w:val="000000"/>
                <w:sz w:val="21"/>
                <w:szCs w:val="21"/>
              </w:rPr>
              <w:t>呼吸系统疾病史</w:t>
            </w:r>
          </w:p>
        </w:tc>
        <w:tc>
          <w:tcPr>
            <w:tcW w:w="4241" w:type="dxa"/>
            <w:vAlign w:val="center"/>
          </w:tcPr>
          <w:p w14:paraId="5F60F103">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HDSC2.01.003.038</w:t>
            </w:r>
          </w:p>
        </w:tc>
      </w:tr>
      <w:tr w14:paraId="6A1C2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372F3C6">
            <w:pPr>
              <w:adjustRightInd w:val="0"/>
              <w:snapToGrid w:val="0"/>
              <w:spacing w:line="360" w:lineRule="auto"/>
              <w:rPr>
                <w:rFonts w:hint="eastAsia" w:ascii="宋体" w:hAnsi="宋体"/>
                <w:sz w:val="21"/>
                <w:szCs w:val="21"/>
              </w:rPr>
            </w:pPr>
            <w:r>
              <w:rPr>
                <w:rFonts w:hint="eastAsia" w:ascii="宋体" w:hAnsi="宋体"/>
                <w:color w:val="000000"/>
                <w:sz w:val="21"/>
                <w:szCs w:val="21"/>
              </w:rPr>
              <w:t>户外活动标志</w:t>
            </w:r>
          </w:p>
        </w:tc>
        <w:tc>
          <w:tcPr>
            <w:tcW w:w="4241" w:type="dxa"/>
            <w:vAlign w:val="center"/>
          </w:tcPr>
          <w:p w14:paraId="2BFED41D">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HDSC2.01.003.033</w:t>
            </w:r>
          </w:p>
        </w:tc>
      </w:tr>
      <w:tr w14:paraId="7A5FA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C6F30B2">
            <w:pPr>
              <w:adjustRightInd w:val="0"/>
              <w:snapToGrid w:val="0"/>
              <w:spacing w:line="360" w:lineRule="auto"/>
              <w:rPr>
                <w:rFonts w:hint="eastAsia" w:ascii="宋体" w:hAnsi="宋体"/>
                <w:sz w:val="21"/>
                <w:szCs w:val="21"/>
              </w:rPr>
            </w:pPr>
            <w:r>
              <w:rPr>
                <w:rFonts w:hint="eastAsia" w:ascii="宋体" w:hAnsi="宋体"/>
                <w:color w:val="000000"/>
                <w:sz w:val="21"/>
                <w:szCs w:val="21"/>
              </w:rPr>
              <w:t>户外活动时长（h）</w:t>
            </w:r>
          </w:p>
        </w:tc>
        <w:tc>
          <w:tcPr>
            <w:tcW w:w="4241" w:type="dxa"/>
            <w:vAlign w:val="center"/>
          </w:tcPr>
          <w:p w14:paraId="20ABD038">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HDSC2.01.003.034</w:t>
            </w:r>
          </w:p>
        </w:tc>
      </w:tr>
      <w:tr w14:paraId="4A1EB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A7E4F32">
            <w:pPr>
              <w:adjustRightInd w:val="0"/>
              <w:snapToGrid w:val="0"/>
              <w:spacing w:line="360" w:lineRule="auto"/>
              <w:rPr>
                <w:rFonts w:hint="eastAsia" w:ascii="宋体" w:hAnsi="宋体"/>
                <w:sz w:val="21"/>
                <w:szCs w:val="21"/>
              </w:rPr>
            </w:pPr>
            <w:r>
              <w:rPr>
                <w:rFonts w:hint="eastAsia" w:ascii="宋体" w:hAnsi="宋体"/>
                <w:color w:val="000000"/>
                <w:sz w:val="21"/>
                <w:szCs w:val="21"/>
              </w:rPr>
              <w:t>患者日常身体活动能力-代谢当量(MET)评估问卷表</w:t>
            </w:r>
          </w:p>
        </w:tc>
        <w:tc>
          <w:tcPr>
            <w:tcW w:w="4241" w:type="dxa"/>
            <w:vAlign w:val="center"/>
          </w:tcPr>
          <w:p w14:paraId="0AB12D2D">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HDSC2.01.005.017</w:t>
            </w:r>
          </w:p>
        </w:tc>
      </w:tr>
      <w:tr w14:paraId="50893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D6B51C6">
            <w:pPr>
              <w:adjustRightInd w:val="0"/>
              <w:snapToGrid w:val="0"/>
              <w:spacing w:line="360" w:lineRule="auto"/>
              <w:rPr>
                <w:rFonts w:hint="eastAsia" w:ascii="宋体" w:hAnsi="宋体"/>
                <w:sz w:val="21"/>
                <w:szCs w:val="21"/>
              </w:rPr>
            </w:pPr>
            <w:r>
              <w:rPr>
                <w:rFonts w:hint="eastAsia" w:ascii="宋体" w:hAnsi="宋体"/>
                <w:color w:val="000000"/>
                <w:sz w:val="21"/>
                <w:szCs w:val="21"/>
              </w:rPr>
              <w:t>患者身份证件号码</w:t>
            </w:r>
          </w:p>
        </w:tc>
        <w:tc>
          <w:tcPr>
            <w:tcW w:w="4241" w:type="dxa"/>
            <w:vAlign w:val="center"/>
          </w:tcPr>
          <w:p w14:paraId="792D0E44">
            <w:pPr>
              <w:adjustRightInd w:val="0"/>
              <w:snapToGrid w:val="0"/>
              <w:spacing w:line="360" w:lineRule="auto"/>
              <w:rPr>
                <w:rFonts w:hint="eastAsia" w:ascii="宋体" w:hAnsi="宋体"/>
                <w:sz w:val="21"/>
                <w:szCs w:val="21"/>
              </w:rPr>
            </w:pPr>
            <w:r>
              <w:rPr>
                <w:rFonts w:hint="eastAsia" w:ascii="宋体" w:hAnsi="宋体"/>
                <w:color w:val="000000"/>
                <w:sz w:val="21"/>
                <w:szCs w:val="21"/>
              </w:rPr>
              <w:t>HDSC2.01.001.010</w:t>
            </w:r>
          </w:p>
        </w:tc>
      </w:tr>
      <w:tr w14:paraId="1C301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5AEEED8">
            <w:pPr>
              <w:adjustRightInd w:val="0"/>
              <w:snapToGrid w:val="0"/>
              <w:spacing w:line="360" w:lineRule="auto"/>
              <w:rPr>
                <w:rFonts w:hint="eastAsia" w:ascii="宋体" w:hAnsi="宋体"/>
                <w:sz w:val="21"/>
                <w:szCs w:val="21"/>
              </w:rPr>
            </w:pPr>
            <w:r>
              <w:rPr>
                <w:rFonts w:hint="eastAsia" w:ascii="宋体" w:hAnsi="宋体"/>
                <w:color w:val="000000"/>
                <w:sz w:val="21"/>
                <w:szCs w:val="21"/>
              </w:rPr>
              <w:t>患肢负重状态代码</w:t>
            </w:r>
          </w:p>
        </w:tc>
        <w:tc>
          <w:tcPr>
            <w:tcW w:w="4241" w:type="dxa"/>
            <w:vAlign w:val="center"/>
          </w:tcPr>
          <w:p w14:paraId="630D9C40">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HDSC2.01.014.012</w:t>
            </w:r>
          </w:p>
        </w:tc>
      </w:tr>
      <w:tr w14:paraId="0891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B96A658">
            <w:pPr>
              <w:adjustRightInd w:val="0"/>
              <w:snapToGrid w:val="0"/>
              <w:spacing w:line="360" w:lineRule="auto"/>
              <w:rPr>
                <w:rFonts w:hint="eastAsia" w:ascii="宋体" w:hAnsi="宋体"/>
                <w:sz w:val="21"/>
                <w:szCs w:val="21"/>
              </w:rPr>
            </w:pPr>
            <w:r>
              <w:rPr>
                <w:rFonts w:hint="eastAsia" w:ascii="宋体" w:hAnsi="宋体"/>
                <w:color w:val="000000"/>
                <w:sz w:val="21"/>
                <w:szCs w:val="21"/>
              </w:rPr>
              <w:t>患肢抬高标志</w:t>
            </w:r>
          </w:p>
        </w:tc>
        <w:tc>
          <w:tcPr>
            <w:tcW w:w="4241" w:type="dxa"/>
            <w:vAlign w:val="center"/>
          </w:tcPr>
          <w:p w14:paraId="7D783B8E">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HDSC2.01.004.019</w:t>
            </w:r>
          </w:p>
        </w:tc>
      </w:tr>
      <w:tr w14:paraId="0B88A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FB18778">
            <w:pPr>
              <w:adjustRightInd w:val="0"/>
              <w:snapToGrid w:val="0"/>
              <w:spacing w:line="360" w:lineRule="auto"/>
              <w:rPr>
                <w:rFonts w:hint="eastAsia" w:ascii="宋体" w:hAnsi="宋体"/>
                <w:sz w:val="21"/>
                <w:szCs w:val="21"/>
              </w:rPr>
            </w:pPr>
            <w:r>
              <w:rPr>
                <w:rFonts w:hint="eastAsia" w:ascii="宋体" w:hAnsi="宋体"/>
                <w:color w:val="000000"/>
                <w:sz w:val="21"/>
                <w:szCs w:val="21"/>
              </w:rPr>
              <w:t>恢复至术前状态标志</w:t>
            </w:r>
          </w:p>
        </w:tc>
        <w:tc>
          <w:tcPr>
            <w:tcW w:w="4241" w:type="dxa"/>
            <w:vAlign w:val="center"/>
          </w:tcPr>
          <w:p w14:paraId="08A70C1F">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HDSC2.01.012.020</w:t>
            </w:r>
          </w:p>
        </w:tc>
      </w:tr>
      <w:tr w14:paraId="0532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1214ADA">
            <w:pPr>
              <w:adjustRightInd w:val="0"/>
              <w:snapToGrid w:val="0"/>
              <w:spacing w:line="360" w:lineRule="auto"/>
              <w:rPr>
                <w:rFonts w:hint="eastAsia" w:ascii="宋体" w:hAnsi="宋体"/>
                <w:sz w:val="21"/>
                <w:szCs w:val="21"/>
              </w:rPr>
            </w:pPr>
            <w:r>
              <w:rPr>
                <w:rFonts w:hint="eastAsia" w:ascii="宋体" w:hAnsi="宋体"/>
                <w:color w:val="000000"/>
                <w:sz w:val="21"/>
                <w:szCs w:val="21"/>
              </w:rPr>
              <w:t>婚姻状况代码</w:t>
            </w:r>
          </w:p>
        </w:tc>
        <w:tc>
          <w:tcPr>
            <w:tcW w:w="4241" w:type="dxa"/>
            <w:vAlign w:val="center"/>
          </w:tcPr>
          <w:p w14:paraId="15414CF6">
            <w:pPr>
              <w:adjustRightInd w:val="0"/>
              <w:snapToGrid w:val="0"/>
              <w:spacing w:line="360" w:lineRule="auto"/>
              <w:rPr>
                <w:rFonts w:hint="eastAsia" w:ascii="宋体" w:hAnsi="宋体"/>
                <w:sz w:val="21"/>
                <w:szCs w:val="21"/>
              </w:rPr>
            </w:pPr>
            <w:r>
              <w:rPr>
                <w:rFonts w:hint="eastAsia" w:ascii="宋体" w:hAnsi="宋体"/>
                <w:color w:val="000000"/>
                <w:sz w:val="21"/>
                <w:szCs w:val="21"/>
              </w:rPr>
              <w:t>HDSC2.01.001.008</w:t>
            </w:r>
          </w:p>
        </w:tc>
      </w:tr>
      <w:tr w14:paraId="4665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62947A4">
            <w:pPr>
              <w:adjustRightInd w:val="0"/>
              <w:snapToGrid w:val="0"/>
              <w:spacing w:line="360" w:lineRule="auto"/>
              <w:rPr>
                <w:rFonts w:hint="eastAsia" w:ascii="宋体" w:hAnsi="宋体"/>
                <w:sz w:val="21"/>
                <w:szCs w:val="21"/>
              </w:rPr>
            </w:pPr>
            <w:r>
              <w:rPr>
                <w:rFonts w:hint="eastAsia" w:ascii="宋体" w:hAnsi="宋体"/>
                <w:color w:val="000000"/>
                <w:sz w:val="21"/>
                <w:szCs w:val="21"/>
              </w:rPr>
              <w:t>婚育史</w:t>
            </w:r>
          </w:p>
        </w:tc>
        <w:tc>
          <w:tcPr>
            <w:tcW w:w="4241" w:type="dxa"/>
            <w:vAlign w:val="center"/>
          </w:tcPr>
          <w:p w14:paraId="78AE00E4">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HDSC2.01.003.026</w:t>
            </w:r>
          </w:p>
        </w:tc>
      </w:tr>
      <w:tr w14:paraId="59D5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8DA7085">
            <w:pPr>
              <w:adjustRightInd w:val="0"/>
              <w:snapToGrid w:val="0"/>
              <w:spacing w:line="360" w:lineRule="auto"/>
              <w:rPr>
                <w:rFonts w:hint="eastAsia" w:ascii="宋体" w:hAnsi="宋体"/>
                <w:sz w:val="21"/>
                <w:szCs w:val="21"/>
              </w:rPr>
            </w:pPr>
            <w:r>
              <w:rPr>
                <w:rFonts w:hint="eastAsia" w:ascii="宋体" w:hAnsi="宋体"/>
                <w:color w:val="000000"/>
                <w:sz w:val="21"/>
                <w:szCs w:val="21"/>
              </w:rPr>
              <w:t>活动后疼痛评分(NRS)</w:t>
            </w:r>
          </w:p>
        </w:tc>
        <w:tc>
          <w:tcPr>
            <w:tcW w:w="4241" w:type="dxa"/>
            <w:vAlign w:val="center"/>
          </w:tcPr>
          <w:p w14:paraId="7F1B6A97">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HDSC2.01.014.031</w:t>
            </w:r>
          </w:p>
        </w:tc>
      </w:tr>
      <w:tr w14:paraId="34DF3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AA7A376">
            <w:pPr>
              <w:adjustRightInd w:val="0"/>
              <w:snapToGrid w:val="0"/>
              <w:spacing w:line="360" w:lineRule="auto"/>
              <w:rPr>
                <w:rFonts w:hint="eastAsia" w:ascii="宋体" w:hAnsi="宋体"/>
                <w:sz w:val="21"/>
                <w:szCs w:val="21"/>
              </w:rPr>
            </w:pPr>
            <w:r>
              <w:rPr>
                <w:rFonts w:hint="eastAsia" w:ascii="宋体" w:hAnsi="宋体"/>
                <w:color w:val="000000"/>
                <w:sz w:val="21"/>
                <w:szCs w:val="21"/>
              </w:rPr>
              <w:t>活化的部分凝血活酶时间测定</w:t>
            </w:r>
          </w:p>
        </w:tc>
        <w:tc>
          <w:tcPr>
            <w:tcW w:w="4241" w:type="dxa"/>
            <w:vAlign w:val="center"/>
          </w:tcPr>
          <w:p w14:paraId="5C36942C">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HDSC2.01.007.045</w:t>
            </w:r>
          </w:p>
        </w:tc>
      </w:tr>
      <w:tr w14:paraId="23CC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DB1B39E">
            <w:pPr>
              <w:adjustRightInd w:val="0"/>
              <w:snapToGrid w:val="0"/>
              <w:spacing w:line="360" w:lineRule="auto"/>
              <w:rPr>
                <w:rFonts w:hint="eastAsia" w:ascii="宋体" w:hAnsi="宋体"/>
                <w:color w:val="000000"/>
                <w:sz w:val="21"/>
                <w:szCs w:val="21"/>
              </w:rPr>
            </w:pPr>
            <w:r>
              <w:rPr>
                <w:rFonts w:hint="eastAsia" w:ascii="宋体" w:hAnsi="宋体"/>
                <w:color w:val="000000"/>
                <w:sz w:val="21"/>
                <w:szCs w:val="21"/>
              </w:rPr>
              <w:t>I</w:t>
            </w:r>
          </w:p>
        </w:tc>
        <w:tc>
          <w:tcPr>
            <w:tcW w:w="4241" w:type="dxa"/>
            <w:vAlign w:val="center"/>
          </w:tcPr>
          <w:p w14:paraId="354499C7">
            <w:pPr>
              <w:adjustRightInd w:val="0"/>
              <w:snapToGrid w:val="0"/>
              <w:spacing w:line="360" w:lineRule="auto"/>
              <w:rPr>
                <w:rFonts w:hint="eastAsia" w:ascii="宋体" w:hAnsi="宋体"/>
                <w:color w:val="000000"/>
                <w:sz w:val="21"/>
                <w:szCs w:val="21"/>
              </w:rPr>
            </w:pPr>
          </w:p>
        </w:tc>
      </w:tr>
      <w:tr w14:paraId="33E2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9EF4914">
            <w:pPr>
              <w:adjustRightInd w:val="0"/>
              <w:snapToGrid w:val="0"/>
              <w:spacing w:line="360" w:lineRule="auto"/>
              <w:rPr>
                <w:rFonts w:hint="eastAsia" w:ascii="宋体" w:hAnsi="宋体"/>
                <w:color w:val="000000"/>
                <w:sz w:val="21"/>
                <w:szCs w:val="21"/>
              </w:rPr>
            </w:pPr>
            <w:r>
              <w:rPr>
                <w:rFonts w:hint="eastAsia" w:ascii="宋体" w:hAnsi="宋体"/>
                <w:color w:val="000000"/>
                <w:sz w:val="21"/>
                <w:szCs w:val="21"/>
              </w:rPr>
              <w:t>IADL评分(Lawton)</w:t>
            </w:r>
          </w:p>
        </w:tc>
        <w:tc>
          <w:tcPr>
            <w:tcW w:w="4241" w:type="dxa"/>
            <w:vAlign w:val="center"/>
          </w:tcPr>
          <w:p w14:paraId="3BD34AA0">
            <w:pPr>
              <w:adjustRightInd w:val="0"/>
              <w:snapToGrid w:val="0"/>
              <w:spacing w:line="360" w:lineRule="auto"/>
              <w:rPr>
                <w:rFonts w:hint="eastAsia" w:ascii="宋体" w:hAnsi="宋体"/>
                <w:color w:val="000000"/>
                <w:sz w:val="21"/>
                <w:szCs w:val="21"/>
              </w:rPr>
            </w:pPr>
            <w:r>
              <w:rPr>
                <w:rFonts w:hint="eastAsia" w:ascii="宋体" w:hAnsi="宋体"/>
                <w:color w:val="000000"/>
                <w:sz w:val="21"/>
                <w:szCs w:val="21"/>
              </w:rPr>
              <w:t>HDSC2.01.005.010</w:t>
            </w:r>
          </w:p>
        </w:tc>
      </w:tr>
      <w:tr w14:paraId="11852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118DC28">
            <w:pPr>
              <w:adjustRightInd w:val="0"/>
              <w:snapToGrid w:val="0"/>
              <w:spacing w:line="360" w:lineRule="auto"/>
              <w:rPr>
                <w:rFonts w:hint="eastAsia" w:ascii="宋体" w:hAnsi="宋体"/>
                <w:color w:val="000000"/>
                <w:sz w:val="21"/>
                <w:szCs w:val="21"/>
              </w:rPr>
            </w:pPr>
            <w:r>
              <w:rPr>
                <w:rFonts w:hint="eastAsia" w:ascii="宋体" w:hAnsi="宋体"/>
                <w:color w:val="000000"/>
                <w:sz w:val="21"/>
                <w:szCs w:val="21"/>
              </w:rPr>
              <w:t>I型胶原C端肽</w:t>
            </w:r>
          </w:p>
        </w:tc>
        <w:tc>
          <w:tcPr>
            <w:tcW w:w="4241" w:type="dxa"/>
            <w:vAlign w:val="center"/>
          </w:tcPr>
          <w:p w14:paraId="31C29970">
            <w:pPr>
              <w:adjustRightInd w:val="0"/>
              <w:snapToGrid w:val="0"/>
              <w:spacing w:line="360" w:lineRule="auto"/>
              <w:rPr>
                <w:rFonts w:hint="eastAsia" w:ascii="宋体" w:hAnsi="宋体"/>
                <w:color w:val="000000"/>
                <w:sz w:val="21"/>
                <w:szCs w:val="21"/>
              </w:rPr>
            </w:pPr>
            <w:r>
              <w:rPr>
                <w:rFonts w:hint="eastAsia" w:ascii="宋体" w:hAnsi="宋体"/>
                <w:color w:val="000000"/>
                <w:sz w:val="21"/>
                <w:szCs w:val="21"/>
              </w:rPr>
              <w:t>HDSC2.01.007.042</w:t>
            </w:r>
          </w:p>
        </w:tc>
      </w:tr>
      <w:tr w14:paraId="16274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770878F">
            <w:pPr>
              <w:adjustRightInd w:val="0"/>
              <w:snapToGrid w:val="0"/>
              <w:spacing w:line="360" w:lineRule="auto"/>
              <w:rPr>
                <w:rFonts w:hint="eastAsia" w:ascii="宋体" w:hAnsi="宋体"/>
                <w:color w:val="000000"/>
                <w:sz w:val="21"/>
                <w:szCs w:val="21"/>
              </w:rPr>
            </w:pPr>
            <w:r>
              <w:rPr>
                <w:rFonts w:hint="eastAsia" w:ascii="宋体" w:hAnsi="宋体"/>
                <w:color w:val="000000"/>
                <w:sz w:val="21"/>
                <w:szCs w:val="21"/>
              </w:rPr>
              <w:t>I型胶原N端肽</w:t>
            </w:r>
          </w:p>
        </w:tc>
        <w:tc>
          <w:tcPr>
            <w:tcW w:w="4241" w:type="dxa"/>
            <w:vAlign w:val="center"/>
          </w:tcPr>
          <w:p w14:paraId="630D73FB">
            <w:pPr>
              <w:adjustRightInd w:val="0"/>
              <w:snapToGrid w:val="0"/>
              <w:spacing w:line="360" w:lineRule="auto"/>
              <w:rPr>
                <w:rFonts w:hint="eastAsia" w:ascii="宋体" w:hAnsi="宋体"/>
                <w:color w:val="000000"/>
                <w:sz w:val="21"/>
                <w:szCs w:val="21"/>
              </w:rPr>
            </w:pPr>
            <w:r>
              <w:rPr>
                <w:rFonts w:hint="eastAsia" w:ascii="宋体" w:hAnsi="宋体"/>
                <w:color w:val="000000"/>
                <w:sz w:val="21"/>
                <w:szCs w:val="21"/>
              </w:rPr>
              <w:t>HDSC2.01.007.041</w:t>
            </w:r>
          </w:p>
        </w:tc>
      </w:tr>
      <w:tr w14:paraId="7BCFE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D688879">
            <w:pPr>
              <w:adjustRightInd w:val="0"/>
              <w:snapToGrid w:val="0"/>
              <w:spacing w:line="360" w:lineRule="auto"/>
              <w:rPr>
                <w:rFonts w:hint="eastAsia" w:ascii="宋体" w:hAnsi="宋体"/>
                <w:color w:val="000000"/>
                <w:sz w:val="21"/>
                <w:szCs w:val="21"/>
              </w:rPr>
            </w:pPr>
            <w:r>
              <w:rPr>
                <w:rFonts w:hint="eastAsia" w:ascii="宋体" w:hAnsi="宋体"/>
                <w:color w:val="000000"/>
                <w:sz w:val="21"/>
                <w:szCs w:val="21"/>
              </w:rPr>
              <w:t>I型前胶原N端前肽</w:t>
            </w:r>
          </w:p>
        </w:tc>
        <w:tc>
          <w:tcPr>
            <w:tcW w:w="4241" w:type="dxa"/>
            <w:vAlign w:val="center"/>
          </w:tcPr>
          <w:p w14:paraId="3E486ED0">
            <w:pPr>
              <w:adjustRightInd w:val="0"/>
              <w:snapToGrid w:val="0"/>
              <w:spacing w:line="360" w:lineRule="auto"/>
              <w:rPr>
                <w:rFonts w:hint="eastAsia" w:ascii="宋体" w:hAnsi="宋体"/>
                <w:color w:val="000000"/>
                <w:sz w:val="21"/>
                <w:szCs w:val="21"/>
              </w:rPr>
            </w:pPr>
            <w:r>
              <w:rPr>
                <w:rFonts w:hint="eastAsia" w:ascii="宋体" w:hAnsi="宋体"/>
                <w:color w:val="000000"/>
                <w:sz w:val="21"/>
                <w:szCs w:val="21"/>
              </w:rPr>
              <w:t>HDSC2.01.007.040</w:t>
            </w:r>
          </w:p>
        </w:tc>
      </w:tr>
      <w:tr w14:paraId="1629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E3FDB28">
            <w:pPr>
              <w:adjustRightInd w:val="0"/>
              <w:snapToGrid w:val="0"/>
              <w:spacing w:line="360" w:lineRule="auto"/>
              <w:rPr>
                <w:rFonts w:hint="eastAsia" w:ascii="宋体" w:hAnsi="宋体"/>
                <w:sz w:val="21"/>
                <w:szCs w:val="21"/>
              </w:rPr>
            </w:pPr>
            <w:r>
              <w:rPr>
                <w:rFonts w:hint="eastAsia" w:ascii="宋体" w:hAnsi="宋体"/>
                <w:sz w:val="21"/>
                <w:szCs w:val="21"/>
              </w:rPr>
              <w:t>J</w:t>
            </w:r>
          </w:p>
        </w:tc>
        <w:tc>
          <w:tcPr>
            <w:tcW w:w="4241" w:type="dxa"/>
            <w:vAlign w:val="center"/>
          </w:tcPr>
          <w:p w14:paraId="62C762DF">
            <w:pPr>
              <w:adjustRightInd w:val="0"/>
              <w:snapToGrid w:val="0"/>
              <w:spacing w:line="360" w:lineRule="auto"/>
              <w:rPr>
                <w:rFonts w:hint="eastAsia" w:ascii="宋体" w:hAnsi="宋体"/>
                <w:sz w:val="21"/>
                <w:szCs w:val="21"/>
              </w:rPr>
            </w:pPr>
          </w:p>
        </w:tc>
      </w:tr>
      <w:tr w14:paraId="64CA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564721D">
            <w:pPr>
              <w:adjustRightInd w:val="0"/>
              <w:snapToGrid w:val="0"/>
              <w:spacing w:line="360" w:lineRule="auto"/>
              <w:rPr>
                <w:rFonts w:hint="eastAsia" w:ascii="宋体" w:hAnsi="宋体"/>
                <w:sz w:val="21"/>
                <w:szCs w:val="21"/>
              </w:rPr>
            </w:pPr>
            <w:r>
              <w:rPr>
                <w:rFonts w:hint="eastAsia" w:ascii="宋体" w:hAnsi="宋体"/>
                <w:color w:val="000000"/>
                <w:sz w:val="21"/>
                <w:szCs w:val="21"/>
              </w:rPr>
              <w:t>机械辅助排痰标志</w:t>
            </w:r>
          </w:p>
        </w:tc>
        <w:tc>
          <w:tcPr>
            <w:tcW w:w="4241" w:type="dxa"/>
            <w:vAlign w:val="center"/>
          </w:tcPr>
          <w:p w14:paraId="297ABDA5">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HDSC2.01.011.015</w:t>
            </w:r>
          </w:p>
        </w:tc>
      </w:tr>
      <w:tr w14:paraId="561DD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09A711D">
            <w:pPr>
              <w:adjustRightInd w:val="0"/>
              <w:snapToGrid w:val="0"/>
              <w:spacing w:line="360" w:lineRule="auto"/>
              <w:rPr>
                <w:rFonts w:hint="eastAsia" w:ascii="宋体" w:hAnsi="宋体"/>
                <w:sz w:val="21"/>
                <w:szCs w:val="21"/>
              </w:rPr>
            </w:pPr>
            <w:r>
              <w:rPr>
                <w:rFonts w:hint="eastAsia" w:ascii="宋体" w:hAnsi="宋体"/>
                <w:color w:val="000000"/>
                <w:sz w:val="21"/>
                <w:szCs w:val="21"/>
              </w:rPr>
              <w:t>机械预防措施代码</w:t>
            </w:r>
          </w:p>
        </w:tc>
        <w:tc>
          <w:tcPr>
            <w:tcW w:w="4241" w:type="dxa"/>
            <w:vAlign w:val="center"/>
          </w:tcPr>
          <w:p w14:paraId="0FF21BB6">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HDSC2.01.011.039</w:t>
            </w:r>
          </w:p>
        </w:tc>
      </w:tr>
      <w:tr w14:paraId="2043F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589386E">
            <w:pPr>
              <w:adjustRightInd w:val="0"/>
              <w:snapToGrid w:val="0"/>
              <w:spacing w:line="360" w:lineRule="auto"/>
              <w:rPr>
                <w:rFonts w:hint="eastAsia" w:ascii="宋体" w:hAnsi="宋体"/>
                <w:sz w:val="21"/>
                <w:szCs w:val="21"/>
              </w:rPr>
            </w:pPr>
            <w:r>
              <w:rPr>
                <w:rFonts w:hint="eastAsia" w:ascii="宋体" w:hAnsi="宋体"/>
                <w:color w:val="000000"/>
                <w:sz w:val="21"/>
                <w:szCs w:val="21"/>
              </w:rPr>
              <w:t>肌酐</w:t>
            </w:r>
          </w:p>
        </w:tc>
        <w:tc>
          <w:tcPr>
            <w:tcW w:w="4241" w:type="dxa"/>
            <w:vAlign w:val="center"/>
          </w:tcPr>
          <w:p w14:paraId="5C46B96A">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HDSC2.01.007.035</w:t>
            </w:r>
          </w:p>
        </w:tc>
      </w:tr>
      <w:tr w14:paraId="0E1FE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A140348">
            <w:pPr>
              <w:adjustRightInd w:val="0"/>
              <w:snapToGrid w:val="0"/>
              <w:spacing w:line="360" w:lineRule="auto"/>
              <w:rPr>
                <w:rFonts w:hint="eastAsia" w:ascii="宋体" w:hAnsi="宋体"/>
                <w:sz w:val="21"/>
                <w:szCs w:val="21"/>
              </w:rPr>
            </w:pPr>
            <w:r>
              <w:rPr>
                <w:rFonts w:hint="eastAsia" w:ascii="宋体" w:hAnsi="宋体"/>
                <w:color w:val="000000"/>
                <w:sz w:val="21"/>
                <w:szCs w:val="21"/>
              </w:rPr>
              <w:t>肌力检查结果</w:t>
            </w:r>
          </w:p>
        </w:tc>
        <w:tc>
          <w:tcPr>
            <w:tcW w:w="4241" w:type="dxa"/>
            <w:vAlign w:val="center"/>
          </w:tcPr>
          <w:p w14:paraId="2CCEA1BF">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HDSC2.01.005.002</w:t>
            </w:r>
          </w:p>
        </w:tc>
      </w:tr>
      <w:tr w14:paraId="4665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FFC0E9A">
            <w:pPr>
              <w:adjustRightInd w:val="0"/>
              <w:snapToGrid w:val="0"/>
              <w:spacing w:line="360" w:lineRule="auto"/>
              <w:rPr>
                <w:rFonts w:hint="eastAsia" w:ascii="宋体" w:hAnsi="宋体"/>
                <w:sz w:val="21"/>
                <w:szCs w:val="21"/>
              </w:rPr>
            </w:pPr>
            <w:r>
              <w:rPr>
                <w:rFonts w:hint="eastAsia" w:ascii="宋体" w:hAnsi="宋体"/>
                <w:color w:val="000000"/>
                <w:sz w:val="21"/>
                <w:szCs w:val="21"/>
              </w:rPr>
              <w:t>肌肉质量评估</w:t>
            </w:r>
          </w:p>
        </w:tc>
        <w:tc>
          <w:tcPr>
            <w:tcW w:w="4241" w:type="dxa"/>
            <w:vAlign w:val="center"/>
          </w:tcPr>
          <w:p w14:paraId="33C9238E">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HDSC2.01.005.007</w:t>
            </w:r>
          </w:p>
        </w:tc>
      </w:tr>
      <w:tr w14:paraId="53B9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B474973">
            <w:pPr>
              <w:adjustRightInd w:val="0"/>
              <w:snapToGrid w:val="0"/>
              <w:spacing w:line="360" w:lineRule="auto"/>
              <w:rPr>
                <w:rFonts w:hint="eastAsia" w:ascii="宋体" w:hAnsi="宋体"/>
                <w:sz w:val="21"/>
                <w:szCs w:val="21"/>
              </w:rPr>
            </w:pPr>
            <w:r>
              <w:rPr>
                <w:rFonts w:hint="eastAsia" w:ascii="宋体" w:hAnsi="宋体"/>
                <w:color w:val="000000"/>
                <w:sz w:val="21"/>
                <w:szCs w:val="21"/>
              </w:rPr>
              <w:t>肌少症</w:t>
            </w:r>
          </w:p>
        </w:tc>
        <w:tc>
          <w:tcPr>
            <w:tcW w:w="4241" w:type="dxa"/>
            <w:vAlign w:val="center"/>
          </w:tcPr>
          <w:p w14:paraId="78D9B9C9">
            <w:pPr>
              <w:adjustRightInd w:val="0"/>
              <w:snapToGrid w:val="0"/>
              <w:spacing w:line="360" w:lineRule="auto"/>
              <w:rPr>
                <w:rFonts w:hint="eastAsia" w:ascii="宋体" w:hAnsi="宋体"/>
                <w:sz w:val="21"/>
                <w:szCs w:val="21"/>
              </w:rPr>
            </w:pPr>
            <w:r>
              <w:rPr>
                <w:rFonts w:hint="eastAsia" w:ascii="宋体" w:hAnsi="宋体"/>
                <w:color w:val="000000"/>
                <w:sz w:val="21"/>
                <w:szCs w:val="21"/>
              </w:rPr>
              <w:t>HDSC2.01.006.016</w:t>
            </w:r>
          </w:p>
        </w:tc>
      </w:tr>
      <w:tr w14:paraId="5388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0E1CF4A">
            <w:pPr>
              <w:adjustRightInd w:val="0"/>
              <w:snapToGrid w:val="0"/>
              <w:spacing w:line="360" w:lineRule="auto"/>
              <w:rPr>
                <w:rFonts w:hint="eastAsia" w:ascii="宋体" w:hAnsi="宋体"/>
                <w:sz w:val="21"/>
                <w:szCs w:val="21"/>
              </w:rPr>
            </w:pPr>
            <w:r>
              <w:rPr>
                <w:rFonts w:hint="eastAsia" w:ascii="宋体" w:hAnsi="宋体"/>
                <w:color w:val="000000"/>
                <w:sz w:val="21"/>
                <w:szCs w:val="21"/>
              </w:rPr>
              <w:t>基础收缩压（mmHg）</w:t>
            </w:r>
          </w:p>
        </w:tc>
        <w:tc>
          <w:tcPr>
            <w:tcW w:w="4241" w:type="dxa"/>
            <w:vAlign w:val="center"/>
          </w:tcPr>
          <w:p w14:paraId="71DA01ED">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HDSC2.01.004.007</w:t>
            </w:r>
          </w:p>
        </w:tc>
      </w:tr>
      <w:tr w14:paraId="3017B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AB1995F">
            <w:pPr>
              <w:adjustRightInd w:val="0"/>
              <w:snapToGrid w:val="0"/>
              <w:spacing w:line="360" w:lineRule="auto"/>
              <w:rPr>
                <w:rFonts w:hint="eastAsia" w:ascii="宋体" w:hAnsi="宋体"/>
                <w:sz w:val="21"/>
                <w:szCs w:val="21"/>
              </w:rPr>
            </w:pPr>
            <w:r>
              <w:rPr>
                <w:rFonts w:hint="eastAsia" w:ascii="宋体" w:hAnsi="宋体"/>
                <w:color w:val="000000"/>
                <w:sz w:val="21"/>
                <w:szCs w:val="21"/>
              </w:rPr>
              <w:t>基础舒张压（mmHg）</w:t>
            </w:r>
          </w:p>
        </w:tc>
        <w:tc>
          <w:tcPr>
            <w:tcW w:w="4241" w:type="dxa"/>
            <w:vAlign w:val="center"/>
          </w:tcPr>
          <w:p w14:paraId="2A5593E6">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HDSC2.01.004.008</w:t>
            </w:r>
          </w:p>
        </w:tc>
      </w:tr>
      <w:tr w14:paraId="2ACD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03" w:type="dxa"/>
            <w:vAlign w:val="center"/>
          </w:tcPr>
          <w:p w14:paraId="15CF16AE">
            <w:pPr>
              <w:adjustRightInd w:val="0"/>
              <w:snapToGrid w:val="0"/>
              <w:spacing w:line="360" w:lineRule="auto"/>
              <w:rPr>
                <w:rFonts w:hint="eastAsia" w:ascii="宋体" w:hAnsi="宋体"/>
                <w:sz w:val="21"/>
                <w:szCs w:val="21"/>
              </w:rPr>
            </w:pPr>
            <w:r>
              <w:rPr>
                <w:rFonts w:hint="eastAsia" w:ascii="宋体" w:hAnsi="宋体"/>
                <w:color w:val="000000"/>
                <w:sz w:val="21"/>
                <w:szCs w:val="21"/>
              </w:rPr>
              <w:t>基础体重（kg）</w:t>
            </w:r>
          </w:p>
        </w:tc>
        <w:tc>
          <w:tcPr>
            <w:tcW w:w="4241" w:type="dxa"/>
            <w:vAlign w:val="center"/>
          </w:tcPr>
          <w:p w14:paraId="44A5E19D">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HDSC2.01.004.003</w:t>
            </w:r>
          </w:p>
        </w:tc>
      </w:tr>
      <w:tr w14:paraId="672E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ED59D11">
            <w:pPr>
              <w:adjustRightInd w:val="0"/>
              <w:snapToGrid w:val="0"/>
              <w:spacing w:line="360" w:lineRule="auto"/>
              <w:rPr>
                <w:rFonts w:hint="eastAsia" w:ascii="宋体" w:hAnsi="宋体"/>
                <w:sz w:val="21"/>
                <w:szCs w:val="21"/>
              </w:rPr>
            </w:pPr>
            <w:r>
              <w:rPr>
                <w:rFonts w:hint="eastAsia" w:ascii="宋体" w:hAnsi="宋体"/>
                <w:color w:val="000000"/>
                <w:sz w:val="21"/>
                <w:szCs w:val="21"/>
              </w:rPr>
              <w:t>急性肾损伤</w:t>
            </w:r>
          </w:p>
        </w:tc>
        <w:tc>
          <w:tcPr>
            <w:tcW w:w="4241" w:type="dxa"/>
            <w:vAlign w:val="center"/>
          </w:tcPr>
          <w:p w14:paraId="23F7741D">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HDSC2.01.013.014</w:t>
            </w:r>
          </w:p>
        </w:tc>
      </w:tr>
      <w:tr w14:paraId="47C7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039C20F">
            <w:pPr>
              <w:adjustRightInd w:val="0"/>
              <w:snapToGrid w:val="0"/>
              <w:spacing w:line="360" w:lineRule="auto"/>
              <w:rPr>
                <w:rFonts w:hint="eastAsia" w:ascii="宋体" w:hAnsi="宋体"/>
                <w:sz w:val="21"/>
                <w:szCs w:val="21"/>
              </w:rPr>
            </w:pPr>
            <w:r>
              <w:rPr>
                <w:rFonts w:hint="eastAsia" w:ascii="宋体" w:hAnsi="宋体"/>
                <w:color w:val="000000"/>
                <w:sz w:val="21"/>
                <w:szCs w:val="21"/>
              </w:rPr>
              <w:t>急性心肌梗死</w:t>
            </w:r>
          </w:p>
        </w:tc>
        <w:tc>
          <w:tcPr>
            <w:tcW w:w="4241" w:type="dxa"/>
            <w:vAlign w:val="center"/>
          </w:tcPr>
          <w:p w14:paraId="12D67159">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HDSC2.01.013.019</w:t>
            </w:r>
          </w:p>
        </w:tc>
      </w:tr>
      <w:tr w14:paraId="0C2D8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A6839F6">
            <w:pPr>
              <w:adjustRightInd w:val="0"/>
              <w:snapToGrid w:val="0"/>
              <w:spacing w:line="360" w:lineRule="auto"/>
              <w:rPr>
                <w:rFonts w:hint="eastAsia" w:ascii="宋体" w:hAnsi="宋体"/>
                <w:sz w:val="21"/>
                <w:szCs w:val="21"/>
              </w:rPr>
            </w:pPr>
            <w:r>
              <w:rPr>
                <w:rFonts w:hint="eastAsia" w:ascii="宋体" w:hAnsi="宋体"/>
                <w:color w:val="000000"/>
                <w:sz w:val="21"/>
                <w:szCs w:val="21"/>
              </w:rPr>
              <w:t>疾病史（含外伤）</w:t>
            </w:r>
          </w:p>
        </w:tc>
        <w:tc>
          <w:tcPr>
            <w:tcW w:w="4241" w:type="dxa"/>
            <w:vAlign w:val="center"/>
          </w:tcPr>
          <w:p w14:paraId="2B8443E5">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HDSC2.01.003.022</w:t>
            </w:r>
          </w:p>
        </w:tc>
      </w:tr>
      <w:tr w14:paraId="4D99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A155C73">
            <w:pPr>
              <w:adjustRightInd w:val="0"/>
              <w:snapToGrid w:val="0"/>
              <w:spacing w:line="360" w:lineRule="auto"/>
              <w:rPr>
                <w:rFonts w:hint="eastAsia" w:ascii="宋体" w:hAnsi="宋体"/>
                <w:sz w:val="21"/>
                <w:szCs w:val="21"/>
              </w:rPr>
            </w:pPr>
            <w:r>
              <w:rPr>
                <w:rFonts w:hint="eastAsia" w:ascii="宋体" w:hAnsi="宋体"/>
                <w:color w:val="000000"/>
                <w:sz w:val="21"/>
                <w:szCs w:val="21"/>
              </w:rPr>
              <w:t>脊柱检查结果</w:t>
            </w:r>
          </w:p>
        </w:tc>
        <w:tc>
          <w:tcPr>
            <w:tcW w:w="4241" w:type="dxa"/>
            <w:vAlign w:val="center"/>
          </w:tcPr>
          <w:p w14:paraId="40887268">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HDSC2.01.004.013</w:t>
            </w:r>
          </w:p>
        </w:tc>
      </w:tr>
      <w:tr w14:paraId="0819B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D21EAC9">
            <w:pPr>
              <w:adjustRightInd w:val="0"/>
              <w:snapToGrid w:val="0"/>
              <w:spacing w:line="360" w:lineRule="auto"/>
              <w:rPr>
                <w:rFonts w:hint="eastAsia" w:ascii="宋体" w:hAnsi="宋体"/>
                <w:sz w:val="21"/>
                <w:szCs w:val="21"/>
              </w:rPr>
            </w:pPr>
            <w:r>
              <w:rPr>
                <w:rFonts w:hint="eastAsia" w:ascii="宋体" w:hAnsi="宋体"/>
                <w:color w:val="000000"/>
                <w:sz w:val="21"/>
                <w:szCs w:val="21"/>
              </w:rPr>
              <w:t>既往骨折部位</w:t>
            </w:r>
          </w:p>
        </w:tc>
        <w:tc>
          <w:tcPr>
            <w:tcW w:w="4241" w:type="dxa"/>
            <w:vAlign w:val="center"/>
          </w:tcPr>
          <w:p w14:paraId="2938EE46">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HDSC2.01.003.018</w:t>
            </w:r>
          </w:p>
        </w:tc>
      </w:tr>
      <w:tr w14:paraId="5CE42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4BA4A51">
            <w:pPr>
              <w:adjustRightInd w:val="0"/>
              <w:snapToGrid w:val="0"/>
              <w:spacing w:line="360" w:lineRule="auto"/>
              <w:rPr>
                <w:rFonts w:hint="eastAsia" w:ascii="宋体" w:hAnsi="宋体"/>
                <w:sz w:val="21"/>
                <w:szCs w:val="21"/>
              </w:rPr>
            </w:pPr>
            <w:r>
              <w:rPr>
                <w:rFonts w:hint="eastAsia" w:ascii="宋体" w:hAnsi="宋体"/>
                <w:color w:val="000000"/>
                <w:sz w:val="21"/>
                <w:szCs w:val="21"/>
              </w:rPr>
              <w:t>既往骨折史</w:t>
            </w:r>
          </w:p>
        </w:tc>
        <w:tc>
          <w:tcPr>
            <w:tcW w:w="4241" w:type="dxa"/>
            <w:vAlign w:val="center"/>
          </w:tcPr>
          <w:p w14:paraId="39C1DA65">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HDSC2.01.003.017</w:t>
            </w:r>
          </w:p>
        </w:tc>
      </w:tr>
      <w:tr w14:paraId="4338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419423C">
            <w:pPr>
              <w:adjustRightInd w:val="0"/>
              <w:snapToGrid w:val="0"/>
              <w:spacing w:line="360" w:lineRule="auto"/>
              <w:rPr>
                <w:rFonts w:hint="eastAsia" w:ascii="宋体" w:hAnsi="宋体"/>
                <w:sz w:val="21"/>
                <w:szCs w:val="21"/>
              </w:rPr>
            </w:pPr>
            <w:r>
              <w:rPr>
                <w:rFonts w:hint="eastAsia" w:ascii="宋体" w:hAnsi="宋体"/>
                <w:color w:val="000000"/>
                <w:sz w:val="21"/>
                <w:szCs w:val="21"/>
              </w:rPr>
              <w:t>家族疾病史代码</w:t>
            </w:r>
          </w:p>
        </w:tc>
        <w:tc>
          <w:tcPr>
            <w:tcW w:w="4241" w:type="dxa"/>
            <w:vAlign w:val="center"/>
          </w:tcPr>
          <w:p w14:paraId="580E9A0A">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HDSC2.01.003.023</w:t>
            </w:r>
          </w:p>
        </w:tc>
      </w:tr>
      <w:tr w14:paraId="5F24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275CDFB">
            <w:pPr>
              <w:adjustRightInd w:val="0"/>
              <w:snapToGrid w:val="0"/>
              <w:spacing w:line="360" w:lineRule="auto"/>
              <w:rPr>
                <w:rFonts w:hint="eastAsia" w:ascii="宋体" w:hAnsi="宋体"/>
                <w:sz w:val="21"/>
                <w:szCs w:val="21"/>
              </w:rPr>
            </w:pPr>
            <w:r>
              <w:rPr>
                <w:rFonts w:hint="eastAsia" w:ascii="宋体" w:hAnsi="宋体"/>
                <w:color w:val="000000"/>
                <w:sz w:val="21"/>
                <w:szCs w:val="21"/>
              </w:rPr>
              <w:t>甲状旁腺素</w:t>
            </w:r>
          </w:p>
        </w:tc>
        <w:tc>
          <w:tcPr>
            <w:tcW w:w="4241" w:type="dxa"/>
            <w:vAlign w:val="center"/>
          </w:tcPr>
          <w:p w14:paraId="4C6BD054">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HDSC2.01.007.043</w:t>
            </w:r>
          </w:p>
        </w:tc>
      </w:tr>
      <w:tr w14:paraId="2D7A8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5FC7DDE">
            <w:pPr>
              <w:adjustRightInd w:val="0"/>
              <w:snapToGrid w:val="0"/>
              <w:spacing w:line="360" w:lineRule="auto"/>
              <w:rPr>
                <w:rFonts w:hint="eastAsia" w:ascii="宋体" w:hAnsi="宋体"/>
                <w:sz w:val="21"/>
                <w:szCs w:val="21"/>
              </w:rPr>
            </w:pPr>
            <w:r>
              <w:rPr>
                <w:rFonts w:hint="eastAsia" w:ascii="宋体" w:hAnsi="宋体"/>
                <w:color w:val="000000"/>
                <w:sz w:val="21"/>
                <w:szCs w:val="21"/>
              </w:rPr>
              <w:t>假体位置状态代码</w:t>
            </w:r>
          </w:p>
        </w:tc>
        <w:tc>
          <w:tcPr>
            <w:tcW w:w="4241" w:type="dxa"/>
            <w:vAlign w:val="center"/>
          </w:tcPr>
          <w:p w14:paraId="42756A44">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HDSC2.01.012.027</w:t>
            </w:r>
          </w:p>
        </w:tc>
      </w:tr>
      <w:tr w14:paraId="25B9F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8E31CD6">
            <w:pPr>
              <w:adjustRightInd w:val="0"/>
              <w:snapToGrid w:val="0"/>
              <w:spacing w:line="360" w:lineRule="auto"/>
              <w:rPr>
                <w:rFonts w:hint="eastAsia" w:ascii="宋体" w:hAnsi="宋体"/>
                <w:sz w:val="21"/>
                <w:szCs w:val="21"/>
              </w:rPr>
            </w:pPr>
            <w:r>
              <w:rPr>
                <w:rFonts w:hint="eastAsia" w:ascii="宋体" w:hAnsi="宋体"/>
                <w:color w:val="000000"/>
                <w:sz w:val="21"/>
                <w:szCs w:val="21"/>
              </w:rPr>
              <w:t>假体周围骨折</w:t>
            </w:r>
          </w:p>
        </w:tc>
        <w:tc>
          <w:tcPr>
            <w:tcW w:w="4241" w:type="dxa"/>
            <w:vAlign w:val="center"/>
          </w:tcPr>
          <w:p w14:paraId="3BD6424A">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HDSC2.01.013.028</w:t>
            </w:r>
          </w:p>
        </w:tc>
      </w:tr>
      <w:tr w14:paraId="47ED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8265AE0">
            <w:pPr>
              <w:adjustRightInd w:val="0"/>
              <w:snapToGrid w:val="0"/>
              <w:spacing w:line="360" w:lineRule="auto"/>
              <w:rPr>
                <w:rFonts w:hint="eastAsia" w:ascii="宋体" w:hAnsi="宋体"/>
                <w:sz w:val="21"/>
                <w:szCs w:val="21"/>
              </w:rPr>
            </w:pPr>
            <w:r>
              <w:rPr>
                <w:rFonts w:hint="eastAsia" w:ascii="宋体" w:hAnsi="宋体"/>
                <w:color w:val="000000"/>
                <w:sz w:val="21"/>
                <w:szCs w:val="21"/>
              </w:rPr>
              <w:t>检查日期</w:t>
            </w:r>
          </w:p>
        </w:tc>
        <w:tc>
          <w:tcPr>
            <w:tcW w:w="4241" w:type="dxa"/>
            <w:vAlign w:val="center"/>
          </w:tcPr>
          <w:p w14:paraId="12790624">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HDSC2.01.004.017</w:t>
            </w:r>
          </w:p>
        </w:tc>
      </w:tr>
      <w:tr w14:paraId="4DFF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0D32BF3">
            <w:pPr>
              <w:adjustRightInd w:val="0"/>
              <w:snapToGrid w:val="0"/>
              <w:spacing w:line="360" w:lineRule="auto"/>
              <w:rPr>
                <w:rFonts w:hint="eastAsia" w:ascii="宋体" w:hAnsi="宋体"/>
                <w:sz w:val="21"/>
                <w:szCs w:val="21"/>
              </w:rPr>
            </w:pPr>
            <w:r>
              <w:rPr>
                <w:rFonts w:hint="eastAsia" w:ascii="宋体" w:hAnsi="宋体"/>
                <w:color w:val="000000"/>
                <w:sz w:val="21"/>
                <w:szCs w:val="21"/>
              </w:rPr>
              <w:t>检验报告日期</w:t>
            </w:r>
          </w:p>
        </w:tc>
        <w:tc>
          <w:tcPr>
            <w:tcW w:w="4241" w:type="dxa"/>
            <w:vAlign w:val="center"/>
          </w:tcPr>
          <w:p w14:paraId="2049E5BE">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HDSC2.01.007.002</w:t>
            </w:r>
          </w:p>
        </w:tc>
      </w:tr>
      <w:tr w14:paraId="68A3F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6496C5A">
            <w:pPr>
              <w:adjustRightInd w:val="0"/>
              <w:snapToGrid w:val="0"/>
              <w:spacing w:line="360" w:lineRule="auto"/>
              <w:rPr>
                <w:rFonts w:hint="eastAsia" w:ascii="宋体" w:hAnsi="宋体"/>
                <w:sz w:val="21"/>
                <w:szCs w:val="21"/>
              </w:rPr>
            </w:pPr>
            <w:r>
              <w:rPr>
                <w:rFonts w:hint="eastAsia" w:ascii="宋体" w:hAnsi="宋体"/>
                <w:color w:val="000000"/>
                <w:sz w:val="21"/>
                <w:szCs w:val="21"/>
              </w:rPr>
              <w:t>碱性磷酸酶</w:t>
            </w:r>
          </w:p>
        </w:tc>
        <w:tc>
          <w:tcPr>
            <w:tcW w:w="4241" w:type="dxa"/>
            <w:vAlign w:val="center"/>
          </w:tcPr>
          <w:p w14:paraId="59CEABDC">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HDSC2.01.007.032</w:t>
            </w:r>
          </w:p>
        </w:tc>
      </w:tr>
      <w:tr w14:paraId="732E2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CEB6A6B">
            <w:pPr>
              <w:adjustRightInd w:val="0"/>
              <w:snapToGrid w:val="0"/>
              <w:spacing w:line="360" w:lineRule="auto"/>
              <w:rPr>
                <w:rFonts w:hint="eastAsia" w:ascii="宋体" w:hAnsi="宋体"/>
                <w:sz w:val="21"/>
                <w:szCs w:val="21"/>
              </w:rPr>
            </w:pPr>
            <w:r>
              <w:rPr>
                <w:rFonts w:hint="eastAsia" w:ascii="宋体" w:hAnsi="宋体"/>
                <w:color w:val="000000"/>
                <w:sz w:val="21"/>
                <w:szCs w:val="21"/>
              </w:rPr>
              <w:t>建档日期时间</w:t>
            </w:r>
          </w:p>
        </w:tc>
        <w:tc>
          <w:tcPr>
            <w:tcW w:w="4241" w:type="dxa"/>
            <w:vAlign w:val="center"/>
          </w:tcPr>
          <w:p w14:paraId="2E5E4FF5">
            <w:pPr>
              <w:adjustRightInd w:val="0"/>
              <w:snapToGrid w:val="0"/>
              <w:spacing w:line="360" w:lineRule="auto"/>
              <w:rPr>
                <w:rFonts w:hint="eastAsia" w:ascii="宋体" w:hAnsi="宋体"/>
                <w:sz w:val="21"/>
                <w:szCs w:val="21"/>
              </w:rPr>
            </w:pPr>
            <w:r>
              <w:rPr>
                <w:rFonts w:hint="eastAsia" w:ascii="宋体" w:hAnsi="宋体"/>
                <w:color w:val="000000"/>
                <w:sz w:val="21"/>
                <w:szCs w:val="21"/>
              </w:rPr>
              <w:t>HDSC2.01.002.008</w:t>
            </w:r>
          </w:p>
        </w:tc>
      </w:tr>
      <w:tr w14:paraId="11FE9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BA0B812">
            <w:pPr>
              <w:adjustRightInd w:val="0"/>
              <w:snapToGrid w:val="0"/>
              <w:spacing w:line="360" w:lineRule="auto"/>
              <w:rPr>
                <w:rFonts w:hint="eastAsia" w:ascii="宋体" w:hAnsi="宋体"/>
                <w:sz w:val="21"/>
                <w:szCs w:val="21"/>
              </w:rPr>
            </w:pPr>
            <w:r>
              <w:rPr>
                <w:rFonts w:hint="eastAsia" w:ascii="宋体" w:hAnsi="宋体"/>
                <w:color w:val="000000"/>
                <w:sz w:val="21"/>
                <w:szCs w:val="21"/>
              </w:rPr>
              <w:t>建档者姓名</w:t>
            </w:r>
          </w:p>
        </w:tc>
        <w:tc>
          <w:tcPr>
            <w:tcW w:w="4241" w:type="dxa"/>
            <w:vAlign w:val="center"/>
          </w:tcPr>
          <w:p w14:paraId="6FC2748F">
            <w:pPr>
              <w:adjustRightInd w:val="0"/>
              <w:snapToGrid w:val="0"/>
              <w:spacing w:line="360" w:lineRule="auto"/>
              <w:rPr>
                <w:rFonts w:hint="eastAsia" w:ascii="宋体" w:hAnsi="宋体"/>
                <w:sz w:val="21"/>
                <w:szCs w:val="21"/>
              </w:rPr>
            </w:pPr>
            <w:r>
              <w:rPr>
                <w:rFonts w:hint="eastAsia" w:ascii="宋体" w:hAnsi="宋体"/>
                <w:color w:val="000000"/>
                <w:sz w:val="21"/>
                <w:szCs w:val="21"/>
              </w:rPr>
              <w:t>HDSC2.01.002.007</w:t>
            </w:r>
          </w:p>
        </w:tc>
      </w:tr>
      <w:tr w14:paraId="3D162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D4DD486">
            <w:pPr>
              <w:adjustRightInd w:val="0"/>
              <w:snapToGrid w:val="0"/>
              <w:spacing w:line="360" w:lineRule="auto"/>
              <w:rPr>
                <w:rFonts w:hint="eastAsia" w:ascii="宋体" w:hAnsi="宋体"/>
                <w:sz w:val="21"/>
                <w:szCs w:val="21"/>
              </w:rPr>
            </w:pPr>
            <w:r>
              <w:rPr>
                <w:rFonts w:hint="eastAsia" w:ascii="宋体" w:hAnsi="宋体"/>
                <w:color w:val="000000"/>
                <w:sz w:val="21"/>
                <w:szCs w:val="21"/>
              </w:rPr>
              <w:t>降钙素</w:t>
            </w:r>
          </w:p>
        </w:tc>
        <w:tc>
          <w:tcPr>
            <w:tcW w:w="4241" w:type="dxa"/>
            <w:vAlign w:val="center"/>
          </w:tcPr>
          <w:p w14:paraId="0DDEF2D2">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HDSC2.01.007.029</w:t>
            </w:r>
          </w:p>
        </w:tc>
      </w:tr>
      <w:tr w14:paraId="1313A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C8F2DC1">
            <w:pPr>
              <w:adjustRightInd w:val="0"/>
              <w:snapToGrid w:val="0"/>
              <w:spacing w:line="360" w:lineRule="auto"/>
              <w:rPr>
                <w:rFonts w:hint="eastAsia" w:ascii="宋体" w:hAnsi="宋体"/>
                <w:sz w:val="21"/>
                <w:szCs w:val="21"/>
              </w:rPr>
            </w:pPr>
            <w:r>
              <w:rPr>
                <w:rFonts w:hint="eastAsia" w:ascii="宋体" w:hAnsi="宋体"/>
                <w:color w:val="000000"/>
                <w:sz w:val="21"/>
                <w:szCs w:val="21"/>
              </w:rPr>
              <w:t>降压药物类型</w:t>
            </w:r>
          </w:p>
        </w:tc>
        <w:tc>
          <w:tcPr>
            <w:tcW w:w="4241" w:type="dxa"/>
            <w:vAlign w:val="center"/>
          </w:tcPr>
          <w:p w14:paraId="2BDB31D6">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HDSC2.01.011.022</w:t>
            </w:r>
          </w:p>
        </w:tc>
      </w:tr>
      <w:tr w14:paraId="2A907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680C0E3">
            <w:pPr>
              <w:adjustRightInd w:val="0"/>
              <w:snapToGrid w:val="0"/>
              <w:spacing w:line="360" w:lineRule="auto"/>
              <w:rPr>
                <w:rFonts w:hint="eastAsia" w:ascii="宋体" w:hAnsi="宋体"/>
                <w:sz w:val="21"/>
                <w:szCs w:val="21"/>
              </w:rPr>
            </w:pPr>
            <w:r>
              <w:rPr>
                <w:rFonts w:hint="eastAsia" w:ascii="宋体" w:hAnsi="宋体"/>
                <w:color w:val="000000"/>
                <w:sz w:val="21"/>
                <w:szCs w:val="21"/>
              </w:rPr>
              <w:t>降脂药物(他汀)使用</w:t>
            </w:r>
          </w:p>
        </w:tc>
        <w:tc>
          <w:tcPr>
            <w:tcW w:w="4241" w:type="dxa"/>
            <w:vAlign w:val="center"/>
          </w:tcPr>
          <w:p w14:paraId="2474A952">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HDSC2.01.011.024</w:t>
            </w:r>
          </w:p>
        </w:tc>
      </w:tr>
      <w:tr w14:paraId="12B8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E56999F">
            <w:pPr>
              <w:adjustRightInd w:val="0"/>
              <w:snapToGrid w:val="0"/>
              <w:spacing w:line="360" w:lineRule="auto"/>
              <w:rPr>
                <w:rFonts w:hint="eastAsia" w:ascii="宋体" w:hAnsi="宋体"/>
                <w:sz w:val="21"/>
                <w:szCs w:val="21"/>
              </w:rPr>
            </w:pPr>
            <w:r>
              <w:rPr>
                <w:rFonts w:hint="eastAsia" w:ascii="宋体" w:hAnsi="宋体"/>
                <w:color w:val="000000"/>
                <w:sz w:val="21"/>
                <w:szCs w:val="21"/>
              </w:rPr>
              <w:t>焦虑评分(GAD-7)</w:t>
            </w:r>
          </w:p>
        </w:tc>
        <w:tc>
          <w:tcPr>
            <w:tcW w:w="4241" w:type="dxa"/>
            <w:vAlign w:val="center"/>
          </w:tcPr>
          <w:p w14:paraId="3B504D77">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HDSC2.01.005.025</w:t>
            </w:r>
          </w:p>
        </w:tc>
      </w:tr>
      <w:tr w14:paraId="3589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900A0EE">
            <w:pPr>
              <w:adjustRightInd w:val="0"/>
              <w:snapToGrid w:val="0"/>
              <w:spacing w:line="360" w:lineRule="auto"/>
              <w:rPr>
                <w:rFonts w:hint="eastAsia" w:ascii="宋体" w:hAnsi="宋体"/>
                <w:sz w:val="21"/>
                <w:szCs w:val="21"/>
              </w:rPr>
            </w:pPr>
            <w:r>
              <w:rPr>
                <w:rFonts w:hint="eastAsia" w:ascii="宋体" w:hAnsi="宋体"/>
                <w:color w:val="000000"/>
                <w:sz w:val="21"/>
                <w:szCs w:val="21"/>
              </w:rPr>
              <w:t>介入物名称</w:t>
            </w:r>
          </w:p>
        </w:tc>
        <w:tc>
          <w:tcPr>
            <w:tcW w:w="4241" w:type="dxa"/>
            <w:vAlign w:val="center"/>
          </w:tcPr>
          <w:p w14:paraId="182A9B03">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HDSC2.01.009.017</w:t>
            </w:r>
          </w:p>
        </w:tc>
      </w:tr>
      <w:tr w14:paraId="476F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5771ACE">
            <w:pPr>
              <w:adjustRightInd w:val="0"/>
              <w:snapToGrid w:val="0"/>
              <w:spacing w:line="360" w:lineRule="auto"/>
              <w:rPr>
                <w:rFonts w:hint="eastAsia" w:ascii="宋体" w:hAnsi="宋体"/>
                <w:sz w:val="21"/>
                <w:szCs w:val="21"/>
              </w:rPr>
            </w:pPr>
            <w:r>
              <w:rPr>
                <w:rFonts w:hint="eastAsia" w:ascii="宋体" w:hAnsi="宋体"/>
                <w:color w:val="000000"/>
                <w:sz w:val="21"/>
                <w:szCs w:val="21"/>
              </w:rPr>
              <w:t>精神疾病疾病史</w:t>
            </w:r>
          </w:p>
        </w:tc>
        <w:tc>
          <w:tcPr>
            <w:tcW w:w="4241" w:type="dxa"/>
            <w:vAlign w:val="center"/>
          </w:tcPr>
          <w:p w14:paraId="354C33E4">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HDSC2.01.003.045</w:t>
            </w:r>
          </w:p>
        </w:tc>
      </w:tr>
      <w:tr w14:paraId="6DC91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C163B52">
            <w:pPr>
              <w:adjustRightInd w:val="0"/>
              <w:snapToGrid w:val="0"/>
              <w:spacing w:line="360" w:lineRule="auto"/>
              <w:rPr>
                <w:rFonts w:hint="eastAsia" w:ascii="宋体" w:hAnsi="宋体"/>
                <w:sz w:val="21"/>
                <w:szCs w:val="21"/>
              </w:rPr>
            </w:pPr>
            <w:r>
              <w:rPr>
                <w:rFonts w:hint="eastAsia" w:ascii="宋体" w:hAnsi="宋体"/>
                <w:color w:val="000000"/>
                <w:sz w:val="21"/>
                <w:szCs w:val="21"/>
              </w:rPr>
              <w:t>颈部检查结果</w:t>
            </w:r>
          </w:p>
        </w:tc>
        <w:tc>
          <w:tcPr>
            <w:tcW w:w="4241" w:type="dxa"/>
            <w:vAlign w:val="center"/>
          </w:tcPr>
          <w:p w14:paraId="5BEEA8A8">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HDSC2.01.004.015</w:t>
            </w:r>
          </w:p>
        </w:tc>
      </w:tr>
      <w:tr w14:paraId="54082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4730180">
            <w:pPr>
              <w:adjustRightInd w:val="0"/>
              <w:snapToGrid w:val="0"/>
              <w:spacing w:line="360" w:lineRule="auto"/>
              <w:rPr>
                <w:rFonts w:hint="eastAsia" w:ascii="宋体" w:hAnsi="宋体"/>
                <w:sz w:val="21"/>
                <w:szCs w:val="21"/>
              </w:rPr>
            </w:pPr>
            <w:r>
              <w:rPr>
                <w:rFonts w:hint="eastAsia" w:ascii="宋体" w:hAnsi="宋体"/>
                <w:color w:val="000000"/>
                <w:sz w:val="21"/>
                <w:szCs w:val="21"/>
              </w:rPr>
              <w:t>颈干角</w:t>
            </w:r>
          </w:p>
        </w:tc>
        <w:tc>
          <w:tcPr>
            <w:tcW w:w="4241" w:type="dxa"/>
            <w:vAlign w:val="center"/>
          </w:tcPr>
          <w:p w14:paraId="4B0D3070">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HDSC2.01.008.010</w:t>
            </w:r>
          </w:p>
        </w:tc>
      </w:tr>
      <w:tr w14:paraId="6D71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0D81938">
            <w:pPr>
              <w:adjustRightInd w:val="0"/>
              <w:snapToGrid w:val="0"/>
              <w:spacing w:line="360" w:lineRule="auto"/>
              <w:rPr>
                <w:rFonts w:hint="eastAsia" w:ascii="宋体" w:hAnsi="宋体"/>
                <w:sz w:val="21"/>
                <w:szCs w:val="21"/>
              </w:rPr>
            </w:pPr>
            <w:r>
              <w:rPr>
                <w:rFonts w:hint="eastAsia" w:ascii="宋体" w:hAnsi="宋体"/>
                <w:color w:val="000000"/>
                <w:sz w:val="21"/>
                <w:szCs w:val="21"/>
              </w:rPr>
              <w:t>静脉补钾总量</w:t>
            </w:r>
          </w:p>
        </w:tc>
        <w:tc>
          <w:tcPr>
            <w:tcW w:w="4241" w:type="dxa"/>
            <w:vAlign w:val="center"/>
          </w:tcPr>
          <w:p w14:paraId="7D4C2699">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HDSC2.01.011.052</w:t>
            </w:r>
          </w:p>
        </w:tc>
      </w:tr>
      <w:tr w14:paraId="0CBC7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34C8D70">
            <w:pPr>
              <w:adjustRightInd w:val="0"/>
              <w:snapToGrid w:val="0"/>
              <w:spacing w:line="360" w:lineRule="auto"/>
              <w:rPr>
                <w:rFonts w:hint="eastAsia" w:ascii="宋体" w:hAnsi="宋体"/>
                <w:sz w:val="21"/>
                <w:szCs w:val="21"/>
              </w:rPr>
            </w:pPr>
            <w:r>
              <w:rPr>
                <w:rFonts w:hint="eastAsia" w:ascii="宋体" w:hAnsi="宋体"/>
                <w:color w:val="000000"/>
                <w:sz w:val="21"/>
                <w:szCs w:val="21"/>
              </w:rPr>
              <w:t>纠正低钠治疗</w:t>
            </w:r>
          </w:p>
        </w:tc>
        <w:tc>
          <w:tcPr>
            <w:tcW w:w="4241" w:type="dxa"/>
            <w:vAlign w:val="center"/>
          </w:tcPr>
          <w:p w14:paraId="0ADAF382">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HDSC2.01.011.053</w:t>
            </w:r>
          </w:p>
        </w:tc>
      </w:tr>
      <w:tr w14:paraId="08A6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0C20EFE">
            <w:pPr>
              <w:adjustRightInd w:val="0"/>
              <w:snapToGrid w:val="0"/>
              <w:spacing w:line="360" w:lineRule="auto"/>
              <w:rPr>
                <w:rFonts w:hint="eastAsia" w:ascii="宋体" w:hAnsi="宋体"/>
                <w:sz w:val="21"/>
                <w:szCs w:val="21"/>
              </w:rPr>
            </w:pPr>
            <w:r>
              <w:rPr>
                <w:rFonts w:hint="eastAsia" w:ascii="宋体" w:hAnsi="宋体"/>
                <w:color w:val="000000"/>
                <w:sz w:val="21"/>
                <w:szCs w:val="21"/>
              </w:rPr>
              <w:t>局部畸形</w:t>
            </w:r>
          </w:p>
        </w:tc>
        <w:tc>
          <w:tcPr>
            <w:tcW w:w="4241" w:type="dxa"/>
            <w:vAlign w:val="center"/>
          </w:tcPr>
          <w:p w14:paraId="1FC5F720">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HDSC2.01.004.023</w:t>
            </w:r>
          </w:p>
        </w:tc>
      </w:tr>
      <w:tr w14:paraId="1F978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9C11D18">
            <w:pPr>
              <w:adjustRightInd w:val="0"/>
              <w:snapToGrid w:val="0"/>
              <w:spacing w:line="360" w:lineRule="auto"/>
              <w:rPr>
                <w:rFonts w:hint="eastAsia" w:ascii="宋体" w:hAnsi="宋体"/>
                <w:sz w:val="21"/>
                <w:szCs w:val="21"/>
              </w:rPr>
            </w:pPr>
            <w:r>
              <w:rPr>
                <w:rFonts w:hint="eastAsia" w:ascii="宋体" w:hAnsi="宋体"/>
                <w:color w:val="000000"/>
                <w:sz w:val="21"/>
                <w:szCs w:val="21"/>
              </w:rPr>
              <w:t>局部压痛</w:t>
            </w:r>
          </w:p>
        </w:tc>
        <w:tc>
          <w:tcPr>
            <w:tcW w:w="4241" w:type="dxa"/>
            <w:vAlign w:val="center"/>
          </w:tcPr>
          <w:p w14:paraId="3085FF15">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HDSC2.01.004.026</w:t>
            </w:r>
          </w:p>
        </w:tc>
      </w:tr>
      <w:tr w14:paraId="03671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ED4C1C8">
            <w:pPr>
              <w:adjustRightInd w:val="0"/>
              <w:snapToGrid w:val="0"/>
              <w:spacing w:line="360" w:lineRule="auto"/>
              <w:rPr>
                <w:rFonts w:hint="eastAsia" w:ascii="宋体" w:hAnsi="宋体"/>
                <w:sz w:val="21"/>
                <w:szCs w:val="21"/>
              </w:rPr>
            </w:pPr>
            <w:r>
              <w:rPr>
                <w:rFonts w:hint="eastAsia" w:ascii="宋体" w:hAnsi="宋体"/>
                <w:sz w:val="21"/>
                <w:szCs w:val="21"/>
              </w:rPr>
              <w:t>K</w:t>
            </w:r>
          </w:p>
        </w:tc>
        <w:tc>
          <w:tcPr>
            <w:tcW w:w="4241" w:type="dxa"/>
            <w:vAlign w:val="center"/>
          </w:tcPr>
          <w:p w14:paraId="431B24FF">
            <w:pPr>
              <w:adjustRightInd w:val="0"/>
              <w:snapToGrid w:val="0"/>
              <w:spacing w:line="360" w:lineRule="auto"/>
              <w:rPr>
                <w:rFonts w:hint="eastAsia" w:ascii="宋体" w:hAnsi="宋体"/>
                <w:sz w:val="21"/>
                <w:szCs w:val="21"/>
              </w:rPr>
            </w:pPr>
          </w:p>
        </w:tc>
      </w:tr>
      <w:tr w14:paraId="4D4CC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6F2EC0C">
            <w:pPr>
              <w:adjustRightInd w:val="0"/>
              <w:snapToGrid w:val="0"/>
              <w:spacing w:line="360" w:lineRule="auto"/>
              <w:rPr>
                <w:rFonts w:hint="eastAsia" w:ascii="宋体" w:hAnsi="宋体"/>
                <w:sz w:val="21"/>
                <w:szCs w:val="21"/>
              </w:rPr>
            </w:pPr>
            <w:r>
              <w:rPr>
                <w:rFonts w:hint="eastAsia" w:ascii="宋体" w:hAnsi="宋体"/>
                <w:color w:val="000000"/>
                <w:sz w:val="21"/>
                <w:szCs w:val="21"/>
              </w:rPr>
              <w:t>康复评估开始日期时间</w:t>
            </w:r>
          </w:p>
        </w:tc>
        <w:tc>
          <w:tcPr>
            <w:tcW w:w="4241" w:type="dxa"/>
            <w:vAlign w:val="center"/>
          </w:tcPr>
          <w:p w14:paraId="40566426">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HDSC2.01.014.002</w:t>
            </w:r>
          </w:p>
        </w:tc>
      </w:tr>
      <w:tr w14:paraId="4CA69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C92DEEE">
            <w:pPr>
              <w:adjustRightInd w:val="0"/>
              <w:snapToGrid w:val="0"/>
              <w:spacing w:line="360" w:lineRule="auto"/>
              <w:rPr>
                <w:rFonts w:hint="eastAsia" w:ascii="宋体" w:hAnsi="宋体"/>
                <w:sz w:val="21"/>
                <w:szCs w:val="21"/>
              </w:rPr>
            </w:pPr>
            <w:r>
              <w:rPr>
                <w:rFonts w:hint="eastAsia" w:ascii="宋体" w:hAnsi="宋体"/>
                <w:color w:val="000000"/>
                <w:sz w:val="21"/>
                <w:szCs w:val="21"/>
              </w:rPr>
              <w:t>康复期间跌倒标志</w:t>
            </w:r>
          </w:p>
        </w:tc>
        <w:tc>
          <w:tcPr>
            <w:tcW w:w="4241" w:type="dxa"/>
            <w:vAlign w:val="center"/>
          </w:tcPr>
          <w:p w14:paraId="697F1DC9">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HDSC2.01.014.030</w:t>
            </w:r>
          </w:p>
        </w:tc>
      </w:tr>
      <w:tr w14:paraId="5714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05E53F0">
            <w:pPr>
              <w:adjustRightInd w:val="0"/>
              <w:snapToGrid w:val="0"/>
              <w:spacing w:line="360" w:lineRule="auto"/>
              <w:rPr>
                <w:rFonts w:hint="eastAsia" w:ascii="宋体" w:hAnsi="宋体"/>
                <w:sz w:val="21"/>
                <w:szCs w:val="21"/>
              </w:rPr>
            </w:pPr>
            <w:r>
              <w:rPr>
                <w:rFonts w:hint="eastAsia" w:ascii="宋体" w:hAnsi="宋体"/>
                <w:color w:val="000000"/>
                <w:sz w:val="21"/>
                <w:szCs w:val="21"/>
              </w:rPr>
              <w:t>康复训练频率</w:t>
            </w:r>
          </w:p>
        </w:tc>
        <w:tc>
          <w:tcPr>
            <w:tcW w:w="4241" w:type="dxa"/>
            <w:vAlign w:val="center"/>
          </w:tcPr>
          <w:p w14:paraId="7DC704E9">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HDSC2.01.014.015</w:t>
            </w:r>
          </w:p>
        </w:tc>
      </w:tr>
      <w:tr w14:paraId="4C9CB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A8D24A9">
            <w:pPr>
              <w:adjustRightInd w:val="0"/>
              <w:snapToGrid w:val="0"/>
              <w:spacing w:line="360" w:lineRule="auto"/>
              <w:rPr>
                <w:rFonts w:hint="eastAsia" w:ascii="宋体" w:hAnsi="宋体"/>
                <w:sz w:val="21"/>
                <w:szCs w:val="21"/>
              </w:rPr>
            </w:pPr>
            <w:r>
              <w:rPr>
                <w:rFonts w:hint="eastAsia" w:ascii="宋体" w:hAnsi="宋体"/>
                <w:color w:val="000000"/>
                <w:sz w:val="21"/>
                <w:szCs w:val="21"/>
              </w:rPr>
              <w:t>康复训练项目代码</w:t>
            </w:r>
          </w:p>
        </w:tc>
        <w:tc>
          <w:tcPr>
            <w:tcW w:w="4241" w:type="dxa"/>
            <w:vAlign w:val="center"/>
          </w:tcPr>
          <w:p w14:paraId="73C44BCC">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HDSC2.01.014.014</w:t>
            </w:r>
          </w:p>
        </w:tc>
      </w:tr>
      <w:tr w14:paraId="7438D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429BD9B">
            <w:pPr>
              <w:adjustRightInd w:val="0"/>
              <w:snapToGrid w:val="0"/>
              <w:spacing w:line="360" w:lineRule="auto"/>
              <w:rPr>
                <w:rFonts w:hint="eastAsia" w:ascii="宋体" w:hAnsi="宋体"/>
                <w:sz w:val="21"/>
                <w:szCs w:val="21"/>
              </w:rPr>
            </w:pPr>
            <w:r>
              <w:rPr>
                <w:rFonts w:hint="eastAsia" w:ascii="宋体" w:hAnsi="宋体"/>
                <w:color w:val="000000"/>
                <w:sz w:val="21"/>
                <w:szCs w:val="21"/>
              </w:rPr>
              <w:t>康复依从性代码</w:t>
            </w:r>
          </w:p>
        </w:tc>
        <w:tc>
          <w:tcPr>
            <w:tcW w:w="4241" w:type="dxa"/>
            <w:vAlign w:val="center"/>
          </w:tcPr>
          <w:p w14:paraId="205B9391">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HDSC2.01.014.017</w:t>
            </w:r>
          </w:p>
        </w:tc>
      </w:tr>
      <w:tr w14:paraId="1BD1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D66DAAB">
            <w:pPr>
              <w:adjustRightInd w:val="0"/>
              <w:snapToGrid w:val="0"/>
              <w:spacing w:line="360" w:lineRule="auto"/>
              <w:rPr>
                <w:rFonts w:hint="eastAsia" w:ascii="宋体" w:hAnsi="宋体"/>
                <w:sz w:val="21"/>
                <w:szCs w:val="21"/>
              </w:rPr>
            </w:pPr>
            <w:r>
              <w:rPr>
                <w:rFonts w:hint="eastAsia" w:ascii="宋体" w:hAnsi="宋体"/>
                <w:color w:val="000000"/>
                <w:sz w:val="21"/>
                <w:szCs w:val="21"/>
              </w:rPr>
              <w:t>抗高血压药物调整</w:t>
            </w:r>
          </w:p>
        </w:tc>
        <w:tc>
          <w:tcPr>
            <w:tcW w:w="4241" w:type="dxa"/>
            <w:vAlign w:val="center"/>
          </w:tcPr>
          <w:p w14:paraId="4DDFBFE4">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HDSC2.01.011.021</w:t>
            </w:r>
          </w:p>
        </w:tc>
      </w:tr>
      <w:tr w14:paraId="44C05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EFF74B0">
            <w:pPr>
              <w:adjustRightInd w:val="0"/>
              <w:snapToGrid w:val="0"/>
              <w:spacing w:line="360" w:lineRule="auto"/>
              <w:rPr>
                <w:rFonts w:hint="eastAsia" w:ascii="宋体" w:hAnsi="宋体"/>
                <w:sz w:val="21"/>
                <w:szCs w:val="21"/>
              </w:rPr>
            </w:pPr>
            <w:r>
              <w:rPr>
                <w:rFonts w:hint="eastAsia" w:ascii="宋体" w:hAnsi="宋体"/>
                <w:color w:val="000000"/>
                <w:sz w:val="21"/>
                <w:szCs w:val="21"/>
              </w:rPr>
              <w:t>抗骨松药物启动标志</w:t>
            </w:r>
          </w:p>
        </w:tc>
        <w:tc>
          <w:tcPr>
            <w:tcW w:w="4241" w:type="dxa"/>
            <w:vAlign w:val="center"/>
          </w:tcPr>
          <w:p w14:paraId="492C54DC">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HDSC2.01.011.040</w:t>
            </w:r>
          </w:p>
        </w:tc>
      </w:tr>
      <w:tr w14:paraId="73178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6E3D240">
            <w:pPr>
              <w:adjustRightInd w:val="0"/>
              <w:snapToGrid w:val="0"/>
              <w:spacing w:line="360" w:lineRule="auto"/>
              <w:rPr>
                <w:rFonts w:hint="eastAsia" w:ascii="宋体" w:hAnsi="宋体"/>
                <w:sz w:val="21"/>
                <w:szCs w:val="21"/>
              </w:rPr>
            </w:pPr>
            <w:r>
              <w:rPr>
                <w:rFonts w:hint="eastAsia" w:ascii="宋体" w:hAnsi="宋体"/>
                <w:color w:val="000000"/>
                <w:sz w:val="21"/>
                <w:szCs w:val="21"/>
              </w:rPr>
              <w:t>抗骨松药物通用名</w:t>
            </w:r>
          </w:p>
        </w:tc>
        <w:tc>
          <w:tcPr>
            <w:tcW w:w="4241" w:type="dxa"/>
            <w:vAlign w:val="center"/>
          </w:tcPr>
          <w:p w14:paraId="4D05D05E">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HDSC2.01.011.041</w:t>
            </w:r>
          </w:p>
        </w:tc>
      </w:tr>
      <w:tr w14:paraId="6EA9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11A1A24">
            <w:pPr>
              <w:adjustRightInd w:val="0"/>
              <w:snapToGrid w:val="0"/>
              <w:spacing w:line="360" w:lineRule="auto"/>
              <w:rPr>
                <w:rFonts w:hint="eastAsia" w:ascii="宋体" w:hAnsi="宋体"/>
                <w:sz w:val="21"/>
                <w:szCs w:val="21"/>
              </w:rPr>
            </w:pPr>
            <w:r>
              <w:rPr>
                <w:rFonts w:hint="eastAsia" w:ascii="宋体" w:hAnsi="宋体"/>
                <w:color w:val="000000"/>
                <w:sz w:val="21"/>
                <w:szCs w:val="21"/>
              </w:rPr>
              <w:t>抗精神病药物干预标志</w:t>
            </w:r>
          </w:p>
        </w:tc>
        <w:tc>
          <w:tcPr>
            <w:tcW w:w="4241" w:type="dxa"/>
            <w:vAlign w:val="center"/>
          </w:tcPr>
          <w:p w14:paraId="2169B09F">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HDSC2.01.011.019</w:t>
            </w:r>
          </w:p>
        </w:tc>
      </w:tr>
      <w:tr w14:paraId="023A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E2BCE05">
            <w:pPr>
              <w:adjustRightInd w:val="0"/>
              <w:snapToGrid w:val="0"/>
              <w:spacing w:line="360" w:lineRule="auto"/>
              <w:rPr>
                <w:rFonts w:hint="eastAsia" w:ascii="宋体" w:hAnsi="宋体"/>
                <w:sz w:val="21"/>
                <w:szCs w:val="21"/>
              </w:rPr>
            </w:pPr>
            <w:r>
              <w:rPr>
                <w:rFonts w:hint="eastAsia" w:ascii="宋体" w:hAnsi="宋体"/>
                <w:color w:val="1F1F1F"/>
                <w:sz w:val="21"/>
                <w:szCs w:val="21"/>
              </w:rPr>
              <w:t>抗凝剂类型代码</w:t>
            </w:r>
          </w:p>
        </w:tc>
        <w:tc>
          <w:tcPr>
            <w:tcW w:w="4241" w:type="dxa"/>
            <w:vAlign w:val="center"/>
          </w:tcPr>
          <w:p w14:paraId="218B90B3">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HDSC2.01.010.010</w:t>
            </w:r>
          </w:p>
        </w:tc>
      </w:tr>
      <w:tr w14:paraId="64A1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12A2796">
            <w:pPr>
              <w:adjustRightInd w:val="0"/>
              <w:snapToGrid w:val="0"/>
              <w:spacing w:line="360" w:lineRule="auto"/>
              <w:rPr>
                <w:rFonts w:hint="eastAsia" w:ascii="宋体" w:hAnsi="宋体"/>
                <w:sz w:val="21"/>
                <w:szCs w:val="21"/>
              </w:rPr>
            </w:pPr>
            <w:r>
              <w:rPr>
                <w:rFonts w:hint="eastAsia" w:ascii="宋体" w:hAnsi="宋体"/>
                <w:color w:val="000000"/>
                <w:sz w:val="21"/>
                <w:szCs w:val="21"/>
              </w:rPr>
              <w:t>抗凝药物类型代码</w:t>
            </w:r>
          </w:p>
        </w:tc>
        <w:tc>
          <w:tcPr>
            <w:tcW w:w="4241" w:type="dxa"/>
            <w:vAlign w:val="center"/>
          </w:tcPr>
          <w:p w14:paraId="193D6D94">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HDSC2.01.011.036</w:t>
            </w:r>
          </w:p>
        </w:tc>
      </w:tr>
      <w:tr w14:paraId="5DE1B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88141E3">
            <w:pPr>
              <w:adjustRightInd w:val="0"/>
              <w:snapToGrid w:val="0"/>
              <w:spacing w:line="360" w:lineRule="auto"/>
              <w:rPr>
                <w:rFonts w:hint="eastAsia" w:ascii="宋体" w:hAnsi="宋体"/>
                <w:sz w:val="21"/>
                <w:szCs w:val="21"/>
              </w:rPr>
            </w:pPr>
            <w:r>
              <w:rPr>
                <w:rFonts w:hint="eastAsia" w:ascii="宋体" w:hAnsi="宋体"/>
                <w:color w:val="000000"/>
                <w:sz w:val="21"/>
                <w:szCs w:val="21"/>
              </w:rPr>
              <w:t>抗生素联合用药标志</w:t>
            </w:r>
          </w:p>
        </w:tc>
        <w:tc>
          <w:tcPr>
            <w:tcW w:w="4241" w:type="dxa"/>
            <w:vAlign w:val="center"/>
          </w:tcPr>
          <w:p w14:paraId="71C99839">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HDSC2.01.011.012</w:t>
            </w:r>
          </w:p>
        </w:tc>
      </w:tr>
      <w:tr w14:paraId="497F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5B317CF">
            <w:pPr>
              <w:adjustRightInd w:val="0"/>
              <w:snapToGrid w:val="0"/>
              <w:spacing w:line="360" w:lineRule="auto"/>
              <w:rPr>
                <w:rFonts w:hint="eastAsia" w:ascii="宋体" w:hAnsi="宋体"/>
                <w:sz w:val="21"/>
                <w:szCs w:val="21"/>
              </w:rPr>
            </w:pPr>
            <w:r>
              <w:rPr>
                <w:rFonts w:hint="eastAsia" w:ascii="宋体" w:hAnsi="宋体"/>
                <w:color w:val="000000"/>
                <w:sz w:val="21"/>
                <w:szCs w:val="21"/>
              </w:rPr>
              <w:t>抗生素升级标志</w:t>
            </w:r>
          </w:p>
        </w:tc>
        <w:tc>
          <w:tcPr>
            <w:tcW w:w="4241" w:type="dxa"/>
            <w:vAlign w:val="center"/>
          </w:tcPr>
          <w:p w14:paraId="72A54619">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HDSC2.01.011.013</w:t>
            </w:r>
          </w:p>
        </w:tc>
      </w:tr>
      <w:tr w14:paraId="2AFD8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340932A">
            <w:pPr>
              <w:adjustRightInd w:val="0"/>
              <w:snapToGrid w:val="0"/>
              <w:spacing w:line="360" w:lineRule="auto"/>
              <w:rPr>
                <w:rFonts w:hint="eastAsia" w:ascii="宋体" w:hAnsi="宋体"/>
                <w:sz w:val="21"/>
                <w:szCs w:val="21"/>
              </w:rPr>
            </w:pPr>
            <w:r>
              <w:rPr>
                <w:rFonts w:hint="eastAsia" w:ascii="宋体" w:hAnsi="宋体"/>
                <w:color w:val="000000"/>
                <w:sz w:val="21"/>
                <w:szCs w:val="21"/>
              </w:rPr>
              <w:t>抗生素使用目的代码</w:t>
            </w:r>
          </w:p>
        </w:tc>
        <w:tc>
          <w:tcPr>
            <w:tcW w:w="4241" w:type="dxa"/>
            <w:vAlign w:val="center"/>
          </w:tcPr>
          <w:p w14:paraId="5F5A6C67">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HDSC2.01.011.009</w:t>
            </w:r>
          </w:p>
        </w:tc>
      </w:tr>
      <w:tr w14:paraId="5614C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9EBDD76">
            <w:pPr>
              <w:adjustRightInd w:val="0"/>
              <w:snapToGrid w:val="0"/>
              <w:spacing w:line="360" w:lineRule="auto"/>
              <w:rPr>
                <w:rFonts w:hint="eastAsia" w:ascii="宋体" w:hAnsi="宋体"/>
                <w:sz w:val="21"/>
                <w:szCs w:val="21"/>
              </w:rPr>
            </w:pPr>
            <w:r>
              <w:rPr>
                <w:rFonts w:hint="eastAsia" w:ascii="宋体" w:hAnsi="宋体"/>
                <w:color w:val="000000"/>
                <w:sz w:val="21"/>
                <w:szCs w:val="21"/>
              </w:rPr>
              <w:t>抗心律失常治疗</w:t>
            </w:r>
          </w:p>
        </w:tc>
        <w:tc>
          <w:tcPr>
            <w:tcW w:w="4241" w:type="dxa"/>
            <w:vAlign w:val="center"/>
          </w:tcPr>
          <w:p w14:paraId="089BA4FA">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HDSC2.01.011.025</w:t>
            </w:r>
          </w:p>
        </w:tc>
      </w:tr>
      <w:tr w14:paraId="3358E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CF41740">
            <w:pPr>
              <w:adjustRightInd w:val="0"/>
              <w:snapToGrid w:val="0"/>
              <w:spacing w:line="360" w:lineRule="auto"/>
              <w:rPr>
                <w:rFonts w:hint="eastAsia" w:ascii="宋体" w:hAnsi="宋体"/>
                <w:sz w:val="21"/>
                <w:szCs w:val="21"/>
              </w:rPr>
            </w:pPr>
            <w:r>
              <w:rPr>
                <w:rFonts w:hint="eastAsia" w:ascii="宋体" w:hAnsi="宋体"/>
                <w:color w:val="000000"/>
                <w:sz w:val="21"/>
                <w:szCs w:val="21"/>
              </w:rPr>
              <w:t>抗血小板药物恢复时间</w:t>
            </w:r>
          </w:p>
        </w:tc>
        <w:tc>
          <w:tcPr>
            <w:tcW w:w="4241" w:type="dxa"/>
            <w:vAlign w:val="center"/>
          </w:tcPr>
          <w:p w14:paraId="6B2CDE4B">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HDSC2.01.011.026</w:t>
            </w:r>
          </w:p>
        </w:tc>
      </w:tr>
      <w:tr w14:paraId="2DA53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BEFA797">
            <w:pPr>
              <w:adjustRightInd w:val="0"/>
              <w:snapToGrid w:val="0"/>
              <w:spacing w:line="360" w:lineRule="auto"/>
              <w:rPr>
                <w:rFonts w:hint="eastAsia" w:ascii="宋体" w:hAnsi="宋体"/>
                <w:sz w:val="21"/>
                <w:szCs w:val="21"/>
              </w:rPr>
            </w:pPr>
            <w:r>
              <w:rPr>
                <w:rFonts w:hint="eastAsia" w:ascii="宋体" w:hAnsi="宋体"/>
                <w:color w:val="000000"/>
                <w:sz w:val="21"/>
                <w:szCs w:val="21"/>
              </w:rPr>
              <w:t>空腹血糖值</w:t>
            </w:r>
          </w:p>
        </w:tc>
        <w:tc>
          <w:tcPr>
            <w:tcW w:w="4241" w:type="dxa"/>
            <w:vAlign w:val="center"/>
          </w:tcPr>
          <w:p w14:paraId="53FD0B3E">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HDSC2.01.007.008</w:t>
            </w:r>
          </w:p>
        </w:tc>
      </w:tr>
      <w:tr w14:paraId="44096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7A1B9C4">
            <w:pPr>
              <w:adjustRightInd w:val="0"/>
              <w:snapToGrid w:val="0"/>
              <w:spacing w:line="360" w:lineRule="auto"/>
              <w:rPr>
                <w:rFonts w:hint="eastAsia" w:ascii="宋体" w:hAnsi="宋体"/>
                <w:sz w:val="21"/>
                <w:szCs w:val="21"/>
              </w:rPr>
            </w:pPr>
            <w:r>
              <w:rPr>
                <w:rFonts w:hint="eastAsia" w:ascii="宋体" w:hAnsi="宋体"/>
                <w:color w:val="000000"/>
                <w:sz w:val="21"/>
                <w:szCs w:val="21"/>
              </w:rPr>
              <w:t>髋部CT平扫+三维重建检查结果代码</w:t>
            </w:r>
          </w:p>
        </w:tc>
        <w:tc>
          <w:tcPr>
            <w:tcW w:w="4241" w:type="dxa"/>
            <w:vAlign w:val="center"/>
          </w:tcPr>
          <w:p w14:paraId="026050D3">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HDSC2.01.008.003</w:t>
            </w:r>
          </w:p>
        </w:tc>
      </w:tr>
      <w:tr w14:paraId="2345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69EF112">
            <w:pPr>
              <w:adjustRightInd w:val="0"/>
              <w:snapToGrid w:val="0"/>
              <w:spacing w:line="360" w:lineRule="auto"/>
              <w:rPr>
                <w:rFonts w:hint="eastAsia" w:ascii="宋体" w:hAnsi="宋体"/>
                <w:sz w:val="21"/>
                <w:szCs w:val="21"/>
              </w:rPr>
            </w:pPr>
            <w:r>
              <w:rPr>
                <w:rFonts w:hint="eastAsia" w:ascii="宋体" w:hAnsi="宋体"/>
                <w:color w:val="000000"/>
                <w:sz w:val="21"/>
                <w:szCs w:val="21"/>
              </w:rPr>
              <w:t>髋部CT平扫+三维重建检查日期和时间</w:t>
            </w:r>
          </w:p>
        </w:tc>
        <w:tc>
          <w:tcPr>
            <w:tcW w:w="4241" w:type="dxa"/>
            <w:vAlign w:val="center"/>
          </w:tcPr>
          <w:p w14:paraId="6A92F81C">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HDSC2.01.008.002</w:t>
            </w:r>
          </w:p>
        </w:tc>
      </w:tr>
      <w:tr w14:paraId="1C370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74C860E">
            <w:pPr>
              <w:adjustRightInd w:val="0"/>
              <w:snapToGrid w:val="0"/>
              <w:spacing w:line="360" w:lineRule="auto"/>
              <w:rPr>
                <w:rFonts w:hint="eastAsia" w:ascii="宋体" w:hAnsi="宋体"/>
                <w:sz w:val="21"/>
                <w:szCs w:val="21"/>
              </w:rPr>
            </w:pPr>
            <w:r>
              <w:rPr>
                <w:rFonts w:hint="eastAsia" w:ascii="宋体" w:hAnsi="宋体"/>
                <w:color w:val="000000"/>
                <w:sz w:val="21"/>
                <w:szCs w:val="21"/>
              </w:rPr>
              <w:t>髋部MRI检查结果代码</w:t>
            </w:r>
          </w:p>
        </w:tc>
        <w:tc>
          <w:tcPr>
            <w:tcW w:w="4241" w:type="dxa"/>
            <w:vAlign w:val="center"/>
          </w:tcPr>
          <w:p w14:paraId="5DBFA558">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HDSC2.01.008.005</w:t>
            </w:r>
          </w:p>
        </w:tc>
      </w:tr>
      <w:tr w14:paraId="5B33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6B7ADF6">
            <w:pPr>
              <w:adjustRightInd w:val="0"/>
              <w:snapToGrid w:val="0"/>
              <w:spacing w:line="360" w:lineRule="auto"/>
              <w:rPr>
                <w:rFonts w:hint="eastAsia" w:ascii="宋体" w:hAnsi="宋体"/>
                <w:sz w:val="21"/>
                <w:szCs w:val="21"/>
              </w:rPr>
            </w:pPr>
            <w:r>
              <w:rPr>
                <w:rFonts w:hint="eastAsia" w:ascii="宋体" w:hAnsi="宋体"/>
                <w:color w:val="000000"/>
                <w:sz w:val="21"/>
                <w:szCs w:val="21"/>
              </w:rPr>
              <w:t>髋部MRI检查日期和时间</w:t>
            </w:r>
          </w:p>
        </w:tc>
        <w:tc>
          <w:tcPr>
            <w:tcW w:w="4241" w:type="dxa"/>
            <w:vAlign w:val="center"/>
          </w:tcPr>
          <w:p w14:paraId="1F9967E6">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HDSC2.01.008.004</w:t>
            </w:r>
          </w:p>
        </w:tc>
      </w:tr>
      <w:tr w14:paraId="04EA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0D3C072">
            <w:pPr>
              <w:adjustRightInd w:val="0"/>
              <w:snapToGrid w:val="0"/>
              <w:spacing w:line="360" w:lineRule="auto"/>
              <w:rPr>
                <w:rFonts w:hint="eastAsia" w:ascii="宋体" w:hAnsi="宋体"/>
                <w:sz w:val="21"/>
                <w:szCs w:val="21"/>
              </w:rPr>
            </w:pPr>
            <w:r>
              <w:rPr>
                <w:rFonts w:hint="eastAsia" w:ascii="宋体" w:hAnsi="宋体"/>
                <w:color w:val="000000"/>
                <w:sz w:val="21"/>
                <w:szCs w:val="21"/>
              </w:rPr>
              <w:t>髋部X线检查结果代码</w:t>
            </w:r>
          </w:p>
        </w:tc>
        <w:tc>
          <w:tcPr>
            <w:tcW w:w="4241" w:type="dxa"/>
            <w:vAlign w:val="center"/>
          </w:tcPr>
          <w:p w14:paraId="368AC668">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HDSC2.01.008.007</w:t>
            </w:r>
          </w:p>
        </w:tc>
      </w:tr>
      <w:tr w14:paraId="1693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4D47EC9">
            <w:pPr>
              <w:adjustRightInd w:val="0"/>
              <w:snapToGrid w:val="0"/>
              <w:spacing w:line="360" w:lineRule="auto"/>
              <w:rPr>
                <w:rFonts w:hint="eastAsia" w:ascii="宋体" w:hAnsi="宋体"/>
                <w:sz w:val="21"/>
                <w:szCs w:val="21"/>
              </w:rPr>
            </w:pPr>
            <w:r>
              <w:rPr>
                <w:rFonts w:hint="eastAsia" w:ascii="宋体" w:hAnsi="宋体"/>
                <w:color w:val="000000"/>
                <w:sz w:val="21"/>
                <w:szCs w:val="21"/>
              </w:rPr>
              <w:t>髋部X线检查日期和时间</w:t>
            </w:r>
          </w:p>
        </w:tc>
        <w:tc>
          <w:tcPr>
            <w:tcW w:w="4241" w:type="dxa"/>
            <w:vAlign w:val="center"/>
          </w:tcPr>
          <w:p w14:paraId="3710B245">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HDSC2.01.008.006</w:t>
            </w:r>
          </w:p>
        </w:tc>
      </w:tr>
      <w:tr w14:paraId="5A39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1BD4E50">
            <w:pPr>
              <w:adjustRightInd w:val="0"/>
              <w:snapToGrid w:val="0"/>
              <w:spacing w:line="360" w:lineRule="auto"/>
              <w:rPr>
                <w:rFonts w:hint="eastAsia" w:ascii="宋体" w:hAnsi="宋体"/>
                <w:sz w:val="21"/>
                <w:szCs w:val="21"/>
              </w:rPr>
            </w:pPr>
            <w:r>
              <w:rPr>
                <w:rFonts w:hint="eastAsia" w:ascii="宋体" w:hAnsi="宋体"/>
                <w:color w:val="000000"/>
                <w:sz w:val="21"/>
                <w:szCs w:val="21"/>
              </w:rPr>
              <w:t>髋部X线检查投照角度</w:t>
            </w:r>
          </w:p>
        </w:tc>
        <w:tc>
          <w:tcPr>
            <w:tcW w:w="4241" w:type="dxa"/>
            <w:vAlign w:val="center"/>
          </w:tcPr>
          <w:p w14:paraId="36724E78">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HDSC2.01.008.008</w:t>
            </w:r>
          </w:p>
        </w:tc>
      </w:tr>
      <w:tr w14:paraId="0DC8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574CD99">
            <w:pPr>
              <w:adjustRightInd w:val="0"/>
              <w:snapToGrid w:val="0"/>
              <w:spacing w:line="360" w:lineRule="auto"/>
              <w:rPr>
                <w:rFonts w:hint="eastAsia" w:ascii="宋体" w:hAnsi="宋体"/>
                <w:sz w:val="21"/>
                <w:szCs w:val="21"/>
              </w:rPr>
            </w:pPr>
            <w:r>
              <w:rPr>
                <w:rFonts w:hint="eastAsia" w:ascii="宋体" w:hAnsi="宋体"/>
                <w:color w:val="000000"/>
                <w:sz w:val="21"/>
                <w:szCs w:val="21"/>
              </w:rPr>
              <w:t>髋关节屈曲活动度(°)</w:t>
            </w:r>
          </w:p>
        </w:tc>
        <w:tc>
          <w:tcPr>
            <w:tcW w:w="4241" w:type="dxa"/>
            <w:vAlign w:val="center"/>
          </w:tcPr>
          <w:p w14:paraId="7D0040F1">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HDSC2.01.014.023</w:t>
            </w:r>
          </w:p>
        </w:tc>
      </w:tr>
      <w:tr w14:paraId="017F2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7A0A858">
            <w:pPr>
              <w:adjustRightInd w:val="0"/>
              <w:snapToGrid w:val="0"/>
              <w:spacing w:line="360" w:lineRule="auto"/>
              <w:rPr>
                <w:rFonts w:hint="eastAsia" w:ascii="宋体" w:hAnsi="宋体"/>
                <w:sz w:val="21"/>
                <w:szCs w:val="21"/>
              </w:rPr>
            </w:pPr>
            <w:r>
              <w:rPr>
                <w:rFonts w:hint="eastAsia" w:ascii="宋体" w:hAnsi="宋体"/>
                <w:color w:val="000000"/>
                <w:sz w:val="21"/>
                <w:szCs w:val="21"/>
              </w:rPr>
              <w:t>髋关节外展活动度(°)</w:t>
            </w:r>
          </w:p>
        </w:tc>
        <w:tc>
          <w:tcPr>
            <w:tcW w:w="4241" w:type="dxa"/>
            <w:vAlign w:val="center"/>
          </w:tcPr>
          <w:p w14:paraId="79670D89">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HDSC2.01.014.024</w:t>
            </w:r>
          </w:p>
        </w:tc>
      </w:tr>
      <w:tr w14:paraId="313E0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37AA30D">
            <w:pPr>
              <w:adjustRightInd w:val="0"/>
              <w:snapToGrid w:val="0"/>
              <w:spacing w:line="360" w:lineRule="auto"/>
              <w:rPr>
                <w:rFonts w:hint="eastAsia" w:ascii="宋体" w:hAnsi="宋体"/>
                <w:sz w:val="21"/>
                <w:szCs w:val="21"/>
              </w:rPr>
            </w:pPr>
            <w:r>
              <w:rPr>
                <w:rFonts w:hint="eastAsia" w:ascii="宋体" w:hAnsi="宋体"/>
                <w:sz w:val="21"/>
                <w:szCs w:val="21"/>
              </w:rPr>
              <w:t>L</w:t>
            </w:r>
          </w:p>
        </w:tc>
        <w:tc>
          <w:tcPr>
            <w:tcW w:w="4241" w:type="dxa"/>
            <w:vAlign w:val="center"/>
          </w:tcPr>
          <w:p w14:paraId="02CDEE5C">
            <w:pPr>
              <w:adjustRightInd w:val="0"/>
              <w:snapToGrid w:val="0"/>
              <w:spacing w:line="360" w:lineRule="auto"/>
              <w:rPr>
                <w:rFonts w:hint="eastAsia" w:ascii="宋体" w:hAnsi="宋体"/>
                <w:sz w:val="21"/>
                <w:szCs w:val="21"/>
              </w:rPr>
            </w:pPr>
          </w:p>
        </w:tc>
      </w:tr>
      <w:tr w14:paraId="61727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BED7508">
            <w:pPr>
              <w:adjustRightInd w:val="0"/>
              <w:snapToGrid w:val="0"/>
              <w:spacing w:line="360" w:lineRule="auto"/>
              <w:rPr>
                <w:rFonts w:hint="eastAsia" w:ascii="宋体" w:hAnsi="宋体"/>
                <w:sz w:val="21"/>
                <w:szCs w:val="21"/>
              </w:rPr>
            </w:pPr>
            <w:r>
              <w:rPr>
                <w:rFonts w:hint="eastAsia" w:ascii="宋体" w:hAnsi="宋体"/>
                <w:color w:val="000000"/>
                <w:sz w:val="21"/>
                <w:szCs w:val="21"/>
              </w:rPr>
              <w:t>L1-4 T值</w:t>
            </w:r>
          </w:p>
        </w:tc>
        <w:tc>
          <w:tcPr>
            <w:tcW w:w="4241" w:type="dxa"/>
            <w:vAlign w:val="center"/>
          </w:tcPr>
          <w:p w14:paraId="0FAFAC52">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HDSC2.01.008.017</w:t>
            </w:r>
          </w:p>
        </w:tc>
      </w:tr>
      <w:tr w14:paraId="0F1CF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3B26F76">
            <w:pPr>
              <w:adjustRightInd w:val="0"/>
              <w:snapToGrid w:val="0"/>
              <w:spacing w:line="360" w:lineRule="auto"/>
              <w:rPr>
                <w:rFonts w:hint="eastAsia" w:ascii="宋体" w:hAnsi="宋体"/>
                <w:sz w:val="21"/>
                <w:szCs w:val="21"/>
              </w:rPr>
            </w:pPr>
            <w:r>
              <w:rPr>
                <w:rFonts w:hint="eastAsia" w:ascii="宋体" w:hAnsi="宋体"/>
                <w:color w:val="000000"/>
                <w:sz w:val="21"/>
                <w:szCs w:val="21"/>
              </w:rPr>
              <w:t>L1-4骨密度值 (BMD)</w:t>
            </w:r>
          </w:p>
        </w:tc>
        <w:tc>
          <w:tcPr>
            <w:tcW w:w="4241" w:type="dxa"/>
            <w:vAlign w:val="center"/>
          </w:tcPr>
          <w:p w14:paraId="0F6ACBE6">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HDSC2.01.008.016</w:t>
            </w:r>
          </w:p>
        </w:tc>
      </w:tr>
      <w:tr w14:paraId="533A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7988A22">
            <w:pPr>
              <w:adjustRightInd w:val="0"/>
              <w:snapToGrid w:val="0"/>
              <w:spacing w:line="360" w:lineRule="auto"/>
              <w:rPr>
                <w:rFonts w:hint="eastAsia" w:ascii="宋体" w:hAnsi="宋体"/>
                <w:sz w:val="21"/>
                <w:szCs w:val="21"/>
              </w:rPr>
            </w:pPr>
            <w:r>
              <w:rPr>
                <w:rFonts w:hint="eastAsia" w:ascii="宋体" w:hAnsi="宋体"/>
                <w:color w:val="000000"/>
                <w:sz w:val="21"/>
                <w:szCs w:val="21"/>
              </w:rPr>
              <w:t>劳作情况代码</w:t>
            </w:r>
          </w:p>
        </w:tc>
        <w:tc>
          <w:tcPr>
            <w:tcW w:w="4241" w:type="dxa"/>
            <w:vAlign w:val="center"/>
          </w:tcPr>
          <w:p w14:paraId="71F8073A">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HDSC2.01.003.035</w:t>
            </w:r>
          </w:p>
        </w:tc>
      </w:tr>
      <w:tr w14:paraId="4084C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63160C2">
            <w:pPr>
              <w:adjustRightInd w:val="0"/>
              <w:snapToGrid w:val="0"/>
              <w:spacing w:line="360" w:lineRule="auto"/>
              <w:rPr>
                <w:rFonts w:hint="eastAsia" w:ascii="宋体" w:hAnsi="宋体"/>
                <w:sz w:val="21"/>
                <w:szCs w:val="21"/>
              </w:rPr>
            </w:pPr>
            <w:r>
              <w:rPr>
                <w:rFonts w:hint="eastAsia" w:ascii="宋体" w:hAnsi="宋体"/>
                <w:color w:val="000000"/>
                <w:sz w:val="21"/>
                <w:szCs w:val="21"/>
              </w:rPr>
              <w:t>老年人健康状态自我评估代码</w:t>
            </w:r>
          </w:p>
        </w:tc>
        <w:tc>
          <w:tcPr>
            <w:tcW w:w="4241" w:type="dxa"/>
            <w:vAlign w:val="center"/>
          </w:tcPr>
          <w:p w14:paraId="4F59BBC1">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HDSC2.01.003.004</w:t>
            </w:r>
          </w:p>
        </w:tc>
      </w:tr>
      <w:tr w14:paraId="52C4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B9EC748">
            <w:pPr>
              <w:adjustRightInd w:val="0"/>
              <w:snapToGrid w:val="0"/>
              <w:spacing w:line="360" w:lineRule="auto"/>
              <w:rPr>
                <w:rFonts w:hint="eastAsia" w:ascii="宋体" w:hAnsi="宋体"/>
                <w:sz w:val="21"/>
                <w:szCs w:val="21"/>
              </w:rPr>
            </w:pPr>
            <w:r>
              <w:rPr>
                <w:rFonts w:hint="eastAsia" w:ascii="宋体" w:hAnsi="宋体"/>
                <w:color w:val="1F1F1F"/>
                <w:sz w:val="21"/>
                <w:szCs w:val="21"/>
              </w:rPr>
              <w:t>冷缺血时间 (min)</w:t>
            </w:r>
          </w:p>
        </w:tc>
        <w:tc>
          <w:tcPr>
            <w:tcW w:w="4241" w:type="dxa"/>
            <w:vAlign w:val="center"/>
          </w:tcPr>
          <w:p w14:paraId="354FD5AC">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HDSC2.01.010.019</w:t>
            </w:r>
          </w:p>
        </w:tc>
      </w:tr>
      <w:tr w14:paraId="2FE5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6C2AB29">
            <w:pPr>
              <w:adjustRightInd w:val="0"/>
              <w:snapToGrid w:val="0"/>
              <w:spacing w:line="360" w:lineRule="auto"/>
              <w:rPr>
                <w:rFonts w:hint="eastAsia" w:ascii="宋体" w:hAnsi="宋体"/>
                <w:sz w:val="21"/>
                <w:szCs w:val="21"/>
              </w:rPr>
            </w:pPr>
            <w:r>
              <w:rPr>
                <w:rFonts w:hint="eastAsia" w:ascii="宋体" w:hAnsi="宋体"/>
                <w:color w:val="1F1F1F"/>
                <w:sz w:val="21"/>
                <w:szCs w:val="21"/>
              </w:rPr>
              <w:t>离心开始时间</w:t>
            </w:r>
          </w:p>
        </w:tc>
        <w:tc>
          <w:tcPr>
            <w:tcW w:w="4241" w:type="dxa"/>
            <w:vAlign w:val="center"/>
          </w:tcPr>
          <w:p w14:paraId="052D24B5">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HDSC2.01.010.020</w:t>
            </w:r>
          </w:p>
        </w:tc>
      </w:tr>
      <w:tr w14:paraId="4E997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F0E7680">
            <w:pPr>
              <w:adjustRightInd w:val="0"/>
              <w:snapToGrid w:val="0"/>
              <w:spacing w:line="360" w:lineRule="auto"/>
              <w:rPr>
                <w:rFonts w:hint="eastAsia" w:ascii="宋体" w:hAnsi="宋体"/>
                <w:sz w:val="21"/>
                <w:szCs w:val="21"/>
              </w:rPr>
            </w:pPr>
            <w:r>
              <w:rPr>
                <w:rFonts w:hint="eastAsia" w:ascii="宋体" w:hAnsi="宋体"/>
                <w:color w:val="1F1F1F"/>
                <w:sz w:val="21"/>
                <w:szCs w:val="21"/>
              </w:rPr>
              <w:t>离心温度 (℃)</w:t>
            </w:r>
          </w:p>
        </w:tc>
        <w:tc>
          <w:tcPr>
            <w:tcW w:w="4241" w:type="dxa"/>
            <w:vAlign w:val="center"/>
          </w:tcPr>
          <w:p w14:paraId="08E4DA5B">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HDSC2.01.010.022</w:t>
            </w:r>
          </w:p>
        </w:tc>
      </w:tr>
      <w:tr w14:paraId="178F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5BAC1AF">
            <w:pPr>
              <w:adjustRightInd w:val="0"/>
              <w:snapToGrid w:val="0"/>
              <w:spacing w:line="360" w:lineRule="auto"/>
              <w:rPr>
                <w:rFonts w:hint="eastAsia" w:ascii="宋体" w:hAnsi="宋体"/>
                <w:sz w:val="21"/>
                <w:szCs w:val="21"/>
              </w:rPr>
            </w:pPr>
            <w:r>
              <w:rPr>
                <w:rFonts w:hint="eastAsia" w:ascii="宋体" w:hAnsi="宋体"/>
                <w:color w:val="1F1F1F"/>
                <w:sz w:val="21"/>
                <w:szCs w:val="21"/>
              </w:rPr>
              <w:t>离心转速 (g)</w:t>
            </w:r>
          </w:p>
        </w:tc>
        <w:tc>
          <w:tcPr>
            <w:tcW w:w="4241" w:type="dxa"/>
            <w:vAlign w:val="center"/>
          </w:tcPr>
          <w:p w14:paraId="18A54685">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HDSC2.01.010.021</w:t>
            </w:r>
          </w:p>
        </w:tc>
      </w:tr>
      <w:tr w14:paraId="5012D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1DC4980">
            <w:pPr>
              <w:adjustRightInd w:val="0"/>
              <w:snapToGrid w:val="0"/>
              <w:spacing w:line="360" w:lineRule="auto"/>
              <w:rPr>
                <w:rFonts w:hint="eastAsia" w:ascii="宋体" w:hAnsi="宋体"/>
                <w:sz w:val="21"/>
                <w:szCs w:val="21"/>
              </w:rPr>
            </w:pPr>
            <w:r>
              <w:rPr>
                <w:rFonts w:hint="eastAsia" w:ascii="宋体" w:hAnsi="宋体"/>
                <w:color w:val="000000"/>
                <w:sz w:val="21"/>
                <w:szCs w:val="21"/>
              </w:rPr>
              <w:t>理疗设备类型</w:t>
            </w:r>
          </w:p>
        </w:tc>
        <w:tc>
          <w:tcPr>
            <w:tcW w:w="4241" w:type="dxa"/>
            <w:vAlign w:val="center"/>
          </w:tcPr>
          <w:p w14:paraId="4AFC6746">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HDSC2.01.014.019</w:t>
            </w:r>
          </w:p>
        </w:tc>
      </w:tr>
      <w:tr w14:paraId="3659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C965446">
            <w:pPr>
              <w:adjustRightInd w:val="0"/>
              <w:snapToGrid w:val="0"/>
              <w:spacing w:line="360" w:lineRule="auto"/>
              <w:rPr>
                <w:rFonts w:hint="eastAsia" w:ascii="宋体" w:hAnsi="宋体"/>
                <w:sz w:val="21"/>
                <w:szCs w:val="21"/>
              </w:rPr>
            </w:pPr>
            <w:r>
              <w:rPr>
                <w:rFonts w:hint="eastAsia" w:ascii="宋体" w:hAnsi="宋体"/>
                <w:color w:val="000000"/>
                <w:sz w:val="21"/>
                <w:szCs w:val="21"/>
              </w:rPr>
              <w:t>联系人电话号码</w:t>
            </w:r>
          </w:p>
        </w:tc>
        <w:tc>
          <w:tcPr>
            <w:tcW w:w="4241" w:type="dxa"/>
            <w:vAlign w:val="center"/>
          </w:tcPr>
          <w:p w14:paraId="3E2BEE13">
            <w:pPr>
              <w:adjustRightInd w:val="0"/>
              <w:snapToGrid w:val="0"/>
              <w:spacing w:line="360" w:lineRule="auto"/>
              <w:rPr>
                <w:rFonts w:hint="eastAsia" w:ascii="宋体" w:hAnsi="宋体"/>
                <w:sz w:val="21"/>
                <w:szCs w:val="21"/>
              </w:rPr>
            </w:pPr>
            <w:r>
              <w:rPr>
                <w:rFonts w:hint="eastAsia" w:ascii="宋体" w:hAnsi="宋体"/>
                <w:color w:val="000000"/>
                <w:sz w:val="21"/>
                <w:szCs w:val="21"/>
              </w:rPr>
              <w:t>HDSC2.01.001.023</w:t>
            </w:r>
          </w:p>
        </w:tc>
      </w:tr>
      <w:tr w14:paraId="7474F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A2E3EA7">
            <w:pPr>
              <w:adjustRightInd w:val="0"/>
              <w:snapToGrid w:val="0"/>
              <w:spacing w:line="360" w:lineRule="auto"/>
              <w:rPr>
                <w:rFonts w:hint="eastAsia" w:ascii="宋体" w:hAnsi="宋体"/>
                <w:sz w:val="21"/>
                <w:szCs w:val="21"/>
              </w:rPr>
            </w:pPr>
            <w:r>
              <w:rPr>
                <w:rFonts w:hint="eastAsia" w:ascii="宋体" w:hAnsi="宋体"/>
                <w:color w:val="000000"/>
                <w:sz w:val="21"/>
                <w:szCs w:val="21"/>
              </w:rPr>
              <w:t>联系人姓名</w:t>
            </w:r>
          </w:p>
        </w:tc>
        <w:tc>
          <w:tcPr>
            <w:tcW w:w="4241" w:type="dxa"/>
            <w:vAlign w:val="center"/>
          </w:tcPr>
          <w:p w14:paraId="2B263967">
            <w:pPr>
              <w:adjustRightInd w:val="0"/>
              <w:snapToGrid w:val="0"/>
              <w:spacing w:line="360" w:lineRule="auto"/>
              <w:rPr>
                <w:rFonts w:hint="eastAsia" w:ascii="宋体" w:hAnsi="宋体"/>
                <w:sz w:val="21"/>
                <w:szCs w:val="21"/>
              </w:rPr>
            </w:pPr>
            <w:r>
              <w:rPr>
                <w:rFonts w:hint="eastAsia" w:ascii="宋体" w:hAnsi="宋体"/>
                <w:color w:val="000000"/>
                <w:sz w:val="21"/>
                <w:szCs w:val="21"/>
              </w:rPr>
              <w:t>HDSC2.01.001.021</w:t>
            </w:r>
          </w:p>
        </w:tc>
      </w:tr>
      <w:tr w14:paraId="4FF6D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AD999F7">
            <w:pPr>
              <w:adjustRightInd w:val="0"/>
              <w:snapToGrid w:val="0"/>
              <w:spacing w:line="360" w:lineRule="auto"/>
              <w:rPr>
                <w:rFonts w:hint="eastAsia" w:ascii="宋体" w:hAnsi="宋体"/>
                <w:sz w:val="21"/>
                <w:szCs w:val="21"/>
              </w:rPr>
            </w:pPr>
            <w:r>
              <w:rPr>
                <w:rFonts w:hint="eastAsia" w:ascii="宋体" w:hAnsi="宋体"/>
                <w:color w:val="000000"/>
                <w:sz w:val="21"/>
                <w:szCs w:val="21"/>
              </w:rPr>
              <w:t>联系人与患者的关系代码</w:t>
            </w:r>
          </w:p>
        </w:tc>
        <w:tc>
          <w:tcPr>
            <w:tcW w:w="4241" w:type="dxa"/>
            <w:vAlign w:val="center"/>
          </w:tcPr>
          <w:p w14:paraId="78F451E6">
            <w:pPr>
              <w:adjustRightInd w:val="0"/>
              <w:snapToGrid w:val="0"/>
              <w:spacing w:line="360" w:lineRule="auto"/>
              <w:rPr>
                <w:rFonts w:hint="eastAsia" w:ascii="宋体" w:hAnsi="宋体"/>
                <w:sz w:val="21"/>
                <w:szCs w:val="21"/>
              </w:rPr>
            </w:pPr>
            <w:r>
              <w:rPr>
                <w:rFonts w:hint="eastAsia" w:ascii="宋体" w:hAnsi="宋体"/>
                <w:color w:val="000000"/>
                <w:sz w:val="21"/>
                <w:szCs w:val="21"/>
              </w:rPr>
              <w:t>HDSC2.01.001.022</w:t>
            </w:r>
          </w:p>
        </w:tc>
      </w:tr>
      <w:tr w14:paraId="648D4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7DC9CCC">
            <w:pPr>
              <w:adjustRightInd w:val="0"/>
              <w:snapToGrid w:val="0"/>
              <w:spacing w:line="360" w:lineRule="auto"/>
              <w:rPr>
                <w:rFonts w:hint="eastAsia" w:ascii="宋体" w:hAnsi="宋体"/>
                <w:sz w:val="21"/>
                <w:szCs w:val="21"/>
              </w:rPr>
            </w:pPr>
            <w:r>
              <w:rPr>
                <w:rFonts w:hint="eastAsia" w:ascii="宋体" w:hAnsi="宋体"/>
                <w:color w:val="000000"/>
                <w:sz w:val="21"/>
                <w:szCs w:val="21"/>
              </w:rPr>
              <w:t>临床表现</w:t>
            </w:r>
          </w:p>
        </w:tc>
        <w:tc>
          <w:tcPr>
            <w:tcW w:w="4241" w:type="dxa"/>
            <w:vAlign w:val="center"/>
          </w:tcPr>
          <w:p w14:paraId="0577EB5F">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HDSC2.01.003.016</w:t>
            </w:r>
          </w:p>
        </w:tc>
      </w:tr>
      <w:tr w14:paraId="4C073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10E1088">
            <w:pPr>
              <w:adjustRightInd w:val="0"/>
              <w:snapToGrid w:val="0"/>
              <w:spacing w:line="360" w:lineRule="auto"/>
              <w:rPr>
                <w:rFonts w:hint="eastAsia" w:ascii="宋体" w:hAnsi="宋体"/>
                <w:sz w:val="21"/>
                <w:szCs w:val="21"/>
              </w:rPr>
            </w:pPr>
            <w:r>
              <w:rPr>
                <w:rFonts w:hint="eastAsia" w:ascii="宋体" w:hAnsi="宋体"/>
                <w:color w:val="000000"/>
                <w:sz w:val="21"/>
                <w:szCs w:val="21"/>
              </w:rPr>
              <w:t>临床衰弱量表(CFS)</w:t>
            </w:r>
          </w:p>
        </w:tc>
        <w:tc>
          <w:tcPr>
            <w:tcW w:w="4241" w:type="dxa"/>
            <w:vAlign w:val="center"/>
          </w:tcPr>
          <w:p w14:paraId="539D13A3">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HDSC2.01.005.012</w:t>
            </w:r>
          </w:p>
        </w:tc>
      </w:tr>
      <w:tr w14:paraId="541B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8CF0F75">
            <w:pPr>
              <w:adjustRightInd w:val="0"/>
              <w:snapToGrid w:val="0"/>
              <w:spacing w:line="360" w:lineRule="auto"/>
              <w:rPr>
                <w:rFonts w:hint="eastAsia" w:ascii="宋体" w:hAnsi="宋体"/>
                <w:sz w:val="21"/>
                <w:szCs w:val="21"/>
              </w:rPr>
            </w:pPr>
            <w:r>
              <w:rPr>
                <w:rFonts w:hint="eastAsia" w:ascii="宋体" w:hAnsi="宋体"/>
                <w:sz w:val="21"/>
                <w:szCs w:val="21"/>
              </w:rPr>
              <w:t>M</w:t>
            </w:r>
          </w:p>
        </w:tc>
        <w:tc>
          <w:tcPr>
            <w:tcW w:w="4241" w:type="dxa"/>
            <w:vAlign w:val="center"/>
          </w:tcPr>
          <w:p w14:paraId="6A90E7D9">
            <w:pPr>
              <w:adjustRightInd w:val="0"/>
              <w:snapToGrid w:val="0"/>
              <w:spacing w:line="360" w:lineRule="auto"/>
              <w:rPr>
                <w:rFonts w:hint="eastAsia" w:ascii="宋体" w:hAnsi="宋体"/>
                <w:sz w:val="21"/>
                <w:szCs w:val="21"/>
              </w:rPr>
            </w:pPr>
          </w:p>
        </w:tc>
      </w:tr>
      <w:tr w14:paraId="3D76D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292DF5A">
            <w:pPr>
              <w:adjustRightInd w:val="0"/>
              <w:snapToGrid w:val="0"/>
              <w:spacing w:line="360" w:lineRule="auto"/>
              <w:rPr>
                <w:rFonts w:hint="eastAsia" w:ascii="宋体" w:hAnsi="宋体"/>
                <w:sz w:val="21"/>
                <w:szCs w:val="21"/>
              </w:rPr>
            </w:pPr>
            <w:r>
              <w:rPr>
                <w:rFonts w:hint="eastAsia" w:ascii="宋体" w:hAnsi="宋体"/>
                <w:color w:val="000000"/>
                <w:sz w:val="21"/>
                <w:szCs w:val="21"/>
              </w:rPr>
              <w:t>Mayo 临床髋评分</w:t>
            </w:r>
          </w:p>
        </w:tc>
        <w:tc>
          <w:tcPr>
            <w:tcW w:w="4241" w:type="dxa"/>
            <w:vAlign w:val="center"/>
          </w:tcPr>
          <w:p w14:paraId="278F3F29">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HDSC2.01.012.016</w:t>
            </w:r>
          </w:p>
        </w:tc>
      </w:tr>
      <w:tr w14:paraId="790C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298AFAF">
            <w:pPr>
              <w:adjustRightInd w:val="0"/>
              <w:snapToGrid w:val="0"/>
              <w:spacing w:line="360" w:lineRule="auto"/>
              <w:rPr>
                <w:rFonts w:hint="eastAsia" w:ascii="宋体" w:hAnsi="宋体"/>
                <w:sz w:val="21"/>
                <w:szCs w:val="21"/>
              </w:rPr>
            </w:pPr>
            <w:r>
              <w:rPr>
                <w:rFonts w:hint="eastAsia" w:ascii="宋体" w:hAnsi="宋体"/>
                <w:color w:val="000000"/>
                <w:sz w:val="21"/>
                <w:szCs w:val="21"/>
              </w:rPr>
              <w:t>麻醉方法代码</w:t>
            </w:r>
          </w:p>
        </w:tc>
        <w:tc>
          <w:tcPr>
            <w:tcW w:w="4241" w:type="dxa"/>
            <w:vAlign w:val="center"/>
          </w:tcPr>
          <w:p w14:paraId="1698A55E">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HDSC2.01.009.003</w:t>
            </w:r>
          </w:p>
        </w:tc>
      </w:tr>
      <w:tr w14:paraId="0B76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35FEA05">
            <w:pPr>
              <w:adjustRightInd w:val="0"/>
              <w:snapToGrid w:val="0"/>
              <w:spacing w:line="360" w:lineRule="auto"/>
              <w:rPr>
                <w:rFonts w:hint="eastAsia" w:ascii="宋体" w:hAnsi="宋体"/>
                <w:sz w:val="21"/>
                <w:szCs w:val="21"/>
              </w:rPr>
            </w:pPr>
            <w:r>
              <w:rPr>
                <w:rFonts w:hint="eastAsia" w:ascii="宋体" w:hAnsi="宋体"/>
                <w:color w:val="000000"/>
                <w:sz w:val="21"/>
                <w:szCs w:val="21"/>
              </w:rPr>
              <w:t>麻醉结束时呼吸情况</w:t>
            </w:r>
          </w:p>
        </w:tc>
        <w:tc>
          <w:tcPr>
            <w:tcW w:w="4241" w:type="dxa"/>
            <w:vAlign w:val="center"/>
          </w:tcPr>
          <w:p w14:paraId="61A17E48">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HDSC2.01.009.004</w:t>
            </w:r>
          </w:p>
        </w:tc>
      </w:tr>
      <w:tr w14:paraId="49957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D9B3235">
            <w:pPr>
              <w:adjustRightInd w:val="0"/>
              <w:snapToGrid w:val="0"/>
              <w:spacing w:line="360" w:lineRule="auto"/>
              <w:rPr>
                <w:rFonts w:hint="eastAsia" w:ascii="宋体" w:hAnsi="宋体"/>
                <w:sz w:val="21"/>
                <w:szCs w:val="21"/>
              </w:rPr>
            </w:pPr>
            <w:r>
              <w:rPr>
                <w:rFonts w:hint="eastAsia" w:ascii="宋体" w:hAnsi="宋体"/>
                <w:color w:val="000000"/>
                <w:sz w:val="21"/>
                <w:szCs w:val="21"/>
              </w:rPr>
              <w:t>麻醉开始日期时间</w:t>
            </w:r>
          </w:p>
        </w:tc>
        <w:tc>
          <w:tcPr>
            <w:tcW w:w="4241" w:type="dxa"/>
            <w:vAlign w:val="center"/>
          </w:tcPr>
          <w:p w14:paraId="05E1FC37">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HDSC2.01.009.002</w:t>
            </w:r>
          </w:p>
        </w:tc>
      </w:tr>
      <w:tr w14:paraId="19A8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A207C65">
            <w:pPr>
              <w:adjustRightInd w:val="0"/>
              <w:snapToGrid w:val="0"/>
              <w:spacing w:line="360" w:lineRule="auto"/>
              <w:rPr>
                <w:rFonts w:hint="eastAsia" w:ascii="宋体" w:hAnsi="宋体"/>
                <w:sz w:val="21"/>
                <w:szCs w:val="21"/>
              </w:rPr>
            </w:pPr>
            <w:r>
              <w:rPr>
                <w:rFonts w:hint="eastAsia" w:ascii="宋体" w:hAnsi="宋体"/>
                <w:color w:val="000000"/>
                <w:sz w:val="21"/>
                <w:szCs w:val="21"/>
              </w:rPr>
              <w:t>脉率（次/min）</w:t>
            </w:r>
          </w:p>
        </w:tc>
        <w:tc>
          <w:tcPr>
            <w:tcW w:w="4241" w:type="dxa"/>
            <w:vAlign w:val="center"/>
          </w:tcPr>
          <w:p w14:paraId="6B50E683">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HDSC2.01.004.005</w:t>
            </w:r>
          </w:p>
        </w:tc>
      </w:tr>
      <w:tr w14:paraId="05869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BAD0C35">
            <w:pPr>
              <w:adjustRightInd w:val="0"/>
              <w:snapToGrid w:val="0"/>
              <w:spacing w:line="360" w:lineRule="auto"/>
              <w:rPr>
                <w:rFonts w:hint="eastAsia" w:ascii="宋体" w:hAnsi="宋体"/>
                <w:sz w:val="21"/>
                <w:szCs w:val="21"/>
              </w:rPr>
            </w:pPr>
            <w:r>
              <w:rPr>
                <w:rFonts w:hint="eastAsia" w:ascii="宋体" w:hAnsi="宋体"/>
                <w:color w:val="000000"/>
                <w:sz w:val="21"/>
                <w:szCs w:val="21"/>
              </w:rPr>
              <w:t>慢性疼痛</w:t>
            </w:r>
          </w:p>
        </w:tc>
        <w:tc>
          <w:tcPr>
            <w:tcW w:w="4241" w:type="dxa"/>
            <w:vAlign w:val="center"/>
          </w:tcPr>
          <w:p w14:paraId="28BA1363">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HDSC2.01.013.003</w:t>
            </w:r>
          </w:p>
        </w:tc>
      </w:tr>
      <w:tr w14:paraId="62EAF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5CB9F3F">
            <w:pPr>
              <w:adjustRightInd w:val="0"/>
              <w:snapToGrid w:val="0"/>
              <w:spacing w:line="360" w:lineRule="auto"/>
              <w:rPr>
                <w:rFonts w:hint="eastAsia" w:ascii="宋体" w:hAnsi="宋体"/>
                <w:sz w:val="21"/>
                <w:szCs w:val="21"/>
              </w:rPr>
            </w:pPr>
            <w:r>
              <w:rPr>
                <w:rFonts w:hint="eastAsia" w:ascii="宋体" w:hAnsi="宋体"/>
                <w:color w:val="000000"/>
                <w:sz w:val="21"/>
                <w:szCs w:val="21"/>
              </w:rPr>
              <w:t>美国骨科医师学会（AAOS）髋及膝评分</w:t>
            </w:r>
          </w:p>
        </w:tc>
        <w:tc>
          <w:tcPr>
            <w:tcW w:w="4241" w:type="dxa"/>
            <w:vAlign w:val="center"/>
          </w:tcPr>
          <w:p w14:paraId="0FA909D5">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HDSC2.01.012.013</w:t>
            </w:r>
          </w:p>
        </w:tc>
      </w:tr>
      <w:tr w14:paraId="67E77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9729A5D">
            <w:pPr>
              <w:adjustRightInd w:val="0"/>
              <w:snapToGrid w:val="0"/>
              <w:spacing w:line="360" w:lineRule="auto"/>
              <w:rPr>
                <w:rFonts w:hint="eastAsia" w:ascii="宋体" w:hAnsi="宋体"/>
                <w:sz w:val="21"/>
                <w:szCs w:val="21"/>
              </w:rPr>
            </w:pPr>
            <w:r>
              <w:rPr>
                <w:rFonts w:hint="eastAsia" w:ascii="宋体" w:hAnsi="宋体"/>
                <w:color w:val="000000"/>
                <w:sz w:val="21"/>
                <w:szCs w:val="21"/>
              </w:rPr>
              <w:t>美国麻醉师协会 (ASA)分级标准代码</w:t>
            </w:r>
          </w:p>
        </w:tc>
        <w:tc>
          <w:tcPr>
            <w:tcW w:w="4241" w:type="dxa"/>
            <w:vAlign w:val="center"/>
          </w:tcPr>
          <w:p w14:paraId="5C98AB10">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HDSC2.01.009.005</w:t>
            </w:r>
          </w:p>
        </w:tc>
      </w:tr>
      <w:tr w14:paraId="08657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7A8EFC7">
            <w:pPr>
              <w:adjustRightInd w:val="0"/>
              <w:snapToGrid w:val="0"/>
              <w:spacing w:line="360" w:lineRule="auto"/>
              <w:rPr>
                <w:rFonts w:hint="eastAsia" w:ascii="宋体" w:hAnsi="宋体"/>
                <w:sz w:val="21"/>
                <w:szCs w:val="21"/>
              </w:rPr>
            </w:pPr>
            <w:r>
              <w:rPr>
                <w:rFonts w:hint="eastAsia" w:ascii="宋体" w:hAnsi="宋体"/>
                <w:color w:val="000000"/>
                <w:sz w:val="21"/>
                <w:szCs w:val="21"/>
              </w:rPr>
              <w:t>门(急)诊号</w:t>
            </w:r>
          </w:p>
        </w:tc>
        <w:tc>
          <w:tcPr>
            <w:tcW w:w="4241" w:type="dxa"/>
            <w:vAlign w:val="center"/>
          </w:tcPr>
          <w:p w14:paraId="670365CE">
            <w:pPr>
              <w:adjustRightInd w:val="0"/>
              <w:snapToGrid w:val="0"/>
              <w:spacing w:line="360" w:lineRule="auto"/>
              <w:rPr>
                <w:rFonts w:hint="eastAsia" w:ascii="宋体" w:hAnsi="宋体"/>
                <w:sz w:val="21"/>
                <w:szCs w:val="21"/>
              </w:rPr>
            </w:pPr>
            <w:r>
              <w:rPr>
                <w:rFonts w:hint="eastAsia" w:ascii="宋体" w:hAnsi="宋体"/>
                <w:color w:val="000000"/>
                <w:sz w:val="21"/>
                <w:szCs w:val="21"/>
              </w:rPr>
              <w:t>HDSC2.01.002.006</w:t>
            </w:r>
          </w:p>
        </w:tc>
      </w:tr>
      <w:tr w14:paraId="35BA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7396CBD">
            <w:pPr>
              <w:adjustRightInd w:val="0"/>
              <w:snapToGrid w:val="0"/>
              <w:spacing w:line="360" w:lineRule="auto"/>
              <w:rPr>
                <w:rFonts w:hint="eastAsia" w:ascii="宋体" w:hAnsi="宋体"/>
                <w:sz w:val="21"/>
                <w:szCs w:val="21"/>
              </w:rPr>
            </w:pPr>
            <w:r>
              <w:rPr>
                <w:rFonts w:hint="eastAsia" w:ascii="宋体" w:hAnsi="宋体"/>
                <w:color w:val="000000"/>
                <w:sz w:val="21"/>
                <w:szCs w:val="21"/>
              </w:rPr>
              <w:t>门（急）诊诊断名称</w:t>
            </w:r>
          </w:p>
        </w:tc>
        <w:tc>
          <w:tcPr>
            <w:tcW w:w="4241" w:type="dxa"/>
            <w:vAlign w:val="center"/>
          </w:tcPr>
          <w:p w14:paraId="410D491B">
            <w:pPr>
              <w:adjustRightInd w:val="0"/>
              <w:snapToGrid w:val="0"/>
              <w:spacing w:line="360" w:lineRule="auto"/>
              <w:rPr>
                <w:rFonts w:hint="eastAsia" w:ascii="宋体" w:hAnsi="宋体"/>
                <w:sz w:val="21"/>
                <w:szCs w:val="21"/>
              </w:rPr>
            </w:pPr>
            <w:r>
              <w:rPr>
                <w:rFonts w:hint="eastAsia" w:ascii="宋体" w:hAnsi="宋体"/>
                <w:color w:val="000000"/>
                <w:sz w:val="21"/>
                <w:szCs w:val="21"/>
              </w:rPr>
              <w:t>HDSC2.01.002.014</w:t>
            </w:r>
          </w:p>
        </w:tc>
      </w:tr>
      <w:tr w14:paraId="4293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8119F97">
            <w:pPr>
              <w:adjustRightInd w:val="0"/>
              <w:snapToGrid w:val="0"/>
              <w:spacing w:line="360" w:lineRule="auto"/>
              <w:rPr>
                <w:rFonts w:hint="eastAsia" w:ascii="宋体" w:hAnsi="宋体"/>
                <w:sz w:val="21"/>
                <w:szCs w:val="21"/>
              </w:rPr>
            </w:pPr>
            <w:r>
              <w:rPr>
                <w:rFonts w:hint="eastAsia" w:ascii="宋体" w:hAnsi="宋体"/>
                <w:color w:val="000000"/>
                <w:sz w:val="21"/>
                <w:szCs w:val="21"/>
              </w:rPr>
              <w:t>泌尿系感染</w:t>
            </w:r>
          </w:p>
        </w:tc>
        <w:tc>
          <w:tcPr>
            <w:tcW w:w="4241" w:type="dxa"/>
            <w:vAlign w:val="center"/>
          </w:tcPr>
          <w:p w14:paraId="772431B4">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HDSC2.01.013.012</w:t>
            </w:r>
          </w:p>
        </w:tc>
      </w:tr>
      <w:tr w14:paraId="4641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10383C2">
            <w:pPr>
              <w:adjustRightInd w:val="0"/>
              <w:snapToGrid w:val="0"/>
              <w:spacing w:line="360" w:lineRule="auto"/>
              <w:rPr>
                <w:rFonts w:hint="eastAsia" w:ascii="宋体" w:hAnsi="宋体"/>
                <w:sz w:val="21"/>
                <w:szCs w:val="21"/>
              </w:rPr>
            </w:pPr>
            <w:r>
              <w:rPr>
                <w:rFonts w:hint="eastAsia" w:ascii="宋体" w:hAnsi="宋体"/>
                <w:color w:val="000000"/>
                <w:sz w:val="21"/>
                <w:szCs w:val="21"/>
              </w:rPr>
              <w:t>泌尿系统疾病史</w:t>
            </w:r>
          </w:p>
        </w:tc>
        <w:tc>
          <w:tcPr>
            <w:tcW w:w="4241" w:type="dxa"/>
            <w:vAlign w:val="center"/>
          </w:tcPr>
          <w:p w14:paraId="2EE29A2C">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HDSC2.01.003.040</w:t>
            </w:r>
          </w:p>
        </w:tc>
      </w:tr>
      <w:tr w14:paraId="3371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A57B25F">
            <w:pPr>
              <w:adjustRightInd w:val="0"/>
              <w:snapToGrid w:val="0"/>
              <w:spacing w:line="360" w:lineRule="auto"/>
              <w:rPr>
                <w:rFonts w:hint="eastAsia" w:ascii="宋体" w:hAnsi="宋体"/>
                <w:sz w:val="21"/>
                <w:szCs w:val="21"/>
              </w:rPr>
            </w:pPr>
            <w:r>
              <w:rPr>
                <w:rFonts w:hint="eastAsia" w:ascii="宋体" w:hAnsi="宋体"/>
                <w:color w:val="000000"/>
                <w:sz w:val="21"/>
                <w:szCs w:val="21"/>
              </w:rPr>
              <w:t>民族</w:t>
            </w:r>
          </w:p>
        </w:tc>
        <w:tc>
          <w:tcPr>
            <w:tcW w:w="4241" w:type="dxa"/>
            <w:vAlign w:val="center"/>
          </w:tcPr>
          <w:p w14:paraId="3162B975">
            <w:pPr>
              <w:adjustRightInd w:val="0"/>
              <w:snapToGrid w:val="0"/>
              <w:spacing w:line="360" w:lineRule="auto"/>
              <w:rPr>
                <w:rFonts w:hint="eastAsia" w:ascii="宋体" w:hAnsi="宋体"/>
                <w:sz w:val="21"/>
                <w:szCs w:val="21"/>
              </w:rPr>
            </w:pPr>
            <w:r>
              <w:rPr>
                <w:rFonts w:hint="eastAsia" w:ascii="宋体" w:hAnsi="宋体"/>
                <w:color w:val="000000"/>
                <w:sz w:val="21"/>
                <w:szCs w:val="21"/>
              </w:rPr>
              <w:t>HDSC2.01.001.004</w:t>
            </w:r>
          </w:p>
        </w:tc>
      </w:tr>
      <w:tr w14:paraId="260D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3CA2839">
            <w:pPr>
              <w:adjustRightInd w:val="0"/>
              <w:snapToGrid w:val="0"/>
              <w:spacing w:line="360" w:lineRule="auto"/>
              <w:rPr>
                <w:rFonts w:hint="eastAsia" w:ascii="宋体" w:hAnsi="宋体"/>
                <w:sz w:val="21"/>
                <w:szCs w:val="21"/>
              </w:rPr>
            </w:pPr>
            <w:r>
              <w:rPr>
                <w:rFonts w:hint="eastAsia" w:ascii="宋体" w:hAnsi="宋体"/>
                <w:color w:val="000000"/>
                <w:sz w:val="21"/>
                <w:szCs w:val="21"/>
              </w:rPr>
              <w:t>摩擦界面代码</w:t>
            </w:r>
          </w:p>
        </w:tc>
        <w:tc>
          <w:tcPr>
            <w:tcW w:w="4241" w:type="dxa"/>
            <w:vAlign w:val="center"/>
          </w:tcPr>
          <w:p w14:paraId="2D7614EF">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HDSC2.01.009.021</w:t>
            </w:r>
          </w:p>
        </w:tc>
      </w:tr>
      <w:tr w14:paraId="0508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284D55E">
            <w:pPr>
              <w:adjustRightInd w:val="0"/>
              <w:snapToGrid w:val="0"/>
              <w:spacing w:line="360" w:lineRule="auto"/>
              <w:rPr>
                <w:rFonts w:hint="eastAsia" w:ascii="宋体" w:hAnsi="宋体"/>
                <w:sz w:val="21"/>
                <w:szCs w:val="21"/>
              </w:rPr>
            </w:pPr>
            <w:r>
              <w:rPr>
                <w:rFonts w:hint="eastAsia" w:ascii="宋体" w:hAnsi="宋体"/>
                <w:color w:val="000000"/>
                <w:sz w:val="21"/>
                <w:szCs w:val="21"/>
              </w:rPr>
              <w:t>目标血压达标标志</w:t>
            </w:r>
          </w:p>
        </w:tc>
        <w:tc>
          <w:tcPr>
            <w:tcW w:w="4241" w:type="dxa"/>
            <w:vAlign w:val="center"/>
          </w:tcPr>
          <w:p w14:paraId="5CFA2FCB">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HDSC2.01.011.023</w:t>
            </w:r>
          </w:p>
        </w:tc>
      </w:tr>
      <w:tr w14:paraId="549AF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D1187C9">
            <w:pPr>
              <w:adjustRightInd w:val="0"/>
              <w:snapToGrid w:val="0"/>
              <w:spacing w:line="360" w:lineRule="auto"/>
              <w:rPr>
                <w:rFonts w:hint="eastAsia" w:ascii="宋体" w:hAnsi="宋体"/>
                <w:sz w:val="21"/>
                <w:szCs w:val="21"/>
              </w:rPr>
            </w:pPr>
            <w:r>
              <w:rPr>
                <w:rFonts w:hint="eastAsia" w:ascii="宋体" w:hAnsi="宋体"/>
                <w:sz w:val="21"/>
                <w:szCs w:val="21"/>
              </w:rPr>
              <w:t>N</w:t>
            </w:r>
          </w:p>
        </w:tc>
        <w:tc>
          <w:tcPr>
            <w:tcW w:w="4241" w:type="dxa"/>
            <w:vAlign w:val="center"/>
          </w:tcPr>
          <w:p w14:paraId="4492F3AD">
            <w:pPr>
              <w:adjustRightInd w:val="0"/>
              <w:snapToGrid w:val="0"/>
              <w:spacing w:line="360" w:lineRule="auto"/>
              <w:rPr>
                <w:rFonts w:hint="eastAsia" w:ascii="宋体" w:hAnsi="宋体"/>
                <w:sz w:val="21"/>
                <w:szCs w:val="21"/>
              </w:rPr>
            </w:pPr>
          </w:p>
        </w:tc>
      </w:tr>
      <w:tr w14:paraId="6D56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9D862DF">
            <w:pPr>
              <w:adjustRightInd w:val="0"/>
              <w:snapToGrid w:val="0"/>
              <w:spacing w:line="360" w:lineRule="auto"/>
              <w:rPr>
                <w:rFonts w:hint="eastAsia" w:ascii="宋体" w:hAnsi="宋体"/>
                <w:sz w:val="21"/>
                <w:szCs w:val="21"/>
              </w:rPr>
            </w:pPr>
            <w:r>
              <w:rPr>
                <w:rFonts w:hint="eastAsia" w:ascii="宋体" w:hAnsi="宋体"/>
                <w:color w:val="000000"/>
                <w:sz w:val="21"/>
                <w:szCs w:val="21"/>
              </w:rPr>
              <w:t>NSAIDs药物使用标志</w:t>
            </w:r>
          </w:p>
        </w:tc>
        <w:tc>
          <w:tcPr>
            <w:tcW w:w="4241" w:type="dxa"/>
            <w:vAlign w:val="center"/>
          </w:tcPr>
          <w:p w14:paraId="4D55BD95">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HDSC2.01.011.033</w:t>
            </w:r>
          </w:p>
        </w:tc>
      </w:tr>
      <w:tr w14:paraId="7E534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EB65EDF">
            <w:pPr>
              <w:adjustRightInd w:val="0"/>
              <w:snapToGrid w:val="0"/>
              <w:spacing w:line="360" w:lineRule="auto"/>
              <w:rPr>
                <w:rFonts w:hint="eastAsia" w:ascii="宋体" w:hAnsi="宋体"/>
                <w:sz w:val="21"/>
                <w:szCs w:val="21"/>
              </w:rPr>
            </w:pPr>
            <w:r>
              <w:rPr>
                <w:rFonts w:hint="eastAsia" w:ascii="宋体" w:hAnsi="宋体"/>
                <w:color w:val="000000"/>
                <w:sz w:val="21"/>
                <w:szCs w:val="21"/>
              </w:rPr>
              <w:t>N端脑钠肽前体</w:t>
            </w:r>
          </w:p>
        </w:tc>
        <w:tc>
          <w:tcPr>
            <w:tcW w:w="4241" w:type="dxa"/>
            <w:vAlign w:val="center"/>
          </w:tcPr>
          <w:p w14:paraId="15627C9D">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HDSC2.01.007.047</w:t>
            </w:r>
          </w:p>
        </w:tc>
      </w:tr>
      <w:tr w14:paraId="491B0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4B2419B">
            <w:pPr>
              <w:adjustRightInd w:val="0"/>
              <w:snapToGrid w:val="0"/>
              <w:spacing w:line="360" w:lineRule="auto"/>
              <w:rPr>
                <w:rFonts w:hint="eastAsia" w:ascii="宋体" w:hAnsi="宋体"/>
                <w:sz w:val="21"/>
                <w:szCs w:val="21"/>
              </w:rPr>
            </w:pPr>
            <w:r>
              <w:rPr>
                <w:rFonts w:hint="eastAsia" w:ascii="宋体" w:hAnsi="宋体"/>
                <w:color w:val="000000"/>
                <w:sz w:val="21"/>
                <w:szCs w:val="21"/>
              </w:rPr>
              <w:t>脑保护治疗标志</w:t>
            </w:r>
          </w:p>
        </w:tc>
        <w:tc>
          <w:tcPr>
            <w:tcW w:w="4241" w:type="dxa"/>
            <w:vAlign w:val="center"/>
          </w:tcPr>
          <w:p w14:paraId="358BA3E3">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HDSC2.01.011.027</w:t>
            </w:r>
          </w:p>
        </w:tc>
      </w:tr>
      <w:tr w14:paraId="1DCB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E315069">
            <w:pPr>
              <w:adjustRightInd w:val="0"/>
              <w:snapToGrid w:val="0"/>
              <w:spacing w:line="360" w:lineRule="auto"/>
              <w:rPr>
                <w:rFonts w:hint="eastAsia" w:ascii="宋体" w:hAnsi="宋体"/>
                <w:sz w:val="21"/>
                <w:szCs w:val="21"/>
              </w:rPr>
            </w:pPr>
            <w:r>
              <w:rPr>
                <w:rFonts w:hint="eastAsia" w:ascii="宋体" w:hAnsi="宋体"/>
                <w:color w:val="000000"/>
                <w:sz w:val="21"/>
                <w:szCs w:val="21"/>
              </w:rPr>
              <w:t>脑卒中</w:t>
            </w:r>
          </w:p>
        </w:tc>
        <w:tc>
          <w:tcPr>
            <w:tcW w:w="4241" w:type="dxa"/>
            <w:vAlign w:val="center"/>
          </w:tcPr>
          <w:p w14:paraId="04E69AC0">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HDSC2.01.013.022</w:t>
            </w:r>
          </w:p>
        </w:tc>
      </w:tr>
      <w:tr w14:paraId="7AF96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8AC0415">
            <w:pPr>
              <w:adjustRightInd w:val="0"/>
              <w:snapToGrid w:val="0"/>
              <w:spacing w:line="360" w:lineRule="auto"/>
              <w:rPr>
                <w:rFonts w:hint="eastAsia" w:ascii="宋体" w:hAnsi="宋体"/>
                <w:sz w:val="21"/>
                <w:szCs w:val="21"/>
              </w:rPr>
            </w:pPr>
            <w:r>
              <w:rPr>
                <w:rFonts w:hint="eastAsia" w:ascii="宋体" w:hAnsi="宋体"/>
                <w:color w:val="000000"/>
                <w:sz w:val="21"/>
                <w:szCs w:val="21"/>
              </w:rPr>
              <w:t>内分泌系统疾病史</w:t>
            </w:r>
          </w:p>
        </w:tc>
        <w:tc>
          <w:tcPr>
            <w:tcW w:w="4241" w:type="dxa"/>
            <w:vAlign w:val="center"/>
          </w:tcPr>
          <w:p w14:paraId="2A257B56">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HDSC2.01.003.041</w:t>
            </w:r>
          </w:p>
        </w:tc>
      </w:tr>
      <w:tr w14:paraId="56C0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D5AF127">
            <w:pPr>
              <w:adjustRightInd w:val="0"/>
              <w:snapToGrid w:val="0"/>
              <w:spacing w:line="360" w:lineRule="auto"/>
              <w:rPr>
                <w:rFonts w:hint="eastAsia" w:ascii="宋体" w:hAnsi="宋体"/>
                <w:sz w:val="21"/>
                <w:szCs w:val="21"/>
              </w:rPr>
            </w:pPr>
            <w:r>
              <w:rPr>
                <w:rFonts w:hint="eastAsia" w:ascii="宋体" w:hAnsi="宋体"/>
                <w:color w:val="000000"/>
                <w:sz w:val="21"/>
                <w:szCs w:val="21"/>
              </w:rPr>
              <w:t>内固定切出</w:t>
            </w:r>
          </w:p>
        </w:tc>
        <w:tc>
          <w:tcPr>
            <w:tcW w:w="4241" w:type="dxa"/>
            <w:vAlign w:val="center"/>
          </w:tcPr>
          <w:p w14:paraId="64E2400E">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HDSC2.01.013.029</w:t>
            </w:r>
          </w:p>
        </w:tc>
      </w:tr>
      <w:tr w14:paraId="68495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26F547E">
            <w:pPr>
              <w:adjustRightInd w:val="0"/>
              <w:snapToGrid w:val="0"/>
              <w:spacing w:line="360" w:lineRule="auto"/>
              <w:rPr>
                <w:rFonts w:hint="eastAsia" w:ascii="宋体" w:hAnsi="宋体"/>
                <w:sz w:val="21"/>
                <w:szCs w:val="21"/>
              </w:rPr>
            </w:pPr>
            <w:r>
              <w:rPr>
                <w:rFonts w:hint="eastAsia" w:ascii="宋体" w:hAnsi="宋体"/>
                <w:color w:val="000000"/>
                <w:sz w:val="21"/>
                <w:szCs w:val="21"/>
              </w:rPr>
              <w:t>内固定取出情况</w:t>
            </w:r>
          </w:p>
        </w:tc>
        <w:tc>
          <w:tcPr>
            <w:tcW w:w="4241" w:type="dxa"/>
            <w:vAlign w:val="center"/>
          </w:tcPr>
          <w:p w14:paraId="34096A8C">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HDSC2.01.012.010</w:t>
            </w:r>
          </w:p>
        </w:tc>
      </w:tr>
      <w:tr w14:paraId="6A6C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49B774F">
            <w:pPr>
              <w:adjustRightInd w:val="0"/>
              <w:snapToGrid w:val="0"/>
              <w:spacing w:line="360" w:lineRule="auto"/>
              <w:rPr>
                <w:rFonts w:hint="eastAsia" w:ascii="宋体" w:hAnsi="宋体"/>
                <w:sz w:val="21"/>
                <w:szCs w:val="21"/>
              </w:rPr>
            </w:pPr>
            <w:r>
              <w:rPr>
                <w:rFonts w:hint="eastAsia" w:ascii="宋体" w:hAnsi="宋体"/>
                <w:color w:val="000000"/>
                <w:sz w:val="21"/>
                <w:szCs w:val="21"/>
              </w:rPr>
              <w:t>内固定松动/断裂</w:t>
            </w:r>
          </w:p>
        </w:tc>
        <w:tc>
          <w:tcPr>
            <w:tcW w:w="4241" w:type="dxa"/>
            <w:vAlign w:val="center"/>
          </w:tcPr>
          <w:p w14:paraId="7B3CE6BD">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HDSC2.01.013.030</w:t>
            </w:r>
          </w:p>
        </w:tc>
      </w:tr>
      <w:tr w14:paraId="2F76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A6C1CAE">
            <w:pPr>
              <w:adjustRightInd w:val="0"/>
              <w:snapToGrid w:val="0"/>
              <w:spacing w:line="360" w:lineRule="auto"/>
              <w:rPr>
                <w:rFonts w:hint="eastAsia" w:ascii="宋体" w:hAnsi="宋体"/>
                <w:sz w:val="21"/>
                <w:szCs w:val="21"/>
              </w:rPr>
            </w:pPr>
            <w:r>
              <w:rPr>
                <w:rFonts w:hint="eastAsia" w:ascii="宋体" w:hAnsi="宋体"/>
                <w:color w:val="000000"/>
                <w:sz w:val="21"/>
                <w:szCs w:val="21"/>
              </w:rPr>
              <w:t>年龄</w:t>
            </w:r>
          </w:p>
        </w:tc>
        <w:tc>
          <w:tcPr>
            <w:tcW w:w="4241" w:type="dxa"/>
            <w:vAlign w:val="center"/>
          </w:tcPr>
          <w:p w14:paraId="409501E6">
            <w:pPr>
              <w:adjustRightInd w:val="0"/>
              <w:snapToGrid w:val="0"/>
              <w:spacing w:line="360" w:lineRule="auto"/>
              <w:rPr>
                <w:rFonts w:hint="eastAsia" w:ascii="宋体" w:hAnsi="宋体"/>
                <w:sz w:val="21"/>
                <w:szCs w:val="21"/>
              </w:rPr>
            </w:pPr>
            <w:r>
              <w:rPr>
                <w:rFonts w:hint="eastAsia" w:ascii="宋体" w:hAnsi="宋体"/>
                <w:color w:val="000000"/>
                <w:sz w:val="21"/>
                <w:szCs w:val="21"/>
              </w:rPr>
              <w:t>HDSC2.01.001.005</w:t>
            </w:r>
          </w:p>
        </w:tc>
      </w:tr>
      <w:tr w14:paraId="5CB8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71E085E">
            <w:pPr>
              <w:adjustRightInd w:val="0"/>
              <w:snapToGrid w:val="0"/>
              <w:spacing w:line="360" w:lineRule="auto"/>
              <w:rPr>
                <w:rFonts w:hint="eastAsia" w:ascii="宋体" w:hAnsi="宋体"/>
                <w:sz w:val="21"/>
                <w:szCs w:val="21"/>
              </w:rPr>
            </w:pPr>
            <w:r>
              <w:rPr>
                <w:rFonts w:hint="eastAsia" w:ascii="宋体" w:hAnsi="宋体"/>
                <w:color w:val="000000"/>
                <w:sz w:val="21"/>
                <w:szCs w:val="21"/>
              </w:rPr>
              <w:t>尿I型胶原C端肽</w:t>
            </w:r>
          </w:p>
        </w:tc>
        <w:tc>
          <w:tcPr>
            <w:tcW w:w="4241" w:type="dxa"/>
            <w:vAlign w:val="center"/>
          </w:tcPr>
          <w:p w14:paraId="1633CFD3">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HDSC2.01.007.037</w:t>
            </w:r>
          </w:p>
        </w:tc>
      </w:tr>
      <w:tr w14:paraId="60FB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032BC08">
            <w:pPr>
              <w:adjustRightInd w:val="0"/>
              <w:snapToGrid w:val="0"/>
              <w:spacing w:line="360" w:lineRule="auto"/>
              <w:rPr>
                <w:rFonts w:hint="eastAsia" w:ascii="宋体" w:hAnsi="宋体"/>
                <w:sz w:val="21"/>
                <w:szCs w:val="21"/>
              </w:rPr>
            </w:pPr>
            <w:r>
              <w:rPr>
                <w:rFonts w:hint="eastAsia" w:ascii="宋体" w:hAnsi="宋体"/>
                <w:color w:val="000000"/>
                <w:sz w:val="21"/>
                <w:szCs w:val="21"/>
              </w:rPr>
              <w:t>尿I型胶原N端肽</w:t>
            </w:r>
          </w:p>
        </w:tc>
        <w:tc>
          <w:tcPr>
            <w:tcW w:w="4241" w:type="dxa"/>
            <w:vAlign w:val="center"/>
          </w:tcPr>
          <w:p w14:paraId="3564396D">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HDSC2.01.007.038</w:t>
            </w:r>
          </w:p>
        </w:tc>
      </w:tr>
      <w:tr w14:paraId="3AB88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8855E66">
            <w:pPr>
              <w:adjustRightInd w:val="0"/>
              <w:snapToGrid w:val="0"/>
              <w:spacing w:line="360" w:lineRule="auto"/>
              <w:rPr>
                <w:rFonts w:hint="eastAsia" w:ascii="宋体" w:hAnsi="宋体"/>
                <w:sz w:val="21"/>
                <w:szCs w:val="21"/>
              </w:rPr>
            </w:pPr>
            <w:r>
              <w:rPr>
                <w:rFonts w:hint="eastAsia" w:ascii="宋体" w:hAnsi="宋体"/>
                <w:color w:val="000000"/>
                <w:sz w:val="21"/>
                <w:szCs w:val="21"/>
              </w:rPr>
              <w:t>尿失禁标志</w:t>
            </w:r>
          </w:p>
        </w:tc>
        <w:tc>
          <w:tcPr>
            <w:tcW w:w="4241" w:type="dxa"/>
            <w:vAlign w:val="center"/>
          </w:tcPr>
          <w:p w14:paraId="0F8349F2">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HDSC2.01.005.030</w:t>
            </w:r>
          </w:p>
        </w:tc>
      </w:tr>
      <w:tr w14:paraId="70FAB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0C2BBD3">
            <w:pPr>
              <w:adjustRightInd w:val="0"/>
              <w:snapToGrid w:val="0"/>
              <w:spacing w:line="360" w:lineRule="auto"/>
              <w:rPr>
                <w:rFonts w:hint="eastAsia" w:ascii="宋体" w:hAnsi="宋体"/>
                <w:sz w:val="21"/>
                <w:szCs w:val="21"/>
              </w:rPr>
            </w:pPr>
            <w:r>
              <w:rPr>
                <w:rFonts w:hint="eastAsia" w:ascii="宋体" w:hAnsi="宋体"/>
                <w:color w:val="000000"/>
                <w:sz w:val="21"/>
                <w:szCs w:val="21"/>
              </w:rPr>
              <w:t>尿潴留</w:t>
            </w:r>
          </w:p>
        </w:tc>
        <w:tc>
          <w:tcPr>
            <w:tcW w:w="4241" w:type="dxa"/>
            <w:vAlign w:val="center"/>
          </w:tcPr>
          <w:p w14:paraId="49AC45B3">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HDSC2.01.013.013</w:t>
            </w:r>
          </w:p>
        </w:tc>
      </w:tr>
      <w:tr w14:paraId="42140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D353C4A">
            <w:pPr>
              <w:adjustRightInd w:val="0"/>
              <w:snapToGrid w:val="0"/>
              <w:spacing w:line="360" w:lineRule="auto"/>
              <w:rPr>
                <w:rFonts w:hint="eastAsia" w:ascii="宋体" w:hAnsi="宋体"/>
                <w:sz w:val="21"/>
                <w:szCs w:val="21"/>
              </w:rPr>
            </w:pPr>
            <w:r>
              <w:rPr>
                <w:rFonts w:hint="eastAsia" w:ascii="宋体" w:hAnsi="宋体"/>
                <w:color w:val="000000"/>
                <w:sz w:val="21"/>
                <w:szCs w:val="21"/>
              </w:rPr>
              <w:t>凝血酶原时间比值</w:t>
            </w:r>
          </w:p>
        </w:tc>
        <w:tc>
          <w:tcPr>
            <w:tcW w:w="4241" w:type="dxa"/>
            <w:vAlign w:val="center"/>
          </w:tcPr>
          <w:p w14:paraId="5E56C6C3">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HDSC2.01.007.046</w:t>
            </w:r>
          </w:p>
        </w:tc>
      </w:tr>
      <w:tr w14:paraId="409B5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EE38C2E">
            <w:pPr>
              <w:adjustRightInd w:val="0"/>
              <w:snapToGrid w:val="0"/>
              <w:spacing w:line="360" w:lineRule="auto"/>
              <w:rPr>
                <w:rFonts w:hint="eastAsia" w:ascii="宋体" w:hAnsi="宋体"/>
                <w:sz w:val="21"/>
                <w:szCs w:val="21"/>
              </w:rPr>
            </w:pPr>
            <w:r>
              <w:rPr>
                <w:rFonts w:hint="eastAsia" w:ascii="宋体" w:hAnsi="宋体"/>
                <w:color w:val="000000"/>
                <w:sz w:val="21"/>
                <w:szCs w:val="21"/>
              </w:rPr>
              <w:t>凝血时间(s)</w:t>
            </w:r>
          </w:p>
        </w:tc>
        <w:tc>
          <w:tcPr>
            <w:tcW w:w="4241" w:type="dxa"/>
            <w:vAlign w:val="center"/>
          </w:tcPr>
          <w:p w14:paraId="0A858DBE">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HDSC2.01.007.015</w:t>
            </w:r>
          </w:p>
        </w:tc>
      </w:tr>
      <w:tr w14:paraId="2F553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3B2589C">
            <w:pPr>
              <w:adjustRightInd w:val="0"/>
              <w:snapToGrid w:val="0"/>
              <w:spacing w:line="360" w:lineRule="auto"/>
              <w:rPr>
                <w:rFonts w:hint="eastAsia" w:ascii="宋体" w:hAnsi="宋体"/>
                <w:color w:val="000000"/>
                <w:sz w:val="21"/>
                <w:szCs w:val="21"/>
              </w:rPr>
            </w:pPr>
            <w:r>
              <w:rPr>
                <w:rFonts w:hint="eastAsia" w:ascii="宋体" w:hAnsi="宋体"/>
                <w:color w:val="000000"/>
                <w:sz w:val="21"/>
                <w:szCs w:val="21"/>
              </w:rPr>
              <w:t>O</w:t>
            </w:r>
          </w:p>
        </w:tc>
        <w:tc>
          <w:tcPr>
            <w:tcW w:w="4241" w:type="dxa"/>
            <w:vAlign w:val="center"/>
          </w:tcPr>
          <w:p w14:paraId="0BFE216E">
            <w:pPr>
              <w:adjustRightInd w:val="0"/>
              <w:snapToGrid w:val="0"/>
              <w:spacing w:line="360" w:lineRule="auto"/>
              <w:rPr>
                <w:rFonts w:hint="eastAsia" w:ascii="宋体" w:hAnsi="宋体"/>
                <w:color w:val="000000"/>
                <w:sz w:val="21"/>
                <w:szCs w:val="21"/>
              </w:rPr>
            </w:pPr>
          </w:p>
        </w:tc>
      </w:tr>
      <w:tr w14:paraId="661A9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BF4A417">
            <w:pPr>
              <w:adjustRightInd w:val="0"/>
              <w:snapToGrid w:val="0"/>
              <w:spacing w:line="360" w:lineRule="auto"/>
              <w:rPr>
                <w:rFonts w:hint="eastAsia" w:ascii="宋体" w:hAnsi="宋体"/>
                <w:color w:val="000000"/>
                <w:sz w:val="21"/>
                <w:szCs w:val="21"/>
              </w:rPr>
            </w:pPr>
            <w:r>
              <w:rPr>
                <w:rFonts w:hint="eastAsia" w:ascii="宋体" w:hAnsi="宋体"/>
                <w:color w:val="000000"/>
                <w:sz w:val="21"/>
                <w:szCs w:val="21"/>
              </w:rPr>
              <w:t>Oxford髋关节评分(OHS)</w:t>
            </w:r>
          </w:p>
        </w:tc>
        <w:tc>
          <w:tcPr>
            <w:tcW w:w="4241" w:type="dxa"/>
            <w:vAlign w:val="center"/>
          </w:tcPr>
          <w:p w14:paraId="3347D747">
            <w:pPr>
              <w:adjustRightInd w:val="0"/>
              <w:snapToGrid w:val="0"/>
              <w:spacing w:line="360" w:lineRule="auto"/>
              <w:rPr>
                <w:rFonts w:hint="eastAsia" w:ascii="宋体" w:hAnsi="宋体"/>
                <w:color w:val="000000"/>
                <w:sz w:val="21"/>
                <w:szCs w:val="21"/>
              </w:rPr>
            </w:pPr>
            <w:r>
              <w:rPr>
                <w:rFonts w:hint="eastAsia" w:ascii="宋体" w:hAnsi="宋体"/>
                <w:color w:val="000000"/>
                <w:sz w:val="21"/>
                <w:szCs w:val="21"/>
              </w:rPr>
              <w:t>HDSC2.01.012.021</w:t>
            </w:r>
          </w:p>
        </w:tc>
      </w:tr>
      <w:tr w14:paraId="30D6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B465AB6">
            <w:pPr>
              <w:adjustRightInd w:val="0"/>
              <w:snapToGrid w:val="0"/>
              <w:spacing w:line="360" w:lineRule="auto"/>
              <w:rPr>
                <w:rFonts w:hint="eastAsia" w:ascii="宋体" w:hAnsi="宋体"/>
                <w:sz w:val="21"/>
                <w:szCs w:val="21"/>
              </w:rPr>
            </w:pPr>
            <w:r>
              <w:rPr>
                <w:rFonts w:hint="eastAsia" w:ascii="宋体" w:hAnsi="宋体"/>
                <w:sz w:val="21"/>
                <w:szCs w:val="21"/>
              </w:rPr>
              <w:t>P</w:t>
            </w:r>
          </w:p>
        </w:tc>
        <w:tc>
          <w:tcPr>
            <w:tcW w:w="4241" w:type="dxa"/>
            <w:vAlign w:val="center"/>
          </w:tcPr>
          <w:p w14:paraId="3512E48A">
            <w:pPr>
              <w:adjustRightInd w:val="0"/>
              <w:snapToGrid w:val="0"/>
              <w:spacing w:line="360" w:lineRule="auto"/>
              <w:rPr>
                <w:rFonts w:hint="eastAsia" w:ascii="宋体" w:hAnsi="宋体"/>
                <w:sz w:val="21"/>
                <w:szCs w:val="21"/>
              </w:rPr>
            </w:pPr>
          </w:p>
        </w:tc>
      </w:tr>
      <w:tr w14:paraId="74C9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6D82AAC">
            <w:pPr>
              <w:adjustRightInd w:val="0"/>
              <w:snapToGrid w:val="0"/>
              <w:spacing w:line="360" w:lineRule="auto"/>
              <w:rPr>
                <w:rFonts w:hint="eastAsia" w:ascii="宋体" w:hAnsi="宋体"/>
                <w:sz w:val="21"/>
                <w:szCs w:val="21"/>
              </w:rPr>
            </w:pPr>
            <w:r>
              <w:rPr>
                <w:rFonts w:hint="eastAsia" w:ascii="宋体" w:hAnsi="宋体"/>
                <w:color w:val="000000"/>
                <w:sz w:val="21"/>
                <w:szCs w:val="21"/>
              </w:rPr>
              <w:t>Parker 及 Palmer 活动评分</w:t>
            </w:r>
          </w:p>
        </w:tc>
        <w:tc>
          <w:tcPr>
            <w:tcW w:w="4241" w:type="dxa"/>
            <w:vAlign w:val="center"/>
          </w:tcPr>
          <w:p w14:paraId="5DE9FE32">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HDSC2.01.012.017</w:t>
            </w:r>
          </w:p>
        </w:tc>
      </w:tr>
      <w:tr w14:paraId="2C65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FED2974">
            <w:pPr>
              <w:adjustRightInd w:val="0"/>
              <w:snapToGrid w:val="0"/>
              <w:spacing w:line="360" w:lineRule="auto"/>
              <w:rPr>
                <w:rFonts w:hint="eastAsia" w:ascii="宋体" w:hAnsi="宋体"/>
                <w:sz w:val="21"/>
                <w:szCs w:val="21"/>
              </w:rPr>
            </w:pPr>
            <w:r>
              <w:rPr>
                <w:rFonts w:hint="eastAsia" w:ascii="宋体" w:hAnsi="宋体"/>
                <w:color w:val="000000"/>
                <w:sz w:val="21"/>
                <w:szCs w:val="21"/>
              </w:rPr>
              <w:t>Pauwels 分型</w:t>
            </w:r>
          </w:p>
        </w:tc>
        <w:tc>
          <w:tcPr>
            <w:tcW w:w="4241" w:type="dxa"/>
            <w:vAlign w:val="center"/>
          </w:tcPr>
          <w:p w14:paraId="685BFF7C">
            <w:pPr>
              <w:adjustRightInd w:val="0"/>
              <w:snapToGrid w:val="0"/>
              <w:spacing w:line="360" w:lineRule="auto"/>
              <w:rPr>
                <w:rFonts w:hint="eastAsia" w:ascii="宋体" w:hAnsi="宋体"/>
                <w:sz w:val="21"/>
                <w:szCs w:val="21"/>
              </w:rPr>
            </w:pPr>
            <w:r>
              <w:rPr>
                <w:rFonts w:hint="eastAsia" w:ascii="宋体" w:hAnsi="宋体"/>
                <w:color w:val="000000"/>
                <w:sz w:val="21"/>
                <w:szCs w:val="21"/>
              </w:rPr>
              <w:t>HDSC2.01.006.012</w:t>
            </w:r>
          </w:p>
        </w:tc>
      </w:tr>
      <w:tr w14:paraId="553B1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617196E">
            <w:pPr>
              <w:adjustRightInd w:val="0"/>
              <w:snapToGrid w:val="0"/>
              <w:spacing w:line="360" w:lineRule="auto"/>
              <w:rPr>
                <w:rFonts w:hint="eastAsia" w:ascii="宋体" w:hAnsi="宋体"/>
                <w:sz w:val="21"/>
                <w:szCs w:val="21"/>
              </w:rPr>
            </w:pPr>
            <w:r>
              <w:rPr>
                <w:rFonts w:hint="eastAsia" w:ascii="宋体" w:hAnsi="宋体"/>
                <w:color w:val="000000"/>
                <w:sz w:val="21"/>
                <w:szCs w:val="21"/>
              </w:rPr>
              <w:t>PCA配方代码</w:t>
            </w:r>
          </w:p>
        </w:tc>
        <w:tc>
          <w:tcPr>
            <w:tcW w:w="4241" w:type="dxa"/>
            <w:vAlign w:val="center"/>
          </w:tcPr>
          <w:p w14:paraId="0F373D66">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HDSC2.01.011.032</w:t>
            </w:r>
          </w:p>
        </w:tc>
      </w:tr>
      <w:tr w14:paraId="31A3B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41BEE3B">
            <w:pPr>
              <w:adjustRightInd w:val="0"/>
              <w:snapToGrid w:val="0"/>
              <w:spacing w:line="360" w:lineRule="auto"/>
              <w:rPr>
                <w:rFonts w:hint="eastAsia" w:ascii="宋体" w:hAnsi="宋体"/>
                <w:sz w:val="21"/>
                <w:szCs w:val="21"/>
              </w:rPr>
            </w:pPr>
            <w:r>
              <w:rPr>
                <w:rFonts w:hint="eastAsia" w:ascii="宋体" w:hAnsi="宋体"/>
                <w:color w:val="000000"/>
                <w:sz w:val="21"/>
                <w:szCs w:val="21"/>
              </w:rPr>
              <w:t>皮肤和黏膜检查结果</w:t>
            </w:r>
          </w:p>
        </w:tc>
        <w:tc>
          <w:tcPr>
            <w:tcW w:w="4241" w:type="dxa"/>
            <w:vAlign w:val="center"/>
          </w:tcPr>
          <w:p w14:paraId="5E8F119E">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HDSC2.01.004.010</w:t>
            </w:r>
          </w:p>
        </w:tc>
      </w:tr>
      <w:tr w14:paraId="62F11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C2D6749">
            <w:pPr>
              <w:adjustRightInd w:val="0"/>
              <w:snapToGrid w:val="0"/>
              <w:spacing w:line="360" w:lineRule="auto"/>
              <w:rPr>
                <w:rFonts w:hint="eastAsia" w:ascii="宋体" w:hAnsi="宋体"/>
                <w:sz w:val="21"/>
                <w:szCs w:val="21"/>
              </w:rPr>
            </w:pPr>
            <w:r>
              <w:rPr>
                <w:rFonts w:hint="eastAsia" w:ascii="宋体" w:hAnsi="宋体"/>
                <w:color w:val="000000"/>
                <w:sz w:val="21"/>
                <w:szCs w:val="21"/>
              </w:rPr>
              <w:t>皮下出血标志</w:t>
            </w:r>
          </w:p>
        </w:tc>
        <w:tc>
          <w:tcPr>
            <w:tcW w:w="4241" w:type="dxa"/>
            <w:vAlign w:val="center"/>
          </w:tcPr>
          <w:p w14:paraId="44E010CB">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HDSC2.01.004.020</w:t>
            </w:r>
          </w:p>
        </w:tc>
      </w:tr>
      <w:tr w14:paraId="7A50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7BD56BC">
            <w:pPr>
              <w:adjustRightInd w:val="0"/>
              <w:snapToGrid w:val="0"/>
              <w:spacing w:line="360" w:lineRule="auto"/>
              <w:rPr>
                <w:rFonts w:hint="eastAsia" w:ascii="宋体" w:hAnsi="宋体"/>
                <w:sz w:val="21"/>
                <w:szCs w:val="21"/>
              </w:rPr>
            </w:pPr>
            <w:r>
              <w:rPr>
                <w:rFonts w:hint="eastAsia" w:ascii="宋体" w:hAnsi="宋体"/>
                <w:color w:val="000000"/>
                <w:sz w:val="21"/>
                <w:szCs w:val="21"/>
              </w:rPr>
              <w:t>皮质厚度指数</w:t>
            </w:r>
          </w:p>
        </w:tc>
        <w:tc>
          <w:tcPr>
            <w:tcW w:w="4241" w:type="dxa"/>
            <w:vAlign w:val="center"/>
          </w:tcPr>
          <w:p w14:paraId="65B560D5">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HDSC2.01.008.013</w:t>
            </w:r>
          </w:p>
        </w:tc>
      </w:tr>
      <w:tr w14:paraId="501D9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03D3A99">
            <w:pPr>
              <w:adjustRightInd w:val="0"/>
              <w:snapToGrid w:val="0"/>
              <w:spacing w:line="360" w:lineRule="auto"/>
              <w:rPr>
                <w:rFonts w:hint="eastAsia" w:ascii="宋体" w:hAnsi="宋体"/>
                <w:sz w:val="21"/>
                <w:szCs w:val="21"/>
              </w:rPr>
            </w:pPr>
            <w:r>
              <w:rPr>
                <w:rFonts w:hint="eastAsia" w:ascii="宋体" w:hAnsi="宋体"/>
                <w:color w:val="000000"/>
                <w:sz w:val="21"/>
                <w:szCs w:val="21"/>
              </w:rPr>
              <w:t>平衡性练习</w:t>
            </w:r>
          </w:p>
        </w:tc>
        <w:tc>
          <w:tcPr>
            <w:tcW w:w="4241" w:type="dxa"/>
            <w:vAlign w:val="center"/>
          </w:tcPr>
          <w:p w14:paraId="27FDD693">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HDSC2.01.014.011</w:t>
            </w:r>
          </w:p>
        </w:tc>
      </w:tr>
      <w:tr w14:paraId="144C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0AD4BD8">
            <w:pPr>
              <w:adjustRightInd w:val="0"/>
              <w:snapToGrid w:val="0"/>
              <w:spacing w:line="360" w:lineRule="auto"/>
              <w:rPr>
                <w:rFonts w:hint="eastAsia" w:ascii="宋体" w:hAnsi="宋体"/>
                <w:sz w:val="21"/>
                <w:szCs w:val="21"/>
              </w:rPr>
            </w:pPr>
            <w:r>
              <w:rPr>
                <w:rFonts w:hint="eastAsia" w:ascii="宋体" w:hAnsi="宋体"/>
                <w:color w:val="000000"/>
                <w:sz w:val="21"/>
                <w:szCs w:val="21"/>
              </w:rPr>
              <w:t>平均红细胞体积</w:t>
            </w:r>
          </w:p>
        </w:tc>
        <w:tc>
          <w:tcPr>
            <w:tcW w:w="4241" w:type="dxa"/>
            <w:vAlign w:val="center"/>
          </w:tcPr>
          <w:p w14:paraId="43439F8B">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HDSC2.01.007.022</w:t>
            </w:r>
          </w:p>
        </w:tc>
      </w:tr>
      <w:tr w14:paraId="2CEBF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02D4459">
            <w:pPr>
              <w:adjustRightInd w:val="0"/>
              <w:snapToGrid w:val="0"/>
              <w:spacing w:line="360" w:lineRule="auto"/>
              <w:rPr>
                <w:rFonts w:hint="eastAsia" w:ascii="宋体" w:hAnsi="宋体"/>
                <w:sz w:val="21"/>
                <w:szCs w:val="21"/>
              </w:rPr>
            </w:pPr>
            <w:r>
              <w:rPr>
                <w:rFonts w:hint="eastAsia" w:ascii="宋体" w:hAnsi="宋体"/>
                <w:color w:val="000000"/>
                <w:sz w:val="21"/>
                <w:szCs w:val="21"/>
              </w:rPr>
              <w:t>平均红细胞血红蛋白</w:t>
            </w:r>
          </w:p>
        </w:tc>
        <w:tc>
          <w:tcPr>
            <w:tcW w:w="4241" w:type="dxa"/>
            <w:vAlign w:val="center"/>
          </w:tcPr>
          <w:p w14:paraId="33A3C5E7">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HDSC2.01.007.020</w:t>
            </w:r>
          </w:p>
        </w:tc>
      </w:tr>
      <w:tr w14:paraId="3E54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F9B698B">
            <w:pPr>
              <w:adjustRightInd w:val="0"/>
              <w:snapToGrid w:val="0"/>
              <w:spacing w:line="360" w:lineRule="auto"/>
              <w:rPr>
                <w:rFonts w:hint="eastAsia" w:ascii="宋体" w:hAnsi="宋体"/>
                <w:sz w:val="21"/>
                <w:szCs w:val="21"/>
              </w:rPr>
            </w:pPr>
            <w:r>
              <w:rPr>
                <w:rFonts w:hint="eastAsia" w:ascii="宋体" w:hAnsi="宋体"/>
                <w:color w:val="000000"/>
                <w:sz w:val="21"/>
                <w:szCs w:val="21"/>
              </w:rPr>
              <w:t>平均红细胞血红蛋白浓度</w:t>
            </w:r>
          </w:p>
        </w:tc>
        <w:tc>
          <w:tcPr>
            <w:tcW w:w="4241" w:type="dxa"/>
            <w:vAlign w:val="center"/>
          </w:tcPr>
          <w:p w14:paraId="082CEB8A">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HDSC2.01.007.023</w:t>
            </w:r>
          </w:p>
        </w:tc>
      </w:tr>
      <w:tr w14:paraId="13928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F3CCE80">
            <w:pPr>
              <w:adjustRightInd w:val="0"/>
              <w:snapToGrid w:val="0"/>
              <w:spacing w:line="360" w:lineRule="auto"/>
              <w:rPr>
                <w:rFonts w:hint="eastAsia" w:ascii="宋体" w:hAnsi="宋体"/>
                <w:sz w:val="21"/>
                <w:szCs w:val="21"/>
              </w:rPr>
            </w:pPr>
            <w:r>
              <w:rPr>
                <w:rFonts w:hint="eastAsia" w:ascii="宋体" w:hAnsi="宋体"/>
                <w:color w:val="000000"/>
                <w:sz w:val="21"/>
                <w:szCs w:val="21"/>
              </w:rPr>
              <w:t>平均血小板血小板体积测定</w:t>
            </w:r>
          </w:p>
        </w:tc>
        <w:tc>
          <w:tcPr>
            <w:tcW w:w="4241" w:type="dxa"/>
            <w:vAlign w:val="center"/>
          </w:tcPr>
          <w:p w14:paraId="3ACADD24">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HDSC2.01.007.024</w:t>
            </w:r>
          </w:p>
        </w:tc>
      </w:tr>
      <w:tr w14:paraId="64306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3BB5ED2">
            <w:pPr>
              <w:adjustRightInd w:val="0"/>
              <w:snapToGrid w:val="0"/>
              <w:spacing w:line="360" w:lineRule="auto"/>
              <w:rPr>
                <w:rFonts w:hint="eastAsia" w:ascii="宋体" w:hAnsi="宋体"/>
                <w:sz w:val="21"/>
                <w:szCs w:val="21"/>
              </w:rPr>
            </w:pPr>
            <w:r>
              <w:rPr>
                <w:rFonts w:hint="eastAsia" w:ascii="宋体" w:hAnsi="宋体"/>
                <w:sz w:val="21"/>
                <w:szCs w:val="21"/>
              </w:rPr>
              <w:t>Q</w:t>
            </w:r>
          </w:p>
        </w:tc>
        <w:tc>
          <w:tcPr>
            <w:tcW w:w="4241" w:type="dxa"/>
            <w:vAlign w:val="center"/>
          </w:tcPr>
          <w:p w14:paraId="7631810B">
            <w:pPr>
              <w:adjustRightInd w:val="0"/>
              <w:snapToGrid w:val="0"/>
              <w:spacing w:line="360" w:lineRule="auto"/>
              <w:rPr>
                <w:rFonts w:hint="eastAsia" w:ascii="宋体" w:hAnsi="宋体"/>
                <w:sz w:val="21"/>
                <w:szCs w:val="21"/>
              </w:rPr>
            </w:pPr>
          </w:p>
        </w:tc>
      </w:tr>
      <w:tr w14:paraId="6B7A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03" w:type="dxa"/>
            <w:vAlign w:val="center"/>
          </w:tcPr>
          <w:p w14:paraId="3C4FCFD9">
            <w:pPr>
              <w:adjustRightInd w:val="0"/>
              <w:snapToGrid w:val="0"/>
              <w:spacing w:line="360" w:lineRule="auto"/>
              <w:rPr>
                <w:rFonts w:hint="eastAsia" w:ascii="宋体" w:hAnsi="宋体"/>
                <w:sz w:val="21"/>
                <w:szCs w:val="21"/>
              </w:rPr>
            </w:pPr>
            <w:r>
              <w:rPr>
                <w:rFonts w:hint="eastAsia" w:ascii="宋体" w:hAnsi="宋体"/>
                <w:color w:val="000000"/>
                <w:sz w:val="21"/>
                <w:szCs w:val="21"/>
              </w:rPr>
              <w:t>其他诊断疾病编码</w:t>
            </w:r>
          </w:p>
        </w:tc>
        <w:tc>
          <w:tcPr>
            <w:tcW w:w="4241" w:type="dxa"/>
            <w:vAlign w:val="center"/>
          </w:tcPr>
          <w:p w14:paraId="5CE5805C">
            <w:pPr>
              <w:adjustRightInd w:val="0"/>
              <w:snapToGrid w:val="0"/>
              <w:spacing w:line="360" w:lineRule="auto"/>
              <w:rPr>
                <w:rFonts w:hint="eastAsia" w:ascii="宋体" w:hAnsi="宋体"/>
                <w:sz w:val="21"/>
                <w:szCs w:val="21"/>
              </w:rPr>
            </w:pPr>
            <w:r>
              <w:rPr>
                <w:rFonts w:hint="eastAsia" w:ascii="宋体" w:hAnsi="宋体"/>
                <w:color w:val="000000"/>
                <w:sz w:val="21"/>
                <w:szCs w:val="21"/>
              </w:rPr>
              <w:t>HDSC2.01.006.002</w:t>
            </w:r>
          </w:p>
        </w:tc>
      </w:tr>
      <w:tr w14:paraId="79D53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5BFD9A0">
            <w:pPr>
              <w:adjustRightInd w:val="0"/>
              <w:snapToGrid w:val="0"/>
              <w:spacing w:line="360" w:lineRule="auto"/>
              <w:rPr>
                <w:rFonts w:hint="eastAsia" w:ascii="宋体" w:hAnsi="宋体"/>
                <w:sz w:val="21"/>
                <w:szCs w:val="21"/>
              </w:rPr>
            </w:pPr>
            <w:r>
              <w:rPr>
                <w:rFonts w:hint="eastAsia" w:ascii="宋体" w:hAnsi="宋体"/>
                <w:color w:val="000000"/>
                <w:sz w:val="21"/>
                <w:szCs w:val="21"/>
              </w:rPr>
              <w:t>其他诊断名称</w:t>
            </w:r>
          </w:p>
        </w:tc>
        <w:tc>
          <w:tcPr>
            <w:tcW w:w="4241" w:type="dxa"/>
            <w:vAlign w:val="center"/>
          </w:tcPr>
          <w:p w14:paraId="2C0C95A2">
            <w:pPr>
              <w:adjustRightInd w:val="0"/>
              <w:snapToGrid w:val="0"/>
              <w:spacing w:line="360" w:lineRule="auto"/>
              <w:rPr>
                <w:rFonts w:hint="eastAsia" w:ascii="宋体" w:hAnsi="宋体"/>
                <w:sz w:val="21"/>
                <w:szCs w:val="21"/>
              </w:rPr>
            </w:pPr>
            <w:r>
              <w:rPr>
                <w:rFonts w:hint="eastAsia" w:ascii="宋体" w:hAnsi="宋体"/>
                <w:color w:val="000000"/>
                <w:sz w:val="21"/>
                <w:szCs w:val="21"/>
              </w:rPr>
              <w:t>HDSC2.01.006.004</w:t>
            </w:r>
          </w:p>
        </w:tc>
      </w:tr>
      <w:tr w14:paraId="570D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2EF7405">
            <w:pPr>
              <w:adjustRightInd w:val="0"/>
              <w:snapToGrid w:val="0"/>
              <w:spacing w:line="360" w:lineRule="auto"/>
              <w:rPr>
                <w:rFonts w:hint="eastAsia" w:ascii="宋体" w:hAnsi="宋体"/>
                <w:sz w:val="21"/>
                <w:szCs w:val="21"/>
              </w:rPr>
            </w:pPr>
            <w:r>
              <w:rPr>
                <w:rFonts w:hint="eastAsia" w:ascii="宋体" w:hAnsi="宋体"/>
                <w:color w:val="000000"/>
                <w:sz w:val="21"/>
                <w:szCs w:val="21"/>
              </w:rPr>
              <w:t>气垫床使用标志</w:t>
            </w:r>
          </w:p>
        </w:tc>
        <w:tc>
          <w:tcPr>
            <w:tcW w:w="4241" w:type="dxa"/>
            <w:vAlign w:val="center"/>
          </w:tcPr>
          <w:p w14:paraId="7742C1B3">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HDSC2.01.011.045</w:t>
            </w:r>
          </w:p>
        </w:tc>
      </w:tr>
      <w:tr w14:paraId="6A189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70D2AC9">
            <w:pPr>
              <w:adjustRightInd w:val="0"/>
              <w:snapToGrid w:val="0"/>
              <w:spacing w:line="360" w:lineRule="auto"/>
              <w:rPr>
                <w:rFonts w:hint="eastAsia" w:ascii="宋体" w:hAnsi="宋体"/>
                <w:sz w:val="21"/>
                <w:szCs w:val="21"/>
              </w:rPr>
            </w:pPr>
            <w:r>
              <w:rPr>
                <w:rFonts w:hint="eastAsia" w:ascii="宋体" w:hAnsi="宋体"/>
                <w:color w:val="000000"/>
                <w:sz w:val="21"/>
                <w:szCs w:val="21"/>
              </w:rPr>
              <w:t>强心/利尿治疗标志</w:t>
            </w:r>
          </w:p>
        </w:tc>
        <w:tc>
          <w:tcPr>
            <w:tcW w:w="4241" w:type="dxa"/>
            <w:vAlign w:val="center"/>
          </w:tcPr>
          <w:p w14:paraId="1F2F067C">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HDSC2.01.011.017</w:t>
            </w:r>
          </w:p>
        </w:tc>
      </w:tr>
      <w:tr w14:paraId="69E5D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6E5D161">
            <w:pPr>
              <w:adjustRightInd w:val="0"/>
              <w:snapToGrid w:val="0"/>
              <w:spacing w:line="360" w:lineRule="auto"/>
              <w:rPr>
                <w:rFonts w:hint="eastAsia" w:ascii="宋体" w:hAnsi="宋体"/>
                <w:sz w:val="21"/>
                <w:szCs w:val="21"/>
              </w:rPr>
            </w:pPr>
            <w:r>
              <w:rPr>
                <w:rFonts w:hint="eastAsia" w:ascii="宋体" w:hAnsi="宋体"/>
                <w:color w:val="000000"/>
                <w:sz w:val="21"/>
                <w:szCs w:val="21"/>
              </w:rPr>
              <w:t>切口浅表感染</w:t>
            </w:r>
          </w:p>
        </w:tc>
        <w:tc>
          <w:tcPr>
            <w:tcW w:w="4241" w:type="dxa"/>
            <w:vAlign w:val="center"/>
          </w:tcPr>
          <w:p w14:paraId="199E5314">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HDSC2.01.013.023</w:t>
            </w:r>
          </w:p>
        </w:tc>
      </w:tr>
      <w:tr w14:paraId="12FE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26D61C9">
            <w:pPr>
              <w:adjustRightInd w:val="0"/>
              <w:snapToGrid w:val="0"/>
              <w:spacing w:line="360" w:lineRule="auto"/>
              <w:rPr>
                <w:rFonts w:hint="eastAsia" w:ascii="宋体" w:hAnsi="宋体"/>
                <w:sz w:val="21"/>
                <w:szCs w:val="21"/>
              </w:rPr>
            </w:pPr>
            <w:r>
              <w:rPr>
                <w:rFonts w:hint="eastAsia" w:ascii="宋体" w:hAnsi="宋体"/>
                <w:color w:val="000000"/>
                <w:sz w:val="21"/>
                <w:szCs w:val="21"/>
              </w:rPr>
              <w:t>切口深部感染</w:t>
            </w:r>
          </w:p>
        </w:tc>
        <w:tc>
          <w:tcPr>
            <w:tcW w:w="4241" w:type="dxa"/>
            <w:vAlign w:val="center"/>
          </w:tcPr>
          <w:p w14:paraId="294D3BDB">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HDSC2.01.013.024</w:t>
            </w:r>
          </w:p>
        </w:tc>
      </w:tr>
      <w:tr w14:paraId="31E8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4CC18D4">
            <w:pPr>
              <w:adjustRightInd w:val="0"/>
              <w:snapToGrid w:val="0"/>
              <w:spacing w:line="360" w:lineRule="auto"/>
              <w:rPr>
                <w:rFonts w:hint="eastAsia" w:ascii="宋体" w:hAnsi="宋体"/>
                <w:sz w:val="21"/>
                <w:szCs w:val="21"/>
              </w:rPr>
            </w:pPr>
            <w:r>
              <w:rPr>
                <w:rFonts w:hint="eastAsia" w:ascii="宋体" w:hAnsi="宋体"/>
                <w:color w:val="000000"/>
                <w:sz w:val="21"/>
                <w:szCs w:val="21"/>
              </w:rPr>
              <w:t>切口愈合不良</w:t>
            </w:r>
          </w:p>
        </w:tc>
        <w:tc>
          <w:tcPr>
            <w:tcW w:w="4241" w:type="dxa"/>
            <w:vAlign w:val="center"/>
          </w:tcPr>
          <w:p w14:paraId="64E14A31">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HDSC2.01.013.025</w:t>
            </w:r>
          </w:p>
        </w:tc>
      </w:tr>
      <w:tr w14:paraId="7F7A9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6F02722">
            <w:pPr>
              <w:adjustRightInd w:val="0"/>
              <w:snapToGrid w:val="0"/>
              <w:spacing w:line="360" w:lineRule="auto"/>
              <w:rPr>
                <w:rFonts w:hint="eastAsia" w:ascii="宋体" w:hAnsi="宋体"/>
                <w:sz w:val="21"/>
                <w:szCs w:val="21"/>
              </w:rPr>
            </w:pPr>
            <w:r>
              <w:rPr>
                <w:rFonts w:hint="eastAsia" w:ascii="宋体" w:hAnsi="宋体"/>
                <w:color w:val="000000"/>
                <w:sz w:val="21"/>
                <w:szCs w:val="21"/>
              </w:rPr>
              <w:t>球蛋白</w:t>
            </w:r>
          </w:p>
        </w:tc>
        <w:tc>
          <w:tcPr>
            <w:tcW w:w="4241" w:type="dxa"/>
            <w:vAlign w:val="center"/>
          </w:tcPr>
          <w:p w14:paraId="161A0691">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HDSC2.01.007.034</w:t>
            </w:r>
          </w:p>
        </w:tc>
      </w:tr>
      <w:tr w14:paraId="135E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249A923">
            <w:pPr>
              <w:adjustRightInd w:val="0"/>
              <w:snapToGrid w:val="0"/>
              <w:spacing w:line="360" w:lineRule="auto"/>
              <w:rPr>
                <w:rFonts w:hint="eastAsia" w:ascii="宋体" w:hAnsi="宋体"/>
                <w:sz w:val="21"/>
                <w:szCs w:val="21"/>
              </w:rPr>
            </w:pPr>
            <w:r>
              <w:rPr>
                <w:rFonts w:hint="eastAsia" w:ascii="宋体" w:hAnsi="宋体"/>
                <w:color w:val="1F1F1F"/>
                <w:sz w:val="21"/>
                <w:szCs w:val="21"/>
              </w:rPr>
              <w:t>取样解剖分区描述</w:t>
            </w:r>
          </w:p>
        </w:tc>
        <w:tc>
          <w:tcPr>
            <w:tcW w:w="4241" w:type="dxa"/>
            <w:vAlign w:val="center"/>
          </w:tcPr>
          <w:p w14:paraId="4EEA7383">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HDSC2.01.010.009</w:t>
            </w:r>
          </w:p>
        </w:tc>
      </w:tr>
      <w:tr w14:paraId="5CA8F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6D8362F">
            <w:pPr>
              <w:adjustRightInd w:val="0"/>
              <w:snapToGrid w:val="0"/>
              <w:spacing w:line="360" w:lineRule="auto"/>
              <w:rPr>
                <w:rFonts w:hint="eastAsia" w:ascii="宋体" w:hAnsi="宋体"/>
                <w:sz w:val="21"/>
                <w:szCs w:val="21"/>
              </w:rPr>
            </w:pPr>
            <w:r>
              <w:rPr>
                <w:rFonts w:hint="eastAsia" w:ascii="宋体" w:hAnsi="宋体"/>
                <w:sz w:val="21"/>
                <w:szCs w:val="21"/>
              </w:rPr>
              <w:t>R</w:t>
            </w:r>
          </w:p>
        </w:tc>
        <w:tc>
          <w:tcPr>
            <w:tcW w:w="4241" w:type="dxa"/>
            <w:vAlign w:val="center"/>
          </w:tcPr>
          <w:p w14:paraId="1FA37414">
            <w:pPr>
              <w:adjustRightInd w:val="0"/>
              <w:snapToGrid w:val="0"/>
              <w:spacing w:line="360" w:lineRule="auto"/>
              <w:rPr>
                <w:rFonts w:hint="eastAsia" w:ascii="宋体" w:hAnsi="宋体"/>
                <w:sz w:val="21"/>
                <w:szCs w:val="21"/>
              </w:rPr>
            </w:pPr>
          </w:p>
        </w:tc>
      </w:tr>
      <w:tr w14:paraId="6C5D2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07BA1EF">
            <w:pPr>
              <w:adjustRightInd w:val="0"/>
              <w:snapToGrid w:val="0"/>
              <w:spacing w:line="360" w:lineRule="auto"/>
              <w:rPr>
                <w:rFonts w:hint="eastAsia" w:ascii="宋体" w:hAnsi="宋体"/>
                <w:sz w:val="21"/>
                <w:szCs w:val="21"/>
              </w:rPr>
            </w:pPr>
            <w:r>
              <w:rPr>
                <w:rFonts w:hint="eastAsia" w:ascii="宋体" w:hAnsi="宋体"/>
                <w:color w:val="000000"/>
                <w:sz w:val="21"/>
                <w:szCs w:val="21"/>
              </w:rPr>
              <w:t>Rh血型代码</w:t>
            </w:r>
          </w:p>
        </w:tc>
        <w:tc>
          <w:tcPr>
            <w:tcW w:w="4241" w:type="dxa"/>
            <w:vAlign w:val="center"/>
          </w:tcPr>
          <w:p w14:paraId="520030CE">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HDSC2.01.007.004</w:t>
            </w:r>
          </w:p>
        </w:tc>
      </w:tr>
      <w:tr w14:paraId="66AE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057C2AD">
            <w:pPr>
              <w:adjustRightInd w:val="0"/>
              <w:snapToGrid w:val="0"/>
              <w:spacing w:line="360" w:lineRule="auto"/>
              <w:rPr>
                <w:rFonts w:hint="eastAsia" w:ascii="宋体" w:hAnsi="宋体"/>
                <w:sz w:val="21"/>
                <w:szCs w:val="21"/>
              </w:rPr>
            </w:pPr>
            <w:r>
              <w:rPr>
                <w:rFonts w:hint="eastAsia" w:ascii="宋体" w:hAnsi="宋体"/>
                <w:color w:val="1F1F1F"/>
                <w:sz w:val="21"/>
                <w:szCs w:val="21"/>
              </w:rPr>
              <w:t>热缺血时间 (min)</w:t>
            </w:r>
          </w:p>
        </w:tc>
        <w:tc>
          <w:tcPr>
            <w:tcW w:w="4241" w:type="dxa"/>
            <w:vAlign w:val="center"/>
          </w:tcPr>
          <w:p w14:paraId="21D4402A">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HDSC2.01.010.014</w:t>
            </w:r>
          </w:p>
        </w:tc>
      </w:tr>
      <w:tr w14:paraId="6BFB1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43E0ACD">
            <w:pPr>
              <w:adjustRightInd w:val="0"/>
              <w:snapToGrid w:val="0"/>
              <w:spacing w:line="360" w:lineRule="auto"/>
              <w:rPr>
                <w:rFonts w:hint="eastAsia" w:ascii="宋体" w:hAnsi="宋体"/>
                <w:sz w:val="21"/>
                <w:szCs w:val="21"/>
              </w:rPr>
            </w:pPr>
            <w:r>
              <w:rPr>
                <w:rFonts w:hint="eastAsia" w:ascii="宋体" w:hAnsi="宋体"/>
                <w:color w:val="000000"/>
                <w:sz w:val="21"/>
                <w:szCs w:val="21"/>
              </w:rPr>
              <w:t>认知功能评分(MMSE)</w:t>
            </w:r>
          </w:p>
        </w:tc>
        <w:tc>
          <w:tcPr>
            <w:tcW w:w="4241" w:type="dxa"/>
            <w:vAlign w:val="center"/>
          </w:tcPr>
          <w:p w14:paraId="3B314399">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HDSC2.01.005.020</w:t>
            </w:r>
          </w:p>
        </w:tc>
      </w:tr>
      <w:tr w14:paraId="7387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9BAB328">
            <w:pPr>
              <w:adjustRightInd w:val="0"/>
              <w:snapToGrid w:val="0"/>
              <w:spacing w:line="360" w:lineRule="auto"/>
              <w:rPr>
                <w:rFonts w:hint="eastAsia" w:ascii="宋体" w:hAnsi="宋体"/>
                <w:sz w:val="21"/>
                <w:szCs w:val="21"/>
              </w:rPr>
            </w:pPr>
            <w:r>
              <w:rPr>
                <w:rFonts w:hint="eastAsia" w:ascii="宋体" w:hAnsi="宋体"/>
                <w:color w:val="000000"/>
                <w:sz w:val="21"/>
                <w:szCs w:val="21"/>
              </w:rPr>
              <w:t>认知障碍初筛(Mini-Cog)</w:t>
            </w:r>
          </w:p>
        </w:tc>
        <w:tc>
          <w:tcPr>
            <w:tcW w:w="4241" w:type="dxa"/>
            <w:vAlign w:val="center"/>
          </w:tcPr>
          <w:p w14:paraId="4A77DDDF">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HDSC2.01.005.021</w:t>
            </w:r>
          </w:p>
        </w:tc>
      </w:tr>
      <w:tr w14:paraId="7D0D5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5E2F0C0">
            <w:pPr>
              <w:adjustRightInd w:val="0"/>
              <w:snapToGrid w:val="0"/>
              <w:spacing w:line="360" w:lineRule="auto"/>
              <w:rPr>
                <w:rFonts w:hint="eastAsia" w:ascii="宋体" w:hAnsi="宋体"/>
                <w:sz w:val="21"/>
                <w:szCs w:val="21"/>
              </w:rPr>
            </w:pPr>
            <w:r>
              <w:rPr>
                <w:rFonts w:hint="eastAsia" w:ascii="宋体" w:hAnsi="宋体"/>
                <w:color w:val="000000"/>
                <w:sz w:val="21"/>
                <w:szCs w:val="21"/>
              </w:rPr>
              <w:t>日吸烟量（支）</w:t>
            </w:r>
          </w:p>
        </w:tc>
        <w:tc>
          <w:tcPr>
            <w:tcW w:w="4241" w:type="dxa"/>
            <w:vAlign w:val="center"/>
          </w:tcPr>
          <w:p w14:paraId="0E3AB3B8">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HDSC2.01.003.028</w:t>
            </w:r>
          </w:p>
        </w:tc>
      </w:tr>
      <w:tr w14:paraId="2ED4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C877495">
            <w:pPr>
              <w:adjustRightInd w:val="0"/>
              <w:snapToGrid w:val="0"/>
              <w:spacing w:line="360" w:lineRule="auto"/>
              <w:rPr>
                <w:rFonts w:hint="eastAsia" w:ascii="宋体" w:hAnsi="宋体"/>
                <w:sz w:val="21"/>
                <w:szCs w:val="21"/>
              </w:rPr>
            </w:pPr>
            <w:r>
              <w:rPr>
                <w:rFonts w:hint="eastAsia" w:ascii="宋体" w:hAnsi="宋体"/>
                <w:color w:val="000000"/>
                <w:sz w:val="21"/>
                <w:szCs w:val="21"/>
              </w:rPr>
              <w:t>日饮酒量（ml）</w:t>
            </w:r>
          </w:p>
        </w:tc>
        <w:tc>
          <w:tcPr>
            <w:tcW w:w="4241" w:type="dxa"/>
            <w:vAlign w:val="center"/>
          </w:tcPr>
          <w:p w14:paraId="6390387E">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HDSC2.01.003.029</w:t>
            </w:r>
          </w:p>
        </w:tc>
      </w:tr>
      <w:tr w14:paraId="65CD5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783F8B6">
            <w:pPr>
              <w:adjustRightInd w:val="0"/>
              <w:snapToGrid w:val="0"/>
              <w:spacing w:line="360" w:lineRule="auto"/>
              <w:rPr>
                <w:rFonts w:hint="eastAsia" w:ascii="宋体" w:hAnsi="宋体"/>
                <w:sz w:val="21"/>
                <w:szCs w:val="21"/>
              </w:rPr>
            </w:pPr>
            <w:r>
              <w:rPr>
                <w:rFonts w:hint="eastAsia" w:ascii="宋体" w:hAnsi="宋体"/>
                <w:color w:val="1F1F1F"/>
                <w:sz w:val="21"/>
                <w:szCs w:val="21"/>
              </w:rPr>
              <w:t>溶血/脂血状态代码</w:t>
            </w:r>
          </w:p>
        </w:tc>
        <w:tc>
          <w:tcPr>
            <w:tcW w:w="4241" w:type="dxa"/>
            <w:vAlign w:val="center"/>
          </w:tcPr>
          <w:p w14:paraId="0CE91B69">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HDSC2.01.010.024</w:t>
            </w:r>
          </w:p>
        </w:tc>
      </w:tr>
      <w:tr w14:paraId="0C7D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3FE0922">
            <w:pPr>
              <w:adjustRightInd w:val="0"/>
              <w:snapToGrid w:val="0"/>
              <w:spacing w:line="360" w:lineRule="auto"/>
              <w:rPr>
                <w:rFonts w:hint="eastAsia" w:ascii="宋体" w:hAnsi="宋体"/>
                <w:sz w:val="21"/>
                <w:szCs w:val="21"/>
              </w:rPr>
            </w:pPr>
            <w:r>
              <w:rPr>
                <w:rFonts w:hint="eastAsia" w:ascii="宋体" w:hAnsi="宋体"/>
                <w:color w:val="1F1F1F"/>
                <w:sz w:val="21"/>
                <w:szCs w:val="21"/>
              </w:rPr>
              <w:t>入库日期时间</w:t>
            </w:r>
          </w:p>
        </w:tc>
        <w:tc>
          <w:tcPr>
            <w:tcW w:w="4241" w:type="dxa"/>
            <w:vAlign w:val="center"/>
          </w:tcPr>
          <w:p w14:paraId="13B11B9F">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HDSC2.01.010.028</w:t>
            </w:r>
          </w:p>
        </w:tc>
      </w:tr>
      <w:tr w14:paraId="5F9A0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0A17CEA">
            <w:pPr>
              <w:adjustRightInd w:val="0"/>
              <w:snapToGrid w:val="0"/>
              <w:spacing w:line="360" w:lineRule="auto"/>
              <w:rPr>
                <w:rFonts w:hint="eastAsia" w:ascii="宋体" w:hAnsi="宋体"/>
                <w:sz w:val="21"/>
                <w:szCs w:val="21"/>
              </w:rPr>
            </w:pPr>
            <w:r>
              <w:rPr>
                <w:rFonts w:hint="eastAsia" w:ascii="宋体" w:hAnsi="宋体"/>
                <w:color w:val="000000"/>
                <w:sz w:val="21"/>
                <w:szCs w:val="21"/>
              </w:rPr>
              <w:t>入院病房</w:t>
            </w:r>
          </w:p>
        </w:tc>
        <w:tc>
          <w:tcPr>
            <w:tcW w:w="4241" w:type="dxa"/>
            <w:vAlign w:val="center"/>
          </w:tcPr>
          <w:p w14:paraId="1E41DBCD">
            <w:pPr>
              <w:adjustRightInd w:val="0"/>
              <w:snapToGrid w:val="0"/>
              <w:spacing w:line="360" w:lineRule="auto"/>
              <w:rPr>
                <w:rFonts w:hint="eastAsia" w:ascii="宋体" w:hAnsi="宋体"/>
                <w:sz w:val="21"/>
                <w:szCs w:val="21"/>
              </w:rPr>
            </w:pPr>
            <w:r>
              <w:rPr>
                <w:rFonts w:hint="eastAsia" w:ascii="宋体" w:hAnsi="宋体"/>
                <w:color w:val="000000"/>
                <w:sz w:val="21"/>
                <w:szCs w:val="21"/>
              </w:rPr>
              <w:t>HDSC2.01.002.012</w:t>
            </w:r>
          </w:p>
        </w:tc>
      </w:tr>
      <w:tr w14:paraId="5354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55070A7">
            <w:pPr>
              <w:adjustRightInd w:val="0"/>
              <w:snapToGrid w:val="0"/>
              <w:spacing w:line="360" w:lineRule="auto"/>
              <w:rPr>
                <w:rFonts w:hint="eastAsia" w:ascii="宋体" w:hAnsi="宋体"/>
                <w:sz w:val="21"/>
                <w:szCs w:val="21"/>
              </w:rPr>
            </w:pPr>
            <w:r>
              <w:rPr>
                <w:rFonts w:hint="eastAsia" w:ascii="宋体" w:hAnsi="宋体"/>
                <w:color w:val="000000"/>
                <w:sz w:val="21"/>
                <w:szCs w:val="21"/>
              </w:rPr>
              <w:t>入院科别</w:t>
            </w:r>
          </w:p>
        </w:tc>
        <w:tc>
          <w:tcPr>
            <w:tcW w:w="4241" w:type="dxa"/>
            <w:vAlign w:val="center"/>
          </w:tcPr>
          <w:p w14:paraId="19FE7ED4">
            <w:pPr>
              <w:adjustRightInd w:val="0"/>
              <w:snapToGrid w:val="0"/>
              <w:spacing w:line="360" w:lineRule="auto"/>
              <w:rPr>
                <w:rFonts w:hint="eastAsia" w:ascii="宋体" w:hAnsi="宋体"/>
                <w:sz w:val="21"/>
                <w:szCs w:val="21"/>
              </w:rPr>
            </w:pPr>
            <w:r>
              <w:rPr>
                <w:rFonts w:hint="eastAsia" w:ascii="宋体" w:hAnsi="宋体"/>
                <w:color w:val="000000"/>
                <w:sz w:val="21"/>
                <w:szCs w:val="21"/>
              </w:rPr>
              <w:t>HDSC2.01.002.011</w:t>
            </w:r>
          </w:p>
        </w:tc>
      </w:tr>
      <w:tr w14:paraId="3F81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A460BC0">
            <w:pPr>
              <w:adjustRightInd w:val="0"/>
              <w:snapToGrid w:val="0"/>
              <w:spacing w:line="360" w:lineRule="auto"/>
              <w:rPr>
                <w:rFonts w:hint="eastAsia" w:ascii="宋体" w:hAnsi="宋体"/>
                <w:sz w:val="21"/>
                <w:szCs w:val="21"/>
              </w:rPr>
            </w:pPr>
            <w:r>
              <w:rPr>
                <w:rFonts w:hint="eastAsia" w:ascii="宋体" w:hAnsi="宋体"/>
                <w:color w:val="000000"/>
                <w:sz w:val="21"/>
                <w:szCs w:val="21"/>
              </w:rPr>
              <w:t>入院日期时间</w:t>
            </w:r>
          </w:p>
        </w:tc>
        <w:tc>
          <w:tcPr>
            <w:tcW w:w="4241" w:type="dxa"/>
            <w:vAlign w:val="center"/>
          </w:tcPr>
          <w:p w14:paraId="5C3D876F">
            <w:pPr>
              <w:adjustRightInd w:val="0"/>
              <w:snapToGrid w:val="0"/>
              <w:spacing w:line="360" w:lineRule="auto"/>
              <w:rPr>
                <w:rFonts w:hint="eastAsia" w:ascii="宋体" w:hAnsi="宋体"/>
                <w:sz w:val="21"/>
                <w:szCs w:val="21"/>
              </w:rPr>
            </w:pPr>
            <w:r>
              <w:rPr>
                <w:rFonts w:hint="eastAsia" w:ascii="宋体" w:hAnsi="宋体"/>
                <w:color w:val="000000"/>
                <w:sz w:val="21"/>
                <w:szCs w:val="21"/>
              </w:rPr>
              <w:t>HDSC2.01.002.010</w:t>
            </w:r>
          </w:p>
        </w:tc>
      </w:tr>
      <w:tr w14:paraId="555FA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FAD9407">
            <w:pPr>
              <w:adjustRightInd w:val="0"/>
              <w:snapToGrid w:val="0"/>
              <w:spacing w:line="360" w:lineRule="auto"/>
              <w:rPr>
                <w:rFonts w:hint="eastAsia" w:ascii="宋体" w:hAnsi="宋体"/>
                <w:sz w:val="21"/>
                <w:szCs w:val="21"/>
              </w:rPr>
            </w:pPr>
            <w:r>
              <w:rPr>
                <w:rFonts w:hint="eastAsia" w:ascii="宋体" w:hAnsi="宋体"/>
                <w:sz w:val="21"/>
                <w:szCs w:val="21"/>
              </w:rPr>
              <w:t>S</w:t>
            </w:r>
          </w:p>
        </w:tc>
        <w:tc>
          <w:tcPr>
            <w:tcW w:w="4241" w:type="dxa"/>
            <w:vAlign w:val="center"/>
          </w:tcPr>
          <w:p w14:paraId="4114C894">
            <w:pPr>
              <w:adjustRightInd w:val="0"/>
              <w:snapToGrid w:val="0"/>
              <w:spacing w:line="360" w:lineRule="auto"/>
              <w:rPr>
                <w:rFonts w:hint="eastAsia" w:ascii="宋体" w:hAnsi="宋体"/>
                <w:sz w:val="21"/>
                <w:szCs w:val="21"/>
              </w:rPr>
            </w:pPr>
          </w:p>
        </w:tc>
      </w:tr>
      <w:tr w14:paraId="00ED8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A4658D4">
            <w:pPr>
              <w:adjustRightInd w:val="0"/>
              <w:snapToGrid w:val="0"/>
              <w:spacing w:line="360" w:lineRule="auto"/>
              <w:rPr>
                <w:rFonts w:hint="eastAsia" w:ascii="宋体" w:hAnsi="宋体"/>
                <w:sz w:val="21"/>
                <w:szCs w:val="21"/>
              </w:rPr>
            </w:pPr>
            <w:r>
              <w:rPr>
                <w:rFonts w:hint="eastAsia" w:ascii="宋体" w:hAnsi="宋体"/>
                <w:color w:val="000000"/>
                <w:sz w:val="21"/>
                <w:szCs w:val="21"/>
              </w:rPr>
              <w:t>Seinsheimer 分型</w:t>
            </w:r>
          </w:p>
        </w:tc>
        <w:tc>
          <w:tcPr>
            <w:tcW w:w="4241" w:type="dxa"/>
            <w:vAlign w:val="center"/>
          </w:tcPr>
          <w:p w14:paraId="07CA8F71">
            <w:pPr>
              <w:adjustRightInd w:val="0"/>
              <w:snapToGrid w:val="0"/>
              <w:spacing w:line="360" w:lineRule="auto"/>
              <w:rPr>
                <w:rFonts w:hint="eastAsia" w:ascii="宋体" w:hAnsi="宋体"/>
                <w:sz w:val="21"/>
                <w:szCs w:val="21"/>
              </w:rPr>
            </w:pPr>
            <w:r>
              <w:rPr>
                <w:rFonts w:hint="eastAsia" w:ascii="宋体" w:hAnsi="宋体"/>
                <w:color w:val="000000"/>
                <w:sz w:val="21"/>
                <w:szCs w:val="21"/>
              </w:rPr>
              <w:t>HDSC2.01.006.013</w:t>
            </w:r>
          </w:p>
        </w:tc>
      </w:tr>
      <w:tr w14:paraId="3E00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E9040E9">
            <w:pPr>
              <w:adjustRightInd w:val="0"/>
              <w:snapToGrid w:val="0"/>
              <w:spacing w:line="360" w:lineRule="auto"/>
              <w:rPr>
                <w:rFonts w:hint="eastAsia" w:ascii="宋体" w:hAnsi="宋体"/>
                <w:sz w:val="21"/>
                <w:szCs w:val="21"/>
              </w:rPr>
            </w:pPr>
            <w:r>
              <w:rPr>
                <w:rFonts w:hint="eastAsia" w:ascii="宋体" w:hAnsi="宋体"/>
                <w:color w:val="000000"/>
                <w:sz w:val="21"/>
                <w:szCs w:val="21"/>
              </w:rPr>
              <w:t>SF-36 评分</w:t>
            </w:r>
          </w:p>
        </w:tc>
        <w:tc>
          <w:tcPr>
            <w:tcW w:w="4241" w:type="dxa"/>
            <w:vAlign w:val="center"/>
          </w:tcPr>
          <w:p w14:paraId="4F16EFF4">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HDSC2.01.012.011</w:t>
            </w:r>
          </w:p>
        </w:tc>
      </w:tr>
      <w:tr w14:paraId="666BB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132CDE4">
            <w:pPr>
              <w:adjustRightInd w:val="0"/>
              <w:snapToGrid w:val="0"/>
              <w:spacing w:line="360" w:lineRule="auto"/>
              <w:rPr>
                <w:rFonts w:hint="eastAsia" w:ascii="宋体" w:hAnsi="宋体"/>
                <w:sz w:val="21"/>
                <w:szCs w:val="21"/>
              </w:rPr>
            </w:pPr>
            <w:r>
              <w:rPr>
                <w:rFonts w:hint="eastAsia" w:ascii="宋体" w:hAnsi="宋体"/>
                <w:color w:val="000000"/>
                <w:sz w:val="21"/>
                <w:szCs w:val="21"/>
              </w:rPr>
              <w:t>Singh指数代码</w:t>
            </w:r>
          </w:p>
        </w:tc>
        <w:tc>
          <w:tcPr>
            <w:tcW w:w="4241" w:type="dxa"/>
            <w:vAlign w:val="center"/>
          </w:tcPr>
          <w:p w14:paraId="65115EB8">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HDSC2.01.008.015</w:t>
            </w:r>
          </w:p>
        </w:tc>
      </w:tr>
      <w:tr w14:paraId="40A8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5CC80D1">
            <w:pPr>
              <w:adjustRightInd w:val="0"/>
              <w:snapToGrid w:val="0"/>
              <w:spacing w:line="360" w:lineRule="auto"/>
              <w:rPr>
                <w:rFonts w:hint="eastAsia" w:ascii="宋体" w:hAnsi="宋体"/>
                <w:sz w:val="21"/>
                <w:szCs w:val="21"/>
              </w:rPr>
            </w:pPr>
            <w:r>
              <w:rPr>
                <w:rFonts w:hint="eastAsia" w:ascii="宋体" w:hAnsi="宋体"/>
                <w:color w:val="000000"/>
                <w:sz w:val="21"/>
                <w:szCs w:val="21"/>
              </w:rPr>
              <w:t>伤害发生地点代码</w:t>
            </w:r>
          </w:p>
        </w:tc>
        <w:tc>
          <w:tcPr>
            <w:tcW w:w="4241" w:type="dxa"/>
            <w:vAlign w:val="center"/>
          </w:tcPr>
          <w:p w14:paraId="0176ABC5">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HDSC2.01.003.005</w:t>
            </w:r>
          </w:p>
        </w:tc>
      </w:tr>
      <w:tr w14:paraId="2168F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D8A31ED">
            <w:pPr>
              <w:adjustRightInd w:val="0"/>
              <w:snapToGrid w:val="0"/>
              <w:spacing w:line="360" w:lineRule="auto"/>
              <w:rPr>
                <w:rFonts w:hint="eastAsia" w:ascii="宋体" w:hAnsi="宋体"/>
                <w:sz w:val="21"/>
                <w:szCs w:val="21"/>
              </w:rPr>
            </w:pPr>
            <w:r>
              <w:rPr>
                <w:rFonts w:hint="eastAsia" w:ascii="宋体" w:hAnsi="宋体"/>
                <w:color w:val="000000"/>
                <w:sz w:val="21"/>
                <w:szCs w:val="21"/>
              </w:rPr>
              <w:t>伤害发生日期时间</w:t>
            </w:r>
          </w:p>
        </w:tc>
        <w:tc>
          <w:tcPr>
            <w:tcW w:w="4241" w:type="dxa"/>
            <w:vAlign w:val="center"/>
          </w:tcPr>
          <w:p w14:paraId="49AA32BB">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HDSC2.01.003.006</w:t>
            </w:r>
          </w:p>
        </w:tc>
      </w:tr>
      <w:tr w14:paraId="2F72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2DF6B03">
            <w:pPr>
              <w:adjustRightInd w:val="0"/>
              <w:snapToGrid w:val="0"/>
              <w:spacing w:line="360" w:lineRule="auto"/>
              <w:rPr>
                <w:rFonts w:hint="eastAsia" w:ascii="宋体" w:hAnsi="宋体"/>
                <w:sz w:val="21"/>
                <w:szCs w:val="21"/>
              </w:rPr>
            </w:pPr>
            <w:r>
              <w:rPr>
                <w:rFonts w:hint="eastAsia" w:ascii="宋体" w:hAnsi="宋体"/>
                <w:color w:val="000000"/>
                <w:sz w:val="21"/>
                <w:szCs w:val="21"/>
              </w:rPr>
              <w:t>伤害发生原因代码</w:t>
            </w:r>
          </w:p>
        </w:tc>
        <w:tc>
          <w:tcPr>
            <w:tcW w:w="4241" w:type="dxa"/>
            <w:vAlign w:val="center"/>
          </w:tcPr>
          <w:p w14:paraId="10192377">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HDSC2.01.003.007</w:t>
            </w:r>
          </w:p>
        </w:tc>
      </w:tr>
      <w:tr w14:paraId="5876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D4EDD4E">
            <w:pPr>
              <w:adjustRightInd w:val="0"/>
              <w:snapToGrid w:val="0"/>
              <w:spacing w:line="360" w:lineRule="auto"/>
              <w:rPr>
                <w:rFonts w:hint="eastAsia" w:ascii="宋体" w:hAnsi="宋体"/>
                <w:sz w:val="21"/>
                <w:szCs w:val="21"/>
              </w:rPr>
            </w:pPr>
            <w:r>
              <w:rPr>
                <w:rFonts w:hint="eastAsia" w:ascii="宋体" w:hAnsi="宋体"/>
                <w:color w:val="000000"/>
                <w:sz w:val="21"/>
                <w:szCs w:val="21"/>
              </w:rPr>
              <w:t>伤害严重程度代码</w:t>
            </w:r>
          </w:p>
        </w:tc>
        <w:tc>
          <w:tcPr>
            <w:tcW w:w="4241" w:type="dxa"/>
            <w:vAlign w:val="center"/>
          </w:tcPr>
          <w:p w14:paraId="158CDFEA">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HDSC2.01.003.008</w:t>
            </w:r>
          </w:p>
        </w:tc>
      </w:tr>
      <w:tr w14:paraId="0050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C32D629">
            <w:pPr>
              <w:adjustRightInd w:val="0"/>
              <w:snapToGrid w:val="0"/>
              <w:spacing w:line="360" w:lineRule="auto"/>
              <w:rPr>
                <w:rFonts w:hint="eastAsia" w:ascii="宋体" w:hAnsi="宋体"/>
                <w:sz w:val="21"/>
                <w:szCs w:val="21"/>
              </w:rPr>
            </w:pPr>
            <w:r>
              <w:rPr>
                <w:rFonts w:hint="eastAsia" w:ascii="宋体" w:hAnsi="宋体"/>
                <w:color w:val="000000"/>
                <w:sz w:val="21"/>
                <w:szCs w:val="21"/>
              </w:rPr>
              <w:t>身份证件类别代码</w:t>
            </w:r>
          </w:p>
        </w:tc>
        <w:tc>
          <w:tcPr>
            <w:tcW w:w="4241" w:type="dxa"/>
            <w:vAlign w:val="center"/>
          </w:tcPr>
          <w:p w14:paraId="454EEFC2">
            <w:pPr>
              <w:adjustRightInd w:val="0"/>
              <w:snapToGrid w:val="0"/>
              <w:spacing w:line="360" w:lineRule="auto"/>
              <w:rPr>
                <w:rFonts w:hint="eastAsia" w:ascii="宋体" w:hAnsi="宋体"/>
                <w:sz w:val="21"/>
                <w:szCs w:val="21"/>
              </w:rPr>
            </w:pPr>
            <w:r>
              <w:rPr>
                <w:rFonts w:hint="eastAsia" w:ascii="宋体" w:hAnsi="宋体"/>
                <w:color w:val="000000"/>
                <w:sz w:val="21"/>
                <w:szCs w:val="21"/>
              </w:rPr>
              <w:t>HDSC2.01.001.011</w:t>
            </w:r>
          </w:p>
        </w:tc>
      </w:tr>
      <w:tr w14:paraId="668A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AE900DB">
            <w:pPr>
              <w:adjustRightInd w:val="0"/>
              <w:snapToGrid w:val="0"/>
              <w:spacing w:line="360" w:lineRule="auto"/>
              <w:rPr>
                <w:rFonts w:hint="eastAsia" w:ascii="宋体" w:hAnsi="宋体"/>
                <w:sz w:val="21"/>
                <w:szCs w:val="21"/>
              </w:rPr>
            </w:pPr>
            <w:r>
              <w:rPr>
                <w:rFonts w:hint="eastAsia" w:ascii="宋体" w:hAnsi="宋体"/>
                <w:color w:val="000000"/>
                <w:sz w:val="21"/>
                <w:szCs w:val="21"/>
              </w:rPr>
              <w:t>身高（cm）</w:t>
            </w:r>
          </w:p>
        </w:tc>
        <w:tc>
          <w:tcPr>
            <w:tcW w:w="4241" w:type="dxa"/>
            <w:vAlign w:val="center"/>
          </w:tcPr>
          <w:p w14:paraId="77D2A181">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HDSC2.01.004.002</w:t>
            </w:r>
          </w:p>
        </w:tc>
      </w:tr>
      <w:tr w14:paraId="51C21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7A60E32">
            <w:pPr>
              <w:adjustRightInd w:val="0"/>
              <w:snapToGrid w:val="0"/>
              <w:spacing w:line="360" w:lineRule="auto"/>
              <w:rPr>
                <w:rFonts w:hint="eastAsia" w:ascii="宋体" w:hAnsi="宋体"/>
                <w:sz w:val="21"/>
                <w:szCs w:val="21"/>
              </w:rPr>
            </w:pPr>
            <w:r>
              <w:rPr>
                <w:rFonts w:hint="eastAsia" w:ascii="宋体" w:hAnsi="宋体"/>
                <w:color w:val="000000"/>
                <w:sz w:val="21"/>
                <w:szCs w:val="21"/>
              </w:rPr>
              <w:t>深静脉血栓(DVT)</w:t>
            </w:r>
          </w:p>
        </w:tc>
        <w:tc>
          <w:tcPr>
            <w:tcW w:w="4241" w:type="dxa"/>
            <w:vAlign w:val="center"/>
          </w:tcPr>
          <w:p w14:paraId="187B6AEF">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HDSC2.01.013.017</w:t>
            </w:r>
          </w:p>
        </w:tc>
      </w:tr>
      <w:tr w14:paraId="1579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F390664">
            <w:pPr>
              <w:adjustRightInd w:val="0"/>
              <w:snapToGrid w:val="0"/>
              <w:spacing w:line="360" w:lineRule="auto"/>
              <w:rPr>
                <w:rFonts w:hint="eastAsia" w:ascii="宋体" w:hAnsi="宋体"/>
                <w:sz w:val="21"/>
                <w:szCs w:val="21"/>
              </w:rPr>
            </w:pPr>
            <w:r>
              <w:rPr>
                <w:rFonts w:hint="eastAsia" w:ascii="宋体" w:hAnsi="宋体"/>
                <w:color w:val="000000"/>
                <w:sz w:val="21"/>
                <w:szCs w:val="21"/>
              </w:rPr>
              <w:t>神经系统疾病史</w:t>
            </w:r>
          </w:p>
        </w:tc>
        <w:tc>
          <w:tcPr>
            <w:tcW w:w="4241" w:type="dxa"/>
            <w:vAlign w:val="center"/>
          </w:tcPr>
          <w:p w14:paraId="19B6D0EB">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HDSC2.01.003.044</w:t>
            </w:r>
          </w:p>
        </w:tc>
      </w:tr>
      <w:tr w14:paraId="74FD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E8C9269">
            <w:pPr>
              <w:adjustRightInd w:val="0"/>
              <w:snapToGrid w:val="0"/>
              <w:spacing w:line="360" w:lineRule="auto"/>
              <w:rPr>
                <w:rFonts w:hint="eastAsia" w:ascii="宋体" w:hAnsi="宋体"/>
                <w:sz w:val="21"/>
                <w:szCs w:val="21"/>
              </w:rPr>
            </w:pPr>
            <w:r>
              <w:rPr>
                <w:rFonts w:hint="eastAsia" w:ascii="宋体" w:hAnsi="宋体"/>
                <w:color w:val="000000"/>
                <w:sz w:val="21"/>
                <w:szCs w:val="21"/>
              </w:rPr>
              <w:t>神经阻滞置管标志</w:t>
            </w:r>
          </w:p>
        </w:tc>
        <w:tc>
          <w:tcPr>
            <w:tcW w:w="4241" w:type="dxa"/>
            <w:vAlign w:val="center"/>
          </w:tcPr>
          <w:p w14:paraId="61D9A0E2">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HDSC2.01.011.035</w:t>
            </w:r>
          </w:p>
        </w:tc>
      </w:tr>
      <w:tr w14:paraId="4241B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F6B47BA">
            <w:pPr>
              <w:adjustRightInd w:val="0"/>
              <w:snapToGrid w:val="0"/>
              <w:spacing w:line="360" w:lineRule="auto"/>
              <w:rPr>
                <w:rFonts w:hint="eastAsia" w:ascii="宋体" w:hAnsi="宋体"/>
                <w:sz w:val="21"/>
                <w:szCs w:val="21"/>
              </w:rPr>
            </w:pPr>
            <w:r>
              <w:rPr>
                <w:rFonts w:hint="eastAsia" w:ascii="宋体" w:hAnsi="宋体"/>
                <w:color w:val="000000"/>
                <w:sz w:val="21"/>
                <w:szCs w:val="21"/>
              </w:rPr>
              <w:t>肾脏替代治疗(透析)标志</w:t>
            </w:r>
          </w:p>
        </w:tc>
        <w:tc>
          <w:tcPr>
            <w:tcW w:w="4241" w:type="dxa"/>
            <w:vAlign w:val="center"/>
          </w:tcPr>
          <w:p w14:paraId="51ABAE12">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HDSC2.01.011.020</w:t>
            </w:r>
          </w:p>
        </w:tc>
      </w:tr>
      <w:tr w14:paraId="7F73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1E1B8DC">
            <w:pPr>
              <w:adjustRightInd w:val="0"/>
              <w:snapToGrid w:val="0"/>
              <w:spacing w:line="360" w:lineRule="auto"/>
              <w:rPr>
                <w:rFonts w:hint="eastAsia" w:ascii="宋体" w:hAnsi="宋体"/>
                <w:sz w:val="21"/>
                <w:szCs w:val="21"/>
              </w:rPr>
            </w:pPr>
            <w:r>
              <w:rPr>
                <w:rFonts w:hint="eastAsia" w:ascii="宋体" w:hAnsi="宋体"/>
                <w:color w:val="1F1F1F"/>
                <w:sz w:val="21"/>
                <w:szCs w:val="21"/>
              </w:rPr>
              <w:t>生物样本知情同意标志</w:t>
            </w:r>
          </w:p>
        </w:tc>
        <w:tc>
          <w:tcPr>
            <w:tcW w:w="4241" w:type="dxa"/>
            <w:vAlign w:val="center"/>
          </w:tcPr>
          <w:p w14:paraId="5B7DAD6E">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HDSC2.01.010.003</w:t>
            </w:r>
          </w:p>
        </w:tc>
      </w:tr>
      <w:tr w14:paraId="60ED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7E854B9">
            <w:pPr>
              <w:adjustRightInd w:val="0"/>
              <w:snapToGrid w:val="0"/>
              <w:spacing w:line="360" w:lineRule="auto"/>
              <w:rPr>
                <w:rFonts w:hint="eastAsia" w:ascii="宋体" w:hAnsi="宋体"/>
                <w:sz w:val="21"/>
                <w:szCs w:val="21"/>
              </w:rPr>
            </w:pPr>
            <w:r>
              <w:rPr>
                <w:rFonts w:hint="eastAsia" w:ascii="宋体" w:hAnsi="宋体"/>
                <w:color w:val="1F1F1F"/>
                <w:sz w:val="21"/>
                <w:szCs w:val="21"/>
              </w:rPr>
              <w:t>剩余剂量</w:t>
            </w:r>
          </w:p>
        </w:tc>
        <w:tc>
          <w:tcPr>
            <w:tcW w:w="4241" w:type="dxa"/>
            <w:vAlign w:val="center"/>
          </w:tcPr>
          <w:p w14:paraId="7706F4E0">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HDSC2.01.010.037</w:t>
            </w:r>
          </w:p>
        </w:tc>
      </w:tr>
      <w:tr w14:paraId="67C57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CF12704">
            <w:pPr>
              <w:adjustRightInd w:val="0"/>
              <w:snapToGrid w:val="0"/>
              <w:spacing w:line="360" w:lineRule="auto"/>
              <w:rPr>
                <w:rFonts w:hint="eastAsia" w:ascii="宋体" w:hAnsi="宋体"/>
                <w:sz w:val="21"/>
                <w:szCs w:val="21"/>
              </w:rPr>
            </w:pPr>
            <w:r>
              <w:rPr>
                <w:rFonts w:hint="eastAsia" w:ascii="宋体" w:hAnsi="宋体"/>
                <w:color w:val="000000"/>
                <w:sz w:val="21"/>
                <w:szCs w:val="21"/>
              </w:rPr>
              <w:t>失访原因代码</w:t>
            </w:r>
          </w:p>
        </w:tc>
        <w:tc>
          <w:tcPr>
            <w:tcW w:w="4241" w:type="dxa"/>
            <w:vAlign w:val="center"/>
          </w:tcPr>
          <w:p w14:paraId="0A728E30">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HDSC2.01.012.005</w:t>
            </w:r>
          </w:p>
        </w:tc>
      </w:tr>
      <w:tr w14:paraId="742B0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B62D699">
            <w:pPr>
              <w:adjustRightInd w:val="0"/>
              <w:snapToGrid w:val="0"/>
              <w:spacing w:line="360" w:lineRule="auto"/>
              <w:rPr>
                <w:rFonts w:hint="eastAsia" w:ascii="宋体" w:hAnsi="宋体"/>
                <w:sz w:val="21"/>
                <w:szCs w:val="21"/>
              </w:rPr>
            </w:pPr>
            <w:r>
              <w:rPr>
                <w:rFonts w:hint="eastAsia" w:ascii="宋体" w:hAnsi="宋体"/>
                <w:color w:val="000000"/>
                <w:sz w:val="21"/>
                <w:szCs w:val="21"/>
              </w:rPr>
              <w:t>实际住院天数</w:t>
            </w:r>
          </w:p>
        </w:tc>
        <w:tc>
          <w:tcPr>
            <w:tcW w:w="4241" w:type="dxa"/>
            <w:vAlign w:val="center"/>
          </w:tcPr>
          <w:p w14:paraId="09CF638F">
            <w:pPr>
              <w:adjustRightInd w:val="0"/>
              <w:snapToGrid w:val="0"/>
              <w:spacing w:line="360" w:lineRule="auto"/>
              <w:rPr>
                <w:rFonts w:hint="eastAsia" w:ascii="宋体" w:hAnsi="宋体"/>
                <w:sz w:val="21"/>
                <w:szCs w:val="21"/>
              </w:rPr>
            </w:pPr>
            <w:r>
              <w:rPr>
                <w:rFonts w:hint="eastAsia" w:ascii="宋体" w:hAnsi="宋体"/>
                <w:color w:val="000000"/>
                <w:sz w:val="21"/>
                <w:szCs w:val="21"/>
              </w:rPr>
              <w:t>HDSC2.01.002.013</w:t>
            </w:r>
          </w:p>
        </w:tc>
      </w:tr>
      <w:tr w14:paraId="5143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0F54CF4">
            <w:pPr>
              <w:adjustRightInd w:val="0"/>
              <w:snapToGrid w:val="0"/>
              <w:spacing w:line="360" w:lineRule="auto"/>
              <w:rPr>
                <w:rFonts w:hint="eastAsia" w:ascii="宋体" w:hAnsi="宋体"/>
                <w:sz w:val="21"/>
                <w:szCs w:val="21"/>
              </w:rPr>
            </w:pPr>
            <w:r>
              <w:rPr>
                <w:rFonts w:hint="eastAsia" w:ascii="宋体" w:hAnsi="宋体"/>
                <w:color w:val="000000"/>
                <w:sz w:val="21"/>
                <w:szCs w:val="21"/>
              </w:rPr>
              <w:t>视力/听力障碍标志</w:t>
            </w:r>
          </w:p>
        </w:tc>
        <w:tc>
          <w:tcPr>
            <w:tcW w:w="4241" w:type="dxa"/>
            <w:vAlign w:val="center"/>
          </w:tcPr>
          <w:p w14:paraId="0D96122C">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HDSC2.01.005.029</w:t>
            </w:r>
          </w:p>
        </w:tc>
      </w:tr>
      <w:tr w14:paraId="0FAFF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69AA3E2">
            <w:pPr>
              <w:adjustRightInd w:val="0"/>
              <w:snapToGrid w:val="0"/>
              <w:spacing w:line="360" w:lineRule="auto"/>
              <w:rPr>
                <w:rFonts w:hint="eastAsia" w:ascii="宋体" w:hAnsi="宋体"/>
                <w:sz w:val="21"/>
                <w:szCs w:val="21"/>
              </w:rPr>
            </w:pPr>
            <w:r>
              <w:rPr>
                <w:rFonts w:hint="eastAsia" w:ascii="宋体" w:hAnsi="宋体"/>
                <w:color w:val="000000"/>
                <w:sz w:val="21"/>
                <w:szCs w:val="21"/>
              </w:rPr>
              <w:t>手术持续时间</w:t>
            </w:r>
          </w:p>
        </w:tc>
        <w:tc>
          <w:tcPr>
            <w:tcW w:w="4241" w:type="dxa"/>
            <w:vAlign w:val="center"/>
          </w:tcPr>
          <w:p w14:paraId="658DE5A6">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HDSC2.01.009.010</w:t>
            </w:r>
          </w:p>
        </w:tc>
      </w:tr>
      <w:tr w14:paraId="79FB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D0F06B2">
            <w:pPr>
              <w:adjustRightInd w:val="0"/>
              <w:snapToGrid w:val="0"/>
              <w:spacing w:line="360" w:lineRule="auto"/>
              <w:rPr>
                <w:rFonts w:hint="eastAsia" w:ascii="宋体" w:hAnsi="宋体"/>
                <w:sz w:val="21"/>
                <w:szCs w:val="21"/>
              </w:rPr>
            </w:pPr>
            <w:r>
              <w:rPr>
                <w:rFonts w:hint="eastAsia" w:ascii="宋体" w:hAnsi="宋体"/>
                <w:color w:val="000000"/>
                <w:sz w:val="21"/>
                <w:szCs w:val="21"/>
              </w:rPr>
              <w:t>手术及操作编码</w:t>
            </w:r>
          </w:p>
        </w:tc>
        <w:tc>
          <w:tcPr>
            <w:tcW w:w="4241" w:type="dxa"/>
            <w:vAlign w:val="center"/>
          </w:tcPr>
          <w:p w14:paraId="2480BDB9">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HDSC2.01.009.012</w:t>
            </w:r>
          </w:p>
        </w:tc>
      </w:tr>
      <w:tr w14:paraId="050AE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DEF0D66">
            <w:pPr>
              <w:adjustRightInd w:val="0"/>
              <w:snapToGrid w:val="0"/>
              <w:spacing w:line="360" w:lineRule="auto"/>
              <w:rPr>
                <w:rFonts w:hint="eastAsia" w:ascii="宋体" w:hAnsi="宋体"/>
                <w:sz w:val="21"/>
                <w:szCs w:val="21"/>
              </w:rPr>
            </w:pPr>
            <w:r>
              <w:rPr>
                <w:rFonts w:hint="eastAsia" w:ascii="宋体" w:hAnsi="宋体"/>
                <w:color w:val="000000"/>
                <w:sz w:val="21"/>
                <w:szCs w:val="21"/>
              </w:rPr>
              <w:t>手术级别代码</w:t>
            </w:r>
          </w:p>
        </w:tc>
        <w:tc>
          <w:tcPr>
            <w:tcW w:w="4241" w:type="dxa"/>
            <w:vAlign w:val="center"/>
          </w:tcPr>
          <w:p w14:paraId="66E1F1EC">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HDSC2.01.009.015</w:t>
            </w:r>
          </w:p>
        </w:tc>
      </w:tr>
      <w:tr w14:paraId="20FB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68D7C63">
            <w:pPr>
              <w:adjustRightInd w:val="0"/>
              <w:snapToGrid w:val="0"/>
              <w:spacing w:line="360" w:lineRule="auto"/>
              <w:rPr>
                <w:rFonts w:hint="eastAsia" w:ascii="宋体" w:hAnsi="宋体"/>
                <w:sz w:val="21"/>
                <w:szCs w:val="21"/>
              </w:rPr>
            </w:pPr>
            <w:r>
              <w:rPr>
                <w:rFonts w:hint="eastAsia" w:ascii="宋体" w:hAnsi="宋体"/>
                <w:color w:val="000000"/>
                <w:sz w:val="21"/>
                <w:szCs w:val="21"/>
              </w:rPr>
              <w:t>手术结束日期时间</w:t>
            </w:r>
          </w:p>
        </w:tc>
        <w:tc>
          <w:tcPr>
            <w:tcW w:w="4241" w:type="dxa"/>
            <w:vAlign w:val="center"/>
          </w:tcPr>
          <w:p w14:paraId="2CE9D0C9">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HDSC2.01.009.008</w:t>
            </w:r>
          </w:p>
        </w:tc>
      </w:tr>
      <w:tr w14:paraId="185C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9AE6366">
            <w:pPr>
              <w:adjustRightInd w:val="0"/>
              <w:snapToGrid w:val="0"/>
              <w:spacing w:line="360" w:lineRule="auto"/>
              <w:rPr>
                <w:rFonts w:hint="eastAsia" w:ascii="宋体" w:hAnsi="宋体"/>
                <w:sz w:val="21"/>
                <w:szCs w:val="21"/>
              </w:rPr>
            </w:pPr>
            <w:r>
              <w:rPr>
                <w:rFonts w:hint="eastAsia" w:ascii="宋体" w:hAnsi="宋体"/>
                <w:color w:val="000000"/>
                <w:sz w:val="21"/>
                <w:szCs w:val="21"/>
              </w:rPr>
              <w:t>手术开始日期时间</w:t>
            </w:r>
          </w:p>
        </w:tc>
        <w:tc>
          <w:tcPr>
            <w:tcW w:w="4241" w:type="dxa"/>
            <w:vAlign w:val="center"/>
          </w:tcPr>
          <w:p w14:paraId="42281FE3">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HDSC2.01.009.009</w:t>
            </w:r>
          </w:p>
        </w:tc>
      </w:tr>
      <w:tr w14:paraId="1D3C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EDFE32C">
            <w:pPr>
              <w:adjustRightInd w:val="0"/>
              <w:snapToGrid w:val="0"/>
              <w:spacing w:line="360" w:lineRule="auto"/>
              <w:rPr>
                <w:rFonts w:hint="eastAsia" w:ascii="宋体" w:hAnsi="宋体"/>
                <w:sz w:val="21"/>
                <w:szCs w:val="21"/>
              </w:rPr>
            </w:pPr>
            <w:r>
              <w:rPr>
                <w:rFonts w:hint="eastAsia" w:ascii="宋体" w:hAnsi="宋体"/>
                <w:color w:val="000000"/>
                <w:sz w:val="21"/>
                <w:szCs w:val="21"/>
              </w:rPr>
              <w:t>手术名称</w:t>
            </w:r>
          </w:p>
        </w:tc>
        <w:tc>
          <w:tcPr>
            <w:tcW w:w="4241" w:type="dxa"/>
            <w:vAlign w:val="center"/>
          </w:tcPr>
          <w:p w14:paraId="6E1B0285">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HDSC2.01.009.016</w:t>
            </w:r>
          </w:p>
        </w:tc>
      </w:tr>
      <w:tr w14:paraId="6379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A38E1D1">
            <w:pPr>
              <w:adjustRightInd w:val="0"/>
              <w:snapToGrid w:val="0"/>
              <w:spacing w:line="360" w:lineRule="auto"/>
              <w:rPr>
                <w:rFonts w:hint="eastAsia" w:ascii="宋体" w:hAnsi="宋体"/>
                <w:sz w:val="21"/>
                <w:szCs w:val="21"/>
              </w:rPr>
            </w:pPr>
            <w:r>
              <w:rPr>
                <w:rFonts w:hint="eastAsia" w:ascii="宋体" w:hAnsi="宋体"/>
                <w:color w:val="000000"/>
                <w:sz w:val="21"/>
                <w:szCs w:val="21"/>
              </w:rPr>
              <w:t>手术目标部位名称</w:t>
            </w:r>
          </w:p>
        </w:tc>
        <w:tc>
          <w:tcPr>
            <w:tcW w:w="4241" w:type="dxa"/>
            <w:vAlign w:val="center"/>
          </w:tcPr>
          <w:p w14:paraId="733C1831">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HDSC2.01.009.013</w:t>
            </w:r>
          </w:p>
        </w:tc>
      </w:tr>
      <w:tr w14:paraId="148FF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B5F252D">
            <w:pPr>
              <w:adjustRightInd w:val="0"/>
              <w:snapToGrid w:val="0"/>
              <w:spacing w:line="360" w:lineRule="auto"/>
              <w:rPr>
                <w:rFonts w:hint="eastAsia" w:ascii="宋体" w:hAnsi="宋体"/>
                <w:sz w:val="21"/>
                <w:szCs w:val="21"/>
              </w:rPr>
            </w:pPr>
            <w:r>
              <w:rPr>
                <w:rFonts w:hint="eastAsia" w:ascii="宋体" w:hAnsi="宋体"/>
                <w:color w:val="000000"/>
                <w:sz w:val="21"/>
                <w:szCs w:val="21"/>
              </w:rPr>
              <w:t>手术切口愈合等级代码</w:t>
            </w:r>
          </w:p>
        </w:tc>
        <w:tc>
          <w:tcPr>
            <w:tcW w:w="4241" w:type="dxa"/>
            <w:vAlign w:val="center"/>
          </w:tcPr>
          <w:p w14:paraId="0C222271">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HDSC2.01.012.004</w:t>
            </w:r>
          </w:p>
        </w:tc>
      </w:tr>
      <w:tr w14:paraId="7D244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18BA250">
            <w:pPr>
              <w:adjustRightInd w:val="0"/>
              <w:snapToGrid w:val="0"/>
              <w:spacing w:line="360" w:lineRule="auto"/>
              <w:rPr>
                <w:rFonts w:hint="eastAsia" w:ascii="宋体" w:hAnsi="宋体"/>
                <w:sz w:val="21"/>
                <w:szCs w:val="21"/>
              </w:rPr>
            </w:pPr>
            <w:r>
              <w:rPr>
                <w:rFonts w:hint="eastAsia" w:ascii="宋体" w:hAnsi="宋体"/>
                <w:color w:val="000000"/>
                <w:sz w:val="21"/>
                <w:szCs w:val="21"/>
              </w:rPr>
              <w:t>手术入路代码</w:t>
            </w:r>
          </w:p>
        </w:tc>
        <w:tc>
          <w:tcPr>
            <w:tcW w:w="4241" w:type="dxa"/>
            <w:vAlign w:val="center"/>
          </w:tcPr>
          <w:p w14:paraId="54DEA9C8">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HDSC2.01.009.014</w:t>
            </w:r>
          </w:p>
        </w:tc>
      </w:tr>
      <w:tr w14:paraId="297C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605800D">
            <w:pPr>
              <w:adjustRightInd w:val="0"/>
              <w:snapToGrid w:val="0"/>
              <w:spacing w:line="360" w:lineRule="auto"/>
              <w:rPr>
                <w:rFonts w:hint="eastAsia" w:ascii="宋体" w:hAnsi="宋体"/>
                <w:sz w:val="21"/>
                <w:szCs w:val="21"/>
              </w:rPr>
            </w:pPr>
            <w:r>
              <w:rPr>
                <w:rFonts w:hint="eastAsia" w:ascii="宋体" w:hAnsi="宋体"/>
                <w:color w:val="000000"/>
                <w:sz w:val="21"/>
                <w:szCs w:val="21"/>
              </w:rPr>
              <w:t>手术史</w:t>
            </w:r>
          </w:p>
        </w:tc>
        <w:tc>
          <w:tcPr>
            <w:tcW w:w="4241" w:type="dxa"/>
            <w:vAlign w:val="center"/>
          </w:tcPr>
          <w:p w14:paraId="5C0E3E66">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HDSC2.01.003.024</w:t>
            </w:r>
          </w:p>
        </w:tc>
      </w:tr>
      <w:tr w14:paraId="6FEB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E0FBF84">
            <w:pPr>
              <w:adjustRightInd w:val="0"/>
              <w:snapToGrid w:val="0"/>
              <w:spacing w:line="360" w:lineRule="auto"/>
              <w:rPr>
                <w:rFonts w:hint="eastAsia" w:ascii="宋体" w:hAnsi="宋体"/>
                <w:sz w:val="21"/>
                <w:szCs w:val="21"/>
              </w:rPr>
            </w:pPr>
            <w:r>
              <w:rPr>
                <w:rFonts w:hint="eastAsia" w:ascii="宋体" w:hAnsi="宋体"/>
                <w:color w:val="000000"/>
                <w:sz w:val="21"/>
                <w:szCs w:val="21"/>
              </w:rPr>
              <w:t>手术体位代码</w:t>
            </w:r>
          </w:p>
        </w:tc>
        <w:tc>
          <w:tcPr>
            <w:tcW w:w="4241" w:type="dxa"/>
            <w:vAlign w:val="center"/>
          </w:tcPr>
          <w:p w14:paraId="3D333100">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HDSC2.01.009.011</w:t>
            </w:r>
          </w:p>
        </w:tc>
      </w:tr>
      <w:tr w14:paraId="4D638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EC59156">
            <w:pPr>
              <w:adjustRightInd w:val="0"/>
              <w:snapToGrid w:val="0"/>
              <w:spacing w:line="360" w:lineRule="auto"/>
              <w:rPr>
                <w:rFonts w:hint="eastAsia" w:ascii="宋体" w:hAnsi="宋体"/>
                <w:sz w:val="21"/>
                <w:szCs w:val="21"/>
              </w:rPr>
            </w:pPr>
            <w:r>
              <w:rPr>
                <w:rFonts w:hint="eastAsia" w:ascii="宋体" w:hAnsi="宋体"/>
                <w:color w:val="000000"/>
                <w:sz w:val="21"/>
                <w:szCs w:val="21"/>
              </w:rPr>
              <w:t>手术引流放置标志</w:t>
            </w:r>
          </w:p>
        </w:tc>
        <w:tc>
          <w:tcPr>
            <w:tcW w:w="4241" w:type="dxa"/>
            <w:vAlign w:val="center"/>
          </w:tcPr>
          <w:p w14:paraId="2C65831C">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HDSC2.01.011.003</w:t>
            </w:r>
          </w:p>
        </w:tc>
      </w:tr>
      <w:tr w14:paraId="0C93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B13AA5E">
            <w:pPr>
              <w:adjustRightInd w:val="0"/>
              <w:snapToGrid w:val="0"/>
              <w:spacing w:line="360" w:lineRule="auto"/>
              <w:rPr>
                <w:rFonts w:hint="eastAsia" w:ascii="宋体" w:hAnsi="宋体"/>
                <w:sz w:val="21"/>
                <w:szCs w:val="21"/>
              </w:rPr>
            </w:pPr>
            <w:r>
              <w:rPr>
                <w:rFonts w:hint="eastAsia" w:ascii="宋体" w:hAnsi="宋体"/>
                <w:color w:val="000000"/>
                <w:sz w:val="21"/>
                <w:szCs w:val="21"/>
              </w:rPr>
              <w:t>首次下地行走日期时间</w:t>
            </w:r>
          </w:p>
        </w:tc>
        <w:tc>
          <w:tcPr>
            <w:tcW w:w="4241" w:type="dxa"/>
            <w:vAlign w:val="center"/>
          </w:tcPr>
          <w:p w14:paraId="5C7B986F">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HDSC2.01.014.007</w:t>
            </w:r>
          </w:p>
        </w:tc>
      </w:tr>
      <w:tr w14:paraId="5657C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7CE886D">
            <w:pPr>
              <w:adjustRightInd w:val="0"/>
              <w:snapToGrid w:val="0"/>
              <w:spacing w:line="360" w:lineRule="auto"/>
              <w:rPr>
                <w:rFonts w:hint="eastAsia" w:ascii="宋体" w:hAnsi="宋体"/>
                <w:sz w:val="21"/>
                <w:szCs w:val="21"/>
              </w:rPr>
            </w:pPr>
            <w:r>
              <w:rPr>
                <w:rFonts w:hint="eastAsia" w:ascii="宋体" w:hAnsi="宋体"/>
                <w:color w:val="000000"/>
                <w:sz w:val="21"/>
                <w:szCs w:val="21"/>
              </w:rPr>
              <w:t>首次站立日期时间</w:t>
            </w:r>
          </w:p>
        </w:tc>
        <w:tc>
          <w:tcPr>
            <w:tcW w:w="4241" w:type="dxa"/>
            <w:vAlign w:val="center"/>
          </w:tcPr>
          <w:p w14:paraId="19546949">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HDSC2.01.014.006</w:t>
            </w:r>
          </w:p>
        </w:tc>
      </w:tr>
      <w:tr w14:paraId="2589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A4BC5D7">
            <w:pPr>
              <w:adjustRightInd w:val="0"/>
              <w:snapToGrid w:val="0"/>
              <w:spacing w:line="360" w:lineRule="auto"/>
              <w:rPr>
                <w:rFonts w:hint="eastAsia" w:ascii="宋体" w:hAnsi="宋体"/>
                <w:sz w:val="21"/>
                <w:szCs w:val="21"/>
              </w:rPr>
            </w:pPr>
            <w:r>
              <w:rPr>
                <w:rFonts w:hint="eastAsia" w:ascii="宋体" w:hAnsi="宋体"/>
                <w:color w:val="000000"/>
                <w:sz w:val="21"/>
                <w:szCs w:val="21"/>
              </w:rPr>
              <w:t>首次坐起日期时间</w:t>
            </w:r>
          </w:p>
        </w:tc>
        <w:tc>
          <w:tcPr>
            <w:tcW w:w="4241" w:type="dxa"/>
            <w:vAlign w:val="center"/>
          </w:tcPr>
          <w:p w14:paraId="17F177B4">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HDSC2.01.014.005</w:t>
            </w:r>
          </w:p>
        </w:tc>
      </w:tr>
      <w:tr w14:paraId="7E39D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8D8FAAD">
            <w:pPr>
              <w:adjustRightInd w:val="0"/>
              <w:snapToGrid w:val="0"/>
              <w:spacing w:line="360" w:lineRule="auto"/>
              <w:rPr>
                <w:rFonts w:hint="eastAsia" w:ascii="宋体" w:hAnsi="宋体"/>
                <w:sz w:val="21"/>
                <w:szCs w:val="21"/>
              </w:rPr>
            </w:pPr>
            <w:r>
              <w:rPr>
                <w:rFonts w:hint="eastAsia" w:ascii="宋体" w:hAnsi="宋体"/>
                <w:color w:val="000000"/>
                <w:sz w:val="21"/>
                <w:szCs w:val="21"/>
              </w:rPr>
              <w:t>受伤机制代码</w:t>
            </w:r>
          </w:p>
        </w:tc>
        <w:tc>
          <w:tcPr>
            <w:tcW w:w="4241" w:type="dxa"/>
            <w:vAlign w:val="center"/>
          </w:tcPr>
          <w:p w14:paraId="27157BC4">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HDSC2.01.003.009</w:t>
            </w:r>
          </w:p>
        </w:tc>
      </w:tr>
      <w:tr w14:paraId="0A70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8E2E9D3">
            <w:pPr>
              <w:adjustRightInd w:val="0"/>
              <w:snapToGrid w:val="0"/>
              <w:spacing w:line="360" w:lineRule="auto"/>
              <w:rPr>
                <w:rFonts w:hint="eastAsia" w:ascii="宋体" w:hAnsi="宋体"/>
                <w:sz w:val="21"/>
                <w:szCs w:val="21"/>
              </w:rPr>
            </w:pPr>
            <w:r>
              <w:rPr>
                <w:rFonts w:hint="eastAsia" w:ascii="宋体" w:hAnsi="宋体"/>
                <w:color w:val="000000"/>
                <w:sz w:val="21"/>
                <w:szCs w:val="21"/>
              </w:rPr>
              <w:t>输血量(mL)</w:t>
            </w:r>
          </w:p>
        </w:tc>
        <w:tc>
          <w:tcPr>
            <w:tcW w:w="4241" w:type="dxa"/>
            <w:vAlign w:val="center"/>
          </w:tcPr>
          <w:p w14:paraId="243117F3">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HDSC2.01.009.007</w:t>
            </w:r>
          </w:p>
        </w:tc>
      </w:tr>
      <w:tr w14:paraId="430B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38CD342">
            <w:pPr>
              <w:adjustRightInd w:val="0"/>
              <w:snapToGrid w:val="0"/>
              <w:spacing w:line="360" w:lineRule="auto"/>
              <w:rPr>
                <w:rFonts w:hint="eastAsia" w:ascii="宋体" w:hAnsi="宋体"/>
                <w:sz w:val="21"/>
                <w:szCs w:val="21"/>
              </w:rPr>
            </w:pPr>
            <w:r>
              <w:rPr>
                <w:rFonts w:hint="eastAsia" w:ascii="宋体" w:hAnsi="宋体"/>
                <w:color w:val="000000"/>
                <w:sz w:val="21"/>
                <w:szCs w:val="21"/>
              </w:rPr>
              <w:t>输血品种代码</w:t>
            </w:r>
          </w:p>
        </w:tc>
        <w:tc>
          <w:tcPr>
            <w:tcW w:w="4241" w:type="dxa"/>
            <w:vAlign w:val="center"/>
          </w:tcPr>
          <w:p w14:paraId="0C917394">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HDSC2.01.011.002</w:t>
            </w:r>
          </w:p>
        </w:tc>
      </w:tr>
      <w:tr w14:paraId="2B7C8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6FD7006">
            <w:pPr>
              <w:adjustRightInd w:val="0"/>
              <w:snapToGrid w:val="0"/>
              <w:spacing w:line="360" w:lineRule="auto"/>
              <w:rPr>
                <w:rFonts w:hint="eastAsia" w:ascii="宋体" w:hAnsi="宋体"/>
                <w:sz w:val="21"/>
                <w:szCs w:val="21"/>
              </w:rPr>
            </w:pPr>
            <w:r>
              <w:rPr>
                <w:rFonts w:hint="eastAsia" w:ascii="宋体" w:hAnsi="宋体"/>
                <w:color w:val="000000"/>
                <w:sz w:val="21"/>
                <w:szCs w:val="21"/>
              </w:rPr>
              <w:t>输血史</w:t>
            </w:r>
          </w:p>
        </w:tc>
        <w:tc>
          <w:tcPr>
            <w:tcW w:w="4241" w:type="dxa"/>
            <w:vAlign w:val="center"/>
          </w:tcPr>
          <w:p w14:paraId="13BF4311">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HDSC2.01.003.027</w:t>
            </w:r>
          </w:p>
        </w:tc>
      </w:tr>
      <w:tr w14:paraId="5A7FA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7D80062">
            <w:pPr>
              <w:adjustRightInd w:val="0"/>
              <w:snapToGrid w:val="0"/>
              <w:spacing w:line="360" w:lineRule="auto"/>
              <w:rPr>
                <w:rFonts w:hint="eastAsia" w:ascii="宋体" w:hAnsi="宋体"/>
                <w:sz w:val="21"/>
                <w:szCs w:val="21"/>
              </w:rPr>
            </w:pPr>
            <w:r>
              <w:rPr>
                <w:rFonts w:hint="eastAsia" w:ascii="宋体" w:hAnsi="宋体"/>
                <w:color w:val="000000"/>
                <w:sz w:val="21"/>
                <w:szCs w:val="21"/>
              </w:rPr>
              <w:t>术后床上髋关节被动活动练习日期</w:t>
            </w:r>
          </w:p>
        </w:tc>
        <w:tc>
          <w:tcPr>
            <w:tcW w:w="4241" w:type="dxa"/>
            <w:vAlign w:val="center"/>
          </w:tcPr>
          <w:p w14:paraId="749385C4">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HDSC2.01.014.004</w:t>
            </w:r>
          </w:p>
        </w:tc>
      </w:tr>
      <w:tr w14:paraId="59445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1312BC3">
            <w:pPr>
              <w:adjustRightInd w:val="0"/>
              <w:snapToGrid w:val="0"/>
              <w:spacing w:line="360" w:lineRule="auto"/>
              <w:rPr>
                <w:rFonts w:hint="eastAsia" w:ascii="宋体" w:hAnsi="宋体"/>
                <w:sz w:val="21"/>
                <w:szCs w:val="21"/>
              </w:rPr>
            </w:pPr>
            <w:r>
              <w:rPr>
                <w:rFonts w:hint="eastAsia" w:ascii="宋体" w:hAnsi="宋体"/>
                <w:color w:val="000000"/>
                <w:sz w:val="21"/>
                <w:szCs w:val="21"/>
              </w:rPr>
              <w:t>术后床上髋关节主动活动练习日期</w:t>
            </w:r>
          </w:p>
        </w:tc>
        <w:tc>
          <w:tcPr>
            <w:tcW w:w="4241" w:type="dxa"/>
            <w:vAlign w:val="center"/>
          </w:tcPr>
          <w:p w14:paraId="6668B067">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HDSC2.01.014.003</w:t>
            </w:r>
          </w:p>
        </w:tc>
      </w:tr>
      <w:tr w14:paraId="076EF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75C127B">
            <w:pPr>
              <w:adjustRightInd w:val="0"/>
              <w:snapToGrid w:val="0"/>
              <w:spacing w:line="360" w:lineRule="auto"/>
              <w:rPr>
                <w:rFonts w:hint="eastAsia" w:ascii="宋体" w:hAnsi="宋体"/>
                <w:sz w:val="21"/>
                <w:szCs w:val="21"/>
              </w:rPr>
            </w:pPr>
            <w:r>
              <w:rPr>
                <w:rFonts w:hint="eastAsia" w:ascii="宋体" w:hAnsi="宋体"/>
                <w:color w:val="000000"/>
                <w:sz w:val="21"/>
                <w:szCs w:val="21"/>
              </w:rPr>
              <w:t>术后抗凝开始时间</w:t>
            </w:r>
          </w:p>
        </w:tc>
        <w:tc>
          <w:tcPr>
            <w:tcW w:w="4241" w:type="dxa"/>
            <w:vAlign w:val="center"/>
          </w:tcPr>
          <w:p w14:paraId="323DC9AF">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HDSC2.01.011.038</w:t>
            </w:r>
          </w:p>
        </w:tc>
      </w:tr>
      <w:tr w14:paraId="3AF6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A1DD28F">
            <w:pPr>
              <w:adjustRightInd w:val="0"/>
              <w:snapToGrid w:val="0"/>
              <w:spacing w:line="360" w:lineRule="auto"/>
              <w:rPr>
                <w:rFonts w:hint="eastAsia" w:ascii="宋体" w:hAnsi="宋体"/>
                <w:sz w:val="21"/>
                <w:szCs w:val="21"/>
              </w:rPr>
            </w:pPr>
            <w:r>
              <w:rPr>
                <w:rFonts w:hint="eastAsia" w:ascii="宋体" w:hAnsi="宋体"/>
                <w:color w:val="000000"/>
                <w:sz w:val="21"/>
                <w:szCs w:val="21"/>
              </w:rPr>
              <w:t>术后慢跑开始日期</w:t>
            </w:r>
          </w:p>
        </w:tc>
        <w:tc>
          <w:tcPr>
            <w:tcW w:w="4241" w:type="dxa"/>
            <w:vAlign w:val="center"/>
          </w:tcPr>
          <w:p w14:paraId="05236C1A">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HDSC2.01.014.021</w:t>
            </w:r>
          </w:p>
        </w:tc>
      </w:tr>
      <w:tr w14:paraId="72ECD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A3F7002">
            <w:pPr>
              <w:adjustRightInd w:val="0"/>
              <w:snapToGrid w:val="0"/>
              <w:spacing w:line="360" w:lineRule="auto"/>
              <w:rPr>
                <w:rFonts w:hint="eastAsia" w:ascii="宋体" w:hAnsi="宋体"/>
                <w:sz w:val="21"/>
                <w:szCs w:val="21"/>
              </w:rPr>
            </w:pPr>
            <w:r>
              <w:rPr>
                <w:rFonts w:hint="eastAsia" w:ascii="宋体" w:hAnsi="宋体"/>
                <w:color w:val="000000"/>
                <w:sz w:val="21"/>
                <w:szCs w:val="21"/>
              </w:rPr>
              <w:t>术后全负重行走开始日期</w:t>
            </w:r>
          </w:p>
        </w:tc>
        <w:tc>
          <w:tcPr>
            <w:tcW w:w="4241" w:type="dxa"/>
            <w:vAlign w:val="center"/>
          </w:tcPr>
          <w:p w14:paraId="5EB8CF12">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HDSC2.01.014.020</w:t>
            </w:r>
          </w:p>
        </w:tc>
      </w:tr>
      <w:tr w14:paraId="12316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F5E910C">
            <w:pPr>
              <w:adjustRightInd w:val="0"/>
              <w:snapToGrid w:val="0"/>
              <w:spacing w:line="360" w:lineRule="auto"/>
              <w:rPr>
                <w:rFonts w:hint="eastAsia" w:ascii="宋体" w:hAnsi="宋体"/>
                <w:sz w:val="21"/>
                <w:szCs w:val="21"/>
              </w:rPr>
            </w:pPr>
            <w:r>
              <w:rPr>
                <w:rFonts w:hint="eastAsia" w:ascii="宋体" w:hAnsi="宋体"/>
                <w:color w:val="000000"/>
                <w:sz w:val="21"/>
                <w:szCs w:val="21"/>
              </w:rPr>
              <w:t>术后使用理疗设备</w:t>
            </w:r>
          </w:p>
        </w:tc>
        <w:tc>
          <w:tcPr>
            <w:tcW w:w="4241" w:type="dxa"/>
            <w:vAlign w:val="center"/>
          </w:tcPr>
          <w:p w14:paraId="19EF7392">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HDSC2.01.014.018</w:t>
            </w:r>
          </w:p>
        </w:tc>
      </w:tr>
      <w:tr w14:paraId="3BCB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9527655">
            <w:pPr>
              <w:adjustRightInd w:val="0"/>
              <w:snapToGrid w:val="0"/>
              <w:spacing w:line="360" w:lineRule="auto"/>
              <w:rPr>
                <w:rFonts w:hint="eastAsia" w:ascii="宋体" w:hAnsi="宋体"/>
                <w:sz w:val="21"/>
                <w:szCs w:val="21"/>
              </w:rPr>
            </w:pPr>
            <w:r>
              <w:rPr>
                <w:rFonts w:hint="eastAsia" w:ascii="宋体" w:hAnsi="宋体"/>
                <w:color w:val="000000"/>
                <w:sz w:val="21"/>
                <w:szCs w:val="21"/>
              </w:rPr>
              <w:t>术后首次进食时间</w:t>
            </w:r>
          </w:p>
        </w:tc>
        <w:tc>
          <w:tcPr>
            <w:tcW w:w="4241" w:type="dxa"/>
            <w:vAlign w:val="center"/>
          </w:tcPr>
          <w:p w14:paraId="7B926F78">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HDSC2.01.011.048</w:t>
            </w:r>
          </w:p>
        </w:tc>
      </w:tr>
      <w:tr w14:paraId="5B53D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2E0BD17">
            <w:pPr>
              <w:adjustRightInd w:val="0"/>
              <w:snapToGrid w:val="0"/>
              <w:spacing w:line="360" w:lineRule="auto"/>
              <w:rPr>
                <w:rFonts w:hint="eastAsia" w:ascii="宋体" w:hAnsi="宋体"/>
                <w:sz w:val="21"/>
                <w:szCs w:val="21"/>
              </w:rPr>
            </w:pPr>
            <w:r>
              <w:rPr>
                <w:rFonts w:hint="eastAsia" w:ascii="宋体" w:hAnsi="宋体"/>
                <w:color w:val="000000"/>
                <w:sz w:val="21"/>
                <w:szCs w:val="21"/>
              </w:rPr>
              <w:t>术后跳跃开始日期</w:t>
            </w:r>
          </w:p>
        </w:tc>
        <w:tc>
          <w:tcPr>
            <w:tcW w:w="4241" w:type="dxa"/>
            <w:vAlign w:val="center"/>
          </w:tcPr>
          <w:p w14:paraId="12C2EEE7">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HDSC2.01.014.022</w:t>
            </w:r>
          </w:p>
        </w:tc>
      </w:tr>
      <w:tr w14:paraId="40408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49EEF86">
            <w:pPr>
              <w:adjustRightInd w:val="0"/>
              <w:snapToGrid w:val="0"/>
              <w:spacing w:line="360" w:lineRule="auto"/>
              <w:rPr>
                <w:rFonts w:hint="eastAsia" w:ascii="宋体" w:hAnsi="宋体"/>
                <w:sz w:val="21"/>
                <w:szCs w:val="21"/>
              </w:rPr>
            </w:pPr>
            <w:r>
              <w:rPr>
                <w:rFonts w:hint="eastAsia" w:ascii="宋体" w:hAnsi="宋体"/>
                <w:color w:val="000000"/>
                <w:sz w:val="21"/>
                <w:szCs w:val="21"/>
              </w:rPr>
              <w:t>术后吸氧方式代码</w:t>
            </w:r>
          </w:p>
        </w:tc>
        <w:tc>
          <w:tcPr>
            <w:tcW w:w="4241" w:type="dxa"/>
            <w:vAlign w:val="center"/>
          </w:tcPr>
          <w:p w14:paraId="0057B828">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HDSC2.01.011.008</w:t>
            </w:r>
          </w:p>
        </w:tc>
      </w:tr>
      <w:tr w14:paraId="67D45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7948D53">
            <w:pPr>
              <w:adjustRightInd w:val="0"/>
              <w:snapToGrid w:val="0"/>
              <w:spacing w:line="360" w:lineRule="auto"/>
              <w:rPr>
                <w:rFonts w:hint="eastAsia" w:ascii="宋体" w:hAnsi="宋体"/>
                <w:sz w:val="21"/>
                <w:szCs w:val="21"/>
              </w:rPr>
            </w:pPr>
            <w:r>
              <w:rPr>
                <w:rFonts w:hint="eastAsia" w:ascii="宋体" w:hAnsi="宋体"/>
                <w:color w:val="000000"/>
                <w:sz w:val="21"/>
                <w:szCs w:val="21"/>
              </w:rPr>
              <w:t>术后下地活动方式</w:t>
            </w:r>
          </w:p>
        </w:tc>
        <w:tc>
          <w:tcPr>
            <w:tcW w:w="4241" w:type="dxa"/>
            <w:vAlign w:val="center"/>
          </w:tcPr>
          <w:p w14:paraId="48FE88D6">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HDSC2.01.014.008</w:t>
            </w:r>
          </w:p>
        </w:tc>
      </w:tr>
      <w:tr w14:paraId="0D679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29310D9">
            <w:pPr>
              <w:adjustRightInd w:val="0"/>
              <w:snapToGrid w:val="0"/>
              <w:spacing w:line="360" w:lineRule="auto"/>
              <w:rPr>
                <w:rFonts w:hint="eastAsia" w:ascii="宋体" w:hAnsi="宋体"/>
                <w:sz w:val="21"/>
                <w:szCs w:val="21"/>
              </w:rPr>
            </w:pPr>
            <w:r>
              <w:rPr>
                <w:rFonts w:hint="eastAsia" w:ascii="宋体" w:hAnsi="宋体"/>
                <w:color w:val="000000"/>
                <w:sz w:val="21"/>
                <w:szCs w:val="21"/>
              </w:rPr>
              <w:t>术后血肿</w:t>
            </w:r>
          </w:p>
        </w:tc>
        <w:tc>
          <w:tcPr>
            <w:tcW w:w="4241" w:type="dxa"/>
            <w:vAlign w:val="center"/>
          </w:tcPr>
          <w:p w14:paraId="6EFA24EE">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HDSC2.01.013.026</w:t>
            </w:r>
          </w:p>
        </w:tc>
      </w:tr>
      <w:tr w14:paraId="16FFC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12E3F26">
            <w:pPr>
              <w:adjustRightInd w:val="0"/>
              <w:snapToGrid w:val="0"/>
              <w:spacing w:line="360" w:lineRule="auto"/>
              <w:rPr>
                <w:rFonts w:hint="eastAsia" w:ascii="宋体" w:hAnsi="宋体"/>
                <w:sz w:val="21"/>
                <w:szCs w:val="21"/>
              </w:rPr>
            </w:pPr>
            <w:r>
              <w:rPr>
                <w:rFonts w:hint="eastAsia" w:ascii="宋体" w:hAnsi="宋体"/>
                <w:color w:val="000000"/>
                <w:sz w:val="21"/>
                <w:szCs w:val="21"/>
              </w:rPr>
              <w:t>术后引流总量</w:t>
            </w:r>
          </w:p>
        </w:tc>
        <w:tc>
          <w:tcPr>
            <w:tcW w:w="4241" w:type="dxa"/>
            <w:vAlign w:val="center"/>
          </w:tcPr>
          <w:p w14:paraId="76398066">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HDSC2.01.011.005</w:t>
            </w:r>
          </w:p>
        </w:tc>
      </w:tr>
      <w:tr w14:paraId="2E74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109D2E5">
            <w:pPr>
              <w:adjustRightInd w:val="0"/>
              <w:snapToGrid w:val="0"/>
              <w:spacing w:line="360" w:lineRule="auto"/>
              <w:rPr>
                <w:rFonts w:hint="eastAsia" w:ascii="宋体" w:hAnsi="宋体"/>
                <w:sz w:val="21"/>
                <w:szCs w:val="21"/>
              </w:rPr>
            </w:pPr>
            <w:r>
              <w:rPr>
                <w:rFonts w:hint="eastAsia" w:ascii="宋体" w:hAnsi="宋体"/>
                <w:color w:val="000000"/>
                <w:sz w:val="21"/>
                <w:szCs w:val="21"/>
              </w:rPr>
              <w:t>术后谵妄</w:t>
            </w:r>
          </w:p>
        </w:tc>
        <w:tc>
          <w:tcPr>
            <w:tcW w:w="4241" w:type="dxa"/>
            <w:vAlign w:val="center"/>
          </w:tcPr>
          <w:p w14:paraId="20EC909B">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HDSC2.01.013.010</w:t>
            </w:r>
          </w:p>
        </w:tc>
      </w:tr>
      <w:tr w14:paraId="65637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3F7FA3A">
            <w:pPr>
              <w:adjustRightInd w:val="0"/>
              <w:snapToGrid w:val="0"/>
              <w:spacing w:line="360" w:lineRule="auto"/>
              <w:rPr>
                <w:rFonts w:hint="eastAsia" w:ascii="宋体" w:hAnsi="宋体"/>
                <w:sz w:val="21"/>
                <w:szCs w:val="21"/>
              </w:rPr>
            </w:pPr>
            <w:r>
              <w:rPr>
                <w:rFonts w:hint="eastAsia" w:ascii="宋体" w:hAnsi="宋体"/>
                <w:color w:val="000000"/>
                <w:sz w:val="21"/>
                <w:szCs w:val="21"/>
              </w:rPr>
              <w:t>术后镇痛泵使用标志</w:t>
            </w:r>
          </w:p>
        </w:tc>
        <w:tc>
          <w:tcPr>
            <w:tcW w:w="4241" w:type="dxa"/>
            <w:vAlign w:val="center"/>
          </w:tcPr>
          <w:p w14:paraId="2B47325A">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HDSC2.01.011.031</w:t>
            </w:r>
          </w:p>
        </w:tc>
      </w:tr>
      <w:tr w14:paraId="3C4B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0BB0E54">
            <w:pPr>
              <w:adjustRightInd w:val="0"/>
              <w:snapToGrid w:val="0"/>
              <w:spacing w:line="360" w:lineRule="auto"/>
              <w:rPr>
                <w:rFonts w:hint="eastAsia" w:ascii="宋体" w:hAnsi="宋体"/>
                <w:sz w:val="21"/>
                <w:szCs w:val="21"/>
              </w:rPr>
            </w:pPr>
            <w:r>
              <w:rPr>
                <w:rFonts w:hint="eastAsia" w:ascii="宋体" w:hAnsi="宋体"/>
                <w:color w:val="000000"/>
                <w:sz w:val="21"/>
                <w:szCs w:val="21"/>
              </w:rPr>
              <w:t>术后制动原因代码</w:t>
            </w:r>
          </w:p>
        </w:tc>
        <w:tc>
          <w:tcPr>
            <w:tcW w:w="4241" w:type="dxa"/>
            <w:vAlign w:val="center"/>
          </w:tcPr>
          <w:p w14:paraId="0321A1DB">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HDSC2.01.014.009</w:t>
            </w:r>
          </w:p>
        </w:tc>
      </w:tr>
      <w:tr w14:paraId="6FCD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0A8D4B6">
            <w:pPr>
              <w:adjustRightInd w:val="0"/>
              <w:snapToGrid w:val="0"/>
              <w:spacing w:line="360" w:lineRule="auto"/>
              <w:rPr>
                <w:rFonts w:hint="eastAsia" w:ascii="宋体" w:hAnsi="宋体"/>
                <w:sz w:val="21"/>
                <w:szCs w:val="21"/>
              </w:rPr>
            </w:pPr>
            <w:r>
              <w:rPr>
                <w:rFonts w:hint="eastAsia" w:ascii="宋体" w:hAnsi="宋体"/>
                <w:color w:val="000000"/>
                <w:sz w:val="21"/>
                <w:szCs w:val="21"/>
              </w:rPr>
              <w:t>术前抗凝桥接标志</w:t>
            </w:r>
          </w:p>
        </w:tc>
        <w:tc>
          <w:tcPr>
            <w:tcW w:w="4241" w:type="dxa"/>
            <w:vAlign w:val="center"/>
          </w:tcPr>
          <w:p w14:paraId="57F51259">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HDSC2.01.011.037</w:t>
            </w:r>
          </w:p>
        </w:tc>
      </w:tr>
      <w:tr w14:paraId="64CFD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C6E48BE">
            <w:pPr>
              <w:adjustRightInd w:val="0"/>
              <w:snapToGrid w:val="0"/>
              <w:spacing w:line="360" w:lineRule="auto"/>
              <w:rPr>
                <w:rFonts w:hint="eastAsia" w:ascii="宋体" w:hAnsi="宋体"/>
                <w:sz w:val="21"/>
                <w:szCs w:val="21"/>
              </w:rPr>
            </w:pPr>
            <w:r>
              <w:rPr>
                <w:rFonts w:hint="eastAsia" w:ascii="宋体" w:hAnsi="宋体"/>
                <w:color w:val="000000"/>
                <w:sz w:val="21"/>
                <w:szCs w:val="21"/>
              </w:rPr>
              <w:t>术中氨甲环酸使用</w:t>
            </w:r>
          </w:p>
        </w:tc>
        <w:tc>
          <w:tcPr>
            <w:tcW w:w="4241" w:type="dxa"/>
            <w:vAlign w:val="center"/>
          </w:tcPr>
          <w:p w14:paraId="5DE99396">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HDSC2.01.009.030</w:t>
            </w:r>
          </w:p>
        </w:tc>
      </w:tr>
      <w:tr w14:paraId="6D6A8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D227818">
            <w:pPr>
              <w:adjustRightInd w:val="0"/>
              <w:snapToGrid w:val="0"/>
              <w:spacing w:line="360" w:lineRule="auto"/>
              <w:rPr>
                <w:rFonts w:hint="eastAsia" w:ascii="宋体" w:hAnsi="宋体"/>
                <w:sz w:val="21"/>
                <w:szCs w:val="21"/>
              </w:rPr>
            </w:pPr>
            <w:r>
              <w:rPr>
                <w:rFonts w:hint="eastAsia" w:ascii="宋体" w:hAnsi="宋体"/>
                <w:color w:val="000000"/>
                <w:sz w:val="21"/>
                <w:szCs w:val="21"/>
              </w:rPr>
              <w:t>术中并发症标志</w:t>
            </w:r>
          </w:p>
        </w:tc>
        <w:tc>
          <w:tcPr>
            <w:tcW w:w="4241" w:type="dxa"/>
            <w:vAlign w:val="center"/>
          </w:tcPr>
          <w:p w14:paraId="3E661619">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HDSC2.01.009.031</w:t>
            </w:r>
          </w:p>
        </w:tc>
      </w:tr>
      <w:tr w14:paraId="2A712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E06E524">
            <w:pPr>
              <w:adjustRightInd w:val="0"/>
              <w:snapToGrid w:val="0"/>
              <w:spacing w:line="360" w:lineRule="auto"/>
              <w:rPr>
                <w:rFonts w:hint="eastAsia" w:ascii="宋体" w:hAnsi="宋体"/>
                <w:sz w:val="21"/>
                <w:szCs w:val="21"/>
              </w:rPr>
            </w:pPr>
            <w:r>
              <w:rPr>
                <w:rFonts w:hint="eastAsia" w:ascii="宋体" w:hAnsi="宋体"/>
                <w:color w:val="000000"/>
                <w:sz w:val="21"/>
                <w:szCs w:val="21"/>
              </w:rPr>
              <w:t>术中并发症描述</w:t>
            </w:r>
          </w:p>
        </w:tc>
        <w:tc>
          <w:tcPr>
            <w:tcW w:w="4241" w:type="dxa"/>
            <w:vAlign w:val="center"/>
          </w:tcPr>
          <w:p w14:paraId="099168E1">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HDSC2.01.009.032</w:t>
            </w:r>
          </w:p>
        </w:tc>
      </w:tr>
      <w:tr w14:paraId="7D6E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FE925DD">
            <w:pPr>
              <w:adjustRightInd w:val="0"/>
              <w:snapToGrid w:val="0"/>
              <w:spacing w:line="360" w:lineRule="auto"/>
              <w:rPr>
                <w:rFonts w:hint="eastAsia" w:ascii="宋体" w:hAnsi="宋体"/>
                <w:sz w:val="21"/>
                <w:szCs w:val="21"/>
              </w:rPr>
            </w:pPr>
            <w:r>
              <w:rPr>
                <w:rFonts w:hint="eastAsia" w:ascii="宋体" w:hAnsi="宋体"/>
                <w:color w:val="000000"/>
                <w:sz w:val="21"/>
                <w:szCs w:val="21"/>
              </w:rPr>
              <w:t>术中导航</w:t>
            </w:r>
          </w:p>
        </w:tc>
        <w:tc>
          <w:tcPr>
            <w:tcW w:w="4241" w:type="dxa"/>
            <w:vAlign w:val="center"/>
          </w:tcPr>
          <w:p w14:paraId="2E5E945C">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HDSC2.01.009.026</w:t>
            </w:r>
          </w:p>
        </w:tc>
      </w:tr>
      <w:tr w14:paraId="7673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C3F2D7A">
            <w:pPr>
              <w:adjustRightInd w:val="0"/>
              <w:snapToGrid w:val="0"/>
              <w:spacing w:line="360" w:lineRule="auto"/>
              <w:rPr>
                <w:rFonts w:hint="eastAsia" w:ascii="宋体" w:hAnsi="宋体"/>
                <w:sz w:val="21"/>
                <w:szCs w:val="21"/>
              </w:rPr>
            </w:pPr>
            <w:r>
              <w:rPr>
                <w:rFonts w:hint="eastAsia" w:ascii="宋体" w:hAnsi="宋体"/>
                <w:color w:val="000000"/>
                <w:sz w:val="21"/>
                <w:szCs w:val="21"/>
              </w:rPr>
              <w:t>术中透视方式</w:t>
            </w:r>
          </w:p>
        </w:tc>
        <w:tc>
          <w:tcPr>
            <w:tcW w:w="4241" w:type="dxa"/>
            <w:vAlign w:val="center"/>
          </w:tcPr>
          <w:p w14:paraId="3EC0686D">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HDSC2.01.009.027</w:t>
            </w:r>
          </w:p>
        </w:tc>
      </w:tr>
      <w:tr w14:paraId="2A060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596E7CB">
            <w:pPr>
              <w:adjustRightInd w:val="0"/>
              <w:snapToGrid w:val="0"/>
              <w:spacing w:line="360" w:lineRule="auto"/>
              <w:rPr>
                <w:rFonts w:hint="eastAsia" w:ascii="宋体" w:hAnsi="宋体"/>
                <w:sz w:val="21"/>
                <w:szCs w:val="21"/>
              </w:rPr>
            </w:pPr>
            <w:r>
              <w:rPr>
                <w:rFonts w:hint="eastAsia" w:ascii="宋体" w:hAnsi="宋体"/>
                <w:color w:val="000000"/>
                <w:sz w:val="21"/>
                <w:szCs w:val="21"/>
              </w:rPr>
              <w:t>术中透视剂量</w:t>
            </w:r>
          </w:p>
        </w:tc>
        <w:tc>
          <w:tcPr>
            <w:tcW w:w="4241" w:type="dxa"/>
            <w:vAlign w:val="center"/>
          </w:tcPr>
          <w:p w14:paraId="2947293E">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HDSC2.01.009.028</w:t>
            </w:r>
          </w:p>
        </w:tc>
      </w:tr>
      <w:tr w14:paraId="333D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C2CE0FF">
            <w:pPr>
              <w:adjustRightInd w:val="0"/>
              <w:snapToGrid w:val="0"/>
              <w:spacing w:line="360" w:lineRule="auto"/>
              <w:rPr>
                <w:rFonts w:hint="eastAsia" w:ascii="宋体" w:hAnsi="宋体"/>
                <w:sz w:val="21"/>
                <w:szCs w:val="21"/>
              </w:rPr>
            </w:pPr>
            <w:r>
              <w:rPr>
                <w:rFonts w:hint="eastAsia" w:ascii="宋体" w:hAnsi="宋体"/>
                <w:color w:val="000000"/>
                <w:sz w:val="21"/>
                <w:szCs w:val="21"/>
              </w:rPr>
              <w:t>双上肢握力</w:t>
            </w:r>
          </w:p>
        </w:tc>
        <w:tc>
          <w:tcPr>
            <w:tcW w:w="4241" w:type="dxa"/>
            <w:vAlign w:val="center"/>
          </w:tcPr>
          <w:p w14:paraId="40C07B0A">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HDSC2.01.005.004</w:t>
            </w:r>
          </w:p>
        </w:tc>
      </w:tr>
      <w:tr w14:paraId="4BD0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D87D754">
            <w:pPr>
              <w:adjustRightInd w:val="0"/>
              <w:snapToGrid w:val="0"/>
              <w:spacing w:line="360" w:lineRule="auto"/>
              <w:rPr>
                <w:rFonts w:hint="eastAsia" w:ascii="宋体" w:hAnsi="宋体"/>
                <w:sz w:val="21"/>
                <w:szCs w:val="21"/>
              </w:rPr>
            </w:pPr>
            <w:r>
              <w:rPr>
                <w:rFonts w:hint="eastAsia" w:ascii="宋体" w:hAnsi="宋体"/>
                <w:color w:val="000000"/>
                <w:sz w:val="21"/>
                <w:szCs w:val="21"/>
              </w:rPr>
              <w:t>双下肢不等长</w:t>
            </w:r>
          </w:p>
        </w:tc>
        <w:tc>
          <w:tcPr>
            <w:tcW w:w="4241" w:type="dxa"/>
            <w:vAlign w:val="center"/>
          </w:tcPr>
          <w:p w14:paraId="6F5C87C1">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HDSC2.01.004.027</w:t>
            </w:r>
          </w:p>
        </w:tc>
      </w:tr>
      <w:tr w14:paraId="20BB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6382310">
            <w:pPr>
              <w:adjustRightInd w:val="0"/>
              <w:snapToGrid w:val="0"/>
              <w:spacing w:line="360" w:lineRule="auto"/>
              <w:rPr>
                <w:rFonts w:hint="eastAsia" w:ascii="宋体" w:hAnsi="宋体"/>
                <w:sz w:val="21"/>
                <w:szCs w:val="21"/>
              </w:rPr>
            </w:pPr>
            <w:r>
              <w:rPr>
                <w:rFonts w:hint="eastAsia" w:ascii="宋体" w:hAnsi="宋体"/>
                <w:color w:val="000000"/>
                <w:sz w:val="21"/>
                <w:szCs w:val="21"/>
              </w:rPr>
              <w:t>双下肢小腿围</w:t>
            </w:r>
          </w:p>
        </w:tc>
        <w:tc>
          <w:tcPr>
            <w:tcW w:w="4241" w:type="dxa"/>
            <w:vAlign w:val="center"/>
          </w:tcPr>
          <w:p w14:paraId="32A5E126">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HDSC2.01.005.003</w:t>
            </w:r>
          </w:p>
        </w:tc>
      </w:tr>
      <w:tr w14:paraId="32EF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21E6B23">
            <w:pPr>
              <w:adjustRightInd w:val="0"/>
              <w:snapToGrid w:val="0"/>
              <w:spacing w:line="360" w:lineRule="auto"/>
              <w:rPr>
                <w:rFonts w:hint="eastAsia" w:ascii="宋体" w:hAnsi="宋体"/>
                <w:sz w:val="21"/>
                <w:szCs w:val="21"/>
              </w:rPr>
            </w:pPr>
            <w:r>
              <w:rPr>
                <w:rFonts w:hint="eastAsia" w:ascii="宋体" w:hAnsi="宋体"/>
                <w:color w:val="000000"/>
                <w:sz w:val="21"/>
                <w:szCs w:val="21"/>
              </w:rPr>
              <w:t>水化治疗标志</w:t>
            </w:r>
          </w:p>
        </w:tc>
        <w:tc>
          <w:tcPr>
            <w:tcW w:w="4241" w:type="dxa"/>
            <w:vAlign w:val="center"/>
          </w:tcPr>
          <w:p w14:paraId="0400EF77">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HDSC2.01.011.051</w:t>
            </w:r>
          </w:p>
        </w:tc>
      </w:tr>
      <w:tr w14:paraId="3116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59DAFC8">
            <w:pPr>
              <w:adjustRightInd w:val="0"/>
              <w:snapToGrid w:val="0"/>
              <w:spacing w:line="360" w:lineRule="auto"/>
              <w:rPr>
                <w:rFonts w:hint="eastAsia" w:ascii="宋体" w:hAnsi="宋体"/>
                <w:sz w:val="21"/>
                <w:szCs w:val="21"/>
              </w:rPr>
            </w:pPr>
            <w:r>
              <w:rPr>
                <w:rFonts w:hint="eastAsia" w:ascii="宋体" w:hAnsi="宋体"/>
                <w:color w:val="000000"/>
                <w:sz w:val="21"/>
                <w:szCs w:val="21"/>
              </w:rPr>
              <w:t>睡眠障碍标志</w:t>
            </w:r>
          </w:p>
        </w:tc>
        <w:tc>
          <w:tcPr>
            <w:tcW w:w="4241" w:type="dxa"/>
            <w:vAlign w:val="center"/>
          </w:tcPr>
          <w:p w14:paraId="0D6D31A6">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HDSC2.01.005.031</w:t>
            </w:r>
          </w:p>
        </w:tc>
      </w:tr>
      <w:tr w14:paraId="18DCB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714190A">
            <w:pPr>
              <w:adjustRightInd w:val="0"/>
              <w:snapToGrid w:val="0"/>
              <w:spacing w:line="360" w:lineRule="auto"/>
              <w:rPr>
                <w:rFonts w:hint="eastAsia" w:ascii="宋体" w:hAnsi="宋体"/>
                <w:sz w:val="21"/>
                <w:szCs w:val="21"/>
              </w:rPr>
            </w:pPr>
            <w:r>
              <w:rPr>
                <w:rFonts w:hint="eastAsia" w:ascii="宋体" w:hAnsi="宋体"/>
                <w:color w:val="000000"/>
                <w:sz w:val="21"/>
                <w:szCs w:val="21"/>
              </w:rPr>
              <w:t>死亡日期时间</w:t>
            </w:r>
          </w:p>
        </w:tc>
        <w:tc>
          <w:tcPr>
            <w:tcW w:w="4241" w:type="dxa"/>
            <w:vAlign w:val="center"/>
          </w:tcPr>
          <w:p w14:paraId="29115453">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HDSC2.01.013.002</w:t>
            </w:r>
          </w:p>
        </w:tc>
      </w:tr>
      <w:tr w14:paraId="5DE1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55C92B5">
            <w:pPr>
              <w:adjustRightInd w:val="0"/>
              <w:snapToGrid w:val="0"/>
              <w:spacing w:line="360" w:lineRule="auto"/>
              <w:rPr>
                <w:rFonts w:hint="eastAsia" w:ascii="宋体" w:hAnsi="宋体"/>
                <w:sz w:val="21"/>
                <w:szCs w:val="21"/>
              </w:rPr>
            </w:pPr>
            <w:r>
              <w:rPr>
                <w:rFonts w:hint="eastAsia" w:ascii="宋体" w:hAnsi="宋体"/>
                <w:color w:val="000000"/>
                <w:sz w:val="21"/>
                <w:szCs w:val="21"/>
              </w:rPr>
              <w:t>死亡原因代码</w:t>
            </w:r>
          </w:p>
        </w:tc>
        <w:tc>
          <w:tcPr>
            <w:tcW w:w="4241" w:type="dxa"/>
            <w:vAlign w:val="center"/>
          </w:tcPr>
          <w:p w14:paraId="4B74E0D3">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HDSC2.01.013.036</w:t>
            </w:r>
          </w:p>
        </w:tc>
      </w:tr>
      <w:tr w14:paraId="0587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AC80A94">
            <w:pPr>
              <w:adjustRightInd w:val="0"/>
              <w:snapToGrid w:val="0"/>
              <w:spacing w:line="360" w:lineRule="auto"/>
              <w:rPr>
                <w:rFonts w:hint="eastAsia" w:ascii="宋体" w:hAnsi="宋体"/>
                <w:sz w:val="21"/>
                <w:szCs w:val="21"/>
              </w:rPr>
            </w:pPr>
            <w:r>
              <w:rPr>
                <w:rFonts w:hint="eastAsia" w:ascii="宋体" w:hAnsi="宋体"/>
                <w:color w:val="000000"/>
                <w:sz w:val="21"/>
                <w:szCs w:val="21"/>
              </w:rPr>
              <w:t>四肢检查结果</w:t>
            </w:r>
          </w:p>
        </w:tc>
        <w:tc>
          <w:tcPr>
            <w:tcW w:w="4241" w:type="dxa"/>
            <w:vAlign w:val="center"/>
          </w:tcPr>
          <w:p w14:paraId="774AA422">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HDSC2.01.004.012</w:t>
            </w:r>
          </w:p>
        </w:tc>
      </w:tr>
      <w:tr w14:paraId="0B289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1CF2332">
            <w:pPr>
              <w:adjustRightInd w:val="0"/>
              <w:snapToGrid w:val="0"/>
              <w:spacing w:line="360" w:lineRule="auto"/>
              <w:rPr>
                <w:rFonts w:hint="eastAsia" w:ascii="宋体" w:hAnsi="宋体"/>
                <w:sz w:val="21"/>
                <w:szCs w:val="21"/>
              </w:rPr>
            </w:pPr>
            <w:r>
              <w:rPr>
                <w:rFonts w:hint="eastAsia" w:ascii="宋体" w:hAnsi="宋体"/>
                <w:color w:val="000000"/>
                <w:sz w:val="21"/>
                <w:szCs w:val="21"/>
              </w:rPr>
              <w:t>四肢麻木标志</w:t>
            </w:r>
          </w:p>
        </w:tc>
        <w:tc>
          <w:tcPr>
            <w:tcW w:w="4241" w:type="dxa"/>
            <w:vAlign w:val="center"/>
          </w:tcPr>
          <w:p w14:paraId="22860989">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HDSC2.01.003.010</w:t>
            </w:r>
          </w:p>
        </w:tc>
      </w:tr>
      <w:tr w14:paraId="75B5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4928B94">
            <w:pPr>
              <w:adjustRightInd w:val="0"/>
              <w:snapToGrid w:val="0"/>
              <w:spacing w:line="360" w:lineRule="auto"/>
              <w:rPr>
                <w:rFonts w:hint="eastAsia" w:ascii="宋体" w:hAnsi="宋体"/>
                <w:sz w:val="21"/>
                <w:szCs w:val="21"/>
              </w:rPr>
            </w:pPr>
            <w:r>
              <w:rPr>
                <w:rFonts w:hint="eastAsia" w:ascii="宋体" w:hAnsi="宋体"/>
                <w:color w:val="000000"/>
                <w:sz w:val="21"/>
                <w:szCs w:val="21"/>
              </w:rPr>
              <w:t>随访备注</w:t>
            </w:r>
          </w:p>
        </w:tc>
        <w:tc>
          <w:tcPr>
            <w:tcW w:w="4241" w:type="dxa"/>
            <w:vAlign w:val="center"/>
          </w:tcPr>
          <w:p w14:paraId="150180C3">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HDSC2.01.012.029</w:t>
            </w:r>
          </w:p>
        </w:tc>
      </w:tr>
      <w:tr w14:paraId="6BD7E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79CD155">
            <w:pPr>
              <w:adjustRightInd w:val="0"/>
              <w:snapToGrid w:val="0"/>
              <w:spacing w:line="360" w:lineRule="auto"/>
              <w:rPr>
                <w:rFonts w:hint="eastAsia" w:ascii="宋体" w:hAnsi="宋体"/>
                <w:sz w:val="21"/>
                <w:szCs w:val="21"/>
              </w:rPr>
            </w:pPr>
            <w:r>
              <w:rPr>
                <w:rFonts w:hint="eastAsia" w:ascii="宋体" w:hAnsi="宋体"/>
                <w:color w:val="000000"/>
                <w:sz w:val="21"/>
                <w:szCs w:val="21"/>
              </w:rPr>
              <w:t>随访方式代码</w:t>
            </w:r>
          </w:p>
        </w:tc>
        <w:tc>
          <w:tcPr>
            <w:tcW w:w="4241" w:type="dxa"/>
            <w:vAlign w:val="center"/>
          </w:tcPr>
          <w:p w14:paraId="26176DB1">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HDSC2.01.012.006</w:t>
            </w:r>
          </w:p>
        </w:tc>
      </w:tr>
      <w:tr w14:paraId="37340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5D1694E">
            <w:pPr>
              <w:adjustRightInd w:val="0"/>
              <w:snapToGrid w:val="0"/>
              <w:spacing w:line="360" w:lineRule="auto"/>
              <w:rPr>
                <w:rFonts w:hint="eastAsia" w:ascii="宋体" w:hAnsi="宋体"/>
                <w:sz w:val="21"/>
                <w:szCs w:val="21"/>
              </w:rPr>
            </w:pPr>
            <w:r>
              <w:rPr>
                <w:rFonts w:hint="eastAsia" w:ascii="宋体" w:hAnsi="宋体"/>
                <w:color w:val="000000"/>
                <w:sz w:val="21"/>
                <w:szCs w:val="21"/>
              </w:rPr>
              <w:t>随访日期</w:t>
            </w:r>
          </w:p>
        </w:tc>
        <w:tc>
          <w:tcPr>
            <w:tcW w:w="4241" w:type="dxa"/>
            <w:vAlign w:val="center"/>
          </w:tcPr>
          <w:p w14:paraId="6DC199BE">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HDSC2.01.012.007</w:t>
            </w:r>
          </w:p>
        </w:tc>
      </w:tr>
      <w:tr w14:paraId="1F44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55ED1E7">
            <w:pPr>
              <w:adjustRightInd w:val="0"/>
              <w:snapToGrid w:val="0"/>
              <w:spacing w:line="360" w:lineRule="auto"/>
              <w:rPr>
                <w:rFonts w:hint="eastAsia" w:ascii="宋体" w:hAnsi="宋体"/>
                <w:sz w:val="21"/>
                <w:szCs w:val="21"/>
              </w:rPr>
            </w:pPr>
            <w:r>
              <w:rPr>
                <w:rFonts w:hint="eastAsia" w:ascii="宋体" w:hAnsi="宋体"/>
                <w:color w:val="000000"/>
                <w:sz w:val="21"/>
                <w:szCs w:val="21"/>
              </w:rPr>
              <w:t>随访医师姓名</w:t>
            </w:r>
          </w:p>
        </w:tc>
        <w:tc>
          <w:tcPr>
            <w:tcW w:w="4241" w:type="dxa"/>
            <w:vAlign w:val="center"/>
          </w:tcPr>
          <w:p w14:paraId="51A76E6C">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HDSC2.01.012.002</w:t>
            </w:r>
          </w:p>
        </w:tc>
      </w:tr>
      <w:tr w14:paraId="1D48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3D425AF">
            <w:pPr>
              <w:adjustRightInd w:val="0"/>
              <w:snapToGrid w:val="0"/>
              <w:spacing w:line="360" w:lineRule="auto"/>
              <w:rPr>
                <w:rFonts w:hint="eastAsia" w:ascii="宋体" w:hAnsi="宋体"/>
                <w:sz w:val="21"/>
                <w:szCs w:val="21"/>
              </w:rPr>
            </w:pPr>
            <w:r>
              <w:rPr>
                <w:rFonts w:hint="eastAsia" w:ascii="宋体" w:hAnsi="宋体"/>
                <w:color w:val="000000"/>
                <w:sz w:val="21"/>
                <w:szCs w:val="21"/>
              </w:rPr>
              <w:t>随访周期建议代码</w:t>
            </w:r>
          </w:p>
        </w:tc>
        <w:tc>
          <w:tcPr>
            <w:tcW w:w="4241" w:type="dxa"/>
            <w:vAlign w:val="center"/>
          </w:tcPr>
          <w:p w14:paraId="1CB66B8B">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HDSC2.01.012.009</w:t>
            </w:r>
          </w:p>
        </w:tc>
      </w:tr>
      <w:tr w14:paraId="2A4D8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EC9EF0F">
            <w:pPr>
              <w:adjustRightInd w:val="0"/>
              <w:snapToGrid w:val="0"/>
              <w:spacing w:line="360" w:lineRule="auto"/>
              <w:rPr>
                <w:rFonts w:hint="eastAsia" w:ascii="宋体" w:hAnsi="宋体"/>
                <w:sz w:val="21"/>
                <w:szCs w:val="21"/>
              </w:rPr>
            </w:pPr>
            <w:r>
              <w:rPr>
                <w:rFonts w:hint="eastAsia" w:ascii="宋体" w:hAnsi="宋体"/>
                <w:color w:val="000000"/>
                <w:sz w:val="21"/>
                <w:szCs w:val="21"/>
              </w:rPr>
              <w:t>髓腔闪烁指数</w:t>
            </w:r>
          </w:p>
        </w:tc>
        <w:tc>
          <w:tcPr>
            <w:tcW w:w="4241" w:type="dxa"/>
            <w:vAlign w:val="center"/>
          </w:tcPr>
          <w:p w14:paraId="73E4C459">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HDSC2.01.008.014</w:t>
            </w:r>
          </w:p>
        </w:tc>
      </w:tr>
      <w:tr w14:paraId="7C09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tcPr>
          <w:p w14:paraId="18F0FF55">
            <w:pPr>
              <w:adjustRightInd w:val="0"/>
              <w:snapToGrid w:val="0"/>
              <w:spacing w:line="360" w:lineRule="auto"/>
              <w:rPr>
                <w:rFonts w:hint="eastAsia" w:ascii="宋体" w:hAnsi="宋体"/>
                <w:sz w:val="21"/>
                <w:szCs w:val="21"/>
              </w:rPr>
            </w:pPr>
            <w:r>
              <w:rPr>
                <w:rFonts w:hint="eastAsia" w:ascii="宋体" w:hAnsi="宋体"/>
                <w:sz w:val="21"/>
                <w:szCs w:val="21"/>
              </w:rPr>
              <w:t>T</w:t>
            </w:r>
          </w:p>
        </w:tc>
        <w:tc>
          <w:tcPr>
            <w:tcW w:w="4241" w:type="dxa"/>
          </w:tcPr>
          <w:p w14:paraId="70801094">
            <w:pPr>
              <w:adjustRightInd w:val="0"/>
              <w:snapToGrid w:val="0"/>
              <w:spacing w:line="360" w:lineRule="auto"/>
              <w:rPr>
                <w:rFonts w:hint="eastAsia" w:ascii="宋体" w:hAnsi="宋体"/>
                <w:sz w:val="21"/>
                <w:szCs w:val="21"/>
              </w:rPr>
            </w:pPr>
          </w:p>
        </w:tc>
      </w:tr>
      <w:tr w14:paraId="7C7A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E83C448">
            <w:pPr>
              <w:adjustRightInd w:val="0"/>
              <w:snapToGrid w:val="0"/>
              <w:spacing w:line="360" w:lineRule="auto"/>
              <w:rPr>
                <w:rFonts w:hint="eastAsia" w:ascii="宋体" w:hAnsi="宋体"/>
                <w:sz w:val="21"/>
                <w:szCs w:val="21"/>
              </w:rPr>
            </w:pPr>
            <w:r>
              <w:rPr>
                <w:rFonts w:hint="eastAsia" w:ascii="宋体" w:hAnsi="宋体"/>
                <w:color w:val="000000"/>
                <w:sz w:val="21"/>
                <w:szCs w:val="21"/>
              </w:rPr>
              <w:t>TUG时间 (s)</w:t>
            </w:r>
          </w:p>
        </w:tc>
        <w:tc>
          <w:tcPr>
            <w:tcW w:w="4241" w:type="dxa"/>
            <w:vAlign w:val="center"/>
          </w:tcPr>
          <w:p w14:paraId="100DCCE9">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HDSC2.01.014.026</w:t>
            </w:r>
          </w:p>
        </w:tc>
      </w:tr>
      <w:tr w14:paraId="0C6B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A97E21A">
            <w:pPr>
              <w:adjustRightInd w:val="0"/>
              <w:snapToGrid w:val="0"/>
              <w:spacing w:line="360" w:lineRule="auto"/>
              <w:rPr>
                <w:rFonts w:hint="eastAsia" w:ascii="宋体" w:hAnsi="宋体"/>
                <w:sz w:val="21"/>
                <w:szCs w:val="21"/>
              </w:rPr>
            </w:pPr>
            <w:r>
              <w:rPr>
                <w:rFonts w:hint="eastAsia" w:ascii="宋体" w:hAnsi="宋体"/>
                <w:color w:val="000000"/>
                <w:sz w:val="21"/>
                <w:szCs w:val="21"/>
              </w:rPr>
              <w:t>糖化血红蛋白值（%）</w:t>
            </w:r>
          </w:p>
        </w:tc>
        <w:tc>
          <w:tcPr>
            <w:tcW w:w="4241" w:type="dxa"/>
            <w:vAlign w:val="center"/>
          </w:tcPr>
          <w:p w14:paraId="4FC9D131">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HDSC2.01.007.016</w:t>
            </w:r>
          </w:p>
        </w:tc>
      </w:tr>
      <w:tr w14:paraId="19407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4503671">
            <w:pPr>
              <w:adjustRightInd w:val="0"/>
              <w:snapToGrid w:val="0"/>
              <w:spacing w:line="360" w:lineRule="auto"/>
              <w:rPr>
                <w:rFonts w:hint="eastAsia" w:ascii="宋体" w:hAnsi="宋体"/>
                <w:sz w:val="21"/>
                <w:szCs w:val="21"/>
              </w:rPr>
            </w:pPr>
            <w:r>
              <w:rPr>
                <w:rFonts w:hint="eastAsia" w:ascii="宋体" w:hAnsi="宋体"/>
                <w:color w:val="000000"/>
                <w:sz w:val="21"/>
                <w:szCs w:val="21"/>
              </w:rPr>
              <w:t>疼痛视觉模拟评分法(VAS)</w:t>
            </w:r>
          </w:p>
        </w:tc>
        <w:tc>
          <w:tcPr>
            <w:tcW w:w="4241" w:type="dxa"/>
            <w:vAlign w:val="center"/>
          </w:tcPr>
          <w:p w14:paraId="24457FB1">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HDSC2.01.004.029</w:t>
            </w:r>
          </w:p>
        </w:tc>
      </w:tr>
      <w:tr w14:paraId="627B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9D981F9">
            <w:pPr>
              <w:adjustRightInd w:val="0"/>
              <w:snapToGrid w:val="0"/>
              <w:spacing w:line="360" w:lineRule="auto"/>
              <w:rPr>
                <w:rFonts w:hint="eastAsia" w:ascii="宋体" w:hAnsi="宋体"/>
                <w:sz w:val="21"/>
                <w:szCs w:val="21"/>
              </w:rPr>
            </w:pPr>
            <w:r>
              <w:rPr>
                <w:rFonts w:hint="eastAsia" w:ascii="宋体" w:hAnsi="宋体"/>
                <w:color w:val="000000"/>
                <w:sz w:val="21"/>
                <w:szCs w:val="21"/>
              </w:rPr>
              <w:t>体位性低血压标志</w:t>
            </w:r>
          </w:p>
        </w:tc>
        <w:tc>
          <w:tcPr>
            <w:tcW w:w="4241" w:type="dxa"/>
            <w:vAlign w:val="center"/>
          </w:tcPr>
          <w:p w14:paraId="585C281D">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HDSC2.01.014.032</w:t>
            </w:r>
          </w:p>
        </w:tc>
      </w:tr>
      <w:tr w14:paraId="02BA4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116535D">
            <w:pPr>
              <w:adjustRightInd w:val="0"/>
              <w:snapToGrid w:val="0"/>
              <w:spacing w:line="360" w:lineRule="auto"/>
              <w:rPr>
                <w:rFonts w:hint="eastAsia" w:ascii="宋体" w:hAnsi="宋体"/>
                <w:sz w:val="21"/>
                <w:szCs w:val="21"/>
              </w:rPr>
            </w:pPr>
            <w:r>
              <w:rPr>
                <w:rFonts w:hint="eastAsia" w:ascii="宋体" w:hAnsi="宋体"/>
                <w:color w:val="000000"/>
                <w:sz w:val="21"/>
                <w:szCs w:val="21"/>
              </w:rPr>
              <w:t>体温（℃）</w:t>
            </w:r>
          </w:p>
        </w:tc>
        <w:tc>
          <w:tcPr>
            <w:tcW w:w="4241" w:type="dxa"/>
            <w:vAlign w:val="center"/>
          </w:tcPr>
          <w:p w14:paraId="6088FF62">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HDSC2.01.004.009</w:t>
            </w:r>
          </w:p>
        </w:tc>
      </w:tr>
      <w:tr w14:paraId="553D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6B6F406">
            <w:pPr>
              <w:adjustRightInd w:val="0"/>
              <w:snapToGrid w:val="0"/>
              <w:spacing w:line="360" w:lineRule="auto"/>
              <w:rPr>
                <w:rFonts w:hint="eastAsia" w:ascii="宋体" w:hAnsi="宋体"/>
                <w:sz w:val="21"/>
                <w:szCs w:val="21"/>
              </w:rPr>
            </w:pPr>
            <w:r>
              <w:rPr>
                <w:rFonts w:hint="eastAsia" w:ascii="宋体" w:hAnsi="宋体"/>
                <w:color w:val="000000"/>
                <w:sz w:val="21"/>
                <w:szCs w:val="21"/>
              </w:rPr>
              <w:t>天冬氨酸氨基转移酶检测值（U/L）</w:t>
            </w:r>
          </w:p>
        </w:tc>
        <w:tc>
          <w:tcPr>
            <w:tcW w:w="4241" w:type="dxa"/>
            <w:vAlign w:val="center"/>
          </w:tcPr>
          <w:p w14:paraId="33BC2DFF">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HDSC2.01.007.014</w:t>
            </w:r>
          </w:p>
        </w:tc>
      </w:tr>
      <w:tr w14:paraId="17A4A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98168BB">
            <w:pPr>
              <w:adjustRightInd w:val="0"/>
              <w:snapToGrid w:val="0"/>
              <w:spacing w:line="360" w:lineRule="auto"/>
              <w:rPr>
                <w:rFonts w:hint="eastAsia" w:ascii="宋体" w:hAnsi="宋体"/>
                <w:sz w:val="21"/>
                <w:szCs w:val="21"/>
              </w:rPr>
            </w:pPr>
            <w:r>
              <w:rPr>
                <w:rFonts w:hint="eastAsia" w:ascii="宋体" w:hAnsi="宋体"/>
                <w:color w:val="000000"/>
                <w:sz w:val="21"/>
                <w:szCs w:val="21"/>
              </w:rPr>
              <w:t>通便药物使用标志</w:t>
            </w:r>
          </w:p>
        </w:tc>
        <w:tc>
          <w:tcPr>
            <w:tcW w:w="4241" w:type="dxa"/>
            <w:vAlign w:val="center"/>
          </w:tcPr>
          <w:p w14:paraId="749BCA16">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HDSC2.01.011.030</w:t>
            </w:r>
          </w:p>
        </w:tc>
      </w:tr>
      <w:tr w14:paraId="7B5C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CFCFA71">
            <w:pPr>
              <w:adjustRightInd w:val="0"/>
              <w:snapToGrid w:val="0"/>
              <w:spacing w:line="360" w:lineRule="auto"/>
              <w:rPr>
                <w:rFonts w:hint="eastAsia" w:ascii="宋体" w:hAnsi="宋体"/>
                <w:sz w:val="21"/>
                <w:szCs w:val="21"/>
              </w:rPr>
            </w:pPr>
            <w:r>
              <w:rPr>
                <w:rFonts w:hint="eastAsia" w:ascii="宋体" w:hAnsi="宋体"/>
                <w:color w:val="000000"/>
                <w:sz w:val="21"/>
                <w:szCs w:val="21"/>
              </w:rPr>
              <w:t>头部及其器官检查结果</w:t>
            </w:r>
          </w:p>
        </w:tc>
        <w:tc>
          <w:tcPr>
            <w:tcW w:w="4241" w:type="dxa"/>
            <w:vAlign w:val="center"/>
          </w:tcPr>
          <w:p w14:paraId="00208A09">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HDSC2.01.004.014</w:t>
            </w:r>
          </w:p>
        </w:tc>
      </w:tr>
      <w:tr w14:paraId="214E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68F1BFC">
            <w:pPr>
              <w:adjustRightInd w:val="0"/>
              <w:snapToGrid w:val="0"/>
              <w:spacing w:line="360" w:lineRule="auto"/>
              <w:rPr>
                <w:rFonts w:hint="eastAsia" w:ascii="宋体" w:hAnsi="宋体"/>
                <w:sz w:val="21"/>
                <w:szCs w:val="21"/>
              </w:rPr>
            </w:pPr>
            <w:r>
              <w:rPr>
                <w:rFonts w:hint="eastAsia" w:ascii="宋体" w:hAnsi="宋体"/>
                <w:color w:val="000000"/>
                <w:sz w:val="21"/>
                <w:szCs w:val="21"/>
              </w:rPr>
              <w:t>臀中肌脂肪浸润分级</w:t>
            </w:r>
          </w:p>
        </w:tc>
        <w:tc>
          <w:tcPr>
            <w:tcW w:w="4241" w:type="dxa"/>
            <w:vAlign w:val="center"/>
          </w:tcPr>
          <w:p w14:paraId="2B316724">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HDSC2.01.008.020</w:t>
            </w:r>
          </w:p>
        </w:tc>
      </w:tr>
      <w:tr w14:paraId="1779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C2EBCB0">
            <w:pPr>
              <w:adjustRightInd w:val="0"/>
              <w:snapToGrid w:val="0"/>
              <w:spacing w:line="360" w:lineRule="auto"/>
              <w:rPr>
                <w:rFonts w:hint="eastAsia" w:ascii="宋体" w:hAnsi="宋体"/>
                <w:sz w:val="21"/>
                <w:szCs w:val="21"/>
              </w:rPr>
            </w:pPr>
            <w:r>
              <w:rPr>
                <w:rFonts w:hint="eastAsia" w:ascii="宋体" w:hAnsi="宋体"/>
                <w:color w:val="1F1F1F"/>
                <w:sz w:val="21"/>
                <w:szCs w:val="21"/>
              </w:rPr>
              <w:t>脱钙处理标志</w:t>
            </w:r>
          </w:p>
        </w:tc>
        <w:tc>
          <w:tcPr>
            <w:tcW w:w="4241" w:type="dxa"/>
            <w:vAlign w:val="center"/>
          </w:tcPr>
          <w:p w14:paraId="2809B535">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HDSC2.01.010.026</w:t>
            </w:r>
          </w:p>
        </w:tc>
      </w:tr>
      <w:tr w14:paraId="3C24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D021FBD">
            <w:pPr>
              <w:adjustRightInd w:val="0"/>
              <w:snapToGrid w:val="0"/>
              <w:spacing w:line="360" w:lineRule="auto"/>
              <w:rPr>
                <w:rFonts w:hint="eastAsia" w:ascii="宋体" w:hAnsi="宋体"/>
                <w:sz w:val="21"/>
                <w:szCs w:val="21"/>
              </w:rPr>
            </w:pPr>
            <w:r>
              <w:rPr>
                <w:rFonts w:hint="eastAsia" w:ascii="宋体" w:hAnsi="宋体"/>
                <w:color w:val="1F1F1F"/>
                <w:sz w:val="21"/>
                <w:szCs w:val="21"/>
              </w:rPr>
              <w:t>脱钙剂类型</w:t>
            </w:r>
          </w:p>
        </w:tc>
        <w:tc>
          <w:tcPr>
            <w:tcW w:w="4241" w:type="dxa"/>
            <w:vAlign w:val="center"/>
          </w:tcPr>
          <w:p w14:paraId="65886203">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HDSC2.01.010.027</w:t>
            </w:r>
          </w:p>
        </w:tc>
      </w:tr>
      <w:tr w14:paraId="53A9A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07C67C7">
            <w:pPr>
              <w:adjustRightInd w:val="0"/>
              <w:snapToGrid w:val="0"/>
              <w:spacing w:line="360" w:lineRule="auto"/>
              <w:rPr>
                <w:rFonts w:hint="eastAsia" w:ascii="宋体" w:hAnsi="宋体"/>
                <w:sz w:val="21"/>
                <w:szCs w:val="21"/>
              </w:rPr>
            </w:pPr>
            <w:r>
              <w:rPr>
                <w:rFonts w:hint="eastAsia" w:ascii="宋体" w:hAnsi="宋体"/>
                <w:sz w:val="21"/>
                <w:szCs w:val="21"/>
              </w:rPr>
              <w:t>W</w:t>
            </w:r>
          </w:p>
        </w:tc>
        <w:tc>
          <w:tcPr>
            <w:tcW w:w="4241" w:type="dxa"/>
            <w:vAlign w:val="center"/>
          </w:tcPr>
          <w:p w14:paraId="6FA6236B">
            <w:pPr>
              <w:adjustRightInd w:val="0"/>
              <w:snapToGrid w:val="0"/>
              <w:spacing w:line="360" w:lineRule="auto"/>
              <w:rPr>
                <w:rFonts w:hint="eastAsia" w:ascii="宋体" w:hAnsi="宋体"/>
                <w:sz w:val="21"/>
                <w:szCs w:val="21"/>
              </w:rPr>
            </w:pPr>
          </w:p>
        </w:tc>
      </w:tr>
      <w:tr w14:paraId="4AD5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0189210">
            <w:pPr>
              <w:adjustRightInd w:val="0"/>
              <w:snapToGrid w:val="0"/>
              <w:spacing w:line="360" w:lineRule="auto"/>
              <w:rPr>
                <w:rFonts w:hint="eastAsia" w:ascii="宋体" w:hAnsi="宋体"/>
                <w:sz w:val="21"/>
                <w:szCs w:val="21"/>
              </w:rPr>
            </w:pPr>
            <w:r>
              <w:rPr>
                <w:rFonts w:hint="eastAsia" w:ascii="宋体" w:hAnsi="宋体"/>
                <w:color w:val="000000"/>
                <w:sz w:val="21"/>
                <w:szCs w:val="21"/>
              </w:rPr>
              <w:t>外侧壁完整性标志</w:t>
            </w:r>
          </w:p>
        </w:tc>
        <w:tc>
          <w:tcPr>
            <w:tcW w:w="4241" w:type="dxa"/>
            <w:vAlign w:val="center"/>
          </w:tcPr>
          <w:p w14:paraId="79A85BC8">
            <w:pPr>
              <w:adjustRightInd w:val="0"/>
              <w:snapToGrid w:val="0"/>
              <w:spacing w:line="360" w:lineRule="auto"/>
              <w:rPr>
                <w:rFonts w:hint="eastAsia" w:ascii="宋体" w:hAnsi="宋体"/>
                <w:sz w:val="21"/>
                <w:szCs w:val="21"/>
              </w:rPr>
            </w:pPr>
            <w:r>
              <w:rPr>
                <w:rFonts w:hint="eastAsia" w:ascii="宋体" w:hAnsi="宋体"/>
                <w:color w:val="000000"/>
                <w:sz w:val="21"/>
                <w:szCs w:val="21"/>
              </w:rPr>
              <w:t>HDSC2.01.006.010</w:t>
            </w:r>
          </w:p>
        </w:tc>
      </w:tr>
      <w:tr w14:paraId="4981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E58F26E">
            <w:pPr>
              <w:adjustRightInd w:val="0"/>
              <w:snapToGrid w:val="0"/>
              <w:spacing w:line="360" w:lineRule="auto"/>
              <w:rPr>
                <w:rFonts w:hint="eastAsia" w:ascii="宋体" w:hAnsi="宋体"/>
                <w:sz w:val="21"/>
                <w:szCs w:val="21"/>
              </w:rPr>
            </w:pPr>
            <w:r>
              <w:rPr>
                <w:rFonts w:hint="eastAsia" w:ascii="宋体" w:hAnsi="宋体"/>
                <w:color w:val="000000"/>
                <w:sz w:val="21"/>
                <w:szCs w:val="21"/>
              </w:rPr>
              <w:t>外周血管系统疾病史</w:t>
            </w:r>
          </w:p>
        </w:tc>
        <w:tc>
          <w:tcPr>
            <w:tcW w:w="4241" w:type="dxa"/>
            <w:vAlign w:val="center"/>
          </w:tcPr>
          <w:p w14:paraId="05592F8B">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HDSC2.01.003.046</w:t>
            </w:r>
          </w:p>
        </w:tc>
      </w:tr>
      <w:tr w14:paraId="624AF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0A650FD">
            <w:pPr>
              <w:adjustRightInd w:val="0"/>
              <w:snapToGrid w:val="0"/>
              <w:spacing w:line="360" w:lineRule="auto"/>
              <w:rPr>
                <w:rFonts w:hint="eastAsia" w:ascii="宋体" w:hAnsi="宋体"/>
                <w:sz w:val="21"/>
                <w:szCs w:val="21"/>
              </w:rPr>
            </w:pPr>
            <w:r>
              <w:rPr>
                <w:rFonts w:hint="eastAsia" w:ascii="宋体" w:hAnsi="宋体"/>
                <w:color w:val="000000"/>
                <w:sz w:val="21"/>
                <w:szCs w:val="21"/>
              </w:rPr>
              <w:t>微型营养评估量表(MNA)</w:t>
            </w:r>
          </w:p>
        </w:tc>
        <w:tc>
          <w:tcPr>
            <w:tcW w:w="4241" w:type="dxa"/>
            <w:vAlign w:val="center"/>
          </w:tcPr>
          <w:p w14:paraId="677DDB17">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HDSC2.01.005.027</w:t>
            </w:r>
          </w:p>
        </w:tc>
      </w:tr>
      <w:tr w14:paraId="0069F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FD2E0C3">
            <w:pPr>
              <w:adjustRightInd w:val="0"/>
              <w:snapToGrid w:val="0"/>
              <w:spacing w:line="360" w:lineRule="auto"/>
              <w:rPr>
                <w:rFonts w:hint="eastAsia" w:ascii="宋体" w:hAnsi="宋体"/>
                <w:sz w:val="21"/>
                <w:szCs w:val="21"/>
              </w:rPr>
            </w:pPr>
            <w:r>
              <w:rPr>
                <w:rFonts w:hint="eastAsia" w:ascii="宋体" w:hAnsi="宋体"/>
                <w:color w:val="000000"/>
                <w:sz w:val="21"/>
                <w:szCs w:val="21"/>
              </w:rPr>
              <w:t>围术期β受体阻滞剂使用</w:t>
            </w:r>
          </w:p>
        </w:tc>
        <w:tc>
          <w:tcPr>
            <w:tcW w:w="4241" w:type="dxa"/>
            <w:vAlign w:val="center"/>
          </w:tcPr>
          <w:p w14:paraId="78055A66">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HDSC2.01.011.016</w:t>
            </w:r>
          </w:p>
        </w:tc>
      </w:tr>
      <w:tr w14:paraId="09BF6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3A73F5E">
            <w:pPr>
              <w:adjustRightInd w:val="0"/>
              <w:snapToGrid w:val="0"/>
              <w:spacing w:line="360" w:lineRule="auto"/>
              <w:rPr>
                <w:rFonts w:hint="eastAsia" w:ascii="宋体" w:hAnsi="宋体"/>
                <w:sz w:val="21"/>
                <w:szCs w:val="21"/>
              </w:rPr>
            </w:pPr>
            <w:r>
              <w:rPr>
                <w:rFonts w:hint="eastAsia" w:ascii="宋体" w:hAnsi="宋体"/>
                <w:color w:val="000000"/>
                <w:sz w:val="21"/>
                <w:szCs w:val="21"/>
              </w:rPr>
              <w:t>握力评估</w:t>
            </w:r>
          </w:p>
        </w:tc>
        <w:tc>
          <w:tcPr>
            <w:tcW w:w="4241" w:type="dxa"/>
            <w:vAlign w:val="center"/>
          </w:tcPr>
          <w:p w14:paraId="0236C20F">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HDSC2.01.005.008</w:t>
            </w:r>
          </w:p>
        </w:tc>
      </w:tr>
      <w:tr w14:paraId="319E0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D8E552E">
            <w:pPr>
              <w:adjustRightInd w:val="0"/>
              <w:snapToGrid w:val="0"/>
              <w:spacing w:line="360" w:lineRule="auto"/>
              <w:rPr>
                <w:rFonts w:hint="eastAsia" w:ascii="宋体" w:hAnsi="宋体"/>
                <w:sz w:val="21"/>
                <w:szCs w:val="21"/>
              </w:rPr>
            </w:pPr>
            <w:r>
              <w:rPr>
                <w:rFonts w:hint="eastAsia" w:ascii="宋体" w:hAnsi="宋体"/>
                <w:color w:val="000000"/>
                <w:sz w:val="21"/>
                <w:szCs w:val="21"/>
              </w:rPr>
              <w:t>五维健康量表</w:t>
            </w:r>
          </w:p>
        </w:tc>
        <w:tc>
          <w:tcPr>
            <w:tcW w:w="4241" w:type="dxa"/>
            <w:vAlign w:val="center"/>
          </w:tcPr>
          <w:p w14:paraId="18668F8E">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HDSC2.01.012.012</w:t>
            </w:r>
          </w:p>
        </w:tc>
      </w:tr>
      <w:tr w14:paraId="65BAC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DA4866D">
            <w:pPr>
              <w:adjustRightInd w:val="0"/>
              <w:snapToGrid w:val="0"/>
              <w:spacing w:line="360" w:lineRule="auto"/>
              <w:rPr>
                <w:rFonts w:hint="eastAsia" w:ascii="宋体" w:hAnsi="宋体"/>
                <w:sz w:val="21"/>
                <w:szCs w:val="21"/>
              </w:rPr>
            </w:pPr>
            <w:r>
              <w:rPr>
                <w:rFonts w:hint="eastAsia" w:ascii="宋体" w:hAnsi="宋体"/>
                <w:color w:val="000000"/>
                <w:sz w:val="21"/>
                <w:szCs w:val="21"/>
              </w:rPr>
              <w:t>雾化吸入治疗标志</w:t>
            </w:r>
          </w:p>
        </w:tc>
        <w:tc>
          <w:tcPr>
            <w:tcW w:w="4241" w:type="dxa"/>
            <w:vAlign w:val="center"/>
          </w:tcPr>
          <w:p w14:paraId="2BC5FE55">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HDSC2.01.011.014</w:t>
            </w:r>
          </w:p>
        </w:tc>
      </w:tr>
      <w:tr w14:paraId="22A2B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3601A88">
            <w:pPr>
              <w:adjustRightInd w:val="0"/>
              <w:snapToGrid w:val="0"/>
              <w:spacing w:line="360" w:lineRule="auto"/>
              <w:rPr>
                <w:rFonts w:hint="eastAsia" w:ascii="宋体" w:hAnsi="宋体"/>
                <w:sz w:val="21"/>
                <w:szCs w:val="21"/>
              </w:rPr>
            </w:pPr>
            <w:r>
              <w:rPr>
                <w:rFonts w:hint="eastAsia" w:ascii="宋体" w:hAnsi="宋体"/>
                <w:sz w:val="21"/>
                <w:szCs w:val="21"/>
              </w:rPr>
              <w:t>X</w:t>
            </w:r>
          </w:p>
        </w:tc>
        <w:tc>
          <w:tcPr>
            <w:tcW w:w="4241" w:type="dxa"/>
            <w:vAlign w:val="center"/>
          </w:tcPr>
          <w:p w14:paraId="58E6A05B">
            <w:pPr>
              <w:adjustRightInd w:val="0"/>
              <w:snapToGrid w:val="0"/>
              <w:spacing w:line="360" w:lineRule="auto"/>
              <w:rPr>
                <w:rFonts w:hint="eastAsia" w:ascii="宋体" w:hAnsi="宋体"/>
                <w:sz w:val="21"/>
                <w:szCs w:val="21"/>
              </w:rPr>
            </w:pPr>
          </w:p>
        </w:tc>
      </w:tr>
      <w:tr w14:paraId="4AE70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FAB64AA">
            <w:pPr>
              <w:adjustRightInd w:val="0"/>
              <w:snapToGrid w:val="0"/>
              <w:spacing w:line="360" w:lineRule="auto"/>
              <w:rPr>
                <w:rFonts w:hint="eastAsia" w:ascii="宋体" w:hAnsi="宋体"/>
                <w:sz w:val="21"/>
                <w:szCs w:val="21"/>
              </w:rPr>
            </w:pPr>
            <w:r>
              <w:rPr>
                <w:rFonts w:hint="eastAsia" w:ascii="宋体" w:hAnsi="宋体"/>
                <w:color w:val="000000"/>
                <w:sz w:val="21"/>
                <w:szCs w:val="21"/>
              </w:rPr>
              <w:t>吸烟时长（年）</w:t>
            </w:r>
          </w:p>
        </w:tc>
        <w:tc>
          <w:tcPr>
            <w:tcW w:w="4241" w:type="dxa"/>
            <w:vAlign w:val="center"/>
          </w:tcPr>
          <w:p w14:paraId="2D41A86C">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HDSC2.01.003.030</w:t>
            </w:r>
          </w:p>
        </w:tc>
      </w:tr>
      <w:tr w14:paraId="37CFB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DE5F2AA">
            <w:pPr>
              <w:adjustRightInd w:val="0"/>
              <w:snapToGrid w:val="0"/>
              <w:spacing w:line="360" w:lineRule="auto"/>
              <w:rPr>
                <w:rFonts w:hint="eastAsia" w:ascii="宋体" w:hAnsi="宋体"/>
                <w:sz w:val="21"/>
                <w:szCs w:val="21"/>
              </w:rPr>
            </w:pPr>
            <w:r>
              <w:rPr>
                <w:rFonts w:hint="eastAsia" w:ascii="宋体" w:hAnsi="宋体"/>
                <w:color w:val="000000"/>
                <w:sz w:val="21"/>
                <w:szCs w:val="21"/>
              </w:rPr>
              <w:t>膝关节伸直滞后(°)</w:t>
            </w:r>
          </w:p>
        </w:tc>
        <w:tc>
          <w:tcPr>
            <w:tcW w:w="4241" w:type="dxa"/>
            <w:vAlign w:val="center"/>
          </w:tcPr>
          <w:p w14:paraId="599B59C5">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HDSC2.01.014.025</w:t>
            </w:r>
          </w:p>
        </w:tc>
      </w:tr>
      <w:tr w14:paraId="40FF9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1B67A59">
            <w:pPr>
              <w:adjustRightInd w:val="0"/>
              <w:snapToGrid w:val="0"/>
              <w:spacing w:line="360" w:lineRule="auto"/>
              <w:rPr>
                <w:rFonts w:hint="eastAsia" w:ascii="宋体" w:hAnsi="宋体"/>
                <w:sz w:val="21"/>
                <w:szCs w:val="21"/>
              </w:rPr>
            </w:pPr>
            <w:r>
              <w:rPr>
                <w:rFonts w:hint="eastAsia" w:ascii="宋体" w:hAnsi="宋体"/>
                <w:color w:val="000000"/>
                <w:sz w:val="21"/>
                <w:szCs w:val="21"/>
              </w:rPr>
              <w:t>下次随访日期</w:t>
            </w:r>
          </w:p>
        </w:tc>
        <w:tc>
          <w:tcPr>
            <w:tcW w:w="4241" w:type="dxa"/>
            <w:vAlign w:val="center"/>
          </w:tcPr>
          <w:p w14:paraId="60809C78">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HDSC2.01.012.008</w:t>
            </w:r>
          </w:p>
        </w:tc>
      </w:tr>
      <w:tr w14:paraId="7478B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FA59323">
            <w:pPr>
              <w:adjustRightInd w:val="0"/>
              <w:snapToGrid w:val="0"/>
              <w:spacing w:line="360" w:lineRule="auto"/>
              <w:rPr>
                <w:rFonts w:hint="eastAsia" w:ascii="宋体" w:hAnsi="宋体"/>
                <w:sz w:val="21"/>
                <w:szCs w:val="21"/>
              </w:rPr>
            </w:pPr>
            <w:r>
              <w:rPr>
                <w:rFonts w:hint="eastAsia" w:ascii="宋体" w:hAnsi="宋体"/>
                <w:color w:val="000000"/>
                <w:sz w:val="21"/>
                <w:szCs w:val="21"/>
              </w:rPr>
              <w:t>下肢动静脉超声检查部位</w:t>
            </w:r>
          </w:p>
        </w:tc>
        <w:tc>
          <w:tcPr>
            <w:tcW w:w="4241" w:type="dxa"/>
            <w:vAlign w:val="center"/>
          </w:tcPr>
          <w:p w14:paraId="7E0A840C">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HDSC2.01.008.023</w:t>
            </w:r>
          </w:p>
        </w:tc>
      </w:tr>
      <w:tr w14:paraId="58AD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33AC16C">
            <w:pPr>
              <w:adjustRightInd w:val="0"/>
              <w:snapToGrid w:val="0"/>
              <w:spacing w:line="360" w:lineRule="auto"/>
              <w:rPr>
                <w:rFonts w:hint="eastAsia" w:ascii="宋体" w:hAnsi="宋体"/>
                <w:sz w:val="21"/>
                <w:szCs w:val="21"/>
              </w:rPr>
            </w:pPr>
            <w:r>
              <w:rPr>
                <w:rFonts w:hint="eastAsia" w:ascii="宋体" w:hAnsi="宋体"/>
                <w:color w:val="000000"/>
                <w:sz w:val="21"/>
                <w:szCs w:val="21"/>
              </w:rPr>
              <w:t>下肢动静脉超声检查结果代码</w:t>
            </w:r>
          </w:p>
        </w:tc>
        <w:tc>
          <w:tcPr>
            <w:tcW w:w="4241" w:type="dxa"/>
            <w:vAlign w:val="center"/>
          </w:tcPr>
          <w:p w14:paraId="701B0C25">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HDSC2.01.008.024</w:t>
            </w:r>
          </w:p>
        </w:tc>
      </w:tr>
      <w:tr w14:paraId="3F3C7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14CF38A">
            <w:pPr>
              <w:adjustRightInd w:val="0"/>
              <w:snapToGrid w:val="0"/>
              <w:spacing w:line="360" w:lineRule="auto"/>
              <w:rPr>
                <w:rFonts w:hint="eastAsia" w:ascii="宋体" w:hAnsi="宋体"/>
                <w:sz w:val="21"/>
                <w:szCs w:val="21"/>
              </w:rPr>
            </w:pPr>
            <w:r>
              <w:rPr>
                <w:rFonts w:hint="eastAsia" w:ascii="宋体" w:hAnsi="宋体"/>
                <w:color w:val="000000"/>
                <w:sz w:val="21"/>
                <w:szCs w:val="21"/>
              </w:rPr>
              <w:t>下肢动静脉超声检查日期和时间</w:t>
            </w:r>
          </w:p>
        </w:tc>
        <w:tc>
          <w:tcPr>
            <w:tcW w:w="4241" w:type="dxa"/>
            <w:vAlign w:val="center"/>
          </w:tcPr>
          <w:p w14:paraId="7027BAF7">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HDSC2.01.008.022</w:t>
            </w:r>
          </w:p>
        </w:tc>
      </w:tr>
      <w:tr w14:paraId="133CD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D404159">
            <w:pPr>
              <w:adjustRightInd w:val="0"/>
              <w:snapToGrid w:val="0"/>
              <w:spacing w:line="360" w:lineRule="auto"/>
              <w:rPr>
                <w:rFonts w:hint="eastAsia" w:ascii="宋体" w:hAnsi="宋体"/>
                <w:sz w:val="21"/>
                <w:szCs w:val="21"/>
              </w:rPr>
            </w:pPr>
            <w:r>
              <w:rPr>
                <w:rFonts w:hint="eastAsia" w:ascii="宋体" w:hAnsi="宋体"/>
                <w:color w:val="000000"/>
                <w:sz w:val="21"/>
                <w:szCs w:val="21"/>
              </w:rPr>
              <w:t>下肢活动量表</w:t>
            </w:r>
          </w:p>
        </w:tc>
        <w:tc>
          <w:tcPr>
            <w:tcW w:w="4241" w:type="dxa"/>
            <w:vAlign w:val="center"/>
          </w:tcPr>
          <w:p w14:paraId="5517F5C8">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HDSC2.01.012.015</w:t>
            </w:r>
          </w:p>
        </w:tc>
      </w:tr>
      <w:tr w14:paraId="580A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3A3CDD2">
            <w:pPr>
              <w:adjustRightInd w:val="0"/>
              <w:snapToGrid w:val="0"/>
              <w:spacing w:line="360" w:lineRule="auto"/>
              <w:rPr>
                <w:rFonts w:hint="eastAsia" w:ascii="宋体" w:hAnsi="宋体"/>
                <w:sz w:val="21"/>
                <w:szCs w:val="21"/>
              </w:rPr>
            </w:pPr>
            <w:r>
              <w:rPr>
                <w:rFonts w:hint="eastAsia" w:ascii="宋体" w:hAnsi="宋体"/>
                <w:color w:val="000000"/>
                <w:sz w:val="21"/>
                <w:szCs w:val="21"/>
              </w:rPr>
              <w:t>下肢深静脉血栓</w:t>
            </w:r>
          </w:p>
        </w:tc>
        <w:tc>
          <w:tcPr>
            <w:tcW w:w="4241" w:type="dxa"/>
            <w:vAlign w:val="center"/>
          </w:tcPr>
          <w:p w14:paraId="0E1BB567">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HDSC2.01.013.006</w:t>
            </w:r>
          </w:p>
        </w:tc>
      </w:tr>
      <w:tr w14:paraId="08380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E2B72A1">
            <w:pPr>
              <w:adjustRightInd w:val="0"/>
              <w:snapToGrid w:val="0"/>
              <w:spacing w:line="360" w:lineRule="auto"/>
              <w:rPr>
                <w:rFonts w:hint="eastAsia" w:ascii="宋体" w:hAnsi="宋体"/>
                <w:sz w:val="21"/>
                <w:szCs w:val="21"/>
              </w:rPr>
            </w:pPr>
            <w:r>
              <w:rPr>
                <w:rFonts w:hint="eastAsia" w:ascii="宋体" w:hAnsi="宋体"/>
                <w:color w:val="000000"/>
                <w:sz w:val="21"/>
                <w:szCs w:val="21"/>
              </w:rPr>
              <w:t>下肢神经损伤</w:t>
            </w:r>
          </w:p>
        </w:tc>
        <w:tc>
          <w:tcPr>
            <w:tcW w:w="4241" w:type="dxa"/>
            <w:vAlign w:val="center"/>
          </w:tcPr>
          <w:p w14:paraId="43D973B0">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HDSC2.01.013.031</w:t>
            </w:r>
          </w:p>
        </w:tc>
      </w:tr>
      <w:tr w14:paraId="0CD3F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F7979EB">
            <w:pPr>
              <w:adjustRightInd w:val="0"/>
              <w:snapToGrid w:val="0"/>
              <w:spacing w:line="360" w:lineRule="auto"/>
              <w:rPr>
                <w:rFonts w:hint="eastAsia" w:ascii="宋体" w:hAnsi="宋体"/>
                <w:sz w:val="21"/>
                <w:szCs w:val="21"/>
              </w:rPr>
            </w:pPr>
            <w:r>
              <w:rPr>
                <w:rFonts w:hint="eastAsia" w:ascii="宋体" w:hAnsi="宋体"/>
                <w:color w:val="000000"/>
                <w:sz w:val="21"/>
                <w:szCs w:val="21"/>
              </w:rPr>
              <w:t>下肢水肿检查结果代码</w:t>
            </w:r>
          </w:p>
        </w:tc>
        <w:tc>
          <w:tcPr>
            <w:tcW w:w="4241" w:type="dxa"/>
            <w:vAlign w:val="center"/>
          </w:tcPr>
          <w:p w14:paraId="52471A97">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HDSC2.01.004.021</w:t>
            </w:r>
          </w:p>
        </w:tc>
      </w:tr>
      <w:tr w14:paraId="71E8A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C74EF26">
            <w:pPr>
              <w:adjustRightInd w:val="0"/>
              <w:snapToGrid w:val="0"/>
              <w:spacing w:line="360" w:lineRule="auto"/>
              <w:rPr>
                <w:rFonts w:hint="eastAsia" w:ascii="宋体" w:hAnsi="宋体"/>
                <w:sz w:val="21"/>
                <w:szCs w:val="21"/>
              </w:rPr>
            </w:pPr>
            <w:r>
              <w:rPr>
                <w:rFonts w:hint="eastAsia" w:ascii="宋体" w:hAnsi="宋体"/>
                <w:color w:val="000000"/>
                <w:sz w:val="21"/>
                <w:szCs w:val="21"/>
              </w:rPr>
              <w:t>下肢外旋畸形</w:t>
            </w:r>
          </w:p>
        </w:tc>
        <w:tc>
          <w:tcPr>
            <w:tcW w:w="4241" w:type="dxa"/>
            <w:vAlign w:val="center"/>
          </w:tcPr>
          <w:p w14:paraId="0D07738D">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HDSC2.01.004.025</w:t>
            </w:r>
          </w:p>
        </w:tc>
      </w:tr>
      <w:tr w14:paraId="39C7C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2D7AE5C">
            <w:pPr>
              <w:adjustRightInd w:val="0"/>
              <w:snapToGrid w:val="0"/>
              <w:spacing w:line="360" w:lineRule="auto"/>
              <w:rPr>
                <w:rFonts w:hint="eastAsia" w:ascii="宋体" w:hAnsi="宋体"/>
                <w:sz w:val="21"/>
                <w:szCs w:val="21"/>
              </w:rPr>
            </w:pPr>
            <w:r>
              <w:rPr>
                <w:rFonts w:hint="eastAsia" w:ascii="宋体" w:hAnsi="宋体"/>
                <w:color w:val="000000"/>
                <w:sz w:val="21"/>
                <w:szCs w:val="21"/>
              </w:rPr>
              <w:t>现住地址-村（街、路、弄等）</w:t>
            </w:r>
          </w:p>
        </w:tc>
        <w:tc>
          <w:tcPr>
            <w:tcW w:w="4241" w:type="dxa"/>
            <w:vAlign w:val="center"/>
          </w:tcPr>
          <w:p w14:paraId="7748AAA7">
            <w:pPr>
              <w:adjustRightInd w:val="0"/>
              <w:snapToGrid w:val="0"/>
              <w:spacing w:line="360" w:lineRule="auto"/>
              <w:rPr>
                <w:rFonts w:hint="eastAsia" w:ascii="宋体" w:hAnsi="宋体"/>
                <w:sz w:val="21"/>
                <w:szCs w:val="21"/>
              </w:rPr>
            </w:pPr>
            <w:r>
              <w:rPr>
                <w:rFonts w:hint="eastAsia" w:ascii="宋体" w:hAnsi="宋体"/>
                <w:color w:val="000000"/>
                <w:sz w:val="21"/>
                <w:szCs w:val="21"/>
              </w:rPr>
              <w:t>HDSC2.01.001.018</w:t>
            </w:r>
          </w:p>
        </w:tc>
      </w:tr>
      <w:tr w14:paraId="39DA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94C5BE2">
            <w:pPr>
              <w:adjustRightInd w:val="0"/>
              <w:snapToGrid w:val="0"/>
              <w:spacing w:line="360" w:lineRule="auto"/>
              <w:rPr>
                <w:rFonts w:hint="eastAsia" w:ascii="宋体" w:hAnsi="宋体"/>
                <w:sz w:val="21"/>
                <w:szCs w:val="21"/>
              </w:rPr>
            </w:pPr>
            <w:r>
              <w:rPr>
                <w:rFonts w:hint="eastAsia" w:ascii="宋体" w:hAnsi="宋体"/>
                <w:color w:val="000000"/>
                <w:sz w:val="21"/>
                <w:szCs w:val="21"/>
              </w:rPr>
              <w:t>现住地址-门牌号码</w:t>
            </w:r>
          </w:p>
        </w:tc>
        <w:tc>
          <w:tcPr>
            <w:tcW w:w="4241" w:type="dxa"/>
            <w:vAlign w:val="center"/>
          </w:tcPr>
          <w:p w14:paraId="116DBC3B">
            <w:pPr>
              <w:adjustRightInd w:val="0"/>
              <w:snapToGrid w:val="0"/>
              <w:spacing w:line="360" w:lineRule="auto"/>
              <w:rPr>
                <w:rFonts w:hint="eastAsia" w:ascii="宋体" w:hAnsi="宋体"/>
                <w:sz w:val="21"/>
                <w:szCs w:val="21"/>
              </w:rPr>
            </w:pPr>
            <w:r>
              <w:rPr>
                <w:rFonts w:hint="eastAsia" w:ascii="宋体" w:hAnsi="宋体"/>
                <w:color w:val="000000"/>
                <w:sz w:val="21"/>
                <w:szCs w:val="21"/>
              </w:rPr>
              <w:t>HDSC2.01.001.019</w:t>
            </w:r>
          </w:p>
        </w:tc>
      </w:tr>
      <w:tr w14:paraId="37CCE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0C662B0">
            <w:pPr>
              <w:adjustRightInd w:val="0"/>
              <w:snapToGrid w:val="0"/>
              <w:spacing w:line="360" w:lineRule="auto"/>
              <w:rPr>
                <w:rFonts w:hint="eastAsia" w:ascii="宋体" w:hAnsi="宋体"/>
                <w:sz w:val="21"/>
                <w:szCs w:val="21"/>
              </w:rPr>
            </w:pPr>
            <w:r>
              <w:rPr>
                <w:rFonts w:hint="eastAsia" w:ascii="宋体" w:hAnsi="宋体"/>
                <w:color w:val="000000"/>
                <w:sz w:val="21"/>
                <w:szCs w:val="21"/>
              </w:rPr>
              <w:t>现住地址-省（自治区、直辖市）</w:t>
            </w:r>
          </w:p>
        </w:tc>
        <w:tc>
          <w:tcPr>
            <w:tcW w:w="4241" w:type="dxa"/>
            <w:vAlign w:val="center"/>
          </w:tcPr>
          <w:p w14:paraId="15C4BE80">
            <w:pPr>
              <w:adjustRightInd w:val="0"/>
              <w:snapToGrid w:val="0"/>
              <w:spacing w:line="360" w:lineRule="auto"/>
              <w:rPr>
                <w:rFonts w:hint="eastAsia" w:ascii="宋体" w:hAnsi="宋体"/>
                <w:sz w:val="21"/>
                <w:szCs w:val="21"/>
              </w:rPr>
            </w:pPr>
            <w:r>
              <w:rPr>
                <w:rFonts w:hint="eastAsia" w:ascii="宋体" w:hAnsi="宋体"/>
                <w:color w:val="000000"/>
                <w:sz w:val="21"/>
                <w:szCs w:val="21"/>
              </w:rPr>
              <w:t>HDSC2.01.001.014</w:t>
            </w:r>
          </w:p>
        </w:tc>
      </w:tr>
      <w:tr w14:paraId="477B3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12B585E">
            <w:pPr>
              <w:adjustRightInd w:val="0"/>
              <w:snapToGrid w:val="0"/>
              <w:spacing w:line="360" w:lineRule="auto"/>
              <w:rPr>
                <w:rFonts w:hint="eastAsia" w:ascii="宋体" w:hAnsi="宋体"/>
                <w:sz w:val="21"/>
                <w:szCs w:val="21"/>
              </w:rPr>
            </w:pPr>
            <w:r>
              <w:rPr>
                <w:rFonts w:hint="eastAsia" w:ascii="宋体" w:hAnsi="宋体"/>
                <w:color w:val="000000"/>
                <w:sz w:val="21"/>
                <w:szCs w:val="21"/>
              </w:rPr>
              <w:t>现住地址-市（地区、州）</w:t>
            </w:r>
          </w:p>
        </w:tc>
        <w:tc>
          <w:tcPr>
            <w:tcW w:w="4241" w:type="dxa"/>
            <w:vAlign w:val="center"/>
          </w:tcPr>
          <w:p w14:paraId="36E9EECF">
            <w:pPr>
              <w:adjustRightInd w:val="0"/>
              <w:snapToGrid w:val="0"/>
              <w:spacing w:line="360" w:lineRule="auto"/>
              <w:rPr>
                <w:rFonts w:hint="eastAsia" w:ascii="宋体" w:hAnsi="宋体"/>
                <w:sz w:val="21"/>
                <w:szCs w:val="21"/>
              </w:rPr>
            </w:pPr>
            <w:r>
              <w:rPr>
                <w:rFonts w:hint="eastAsia" w:ascii="宋体" w:hAnsi="宋体"/>
                <w:color w:val="000000"/>
                <w:sz w:val="21"/>
                <w:szCs w:val="21"/>
              </w:rPr>
              <w:t>HDSC2.01.001.015</w:t>
            </w:r>
          </w:p>
        </w:tc>
      </w:tr>
      <w:tr w14:paraId="77F98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2EE0DD4">
            <w:pPr>
              <w:adjustRightInd w:val="0"/>
              <w:snapToGrid w:val="0"/>
              <w:spacing w:line="360" w:lineRule="auto"/>
              <w:rPr>
                <w:rFonts w:hint="eastAsia" w:ascii="宋体" w:hAnsi="宋体"/>
                <w:sz w:val="21"/>
                <w:szCs w:val="21"/>
              </w:rPr>
            </w:pPr>
            <w:r>
              <w:rPr>
                <w:rFonts w:hint="eastAsia" w:ascii="宋体" w:hAnsi="宋体"/>
                <w:color w:val="000000"/>
                <w:sz w:val="21"/>
                <w:szCs w:val="21"/>
              </w:rPr>
              <w:t>现住地址-县（市、区）</w:t>
            </w:r>
          </w:p>
        </w:tc>
        <w:tc>
          <w:tcPr>
            <w:tcW w:w="4241" w:type="dxa"/>
            <w:vAlign w:val="center"/>
          </w:tcPr>
          <w:p w14:paraId="21954EB7">
            <w:pPr>
              <w:adjustRightInd w:val="0"/>
              <w:snapToGrid w:val="0"/>
              <w:spacing w:line="360" w:lineRule="auto"/>
              <w:rPr>
                <w:rFonts w:hint="eastAsia" w:ascii="宋体" w:hAnsi="宋体"/>
                <w:sz w:val="21"/>
                <w:szCs w:val="21"/>
              </w:rPr>
            </w:pPr>
            <w:r>
              <w:rPr>
                <w:rFonts w:hint="eastAsia" w:ascii="宋体" w:hAnsi="宋体"/>
                <w:color w:val="000000"/>
                <w:sz w:val="21"/>
                <w:szCs w:val="21"/>
              </w:rPr>
              <w:t>HDSC2.01.001.016</w:t>
            </w:r>
          </w:p>
        </w:tc>
      </w:tr>
      <w:tr w14:paraId="4EFA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9D66257">
            <w:pPr>
              <w:adjustRightInd w:val="0"/>
              <w:snapToGrid w:val="0"/>
              <w:spacing w:line="360" w:lineRule="auto"/>
              <w:rPr>
                <w:rFonts w:hint="eastAsia" w:ascii="宋体" w:hAnsi="宋体"/>
                <w:sz w:val="21"/>
                <w:szCs w:val="21"/>
              </w:rPr>
            </w:pPr>
            <w:r>
              <w:rPr>
                <w:rFonts w:hint="eastAsia" w:ascii="宋体" w:hAnsi="宋体"/>
                <w:color w:val="000000"/>
                <w:sz w:val="21"/>
                <w:szCs w:val="21"/>
              </w:rPr>
              <w:t>现住地址-乡（镇、街道办事处）</w:t>
            </w:r>
          </w:p>
        </w:tc>
        <w:tc>
          <w:tcPr>
            <w:tcW w:w="4241" w:type="dxa"/>
            <w:vAlign w:val="center"/>
          </w:tcPr>
          <w:p w14:paraId="6087A60E">
            <w:pPr>
              <w:adjustRightInd w:val="0"/>
              <w:snapToGrid w:val="0"/>
              <w:spacing w:line="360" w:lineRule="auto"/>
              <w:rPr>
                <w:rFonts w:hint="eastAsia" w:ascii="宋体" w:hAnsi="宋体"/>
                <w:sz w:val="21"/>
                <w:szCs w:val="21"/>
              </w:rPr>
            </w:pPr>
            <w:r>
              <w:rPr>
                <w:rFonts w:hint="eastAsia" w:ascii="宋体" w:hAnsi="宋体"/>
                <w:color w:val="000000"/>
                <w:sz w:val="21"/>
                <w:szCs w:val="21"/>
              </w:rPr>
              <w:t>HDSC2.01.001.017</w:t>
            </w:r>
          </w:p>
        </w:tc>
      </w:tr>
      <w:tr w14:paraId="25B0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23290EB">
            <w:pPr>
              <w:adjustRightInd w:val="0"/>
              <w:snapToGrid w:val="0"/>
              <w:spacing w:line="360" w:lineRule="auto"/>
              <w:rPr>
                <w:rFonts w:hint="eastAsia" w:ascii="宋体" w:hAnsi="宋体"/>
                <w:sz w:val="21"/>
                <w:szCs w:val="21"/>
              </w:rPr>
            </w:pPr>
            <w:r>
              <w:rPr>
                <w:rFonts w:hint="eastAsia" w:ascii="宋体" w:hAnsi="宋体"/>
                <w:color w:val="000000"/>
                <w:sz w:val="21"/>
                <w:szCs w:val="21"/>
              </w:rPr>
              <w:t>消化道出血</w:t>
            </w:r>
          </w:p>
        </w:tc>
        <w:tc>
          <w:tcPr>
            <w:tcW w:w="4241" w:type="dxa"/>
            <w:vAlign w:val="center"/>
          </w:tcPr>
          <w:p w14:paraId="38EE3694">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HDSC2.01.013.005</w:t>
            </w:r>
          </w:p>
        </w:tc>
      </w:tr>
      <w:tr w14:paraId="63BE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A4FB4D4">
            <w:pPr>
              <w:adjustRightInd w:val="0"/>
              <w:snapToGrid w:val="0"/>
              <w:spacing w:line="360" w:lineRule="auto"/>
              <w:rPr>
                <w:rFonts w:hint="eastAsia" w:ascii="宋体" w:hAnsi="宋体"/>
                <w:sz w:val="21"/>
                <w:szCs w:val="21"/>
              </w:rPr>
            </w:pPr>
            <w:r>
              <w:rPr>
                <w:rFonts w:hint="eastAsia" w:ascii="宋体" w:hAnsi="宋体"/>
                <w:color w:val="000000"/>
                <w:sz w:val="21"/>
                <w:szCs w:val="21"/>
              </w:rPr>
              <w:t>消化道系统疾病史</w:t>
            </w:r>
          </w:p>
        </w:tc>
        <w:tc>
          <w:tcPr>
            <w:tcW w:w="4241" w:type="dxa"/>
            <w:vAlign w:val="center"/>
          </w:tcPr>
          <w:p w14:paraId="7ED8F1BA">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HDSC2.01.003.039</w:t>
            </w:r>
          </w:p>
        </w:tc>
      </w:tr>
      <w:tr w14:paraId="3C66C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6DAF544">
            <w:pPr>
              <w:adjustRightInd w:val="0"/>
              <w:snapToGrid w:val="0"/>
              <w:spacing w:line="360" w:lineRule="auto"/>
              <w:rPr>
                <w:rFonts w:hint="eastAsia" w:ascii="宋体" w:hAnsi="宋体"/>
                <w:sz w:val="21"/>
                <w:szCs w:val="21"/>
              </w:rPr>
            </w:pPr>
            <w:r>
              <w:rPr>
                <w:rFonts w:hint="eastAsia" w:ascii="宋体" w:hAnsi="宋体"/>
                <w:color w:val="000000"/>
                <w:sz w:val="21"/>
                <w:szCs w:val="21"/>
              </w:rPr>
              <w:t>心电图</w:t>
            </w:r>
          </w:p>
        </w:tc>
        <w:tc>
          <w:tcPr>
            <w:tcW w:w="4241" w:type="dxa"/>
            <w:vAlign w:val="center"/>
          </w:tcPr>
          <w:p w14:paraId="68FFE7A6">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HDSC2.01.008.031</w:t>
            </w:r>
          </w:p>
        </w:tc>
      </w:tr>
      <w:tr w14:paraId="6D988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5EFAE6E">
            <w:pPr>
              <w:adjustRightInd w:val="0"/>
              <w:snapToGrid w:val="0"/>
              <w:spacing w:line="360" w:lineRule="auto"/>
              <w:rPr>
                <w:rFonts w:hint="eastAsia" w:ascii="宋体" w:hAnsi="宋体"/>
                <w:sz w:val="21"/>
                <w:szCs w:val="21"/>
              </w:rPr>
            </w:pPr>
            <w:r>
              <w:rPr>
                <w:rFonts w:hint="eastAsia" w:ascii="宋体" w:hAnsi="宋体"/>
                <w:color w:val="000000"/>
                <w:sz w:val="21"/>
                <w:szCs w:val="21"/>
              </w:rPr>
              <w:t>心率（次/min）</w:t>
            </w:r>
          </w:p>
        </w:tc>
        <w:tc>
          <w:tcPr>
            <w:tcW w:w="4241" w:type="dxa"/>
            <w:vAlign w:val="center"/>
          </w:tcPr>
          <w:p w14:paraId="47038881">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HDSC2.01.004.004</w:t>
            </w:r>
          </w:p>
        </w:tc>
      </w:tr>
      <w:tr w14:paraId="55FE8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BF6C7B1">
            <w:pPr>
              <w:adjustRightInd w:val="0"/>
              <w:snapToGrid w:val="0"/>
              <w:spacing w:line="360" w:lineRule="auto"/>
              <w:rPr>
                <w:rFonts w:hint="eastAsia" w:ascii="宋体" w:hAnsi="宋体"/>
                <w:sz w:val="21"/>
                <w:szCs w:val="21"/>
              </w:rPr>
            </w:pPr>
            <w:r>
              <w:rPr>
                <w:rFonts w:hint="eastAsia" w:ascii="宋体" w:hAnsi="宋体"/>
                <w:color w:val="000000"/>
                <w:sz w:val="21"/>
                <w:szCs w:val="21"/>
              </w:rPr>
              <w:t>心血管系统疾病史</w:t>
            </w:r>
          </w:p>
        </w:tc>
        <w:tc>
          <w:tcPr>
            <w:tcW w:w="4241" w:type="dxa"/>
            <w:vAlign w:val="center"/>
          </w:tcPr>
          <w:p w14:paraId="4557D7CC">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HDSC2.01.003.037</w:t>
            </w:r>
          </w:p>
        </w:tc>
      </w:tr>
      <w:tr w14:paraId="1AD99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B043B36">
            <w:pPr>
              <w:adjustRightInd w:val="0"/>
              <w:snapToGrid w:val="0"/>
              <w:spacing w:line="360" w:lineRule="auto"/>
              <w:rPr>
                <w:rFonts w:hint="eastAsia" w:ascii="宋体" w:hAnsi="宋体"/>
                <w:sz w:val="21"/>
                <w:szCs w:val="21"/>
              </w:rPr>
            </w:pPr>
            <w:r>
              <w:rPr>
                <w:rFonts w:hint="eastAsia" w:ascii="宋体" w:hAnsi="宋体"/>
                <w:color w:val="000000"/>
                <w:sz w:val="21"/>
                <w:szCs w:val="21"/>
              </w:rPr>
              <w:t>心脏超声</w:t>
            </w:r>
          </w:p>
        </w:tc>
        <w:tc>
          <w:tcPr>
            <w:tcW w:w="4241" w:type="dxa"/>
            <w:vAlign w:val="center"/>
          </w:tcPr>
          <w:p w14:paraId="7C6070F0">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HDSC2.01.008.025</w:t>
            </w:r>
          </w:p>
        </w:tc>
      </w:tr>
      <w:tr w14:paraId="4B7B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1B80A2E">
            <w:pPr>
              <w:adjustRightInd w:val="0"/>
              <w:snapToGrid w:val="0"/>
              <w:spacing w:line="360" w:lineRule="auto"/>
              <w:rPr>
                <w:rFonts w:hint="eastAsia" w:ascii="宋体" w:hAnsi="宋体"/>
                <w:sz w:val="21"/>
                <w:szCs w:val="21"/>
              </w:rPr>
            </w:pPr>
            <w:r>
              <w:rPr>
                <w:rFonts w:hint="eastAsia" w:ascii="宋体" w:hAnsi="宋体"/>
                <w:color w:val="000000"/>
                <w:sz w:val="21"/>
                <w:szCs w:val="21"/>
              </w:rPr>
              <w:t>新发心力衰竭</w:t>
            </w:r>
          </w:p>
        </w:tc>
        <w:tc>
          <w:tcPr>
            <w:tcW w:w="4241" w:type="dxa"/>
            <w:vAlign w:val="center"/>
          </w:tcPr>
          <w:p w14:paraId="4C6B4D25">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HDSC2.01.013.020</w:t>
            </w:r>
          </w:p>
        </w:tc>
      </w:tr>
      <w:tr w14:paraId="60049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33CF83F">
            <w:pPr>
              <w:adjustRightInd w:val="0"/>
              <w:snapToGrid w:val="0"/>
              <w:spacing w:line="360" w:lineRule="auto"/>
              <w:rPr>
                <w:rFonts w:hint="eastAsia" w:ascii="宋体" w:hAnsi="宋体"/>
                <w:sz w:val="21"/>
                <w:szCs w:val="21"/>
              </w:rPr>
            </w:pPr>
            <w:r>
              <w:rPr>
                <w:rFonts w:hint="eastAsia" w:ascii="宋体" w:hAnsi="宋体"/>
                <w:color w:val="000000"/>
                <w:sz w:val="21"/>
                <w:szCs w:val="21"/>
              </w:rPr>
              <w:t>新发心律失常</w:t>
            </w:r>
          </w:p>
        </w:tc>
        <w:tc>
          <w:tcPr>
            <w:tcW w:w="4241" w:type="dxa"/>
            <w:vAlign w:val="center"/>
          </w:tcPr>
          <w:p w14:paraId="250C32C6">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HDSC2.01.013.021</w:t>
            </w:r>
          </w:p>
        </w:tc>
      </w:tr>
      <w:tr w14:paraId="2901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D4F5264">
            <w:pPr>
              <w:adjustRightInd w:val="0"/>
              <w:snapToGrid w:val="0"/>
              <w:spacing w:line="360" w:lineRule="auto"/>
              <w:rPr>
                <w:rFonts w:hint="eastAsia" w:ascii="宋体" w:hAnsi="宋体"/>
                <w:sz w:val="21"/>
                <w:szCs w:val="21"/>
              </w:rPr>
            </w:pPr>
            <w:r>
              <w:rPr>
                <w:rFonts w:hint="eastAsia" w:ascii="宋体" w:hAnsi="宋体"/>
                <w:color w:val="000000"/>
                <w:sz w:val="21"/>
                <w:szCs w:val="21"/>
              </w:rPr>
              <w:t>行走辅助器具代码</w:t>
            </w:r>
          </w:p>
        </w:tc>
        <w:tc>
          <w:tcPr>
            <w:tcW w:w="4241" w:type="dxa"/>
            <w:vAlign w:val="center"/>
          </w:tcPr>
          <w:p w14:paraId="1718AF15">
            <w:pPr>
              <w:adjustRightInd w:val="0"/>
              <w:snapToGrid w:val="0"/>
              <w:spacing w:line="360" w:lineRule="auto"/>
              <w:rPr>
                <w:rFonts w:hint="eastAsia" w:ascii="宋体" w:hAnsi="宋体"/>
                <w:sz w:val="21"/>
                <w:szCs w:val="21"/>
              </w:rPr>
            </w:pPr>
            <w:r>
              <w:rPr>
                <w:rFonts w:hint="eastAsia" w:ascii="宋体" w:hAnsi="宋体"/>
                <w:color w:val="000000"/>
                <w:sz w:val="21"/>
                <w:szCs w:val="21"/>
              </w:rPr>
              <w:t>HDSC2.01.014.013</w:t>
            </w:r>
          </w:p>
        </w:tc>
      </w:tr>
      <w:tr w14:paraId="27A2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46069A4">
            <w:pPr>
              <w:adjustRightInd w:val="0"/>
              <w:snapToGrid w:val="0"/>
              <w:spacing w:line="360" w:lineRule="auto"/>
              <w:rPr>
                <w:rFonts w:hint="eastAsia" w:ascii="宋体" w:hAnsi="宋体"/>
                <w:sz w:val="21"/>
                <w:szCs w:val="21"/>
              </w:rPr>
            </w:pPr>
            <w:r>
              <w:rPr>
                <w:rFonts w:hint="eastAsia" w:ascii="宋体" w:hAnsi="宋体"/>
                <w:color w:val="000000"/>
                <w:sz w:val="21"/>
                <w:szCs w:val="21"/>
              </w:rPr>
              <w:t>性别代码</w:t>
            </w:r>
          </w:p>
        </w:tc>
        <w:tc>
          <w:tcPr>
            <w:tcW w:w="4241" w:type="dxa"/>
            <w:vAlign w:val="center"/>
          </w:tcPr>
          <w:p w14:paraId="71C181EE">
            <w:pPr>
              <w:adjustRightInd w:val="0"/>
              <w:snapToGrid w:val="0"/>
              <w:spacing w:line="360" w:lineRule="auto"/>
              <w:rPr>
                <w:rFonts w:hint="eastAsia" w:ascii="宋体" w:hAnsi="宋体"/>
                <w:sz w:val="21"/>
                <w:szCs w:val="21"/>
              </w:rPr>
            </w:pPr>
            <w:r>
              <w:rPr>
                <w:rFonts w:hint="eastAsia" w:ascii="宋体" w:hAnsi="宋体"/>
                <w:color w:val="000000"/>
                <w:sz w:val="21"/>
                <w:szCs w:val="21"/>
              </w:rPr>
              <w:t>HDSC2.01.001.003</w:t>
            </w:r>
          </w:p>
        </w:tc>
      </w:tr>
      <w:tr w14:paraId="2BB4D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679A3A9">
            <w:pPr>
              <w:adjustRightInd w:val="0"/>
              <w:snapToGrid w:val="0"/>
              <w:spacing w:line="360" w:lineRule="auto"/>
              <w:rPr>
                <w:rFonts w:hint="eastAsia" w:ascii="宋体" w:hAnsi="宋体"/>
                <w:sz w:val="21"/>
                <w:szCs w:val="21"/>
              </w:rPr>
            </w:pPr>
            <w:r>
              <w:rPr>
                <w:rFonts w:hint="eastAsia" w:ascii="宋体" w:hAnsi="宋体"/>
                <w:color w:val="000000"/>
                <w:sz w:val="21"/>
                <w:szCs w:val="21"/>
              </w:rPr>
              <w:t>姓名</w:t>
            </w:r>
          </w:p>
        </w:tc>
        <w:tc>
          <w:tcPr>
            <w:tcW w:w="4241" w:type="dxa"/>
            <w:vAlign w:val="center"/>
          </w:tcPr>
          <w:p w14:paraId="5388370D">
            <w:pPr>
              <w:adjustRightInd w:val="0"/>
              <w:snapToGrid w:val="0"/>
              <w:spacing w:line="360" w:lineRule="auto"/>
              <w:rPr>
                <w:rFonts w:hint="eastAsia" w:ascii="宋体" w:hAnsi="宋体"/>
                <w:sz w:val="21"/>
                <w:szCs w:val="21"/>
              </w:rPr>
            </w:pPr>
            <w:r>
              <w:rPr>
                <w:rFonts w:hint="eastAsia" w:ascii="宋体" w:hAnsi="宋体"/>
                <w:color w:val="000000"/>
                <w:sz w:val="21"/>
                <w:szCs w:val="21"/>
              </w:rPr>
              <w:t>HDSC2.01.001.002</w:t>
            </w:r>
          </w:p>
        </w:tc>
      </w:tr>
      <w:tr w14:paraId="1EE0F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BA6FC2D">
            <w:pPr>
              <w:adjustRightInd w:val="0"/>
              <w:snapToGrid w:val="0"/>
              <w:spacing w:line="360" w:lineRule="auto"/>
              <w:rPr>
                <w:rFonts w:hint="eastAsia" w:ascii="宋体" w:hAnsi="宋体"/>
                <w:sz w:val="21"/>
                <w:szCs w:val="21"/>
              </w:rPr>
            </w:pPr>
            <w:r>
              <w:rPr>
                <w:rFonts w:hint="eastAsia" w:ascii="宋体" w:hAnsi="宋体"/>
                <w:color w:val="000000"/>
                <w:sz w:val="21"/>
                <w:szCs w:val="21"/>
              </w:rPr>
              <w:t>胸部检查结果</w:t>
            </w:r>
          </w:p>
        </w:tc>
        <w:tc>
          <w:tcPr>
            <w:tcW w:w="4241" w:type="dxa"/>
            <w:vAlign w:val="center"/>
          </w:tcPr>
          <w:p w14:paraId="302537F8">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HDSC2.01.004.016</w:t>
            </w:r>
          </w:p>
        </w:tc>
      </w:tr>
      <w:tr w14:paraId="0730B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414434D">
            <w:pPr>
              <w:adjustRightInd w:val="0"/>
              <w:snapToGrid w:val="0"/>
              <w:spacing w:line="360" w:lineRule="auto"/>
              <w:rPr>
                <w:rFonts w:hint="eastAsia" w:ascii="宋体" w:hAnsi="宋体"/>
                <w:sz w:val="21"/>
                <w:szCs w:val="21"/>
              </w:rPr>
            </w:pPr>
            <w:r>
              <w:rPr>
                <w:rFonts w:hint="eastAsia" w:ascii="宋体" w:hAnsi="宋体"/>
                <w:color w:val="000000"/>
                <w:sz w:val="21"/>
                <w:szCs w:val="21"/>
              </w:rPr>
              <w:t>学历代码</w:t>
            </w:r>
          </w:p>
        </w:tc>
        <w:tc>
          <w:tcPr>
            <w:tcW w:w="4241" w:type="dxa"/>
            <w:vAlign w:val="center"/>
          </w:tcPr>
          <w:p w14:paraId="2866B4BF">
            <w:pPr>
              <w:adjustRightInd w:val="0"/>
              <w:snapToGrid w:val="0"/>
              <w:spacing w:line="360" w:lineRule="auto"/>
              <w:rPr>
                <w:rFonts w:hint="eastAsia" w:ascii="宋体" w:hAnsi="宋体"/>
                <w:sz w:val="21"/>
                <w:szCs w:val="21"/>
              </w:rPr>
            </w:pPr>
            <w:r>
              <w:rPr>
                <w:rFonts w:hint="eastAsia" w:ascii="宋体" w:hAnsi="宋体"/>
                <w:color w:val="000000"/>
                <w:sz w:val="21"/>
                <w:szCs w:val="21"/>
              </w:rPr>
              <w:t>HDSC2.01.001.009</w:t>
            </w:r>
          </w:p>
        </w:tc>
      </w:tr>
      <w:tr w14:paraId="6069E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A785DB3">
            <w:pPr>
              <w:adjustRightInd w:val="0"/>
              <w:snapToGrid w:val="0"/>
              <w:spacing w:line="360" w:lineRule="auto"/>
              <w:rPr>
                <w:rFonts w:hint="eastAsia" w:ascii="宋体" w:hAnsi="宋体"/>
                <w:sz w:val="21"/>
                <w:szCs w:val="21"/>
              </w:rPr>
            </w:pPr>
            <w:r>
              <w:rPr>
                <w:rFonts w:hint="eastAsia" w:ascii="宋体" w:hAnsi="宋体"/>
                <w:color w:val="000000"/>
                <w:sz w:val="21"/>
                <w:szCs w:val="21"/>
              </w:rPr>
              <w:t>血钙测定</w:t>
            </w:r>
          </w:p>
        </w:tc>
        <w:tc>
          <w:tcPr>
            <w:tcW w:w="4241" w:type="dxa"/>
            <w:vAlign w:val="center"/>
          </w:tcPr>
          <w:p w14:paraId="16AF5C05">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HDSC2.01.007.033</w:t>
            </w:r>
          </w:p>
        </w:tc>
      </w:tr>
      <w:tr w14:paraId="381EB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9FD9CA3">
            <w:pPr>
              <w:adjustRightInd w:val="0"/>
              <w:snapToGrid w:val="0"/>
              <w:spacing w:line="360" w:lineRule="auto"/>
              <w:rPr>
                <w:rFonts w:hint="eastAsia" w:ascii="宋体" w:hAnsi="宋体"/>
                <w:sz w:val="21"/>
                <w:szCs w:val="21"/>
              </w:rPr>
            </w:pPr>
            <w:r>
              <w:rPr>
                <w:rFonts w:hint="eastAsia" w:ascii="宋体" w:hAnsi="宋体"/>
                <w:color w:val="000000"/>
                <w:sz w:val="21"/>
                <w:szCs w:val="21"/>
              </w:rPr>
              <w:t>血红蛋白值</w:t>
            </w:r>
          </w:p>
        </w:tc>
        <w:tc>
          <w:tcPr>
            <w:tcW w:w="4241" w:type="dxa"/>
            <w:vAlign w:val="center"/>
          </w:tcPr>
          <w:p w14:paraId="216EF0F5">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HDSC2.01.007.009</w:t>
            </w:r>
          </w:p>
        </w:tc>
      </w:tr>
      <w:tr w14:paraId="0D25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EDBD0CD">
            <w:pPr>
              <w:adjustRightInd w:val="0"/>
              <w:snapToGrid w:val="0"/>
              <w:spacing w:line="360" w:lineRule="auto"/>
              <w:rPr>
                <w:rFonts w:hint="eastAsia" w:ascii="宋体" w:hAnsi="宋体"/>
                <w:sz w:val="21"/>
                <w:szCs w:val="21"/>
              </w:rPr>
            </w:pPr>
            <w:r>
              <w:rPr>
                <w:rFonts w:hint="eastAsia" w:ascii="宋体" w:hAnsi="宋体"/>
                <w:color w:val="000000"/>
                <w:sz w:val="21"/>
                <w:szCs w:val="21"/>
              </w:rPr>
              <w:t>血钾浓度</w:t>
            </w:r>
          </w:p>
        </w:tc>
        <w:tc>
          <w:tcPr>
            <w:tcW w:w="4241" w:type="dxa"/>
            <w:vAlign w:val="center"/>
          </w:tcPr>
          <w:p w14:paraId="21E5EF96">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HDSC2.01.007.010</w:t>
            </w:r>
          </w:p>
        </w:tc>
      </w:tr>
      <w:tr w14:paraId="0CDD3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FAAF533">
            <w:pPr>
              <w:adjustRightInd w:val="0"/>
              <w:snapToGrid w:val="0"/>
              <w:spacing w:line="360" w:lineRule="auto"/>
              <w:rPr>
                <w:rFonts w:hint="eastAsia" w:ascii="宋体" w:hAnsi="宋体"/>
                <w:sz w:val="21"/>
                <w:szCs w:val="21"/>
              </w:rPr>
            </w:pPr>
            <w:r>
              <w:rPr>
                <w:rFonts w:hint="eastAsia" w:ascii="宋体" w:hAnsi="宋体"/>
                <w:color w:val="000000"/>
                <w:sz w:val="21"/>
                <w:szCs w:val="21"/>
              </w:rPr>
              <w:t>血浆D-二聚体测定</w:t>
            </w:r>
          </w:p>
        </w:tc>
        <w:tc>
          <w:tcPr>
            <w:tcW w:w="4241" w:type="dxa"/>
            <w:vAlign w:val="center"/>
          </w:tcPr>
          <w:p w14:paraId="6C8D8968">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HDSC2.01.007.044</w:t>
            </w:r>
          </w:p>
        </w:tc>
      </w:tr>
      <w:tr w14:paraId="3DD3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108D7E3">
            <w:pPr>
              <w:adjustRightInd w:val="0"/>
              <w:snapToGrid w:val="0"/>
              <w:spacing w:line="360" w:lineRule="auto"/>
              <w:rPr>
                <w:rFonts w:hint="eastAsia" w:ascii="宋体" w:hAnsi="宋体"/>
                <w:sz w:val="21"/>
                <w:szCs w:val="21"/>
              </w:rPr>
            </w:pPr>
            <w:r>
              <w:rPr>
                <w:rFonts w:hint="eastAsia" w:ascii="宋体" w:hAnsi="宋体"/>
                <w:color w:val="000000"/>
                <w:sz w:val="21"/>
                <w:szCs w:val="21"/>
              </w:rPr>
              <w:t>血氯测定</w:t>
            </w:r>
          </w:p>
        </w:tc>
        <w:tc>
          <w:tcPr>
            <w:tcW w:w="4241" w:type="dxa"/>
            <w:vAlign w:val="center"/>
          </w:tcPr>
          <w:p w14:paraId="1B4EEC7E">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HDSC2.01.007.030</w:t>
            </w:r>
          </w:p>
        </w:tc>
      </w:tr>
      <w:tr w14:paraId="6608D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56C5D5A">
            <w:pPr>
              <w:adjustRightInd w:val="0"/>
              <w:snapToGrid w:val="0"/>
              <w:spacing w:line="360" w:lineRule="auto"/>
              <w:rPr>
                <w:rFonts w:hint="eastAsia" w:ascii="宋体" w:hAnsi="宋体"/>
                <w:sz w:val="21"/>
                <w:szCs w:val="21"/>
              </w:rPr>
            </w:pPr>
            <w:r>
              <w:rPr>
                <w:rFonts w:hint="eastAsia" w:ascii="宋体" w:hAnsi="宋体"/>
                <w:color w:val="000000"/>
                <w:sz w:val="21"/>
                <w:szCs w:val="21"/>
              </w:rPr>
              <w:t>血钠浓度（mmol/L）</w:t>
            </w:r>
          </w:p>
        </w:tc>
        <w:tc>
          <w:tcPr>
            <w:tcW w:w="4241" w:type="dxa"/>
            <w:vAlign w:val="center"/>
          </w:tcPr>
          <w:p w14:paraId="09463917">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HDSC2.01.007.017</w:t>
            </w:r>
          </w:p>
        </w:tc>
      </w:tr>
      <w:tr w14:paraId="2FC73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3BEFC8C">
            <w:pPr>
              <w:adjustRightInd w:val="0"/>
              <w:snapToGrid w:val="0"/>
              <w:spacing w:line="360" w:lineRule="auto"/>
              <w:rPr>
                <w:rFonts w:hint="eastAsia" w:ascii="宋体" w:hAnsi="宋体"/>
                <w:sz w:val="21"/>
                <w:szCs w:val="21"/>
              </w:rPr>
            </w:pPr>
            <w:r>
              <w:rPr>
                <w:rFonts w:hint="eastAsia" w:ascii="宋体" w:hAnsi="宋体"/>
                <w:color w:val="000000"/>
                <w:sz w:val="21"/>
                <w:szCs w:val="21"/>
              </w:rPr>
              <w:t>血尿素氮检测值</w:t>
            </w:r>
          </w:p>
        </w:tc>
        <w:tc>
          <w:tcPr>
            <w:tcW w:w="4241" w:type="dxa"/>
            <w:vAlign w:val="center"/>
          </w:tcPr>
          <w:p w14:paraId="10EB5922">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HDSC2.01.007.011</w:t>
            </w:r>
          </w:p>
        </w:tc>
      </w:tr>
      <w:tr w14:paraId="6330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ED14D91">
            <w:pPr>
              <w:adjustRightInd w:val="0"/>
              <w:snapToGrid w:val="0"/>
              <w:spacing w:line="360" w:lineRule="auto"/>
              <w:rPr>
                <w:rFonts w:hint="eastAsia" w:ascii="宋体" w:hAnsi="宋体"/>
                <w:sz w:val="21"/>
                <w:szCs w:val="21"/>
              </w:rPr>
            </w:pPr>
            <w:r>
              <w:rPr>
                <w:rFonts w:hint="eastAsia" w:ascii="宋体" w:hAnsi="宋体"/>
                <w:color w:val="000000"/>
                <w:sz w:val="21"/>
                <w:szCs w:val="21"/>
              </w:rPr>
              <w:t>血清钙</w:t>
            </w:r>
          </w:p>
        </w:tc>
        <w:tc>
          <w:tcPr>
            <w:tcW w:w="4241" w:type="dxa"/>
            <w:vAlign w:val="center"/>
          </w:tcPr>
          <w:p w14:paraId="7E99892A">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HDSC2.01.007.026</w:t>
            </w:r>
          </w:p>
        </w:tc>
      </w:tr>
      <w:tr w14:paraId="1EAD9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5B02811">
            <w:pPr>
              <w:adjustRightInd w:val="0"/>
              <w:snapToGrid w:val="0"/>
              <w:spacing w:line="360" w:lineRule="auto"/>
              <w:rPr>
                <w:rFonts w:hint="eastAsia" w:ascii="宋体" w:hAnsi="宋体"/>
                <w:sz w:val="21"/>
                <w:szCs w:val="21"/>
              </w:rPr>
            </w:pPr>
            <w:r>
              <w:rPr>
                <w:rFonts w:hint="eastAsia" w:ascii="宋体" w:hAnsi="宋体"/>
                <w:color w:val="000000"/>
                <w:sz w:val="21"/>
                <w:szCs w:val="21"/>
              </w:rPr>
              <w:t>血栓风险Caprini评分</w:t>
            </w:r>
          </w:p>
        </w:tc>
        <w:tc>
          <w:tcPr>
            <w:tcW w:w="4241" w:type="dxa"/>
            <w:vAlign w:val="center"/>
          </w:tcPr>
          <w:p w14:paraId="21FDBFA3">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HDSC2.01.005.015</w:t>
            </w:r>
          </w:p>
        </w:tc>
      </w:tr>
      <w:tr w14:paraId="0BE9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6FE7A8F">
            <w:pPr>
              <w:adjustRightInd w:val="0"/>
              <w:snapToGrid w:val="0"/>
              <w:spacing w:line="360" w:lineRule="auto"/>
              <w:rPr>
                <w:rFonts w:hint="eastAsia" w:ascii="宋体" w:hAnsi="宋体"/>
                <w:sz w:val="21"/>
                <w:szCs w:val="21"/>
              </w:rPr>
            </w:pPr>
            <w:r>
              <w:rPr>
                <w:rFonts w:hint="eastAsia" w:ascii="宋体" w:hAnsi="宋体"/>
                <w:color w:val="000000"/>
                <w:sz w:val="21"/>
                <w:szCs w:val="21"/>
              </w:rPr>
              <w:t>血栓形成危险度评分</w:t>
            </w:r>
          </w:p>
        </w:tc>
        <w:tc>
          <w:tcPr>
            <w:tcW w:w="4241" w:type="dxa"/>
            <w:vAlign w:val="center"/>
          </w:tcPr>
          <w:p w14:paraId="0BB077A0">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HDSC2.01.005.014</w:t>
            </w:r>
          </w:p>
        </w:tc>
      </w:tr>
      <w:tr w14:paraId="6E01E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9228259">
            <w:pPr>
              <w:adjustRightInd w:val="0"/>
              <w:snapToGrid w:val="0"/>
              <w:spacing w:line="360" w:lineRule="auto"/>
              <w:rPr>
                <w:rFonts w:hint="eastAsia" w:ascii="宋体" w:hAnsi="宋体"/>
                <w:sz w:val="21"/>
                <w:szCs w:val="21"/>
              </w:rPr>
            </w:pPr>
            <w:r>
              <w:rPr>
                <w:rFonts w:hint="eastAsia" w:ascii="宋体" w:hAnsi="宋体"/>
                <w:color w:val="000000"/>
                <w:sz w:val="21"/>
                <w:szCs w:val="21"/>
              </w:rPr>
              <w:t>血糖控制方式代码</w:t>
            </w:r>
          </w:p>
        </w:tc>
        <w:tc>
          <w:tcPr>
            <w:tcW w:w="4241" w:type="dxa"/>
            <w:vAlign w:val="center"/>
          </w:tcPr>
          <w:p w14:paraId="3BEF7FAD">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HDSC2.01.011.018</w:t>
            </w:r>
          </w:p>
        </w:tc>
      </w:tr>
      <w:tr w14:paraId="58FC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2F183AB">
            <w:pPr>
              <w:adjustRightInd w:val="0"/>
              <w:snapToGrid w:val="0"/>
              <w:spacing w:line="360" w:lineRule="auto"/>
              <w:rPr>
                <w:rFonts w:hint="eastAsia" w:ascii="宋体" w:hAnsi="宋体"/>
                <w:sz w:val="21"/>
                <w:szCs w:val="21"/>
              </w:rPr>
            </w:pPr>
            <w:r>
              <w:rPr>
                <w:rFonts w:hint="eastAsia" w:ascii="宋体" w:hAnsi="宋体"/>
                <w:color w:val="000000"/>
                <w:sz w:val="21"/>
                <w:szCs w:val="21"/>
              </w:rPr>
              <w:t>血细胞比容</w:t>
            </w:r>
          </w:p>
        </w:tc>
        <w:tc>
          <w:tcPr>
            <w:tcW w:w="4241" w:type="dxa"/>
            <w:vAlign w:val="center"/>
          </w:tcPr>
          <w:p w14:paraId="16551469">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HDSC2.01.007.021</w:t>
            </w:r>
          </w:p>
        </w:tc>
      </w:tr>
      <w:tr w14:paraId="49FE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040D4A8">
            <w:pPr>
              <w:adjustRightInd w:val="0"/>
              <w:snapToGrid w:val="0"/>
              <w:spacing w:line="360" w:lineRule="auto"/>
              <w:rPr>
                <w:rFonts w:hint="eastAsia" w:ascii="宋体" w:hAnsi="宋体"/>
                <w:sz w:val="21"/>
                <w:szCs w:val="21"/>
              </w:rPr>
            </w:pPr>
            <w:r>
              <w:rPr>
                <w:rFonts w:hint="eastAsia" w:ascii="宋体" w:hAnsi="宋体"/>
                <w:color w:val="000000"/>
                <w:sz w:val="21"/>
                <w:szCs w:val="21"/>
              </w:rPr>
              <w:t>血小板计数值(10</w:t>
            </w:r>
            <w:r>
              <w:rPr>
                <w:rFonts w:hint="eastAsia" w:ascii="宋体" w:hAnsi="宋体"/>
                <w:color w:val="000000"/>
                <w:sz w:val="21"/>
                <w:szCs w:val="21"/>
                <w:vertAlign w:val="superscript"/>
              </w:rPr>
              <w:t>9</w:t>
            </w:r>
            <w:r>
              <w:rPr>
                <w:rFonts w:hint="eastAsia" w:ascii="宋体" w:hAnsi="宋体"/>
                <w:color w:val="000000"/>
                <w:sz w:val="21"/>
                <w:szCs w:val="21"/>
              </w:rPr>
              <w:t>个/L)</w:t>
            </w:r>
          </w:p>
        </w:tc>
        <w:tc>
          <w:tcPr>
            <w:tcW w:w="4241" w:type="dxa"/>
            <w:vAlign w:val="center"/>
          </w:tcPr>
          <w:p w14:paraId="022B1630">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HDSC2.01.007.012</w:t>
            </w:r>
          </w:p>
        </w:tc>
      </w:tr>
      <w:tr w14:paraId="53455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D22092D">
            <w:pPr>
              <w:adjustRightInd w:val="0"/>
              <w:snapToGrid w:val="0"/>
              <w:spacing w:line="360" w:lineRule="auto"/>
              <w:rPr>
                <w:rFonts w:hint="eastAsia" w:ascii="宋体" w:hAnsi="宋体"/>
                <w:sz w:val="21"/>
                <w:szCs w:val="21"/>
              </w:rPr>
            </w:pPr>
            <w:r>
              <w:rPr>
                <w:rFonts w:hint="eastAsia" w:ascii="宋体" w:hAnsi="宋体"/>
                <w:color w:val="000000"/>
                <w:sz w:val="21"/>
                <w:szCs w:val="21"/>
              </w:rPr>
              <w:t>血液系统疾病史</w:t>
            </w:r>
          </w:p>
        </w:tc>
        <w:tc>
          <w:tcPr>
            <w:tcW w:w="4241" w:type="dxa"/>
            <w:vAlign w:val="center"/>
          </w:tcPr>
          <w:p w14:paraId="7DC6EB7F">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HDSC2.01.003.043</w:t>
            </w:r>
          </w:p>
        </w:tc>
      </w:tr>
      <w:tr w14:paraId="0D01D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0F44C40">
            <w:pPr>
              <w:adjustRightInd w:val="0"/>
              <w:snapToGrid w:val="0"/>
              <w:spacing w:line="360" w:lineRule="auto"/>
              <w:rPr>
                <w:rFonts w:hint="eastAsia" w:ascii="宋体" w:hAnsi="宋体"/>
                <w:sz w:val="21"/>
                <w:szCs w:val="21"/>
              </w:rPr>
            </w:pPr>
            <w:r>
              <w:rPr>
                <w:rFonts w:hint="eastAsia" w:ascii="宋体" w:hAnsi="宋体"/>
                <w:sz w:val="21"/>
                <w:szCs w:val="21"/>
              </w:rPr>
              <w:t>Y</w:t>
            </w:r>
          </w:p>
        </w:tc>
        <w:tc>
          <w:tcPr>
            <w:tcW w:w="4241" w:type="dxa"/>
            <w:vAlign w:val="center"/>
          </w:tcPr>
          <w:p w14:paraId="671E35C6">
            <w:pPr>
              <w:adjustRightInd w:val="0"/>
              <w:snapToGrid w:val="0"/>
              <w:spacing w:line="360" w:lineRule="auto"/>
              <w:rPr>
                <w:rFonts w:hint="eastAsia" w:ascii="宋体" w:hAnsi="宋体"/>
                <w:sz w:val="21"/>
                <w:szCs w:val="21"/>
              </w:rPr>
            </w:pPr>
          </w:p>
        </w:tc>
      </w:tr>
      <w:tr w14:paraId="1DD9F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DEAA0EC">
            <w:pPr>
              <w:adjustRightInd w:val="0"/>
              <w:snapToGrid w:val="0"/>
              <w:spacing w:line="360" w:lineRule="auto"/>
              <w:rPr>
                <w:rFonts w:hint="eastAsia" w:ascii="宋体" w:hAnsi="宋体"/>
                <w:sz w:val="21"/>
                <w:szCs w:val="21"/>
              </w:rPr>
            </w:pPr>
            <w:r>
              <w:rPr>
                <w:rFonts w:hint="eastAsia" w:ascii="宋体" w:hAnsi="宋体"/>
                <w:color w:val="000000"/>
                <w:sz w:val="21"/>
                <w:szCs w:val="21"/>
              </w:rPr>
              <w:t>压疮</w:t>
            </w:r>
          </w:p>
        </w:tc>
        <w:tc>
          <w:tcPr>
            <w:tcW w:w="4241" w:type="dxa"/>
            <w:vAlign w:val="center"/>
          </w:tcPr>
          <w:p w14:paraId="2D2C76E5">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HDSC2.01.013.004</w:t>
            </w:r>
          </w:p>
        </w:tc>
      </w:tr>
      <w:tr w14:paraId="7FF6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28FEB27">
            <w:pPr>
              <w:adjustRightInd w:val="0"/>
              <w:snapToGrid w:val="0"/>
              <w:spacing w:line="360" w:lineRule="auto"/>
              <w:rPr>
                <w:rFonts w:hint="eastAsia" w:ascii="宋体" w:hAnsi="宋体"/>
                <w:sz w:val="21"/>
                <w:szCs w:val="21"/>
              </w:rPr>
            </w:pPr>
            <w:r>
              <w:rPr>
                <w:rFonts w:hint="eastAsia" w:ascii="宋体" w:hAnsi="宋体"/>
                <w:color w:val="000000"/>
                <w:sz w:val="21"/>
                <w:szCs w:val="21"/>
              </w:rPr>
              <w:t>严重贫血</w:t>
            </w:r>
          </w:p>
        </w:tc>
        <w:tc>
          <w:tcPr>
            <w:tcW w:w="4241" w:type="dxa"/>
            <w:vAlign w:val="center"/>
          </w:tcPr>
          <w:p w14:paraId="563D125B">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HDSC2.01.013.016</w:t>
            </w:r>
          </w:p>
        </w:tc>
      </w:tr>
      <w:tr w14:paraId="4E67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29903D7">
            <w:pPr>
              <w:adjustRightInd w:val="0"/>
              <w:snapToGrid w:val="0"/>
              <w:spacing w:line="360" w:lineRule="auto"/>
              <w:rPr>
                <w:rFonts w:hint="eastAsia" w:ascii="宋体" w:hAnsi="宋体"/>
                <w:sz w:val="21"/>
                <w:szCs w:val="21"/>
              </w:rPr>
            </w:pPr>
            <w:r>
              <w:rPr>
                <w:rFonts w:hint="eastAsia" w:ascii="宋体" w:hAnsi="宋体"/>
                <w:color w:val="1F1F1F"/>
                <w:sz w:val="21"/>
                <w:szCs w:val="21"/>
              </w:rPr>
              <w:t>样本备注</w:t>
            </w:r>
          </w:p>
        </w:tc>
        <w:tc>
          <w:tcPr>
            <w:tcW w:w="4241" w:type="dxa"/>
            <w:vAlign w:val="center"/>
          </w:tcPr>
          <w:p w14:paraId="23354A11">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HDSC2.01.010.041</w:t>
            </w:r>
          </w:p>
        </w:tc>
      </w:tr>
      <w:tr w14:paraId="6CD6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B27F35C">
            <w:pPr>
              <w:adjustRightInd w:val="0"/>
              <w:snapToGrid w:val="0"/>
              <w:spacing w:line="360" w:lineRule="auto"/>
              <w:rPr>
                <w:rFonts w:hint="eastAsia" w:ascii="宋体" w:hAnsi="宋体"/>
                <w:sz w:val="21"/>
                <w:szCs w:val="21"/>
              </w:rPr>
            </w:pPr>
            <w:r>
              <w:rPr>
                <w:rFonts w:hint="eastAsia" w:ascii="宋体" w:hAnsi="宋体"/>
                <w:color w:val="1F1F1F"/>
                <w:sz w:val="21"/>
                <w:szCs w:val="21"/>
              </w:rPr>
              <w:t>样本采集时点代码</w:t>
            </w:r>
          </w:p>
        </w:tc>
        <w:tc>
          <w:tcPr>
            <w:tcW w:w="4241" w:type="dxa"/>
            <w:vAlign w:val="center"/>
          </w:tcPr>
          <w:p w14:paraId="46B019B1">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HDSC2.01.010.004</w:t>
            </w:r>
          </w:p>
        </w:tc>
      </w:tr>
      <w:tr w14:paraId="65548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2CDCCCA">
            <w:pPr>
              <w:adjustRightInd w:val="0"/>
              <w:snapToGrid w:val="0"/>
              <w:spacing w:line="360" w:lineRule="auto"/>
              <w:rPr>
                <w:rFonts w:hint="eastAsia" w:ascii="宋体" w:hAnsi="宋体"/>
                <w:sz w:val="21"/>
                <w:szCs w:val="21"/>
              </w:rPr>
            </w:pPr>
            <w:r>
              <w:rPr>
                <w:rFonts w:hint="eastAsia" w:ascii="宋体" w:hAnsi="宋体"/>
                <w:color w:val="1F1F1F"/>
                <w:sz w:val="21"/>
                <w:szCs w:val="21"/>
              </w:rPr>
              <w:t>样本出库标志</w:t>
            </w:r>
          </w:p>
        </w:tc>
        <w:tc>
          <w:tcPr>
            <w:tcW w:w="4241" w:type="dxa"/>
            <w:vAlign w:val="center"/>
          </w:tcPr>
          <w:p w14:paraId="1C362C77">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HDSC2.01.010.038</w:t>
            </w:r>
          </w:p>
        </w:tc>
      </w:tr>
      <w:tr w14:paraId="6528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C48DB9E">
            <w:pPr>
              <w:adjustRightInd w:val="0"/>
              <w:snapToGrid w:val="0"/>
              <w:spacing w:line="360" w:lineRule="auto"/>
              <w:rPr>
                <w:rFonts w:hint="eastAsia" w:ascii="宋体" w:hAnsi="宋体"/>
                <w:sz w:val="21"/>
                <w:szCs w:val="21"/>
              </w:rPr>
            </w:pPr>
            <w:r>
              <w:rPr>
                <w:rFonts w:hint="eastAsia" w:ascii="宋体" w:hAnsi="宋体"/>
                <w:color w:val="1F1F1F"/>
                <w:sz w:val="21"/>
                <w:szCs w:val="21"/>
              </w:rPr>
              <w:t>样本处理方式代码</w:t>
            </w:r>
          </w:p>
        </w:tc>
        <w:tc>
          <w:tcPr>
            <w:tcW w:w="4241" w:type="dxa"/>
            <w:vAlign w:val="center"/>
          </w:tcPr>
          <w:p w14:paraId="521E0813">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HDSC2.01.010.023</w:t>
            </w:r>
          </w:p>
        </w:tc>
      </w:tr>
      <w:tr w14:paraId="6E33E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F3800C1">
            <w:pPr>
              <w:adjustRightInd w:val="0"/>
              <w:snapToGrid w:val="0"/>
              <w:spacing w:line="360" w:lineRule="auto"/>
              <w:rPr>
                <w:rFonts w:hint="eastAsia" w:ascii="宋体" w:hAnsi="宋体"/>
                <w:sz w:val="21"/>
                <w:szCs w:val="21"/>
              </w:rPr>
            </w:pPr>
            <w:r>
              <w:rPr>
                <w:rFonts w:hint="eastAsia" w:ascii="宋体" w:hAnsi="宋体"/>
                <w:color w:val="1F1F1F"/>
                <w:sz w:val="21"/>
                <w:szCs w:val="21"/>
              </w:rPr>
              <w:t>样本解剖来源代码</w:t>
            </w:r>
          </w:p>
        </w:tc>
        <w:tc>
          <w:tcPr>
            <w:tcW w:w="4241" w:type="dxa"/>
            <w:vAlign w:val="center"/>
          </w:tcPr>
          <w:p w14:paraId="2281F22A">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HDSC2.01.010.007</w:t>
            </w:r>
          </w:p>
        </w:tc>
      </w:tr>
      <w:tr w14:paraId="3552B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568C2CF">
            <w:pPr>
              <w:adjustRightInd w:val="0"/>
              <w:snapToGrid w:val="0"/>
              <w:spacing w:line="360" w:lineRule="auto"/>
              <w:rPr>
                <w:rFonts w:hint="eastAsia" w:ascii="宋体" w:hAnsi="宋体"/>
                <w:sz w:val="21"/>
                <w:szCs w:val="21"/>
              </w:rPr>
            </w:pPr>
            <w:r>
              <w:rPr>
                <w:rFonts w:hint="eastAsia" w:ascii="宋体" w:hAnsi="宋体"/>
                <w:color w:val="1F1F1F"/>
                <w:sz w:val="21"/>
                <w:szCs w:val="21"/>
              </w:rPr>
              <w:t>样本来源侧别</w:t>
            </w:r>
          </w:p>
        </w:tc>
        <w:tc>
          <w:tcPr>
            <w:tcW w:w="4241" w:type="dxa"/>
            <w:vAlign w:val="center"/>
          </w:tcPr>
          <w:p w14:paraId="7F067210">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HDSC2.01.010.008</w:t>
            </w:r>
          </w:p>
        </w:tc>
      </w:tr>
      <w:tr w14:paraId="0B11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E6F031C">
            <w:pPr>
              <w:adjustRightInd w:val="0"/>
              <w:snapToGrid w:val="0"/>
              <w:spacing w:line="360" w:lineRule="auto"/>
              <w:rPr>
                <w:rFonts w:hint="eastAsia" w:ascii="宋体" w:hAnsi="宋体"/>
                <w:sz w:val="21"/>
                <w:szCs w:val="21"/>
              </w:rPr>
            </w:pPr>
            <w:r>
              <w:rPr>
                <w:rFonts w:hint="eastAsia" w:ascii="宋体" w:hAnsi="宋体"/>
                <w:color w:val="1F1F1F"/>
                <w:sz w:val="21"/>
                <w:szCs w:val="21"/>
              </w:rPr>
              <w:t>样本类型代码</w:t>
            </w:r>
          </w:p>
        </w:tc>
        <w:tc>
          <w:tcPr>
            <w:tcW w:w="4241" w:type="dxa"/>
            <w:vAlign w:val="center"/>
          </w:tcPr>
          <w:p w14:paraId="23D70617">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HDSC2.01.010.005</w:t>
            </w:r>
          </w:p>
        </w:tc>
      </w:tr>
      <w:tr w14:paraId="778D2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D695CB8">
            <w:pPr>
              <w:adjustRightInd w:val="0"/>
              <w:snapToGrid w:val="0"/>
              <w:spacing w:line="360" w:lineRule="auto"/>
              <w:rPr>
                <w:rFonts w:hint="eastAsia" w:ascii="宋体" w:hAnsi="宋体"/>
                <w:sz w:val="21"/>
                <w:szCs w:val="21"/>
              </w:rPr>
            </w:pPr>
            <w:r>
              <w:rPr>
                <w:rFonts w:hint="eastAsia" w:ascii="宋体" w:hAnsi="宋体"/>
                <w:color w:val="1F1F1F"/>
                <w:sz w:val="21"/>
                <w:szCs w:val="21"/>
              </w:rPr>
              <w:t>样本去向描述</w:t>
            </w:r>
          </w:p>
        </w:tc>
        <w:tc>
          <w:tcPr>
            <w:tcW w:w="4241" w:type="dxa"/>
            <w:vAlign w:val="center"/>
          </w:tcPr>
          <w:p w14:paraId="6E16B0E5">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HDSC2.01.010.039</w:t>
            </w:r>
          </w:p>
        </w:tc>
      </w:tr>
      <w:tr w14:paraId="2F306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6342F78">
            <w:pPr>
              <w:adjustRightInd w:val="0"/>
              <w:snapToGrid w:val="0"/>
              <w:spacing w:line="360" w:lineRule="auto"/>
              <w:rPr>
                <w:rFonts w:hint="eastAsia" w:ascii="宋体" w:hAnsi="宋体"/>
                <w:sz w:val="21"/>
                <w:szCs w:val="21"/>
              </w:rPr>
            </w:pPr>
            <w:r>
              <w:rPr>
                <w:rFonts w:hint="eastAsia" w:ascii="宋体" w:hAnsi="宋体"/>
                <w:color w:val="1F1F1F"/>
                <w:sz w:val="21"/>
                <w:szCs w:val="21"/>
              </w:rPr>
              <w:t>样本湿重 (g)</w:t>
            </w:r>
          </w:p>
        </w:tc>
        <w:tc>
          <w:tcPr>
            <w:tcW w:w="4241" w:type="dxa"/>
            <w:vAlign w:val="center"/>
          </w:tcPr>
          <w:p w14:paraId="0B0DE5AA">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HDSC2.01.010.016</w:t>
            </w:r>
          </w:p>
        </w:tc>
      </w:tr>
      <w:tr w14:paraId="66FA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75499BD">
            <w:pPr>
              <w:adjustRightInd w:val="0"/>
              <w:snapToGrid w:val="0"/>
              <w:spacing w:line="360" w:lineRule="auto"/>
              <w:rPr>
                <w:rFonts w:hint="eastAsia" w:ascii="宋体" w:hAnsi="宋体"/>
                <w:sz w:val="21"/>
                <w:szCs w:val="21"/>
              </w:rPr>
            </w:pPr>
            <w:r>
              <w:rPr>
                <w:rFonts w:hint="eastAsia" w:ascii="宋体" w:hAnsi="宋体"/>
                <w:color w:val="1F1F1F"/>
                <w:sz w:val="21"/>
                <w:szCs w:val="21"/>
              </w:rPr>
              <w:t>样本体积描述</w:t>
            </w:r>
          </w:p>
        </w:tc>
        <w:tc>
          <w:tcPr>
            <w:tcW w:w="4241" w:type="dxa"/>
            <w:vAlign w:val="center"/>
          </w:tcPr>
          <w:p w14:paraId="039ADC1A">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HDSC2.01.010.017</w:t>
            </w:r>
          </w:p>
        </w:tc>
      </w:tr>
      <w:tr w14:paraId="093A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D2A1098">
            <w:pPr>
              <w:adjustRightInd w:val="0"/>
              <w:snapToGrid w:val="0"/>
              <w:spacing w:line="360" w:lineRule="auto"/>
              <w:rPr>
                <w:rFonts w:hint="eastAsia" w:ascii="宋体" w:hAnsi="宋体"/>
                <w:sz w:val="21"/>
                <w:szCs w:val="21"/>
              </w:rPr>
            </w:pPr>
            <w:r>
              <w:rPr>
                <w:rFonts w:hint="eastAsia" w:ascii="宋体" w:hAnsi="宋体"/>
                <w:color w:val="1F1F1F"/>
                <w:sz w:val="21"/>
                <w:szCs w:val="21"/>
              </w:rPr>
              <w:t>样本唯一标识符</w:t>
            </w:r>
          </w:p>
        </w:tc>
        <w:tc>
          <w:tcPr>
            <w:tcW w:w="4241" w:type="dxa"/>
            <w:vAlign w:val="center"/>
          </w:tcPr>
          <w:p w14:paraId="51CB8F07">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HDSC2.01.010.002</w:t>
            </w:r>
          </w:p>
        </w:tc>
      </w:tr>
      <w:tr w14:paraId="3E2AC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1E578BF">
            <w:pPr>
              <w:adjustRightInd w:val="0"/>
              <w:snapToGrid w:val="0"/>
              <w:spacing w:line="360" w:lineRule="auto"/>
              <w:rPr>
                <w:rFonts w:hint="eastAsia" w:ascii="宋体" w:hAnsi="宋体"/>
                <w:sz w:val="21"/>
                <w:szCs w:val="21"/>
              </w:rPr>
            </w:pPr>
            <w:r>
              <w:rPr>
                <w:rFonts w:hint="eastAsia" w:ascii="宋体" w:hAnsi="宋体"/>
                <w:color w:val="000000"/>
                <w:sz w:val="21"/>
                <w:szCs w:val="21"/>
              </w:rPr>
              <w:t>一般健康状况标志</w:t>
            </w:r>
          </w:p>
        </w:tc>
        <w:tc>
          <w:tcPr>
            <w:tcW w:w="4241" w:type="dxa"/>
            <w:vAlign w:val="center"/>
          </w:tcPr>
          <w:p w14:paraId="4B5605D6">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HDSC2.01.003.003</w:t>
            </w:r>
          </w:p>
        </w:tc>
      </w:tr>
      <w:tr w14:paraId="0C09D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746D4F7">
            <w:pPr>
              <w:adjustRightInd w:val="0"/>
              <w:snapToGrid w:val="0"/>
              <w:spacing w:line="360" w:lineRule="auto"/>
              <w:rPr>
                <w:rFonts w:hint="eastAsia" w:ascii="宋体" w:hAnsi="宋体"/>
                <w:sz w:val="21"/>
                <w:szCs w:val="21"/>
              </w:rPr>
            </w:pPr>
            <w:r>
              <w:rPr>
                <w:rFonts w:hint="eastAsia" w:ascii="宋体" w:hAnsi="宋体"/>
                <w:color w:val="000000"/>
                <w:sz w:val="21"/>
                <w:szCs w:val="21"/>
              </w:rPr>
              <w:t>医疗费用结算方式代码</w:t>
            </w:r>
          </w:p>
        </w:tc>
        <w:tc>
          <w:tcPr>
            <w:tcW w:w="4241" w:type="dxa"/>
            <w:vAlign w:val="center"/>
          </w:tcPr>
          <w:p w14:paraId="4364C5EC">
            <w:pPr>
              <w:adjustRightInd w:val="0"/>
              <w:snapToGrid w:val="0"/>
              <w:spacing w:line="360" w:lineRule="auto"/>
              <w:rPr>
                <w:rFonts w:hint="eastAsia" w:ascii="宋体" w:hAnsi="宋体"/>
                <w:sz w:val="21"/>
                <w:szCs w:val="21"/>
              </w:rPr>
            </w:pPr>
            <w:r>
              <w:rPr>
                <w:rFonts w:hint="eastAsia" w:ascii="宋体" w:hAnsi="宋体"/>
                <w:color w:val="000000"/>
                <w:sz w:val="21"/>
                <w:szCs w:val="21"/>
              </w:rPr>
              <w:t>HDSC2.01.002.015</w:t>
            </w:r>
          </w:p>
        </w:tc>
      </w:tr>
      <w:tr w14:paraId="3B8AA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49C0266">
            <w:pPr>
              <w:adjustRightInd w:val="0"/>
              <w:snapToGrid w:val="0"/>
              <w:spacing w:line="360" w:lineRule="auto"/>
              <w:rPr>
                <w:rFonts w:hint="eastAsia" w:ascii="宋体" w:hAnsi="宋体"/>
                <w:sz w:val="21"/>
                <w:szCs w:val="21"/>
              </w:rPr>
            </w:pPr>
            <w:r>
              <w:rPr>
                <w:rFonts w:hint="eastAsia" w:ascii="宋体" w:hAnsi="宋体"/>
                <w:color w:val="000000"/>
                <w:sz w:val="21"/>
                <w:szCs w:val="21"/>
              </w:rPr>
              <w:t>医疗机构名称</w:t>
            </w:r>
          </w:p>
        </w:tc>
        <w:tc>
          <w:tcPr>
            <w:tcW w:w="4241" w:type="dxa"/>
            <w:vAlign w:val="center"/>
          </w:tcPr>
          <w:p w14:paraId="0014DDB9">
            <w:pPr>
              <w:adjustRightInd w:val="0"/>
              <w:snapToGrid w:val="0"/>
              <w:spacing w:line="360" w:lineRule="auto"/>
              <w:rPr>
                <w:rFonts w:hint="eastAsia" w:ascii="宋体" w:hAnsi="宋体"/>
                <w:sz w:val="21"/>
                <w:szCs w:val="21"/>
              </w:rPr>
            </w:pPr>
            <w:r>
              <w:rPr>
                <w:rFonts w:hint="eastAsia" w:ascii="宋体" w:hAnsi="宋体"/>
                <w:color w:val="000000"/>
                <w:sz w:val="21"/>
                <w:szCs w:val="21"/>
              </w:rPr>
              <w:t>HDSC2.01.002.002</w:t>
            </w:r>
          </w:p>
        </w:tc>
      </w:tr>
      <w:tr w14:paraId="0274F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851322D">
            <w:pPr>
              <w:adjustRightInd w:val="0"/>
              <w:snapToGrid w:val="0"/>
              <w:spacing w:line="360" w:lineRule="auto"/>
              <w:rPr>
                <w:rFonts w:hint="eastAsia" w:ascii="宋体" w:hAnsi="宋体"/>
                <w:sz w:val="21"/>
                <w:szCs w:val="21"/>
              </w:rPr>
            </w:pPr>
            <w:r>
              <w:rPr>
                <w:rFonts w:hint="eastAsia" w:ascii="宋体" w:hAnsi="宋体"/>
                <w:color w:val="000000"/>
                <w:sz w:val="21"/>
                <w:szCs w:val="21"/>
              </w:rPr>
              <w:t>医疗机构组织机构代码</w:t>
            </w:r>
          </w:p>
        </w:tc>
        <w:tc>
          <w:tcPr>
            <w:tcW w:w="4241" w:type="dxa"/>
            <w:vAlign w:val="center"/>
          </w:tcPr>
          <w:p w14:paraId="0DFEC915">
            <w:pPr>
              <w:adjustRightInd w:val="0"/>
              <w:snapToGrid w:val="0"/>
              <w:spacing w:line="360" w:lineRule="auto"/>
              <w:rPr>
                <w:rFonts w:hint="eastAsia" w:ascii="宋体" w:hAnsi="宋体"/>
                <w:sz w:val="21"/>
                <w:szCs w:val="21"/>
              </w:rPr>
            </w:pPr>
            <w:r>
              <w:rPr>
                <w:rFonts w:hint="eastAsia" w:ascii="宋体" w:hAnsi="宋体"/>
                <w:color w:val="000000"/>
                <w:sz w:val="21"/>
                <w:szCs w:val="21"/>
              </w:rPr>
              <w:t>HDSC2.01.002.003</w:t>
            </w:r>
          </w:p>
        </w:tc>
      </w:tr>
      <w:tr w14:paraId="24510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D3FA4D6">
            <w:pPr>
              <w:adjustRightInd w:val="0"/>
              <w:snapToGrid w:val="0"/>
              <w:spacing w:line="360" w:lineRule="auto"/>
              <w:rPr>
                <w:rFonts w:hint="eastAsia" w:ascii="宋体" w:hAnsi="宋体"/>
                <w:sz w:val="21"/>
                <w:szCs w:val="21"/>
              </w:rPr>
            </w:pPr>
            <w:r>
              <w:rPr>
                <w:rFonts w:hint="eastAsia" w:ascii="宋体" w:hAnsi="宋体"/>
                <w:color w:val="000000"/>
                <w:sz w:val="21"/>
                <w:szCs w:val="21"/>
              </w:rPr>
              <w:t>医源性骨折标志</w:t>
            </w:r>
          </w:p>
        </w:tc>
        <w:tc>
          <w:tcPr>
            <w:tcW w:w="4241" w:type="dxa"/>
            <w:vAlign w:val="center"/>
          </w:tcPr>
          <w:p w14:paraId="1DA37F22">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HDSC2.01.009.023</w:t>
            </w:r>
          </w:p>
        </w:tc>
      </w:tr>
      <w:tr w14:paraId="0A60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87F5E21">
            <w:pPr>
              <w:adjustRightInd w:val="0"/>
              <w:snapToGrid w:val="0"/>
              <w:spacing w:line="360" w:lineRule="auto"/>
              <w:rPr>
                <w:rFonts w:hint="eastAsia" w:ascii="宋体" w:hAnsi="宋体"/>
                <w:sz w:val="21"/>
                <w:szCs w:val="21"/>
              </w:rPr>
            </w:pPr>
            <w:r>
              <w:rPr>
                <w:rFonts w:hint="eastAsia" w:ascii="宋体" w:hAnsi="宋体"/>
                <w:color w:val="000000"/>
                <w:sz w:val="21"/>
                <w:szCs w:val="21"/>
              </w:rPr>
              <w:t>异位骨化分级</w:t>
            </w:r>
          </w:p>
        </w:tc>
        <w:tc>
          <w:tcPr>
            <w:tcW w:w="4241" w:type="dxa"/>
            <w:vAlign w:val="center"/>
          </w:tcPr>
          <w:p w14:paraId="394AEC82">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HDSC2.01.012.026</w:t>
            </w:r>
          </w:p>
        </w:tc>
      </w:tr>
      <w:tr w14:paraId="19039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BB44D94">
            <w:pPr>
              <w:adjustRightInd w:val="0"/>
              <w:snapToGrid w:val="0"/>
              <w:spacing w:line="360" w:lineRule="auto"/>
              <w:rPr>
                <w:rFonts w:hint="eastAsia" w:ascii="宋体" w:hAnsi="宋体"/>
                <w:sz w:val="21"/>
                <w:szCs w:val="21"/>
              </w:rPr>
            </w:pPr>
            <w:r>
              <w:rPr>
                <w:rFonts w:hint="eastAsia" w:ascii="宋体" w:hAnsi="宋体"/>
                <w:color w:val="000000"/>
                <w:sz w:val="21"/>
                <w:szCs w:val="21"/>
              </w:rPr>
              <w:t>抑酸药物类型代码</w:t>
            </w:r>
          </w:p>
        </w:tc>
        <w:tc>
          <w:tcPr>
            <w:tcW w:w="4241" w:type="dxa"/>
            <w:vAlign w:val="center"/>
          </w:tcPr>
          <w:p w14:paraId="0F10F7EB">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HDSC2.01.011.029</w:t>
            </w:r>
          </w:p>
        </w:tc>
      </w:tr>
      <w:tr w14:paraId="0419F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C729370">
            <w:pPr>
              <w:adjustRightInd w:val="0"/>
              <w:snapToGrid w:val="0"/>
              <w:spacing w:line="360" w:lineRule="auto"/>
              <w:rPr>
                <w:rFonts w:hint="eastAsia" w:ascii="宋体" w:hAnsi="宋体"/>
                <w:sz w:val="21"/>
                <w:szCs w:val="21"/>
              </w:rPr>
            </w:pPr>
            <w:r>
              <w:rPr>
                <w:rFonts w:hint="eastAsia" w:ascii="宋体" w:hAnsi="宋体"/>
                <w:color w:val="000000"/>
                <w:sz w:val="21"/>
                <w:szCs w:val="21"/>
              </w:rPr>
              <w:t>抑郁评分(GDS-15)</w:t>
            </w:r>
          </w:p>
        </w:tc>
        <w:tc>
          <w:tcPr>
            <w:tcW w:w="4241" w:type="dxa"/>
            <w:vAlign w:val="center"/>
          </w:tcPr>
          <w:p w14:paraId="428F075B">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HDSC2.01.005.024</w:t>
            </w:r>
          </w:p>
        </w:tc>
      </w:tr>
      <w:tr w14:paraId="67984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0180149">
            <w:pPr>
              <w:adjustRightInd w:val="0"/>
              <w:snapToGrid w:val="0"/>
              <w:spacing w:line="360" w:lineRule="auto"/>
              <w:rPr>
                <w:rFonts w:hint="eastAsia" w:ascii="宋体" w:hAnsi="宋体"/>
                <w:sz w:val="21"/>
                <w:szCs w:val="21"/>
              </w:rPr>
            </w:pPr>
            <w:r>
              <w:rPr>
                <w:rFonts w:hint="eastAsia" w:ascii="宋体" w:hAnsi="宋体"/>
                <w:color w:val="000000"/>
                <w:sz w:val="21"/>
                <w:szCs w:val="21"/>
              </w:rPr>
              <w:t>引流管拔除时间</w:t>
            </w:r>
          </w:p>
        </w:tc>
        <w:tc>
          <w:tcPr>
            <w:tcW w:w="4241" w:type="dxa"/>
            <w:vAlign w:val="center"/>
          </w:tcPr>
          <w:p w14:paraId="13F63692">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HDSC2.01.011.006</w:t>
            </w:r>
          </w:p>
        </w:tc>
      </w:tr>
      <w:tr w14:paraId="7B17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12B3CB6">
            <w:pPr>
              <w:adjustRightInd w:val="0"/>
              <w:snapToGrid w:val="0"/>
              <w:spacing w:line="360" w:lineRule="auto"/>
              <w:rPr>
                <w:rFonts w:hint="eastAsia" w:ascii="宋体" w:hAnsi="宋体"/>
                <w:sz w:val="21"/>
                <w:szCs w:val="21"/>
              </w:rPr>
            </w:pPr>
            <w:r>
              <w:rPr>
                <w:rFonts w:hint="eastAsia" w:ascii="宋体" w:hAnsi="宋体"/>
                <w:color w:val="000000"/>
                <w:sz w:val="21"/>
                <w:szCs w:val="21"/>
              </w:rPr>
              <w:t>引流管类型代码</w:t>
            </w:r>
          </w:p>
        </w:tc>
        <w:tc>
          <w:tcPr>
            <w:tcW w:w="4241" w:type="dxa"/>
            <w:vAlign w:val="center"/>
          </w:tcPr>
          <w:p w14:paraId="22C50330">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HDSC2.01.011.004</w:t>
            </w:r>
          </w:p>
        </w:tc>
      </w:tr>
      <w:tr w14:paraId="3695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939A14F">
            <w:pPr>
              <w:adjustRightInd w:val="0"/>
              <w:snapToGrid w:val="0"/>
              <w:spacing w:line="360" w:lineRule="auto"/>
              <w:rPr>
                <w:rFonts w:hint="eastAsia" w:ascii="宋体" w:hAnsi="宋体"/>
                <w:sz w:val="21"/>
                <w:szCs w:val="21"/>
              </w:rPr>
            </w:pPr>
            <w:r>
              <w:rPr>
                <w:rFonts w:hint="eastAsia" w:ascii="宋体" w:hAnsi="宋体"/>
                <w:color w:val="000000"/>
                <w:sz w:val="21"/>
                <w:szCs w:val="21"/>
              </w:rPr>
              <w:t>饮酒时长（a）</w:t>
            </w:r>
          </w:p>
        </w:tc>
        <w:tc>
          <w:tcPr>
            <w:tcW w:w="4241" w:type="dxa"/>
            <w:vAlign w:val="center"/>
          </w:tcPr>
          <w:p w14:paraId="72EE2F2F">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HDSC2.01.003.031</w:t>
            </w:r>
          </w:p>
        </w:tc>
      </w:tr>
      <w:tr w14:paraId="1E92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12C847B">
            <w:pPr>
              <w:adjustRightInd w:val="0"/>
              <w:snapToGrid w:val="0"/>
              <w:spacing w:line="360" w:lineRule="auto"/>
              <w:rPr>
                <w:rFonts w:hint="eastAsia" w:ascii="宋体" w:hAnsi="宋体"/>
                <w:sz w:val="21"/>
                <w:szCs w:val="21"/>
              </w:rPr>
            </w:pPr>
            <w:r>
              <w:rPr>
                <w:rFonts w:hint="eastAsia" w:ascii="宋体" w:hAnsi="宋体"/>
                <w:color w:val="000000"/>
                <w:sz w:val="21"/>
                <w:szCs w:val="21"/>
              </w:rPr>
              <w:t>饮食习惯代码</w:t>
            </w:r>
          </w:p>
        </w:tc>
        <w:tc>
          <w:tcPr>
            <w:tcW w:w="4241" w:type="dxa"/>
            <w:vAlign w:val="center"/>
          </w:tcPr>
          <w:p w14:paraId="63E335C7">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HDSC2.01.003.036</w:t>
            </w:r>
          </w:p>
        </w:tc>
      </w:tr>
      <w:tr w14:paraId="02834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966EAE3">
            <w:pPr>
              <w:adjustRightInd w:val="0"/>
              <w:snapToGrid w:val="0"/>
              <w:spacing w:line="360" w:lineRule="auto"/>
              <w:rPr>
                <w:rFonts w:hint="eastAsia" w:ascii="宋体" w:hAnsi="宋体"/>
                <w:sz w:val="21"/>
                <w:szCs w:val="21"/>
              </w:rPr>
            </w:pPr>
            <w:r>
              <w:rPr>
                <w:rFonts w:hint="eastAsia" w:ascii="宋体" w:hAnsi="宋体"/>
                <w:color w:val="000000"/>
                <w:sz w:val="21"/>
                <w:szCs w:val="21"/>
              </w:rPr>
              <w:t>应激性溃疡预防标志</w:t>
            </w:r>
          </w:p>
        </w:tc>
        <w:tc>
          <w:tcPr>
            <w:tcW w:w="4241" w:type="dxa"/>
            <w:vAlign w:val="center"/>
          </w:tcPr>
          <w:p w14:paraId="6C4DDF7A">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HDSC2.01.011.028</w:t>
            </w:r>
          </w:p>
        </w:tc>
      </w:tr>
      <w:tr w14:paraId="28C2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7451036">
            <w:pPr>
              <w:adjustRightInd w:val="0"/>
              <w:snapToGrid w:val="0"/>
              <w:spacing w:line="360" w:lineRule="auto"/>
              <w:rPr>
                <w:rFonts w:hint="eastAsia" w:ascii="宋体" w:hAnsi="宋体"/>
                <w:sz w:val="21"/>
                <w:szCs w:val="21"/>
              </w:rPr>
            </w:pPr>
            <w:r>
              <w:rPr>
                <w:rFonts w:hint="eastAsia" w:ascii="宋体" w:hAnsi="宋体"/>
                <w:color w:val="000000"/>
                <w:sz w:val="21"/>
                <w:szCs w:val="21"/>
              </w:rPr>
              <w:t>营养风险评分(NRS2002)</w:t>
            </w:r>
          </w:p>
        </w:tc>
        <w:tc>
          <w:tcPr>
            <w:tcW w:w="4241" w:type="dxa"/>
            <w:vAlign w:val="center"/>
          </w:tcPr>
          <w:p w14:paraId="7F8B943C">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HDSC2.01.005.026</w:t>
            </w:r>
          </w:p>
        </w:tc>
      </w:tr>
      <w:tr w14:paraId="4DFA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2A139DD">
            <w:pPr>
              <w:adjustRightInd w:val="0"/>
              <w:snapToGrid w:val="0"/>
              <w:spacing w:line="360" w:lineRule="auto"/>
              <w:rPr>
                <w:rFonts w:hint="eastAsia" w:ascii="宋体" w:hAnsi="宋体"/>
                <w:sz w:val="21"/>
                <w:szCs w:val="21"/>
              </w:rPr>
            </w:pPr>
            <w:r>
              <w:rPr>
                <w:rFonts w:hint="eastAsia" w:ascii="宋体" w:hAnsi="宋体"/>
                <w:color w:val="000000"/>
                <w:sz w:val="21"/>
                <w:szCs w:val="21"/>
              </w:rPr>
              <w:t>营养支持途径代码</w:t>
            </w:r>
          </w:p>
        </w:tc>
        <w:tc>
          <w:tcPr>
            <w:tcW w:w="4241" w:type="dxa"/>
            <w:vAlign w:val="center"/>
          </w:tcPr>
          <w:p w14:paraId="5E35B8A9">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HDSC2.01.011.047</w:t>
            </w:r>
          </w:p>
        </w:tc>
      </w:tr>
      <w:tr w14:paraId="77D68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39014A6">
            <w:pPr>
              <w:adjustRightInd w:val="0"/>
              <w:snapToGrid w:val="0"/>
              <w:spacing w:line="360" w:lineRule="auto"/>
              <w:rPr>
                <w:rFonts w:hint="eastAsia" w:ascii="宋体" w:hAnsi="宋体"/>
                <w:sz w:val="21"/>
                <w:szCs w:val="21"/>
              </w:rPr>
            </w:pPr>
            <w:r>
              <w:rPr>
                <w:rFonts w:hint="eastAsia" w:ascii="宋体" w:hAnsi="宋体"/>
                <w:color w:val="000000"/>
                <w:sz w:val="21"/>
                <w:szCs w:val="21"/>
              </w:rPr>
              <w:t>影像格式</w:t>
            </w:r>
          </w:p>
        </w:tc>
        <w:tc>
          <w:tcPr>
            <w:tcW w:w="4241" w:type="dxa"/>
            <w:vAlign w:val="center"/>
          </w:tcPr>
          <w:p w14:paraId="5974FB38">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HDSC2.01.008.032</w:t>
            </w:r>
          </w:p>
        </w:tc>
      </w:tr>
      <w:tr w14:paraId="30AC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7BD9E56">
            <w:pPr>
              <w:adjustRightInd w:val="0"/>
              <w:snapToGrid w:val="0"/>
              <w:spacing w:line="360" w:lineRule="auto"/>
              <w:rPr>
                <w:rFonts w:hint="eastAsia" w:ascii="宋体" w:hAnsi="宋体"/>
                <w:sz w:val="21"/>
                <w:szCs w:val="21"/>
              </w:rPr>
            </w:pPr>
            <w:r>
              <w:rPr>
                <w:rFonts w:hint="eastAsia" w:ascii="宋体" w:hAnsi="宋体"/>
                <w:color w:val="000000"/>
                <w:sz w:val="21"/>
                <w:szCs w:val="21"/>
              </w:rPr>
              <w:t>预防性抗生素使用时间</w:t>
            </w:r>
          </w:p>
        </w:tc>
        <w:tc>
          <w:tcPr>
            <w:tcW w:w="4241" w:type="dxa"/>
            <w:vAlign w:val="center"/>
          </w:tcPr>
          <w:p w14:paraId="106FEB90">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HDSC2.01.009.029</w:t>
            </w:r>
          </w:p>
        </w:tc>
      </w:tr>
      <w:tr w14:paraId="0466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F8F017D">
            <w:pPr>
              <w:adjustRightInd w:val="0"/>
              <w:snapToGrid w:val="0"/>
              <w:spacing w:line="360" w:lineRule="auto"/>
              <w:rPr>
                <w:rFonts w:hint="eastAsia" w:ascii="宋体" w:hAnsi="宋体"/>
                <w:sz w:val="21"/>
                <w:szCs w:val="21"/>
              </w:rPr>
            </w:pPr>
            <w:r>
              <w:rPr>
                <w:rFonts w:hint="eastAsia" w:ascii="宋体" w:hAnsi="宋体"/>
                <w:color w:val="000000"/>
                <w:sz w:val="21"/>
                <w:szCs w:val="21"/>
              </w:rPr>
              <w:t>预防性抗生素停药时间</w:t>
            </w:r>
          </w:p>
        </w:tc>
        <w:tc>
          <w:tcPr>
            <w:tcW w:w="4241" w:type="dxa"/>
            <w:vAlign w:val="center"/>
          </w:tcPr>
          <w:p w14:paraId="0C3911A6">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HDSC2.01.011.010</w:t>
            </w:r>
          </w:p>
        </w:tc>
      </w:tr>
      <w:tr w14:paraId="5EB3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58A54A2">
            <w:pPr>
              <w:adjustRightInd w:val="0"/>
              <w:snapToGrid w:val="0"/>
              <w:spacing w:line="360" w:lineRule="auto"/>
              <w:rPr>
                <w:rFonts w:hint="eastAsia" w:ascii="宋体" w:hAnsi="宋体"/>
                <w:sz w:val="21"/>
                <w:szCs w:val="21"/>
              </w:rPr>
            </w:pPr>
            <w:r>
              <w:rPr>
                <w:rFonts w:hint="eastAsia" w:ascii="宋体" w:hAnsi="宋体"/>
                <w:color w:val="000000"/>
                <w:sz w:val="21"/>
                <w:szCs w:val="21"/>
              </w:rPr>
              <w:t>院内跌倒</w:t>
            </w:r>
          </w:p>
        </w:tc>
        <w:tc>
          <w:tcPr>
            <w:tcW w:w="4241" w:type="dxa"/>
            <w:vAlign w:val="center"/>
          </w:tcPr>
          <w:p w14:paraId="66DD9BEC">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HDSC2.01.013.034</w:t>
            </w:r>
          </w:p>
        </w:tc>
      </w:tr>
      <w:tr w14:paraId="28C1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7A88C07">
            <w:pPr>
              <w:adjustRightInd w:val="0"/>
              <w:snapToGrid w:val="0"/>
              <w:spacing w:line="360" w:lineRule="auto"/>
              <w:rPr>
                <w:rFonts w:hint="eastAsia" w:ascii="宋体" w:hAnsi="宋体"/>
                <w:sz w:val="21"/>
                <w:szCs w:val="21"/>
              </w:rPr>
            </w:pPr>
            <w:r>
              <w:rPr>
                <w:rFonts w:hint="eastAsia" w:ascii="宋体" w:hAnsi="宋体"/>
                <w:sz w:val="21"/>
                <w:szCs w:val="21"/>
              </w:rPr>
              <w:t>Z</w:t>
            </w:r>
          </w:p>
        </w:tc>
        <w:tc>
          <w:tcPr>
            <w:tcW w:w="4241" w:type="dxa"/>
            <w:vAlign w:val="center"/>
          </w:tcPr>
          <w:p w14:paraId="2810D4D1">
            <w:pPr>
              <w:adjustRightInd w:val="0"/>
              <w:snapToGrid w:val="0"/>
              <w:spacing w:line="360" w:lineRule="auto"/>
              <w:rPr>
                <w:rFonts w:hint="eastAsia" w:ascii="宋体" w:hAnsi="宋体"/>
                <w:sz w:val="21"/>
                <w:szCs w:val="21"/>
              </w:rPr>
            </w:pPr>
          </w:p>
        </w:tc>
      </w:tr>
      <w:tr w14:paraId="0E40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2007637B">
            <w:pPr>
              <w:adjustRightInd w:val="0"/>
              <w:snapToGrid w:val="0"/>
              <w:spacing w:line="360" w:lineRule="auto"/>
              <w:rPr>
                <w:rFonts w:hint="eastAsia" w:ascii="宋体" w:hAnsi="宋体"/>
                <w:sz w:val="21"/>
                <w:szCs w:val="21"/>
              </w:rPr>
            </w:pPr>
            <w:r>
              <w:rPr>
                <w:rFonts w:hint="eastAsia" w:ascii="宋体" w:hAnsi="宋体"/>
                <w:color w:val="000000"/>
                <w:sz w:val="21"/>
                <w:szCs w:val="21"/>
              </w:rPr>
              <w:t>谵妄风险因素</w:t>
            </w:r>
          </w:p>
        </w:tc>
        <w:tc>
          <w:tcPr>
            <w:tcW w:w="4241" w:type="dxa"/>
            <w:vAlign w:val="center"/>
          </w:tcPr>
          <w:p w14:paraId="56802CB7">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HDSC2.01.005.022</w:t>
            </w:r>
          </w:p>
        </w:tc>
      </w:tr>
      <w:tr w14:paraId="6D3B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CA3EB7B">
            <w:pPr>
              <w:adjustRightInd w:val="0"/>
              <w:snapToGrid w:val="0"/>
              <w:spacing w:line="360" w:lineRule="auto"/>
              <w:rPr>
                <w:rFonts w:hint="eastAsia" w:ascii="宋体" w:hAnsi="宋体"/>
                <w:sz w:val="21"/>
                <w:szCs w:val="21"/>
              </w:rPr>
            </w:pPr>
            <w:r>
              <w:rPr>
                <w:rFonts w:hint="eastAsia" w:ascii="宋体" w:hAnsi="宋体"/>
                <w:color w:val="000000"/>
                <w:sz w:val="21"/>
                <w:szCs w:val="21"/>
              </w:rPr>
              <w:t>谵妄-精神混乱评 估量表(CAM)</w:t>
            </w:r>
          </w:p>
        </w:tc>
        <w:tc>
          <w:tcPr>
            <w:tcW w:w="4241" w:type="dxa"/>
            <w:vAlign w:val="center"/>
          </w:tcPr>
          <w:p w14:paraId="578D928B">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HDSC2.01.005.023</w:t>
            </w:r>
          </w:p>
        </w:tc>
      </w:tr>
      <w:tr w14:paraId="05FD6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D384DA7">
            <w:pPr>
              <w:adjustRightInd w:val="0"/>
              <w:snapToGrid w:val="0"/>
              <w:spacing w:line="360" w:lineRule="auto"/>
              <w:rPr>
                <w:rFonts w:hint="eastAsia" w:ascii="宋体" w:hAnsi="宋体"/>
                <w:sz w:val="21"/>
                <w:szCs w:val="21"/>
              </w:rPr>
            </w:pPr>
            <w:r>
              <w:rPr>
                <w:rFonts w:hint="eastAsia" w:ascii="宋体" w:hAnsi="宋体"/>
                <w:color w:val="000000"/>
                <w:sz w:val="21"/>
                <w:szCs w:val="21"/>
              </w:rPr>
              <w:t>症状/体征发作持续天数</w:t>
            </w:r>
          </w:p>
        </w:tc>
        <w:tc>
          <w:tcPr>
            <w:tcW w:w="4241" w:type="dxa"/>
            <w:vAlign w:val="center"/>
          </w:tcPr>
          <w:p w14:paraId="1407B026">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HDSC2.01.003.011</w:t>
            </w:r>
          </w:p>
        </w:tc>
      </w:tr>
      <w:tr w14:paraId="351C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9AFCC24">
            <w:pPr>
              <w:adjustRightInd w:val="0"/>
              <w:snapToGrid w:val="0"/>
              <w:spacing w:line="360" w:lineRule="auto"/>
              <w:rPr>
                <w:rFonts w:hint="eastAsia" w:ascii="宋体" w:hAnsi="宋体"/>
                <w:sz w:val="21"/>
                <w:szCs w:val="21"/>
              </w:rPr>
            </w:pPr>
            <w:r>
              <w:rPr>
                <w:rFonts w:hint="eastAsia" w:ascii="宋体" w:hAnsi="宋体"/>
                <w:color w:val="000000"/>
                <w:sz w:val="21"/>
                <w:szCs w:val="21"/>
              </w:rPr>
              <w:t>症状编码</w:t>
            </w:r>
          </w:p>
        </w:tc>
        <w:tc>
          <w:tcPr>
            <w:tcW w:w="4241" w:type="dxa"/>
            <w:vAlign w:val="center"/>
          </w:tcPr>
          <w:p w14:paraId="68378600">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HDSC2.01.003.012</w:t>
            </w:r>
          </w:p>
        </w:tc>
      </w:tr>
      <w:tr w14:paraId="5798F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FD67322">
            <w:pPr>
              <w:adjustRightInd w:val="0"/>
              <w:snapToGrid w:val="0"/>
              <w:spacing w:line="360" w:lineRule="auto"/>
              <w:rPr>
                <w:rFonts w:hint="eastAsia" w:ascii="宋体" w:hAnsi="宋体"/>
                <w:sz w:val="21"/>
                <w:szCs w:val="21"/>
              </w:rPr>
            </w:pPr>
            <w:r>
              <w:rPr>
                <w:rFonts w:hint="eastAsia" w:ascii="宋体" w:hAnsi="宋体"/>
                <w:color w:val="000000"/>
                <w:sz w:val="21"/>
                <w:szCs w:val="21"/>
              </w:rPr>
              <w:t>症状描述</w:t>
            </w:r>
          </w:p>
        </w:tc>
        <w:tc>
          <w:tcPr>
            <w:tcW w:w="4241" w:type="dxa"/>
            <w:vAlign w:val="center"/>
          </w:tcPr>
          <w:p w14:paraId="210BAA82">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HDSC2.01.003.013</w:t>
            </w:r>
          </w:p>
        </w:tc>
      </w:tr>
      <w:tr w14:paraId="7301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03" w:type="dxa"/>
            <w:vAlign w:val="center"/>
          </w:tcPr>
          <w:p w14:paraId="15E45262">
            <w:pPr>
              <w:adjustRightInd w:val="0"/>
              <w:snapToGrid w:val="0"/>
              <w:spacing w:line="360" w:lineRule="auto"/>
              <w:rPr>
                <w:rFonts w:hint="eastAsia" w:ascii="宋体" w:hAnsi="宋体"/>
                <w:sz w:val="21"/>
                <w:szCs w:val="21"/>
              </w:rPr>
            </w:pPr>
            <w:r>
              <w:rPr>
                <w:rFonts w:hint="eastAsia" w:ascii="宋体" w:hAnsi="宋体"/>
                <w:color w:val="000000"/>
                <w:sz w:val="21"/>
                <w:szCs w:val="21"/>
              </w:rPr>
              <w:t>症状名称</w:t>
            </w:r>
          </w:p>
        </w:tc>
        <w:tc>
          <w:tcPr>
            <w:tcW w:w="4241" w:type="dxa"/>
            <w:vAlign w:val="center"/>
          </w:tcPr>
          <w:p w14:paraId="733929B4">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HDSC2.01.003.014</w:t>
            </w:r>
          </w:p>
        </w:tc>
      </w:tr>
      <w:tr w14:paraId="23B40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3A89630">
            <w:pPr>
              <w:adjustRightInd w:val="0"/>
              <w:snapToGrid w:val="0"/>
              <w:spacing w:line="360" w:lineRule="auto"/>
              <w:rPr>
                <w:rFonts w:hint="eastAsia" w:ascii="宋体" w:hAnsi="宋体"/>
                <w:sz w:val="21"/>
                <w:szCs w:val="21"/>
              </w:rPr>
            </w:pPr>
            <w:r>
              <w:rPr>
                <w:rFonts w:hint="eastAsia" w:ascii="宋体" w:hAnsi="宋体"/>
                <w:color w:val="000000"/>
                <w:sz w:val="21"/>
                <w:szCs w:val="21"/>
              </w:rPr>
              <w:t>职业类别代码</w:t>
            </w:r>
          </w:p>
        </w:tc>
        <w:tc>
          <w:tcPr>
            <w:tcW w:w="4241" w:type="dxa"/>
            <w:vAlign w:val="center"/>
          </w:tcPr>
          <w:p w14:paraId="759657D2">
            <w:pPr>
              <w:adjustRightInd w:val="0"/>
              <w:snapToGrid w:val="0"/>
              <w:spacing w:line="360" w:lineRule="auto"/>
              <w:rPr>
                <w:rFonts w:hint="eastAsia" w:ascii="宋体" w:hAnsi="宋体"/>
                <w:sz w:val="21"/>
                <w:szCs w:val="21"/>
              </w:rPr>
            </w:pPr>
            <w:r>
              <w:rPr>
                <w:rFonts w:hint="eastAsia" w:ascii="宋体" w:hAnsi="宋体"/>
                <w:color w:val="000000"/>
                <w:sz w:val="21"/>
                <w:szCs w:val="21"/>
              </w:rPr>
              <w:t>HDSC2.01.001.012</w:t>
            </w:r>
          </w:p>
        </w:tc>
      </w:tr>
      <w:tr w14:paraId="18B56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BB786E8">
            <w:pPr>
              <w:adjustRightInd w:val="0"/>
              <w:snapToGrid w:val="0"/>
              <w:spacing w:line="360" w:lineRule="auto"/>
              <w:rPr>
                <w:rFonts w:hint="eastAsia" w:ascii="宋体" w:hAnsi="宋体"/>
                <w:sz w:val="21"/>
                <w:szCs w:val="21"/>
              </w:rPr>
            </w:pPr>
            <w:r>
              <w:rPr>
                <w:rFonts w:hint="eastAsia" w:ascii="宋体" w:hAnsi="宋体"/>
                <w:color w:val="000000"/>
                <w:sz w:val="21"/>
                <w:szCs w:val="21"/>
              </w:rPr>
              <w:t>植入物生产厂家</w:t>
            </w:r>
          </w:p>
        </w:tc>
        <w:tc>
          <w:tcPr>
            <w:tcW w:w="4241" w:type="dxa"/>
            <w:vAlign w:val="center"/>
          </w:tcPr>
          <w:p w14:paraId="7ABF51E3">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HDSC2.01.009.019</w:t>
            </w:r>
          </w:p>
        </w:tc>
      </w:tr>
      <w:tr w14:paraId="65C6C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6291E50">
            <w:pPr>
              <w:adjustRightInd w:val="0"/>
              <w:snapToGrid w:val="0"/>
              <w:spacing w:line="360" w:lineRule="auto"/>
              <w:rPr>
                <w:rFonts w:hint="eastAsia" w:ascii="宋体" w:hAnsi="宋体"/>
                <w:sz w:val="21"/>
                <w:szCs w:val="21"/>
              </w:rPr>
            </w:pPr>
            <w:r>
              <w:rPr>
                <w:rFonts w:hint="eastAsia" w:ascii="宋体" w:hAnsi="宋体"/>
                <w:color w:val="000000"/>
                <w:sz w:val="21"/>
                <w:szCs w:val="21"/>
              </w:rPr>
              <w:t>植入物唯一标识(UDI)</w:t>
            </w:r>
          </w:p>
        </w:tc>
        <w:tc>
          <w:tcPr>
            <w:tcW w:w="4241" w:type="dxa"/>
            <w:vAlign w:val="center"/>
          </w:tcPr>
          <w:p w14:paraId="627CB8B4">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HDSC2.01.009.018</w:t>
            </w:r>
          </w:p>
        </w:tc>
      </w:tr>
      <w:tr w14:paraId="6EF6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D5C5B9F">
            <w:pPr>
              <w:adjustRightInd w:val="0"/>
              <w:snapToGrid w:val="0"/>
              <w:spacing w:line="360" w:lineRule="auto"/>
              <w:rPr>
                <w:rFonts w:hint="eastAsia" w:ascii="宋体" w:hAnsi="宋体"/>
                <w:sz w:val="21"/>
                <w:szCs w:val="21"/>
              </w:rPr>
            </w:pPr>
            <w:r>
              <w:rPr>
                <w:rFonts w:hint="eastAsia" w:ascii="宋体" w:hAnsi="宋体"/>
                <w:color w:val="000000"/>
                <w:sz w:val="21"/>
                <w:szCs w:val="21"/>
              </w:rPr>
              <w:t>治疗性抗生素通用名</w:t>
            </w:r>
          </w:p>
        </w:tc>
        <w:tc>
          <w:tcPr>
            <w:tcW w:w="4241" w:type="dxa"/>
            <w:vAlign w:val="center"/>
          </w:tcPr>
          <w:p w14:paraId="5B33D819">
            <w:pPr>
              <w:adjustRightInd w:val="0"/>
              <w:snapToGrid w:val="0"/>
              <w:spacing w:line="360" w:lineRule="auto"/>
              <w:rPr>
                <w:rFonts w:hint="eastAsia" w:ascii="宋体" w:hAnsi="宋体"/>
                <w:sz w:val="21"/>
                <w:szCs w:val="21"/>
              </w:rPr>
            </w:pPr>
            <w:r>
              <w:rPr>
                <w:rFonts w:hint="eastAsia" w:ascii="宋体" w:hAnsi="宋体"/>
                <w:color w:val="000000"/>
                <w:sz w:val="21"/>
                <w:szCs w:val="21"/>
              </w:rPr>
              <w:t>HDSC2.01.011.011</w:t>
            </w:r>
          </w:p>
        </w:tc>
      </w:tr>
      <w:tr w14:paraId="498A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DE65F11">
            <w:pPr>
              <w:adjustRightInd w:val="0"/>
              <w:snapToGrid w:val="0"/>
              <w:spacing w:line="360" w:lineRule="auto"/>
              <w:rPr>
                <w:rFonts w:hint="eastAsia" w:ascii="宋体" w:hAnsi="宋体"/>
                <w:sz w:val="21"/>
                <w:szCs w:val="21"/>
              </w:rPr>
            </w:pPr>
            <w:r>
              <w:rPr>
                <w:rFonts w:hint="eastAsia" w:ascii="宋体" w:hAnsi="宋体"/>
                <w:color w:val="000000"/>
                <w:sz w:val="21"/>
                <w:szCs w:val="21"/>
              </w:rPr>
              <w:t>主刀医师职称代码</w:t>
            </w:r>
          </w:p>
        </w:tc>
        <w:tc>
          <w:tcPr>
            <w:tcW w:w="4241" w:type="dxa"/>
            <w:vAlign w:val="center"/>
          </w:tcPr>
          <w:p w14:paraId="49D9F4A1">
            <w:pPr>
              <w:adjustRightInd w:val="0"/>
              <w:snapToGrid w:val="0"/>
              <w:spacing w:line="360" w:lineRule="auto"/>
              <w:rPr>
                <w:rFonts w:hint="eastAsia" w:ascii="宋体" w:hAnsi="宋体"/>
                <w:sz w:val="21"/>
                <w:szCs w:val="21"/>
              </w:rPr>
            </w:pPr>
            <w:r>
              <w:rPr>
                <w:rFonts w:hint="eastAsia" w:ascii="宋体" w:hAnsi="宋体"/>
                <w:color w:val="000000"/>
                <w:sz w:val="21"/>
                <w:szCs w:val="21"/>
              </w:rPr>
              <w:t>HDSC2.01.009.033</w:t>
            </w:r>
          </w:p>
        </w:tc>
      </w:tr>
      <w:tr w14:paraId="3412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DDE8D29">
            <w:pPr>
              <w:adjustRightInd w:val="0"/>
              <w:snapToGrid w:val="0"/>
              <w:spacing w:line="360" w:lineRule="auto"/>
              <w:rPr>
                <w:rFonts w:hint="eastAsia" w:ascii="宋体" w:hAnsi="宋体"/>
                <w:sz w:val="21"/>
                <w:szCs w:val="21"/>
              </w:rPr>
            </w:pPr>
            <w:r>
              <w:rPr>
                <w:rFonts w:hint="eastAsia" w:ascii="宋体" w:hAnsi="宋体"/>
                <w:color w:val="000000"/>
                <w:sz w:val="21"/>
                <w:szCs w:val="21"/>
              </w:rPr>
              <w:t>主诉</w:t>
            </w:r>
          </w:p>
        </w:tc>
        <w:tc>
          <w:tcPr>
            <w:tcW w:w="4241" w:type="dxa"/>
            <w:vAlign w:val="center"/>
          </w:tcPr>
          <w:p w14:paraId="7DDA2034">
            <w:pPr>
              <w:adjustRightInd w:val="0"/>
              <w:snapToGrid w:val="0"/>
              <w:spacing w:line="360" w:lineRule="auto"/>
              <w:rPr>
                <w:rFonts w:hint="eastAsia" w:ascii="宋体" w:hAnsi="宋体"/>
                <w:sz w:val="21"/>
                <w:szCs w:val="21"/>
              </w:rPr>
            </w:pPr>
            <w:r>
              <w:rPr>
                <w:rFonts w:hint="eastAsia" w:ascii="宋体" w:hAnsi="宋体"/>
                <w:color w:val="000000"/>
                <w:sz w:val="21"/>
                <w:szCs w:val="21"/>
              </w:rPr>
              <w:t>HDSC2.01.003.015</w:t>
            </w:r>
          </w:p>
        </w:tc>
      </w:tr>
      <w:tr w14:paraId="10A66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0204952">
            <w:pPr>
              <w:adjustRightInd w:val="0"/>
              <w:snapToGrid w:val="0"/>
              <w:spacing w:line="360" w:lineRule="auto"/>
              <w:rPr>
                <w:rFonts w:hint="eastAsia" w:ascii="宋体" w:hAnsi="宋体"/>
                <w:sz w:val="21"/>
                <w:szCs w:val="21"/>
              </w:rPr>
            </w:pPr>
            <w:r>
              <w:rPr>
                <w:rFonts w:hint="eastAsia" w:ascii="宋体" w:hAnsi="宋体"/>
                <w:color w:val="000000"/>
                <w:sz w:val="21"/>
                <w:szCs w:val="21"/>
              </w:rPr>
              <w:t>主要照顾者代码</w:t>
            </w:r>
          </w:p>
        </w:tc>
        <w:tc>
          <w:tcPr>
            <w:tcW w:w="4241" w:type="dxa"/>
            <w:vAlign w:val="center"/>
          </w:tcPr>
          <w:p w14:paraId="71A98D80">
            <w:pPr>
              <w:adjustRightInd w:val="0"/>
              <w:snapToGrid w:val="0"/>
              <w:spacing w:line="360" w:lineRule="auto"/>
              <w:rPr>
                <w:rFonts w:hint="eastAsia" w:ascii="宋体" w:hAnsi="宋体"/>
                <w:sz w:val="21"/>
                <w:szCs w:val="21"/>
              </w:rPr>
            </w:pPr>
            <w:r>
              <w:rPr>
                <w:rFonts w:hint="eastAsia" w:ascii="宋体" w:hAnsi="宋体"/>
                <w:color w:val="000000"/>
                <w:sz w:val="21"/>
                <w:szCs w:val="21"/>
              </w:rPr>
              <w:t>HDSC2.01.005.032</w:t>
            </w:r>
          </w:p>
        </w:tc>
      </w:tr>
      <w:tr w14:paraId="7358F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0AEA093">
            <w:pPr>
              <w:adjustRightInd w:val="0"/>
              <w:snapToGrid w:val="0"/>
              <w:spacing w:line="360" w:lineRule="auto"/>
              <w:rPr>
                <w:rFonts w:hint="eastAsia" w:ascii="宋体" w:hAnsi="宋体"/>
                <w:sz w:val="21"/>
                <w:szCs w:val="21"/>
              </w:rPr>
            </w:pPr>
            <w:r>
              <w:rPr>
                <w:rFonts w:hint="eastAsia" w:ascii="宋体" w:hAnsi="宋体"/>
                <w:color w:val="000000"/>
                <w:sz w:val="21"/>
                <w:szCs w:val="21"/>
              </w:rPr>
              <w:t>主要诊断疾病编码</w:t>
            </w:r>
          </w:p>
        </w:tc>
        <w:tc>
          <w:tcPr>
            <w:tcW w:w="4241" w:type="dxa"/>
            <w:vAlign w:val="center"/>
          </w:tcPr>
          <w:p w14:paraId="4652D8EE">
            <w:pPr>
              <w:adjustRightInd w:val="0"/>
              <w:snapToGrid w:val="0"/>
              <w:spacing w:line="360" w:lineRule="auto"/>
              <w:rPr>
                <w:rFonts w:hint="eastAsia" w:ascii="宋体" w:hAnsi="宋体"/>
                <w:sz w:val="21"/>
                <w:szCs w:val="21"/>
              </w:rPr>
            </w:pPr>
            <w:r>
              <w:rPr>
                <w:rFonts w:hint="eastAsia" w:ascii="宋体" w:hAnsi="宋体"/>
                <w:color w:val="000000"/>
                <w:sz w:val="21"/>
                <w:szCs w:val="21"/>
              </w:rPr>
              <w:t>HDSC2.01.006.003</w:t>
            </w:r>
          </w:p>
        </w:tc>
      </w:tr>
      <w:tr w14:paraId="54AB6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0068F112">
            <w:pPr>
              <w:adjustRightInd w:val="0"/>
              <w:snapToGrid w:val="0"/>
              <w:spacing w:line="360" w:lineRule="auto"/>
              <w:rPr>
                <w:rFonts w:hint="eastAsia" w:ascii="宋体" w:hAnsi="宋体"/>
                <w:sz w:val="21"/>
                <w:szCs w:val="21"/>
              </w:rPr>
            </w:pPr>
            <w:r>
              <w:rPr>
                <w:rFonts w:hint="eastAsia" w:ascii="宋体" w:hAnsi="宋体"/>
                <w:color w:val="000000"/>
                <w:sz w:val="21"/>
                <w:szCs w:val="21"/>
              </w:rPr>
              <w:t>主要诊断名称</w:t>
            </w:r>
          </w:p>
        </w:tc>
        <w:tc>
          <w:tcPr>
            <w:tcW w:w="4241" w:type="dxa"/>
            <w:vAlign w:val="center"/>
          </w:tcPr>
          <w:p w14:paraId="54F4F6C3">
            <w:pPr>
              <w:adjustRightInd w:val="0"/>
              <w:snapToGrid w:val="0"/>
              <w:spacing w:line="360" w:lineRule="auto"/>
              <w:rPr>
                <w:rFonts w:hint="eastAsia" w:ascii="宋体" w:hAnsi="宋体"/>
                <w:sz w:val="21"/>
                <w:szCs w:val="21"/>
              </w:rPr>
            </w:pPr>
            <w:r>
              <w:rPr>
                <w:rFonts w:hint="eastAsia" w:ascii="宋体" w:hAnsi="宋体"/>
                <w:color w:val="000000"/>
                <w:sz w:val="21"/>
                <w:szCs w:val="21"/>
              </w:rPr>
              <w:t>HDSC2.01.006.005</w:t>
            </w:r>
          </w:p>
        </w:tc>
      </w:tr>
      <w:tr w14:paraId="70F5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CCECC6C">
            <w:pPr>
              <w:adjustRightInd w:val="0"/>
              <w:snapToGrid w:val="0"/>
              <w:spacing w:line="360" w:lineRule="auto"/>
              <w:rPr>
                <w:rFonts w:hint="eastAsia" w:ascii="宋体" w:hAnsi="宋体"/>
                <w:sz w:val="21"/>
                <w:szCs w:val="21"/>
              </w:rPr>
            </w:pPr>
            <w:r>
              <w:rPr>
                <w:rFonts w:hint="eastAsia" w:ascii="宋体" w:hAnsi="宋体"/>
                <w:color w:val="000000"/>
                <w:sz w:val="21"/>
                <w:szCs w:val="21"/>
              </w:rPr>
              <w:t>住院并发症标志</w:t>
            </w:r>
          </w:p>
        </w:tc>
        <w:tc>
          <w:tcPr>
            <w:tcW w:w="4241" w:type="dxa"/>
            <w:vAlign w:val="center"/>
          </w:tcPr>
          <w:p w14:paraId="348517F7">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HDSC2.01.013.007</w:t>
            </w:r>
          </w:p>
        </w:tc>
      </w:tr>
      <w:tr w14:paraId="11ED8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820E54E">
            <w:pPr>
              <w:adjustRightInd w:val="0"/>
              <w:snapToGrid w:val="0"/>
              <w:spacing w:line="360" w:lineRule="auto"/>
              <w:rPr>
                <w:rFonts w:hint="eastAsia" w:ascii="宋体" w:hAnsi="宋体"/>
                <w:sz w:val="21"/>
                <w:szCs w:val="21"/>
              </w:rPr>
            </w:pPr>
            <w:r>
              <w:rPr>
                <w:rFonts w:hint="eastAsia" w:ascii="宋体" w:hAnsi="宋体"/>
                <w:color w:val="000000"/>
                <w:sz w:val="21"/>
                <w:szCs w:val="21"/>
              </w:rPr>
              <w:t>住院次数</w:t>
            </w:r>
          </w:p>
        </w:tc>
        <w:tc>
          <w:tcPr>
            <w:tcW w:w="4241" w:type="dxa"/>
            <w:vAlign w:val="center"/>
          </w:tcPr>
          <w:p w14:paraId="2109D999">
            <w:pPr>
              <w:adjustRightInd w:val="0"/>
              <w:snapToGrid w:val="0"/>
              <w:spacing w:line="360" w:lineRule="auto"/>
              <w:rPr>
                <w:rFonts w:hint="eastAsia" w:ascii="宋体" w:hAnsi="宋体"/>
                <w:sz w:val="21"/>
                <w:szCs w:val="21"/>
              </w:rPr>
            </w:pPr>
            <w:r>
              <w:rPr>
                <w:rFonts w:hint="eastAsia" w:ascii="宋体" w:hAnsi="宋体"/>
                <w:color w:val="000000"/>
                <w:sz w:val="21"/>
                <w:szCs w:val="21"/>
              </w:rPr>
              <w:t>HDSC2.01.002.009</w:t>
            </w:r>
          </w:p>
        </w:tc>
      </w:tr>
      <w:tr w14:paraId="638AE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3E171974">
            <w:pPr>
              <w:adjustRightInd w:val="0"/>
              <w:snapToGrid w:val="0"/>
              <w:spacing w:line="360" w:lineRule="auto"/>
              <w:rPr>
                <w:rFonts w:hint="eastAsia" w:ascii="宋体" w:hAnsi="宋体"/>
                <w:sz w:val="21"/>
                <w:szCs w:val="21"/>
              </w:rPr>
            </w:pPr>
            <w:r>
              <w:rPr>
                <w:rFonts w:hint="eastAsia" w:ascii="宋体" w:hAnsi="宋体"/>
                <w:color w:val="000000"/>
                <w:sz w:val="21"/>
                <w:szCs w:val="21"/>
              </w:rPr>
              <w:t>住院号</w:t>
            </w:r>
          </w:p>
        </w:tc>
        <w:tc>
          <w:tcPr>
            <w:tcW w:w="4241" w:type="dxa"/>
            <w:vAlign w:val="center"/>
          </w:tcPr>
          <w:p w14:paraId="17383D0D">
            <w:pPr>
              <w:adjustRightInd w:val="0"/>
              <w:snapToGrid w:val="0"/>
              <w:spacing w:line="360" w:lineRule="auto"/>
              <w:rPr>
                <w:rFonts w:hint="eastAsia" w:ascii="宋体" w:hAnsi="宋体"/>
                <w:sz w:val="21"/>
                <w:szCs w:val="21"/>
              </w:rPr>
            </w:pPr>
            <w:r>
              <w:rPr>
                <w:rFonts w:hint="eastAsia" w:ascii="宋体" w:hAnsi="宋体"/>
                <w:color w:val="000000"/>
                <w:sz w:val="21"/>
                <w:szCs w:val="21"/>
              </w:rPr>
              <w:t>HDSC2.01.002.005</w:t>
            </w:r>
          </w:p>
        </w:tc>
      </w:tr>
      <w:tr w14:paraId="64F63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FA3A076">
            <w:pPr>
              <w:adjustRightInd w:val="0"/>
              <w:snapToGrid w:val="0"/>
              <w:spacing w:line="360" w:lineRule="auto"/>
              <w:rPr>
                <w:rFonts w:hint="eastAsia" w:ascii="宋体" w:hAnsi="宋体"/>
                <w:sz w:val="21"/>
                <w:szCs w:val="21"/>
              </w:rPr>
            </w:pPr>
            <w:r>
              <w:rPr>
                <w:rFonts w:hint="eastAsia" w:ascii="宋体" w:hAnsi="宋体"/>
                <w:color w:val="000000"/>
                <w:sz w:val="21"/>
                <w:szCs w:val="21"/>
              </w:rPr>
              <w:t>住院期间死亡</w:t>
            </w:r>
          </w:p>
        </w:tc>
        <w:tc>
          <w:tcPr>
            <w:tcW w:w="4241" w:type="dxa"/>
            <w:vAlign w:val="center"/>
          </w:tcPr>
          <w:p w14:paraId="434FBC43">
            <w:pPr>
              <w:adjustRightInd w:val="0"/>
              <w:snapToGrid w:val="0"/>
              <w:spacing w:line="360" w:lineRule="auto"/>
              <w:rPr>
                <w:rFonts w:hint="eastAsia" w:ascii="宋体" w:hAnsi="宋体"/>
                <w:sz w:val="21"/>
                <w:szCs w:val="21"/>
              </w:rPr>
            </w:pPr>
            <w:r>
              <w:rPr>
                <w:rFonts w:hint="eastAsia" w:ascii="宋体" w:hAnsi="宋体"/>
                <w:color w:val="000000"/>
                <w:sz w:val="21"/>
                <w:szCs w:val="21"/>
              </w:rPr>
              <w:t>HDSC2.01.013.035</w:t>
            </w:r>
          </w:p>
        </w:tc>
      </w:tr>
      <w:tr w14:paraId="55DE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C5970C6">
            <w:pPr>
              <w:adjustRightInd w:val="0"/>
              <w:snapToGrid w:val="0"/>
              <w:spacing w:line="360" w:lineRule="auto"/>
              <w:rPr>
                <w:rFonts w:hint="eastAsia" w:ascii="宋体" w:hAnsi="宋体"/>
                <w:sz w:val="21"/>
                <w:szCs w:val="21"/>
              </w:rPr>
            </w:pPr>
            <w:r>
              <w:rPr>
                <w:rFonts w:hint="eastAsia" w:ascii="宋体" w:hAnsi="宋体"/>
                <w:color w:val="000000"/>
                <w:sz w:val="21"/>
                <w:szCs w:val="21"/>
              </w:rPr>
              <w:t>椎旁肌横截面积 (CSA)</w:t>
            </w:r>
          </w:p>
        </w:tc>
        <w:tc>
          <w:tcPr>
            <w:tcW w:w="4241" w:type="dxa"/>
            <w:vAlign w:val="center"/>
          </w:tcPr>
          <w:p w14:paraId="1E484728">
            <w:pPr>
              <w:adjustRightInd w:val="0"/>
              <w:snapToGrid w:val="0"/>
              <w:spacing w:line="360" w:lineRule="auto"/>
              <w:rPr>
                <w:rFonts w:hint="eastAsia" w:ascii="宋体" w:hAnsi="宋体"/>
                <w:sz w:val="21"/>
                <w:szCs w:val="21"/>
              </w:rPr>
            </w:pPr>
            <w:r>
              <w:rPr>
                <w:rFonts w:hint="eastAsia" w:ascii="宋体" w:hAnsi="宋体"/>
                <w:color w:val="000000"/>
                <w:sz w:val="21"/>
                <w:szCs w:val="21"/>
              </w:rPr>
              <w:t>HDSC2.01.008.021</w:t>
            </w:r>
          </w:p>
        </w:tc>
      </w:tr>
      <w:tr w14:paraId="42B77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BCDA522">
            <w:pPr>
              <w:adjustRightInd w:val="0"/>
              <w:snapToGrid w:val="0"/>
              <w:spacing w:line="360" w:lineRule="auto"/>
              <w:rPr>
                <w:rFonts w:hint="eastAsia" w:ascii="宋体" w:hAnsi="宋体"/>
                <w:sz w:val="21"/>
                <w:szCs w:val="21"/>
              </w:rPr>
            </w:pPr>
            <w:r>
              <w:rPr>
                <w:rFonts w:hint="eastAsia" w:ascii="宋体" w:hAnsi="宋体"/>
                <w:color w:val="000000"/>
                <w:sz w:val="21"/>
                <w:szCs w:val="21"/>
              </w:rPr>
              <w:t>自理能力代码</w:t>
            </w:r>
          </w:p>
        </w:tc>
        <w:tc>
          <w:tcPr>
            <w:tcW w:w="4241" w:type="dxa"/>
            <w:vAlign w:val="center"/>
          </w:tcPr>
          <w:p w14:paraId="1B450AAE">
            <w:pPr>
              <w:adjustRightInd w:val="0"/>
              <w:snapToGrid w:val="0"/>
              <w:spacing w:line="360" w:lineRule="auto"/>
              <w:rPr>
                <w:rFonts w:hint="eastAsia" w:ascii="宋体" w:hAnsi="宋体"/>
                <w:sz w:val="21"/>
                <w:szCs w:val="21"/>
              </w:rPr>
            </w:pPr>
            <w:r>
              <w:rPr>
                <w:rFonts w:hint="eastAsia" w:ascii="宋体" w:hAnsi="宋体"/>
                <w:color w:val="000000"/>
                <w:sz w:val="21"/>
                <w:szCs w:val="21"/>
              </w:rPr>
              <w:t>HDSC2.01.012.003</w:t>
            </w:r>
          </w:p>
        </w:tc>
      </w:tr>
      <w:tr w14:paraId="531E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5D4E7C91">
            <w:pPr>
              <w:adjustRightInd w:val="0"/>
              <w:snapToGrid w:val="0"/>
              <w:spacing w:line="360" w:lineRule="auto"/>
              <w:rPr>
                <w:rFonts w:hint="eastAsia" w:ascii="宋体" w:hAnsi="宋体"/>
                <w:sz w:val="21"/>
                <w:szCs w:val="21"/>
              </w:rPr>
            </w:pPr>
            <w:r>
              <w:rPr>
                <w:rFonts w:hint="eastAsia" w:ascii="宋体" w:hAnsi="宋体"/>
                <w:color w:val="000000"/>
                <w:sz w:val="21"/>
                <w:szCs w:val="21"/>
              </w:rPr>
              <w:t>总胆红素值</w:t>
            </w:r>
          </w:p>
        </w:tc>
        <w:tc>
          <w:tcPr>
            <w:tcW w:w="4241" w:type="dxa"/>
            <w:vAlign w:val="center"/>
          </w:tcPr>
          <w:p w14:paraId="270DAFCD">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HDSC2.01.007.013</w:t>
            </w:r>
          </w:p>
        </w:tc>
      </w:tr>
      <w:tr w14:paraId="37B0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78B515BC">
            <w:pPr>
              <w:adjustRightInd w:val="0"/>
              <w:snapToGrid w:val="0"/>
              <w:spacing w:line="360" w:lineRule="auto"/>
              <w:rPr>
                <w:rFonts w:hint="eastAsia" w:ascii="宋体" w:hAnsi="宋体"/>
                <w:sz w:val="21"/>
                <w:szCs w:val="21"/>
              </w:rPr>
            </w:pPr>
            <w:r>
              <w:rPr>
                <w:rFonts w:hint="eastAsia" w:ascii="宋体" w:hAnsi="宋体"/>
                <w:color w:val="000000"/>
                <w:sz w:val="21"/>
                <w:szCs w:val="21"/>
              </w:rPr>
              <w:t>总蛋白</w:t>
            </w:r>
          </w:p>
        </w:tc>
        <w:tc>
          <w:tcPr>
            <w:tcW w:w="4241" w:type="dxa"/>
            <w:vAlign w:val="center"/>
          </w:tcPr>
          <w:p w14:paraId="560FD01F">
            <w:pPr>
              <w:adjustRightInd w:val="0"/>
              <w:snapToGrid w:val="0"/>
              <w:spacing w:line="360" w:lineRule="auto"/>
              <w:rPr>
                <w:rFonts w:hint="eastAsia" w:ascii="宋体" w:hAnsi="宋体"/>
                <w:sz w:val="21"/>
                <w:szCs w:val="21"/>
              </w:rPr>
            </w:pPr>
            <w:r>
              <w:rPr>
                <w:rFonts w:hint="eastAsia" w:ascii="宋体" w:hAnsi="宋体"/>
                <w:color w:val="000000"/>
                <w:sz w:val="21"/>
                <w:szCs w:val="21"/>
              </w:rPr>
              <w:t>HDSC2.01.007.031</w:t>
            </w:r>
          </w:p>
        </w:tc>
      </w:tr>
      <w:tr w14:paraId="00BF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D7FA698">
            <w:pPr>
              <w:adjustRightInd w:val="0"/>
              <w:snapToGrid w:val="0"/>
              <w:spacing w:line="360" w:lineRule="auto"/>
              <w:rPr>
                <w:rFonts w:hint="eastAsia" w:ascii="宋体" w:hAnsi="宋体"/>
                <w:sz w:val="21"/>
                <w:szCs w:val="21"/>
              </w:rPr>
            </w:pPr>
            <w:r>
              <w:rPr>
                <w:rFonts w:hint="eastAsia" w:ascii="宋体" w:hAnsi="宋体"/>
                <w:color w:val="000000"/>
                <w:sz w:val="21"/>
                <w:szCs w:val="21"/>
              </w:rPr>
              <w:t>纵向叩击痛标志</w:t>
            </w:r>
          </w:p>
        </w:tc>
        <w:tc>
          <w:tcPr>
            <w:tcW w:w="4241" w:type="dxa"/>
            <w:vAlign w:val="center"/>
          </w:tcPr>
          <w:p w14:paraId="4526E8D7">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HDSC2.01.004.028</w:t>
            </w:r>
          </w:p>
        </w:tc>
      </w:tr>
      <w:tr w14:paraId="36028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A86BAC7">
            <w:pPr>
              <w:adjustRightInd w:val="0"/>
              <w:snapToGrid w:val="0"/>
              <w:spacing w:line="360" w:lineRule="auto"/>
              <w:rPr>
                <w:rFonts w:hint="eastAsia" w:ascii="宋体" w:hAnsi="宋体"/>
                <w:sz w:val="21"/>
                <w:szCs w:val="21"/>
              </w:rPr>
            </w:pPr>
            <w:r>
              <w:rPr>
                <w:rFonts w:hint="eastAsia" w:ascii="宋体" w:hAnsi="宋体"/>
                <w:color w:val="000000"/>
                <w:sz w:val="21"/>
                <w:szCs w:val="21"/>
              </w:rPr>
              <w:t>足背动脉搏动标志</w:t>
            </w:r>
          </w:p>
        </w:tc>
        <w:tc>
          <w:tcPr>
            <w:tcW w:w="4241" w:type="dxa"/>
            <w:vAlign w:val="center"/>
          </w:tcPr>
          <w:p w14:paraId="4DB864DF">
            <w:pPr>
              <w:adjustRightInd w:val="0"/>
              <w:snapToGrid w:val="0"/>
              <w:spacing w:line="360" w:lineRule="auto"/>
              <w:rPr>
                <w:rFonts w:hint="eastAsia" w:ascii="宋体" w:hAnsi="宋体"/>
                <w:sz w:val="21"/>
                <w:szCs w:val="21"/>
              </w:rPr>
            </w:pPr>
            <w:r>
              <w:rPr>
                <w:rFonts w:hint="eastAsia" w:ascii="宋体" w:hAnsi="宋体"/>
                <w:color w:val="000000"/>
                <w:sz w:val="21"/>
                <w:szCs w:val="21"/>
              </w:rPr>
              <w:t>HDSC2.01.004.022</w:t>
            </w:r>
          </w:p>
        </w:tc>
      </w:tr>
      <w:tr w14:paraId="65DEC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1CD1A83B">
            <w:pPr>
              <w:adjustRightInd w:val="0"/>
              <w:snapToGrid w:val="0"/>
              <w:spacing w:line="360" w:lineRule="auto"/>
              <w:rPr>
                <w:rFonts w:hint="eastAsia" w:ascii="宋体" w:hAnsi="宋体"/>
                <w:sz w:val="21"/>
                <w:szCs w:val="21"/>
              </w:rPr>
            </w:pPr>
            <w:r>
              <w:rPr>
                <w:rFonts w:hint="eastAsia" w:ascii="宋体" w:hAnsi="宋体"/>
                <w:color w:val="1F1F1F"/>
                <w:sz w:val="21"/>
                <w:szCs w:val="21"/>
              </w:rPr>
              <w:t>组织离体时间</w:t>
            </w:r>
          </w:p>
        </w:tc>
        <w:tc>
          <w:tcPr>
            <w:tcW w:w="4241" w:type="dxa"/>
            <w:vAlign w:val="center"/>
          </w:tcPr>
          <w:p w14:paraId="322F911D">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HDSC2.01.010.012</w:t>
            </w:r>
          </w:p>
        </w:tc>
      </w:tr>
      <w:tr w14:paraId="2EF0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47D2CD10">
            <w:pPr>
              <w:adjustRightInd w:val="0"/>
              <w:snapToGrid w:val="0"/>
              <w:spacing w:line="360" w:lineRule="auto"/>
              <w:rPr>
                <w:rFonts w:hint="eastAsia" w:ascii="宋体" w:hAnsi="宋体"/>
                <w:sz w:val="21"/>
                <w:szCs w:val="21"/>
              </w:rPr>
            </w:pPr>
            <w:r>
              <w:rPr>
                <w:rFonts w:hint="eastAsia" w:ascii="宋体" w:hAnsi="宋体"/>
                <w:color w:val="1F1F1F"/>
                <w:sz w:val="21"/>
                <w:szCs w:val="21"/>
              </w:rPr>
              <w:t>组织清洗介质</w:t>
            </w:r>
          </w:p>
        </w:tc>
        <w:tc>
          <w:tcPr>
            <w:tcW w:w="4241" w:type="dxa"/>
            <w:vAlign w:val="center"/>
          </w:tcPr>
          <w:p w14:paraId="7D11CCF4">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HDSC2.01.010.025</w:t>
            </w:r>
          </w:p>
        </w:tc>
      </w:tr>
      <w:tr w14:paraId="1CF1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vAlign w:val="center"/>
          </w:tcPr>
          <w:p w14:paraId="6001A6ED">
            <w:pPr>
              <w:adjustRightInd w:val="0"/>
              <w:snapToGrid w:val="0"/>
              <w:spacing w:line="360" w:lineRule="auto"/>
              <w:rPr>
                <w:rFonts w:hint="eastAsia" w:ascii="宋体" w:hAnsi="宋体"/>
                <w:sz w:val="21"/>
                <w:szCs w:val="21"/>
              </w:rPr>
            </w:pPr>
            <w:r>
              <w:rPr>
                <w:rFonts w:hint="eastAsia" w:ascii="宋体" w:hAnsi="宋体"/>
                <w:color w:val="1F1F1F"/>
                <w:sz w:val="21"/>
                <w:szCs w:val="21"/>
              </w:rPr>
              <w:t>组织外观质量代码</w:t>
            </w:r>
          </w:p>
        </w:tc>
        <w:tc>
          <w:tcPr>
            <w:tcW w:w="4241" w:type="dxa"/>
            <w:vAlign w:val="center"/>
          </w:tcPr>
          <w:p w14:paraId="3A6DAF75">
            <w:pPr>
              <w:adjustRightInd w:val="0"/>
              <w:snapToGrid w:val="0"/>
              <w:spacing w:line="360" w:lineRule="auto"/>
              <w:rPr>
                <w:rFonts w:hint="eastAsia" w:ascii="宋体" w:hAnsi="宋体"/>
                <w:sz w:val="21"/>
                <w:szCs w:val="21"/>
              </w:rPr>
            </w:pPr>
            <w:r>
              <w:rPr>
                <w:rFonts w:hint="eastAsia" w:ascii="宋体" w:hAnsi="宋体"/>
                <w:color w:val="000000"/>
                <w:sz w:val="21"/>
                <w:szCs w:val="21"/>
              </w:rPr>
              <w:t>HDSC2.01.010.018</w:t>
            </w:r>
          </w:p>
        </w:tc>
      </w:tr>
    </w:tbl>
    <w:p w14:paraId="70CD67D8">
      <w:pPr>
        <w:rPr>
          <w:rFonts w:hint="eastAsia" w:ascii="宋体" w:hAnsi="宋体"/>
          <w:szCs w:val="24"/>
        </w:rPr>
      </w:pPr>
    </w:p>
    <w:p w14:paraId="487B59C1">
      <w:pPr>
        <w:widowControl/>
        <w:jc w:val="left"/>
        <w:rPr>
          <w:rFonts w:hint="eastAsia" w:ascii="宋体" w:hAnsi="宋体"/>
          <w:szCs w:val="24"/>
        </w:rPr>
      </w:pPr>
      <w:r>
        <w:rPr>
          <w:rFonts w:hint="eastAsia" w:ascii="宋体" w:hAnsi="宋体"/>
          <w:szCs w:val="24"/>
        </w:rPr>
        <w:br w:type="page"/>
      </w:r>
    </w:p>
    <w:p w14:paraId="3F2F15B5">
      <w:pPr>
        <w:pStyle w:val="44"/>
        <w:spacing w:before="130" w:after="163"/>
      </w:pPr>
      <w:bookmarkStart w:id="30" w:name="_Toc102807703"/>
      <w:bookmarkStart w:id="31" w:name="_Toc3272"/>
      <w:r>
        <w:rPr>
          <w:rFonts w:hint="eastAsia"/>
          <w:spacing w:val="105"/>
        </w:rPr>
        <w:t>参考文</w:t>
      </w:r>
      <w:r>
        <w:rPr>
          <w:rFonts w:hint="eastAsia"/>
        </w:rPr>
        <w:t>献</w:t>
      </w:r>
      <w:bookmarkEnd w:id="30"/>
      <w:bookmarkEnd w:id="31"/>
    </w:p>
    <w:p w14:paraId="0ED777E1">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[1]</w:t>
      </w:r>
      <w:r>
        <w:rPr>
          <w:rFonts w:hint="eastAsia" w:ascii="宋体" w:hAnsi="宋体" w:cs="宋体"/>
          <w:color w:val="000000"/>
          <w:kern w:val="0"/>
          <w:sz w:val="21"/>
          <w:szCs w:val="21"/>
        </w:rPr>
        <w:t xml:space="preserve"> 胥少汀,葛宝丰,卢世璧.实用骨科学 第四版[M].人民军医出版社,2019.01</w:t>
      </w:r>
    </w:p>
    <w:p w14:paraId="3C57389F">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[2]</w:t>
      </w:r>
      <w:r>
        <w:rPr>
          <w:rFonts w:hint="eastAsia" w:ascii="宋体" w:hAnsi="宋体" w:cs="宋体"/>
          <w:color w:val="000000"/>
          <w:kern w:val="0"/>
          <w:sz w:val="21"/>
          <w:szCs w:val="21"/>
        </w:rPr>
        <w:t xml:space="preserve"> 唐佩福,王岩,卢世璧 著,坎贝尔骨科手术学第 13 版[M].北京:北京大学医学出版社,2017.9</w:t>
      </w:r>
    </w:p>
    <w:p w14:paraId="31EB09AB">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[3]</w:t>
      </w:r>
      <w:r>
        <w:rPr>
          <w:rFonts w:hint="eastAsia" w:ascii="宋体" w:hAnsi="宋体" w:cs="宋体"/>
          <w:color w:val="000000"/>
          <w:kern w:val="0"/>
          <w:sz w:val="21"/>
          <w:szCs w:val="21"/>
        </w:rPr>
        <w:t xml:space="preserve"> 陈华,唐佩福著.骨盆髋臼骨折微创治疗 [M].北京:人民军医出版 社,2016.03</w:t>
      </w:r>
    </w:p>
    <w:p w14:paraId="0F0FFC18">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[4]</w:t>
      </w:r>
      <w:r>
        <w:rPr>
          <w:rFonts w:hint="eastAsia" w:ascii="宋体" w:hAnsi="宋体" w:cs="宋体"/>
          <w:color w:val="000000"/>
          <w:kern w:val="0"/>
          <w:sz w:val="21"/>
          <w:szCs w:val="21"/>
        </w:rPr>
        <w:t xml:space="preserve"> 李小寒, 尚少梅. 基础护理学 第6版[M]. 北京: 人民卫生出版社, 2017.</w:t>
      </w:r>
    </w:p>
    <w:p w14:paraId="75D00C8C">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[5]</w:t>
      </w:r>
      <w:r>
        <w:rPr>
          <w:rFonts w:hint="eastAsia" w:ascii="宋体" w:hAnsi="宋体" w:cs="宋体"/>
          <w:color w:val="000000"/>
          <w:kern w:val="0"/>
          <w:sz w:val="21"/>
          <w:szCs w:val="21"/>
        </w:rPr>
        <w:t xml:space="preserve"> 杨宝峰, 陈建国. 药理学 第9版[M]. 北京: 人民卫生出版社, 2018.</w:t>
      </w:r>
    </w:p>
    <w:p w14:paraId="2FFAB905">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 xml:space="preserve">[6] </w:t>
      </w:r>
      <w:r>
        <w:rPr>
          <w:rFonts w:hint="eastAsia" w:ascii="宋体" w:hAnsi="宋体" w:cs="宋体"/>
          <w:color w:val="000000"/>
          <w:kern w:val="0"/>
          <w:sz w:val="21"/>
          <w:szCs w:val="21"/>
        </w:rPr>
        <w:t>马金,陈庆亮著.运动治疗技术 [M].湖北:华 中科技大学出版社,2013.03</w:t>
      </w:r>
    </w:p>
    <w:p w14:paraId="797D57D9">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[7]</w:t>
      </w:r>
      <w:r>
        <w:rPr>
          <w:rFonts w:hint="eastAsia" w:ascii="宋体" w:hAnsi="宋体" w:cs="宋体"/>
          <w:color w:val="000000"/>
          <w:kern w:val="0"/>
          <w:sz w:val="21"/>
          <w:szCs w:val="21"/>
        </w:rPr>
        <w:t xml:space="preserve"> 张安仁,冯晓东著.临床康复学 第 9 版[M].北京:人民卫生出版社,2018.07</w:t>
      </w:r>
    </w:p>
    <w:p w14:paraId="24C187CA">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[8]</w:t>
      </w:r>
      <w:r>
        <w:rPr>
          <w:rFonts w:hint="eastAsia" w:ascii="宋体" w:hAnsi="宋体" w:cs="宋体"/>
          <w:color w:val="000000"/>
          <w:kern w:val="0"/>
          <w:sz w:val="21"/>
          <w:szCs w:val="21"/>
        </w:rPr>
        <w:t xml:space="preserve"> 黄晓琳,燕铁斌著.康复医学 第 6 版[M].北 京:人民卫生出版社,2018.09</w:t>
      </w:r>
    </w:p>
    <w:p w14:paraId="1CB8F33D">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[9]</w:t>
      </w:r>
      <w:r>
        <w:rPr>
          <w:rFonts w:hint="eastAsia" w:ascii="宋体" w:hAnsi="宋体" w:cs="宋体"/>
          <w:color w:val="000000"/>
          <w:kern w:val="0"/>
          <w:sz w:val="21"/>
          <w:szCs w:val="21"/>
        </w:rPr>
        <w:t xml:space="preserve"> 陈孝平,汪建平,赵继宗著.外科学 第 9 版[M].北京:人民卫生出版社,2018.09</w:t>
      </w:r>
    </w:p>
    <w:p w14:paraId="2B80E02F">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 xml:space="preserve">[10] </w:t>
      </w:r>
      <w:r>
        <w:rPr>
          <w:rFonts w:hint="eastAsia" w:ascii="宋体" w:hAnsi="宋体" w:cs="宋体"/>
          <w:color w:val="000000"/>
          <w:kern w:val="0"/>
          <w:sz w:val="21"/>
          <w:szCs w:val="21"/>
        </w:rPr>
        <w:t>中华医学会著.临床技术操作规范:物理医学与康复学分册[M].北京:人民军医出版社,2004.10</w:t>
      </w:r>
    </w:p>
    <w:p w14:paraId="356F8166">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[11]</w:t>
      </w:r>
      <w:r>
        <w:rPr>
          <w:rFonts w:hint="eastAsia" w:ascii="宋体" w:hAnsi="宋体" w:cs="宋体"/>
          <w:color w:val="000000"/>
          <w:kern w:val="0"/>
          <w:sz w:val="21"/>
          <w:szCs w:val="21"/>
        </w:rPr>
        <w:t xml:space="preserve"> </w:t>
      </w:r>
      <w:r>
        <w:rPr>
          <w:rFonts w:hint="eastAsia" w:ascii="宋体" w:hAnsi="宋体"/>
          <w:sz w:val="21"/>
          <w:szCs w:val="21"/>
        </w:rPr>
        <w:t>步宏,李一雷著.病理学第9版[M].北京:人民卫生出版社,2018.07</w:t>
      </w:r>
    </w:p>
    <w:p w14:paraId="7A1DFF1D">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[12]</w:t>
      </w:r>
      <w:r>
        <w:rPr>
          <w:rFonts w:hint="eastAsia" w:ascii="宋体" w:hAnsi="宋体" w:cs="宋体"/>
          <w:color w:val="000000"/>
          <w:kern w:val="0"/>
          <w:sz w:val="21"/>
          <w:szCs w:val="21"/>
        </w:rPr>
        <w:t xml:space="preserve"> 葛均波,徐永建著.内科学第9版[M].北京:人民卫生出版社,2018.07</w:t>
      </w:r>
    </w:p>
    <w:p w14:paraId="292DE126">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[13]</w:t>
      </w:r>
      <w:r>
        <w:rPr>
          <w:rFonts w:hint="eastAsia" w:ascii="宋体" w:hAnsi="宋体" w:cs="宋体"/>
          <w:color w:val="000000"/>
          <w:kern w:val="0"/>
          <w:sz w:val="21"/>
          <w:szCs w:val="21"/>
        </w:rPr>
        <w:t xml:space="preserve"> 万学红,卢雪峰著.诊断学第 9 版[M].北京:人民卫生出版社,2018.07</w:t>
      </w:r>
    </w:p>
    <w:p w14:paraId="01F23D6D">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 xml:space="preserve">[14] </w:t>
      </w:r>
      <w:r>
        <w:rPr>
          <w:rFonts w:hint="eastAsia" w:ascii="宋体" w:hAnsi="宋体" w:cs="宋体"/>
          <w:color w:val="000000"/>
          <w:kern w:val="0"/>
          <w:sz w:val="21"/>
          <w:szCs w:val="21"/>
        </w:rPr>
        <w:t>徐克,龚启勇,韩萍著.医学影像学 第8版[M].北京:人民卫生出版社,2018.07</w:t>
      </w:r>
    </w:p>
    <w:p w14:paraId="53A05061">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[15]</w:t>
      </w:r>
      <w:r>
        <w:rPr>
          <w:rFonts w:hint="eastAsia" w:ascii="宋体" w:hAnsi="宋体" w:cs="宋体"/>
          <w:color w:val="000000"/>
          <w:kern w:val="0"/>
          <w:sz w:val="21"/>
          <w:szCs w:val="21"/>
        </w:rPr>
        <w:t xml:space="preserve"> 邓小明, 姚尚龙. 现代麻醉学 第5版[M]. 北京: 人民卫生出版社, 2020.</w:t>
      </w:r>
    </w:p>
    <w:p w14:paraId="4824261A">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 xml:space="preserve">[16] </w:t>
      </w:r>
      <w:r>
        <w:rPr>
          <w:rFonts w:hint="eastAsia" w:ascii="宋体" w:hAnsi="宋体" w:cs="宋体"/>
          <w:color w:val="000000"/>
          <w:kern w:val="0"/>
          <w:sz w:val="21"/>
          <w:szCs w:val="21"/>
        </w:rPr>
        <w:t>苏佳灿,李明著.骨与关节损伤评分[M].上海:第二军医大学出版社,2013.08</w:t>
      </w:r>
    </w:p>
    <w:p w14:paraId="2CEDBECE">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 xml:space="preserve">[17] </w:t>
      </w:r>
      <w:r>
        <w:rPr>
          <w:rFonts w:hint="eastAsia" w:ascii="宋体" w:hAnsi="宋体" w:cs="宋体"/>
          <w:color w:val="000000"/>
          <w:kern w:val="0"/>
          <w:sz w:val="21"/>
          <w:szCs w:val="21"/>
        </w:rPr>
        <w:t>贾建平, 陈生弟. 神经病学 第8版[M]. 北京: 人民卫生出版社, 2018</w:t>
      </w:r>
    </w:p>
    <w:p w14:paraId="0801D69B">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[18]</w:t>
      </w:r>
      <w:r>
        <w:rPr>
          <w:rFonts w:hint="eastAsia" w:ascii="宋体" w:hAnsi="宋体" w:cs="宋体"/>
          <w:color w:val="000000"/>
          <w:kern w:val="0"/>
          <w:sz w:val="21"/>
          <w:szCs w:val="21"/>
        </w:rPr>
        <w:t xml:space="preserve"> 柏愚, 李兆申. 应激性溃疡防治专家建议(2018版)[J]. 中华医学杂志, 2018.</w:t>
      </w:r>
    </w:p>
    <w:p w14:paraId="3AA6D172">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[19]</w:t>
      </w:r>
      <w:r>
        <w:rPr>
          <w:rFonts w:hint="eastAsia" w:ascii="宋体" w:hAnsi="宋体" w:cs="宋体"/>
          <w:color w:val="000000"/>
          <w:kern w:val="0"/>
          <w:sz w:val="21"/>
          <w:szCs w:val="21"/>
        </w:rPr>
        <w:t xml:space="preserve"> 郝伟, 陆林. 精神病学 第8版[M]. 北京: 人民卫生出版社, 2018</w:t>
      </w:r>
    </w:p>
    <w:p w14:paraId="01F36E1D">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[20]</w:t>
      </w:r>
      <w:r>
        <w:rPr>
          <w:rFonts w:hint="eastAsia" w:ascii="宋体" w:hAnsi="宋体" w:cs="宋体"/>
          <w:color w:val="000000"/>
          <w:kern w:val="0"/>
          <w:sz w:val="21"/>
          <w:szCs w:val="21"/>
        </w:rPr>
        <w:t xml:space="preserve"> 尤黎明,吴瑛著.内科护理学 第6版[M].北京:人民卫生出版社,2017.06</w:t>
      </w:r>
    </w:p>
    <w:p w14:paraId="3D8F3024">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[21]</w:t>
      </w:r>
      <w:r>
        <w:rPr>
          <w:rFonts w:hint="eastAsia" w:ascii="宋体" w:hAnsi="宋体" w:cs="宋体"/>
          <w:color w:val="000000"/>
          <w:kern w:val="0"/>
          <w:sz w:val="21"/>
          <w:szCs w:val="21"/>
        </w:rPr>
        <w:t xml:space="preserve"> 中华医学会著.临床技术操作规范:物理医学与康复学分册[M].北京:人民军医出版社,2004.10</w:t>
      </w:r>
    </w:p>
    <w:p w14:paraId="009FBF7B">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 xml:space="preserve">[22] </w:t>
      </w:r>
      <w:r>
        <w:rPr>
          <w:rFonts w:hint="eastAsia" w:ascii="宋体" w:hAnsi="宋体" w:cs="宋体"/>
          <w:color w:val="000000"/>
          <w:kern w:val="0"/>
          <w:sz w:val="21"/>
          <w:szCs w:val="21"/>
        </w:rPr>
        <w:t>Donatelli RA, Wooden MJ. 骨科康复学[M]. 第4版. 张长杰, 译. 北京: 人民军医出版社, 2012.</w:t>
      </w:r>
    </w:p>
    <w:p w14:paraId="474BFDD8">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[23]</w:t>
      </w:r>
      <w:r>
        <w:rPr>
          <w:rFonts w:hint="eastAsia" w:ascii="宋体" w:hAnsi="宋体" w:cs="宋体"/>
          <w:color w:val="000000"/>
          <w:kern w:val="0"/>
          <w:sz w:val="21"/>
          <w:szCs w:val="21"/>
        </w:rPr>
        <w:t xml:space="preserve"> 陈华,白雪东,易成腊,侯志勇,张里程.中国骨盆骨折微创手术治疗指南(2021)[J].中华创伤骨科杂志,2021,23(01):4-14</w:t>
      </w:r>
    </w:p>
    <w:p w14:paraId="0BD1A796">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[24]</w:t>
      </w:r>
      <w:r>
        <w:rPr>
          <w:rFonts w:hint="eastAsia" w:ascii="宋体" w:hAnsi="宋体" w:cs="宋体"/>
          <w:color w:val="000000"/>
          <w:kern w:val="0"/>
          <w:sz w:val="21"/>
          <w:szCs w:val="21"/>
        </w:rPr>
        <w:t xml:space="preserve"> 余斌,张英泽,唐佩福. 中国脆性骨折术后规范化抗骨质疏松治疗指南 (2021)[J]. 中华创伤骨科杂志, 2021, 23(02):93-101</w:t>
      </w:r>
    </w:p>
    <w:p w14:paraId="2101E6F6">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[25]</w:t>
      </w:r>
      <w:r>
        <w:rPr>
          <w:rFonts w:hint="eastAsia" w:ascii="宋体" w:hAnsi="宋体" w:cs="宋体"/>
          <w:color w:val="000000"/>
          <w:kern w:val="0"/>
          <w:sz w:val="21"/>
          <w:szCs w:val="21"/>
        </w:rPr>
        <w:t xml:space="preserve"> 何晓娃.骨骼不同部位骨密度测定的比较[J].国外医学(放射医学核医学分册),1989(02):96-97</w:t>
      </w:r>
    </w:p>
    <w:p w14:paraId="7817CC38">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[26]</w:t>
      </w:r>
      <w:r>
        <w:rPr>
          <w:rFonts w:hint="eastAsia" w:ascii="宋体" w:hAnsi="宋体" w:cs="宋体"/>
          <w:color w:val="000000"/>
          <w:kern w:val="0"/>
          <w:sz w:val="21"/>
          <w:szCs w:val="21"/>
        </w:rPr>
        <w:t xml:space="preserve"> 谢海宝.骨密度测定结果解读与质量控制[C]//.中国《骨质疏松与骨矿盐疾病诊疗指南》专题研讨班暨浙江省骨质疏松与骨矿盐疾病防治进展学术年会论文汇编.[出版者不详],2007:85-93</w:t>
      </w:r>
    </w:p>
    <w:p w14:paraId="23FAD2A1">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 xml:space="preserve">[27] </w:t>
      </w:r>
      <w:r>
        <w:rPr>
          <w:rFonts w:hint="eastAsia" w:ascii="宋体" w:hAnsi="宋体" w:cs="宋体"/>
          <w:color w:val="000000"/>
          <w:kern w:val="0"/>
          <w:sz w:val="21"/>
          <w:szCs w:val="21"/>
        </w:rPr>
        <w:t>中华医学会呼吸病学分会.雾化吸入疗法在呼吸疾病中的应用专家共识[J].中华医学杂志, 2016.</w:t>
      </w:r>
    </w:p>
    <w:p w14:paraId="686F3A49">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 xml:space="preserve">[28] </w:t>
      </w:r>
      <w:r>
        <w:rPr>
          <w:rFonts w:hint="eastAsia" w:ascii="宋体" w:hAnsi="宋体" w:cs="宋体"/>
          <w:color w:val="000000"/>
          <w:kern w:val="0"/>
          <w:sz w:val="21"/>
          <w:szCs w:val="21"/>
        </w:rPr>
        <w:t>中华医学会心血管病学分会.中国心力衰竭诊断和治疗指南 2018[J].中华心血管病杂志, 2018.</w:t>
      </w:r>
    </w:p>
    <w:p w14:paraId="0E1BED85">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[29]</w:t>
      </w:r>
      <w:r>
        <w:rPr>
          <w:rFonts w:hint="eastAsia" w:ascii="宋体" w:hAnsi="宋体" w:cs="宋体"/>
          <w:color w:val="000000"/>
          <w:kern w:val="0"/>
          <w:sz w:val="21"/>
          <w:szCs w:val="21"/>
        </w:rPr>
        <w:t xml:space="preserve"> 中华医学会内分泌学分会.中国2型糖尿病防治指南(2020年版)[J].中华内分泌代谢杂志, 2021.</w:t>
      </w:r>
    </w:p>
    <w:p w14:paraId="6073C97A">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[30]</w:t>
      </w:r>
      <w:r>
        <w:rPr>
          <w:rFonts w:hint="eastAsia" w:ascii="宋体" w:hAnsi="宋体" w:cs="宋体"/>
          <w:color w:val="000000"/>
          <w:kern w:val="0"/>
          <w:sz w:val="21"/>
          <w:szCs w:val="21"/>
        </w:rPr>
        <w:t xml:space="preserve"> 中国高血压防治指南修订委员会.中国高血压防治指南(2018年修订版)[J].中国心血管杂志, 2019.</w:t>
      </w:r>
    </w:p>
    <w:p w14:paraId="55053612">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 xml:space="preserve">[31] </w:t>
      </w:r>
      <w:r>
        <w:rPr>
          <w:rFonts w:hint="eastAsia" w:ascii="宋体" w:hAnsi="宋体" w:cs="宋体"/>
          <w:color w:val="000000"/>
          <w:kern w:val="0"/>
          <w:sz w:val="21"/>
          <w:szCs w:val="21"/>
        </w:rPr>
        <w:t>中华医学会麻醉学分会. 围术期抗血小板药物管理专家共识[J]. 临床麻醉学杂志, 2014.</w:t>
      </w:r>
    </w:p>
    <w:p w14:paraId="43F827D5">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 xml:space="preserve">[32] </w:t>
      </w:r>
      <w:r>
        <w:rPr>
          <w:rFonts w:hint="eastAsia" w:ascii="宋体" w:hAnsi="宋体" w:cs="宋体"/>
          <w:color w:val="000000"/>
          <w:kern w:val="0"/>
          <w:sz w:val="21"/>
          <w:szCs w:val="21"/>
        </w:rPr>
        <w:t>中华医学会消化病学分会. 中国慢性便秘专家共识意见(2019)[J]. 中华消化杂志, 2019.</w:t>
      </w:r>
    </w:p>
    <w:p w14:paraId="221CE14F">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[33]</w:t>
      </w:r>
      <w:r>
        <w:rPr>
          <w:rFonts w:hint="eastAsia" w:ascii="宋体" w:hAnsi="宋体" w:cs="宋体"/>
          <w:color w:val="000000"/>
          <w:kern w:val="0"/>
          <w:sz w:val="21"/>
          <w:szCs w:val="21"/>
        </w:rPr>
        <w:t xml:space="preserve"> 中华医学会骨科学分会. 中国骨科手术加速康复围收期疼痛管理专家共识[J].中华骨科杂志, 2022.</w:t>
      </w:r>
    </w:p>
    <w:p w14:paraId="48FC5FC0">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 xml:space="preserve">[34] </w:t>
      </w:r>
      <w:r>
        <w:rPr>
          <w:rFonts w:hint="eastAsia" w:ascii="宋体" w:hAnsi="宋体" w:cs="宋体"/>
          <w:color w:val="000000"/>
          <w:kern w:val="0"/>
          <w:sz w:val="21"/>
          <w:szCs w:val="21"/>
        </w:rPr>
        <w:t>中华医学会骨科学分会. 中国骨科大手术静脉血栓栓塞症预防指南[J].中华骨科杂志, 2016.</w:t>
      </w:r>
    </w:p>
    <w:p w14:paraId="14F2309B">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 xml:space="preserve">[35] </w:t>
      </w:r>
      <w:r>
        <w:rPr>
          <w:rFonts w:hint="eastAsia" w:ascii="宋体" w:hAnsi="宋体" w:cs="宋体"/>
          <w:color w:val="000000"/>
          <w:kern w:val="0"/>
          <w:sz w:val="21"/>
          <w:szCs w:val="21"/>
        </w:rPr>
        <w:t>中华医学会外科学分会. 围术期抗凝/抗血小板治疗的规范化管理[J]. 中国实用外科杂志, 2018.</w:t>
      </w:r>
    </w:p>
    <w:p w14:paraId="65EDC1C0">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 xml:space="preserve">[36] </w:t>
      </w:r>
      <w:r>
        <w:rPr>
          <w:rFonts w:hint="eastAsia" w:ascii="宋体" w:hAnsi="宋体" w:cs="宋体"/>
          <w:color w:val="000000"/>
          <w:kern w:val="0"/>
          <w:sz w:val="21"/>
          <w:szCs w:val="21"/>
        </w:rPr>
        <w:t>中华医学会骨科学分会创伤骨科学组,中华医学会骨科学分会外固定与肢体重建学组,中国医师协会骨科医师分会创伤专家工作委员会等.中国创伤骨科患者围手术期静脉血栓栓塞症预防指南（2021）[J].中华创伤骨科杂志,2021,23(3):185-192</w:t>
      </w:r>
    </w:p>
    <w:p w14:paraId="0DF408A7">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 xml:space="preserve">[37] </w:t>
      </w:r>
      <w:r>
        <w:rPr>
          <w:rFonts w:hint="eastAsia" w:ascii="宋体" w:hAnsi="宋体" w:cs="宋体"/>
          <w:color w:val="000000"/>
          <w:kern w:val="0"/>
          <w:sz w:val="21"/>
          <w:szCs w:val="21"/>
        </w:rPr>
        <w:t>Peifu Tang, Hua Chen.Orthopaedic Trauma Surgery[M]. Springer.2021</w:t>
      </w:r>
    </w:p>
    <w:p w14:paraId="6602D951">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[38]</w:t>
      </w:r>
      <w:r>
        <w:rPr>
          <w:rFonts w:hint="eastAsia" w:ascii="宋体" w:hAnsi="宋体" w:cs="宋体"/>
          <w:color w:val="000000"/>
          <w:kern w:val="0"/>
          <w:sz w:val="21"/>
          <w:szCs w:val="21"/>
        </w:rPr>
        <w:t xml:space="preserve"> Palumbo P, Melton III L J. Peripheral vascular disease[J]. Diabetes in America, 1995, 401</w:t>
      </w:r>
    </w:p>
    <w:p w14:paraId="441BD47C">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[39]</w:t>
      </w:r>
      <w:r>
        <w:rPr>
          <w:rFonts w:hint="eastAsia" w:ascii="宋体" w:hAnsi="宋体" w:cs="宋体"/>
          <w:color w:val="000000"/>
          <w:kern w:val="0"/>
          <w:sz w:val="21"/>
          <w:szCs w:val="21"/>
        </w:rPr>
        <w:t xml:space="preserve"> T.G. Lohman、A.F. Roche、R. Martorell.</w:t>
      </w:r>
      <w:r>
        <w:rPr>
          <w:rFonts w:hint="eastAsia" w:ascii="宋体" w:hAnsi="宋体" w:cs="宋体"/>
          <w:color w:val="1F2329"/>
          <w:kern w:val="0"/>
          <w:sz w:val="21"/>
          <w:szCs w:val="21"/>
        </w:rPr>
        <w:t xml:space="preserve"> </w:t>
      </w:r>
      <w:r>
        <w:rPr>
          <w:rFonts w:hint="eastAsia" w:ascii="宋体" w:hAnsi="宋体" w:cs="宋体"/>
          <w:color w:val="000000"/>
          <w:kern w:val="0"/>
          <w:sz w:val="21"/>
          <w:szCs w:val="21"/>
        </w:rPr>
        <w:t>Anthropometric Standardization Reference Manual[M].</w:t>
      </w:r>
      <w:r>
        <w:rPr>
          <w:rFonts w:hint="eastAsia" w:ascii="宋体" w:hAnsi="宋体" w:cs="宋体"/>
          <w:color w:val="1F2329"/>
          <w:kern w:val="0"/>
          <w:sz w:val="21"/>
          <w:szCs w:val="21"/>
        </w:rPr>
        <w:t xml:space="preserve"> </w:t>
      </w:r>
      <w:r>
        <w:rPr>
          <w:rFonts w:hint="eastAsia" w:ascii="宋体" w:hAnsi="宋体" w:cs="宋体"/>
          <w:color w:val="000000"/>
          <w:kern w:val="0"/>
          <w:sz w:val="21"/>
          <w:szCs w:val="21"/>
        </w:rPr>
        <w:t>Human Kinetics.1988.</w:t>
      </w:r>
    </w:p>
    <w:p w14:paraId="5DAAA007">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[40]</w:t>
      </w:r>
      <w:r>
        <w:rPr>
          <w:rFonts w:hint="eastAsia" w:ascii="宋体" w:hAnsi="宋体" w:cs="宋体"/>
          <w:color w:val="000000"/>
          <w:kern w:val="0"/>
          <w:sz w:val="21"/>
          <w:szCs w:val="21"/>
        </w:rPr>
        <w:t xml:space="preserve"> Chen LK, Hsiao FY, Akishita M,et al. A focus shift from sarcopenia to muscle health in the Asian Working Group for Sarcopenia 2025 Consensus Update. Nat Aging.2025;5(11):2164-2175. </w:t>
      </w:r>
    </w:p>
    <w:p w14:paraId="413083CB">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[41]</w:t>
      </w:r>
      <w:r>
        <w:rPr>
          <w:rFonts w:hint="eastAsia" w:ascii="宋体" w:hAnsi="宋体" w:cs="宋体"/>
          <w:color w:val="000000"/>
          <w:kern w:val="0"/>
          <w:sz w:val="21"/>
          <w:szCs w:val="21"/>
        </w:rPr>
        <w:t xml:space="preserve"> Mahoney FI, Barthel DW. Functional evaluation: the Barthel Index[J]. Md State Med J, 1965, 14: 61-65</w:t>
      </w:r>
    </w:p>
    <w:p w14:paraId="2FC79BDB">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[42]</w:t>
      </w:r>
      <w:r>
        <w:rPr>
          <w:rFonts w:hint="eastAsia" w:ascii="宋体" w:hAnsi="宋体" w:cs="宋体"/>
          <w:color w:val="000000"/>
          <w:kern w:val="0"/>
          <w:sz w:val="21"/>
          <w:szCs w:val="21"/>
        </w:rPr>
        <w:t xml:space="preserve"> Lawton MP, Brody EM. Assessment of older people: self-maintaining and instrumental activities of daily living[J]. Gerontologist, 1969, 9(3): 179-186.</w:t>
      </w:r>
    </w:p>
    <w:p w14:paraId="13C0E88E">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[43]</w:t>
      </w:r>
      <w:r>
        <w:rPr>
          <w:rFonts w:hint="eastAsia" w:ascii="宋体" w:hAnsi="宋体" w:cs="宋体"/>
          <w:color w:val="000000"/>
          <w:kern w:val="0"/>
          <w:sz w:val="21"/>
          <w:szCs w:val="21"/>
        </w:rPr>
        <w:t xml:space="preserve"> Holden MK, Gill KM, Magliozzi MR, Nathan J, Piehl-Baker L. Clinical gait assessment in the neurologically impaired. Reliability and meaningfulness[J]. Phys Ther, 1984, 64(1): 35-40.</w:t>
      </w:r>
    </w:p>
    <w:p w14:paraId="33D36198">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 xml:space="preserve">[44] </w:t>
      </w:r>
      <w:r>
        <w:rPr>
          <w:rFonts w:hint="eastAsia" w:ascii="宋体" w:hAnsi="宋体" w:cs="宋体"/>
          <w:color w:val="000000"/>
          <w:kern w:val="0"/>
          <w:sz w:val="21"/>
          <w:szCs w:val="21"/>
        </w:rPr>
        <w:t>Rockwood K, Song X, MacKnight C, Bergman H, Hogan DB, McDowell I, Mitnitski A. A global clinical measure of fitness and frailty in elderly people[J]. CMAJ, 2005, 173(5): 489-495.</w:t>
      </w:r>
    </w:p>
    <w:p w14:paraId="67954B50">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[45]</w:t>
      </w:r>
      <w:r>
        <w:rPr>
          <w:rFonts w:hint="eastAsia" w:ascii="宋体" w:hAnsi="宋体" w:cs="宋体"/>
          <w:color w:val="000000"/>
          <w:kern w:val="0"/>
          <w:sz w:val="21"/>
          <w:szCs w:val="21"/>
        </w:rPr>
        <w:t xml:space="preserve"> Fried LP, Tangen CM, Walston J, et al. Frailty in older adults: evidence for a phenotype[J]. J Gerontol A Biol Sci Med Sci, 2001, 56(3): M146-M156.</w:t>
      </w:r>
    </w:p>
    <w:p w14:paraId="1CFB26F4">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[46]</w:t>
      </w:r>
      <w:r>
        <w:rPr>
          <w:rFonts w:hint="eastAsia" w:ascii="宋体" w:hAnsi="宋体" w:cs="宋体"/>
          <w:color w:val="000000"/>
          <w:kern w:val="0"/>
          <w:sz w:val="21"/>
          <w:szCs w:val="21"/>
        </w:rPr>
        <w:t xml:space="preserve"> Malmstrom TK, Morley JE. SARC-F: a simple questionnaire to rapidly diagnose sarcopenia. J Am Med Dir Assoc. 2013 Aug;14(8):531-2</w:t>
      </w:r>
    </w:p>
    <w:p w14:paraId="2A606692">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[47]</w:t>
      </w:r>
      <w:r>
        <w:rPr>
          <w:rFonts w:hint="eastAsia" w:ascii="宋体" w:hAnsi="宋体" w:cs="宋体"/>
          <w:color w:val="000000"/>
          <w:kern w:val="0"/>
          <w:sz w:val="21"/>
          <w:szCs w:val="21"/>
        </w:rPr>
        <w:t xml:space="preserve"> Jaeger C, Burkard T, Kamber F, et al. Quantification of metabolic equivalents (METs) by the METREPAIR questionnaire: A validation study in patients with a high cardiovascular burden. J Clin Anesth. 2022 Feb;76:110559</w:t>
      </w:r>
    </w:p>
    <w:p w14:paraId="771DA521">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[48]</w:t>
      </w:r>
      <w:r>
        <w:rPr>
          <w:rFonts w:hint="eastAsia" w:ascii="宋体" w:hAnsi="宋体" w:cs="宋体"/>
          <w:color w:val="000000"/>
          <w:kern w:val="0"/>
          <w:sz w:val="21"/>
          <w:szCs w:val="21"/>
        </w:rPr>
        <w:t xml:space="preserve"> Strini Veronica, Schiavolin Roberta, Prendin Angela. Fall Risk Assessment Scales: A Systematic Literature Review. Nurs Rep, 2021, 11(2), 430-443</w:t>
      </w:r>
    </w:p>
    <w:p w14:paraId="26D68768">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 xml:space="preserve">[49] </w:t>
      </w:r>
      <w:r>
        <w:rPr>
          <w:rFonts w:hint="eastAsia" w:ascii="宋体" w:hAnsi="宋体" w:cs="宋体"/>
          <w:color w:val="000000"/>
          <w:kern w:val="0"/>
          <w:sz w:val="21"/>
          <w:szCs w:val="21"/>
        </w:rPr>
        <w:t>Folstein MF, Folstein SE, McHugh PR. "Mini-mental state". A practical method for grading the cognitive state of patients for the clinician[J]. J Psychiatr Res, 1975, 12(3): 189-198.</w:t>
      </w:r>
    </w:p>
    <w:p w14:paraId="43337638">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 xml:space="preserve">[50] </w:t>
      </w:r>
      <w:r>
        <w:rPr>
          <w:rFonts w:hint="eastAsia" w:ascii="宋体" w:hAnsi="宋体" w:cs="宋体"/>
          <w:color w:val="000000"/>
          <w:kern w:val="0"/>
          <w:sz w:val="21"/>
          <w:szCs w:val="21"/>
        </w:rPr>
        <w:t>Borson S, Scanlan J, Brush M, et al. The Mini-Cog: a cognitive "vital signs" measure for dementia screening in multi-lingual elderly[J]. Int J Geriatr Psychiatry, 2000, 15(11): 1021-1027.</w:t>
      </w:r>
    </w:p>
    <w:p w14:paraId="3EA2D3DB">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 xml:space="preserve">[51] </w:t>
      </w:r>
      <w:r>
        <w:rPr>
          <w:rFonts w:hint="eastAsia" w:ascii="宋体" w:hAnsi="宋体" w:cs="宋体"/>
          <w:color w:val="000000"/>
          <w:kern w:val="0"/>
          <w:sz w:val="21"/>
          <w:szCs w:val="21"/>
        </w:rPr>
        <w:t>Sieber Frederick E, Neufeld Karin J, Gottschalk Allan, et al. Effect of Depth of Sedation in Older Patients Undergoing Hip Fracture Repair on Postoperative Delirium: The STRIDE Randomized Clinical Trial[J]. JAMA Surg, 2018, 153(11), 987-995</w:t>
      </w:r>
    </w:p>
    <w:p w14:paraId="2E1B91AE">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[52]</w:t>
      </w:r>
      <w:r>
        <w:rPr>
          <w:rFonts w:hint="eastAsia" w:ascii="宋体" w:hAnsi="宋体" w:cs="宋体"/>
          <w:color w:val="000000"/>
          <w:kern w:val="0"/>
          <w:sz w:val="21"/>
          <w:szCs w:val="21"/>
        </w:rPr>
        <w:t xml:space="preserve"> Inouye SK, van Dyck CH, Alessi CA, et la. Clarifying confusion: the confusion assessment method. A new method for detection of delirium[J]. Ann Intern Med. 1990, 113(12):941– 948</w:t>
      </w:r>
    </w:p>
    <w:p w14:paraId="37E096D7">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[53]</w:t>
      </w:r>
      <w:r>
        <w:rPr>
          <w:rFonts w:hint="eastAsia" w:ascii="宋体" w:hAnsi="宋体" w:cs="宋体"/>
          <w:color w:val="000000"/>
          <w:kern w:val="0"/>
          <w:sz w:val="21"/>
          <w:szCs w:val="21"/>
        </w:rPr>
        <w:t xml:space="preserve"> Sheikh JI, Yesavage JA. Geriatric Depression Scale (GDS): recent evidence and development of a shorter version[J]. Clin Gerontol, 1986, 5(1/2): 165-173.</w:t>
      </w:r>
    </w:p>
    <w:p w14:paraId="1752BBB4">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[54]</w:t>
      </w:r>
      <w:r>
        <w:rPr>
          <w:rFonts w:hint="eastAsia" w:ascii="宋体" w:hAnsi="宋体" w:cs="宋体"/>
          <w:color w:val="000000"/>
          <w:kern w:val="0"/>
          <w:sz w:val="21"/>
          <w:szCs w:val="21"/>
        </w:rPr>
        <w:t xml:space="preserve"> Spitzer RL, Kroenke K, Williams JB, et al. A brief measure for assessing generalized anxiety disorder: the GAD-7[J]. Arch Intern Med, 2006, 166(10): 1092-1097.</w:t>
      </w:r>
    </w:p>
    <w:p w14:paraId="2B9A4666">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 xml:space="preserve">[55] </w:t>
      </w:r>
      <w:r>
        <w:rPr>
          <w:rFonts w:hint="eastAsia" w:ascii="宋体" w:hAnsi="宋体" w:cs="宋体"/>
          <w:color w:val="000000"/>
          <w:kern w:val="0"/>
          <w:sz w:val="21"/>
          <w:szCs w:val="21"/>
        </w:rPr>
        <w:t>Kondrup J, Rasmussen HH, Hamberg O, Stanga Z; Ad Hoc ESPEN Working Group. Nutritional risk screening (NRS 2002): a new method based on an analysis of controlled clinical trials[J]. Clin Nutr, 2003, 22(3): 321-336.</w:t>
      </w:r>
    </w:p>
    <w:p w14:paraId="0E6C799F">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 xml:space="preserve">[56] </w:t>
      </w:r>
      <w:r>
        <w:rPr>
          <w:rFonts w:hint="eastAsia" w:ascii="宋体" w:hAnsi="宋体" w:cs="宋体"/>
          <w:color w:val="000000"/>
          <w:kern w:val="0"/>
          <w:sz w:val="21"/>
          <w:szCs w:val="21"/>
        </w:rPr>
        <w:t>Guigoz Y, Vellas B, Garry PJ. Mini Nutritional Assessment: a practical assessment tool for grading the nutritional state of elderly patients.Facts Res Gerontol.1994;4(Suppl 2):15-59</w:t>
      </w:r>
    </w:p>
    <w:p w14:paraId="1414E017">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 xml:space="preserve">[57] </w:t>
      </w:r>
      <w:r>
        <w:rPr>
          <w:rFonts w:hint="eastAsia" w:ascii="宋体" w:hAnsi="宋体" w:cs="宋体"/>
          <w:color w:val="000000"/>
          <w:kern w:val="0"/>
          <w:sz w:val="21"/>
          <w:szCs w:val="21"/>
        </w:rPr>
        <w:t>Richard E. Buckley. AO principles of fracture management, Third Edition[M]. AO Publishing, Davos 2018</w:t>
      </w:r>
    </w:p>
    <w:p w14:paraId="0887A453">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[58]</w:t>
      </w:r>
      <w:r>
        <w:rPr>
          <w:rFonts w:hint="eastAsia" w:ascii="宋体" w:hAnsi="宋体" w:cs="宋体"/>
          <w:color w:val="000000"/>
          <w:kern w:val="0"/>
          <w:sz w:val="21"/>
          <w:szCs w:val="21"/>
        </w:rPr>
        <w:t xml:space="preserve"> Garden RS. Low angle fixation in fractures of the femoral neck. J Bone Joint Surg.1961;43B:647–663</w:t>
      </w:r>
    </w:p>
    <w:p w14:paraId="275B2639">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[59]</w:t>
      </w:r>
      <w:r>
        <w:rPr>
          <w:rFonts w:hint="eastAsia" w:ascii="宋体" w:hAnsi="宋体" w:cs="宋体"/>
          <w:color w:val="000000"/>
          <w:kern w:val="0"/>
          <w:sz w:val="21"/>
          <w:szCs w:val="21"/>
        </w:rPr>
        <w:t xml:space="preserve"> Seinsheimer F III. Subtrochanteric fractures of the femur. J Bone Joint Surg, 1978, 60A: 300-306</w:t>
      </w:r>
    </w:p>
    <w:p w14:paraId="14A14279">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[60]</w:t>
      </w:r>
      <w:r>
        <w:rPr>
          <w:rFonts w:hint="eastAsia" w:ascii="宋体" w:hAnsi="宋体" w:cs="宋体"/>
          <w:color w:val="000000"/>
          <w:kern w:val="0"/>
          <w:sz w:val="21"/>
          <w:szCs w:val="21"/>
        </w:rPr>
        <w:t xml:space="preserve"> Li J, Li Z, Wang X, et al. Establishment of fluoroscopy views and standardized procedure of percutaneous magic screw insertion for acetabulum fractures[J].BMC Musculoskeletal Disorders, 2018, 19(1)</w:t>
      </w:r>
    </w:p>
    <w:p w14:paraId="55885365">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[61]</w:t>
      </w:r>
      <w:r>
        <w:rPr>
          <w:rFonts w:hint="eastAsia" w:ascii="宋体" w:hAnsi="宋体" w:cs="宋体"/>
          <w:color w:val="000000"/>
          <w:kern w:val="0"/>
          <w:sz w:val="21"/>
          <w:szCs w:val="21"/>
        </w:rPr>
        <w:t xml:space="preserve"> Saleh KJ, Mulhall KJ, Bershadsky B, Ghomrawi HM, White LE, Buyea CM, Krackow KA. Development and validation of a lower- extremity activity scale.Use for patients treated with revision total knee arthroplasty. J Bone Joint Surg Am. 2005;87(9):1985-94</w:t>
      </w:r>
    </w:p>
    <w:p w14:paraId="7F477BA8">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[62]</w:t>
      </w:r>
      <w:r>
        <w:rPr>
          <w:rFonts w:hint="eastAsia" w:ascii="宋体" w:hAnsi="宋体" w:cs="宋体"/>
          <w:color w:val="000000"/>
          <w:kern w:val="0"/>
          <w:sz w:val="21"/>
          <w:szCs w:val="21"/>
        </w:rPr>
        <w:t xml:space="preserve"> Dawson J, Fitzpatrick R, Carr A, Murray D. Questionnaire on the perceptions of patients about total hip replacement[J]. J Bone Joint Surg Br, 1996, 78(2): 185-190.</w:t>
      </w:r>
    </w:p>
    <w:p w14:paraId="6D1327A2">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[63]</w:t>
      </w:r>
      <w:r>
        <w:rPr>
          <w:rFonts w:hint="eastAsia" w:ascii="宋体" w:hAnsi="宋体" w:cs="宋体"/>
          <w:color w:val="000000"/>
          <w:kern w:val="0"/>
          <w:sz w:val="21"/>
          <w:szCs w:val="21"/>
        </w:rPr>
        <w:t xml:space="preserve"> Liu GG, Wu H, Li M, et al. Chinese time trade-off values for EQ-5D health states[J]. Value Health, 2014, 17(5): 597-604.</w:t>
      </w:r>
    </w:p>
    <w:p w14:paraId="30E23C3E">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[64]</w:t>
      </w:r>
      <w:r>
        <w:rPr>
          <w:rFonts w:hint="eastAsia" w:ascii="宋体" w:hAnsi="宋体" w:cs="宋体"/>
          <w:color w:val="000000"/>
          <w:kern w:val="0"/>
          <w:sz w:val="21"/>
          <w:szCs w:val="21"/>
        </w:rPr>
        <w:t xml:space="preserve"> Downie WW, Leatham PA, Rhind VM, et al. Studies with pain rating scales[J]. Ann Rheum Dis, 1978, 37(4): 378-381.</w:t>
      </w:r>
    </w:p>
    <w:p w14:paraId="27F82B91">
      <w:pPr>
        <w:widowControl/>
        <w:adjustRightInd w:val="0"/>
        <w:snapToGrid w:val="0"/>
        <w:spacing w:line="360" w:lineRule="auto"/>
        <w:ind w:firstLine="420" w:firstLineChars="200"/>
        <w:rPr>
          <w:rFonts w:hint="eastAsia" w:ascii="宋体" w:hAnsi="宋体" w:cs="宋体"/>
          <w:color w:val="000000"/>
          <w:kern w:val="0"/>
          <w:sz w:val="21"/>
          <w:szCs w:val="21"/>
        </w:rPr>
      </w:pPr>
      <w:r>
        <w:rPr>
          <w:rFonts w:hint="eastAsia" w:ascii="宋体" w:hAnsi="宋体" w:cs="宋体"/>
          <w:b/>
          <w:bCs/>
          <w:color w:val="000000"/>
          <w:kern w:val="0"/>
          <w:sz w:val="21"/>
          <w:szCs w:val="21"/>
        </w:rPr>
        <w:t>[65]</w:t>
      </w:r>
      <w:r>
        <w:rPr>
          <w:rFonts w:hint="eastAsia" w:ascii="宋体" w:hAnsi="宋体" w:cs="宋体"/>
          <w:color w:val="000000"/>
          <w:kern w:val="0"/>
          <w:sz w:val="21"/>
          <w:szCs w:val="21"/>
        </w:rPr>
        <w:t xml:space="preserve"> Dindo D, Demartines N, Clavien PA. Classification of surgical complications: a new proposal with evaluation in a cohort of 6336 patients and results of a survey[J]. Ann Surg, 2004, 240(2): 205-213.</w:t>
      </w:r>
    </w:p>
    <w:p w14:paraId="69D614C0">
      <w:pPr>
        <w:widowControl/>
        <w:adjustRightInd w:val="0"/>
        <w:snapToGrid w:val="0"/>
        <w:spacing w:line="360" w:lineRule="auto"/>
        <w:ind w:firstLine="480" w:firstLineChars="200"/>
        <w:rPr>
          <w:rFonts w:hint="eastAsia" w:ascii="宋体" w:hAnsi="宋体" w:cs="宋体"/>
          <w:color w:val="000000"/>
          <w:kern w:val="0"/>
          <w:sz w:val="21"/>
          <w:szCs w:val="21"/>
        </w:rPr>
      </w:pPr>
      <w:r>
        <w:rPr>
          <w:rFonts w:hint="eastAsia"/>
          <w:b/>
          <w:bCs/>
        </w:rPr>
        <w:drawing>
          <wp:anchor distT="0" distB="0" distL="114300" distR="114300" simplePos="0" relativeHeight="251661312" behindDoc="1" locked="0" layoutInCell="1" allowOverlap="1">
            <wp:simplePos x="0" y="0"/>
            <wp:positionH relativeFrom="margin">
              <wp:align>center</wp:align>
            </wp:positionH>
            <wp:positionV relativeFrom="paragraph">
              <wp:posOffset>424815</wp:posOffset>
            </wp:positionV>
            <wp:extent cx="1485900" cy="317500"/>
            <wp:effectExtent l="0" t="0" r="0" b="635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anchor>
        </w:drawing>
      </w:r>
      <w:r>
        <w:rPr>
          <w:rFonts w:hint="eastAsia" w:ascii="宋体" w:hAnsi="宋体" w:cs="宋体"/>
          <w:b/>
          <w:bCs/>
          <w:color w:val="000000"/>
          <w:kern w:val="0"/>
          <w:sz w:val="21"/>
          <w:szCs w:val="21"/>
        </w:rPr>
        <w:t>[66]</w:t>
      </w:r>
      <w:r>
        <w:rPr>
          <w:rFonts w:hint="eastAsia" w:ascii="宋体" w:hAnsi="宋体" w:cs="宋体"/>
          <w:color w:val="000000"/>
          <w:kern w:val="0"/>
          <w:sz w:val="21"/>
          <w:szCs w:val="21"/>
        </w:rPr>
        <w:t xml:space="preserve"> Podsiadlo D, Richardson S. The timed "Up &amp; Go": a test of basic functional mobility for frail elderly persons[J]. J Am Geriatr Soc, 1991, 39(2): 142-148.</w:t>
      </w:r>
      <w:bookmarkStart w:id="32" w:name="BookMark8"/>
      <w:r>
        <w:rPr>
          <w:rFonts w:hint="eastAsia"/>
        </w:rPr>
        <w:t xml:space="preserve"> </w:t>
      </w:r>
      <w:bookmarkEnd w:id="32"/>
    </w:p>
    <w:sectPr>
      <w:pgSz w:w="11906" w:h="16838"/>
      <w:pgMar w:top="2410" w:right="1134" w:bottom="1134" w:left="1134" w:header="851" w:footer="992" w:gutter="284"/>
      <w:cols w:space="425"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MT">
    <w:altName w:val="Times New Roman"/>
    <w:panose1 w:val="00000000000000000000"/>
    <w:charset w:val="00"/>
    <w:family w:val="roma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4E833">
    <w:pPr>
      <w:pStyle w:val="5"/>
      <w:ind w:left="6000" w:right="180"/>
      <w:jc w:val="right"/>
    </w:pPr>
  </w:p>
  <w:p w14:paraId="4F2BBE9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8003673"/>
      <w:docPartObj>
        <w:docPartGallery w:val="AutoText"/>
      </w:docPartObj>
    </w:sdtPr>
    <w:sdtContent>
      <w:p w14:paraId="7CAD2E6C">
        <w:pPr>
          <w:pStyle w:val="5"/>
          <w:ind w:left="6000"/>
          <w:jc w:val="right"/>
        </w:pPr>
        <w:r>
          <w:rPr>
            <w:rFonts w:hint="eastAsia"/>
          </w:rPr>
          <w:t>I</w:t>
        </w:r>
      </w:p>
    </w:sdtContent>
  </w:sdt>
  <w:p w14:paraId="1ADAD3A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0974594"/>
      <w:docPartObj>
        <w:docPartGallery w:val="AutoText"/>
      </w:docPartObj>
    </w:sdtPr>
    <w:sdtContent>
      <w:p w14:paraId="665F813A">
        <w:pPr>
          <w:pStyle w:val="5"/>
          <w:ind w:left="6000"/>
          <w:jc w:val="right"/>
        </w:pPr>
        <w:r>
          <w:rPr>
            <w:rFonts w:hint="eastAsia"/>
          </w:rPr>
          <w:t>II</w:t>
        </w:r>
      </w:p>
    </w:sdtContent>
  </w:sdt>
  <w:p w14:paraId="78ED7445">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9187769"/>
      <w:docPartObj>
        <w:docPartGallery w:val="AutoText"/>
      </w:docPartObj>
    </w:sdtPr>
    <w:sdtContent>
      <w:p w14:paraId="36F0C9E3">
        <w:pPr>
          <w:pStyle w:val="5"/>
          <w:ind w:left="6000"/>
          <w:jc w:val="right"/>
        </w:pPr>
        <w:r>
          <w:rPr>
            <w:rFonts w:hint="eastAsia"/>
          </w:rPr>
          <w:t>III</w:t>
        </w:r>
      </w:p>
    </w:sdtContent>
  </w:sdt>
  <w:p w14:paraId="4E7DE913">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695531"/>
      <w:docPartObj>
        <w:docPartGallery w:val="AutoText"/>
      </w:docPartObj>
    </w:sdtPr>
    <w:sdtContent>
      <w:p w14:paraId="2D05BB8A">
        <w:pPr>
          <w:pStyle w:val="5"/>
          <w:ind w:left="6000"/>
          <w:jc w:val="right"/>
        </w:pPr>
        <w:r>
          <w:fldChar w:fldCharType="begin"/>
        </w:r>
        <w:r>
          <w:instrText xml:space="preserve">PAGE   \* MERGEFORMAT</w:instrText>
        </w:r>
        <w:r>
          <w:fldChar w:fldCharType="separate"/>
        </w:r>
        <w:r>
          <w:rPr>
            <w:lang w:val="zh-CN"/>
          </w:rPr>
          <w:t>2</w:t>
        </w:r>
        <w:r>
          <w:fldChar w:fldCharType="end"/>
        </w:r>
      </w:p>
    </w:sdtContent>
  </w:sdt>
  <w:p w14:paraId="7E824DE2">
    <w:pPr>
      <w:pStyle w:val="3"/>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DA6C3">
    <w:pPr>
      <w:pStyle w:val="46"/>
      <w:rPr>
        <w:rFonts w:hint="eastAsia"/>
      </w:rPr>
    </w:pPr>
  </w:p>
  <w:p w14:paraId="23133C1E">
    <w:pPr>
      <w:pStyle w:val="46"/>
      <w:rPr>
        <w:rFonts w:hint="eastAsia"/>
      </w:rPr>
    </w:pPr>
  </w:p>
  <w:p w14:paraId="33F603FF">
    <w:pPr>
      <w:pStyle w:val="46"/>
      <w:rPr>
        <w:rFonts w:hint="eastAsia"/>
      </w:rPr>
    </w:pPr>
    <w:r>
      <w:fldChar w:fldCharType="begin"/>
    </w:r>
    <w:r>
      <w:instrText xml:space="preserve"> STYLEREF  标准文件_文件编号  \* MERGEFORMAT </w:instrText>
    </w:r>
    <w:r>
      <w:fldChar w:fldCharType="separate"/>
    </w:r>
    <w:r>
      <w:t>T/CRHA XXX—XXXX</w:t>
    </w:r>
    <w:r>
      <w:fldChar w:fldCharType="end"/>
    </w:r>
  </w:p>
  <w:p w14:paraId="000410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182B0"/>
  <w:p w14:paraId="160CC0AE">
    <w:pPr>
      <w:pStyle w:val="46"/>
      <w:rPr>
        <w:rFonts w:hint="eastAsia"/>
      </w:rPr>
    </w:pPr>
  </w:p>
  <w:p w14:paraId="1B3EDCA1">
    <w:pPr>
      <w:pStyle w:val="46"/>
      <w:rPr>
        <w:rFonts w:hint="eastAsia"/>
      </w:rPr>
    </w:pPr>
    <w:r>
      <w:fldChar w:fldCharType="begin"/>
    </w:r>
    <w:r>
      <w:instrText xml:space="preserve"> STYLEREF  标准文件_文件编号  \* MERGEFORMAT </w:instrText>
    </w:r>
    <w:r>
      <w:fldChar w:fldCharType="separate"/>
    </w:r>
    <w:r>
      <w:t>T/CRHA XXX—XXXX</w:t>
    </w:r>
    <w:r>
      <w:fldChar w:fldCharType="end"/>
    </w:r>
  </w:p>
  <w:p w14:paraId="6578B82F">
    <w:pPr>
      <w:pStyle w:val="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29"/>
      <w:lvlText w:val="%1"/>
      <w:lvlJc w:val="left"/>
      <w:pPr>
        <w:ind w:left="425" w:hanging="425"/>
      </w:pPr>
      <w:rPr>
        <w:rFonts w:hint="eastAsia"/>
      </w:rPr>
    </w:lvl>
    <w:lvl w:ilvl="1" w:tentative="0">
      <w:start w:val="1"/>
      <w:numFmt w:val="decimal"/>
      <w:pStyle w:val="30"/>
      <w:suff w:val="nothing"/>
      <w:lvlText w:val="%10.%2 "/>
      <w:lvlJc w:val="left"/>
      <w:pPr>
        <w:ind w:left="0" w:firstLine="0"/>
      </w:pPr>
      <w:rPr>
        <w:rFonts w:hint="eastAsia" w:ascii="黑体" w:eastAsia="黑体" w:hAnsiTheme="minorHAnsi"/>
        <w:b w:val="0"/>
        <w:i w:val="0"/>
        <w:sz w:val="21"/>
      </w:rPr>
    </w:lvl>
    <w:lvl w:ilvl="2" w:tentative="0">
      <w:start w:val="1"/>
      <w:numFmt w:val="decimal"/>
      <w:pStyle w:val="31"/>
      <w:suff w:val="nothing"/>
      <w:lvlText w:val="%10.%2.%3 "/>
      <w:lvlJc w:val="left"/>
      <w:pPr>
        <w:ind w:left="0" w:firstLine="0"/>
      </w:pPr>
      <w:rPr>
        <w:rFonts w:hint="eastAsia" w:ascii="黑体" w:eastAsia="黑体" w:hAnsiTheme="minorHAnsi"/>
        <w:b w:val="0"/>
        <w:i w:val="0"/>
        <w:sz w:val="21"/>
      </w:rPr>
    </w:lvl>
    <w:lvl w:ilvl="3" w:tentative="0">
      <w:start w:val="1"/>
      <w:numFmt w:val="decimal"/>
      <w:pStyle w:val="32"/>
      <w:suff w:val="nothing"/>
      <w:lvlText w:val="%10.%2.%3.%4 "/>
      <w:lvlJc w:val="left"/>
      <w:pPr>
        <w:ind w:left="0" w:firstLine="0"/>
      </w:pPr>
      <w:rPr>
        <w:rFonts w:hint="eastAsia" w:ascii="黑体" w:eastAsia="黑体" w:hAnsiTheme="minorHAnsi"/>
        <w:b w:val="0"/>
        <w:i w:val="0"/>
        <w:sz w:val="21"/>
      </w:rPr>
    </w:lvl>
    <w:lvl w:ilvl="4" w:tentative="0">
      <w:start w:val="1"/>
      <w:numFmt w:val="decimal"/>
      <w:pStyle w:val="33"/>
      <w:suff w:val="nothing"/>
      <w:lvlText w:val="%10.%2.%3.%4.%5 "/>
      <w:lvlJc w:val="left"/>
      <w:pPr>
        <w:ind w:left="0" w:firstLine="0"/>
      </w:pPr>
      <w:rPr>
        <w:rFonts w:hint="eastAsia" w:ascii="黑体" w:eastAsia="黑体" w:hAnsiTheme="minorHAnsi"/>
        <w:b w:val="0"/>
        <w:i w:val="0"/>
        <w:sz w:val="21"/>
      </w:rPr>
    </w:lvl>
    <w:lvl w:ilvl="5" w:tentative="0">
      <w:start w:val="1"/>
      <w:numFmt w:val="decimal"/>
      <w:pStyle w:val="3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B1"/>
    <w:rsid w:val="00037104"/>
    <w:rsid w:val="00060C2E"/>
    <w:rsid w:val="00095E16"/>
    <w:rsid w:val="000966D6"/>
    <w:rsid w:val="000B0764"/>
    <w:rsid w:val="000C115B"/>
    <w:rsid w:val="000D41A1"/>
    <w:rsid w:val="000E2310"/>
    <w:rsid w:val="000E354C"/>
    <w:rsid w:val="00116C68"/>
    <w:rsid w:val="00127712"/>
    <w:rsid w:val="00163367"/>
    <w:rsid w:val="00185E16"/>
    <w:rsid w:val="001B5BA9"/>
    <w:rsid w:val="001C32EF"/>
    <w:rsid w:val="00217D34"/>
    <w:rsid w:val="00224829"/>
    <w:rsid w:val="002601D4"/>
    <w:rsid w:val="0027725D"/>
    <w:rsid w:val="0028289A"/>
    <w:rsid w:val="00283DB8"/>
    <w:rsid w:val="00286F73"/>
    <w:rsid w:val="002877E1"/>
    <w:rsid w:val="002B6DBF"/>
    <w:rsid w:val="002C2998"/>
    <w:rsid w:val="002C3577"/>
    <w:rsid w:val="002D0B92"/>
    <w:rsid w:val="002D2CFF"/>
    <w:rsid w:val="002D665B"/>
    <w:rsid w:val="002E097D"/>
    <w:rsid w:val="002E3365"/>
    <w:rsid w:val="002F015E"/>
    <w:rsid w:val="002F7429"/>
    <w:rsid w:val="00306977"/>
    <w:rsid w:val="00311675"/>
    <w:rsid w:val="00322603"/>
    <w:rsid w:val="00325EBC"/>
    <w:rsid w:val="003538AD"/>
    <w:rsid w:val="003678D8"/>
    <w:rsid w:val="0037621F"/>
    <w:rsid w:val="00377D22"/>
    <w:rsid w:val="003B0F1B"/>
    <w:rsid w:val="003C1F07"/>
    <w:rsid w:val="003C3AEC"/>
    <w:rsid w:val="003D3F79"/>
    <w:rsid w:val="00401D70"/>
    <w:rsid w:val="004123E4"/>
    <w:rsid w:val="004176F2"/>
    <w:rsid w:val="004272FE"/>
    <w:rsid w:val="004446FE"/>
    <w:rsid w:val="004530AE"/>
    <w:rsid w:val="0046154C"/>
    <w:rsid w:val="0047064F"/>
    <w:rsid w:val="00481A5C"/>
    <w:rsid w:val="00481EBC"/>
    <w:rsid w:val="00486D26"/>
    <w:rsid w:val="004C1C54"/>
    <w:rsid w:val="004D293B"/>
    <w:rsid w:val="004D3966"/>
    <w:rsid w:val="004E0AAF"/>
    <w:rsid w:val="004E5364"/>
    <w:rsid w:val="004F6E25"/>
    <w:rsid w:val="005001CC"/>
    <w:rsid w:val="0051495E"/>
    <w:rsid w:val="00520246"/>
    <w:rsid w:val="00524DE3"/>
    <w:rsid w:val="00524DED"/>
    <w:rsid w:val="00524FCE"/>
    <w:rsid w:val="0055347E"/>
    <w:rsid w:val="00557D66"/>
    <w:rsid w:val="0056203A"/>
    <w:rsid w:val="005851B1"/>
    <w:rsid w:val="005A2238"/>
    <w:rsid w:val="005B3A2C"/>
    <w:rsid w:val="005B635F"/>
    <w:rsid w:val="005C24D4"/>
    <w:rsid w:val="005C715F"/>
    <w:rsid w:val="005E29F4"/>
    <w:rsid w:val="005F6B31"/>
    <w:rsid w:val="00621CB0"/>
    <w:rsid w:val="006250D6"/>
    <w:rsid w:val="00632431"/>
    <w:rsid w:val="0064485D"/>
    <w:rsid w:val="006722B2"/>
    <w:rsid w:val="006753C8"/>
    <w:rsid w:val="00680433"/>
    <w:rsid w:val="006B20D5"/>
    <w:rsid w:val="006C492C"/>
    <w:rsid w:val="006E2E9F"/>
    <w:rsid w:val="006E5364"/>
    <w:rsid w:val="006F06E5"/>
    <w:rsid w:val="006F0F3C"/>
    <w:rsid w:val="0070208B"/>
    <w:rsid w:val="00715434"/>
    <w:rsid w:val="007258A7"/>
    <w:rsid w:val="007265DA"/>
    <w:rsid w:val="0073132D"/>
    <w:rsid w:val="00746061"/>
    <w:rsid w:val="00746D32"/>
    <w:rsid w:val="007559B0"/>
    <w:rsid w:val="0076056E"/>
    <w:rsid w:val="00770337"/>
    <w:rsid w:val="007851AE"/>
    <w:rsid w:val="00792D06"/>
    <w:rsid w:val="007B19E1"/>
    <w:rsid w:val="007C2B4F"/>
    <w:rsid w:val="007D6A14"/>
    <w:rsid w:val="007D6F5D"/>
    <w:rsid w:val="007E775D"/>
    <w:rsid w:val="007F0B22"/>
    <w:rsid w:val="007F1DE8"/>
    <w:rsid w:val="008137D7"/>
    <w:rsid w:val="00822CE5"/>
    <w:rsid w:val="00823412"/>
    <w:rsid w:val="008425B9"/>
    <w:rsid w:val="008445F3"/>
    <w:rsid w:val="008467A3"/>
    <w:rsid w:val="00870475"/>
    <w:rsid w:val="00884EA8"/>
    <w:rsid w:val="008856A6"/>
    <w:rsid w:val="008A0611"/>
    <w:rsid w:val="008B5294"/>
    <w:rsid w:val="008C535B"/>
    <w:rsid w:val="008F2E7E"/>
    <w:rsid w:val="008F7250"/>
    <w:rsid w:val="009011BB"/>
    <w:rsid w:val="009179AB"/>
    <w:rsid w:val="00946102"/>
    <w:rsid w:val="00985F51"/>
    <w:rsid w:val="00993C84"/>
    <w:rsid w:val="009A3505"/>
    <w:rsid w:val="009A5EFD"/>
    <w:rsid w:val="009B1757"/>
    <w:rsid w:val="009C4CE9"/>
    <w:rsid w:val="009D4FAC"/>
    <w:rsid w:val="009D503D"/>
    <w:rsid w:val="009D6493"/>
    <w:rsid w:val="009F606A"/>
    <w:rsid w:val="00A15AA3"/>
    <w:rsid w:val="00A407AE"/>
    <w:rsid w:val="00A66451"/>
    <w:rsid w:val="00A77686"/>
    <w:rsid w:val="00A97DB3"/>
    <w:rsid w:val="00A97E24"/>
    <w:rsid w:val="00AA04EA"/>
    <w:rsid w:val="00AA592E"/>
    <w:rsid w:val="00AA7730"/>
    <w:rsid w:val="00AA7AA8"/>
    <w:rsid w:val="00AC0B4E"/>
    <w:rsid w:val="00AC7107"/>
    <w:rsid w:val="00AD0927"/>
    <w:rsid w:val="00AD4545"/>
    <w:rsid w:val="00AE19B6"/>
    <w:rsid w:val="00AE6768"/>
    <w:rsid w:val="00AF059B"/>
    <w:rsid w:val="00B0344F"/>
    <w:rsid w:val="00B15582"/>
    <w:rsid w:val="00B21164"/>
    <w:rsid w:val="00B257D6"/>
    <w:rsid w:val="00B30C11"/>
    <w:rsid w:val="00B33760"/>
    <w:rsid w:val="00B40B59"/>
    <w:rsid w:val="00B54022"/>
    <w:rsid w:val="00B563AC"/>
    <w:rsid w:val="00B8767C"/>
    <w:rsid w:val="00BA582A"/>
    <w:rsid w:val="00BC3568"/>
    <w:rsid w:val="00BD19DF"/>
    <w:rsid w:val="00BF3649"/>
    <w:rsid w:val="00BF5487"/>
    <w:rsid w:val="00C154F8"/>
    <w:rsid w:val="00C42F7F"/>
    <w:rsid w:val="00C43415"/>
    <w:rsid w:val="00C52DBA"/>
    <w:rsid w:val="00C619C7"/>
    <w:rsid w:val="00C6570C"/>
    <w:rsid w:val="00C951EC"/>
    <w:rsid w:val="00C96F1B"/>
    <w:rsid w:val="00CB02DE"/>
    <w:rsid w:val="00CE44FF"/>
    <w:rsid w:val="00CF0221"/>
    <w:rsid w:val="00D015A2"/>
    <w:rsid w:val="00D1118B"/>
    <w:rsid w:val="00D233DA"/>
    <w:rsid w:val="00D244C6"/>
    <w:rsid w:val="00D322EC"/>
    <w:rsid w:val="00D32F05"/>
    <w:rsid w:val="00D342A7"/>
    <w:rsid w:val="00D36879"/>
    <w:rsid w:val="00D43742"/>
    <w:rsid w:val="00D456A3"/>
    <w:rsid w:val="00D522B1"/>
    <w:rsid w:val="00D57863"/>
    <w:rsid w:val="00D70452"/>
    <w:rsid w:val="00D8094C"/>
    <w:rsid w:val="00D90F7A"/>
    <w:rsid w:val="00DD0354"/>
    <w:rsid w:val="00E4020D"/>
    <w:rsid w:val="00E60901"/>
    <w:rsid w:val="00E77148"/>
    <w:rsid w:val="00E958F5"/>
    <w:rsid w:val="00E9639D"/>
    <w:rsid w:val="00EA6AFF"/>
    <w:rsid w:val="00EB0859"/>
    <w:rsid w:val="00EC4CC7"/>
    <w:rsid w:val="00EE5CC1"/>
    <w:rsid w:val="00F0435A"/>
    <w:rsid w:val="00F31E9C"/>
    <w:rsid w:val="00F501C1"/>
    <w:rsid w:val="00F617BF"/>
    <w:rsid w:val="00F70478"/>
    <w:rsid w:val="00F802E4"/>
    <w:rsid w:val="00F905ED"/>
    <w:rsid w:val="00FA6F45"/>
    <w:rsid w:val="00FC3608"/>
    <w:rsid w:val="00FC540C"/>
    <w:rsid w:val="08205807"/>
    <w:rsid w:val="23E56BF9"/>
    <w:rsid w:val="2FA4415B"/>
    <w:rsid w:val="78202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8"/>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0"/>
    <w:qFormat/>
    <w:uiPriority w:val="1"/>
    <w:pPr>
      <w:autoSpaceDE w:val="0"/>
      <w:autoSpaceDN w:val="0"/>
      <w:jc w:val="left"/>
    </w:pPr>
    <w:rPr>
      <w:rFonts w:eastAsia="Times New Roman"/>
      <w:kern w:val="0"/>
      <w:sz w:val="18"/>
      <w:szCs w:val="18"/>
      <w:lang w:eastAsia="en-US"/>
    </w:rPr>
  </w:style>
  <w:style w:type="paragraph" w:styleId="4">
    <w:name w:val="Date"/>
    <w:basedOn w:val="1"/>
    <w:next w:val="1"/>
    <w:link w:val="37"/>
    <w:semiHidden/>
    <w:unhideWhenUsed/>
    <w:qFormat/>
    <w:uiPriority w:val="99"/>
    <w:pPr>
      <w:ind w:left="100" w:leftChars="2500"/>
    </w:p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style>
  <w:style w:type="paragraph" w:styleId="8">
    <w:name w:val="Title"/>
    <w:basedOn w:val="1"/>
    <w:link w:val="41"/>
    <w:qFormat/>
    <w:uiPriority w:val="10"/>
    <w:pPr>
      <w:autoSpaceDE w:val="0"/>
      <w:autoSpaceDN w:val="0"/>
      <w:spacing w:before="1"/>
      <w:ind w:left="3"/>
      <w:jc w:val="center"/>
    </w:pPr>
    <w:rPr>
      <w:rFonts w:ascii="黑体" w:hAnsi="黑体" w:eastAsia="黑体" w:cs="黑体"/>
      <w:kern w:val="0"/>
      <w:sz w:val="52"/>
      <w:szCs w:val="52"/>
      <w:lang w:eastAsia="en-U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fontstyle01"/>
    <w:basedOn w:val="11"/>
    <w:qFormat/>
    <w:uiPriority w:val="0"/>
    <w:rPr>
      <w:rFonts w:hint="eastAsia" w:ascii="宋体" w:hAnsi="宋体" w:eastAsia="宋体"/>
      <w:color w:val="000000"/>
      <w:sz w:val="18"/>
      <w:szCs w:val="18"/>
    </w:rPr>
  </w:style>
  <w:style w:type="character" w:customStyle="1" w:styleId="17">
    <w:name w:val="fontstyle21"/>
    <w:basedOn w:val="11"/>
    <w:qFormat/>
    <w:uiPriority w:val="0"/>
    <w:rPr>
      <w:rFonts w:hint="default" w:ascii="TimesNewRomanPSMT" w:hAnsi="TimesNewRomanPSMT"/>
      <w:color w:val="000000"/>
      <w:sz w:val="22"/>
      <w:szCs w:val="22"/>
    </w:rPr>
  </w:style>
  <w:style w:type="paragraph" w:customStyle="1" w:styleId="1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 w:type="paragraph" w:customStyle="1" w:styleId="1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kern w:val="0"/>
      <w:sz w:val="52"/>
      <w:szCs w:val="20"/>
      <w:lang w:val="en-US" w:eastAsia="zh-CN" w:bidi="ar-SA"/>
    </w:rPr>
  </w:style>
  <w:style w:type="paragraph" w:customStyle="1" w:styleId="20">
    <w:name w:val="封面标准英文名称"/>
    <w:qFormat/>
    <w:uiPriority w:val="0"/>
    <w:pPr>
      <w:widowControl w:val="0"/>
      <w:spacing w:line="360" w:lineRule="exact"/>
      <w:jc w:val="center"/>
    </w:pPr>
    <w:rPr>
      <w:rFonts w:ascii="Times New Roman" w:hAnsi="Times New Roman" w:eastAsia="宋体" w:cs="Times New Roman"/>
      <w:kern w:val="0"/>
      <w:sz w:val="28"/>
      <w:szCs w:val="20"/>
      <w:lang w:val="en-US" w:eastAsia="zh-CN" w:bidi="ar-SA"/>
    </w:rPr>
  </w:style>
  <w:style w:type="paragraph" w:customStyle="1" w:styleId="21">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w w:val="135"/>
      <w:kern w:val="0"/>
      <w:sz w:val="36"/>
      <w:szCs w:val="20"/>
    </w:rPr>
  </w:style>
  <w:style w:type="paragraph" w:customStyle="1" w:styleId="22">
    <w:name w:val="其他发布日期"/>
    <w:basedOn w:val="1"/>
    <w:qFormat/>
    <w:uiPriority w:val="0"/>
    <w:pPr>
      <w:framePr w:w="3997" w:h="471" w:hRule="exact" w:vSpace="181" w:wrap="around" w:vAnchor="page" w:hAnchor="page" w:x="1419" w:y="14097" w:anchorLock="1"/>
      <w:widowControl/>
      <w:jc w:val="left"/>
    </w:pPr>
    <w:rPr>
      <w:rFonts w:eastAsia="黑体"/>
      <w:kern w:val="0"/>
      <w:sz w:val="28"/>
      <w:szCs w:val="20"/>
    </w:rPr>
  </w:style>
  <w:style w:type="paragraph" w:customStyle="1" w:styleId="23">
    <w:name w:val="其他实施日期"/>
    <w:basedOn w:val="1"/>
    <w:qFormat/>
    <w:uiPriority w:val="0"/>
    <w:pPr>
      <w:framePr w:w="3997" w:h="471" w:hRule="exact" w:vSpace="181" w:wrap="around" w:vAnchor="page" w:hAnchor="page" w:x="7089" w:y="14097" w:anchorLock="1"/>
      <w:widowControl/>
      <w:jc w:val="right"/>
    </w:pPr>
    <w:rPr>
      <w:rFonts w:eastAsia="黑体"/>
      <w:kern w:val="0"/>
      <w:sz w:val="28"/>
      <w:szCs w:val="20"/>
    </w:rPr>
  </w:style>
  <w:style w:type="paragraph" w:customStyle="1" w:styleId="24">
    <w:name w:val="标准文件_文件编号"/>
    <w:basedOn w:val="1"/>
    <w:qFormat/>
    <w:uiPriority w:val="0"/>
    <w:pPr>
      <w:framePr w:w="9356" w:h="624" w:hRule="exact" w:hSpace="181" w:vSpace="181" w:wrap="around" w:vAnchor="page" w:hAnchor="page" w:x="1419" w:y="3284"/>
      <w:widowControl/>
      <w:wordWrap w:val="0"/>
      <w:autoSpaceDE w:val="0"/>
      <w:autoSpaceDN w:val="0"/>
      <w:spacing w:line="280" w:lineRule="exact"/>
      <w:jc w:val="right"/>
    </w:pPr>
    <w:rPr>
      <w:rFonts w:ascii="黑体" w:eastAsia="黑体"/>
      <w:bCs/>
      <w:kern w:val="0"/>
      <w:sz w:val="28"/>
    </w:rPr>
  </w:style>
  <w:style w:type="paragraph" w:customStyle="1" w:styleId="25">
    <w:name w:val="标准文件_文件名称"/>
    <w:basedOn w:val="1"/>
    <w:next w:val="1"/>
    <w:qFormat/>
    <w:uiPriority w:val="0"/>
    <w:pPr>
      <w:framePr w:w="9639" w:h="6976" w:hRule="exact" w:wrap="around" w:vAnchor="page" w:hAnchor="page" w:y="6408"/>
      <w:widowControl/>
      <w:spacing w:line="700" w:lineRule="exact"/>
      <w:jc w:val="center"/>
    </w:pPr>
    <w:rPr>
      <w:rFonts w:ascii="黑体" w:hAnsi="黑体" w:eastAsia="黑体"/>
      <w:bCs/>
      <w:kern w:val="0"/>
      <w:sz w:val="52"/>
      <w:szCs w:val="20"/>
    </w:rPr>
  </w:style>
  <w:style w:type="character" w:customStyle="1" w:styleId="26">
    <w:name w:val="发布"/>
    <w:basedOn w:val="11"/>
    <w:qFormat/>
    <w:uiPriority w:val="0"/>
    <w:rPr>
      <w:rFonts w:ascii="黑体" w:eastAsia="黑体"/>
      <w:spacing w:val="85"/>
      <w:w w:val="100"/>
      <w:position w:val="3"/>
      <w:sz w:val="28"/>
      <w:szCs w:val="28"/>
    </w:rPr>
  </w:style>
  <w:style w:type="character" w:customStyle="1" w:styleId="27">
    <w:name w:val="标题 1 字符"/>
    <w:basedOn w:val="11"/>
    <w:link w:val="2"/>
    <w:qFormat/>
    <w:uiPriority w:val="9"/>
    <w:rPr>
      <w:b/>
      <w:bCs/>
      <w:kern w:val="44"/>
      <w:sz w:val="44"/>
      <w:szCs w:val="44"/>
    </w:rPr>
  </w:style>
  <w:style w:type="paragraph" w:customStyle="1" w:styleId="2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9">
    <w:name w:val="标准文件_前言、引言标题"/>
    <w:next w:val="1"/>
    <w:qFormat/>
    <w:uiPriority w:val="0"/>
    <w:pPr>
      <w:numPr>
        <w:ilvl w:val="0"/>
        <w:numId w:val="1"/>
      </w:numPr>
      <w:shd w:val="clear" w:color="FFFFFF" w:fill="FFFFFF"/>
      <w:spacing w:after="150" w:afterLines="150"/>
      <w:ind w:left="0" w:firstLine="0"/>
      <w:jc w:val="center"/>
      <w:outlineLvl w:val="0"/>
    </w:pPr>
    <w:rPr>
      <w:rFonts w:ascii="黑体" w:hAnsi="Times New Roman" w:eastAsia="黑体" w:cs="Times New Roman"/>
      <w:kern w:val="0"/>
      <w:sz w:val="32"/>
      <w:szCs w:val="20"/>
      <w:lang w:val="en-US" w:eastAsia="zh-CN" w:bidi="ar-SA"/>
    </w:rPr>
  </w:style>
  <w:style w:type="paragraph" w:customStyle="1" w:styleId="30">
    <w:name w:val="标准文件_引言一级条标题"/>
    <w:basedOn w:val="1"/>
    <w:next w:val="1"/>
    <w:qFormat/>
    <w:uiPriority w:val="0"/>
    <w:pPr>
      <w:widowControl/>
      <w:numPr>
        <w:ilvl w:val="1"/>
        <w:numId w:val="1"/>
      </w:numPr>
      <w:autoSpaceDE w:val="0"/>
      <w:autoSpaceDN w:val="0"/>
      <w:spacing w:before="50" w:beforeLines="50" w:after="50" w:afterLines="50"/>
    </w:pPr>
    <w:rPr>
      <w:rFonts w:ascii="黑体" w:eastAsia="黑体"/>
      <w:kern w:val="0"/>
      <w:sz w:val="21"/>
      <w:szCs w:val="20"/>
    </w:rPr>
  </w:style>
  <w:style w:type="paragraph" w:customStyle="1" w:styleId="31">
    <w:name w:val="标准文件_引言二级条标题"/>
    <w:basedOn w:val="1"/>
    <w:next w:val="1"/>
    <w:qFormat/>
    <w:uiPriority w:val="0"/>
    <w:pPr>
      <w:widowControl/>
      <w:numPr>
        <w:ilvl w:val="2"/>
        <w:numId w:val="1"/>
      </w:numPr>
      <w:autoSpaceDE w:val="0"/>
      <w:autoSpaceDN w:val="0"/>
      <w:spacing w:before="50" w:beforeLines="50" w:after="50" w:afterLines="50"/>
    </w:pPr>
    <w:rPr>
      <w:rFonts w:ascii="黑体" w:eastAsia="黑体"/>
      <w:kern w:val="0"/>
      <w:sz w:val="21"/>
      <w:szCs w:val="20"/>
    </w:rPr>
  </w:style>
  <w:style w:type="paragraph" w:customStyle="1" w:styleId="32">
    <w:name w:val="标准文件_引言三级条标题"/>
    <w:basedOn w:val="1"/>
    <w:next w:val="1"/>
    <w:qFormat/>
    <w:uiPriority w:val="0"/>
    <w:pPr>
      <w:widowControl/>
      <w:numPr>
        <w:ilvl w:val="3"/>
        <w:numId w:val="1"/>
      </w:numPr>
      <w:autoSpaceDE w:val="0"/>
      <w:autoSpaceDN w:val="0"/>
      <w:spacing w:before="50" w:beforeLines="50" w:after="50" w:afterLines="50"/>
    </w:pPr>
    <w:rPr>
      <w:rFonts w:ascii="黑体" w:eastAsia="黑体"/>
      <w:kern w:val="0"/>
      <w:sz w:val="21"/>
      <w:szCs w:val="20"/>
    </w:rPr>
  </w:style>
  <w:style w:type="paragraph" w:customStyle="1" w:styleId="33">
    <w:name w:val="标准文件_引言四级条标题"/>
    <w:basedOn w:val="1"/>
    <w:next w:val="1"/>
    <w:qFormat/>
    <w:uiPriority w:val="0"/>
    <w:pPr>
      <w:widowControl/>
      <w:numPr>
        <w:ilvl w:val="4"/>
        <w:numId w:val="1"/>
      </w:numPr>
      <w:autoSpaceDE w:val="0"/>
      <w:autoSpaceDN w:val="0"/>
      <w:spacing w:before="50" w:beforeLines="50" w:after="50" w:afterLines="50"/>
    </w:pPr>
    <w:rPr>
      <w:rFonts w:ascii="黑体" w:eastAsia="黑体"/>
      <w:kern w:val="0"/>
      <w:sz w:val="21"/>
      <w:szCs w:val="20"/>
    </w:rPr>
  </w:style>
  <w:style w:type="paragraph" w:customStyle="1" w:styleId="34">
    <w:name w:val="标准文件_引言五级条标题"/>
    <w:basedOn w:val="1"/>
    <w:next w:val="1"/>
    <w:qFormat/>
    <w:uiPriority w:val="0"/>
    <w:pPr>
      <w:widowControl/>
      <w:numPr>
        <w:ilvl w:val="5"/>
        <w:numId w:val="1"/>
      </w:numPr>
      <w:autoSpaceDE w:val="0"/>
      <w:autoSpaceDN w:val="0"/>
      <w:spacing w:before="50" w:beforeLines="50" w:after="50" w:afterLines="50"/>
    </w:pPr>
    <w:rPr>
      <w:rFonts w:ascii="黑体" w:eastAsia="黑体"/>
      <w:kern w:val="0"/>
      <w:sz w:val="21"/>
      <w:szCs w:val="20"/>
    </w:rPr>
  </w:style>
  <w:style w:type="paragraph" w:customStyle="1" w:styleId="35">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36">
    <w:name w:val="标准文件_章标题"/>
    <w:next w:val="1"/>
    <w:qFormat/>
    <w:uiPriority w:val="0"/>
    <w:pPr>
      <w:spacing w:before="100" w:beforeLines="100" w:after="100" w:afterLines="100"/>
      <w:jc w:val="both"/>
      <w:outlineLvl w:val="0"/>
    </w:pPr>
    <w:rPr>
      <w:rFonts w:ascii="黑体" w:hAnsi="Times New Roman" w:eastAsia="黑体" w:cs="Times New Roman"/>
      <w:kern w:val="0"/>
      <w:sz w:val="21"/>
      <w:szCs w:val="20"/>
      <w:lang w:val="en-US" w:eastAsia="zh-CN" w:bidi="ar-SA"/>
    </w:rPr>
  </w:style>
  <w:style w:type="character" w:customStyle="1" w:styleId="37">
    <w:name w:val="日期 字符"/>
    <w:basedOn w:val="11"/>
    <w:link w:val="4"/>
    <w:semiHidden/>
    <w:qFormat/>
    <w:uiPriority w:val="99"/>
  </w:style>
  <w:style w:type="paragraph" w:customStyle="1" w:styleId="3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9">
    <w:name w:val="Table Normal"/>
    <w:semiHidden/>
    <w:unhideWhenUsed/>
    <w:qFormat/>
    <w:uiPriority w:val="2"/>
    <w:pPr>
      <w:widowControl w:val="0"/>
      <w:autoSpaceDE w:val="0"/>
      <w:autoSpaceDN w:val="0"/>
    </w:pPr>
    <w:rPr>
      <w:rFonts w:asciiTheme="minorHAnsi" w:hAnsiTheme="minorHAnsi" w:eastAsiaTheme="minorEastAsia" w:cstheme="minorBidi"/>
      <w:kern w:val="0"/>
      <w:sz w:val="22"/>
      <w:szCs w:val="22"/>
      <w:lang w:eastAsia="en-US"/>
    </w:rPr>
    <w:tblPr>
      <w:tblCellMar>
        <w:top w:w="0" w:type="dxa"/>
        <w:left w:w="0" w:type="dxa"/>
        <w:bottom w:w="0" w:type="dxa"/>
        <w:right w:w="0" w:type="dxa"/>
      </w:tblCellMar>
    </w:tblPr>
  </w:style>
  <w:style w:type="character" w:customStyle="1" w:styleId="40">
    <w:name w:val="正文文本 字符"/>
    <w:basedOn w:val="11"/>
    <w:link w:val="3"/>
    <w:qFormat/>
    <w:uiPriority w:val="1"/>
    <w:rPr>
      <w:rFonts w:eastAsia="Times New Roman"/>
      <w:kern w:val="0"/>
      <w:sz w:val="18"/>
      <w:szCs w:val="18"/>
      <w:lang w:eastAsia="en-US"/>
    </w:rPr>
  </w:style>
  <w:style w:type="character" w:customStyle="1" w:styleId="41">
    <w:name w:val="标题 字符"/>
    <w:basedOn w:val="11"/>
    <w:link w:val="8"/>
    <w:qFormat/>
    <w:uiPriority w:val="10"/>
    <w:rPr>
      <w:rFonts w:ascii="黑体" w:hAnsi="黑体" w:eastAsia="黑体" w:cs="黑体"/>
      <w:kern w:val="0"/>
      <w:sz w:val="52"/>
      <w:szCs w:val="52"/>
      <w:lang w:eastAsia="en-US"/>
    </w:rPr>
  </w:style>
  <w:style w:type="paragraph" w:styleId="42">
    <w:name w:val="List Paragraph"/>
    <w:basedOn w:val="1"/>
    <w:qFormat/>
    <w:uiPriority w:val="1"/>
    <w:pPr>
      <w:autoSpaceDE w:val="0"/>
      <w:autoSpaceDN w:val="0"/>
      <w:ind w:left="1107" w:hanging="392"/>
      <w:jc w:val="left"/>
    </w:pPr>
    <w:rPr>
      <w:rFonts w:eastAsia="Times New Roman"/>
      <w:kern w:val="0"/>
      <w:sz w:val="22"/>
      <w:szCs w:val="22"/>
      <w:lang w:eastAsia="en-US"/>
    </w:rPr>
  </w:style>
  <w:style w:type="paragraph" w:customStyle="1" w:styleId="43">
    <w:name w:val="标准文件_段"/>
    <w:link w:val="45"/>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4">
    <w:name w:val="标准文件_参考文献标题"/>
    <w:basedOn w:val="1"/>
    <w:next w:val="1"/>
    <w:qFormat/>
    <w:uiPriority w:val="0"/>
    <w:pPr>
      <w:widowControl/>
      <w:shd w:val="clear" w:color="FFFFFF" w:fill="FFFFFF"/>
      <w:spacing w:before="40" w:beforeLines="40" w:after="50" w:afterLines="50"/>
      <w:jc w:val="center"/>
      <w:outlineLvl w:val="0"/>
    </w:pPr>
    <w:rPr>
      <w:rFonts w:ascii="黑体" w:hAnsi="Calibri" w:eastAsia="黑体"/>
      <w:kern w:val="0"/>
      <w:sz w:val="21"/>
      <w:szCs w:val="21"/>
    </w:rPr>
  </w:style>
  <w:style w:type="character" w:customStyle="1" w:styleId="45">
    <w:name w:val="标准文件_段 Char"/>
    <w:link w:val="43"/>
    <w:qFormat/>
    <w:uiPriority w:val="0"/>
    <w:rPr>
      <w:rFonts w:ascii="宋体"/>
      <w:kern w:val="0"/>
      <w:sz w:val="21"/>
      <w:szCs w:val="20"/>
    </w:rPr>
  </w:style>
  <w:style w:type="paragraph" w:customStyle="1" w:styleId="46">
    <w:name w:val="标准文件_页眉奇数页"/>
    <w:next w:val="1"/>
    <w:qFormat/>
    <w:uiPriority w:val="0"/>
    <w:pPr>
      <w:tabs>
        <w:tab w:val="center" w:pos="4154"/>
        <w:tab w:val="right" w:pos="8306"/>
      </w:tabs>
      <w:spacing w:after="120"/>
      <w:jc w:val="right"/>
    </w:pPr>
    <w:rPr>
      <w:rFonts w:ascii="黑体" w:hAnsi="宋体" w:eastAsia="黑体" w:cs="Times New Roman"/>
      <w:kern w:val="0"/>
      <w:sz w:val="21"/>
      <w:szCs w:val="20"/>
      <w:lang w:val="en-US" w:eastAsia="zh-CN" w:bidi="ar-SA"/>
    </w:rPr>
  </w:style>
  <w:style w:type="table" w:customStyle="1" w:styleId="47">
    <w:name w:val="样式1"/>
    <w:basedOn w:val="9"/>
    <w:qFormat/>
    <w:uiPriority w:val="99"/>
  </w:style>
  <w:style w:type="paragraph" w:customStyle="1" w:styleId="48">
    <w:name w:val="发布部门"/>
    <w:next w:val="49"/>
    <w:autoRedefine/>
    <w:qFormat/>
    <w:uiPriority w:val="0"/>
    <w:pPr>
      <w:framePr w:w="9416" w:h="1134" w:hRule="exact" w:hSpace="125" w:vSpace="181" w:wrap="around" w:vAnchor="page" w:hAnchor="page" w:x="1488" w:y="15540" w:anchorLock="1"/>
      <w:pBdr>
        <w:top w:val="single" w:color="auto" w:sz="4" w:space="1"/>
        <w:left w:val="none" w:color="auto" w:sz="0" w:space="4"/>
        <w:bottom w:val="none" w:color="auto" w:sz="0" w:space="1"/>
        <w:right w:val="none" w:color="auto" w:sz="0" w:space="4"/>
      </w:pBdr>
      <w:jc w:val="center"/>
    </w:pPr>
    <w:rPr>
      <w:rFonts w:ascii="Times New Roman" w:hAnsi="Times New Roman" w:eastAsia="黑体" w:cs="Times New Roman"/>
      <w:bCs/>
      <w:spacing w:val="20"/>
      <w:sz w:val="28"/>
      <w:szCs w:val="28"/>
      <w:lang w:val="en-US" w:eastAsia="zh-CN" w:bidi="ar-SA"/>
    </w:rPr>
  </w:style>
  <w:style w:type="paragraph" w:customStyle="1" w:styleId="49">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DF466155F314AEDAC8BC2AAAD93F1F0"/>
        <w:style w:val=""/>
        <w:category>
          <w:name w:val="常规"/>
          <w:gallery w:val="placeholder"/>
        </w:category>
        <w:types>
          <w:type w:val="bbPlcHdr"/>
        </w:types>
        <w:behaviors>
          <w:behavior w:val="content"/>
        </w:behaviors>
        <w:description w:val=""/>
        <w:guid w:val="{D7FAB05F-A2CD-4FFC-98B4-CEC1CD5286EE}"/>
      </w:docPartPr>
      <w:docPartBody>
        <w:p w14:paraId="04BF6824">
          <w:pPr>
            <w:pStyle w:val="5"/>
            <w:rPr>
              <w:rFonts w:hint="eastAsia"/>
            </w:rPr>
          </w:pPr>
          <w:r>
            <w:rPr>
              <w:rStyle w:val="4"/>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EED"/>
    <w:rsid w:val="00017A67"/>
    <w:rsid w:val="00037104"/>
    <w:rsid w:val="00044EC8"/>
    <w:rsid w:val="00050424"/>
    <w:rsid w:val="000510C5"/>
    <w:rsid w:val="000548D8"/>
    <w:rsid w:val="000966D6"/>
    <w:rsid w:val="000D0713"/>
    <w:rsid w:val="000D41A1"/>
    <w:rsid w:val="000E354C"/>
    <w:rsid w:val="00101841"/>
    <w:rsid w:val="001F3078"/>
    <w:rsid w:val="00286F73"/>
    <w:rsid w:val="00293EED"/>
    <w:rsid w:val="002B7AEA"/>
    <w:rsid w:val="002C2998"/>
    <w:rsid w:val="00311176"/>
    <w:rsid w:val="003245D1"/>
    <w:rsid w:val="00342345"/>
    <w:rsid w:val="003538AD"/>
    <w:rsid w:val="004176F2"/>
    <w:rsid w:val="004272FE"/>
    <w:rsid w:val="004B7172"/>
    <w:rsid w:val="004C1C54"/>
    <w:rsid w:val="00506C30"/>
    <w:rsid w:val="00511F71"/>
    <w:rsid w:val="00523108"/>
    <w:rsid w:val="005931E6"/>
    <w:rsid w:val="00601F3A"/>
    <w:rsid w:val="006B51D8"/>
    <w:rsid w:val="00790B42"/>
    <w:rsid w:val="00840DD7"/>
    <w:rsid w:val="00871BBA"/>
    <w:rsid w:val="008856A6"/>
    <w:rsid w:val="008D33F5"/>
    <w:rsid w:val="0094551A"/>
    <w:rsid w:val="00AC7107"/>
    <w:rsid w:val="00BA582A"/>
    <w:rsid w:val="00C52DBA"/>
    <w:rsid w:val="00C54DEE"/>
    <w:rsid w:val="00CA1D02"/>
    <w:rsid w:val="00D25715"/>
    <w:rsid w:val="00D37FCD"/>
    <w:rsid w:val="00DB08C8"/>
    <w:rsid w:val="00EA6AFF"/>
    <w:rsid w:val="00EF4D07"/>
    <w:rsid w:val="00F50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占位符文本1"/>
    <w:basedOn w:val="2"/>
    <w:semiHidden/>
    <w:qFormat/>
    <w:uiPriority w:val="99"/>
    <w:rPr>
      <w:color w:val="808080"/>
    </w:rPr>
  </w:style>
  <w:style w:type="paragraph" w:customStyle="1" w:styleId="5">
    <w:name w:val="CDF466155F314AEDAC8BC2AAAD93F1F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8F9EA-5008-4F8C-9D4B-E009F23DC4AA}">
  <ds:schemaRefs/>
</ds:datastoreItem>
</file>

<file path=docProps/app.xml><?xml version="1.0" encoding="utf-8"?>
<Properties xmlns="http://schemas.openxmlformats.org/officeDocument/2006/extended-properties" xmlns:vt="http://schemas.openxmlformats.org/officeDocument/2006/docPropsVTypes">
  <Template>Normal</Template>
  <Pages>152</Pages>
  <Words>6466</Words>
  <Characters>9434</Characters>
  <Lines>7794</Lines>
  <Paragraphs>7237</Paragraphs>
  <TotalTime>5</TotalTime>
  <ScaleCrop>false</ScaleCrop>
  <LinksUpToDate>false</LinksUpToDate>
  <CharactersWithSpaces>9794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2022-04-24T15:32:00Z</dcterms:created>
  <dc:creator>13821540368@163.com</dc:creator>
  <cp:lastModifiedBy>J</cp:lastModifiedBy>
  <dcterms:modified xsi:type="dcterms:W3CDTF">2026-01-20T07:27:52Z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eyJoZGlkIjoiMTFmMDJjZGU0YzYzNjgxMjg1NzBlNDNlZWZkY2IyNjMiLCJ1c2VySWQiOiIxMzc2MzQzNjk3In0=</vt:lpwstr>
  </property>
  <property fmtid="{D5CDD505-2E9C-101B-9397-08002B2CF9AE}" pid="3" name="KSOProductBuildVer">
    <vt:lpwstr>2052-12.1.0.24657</vt:lpwstr>
  </property>
  <property fmtid="{D5CDD505-2E9C-101B-9397-08002B2CF9AE}" pid="4" name="ICV">
    <vt:lpwstr>A5C8422D3D9548A8B0623D577975A286_12</vt:lpwstr>
  </property>
</Properties>
</file>