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EEA50">
      <w:pPr>
        <w:jc w:val="center"/>
        <w:rPr>
          <w:sz w:val="44"/>
          <w:szCs w:val="44"/>
        </w:rPr>
      </w:pPr>
      <w:r>
        <w:rPr>
          <w:rFonts w:hint="eastAsia"/>
          <w:sz w:val="44"/>
          <w:szCs w:val="44"/>
        </w:rPr>
        <w:t>《印刷企业碳中和评价技术规范》团体标准编制说明</w:t>
      </w:r>
    </w:p>
    <w:p w14:paraId="70A8EBFC"/>
    <w:p w14:paraId="7387E4F7">
      <w:pPr>
        <w:pStyle w:val="6"/>
        <w:spacing w:line="360" w:lineRule="auto"/>
        <w:ind w:firstLine="588" w:firstLineChars="196"/>
        <w:outlineLvl w:val="0"/>
        <w:rPr>
          <w:rFonts w:hint="eastAsia" w:ascii="黑体" w:hAnsi="黑体" w:eastAsia="黑体"/>
          <w:sz w:val="30"/>
          <w:szCs w:val="30"/>
          <w:lang w:eastAsia="zh-TW"/>
        </w:rPr>
      </w:pPr>
      <w:r>
        <w:rPr>
          <w:rFonts w:hint="eastAsia" w:ascii="黑体" w:hAnsi="黑体" w:eastAsia="黑体"/>
          <w:sz w:val="30"/>
          <w:szCs w:val="30"/>
        </w:rPr>
        <w:t>一、标准制定情况</w:t>
      </w:r>
    </w:p>
    <w:p w14:paraId="25AA69DD">
      <w:pPr>
        <w:pStyle w:val="6"/>
        <w:spacing w:line="360" w:lineRule="auto"/>
        <w:ind w:firstLine="560"/>
        <w:outlineLvl w:val="1"/>
        <w:rPr>
          <w:rFonts w:hint="eastAsia" w:ascii="宋体" w:hAnsi="宋体"/>
          <w:b/>
          <w:sz w:val="28"/>
          <w:szCs w:val="28"/>
          <w:lang w:eastAsia="zh-TW"/>
        </w:rPr>
      </w:pPr>
      <w:r>
        <w:rPr>
          <w:rFonts w:hint="eastAsia" w:ascii="宋体" w:hAnsi="宋体"/>
          <w:bCs/>
          <w:sz w:val="28"/>
          <w:szCs w:val="28"/>
        </w:rPr>
        <w:t>（一）任务来源</w:t>
      </w:r>
    </w:p>
    <w:p w14:paraId="4FD7A914">
      <w:pPr>
        <w:ind w:firstLine="560" w:firstLineChars="200"/>
        <w:rPr>
          <w:rFonts w:hint="eastAsia" w:ascii="宋体" w:hAnsi="宋体"/>
          <w:sz w:val="28"/>
          <w:szCs w:val="28"/>
        </w:rPr>
      </w:pPr>
      <w:r>
        <w:rPr>
          <w:rFonts w:hint="eastAsia" w:ascii="宋体" w:hAnsi="宋体"/>
          <w:sz w:val="28"/>
          <w:szCs w:val="28"/>
        </w:rPr>
        <w:t>本标准是由中环联合（北京）认证中心有限公司提出，组织调研、论证、研讨并组织申报至广东省印刷复制业协会立项的团体标准项目。该标准从2024年下半年即开始预研和起草，8月7日召开了标准预研会。于9月初中环联合（北京）认证中心有限公司提交广东省印刷复制业协会申请立项为省印协团体标准，9月12日，草案通过广东省印刷标准化技术委员会委员审查，正式立项。经过起草组几个月的起草制定、会议讨论，并多次修改完善，形成了征求意见稿。</w:t>
      </w:r>
    </w:p>
    <w:p w14:paraId="137224F0">
      <w:pPr>
        <w:ind w:firstLine="560" w:firstLineChars="200"/>
        <w:rPr>
          <w:rFonts w:hint="eastAsia" w:ascii="宋体" w:hAnsi="宋体"/>
          <w:sz w:val="28"/>
          <w:szCs w:val="28"/>
        </w:rPr>
      </w:pPr>
      <w:r>
        <w:rPr>
          <w:rFonts w:hint="eastAsia" w:ascii="宋体" w:hAnsi="宋体"/>
          <w:sz w:val="28"/>
          <w:szCs w:val="28"/>
        </w:rPr>
        <w:t>本团体标准名称为《印刷企业碳中和评价技术规范》，由广东省印刷复制业协会归口和组织实施。</w:t>
      </w:r>
    </w:p>
    <w:p w14:paraId="474A4052">
      <w:pPr>
        <w:ind w:firstLine="560" w:firstLineChars="200"/>
        <w:rPr>
          <w:rFonts w:hint="eastAsia" w:ascii="宋体" w:hAnsi="宋体"/>
          <w:sz w:val="28"/>
          <w:szCs w:val="28"/>
        </w:rPr>
      </w:pPr>
      <w:r>
        <w:rPr>
          <w:rFonts w:hint="eastAsia" w:ascii="宋体" w:hAnsi="宋体"/>
          <w:sz w:val="28"/>
          <w:szCs w:val="28"/>
        </w:rPr>
        <w:t xml:space="preserve"> (二)起草单位和起草人</w:t>
      </w:r>
    </w:p>
    <w:p w14:paraId="286B5786">
      <w:pPr>
        <w:ind w:firstLine="560" w:firstLineChars="200"/>
        <w:rPr>
          <w:rFonts w:hint="eastAsia" w:ascii="宋体" w:hAnsi="宋体"/>
          <w:sz w:val="28"/>
          <w:szCs w:val="28"/>
        </w:rPr>
      </w:pPr>
      <w:r>
        <w:rPr>
          <w:rFonts w:hint="eastAsia" w:ascii="宋体" w:hAnsi="宋体"/>
          <w:sz w:val="28"/>
          <w:szCs w:val="28"/>
        </w:rPr>
        <w:t>本标准起草单位：广东新华印刷有限公司、中环联合（北京）认证中心有限公司、深圳市粤之彩印刷有限公司、当纳利（广东）印务有限公司、广州市人民印刷厂股份有限公司、雅昌文化（集团）有限公司、东莞金杯印刷有限公司、华新(佛山）彩色印刷有限公司、天津东洋油墨有限公司、深圳市裕同包装科技股份有限公司、鹤山雅图仕印刷有限公司、广州海关技术中心。</w:t>
      </w:r>
    </w:p>
    <w:p w14:paraId="433910D7">
      <w:pPr>
        <w:keepNext w:val="0"/>
        <w:keepLines w:val="0"/>
        <w:widowControl/>
        <w:suppressLineNumbers w:val="0"/>
        <w:jc w:val="left"/>
        <w:rPr>
          <w:rFonts w:hint="eastAsia" w:ascii="宋体" w:hAnsi="宋体"/>
          <w:sz w:val="28"/>
          <w:szCs w:val="28"/>
        </w:rPr>
      </w:pPr>
      <w:r>
        <w:rPr>
          <w:rFonts w:hint="eastAsia" w:ascii="宋体" w:hAnsi="宋体"/>
          <w:sz w:val="28"/>
          <w:szCs w:val="28"/>
          <w:lang w:eastAsia="zh-CN"/>
        </w:rPr>
        <w:t>　　</w:t>
      </w:r>
      <w:r>
        <w:rPr>
          <w:rFonts w:hint="eastAsia" w:ascii="宋体" w:hAnsi="宋体"/>
          <w:sz w:val="28"/>
          <w:szCs w:val="28"/>
        </w:rPr>
        <w:t>本标准起草人：</w:t>
      </w:r>
      <w:r>
        <w:rPr>
          <w:rFonts w:hint="eastAsia" w:ascii="宋体" w:hAnsi="宋体"/>
          <w:sz w:val="28"/>
          <w:szCs w:val="28"/>
          <w:lang w:val="en-US" w:eastAsia="zh-CN"/>
        </w:rPr>
        <w:t>杨璐、崔晓冬、雷志华、谢兆森、吴坚、刘星昱、王小斌、杨国伟、伍贤方、孙磊、梁勇军、肖剑凌、颜刚华、陈之炜、晁凤芹、杨思宇、邓秋玮、范广平、童瑞康、张丽玉、史志雄、唐小兴、莫刚、孟庆玲、邓佳影、林艳芳、高春艳、周章艳。</w:t>
      </w:r>
    </w:p>
    <w:p w14:paraId="20EFF499">
      <w:pPr>
        <w:ind w:firstLine="560" w:firstLineChars="200"/>
        <w:rPr>
          <w:rFonts w:hint="eastAsia" w:ascii="宋体" w:hAnsi="宋体"/>
          <w:sz w:val="28"/>
          <w:szCs w:val="28"/>
          <w:highlight w:val="none"/>
        </w:rPr>
      </w:pPr>
      <w:r>
        <w:rPr>
          <w:rFonts w:hint="eastAsia" w:ascii="宋体" w:hAnsi="宋体"/>
          <w:sz w:val="28"/>
          <w:szCs w:val="28"/>
          <w:highlight w:val="none"/>
        </w:rPr>
        <w:t>中环联合（北京）认证中心有限公司主任杨璐为本标准执笔组组长，中环联合（北京）认证中心有限公司崔晓冬为执笔组副组长，负责标准的具体执笔工作。执笔组其他主要成员为：陈之炜、邓秋玮</w:t>
      </w:r>
      <w:r>
        <w:rPr>
          <w:rFonts w:hint="eastAsia" w:ascii="宋体" w:hAnsi="宋体"/>
          <w:sz w:val="28"/>
          <w:szCs w:val="28"/>
          <w:highlight w:val="none"/>
          <w:lang w:eastAsia="zh-CN"/>
        </w:rPr>
        <w:t>、</w:t>
      </w:r>
      <w:r>
        <w:rPr>
          <w:rFonts w:hint="eastAsia" w:ascii="宋体" w:hAnsi="宋体"/>
          <w:sz w:val="28"/>
          <w:szCs w:val="28"/>
          <w:highlight w:val="none"/>
        </w:rPr>
        <w:t>晁凤芹、杨思宇。</w:t>
      </w:r>
    </w:p>
    <w:p w14:paraId="00F29395">
      <w:pPr>
        <w:ind w:firstLine="560" w:firstLineChars="200"/>
        <w:rPr>
          <w:rFonts w:hint="eastAsia" w:ascii="宋体" w:hAnsi="宋体"/>
          <w:sz w:val="28"/>
          <w:szCs w:val="28"/>
        </w:rPr>
      </w:pPr>
      <w:r>
        <w:rPr>
          <w:rFonts w:hint="eastAsia" w:ascii="宋体" w:hAnsi="宋体"/>
          <w:sz w:val="28"/>
          <w:szCs w:val="28"/>
        </w:rPr>
        <w:t>（三）主要起草工作过程及内容</w:t>
      </w:r>
    </w:p>
    <w:p w14:paraId="7B4943CD">
      <w:pPr>
        <w:ind w:firstLine="560" w:firstLineChars="200"/>
        <w:rPr>
          <w:rFonts w:hint="eastAsia" w:ascii="宋体" w:hAnsi="宋体"/>
          <w:sz w:val="28"/>
          <w:szCs w:val="28"/>
        </w:rPr>
      </w:pPr>
      <w:r>
        <w:rPr>
          <w:rFonts w:hint="eastAsia" w:ascii="宋体" w:hAnsi="宋体"/>
          <w:sz w:val="28"/>
          <w:szCs w:val="28"/>
        </w:rPr>
        <w:t>1.项目提出</w:t>
      </w:r>
    </w:p>
    <w:p w14:paraId="36E0615D">
      <w:pPr>
        <w:ind w:firstLine="560" w:firstLineChars="200"/>
        <w:rPr>
          <w:rFonts w:hint="eastAsia" w:ascii="宋体" w:hAnsi="宋体"/>
          <w:sz w:val="28"/>
          <w:szCs w:val="28"/>
        </w:rPr>
      </w:pPr>
      <w:r>
        <w:rPr>
          <w:rFonts w:hint="eastAsia" w:ascii="宋体" w:hAnsi="宋体"/>
          <w:sz w:val="28"/>
          <w:szCs w:val="28"/>
        </w:rPr>
        <w:t>我国“双碳”目标有着坚实的政策背景。2020年9月22日，习近平总书记宣布二氧化碳排放力争于2030年前达峰，努力争取2026年前实现碳中和，为目标锚定了方向。2021年2月22日，国务院提出用全生命周期理念建设绿色低碳循环发展经济体系，明确全链条绿色发展要求。2021年“双碳”1+N政策相继发布，《中共中央国务院关于完整准确全面贯彻新发展新理念做好碳达峰碳中和工作的意见》发挥统领作用，是“1+N”中的“1”；《2030年前碳达峰行动方案》为首的“N”政策，提出实施“碳达峰十大行动”。这些政策为实现“双碳目标”制定了时间表、路线图和施工图。</w:t>
      </w:r>
    </w:p>
    <w:p w14:paraId="101B7BC9">
      <w:pPr>
        <w:ind w:firstLine="560" w:firstLineChars="200"/>
        <w:rPr>
          <w:rFonts w:hint="eastAsia" w:ascii="宋体" w:hAnsi="宋体"/>
          <w:sz w:val="28"/>
          <w:szCs w:val="28"/>
        </w:rPr>
      </w:pPr>
      <w:r>
        <w:rPr>
          <w:rFonts w:hint="eastAsia" w:ascii="宋体" w:hAnsi="宋体"/>
          <w:sz w:val="28"/>
          <w:szCs w:val="28"/>
        </w:rPr>
        <w:t>国家新闻出版署于2021年12月30日发布的《出版业“十四五”时期发展规划》，对印刷行业的低碳绿色发展具有深远意义。规划提出的行业低碳绿色发展目标，为印刷企业指明了方向，促使企业从产业链、技术和服务等多方面响应国家双碳政策。这一政策的出台，意味着印刷企业需要积极谋划布局全行业碳达峰、碳中和。推广绿色环保低碳的新技术、新工艺和新材料，不仅能够降低企业自身的碳排放，还能促进印刷服务消费向绿色、健康、安全发展，形成产业提质增效和生态环境改善的良性循环。</w:t>
      </w:r>
    </w:p>
    <w:p w14:paraId="449C7D72">
      <w:pPr>
        <w:ind w:firstLine="560" w:firstLineChars="200"/>
        <w:rPr>
          <w:rFonts w:hint="eastAsia" w:ascii="宋体" w:hAnsi="宋体"/>
          <w:sz w:val="28"/>
          <w:szCs w:val="28"/>
        </w:rPr>
      </w:pPr>
      <w:r>
        <w:rPr>
          <w:rFonts w:hint="eastAsia" w:ascii="宋体" w:hAnsi="宋体"/>
          <w:sz w:val="28"/>
          <w:szCs w:val="28"/>
        </w:rPr>
        <w:t>为此，中环联合（北京）认证中心有限公司进行了调研和访谈，并召集代表参与了本标准草案制定的讨论会和评审会，向广东省印刷复制业协会提交团体标准立项申请，并经广东省印刷标准化技术委员会投票通过立项。11月28日，在东莞莞港合作交流会上举办了标准起草组成立仪式,由行业专家、印刷企业代表、科研机构人员等组成标准起草组。</w:t>
      </w:r>
    </w:p>
    <w:p w14:paraId="7E5E50C0">
      <w:pPr>
        <w:ind w:firstLine="560" w:firstLineChars="200"/>
        <w:rPr>
          <w:rFonts w:hint="eastAsia" w:ascii="宋体" w:hAnsi="宋体"/>
          <w:sz w:val="28"/>
          <w:szCs w:val="28"/>
        </w:rPr>
      </w:pPr>
      <w:r>
        <w:rPr>
          <w:rFonts w:hint="eastAsia" w:ascii="宋体" w:hAnsi="宋体"/>
          <w:sz w:val="28"/>
          <w:szCs w:val="28"/>
        </w:rPr>
        <w:t>2.起草组第一次工作会议</w:t>
      </w:r>
    </w:p>
    <w:p w14:paraId="29159B76">
      <w:pPr>
        <w:ind w:firstLine="560" w:firstLineChars="200"/>
        <w:rPr>
          <w:rFonts w:hint="eastAsia" w:ascii="宋体" w:hAnsi="宋体"/>
          <w:sz w:val="28"/>
          <w:szCs w:val="28"/>
        </w:rPr>
      </w:pPr>
      <w:r>
        <w:rPr>
          <w:rFonts w:hint="eastAsia" w:ascii="宋体" w:hAnsi="宋体"/>
          <w:sz w:val="28"/>
          <w:szCs w:val="28"/>
        </w:rPr>
        <w:t>2025年2月20日在广东新华印刷有限公司召开了该标准起草组第一次工作会议，一共有28位专家出席，会议由广东省印刷复制业协会常务副会长兼秘书长李炯主持。</w:t>
      </w:r>
    </w:p>
    <w:p w14:paraId="11654680">
      <w:pPr>
        <w:ind w:firstLine="560" w:firstLineChars="200"/>
        <w:rPr>
          <w:rFonts w:hint="eastAsia" w:ascii="宋体" w:hAnsi="宋体"/>
          <w:sz w:val="28"/>
          <w:szCs w:val="28"/>
        </w:rPr>
      </w:pPr>
      <w:r>
        <w:rPr>
          <w:rFonts w:hint="eastAsia" w:ascii="宋体" w:hAnsi="宋体"/>
          <w:sz w:val="28"/>
          <w:szCs w:val="28"/>
        </w:rPr>
        <w:t xml:space="preserve">会议主要内容： </w:t>
      </w:r>
    </w:p>
    <w:p w14:paraId="2213F852">
      <w:pPr>
        <w:ind w:firstLine="560" w:firstLineChars="200"/>
        <w:rPr>
          <w:rFonts w:hint="eastAsia" w:ascii="宋体" w:hAnsi="宋体"/>
          <w:sz w:val="28"/>
          <w:szCs w:val="28"/>
        </w:rPr>
      </w:pPr>
      <w:r>
        <w:rPr>
          <w:rFonts w:hint="eastAsia" w:ascii="宋体" w:hAnsi="宋体"/>
          <w:sz w:val="28"/>
          <w:szCs w:val="28"/>
        </w:rPr>
        <w:t>（1）会议由广东省印刷复制业协会常务副会长兼秘书长李炯主持。李炯常务副会长兼秘书长首先介绍参会专家，然后报告了广东省印刷复制业协会团体标准《印刷企业碳中和评价技术规范》预研讨论会及立项情况、前期执笔组工作情况、介绍了起草组建过程，并强调了此项标准对印刷企业绿色化发展的重要意义。广东省印刷复制业协会会长雷志华阐明了碳中和标准制定的紧迫性，建议起草组分工合作，完成阶段任务。接着由中环联合（北京）认证中心有限公司主任杨璐老师主讲和介绍标准的政策依据、标准定位、关键指标设计思路等，与会专家就标准稿的内容进行了认真细致的审查和热烈讨论。</w:t>
      </w:r>
    </w:p>
    <w:p w14:paraId="30C80309">
      <w:pPr>
        <w:ind w:firstLine="560" w:firstLineChars="200"/>
        <w:rPr>
          <w:rFonts w:hint="eastAsia" w:ascii="宋体" w:hAnsi="宋体"/>
          <w:sz w:val="28"/>
          <w:szCs w:val="28"/>
        </w:rPr>
      </w:pPr>
      <w:r>
        <w:rPr>
          <w:rFonts w:hint="eastAsia" w:ascii="宋体" w:hAnsi="宋体"/>
          <w:sz w:val="28"/>
          <w:szCs w:val="28"/>
        </w:rPr>
        <w:t>（2）会议决定在标准讨论稿前言部分增加“引言”。</w:t>
      </w:r>
    </w:p>
    <w:p w14:paraId="15B29FD3">
      <w:pPr>
        <w:ind w:firstLine="560" w:firstLineChars="200"/>
        <w:rPr>
          <w:rFonts w:hint="eastAsia" w:ascii="宋体" w:hAnsi="宋体"/>
          <w:sz w:val="28"/>
          <w:szCs w:val="28"/>
        </w:rPr>
      </w:pPr>
      <w:r>
        <w:rPr>
          <w:rFonts w:hint="eastAsia" w:ascii="宋体" w:hAnsi="宋体"/>
          <w:sz w:val="28"/>
          <w:szCs w:val="28"/>
        </w:rPr>
        <w:t>（3）会议讨论修改了标准讨论稿“1 范围”的内容，修改为“本文件规定了印刷企业碳中和评价原则、基本要求、评价要求与评价流程。本文件适用于各类印刷企业的碳中和评价，包括平版印刷等不同印刷工艺的企业”。</w:t>
      </w:r>
    </w:p>
    <w:p w14:paraId="6E620C5A">
      <w:pPr>
        <w:ind w:firstLine="560" w:firstLineChars="200"/>
        <w:rPr>
          <w:rFonts w:hint="eastAsia" w:ascii="宋体" w:hAnsi="宋体"/>
          <w:sz w:val="28"/>
          <w:szCs w:val="28"/>
        </w:rPr>
      </w:pPr>
      <w:r>
        <w:rPr>
          <w:rFonts w:hint="eastAsia" w:ascii="宋体" w:hAnsi="宋体"/>
          <w:sz w:val="28"/>
          <w:szCs w:val="28"/>
        </w:rPr>
        <w:t>（4）会议讨论决定调整“2 规范性引用文件”的引用文件顺序。删除“ISO 14067：2018 温室气体-产品碳足迹-量化的要求和指南（Greenhouse gases- Carbon footprint of product-Requirements and guidelines for quantification）”和“PAS 2060 碳中和规范（Specification for the demonstration of carbon neutrality）”，增加“GB/T 24067-2024”，是否增加“ISO 16759-2013”待定。</w:t>
      </w:r>
    </w:p>
    <w:p w14:paraId="18C3A4BD">
      <w:pPr>
        <w:ind w:firstLine="560" w:firstLineChars="200"/>
        <w:rPr>
          <w:rFonts w:hint="eastAsia" w:ascii="宋体" w:hAnsi="宋体"/>
          <w:sz w:val="28"/>
          <w:szCs w:val="28"/>
        </w:rPr>
      </w:pPr>
      <w:r>
        <w:rPr>
          <w:rFonts w:hint="eastAsia" w:ascii="宋体" w:hAnsi="宋体"/>
          <w:sz w:val="28"/>
          <w:szCs w:val="28"/>
        </w:rPr>
        <w:t>（5）会议讨论决定调整“3 术语和定义”的顺序更符合逻辑，增加排放因子术语和定义。</w:t>
      </w:r>
    </w:p>
    <w:p w14:paraId="21C66547">
      <w:pPr>
        <w:ind w:firstLine="840" w:firstLineChars="300"/>
        <w:rPr>
          <w:rFonts w:hint="eastAsia" w:ascii="宋体" w:hAnsi="宋体"/>
          <w:sz w:val="28"/>
          <w:szCs w:val="28"/>
        </w:rPr>
      </w:pPr>
      <w:r>
        <w:rPr>
          <w:rFonts w:hint="eastAsia" w:ascii="宋体" w:hAnsi="宋体"/>
          <w:sz w:val="28"/>
          <w:szCs w:val="28"/>
        </w:rPr>
        <w:t>删除“3.5碳排放 carbon emission ”。</w:t>
      </w:r>
    </w:p>
    <w:p w14:paraId="1FE8B378">
      <w:pPr>
        <w:ind w:firstLine="840" w:firstLineChars="300"/>
        <w:rPr>
          <w:rFonts w:hint="eastAsia" w:ascii="宋体" w:hAnsi="宋体"/>
          <w:sz w:val="28"/>
          <w:szCs w:val="28"/>
        </w:rPr>
      </w:pPr>
      <w:r>
        <w:rPr>
          <w:rFonts w:hint="eastAsia" w:ascii="宋体" w:hAnsi="宋体"/>
          <w:sz w:val="28"/>
          <w:szCs w:val="28"/>
        </w:rPr>
        <w:t>完善“3.9碳中和 carbon neutrality”定义，使之更精准。</w:t>
      </w:r>
    </w:p>
    <w:p w14:paraId="7EBB966E">
      <w:pPr>
        <w:ind w:firstLine="840" w:firstLineChars="300"/>
        <w:rPr>
          <w:rFonts w:hint="eastAsia" w:ascii="宋体" w:hAnsi="宋体"/>
          <w:sz w:val="28"/>
          <w:szCs w:val="28"/>
        </w:rPr>
      </w:pPr>
      <w:r>
        <w:rPr>
          <w:rFonts w:hint="eastAsia" w:ascii="宋体" w:hAnsi="宋体"/>
          <w:sz w:val="28"/>
          <w:szCs w:val="28"/>
        </w:rPr>
        <w:t>删除“3.12最高管理者 top management”</w:t>
      </w:r>
    </w:p>
    <w:p w14:paraId="7380D172">
      <w:pPr>
        <w:ind w:firstLine="840" w:firstLineChars="300"/>
        <w:rPr>
          <w:rFonts w:hint="eastAsia" w:ascii="宋体" w:hAnsi="宋体"/>
          <w:sz w:val="28"/>
          <w:szCs w:val="28"/>
        </w:rPr>
      </w:pPr>
      <w:r>
        <w:rPr>
          <w:rFonts w:hint="eastAsia" w:ascii="宋体" w:hAnsi="宋体"/>
          <w:sz w:val="28"/>
          <w:szCs w:val="28"/>
        </w:rPr>
        <w:t>“3.13碳中和评价 evaluation of carbon neutrality in printing companies”修改为“对组织边界内温室气体排放量、减排量、移除量和抵消量进行核查，并出具评价结果的过程。”</w:t>
      </w:r>
    </w:p>
    <w:p w14:paraId="1077AD6E">
      <w:pPr>
        <w:ind w:firstLine="560" w:firstLineChars="200"/>
        <w:rPr>
          <w:rFonts w:hint="eastAsia" w:ascii="宋体" w:hAnsi="宋体"/>
          <w:sz w:val="28"/>
          <w:szCs w:val="28"/>
        </w:rPr>
      </w:pPr>
      <w:r>
        <w:rPr>
          <w:rFonts w:hint="eastAsia" w:ascii="宋体" w:hAnsi="宋体"/>
          <w:sz w:val="28"/>
          <w:szCs w:val="28"/>
        </w:rPr>
        <w:t>（6）会议讨论决定调整“4原则”的顺序。</w:t>
      </w:r>
    </w:p>
    <w:p w14:paraId="5E19F546">
      <w:pPr>
        <w:ind w:firstLine="560" w:firstLineChars="200"/>
        <w:rPr>
          <w:rFonts w:hint="eastAsia" w:ascii="宋体" w:hAnsi="宋体"/>
          <w:sz w:val="28"/>
          <w:szCs w:val="28"/>
        </w:rPr>
      </w:pPr>
      <w:r>
        <w:rPr>
          <w:rFonts w:hint="eastAsia" w:ascii="宋体" w:hAnsi="宋体"/>
          <w:sz w:val="28"/>
          <w:szCs w:val="28"/>
        </w:rPr>
        <w:t>把“4.1碳中和印刷企业创建原则”修改为“4.1碳中和印刷创建原则”并把条款内容调整到第5章。</w:t>
      </w:r>
    </w:p>
    <w:p w14:paraId="26E6C4A2">
      <w:pPr>
        <w:ind w:firstLine="560" w:firstLineChars="200"/>
        <w:rPr>
          <w:rFonts w:hint="eastAsia" w:ascii="宋体" w:hAnsi="宋体"/>
          <w:sz w:val="28"/>
          <w:szCs w:val="28"/>
        </w:rPr>
      </w:pPr>
      <w:r>
        <w:rPr>
          <w:rFonts w:hint="eastAsia" w:ascii="宋体" w:hAnsi="宋体"/>
          <w:sz w:val="28"/>
          <w:szCs w:val="28"/>
        </w:rPr>
        <w:t>把“4.2评价原则”条款内容调整到第7章。</w:t>
      </w:r>
    </w:p>
    <w:p w14:paraId="27FD1EA7">
      <w:pPr>
        <w:ind w:firstLine="560" w:firstLineChars="200"/>
        <w:rPr>
          <w:rFonts w:hint="eastAsia" w:ascii="宋体" w:hAnsi="宋体"/>
          <w:sz w:val="28"/>
          <w:szCs w:val="28"/>
        </w:rPr>
      </w:pPr>
      <w:r>
        <w:rPr>
          <w:rFonts w:hint="eastAsia" w:ascii="宋体" w:hAnsi="宋体"/>
          <w:sz w:val="28"/>
          <w:szCs w:val="28"/>
        </w:rPr>
        <w:t>（7）会议讨论决定修改“5基本要求”的内容</w:t>
      </w:r>
    </w:p>
    <w:p w14:paraId="1267B908">
      <w:pPr>
        <w:ind w:firstLine="560" w:firstLineChars="200"/>
        <w:rPr>
          <w:rFonts w:hint="eastAsia" w:ascii="宋体" w:hAnsi="宋体"/>
          <w:sz w:val="28"/>
          <w:szCs w:val="28"/>
        </w:rPr>
      </w:pPr>
      <w:r>
        <w:rPr>
          <w:rFonts w:hint="eastAsia" w:ascii="宋体" w:hAnsi="宋体"/>
          <w:sz w:val="28"/>
          <w:szCs w:val="28"/>
        </w:rPr>
        <w:t>调整“5.2合规要求”条款下的编号格式。删除“5.2.4”条款“且未受到节能、碳排放相关管理部门的处罚”；删除“5.2.6符合印刷行业清洁生产审核的要求。”；删除“5.2.7印刷产品应符合HJ2503、HJ2530、HJ2539的要求（适用时）”。</w:t>
      </w:r>
    </w:p>
    <w:p w14:paraId="4F99E759">
      <w:pPr>
        <w:ind w:firstLine="560" w:firstLineChars="200"/>
        <w:rPr>
          <w:rFonts w:hint="eastAsia" w:ascii="宋体" w:hAnsi="宋体"/>
          <w:sz w:val="28"/>
          <w:szCs w:val="28"/>
        </w:rPr>
      </w:pPr>
      <w:r>
        <w:rPr>
          <w:rFonts w:hint="eastAsia" w:ascii="宋体" w:hAnsi="宋体"/>
          <w:sz w:val="28"/>
          <w:szCs w:val="28"/>
        </w:rPr>
        <w:t>“5.3.2建立碳中和管理计划”删除“a）实现碳中和的时间表，宜包含碳中和中长期规划、短期碳中和目标及年度目标，以及碳中和实现路径”和“b）温室气体排放量核算边界与核算方法”。</w:t>
      </w:r>
    </w:p>
    <w:p w14:paraId="4CB7EEC8">
      <w:pPr>
        <w:ind w:firstLine="560" w:firstLineChars="200"/>
        <w:rPr>
          <w:rFonts w:hint="eastAsia" w:ascii="宋体" w:hAnsi="宋体"/>
          <w:sz w:val="28"/>
          <w:szCs w:val="28"/>
        </w:rPr>
      </w:pPr>
      <w:r>
        <w:rPr>
          <w:rFonts w:hint="eastAsia" w:ascii="宋体" w:hAnsi="宋体"/>
          <w:sz w:val="28"/>
          <w:szCs w:val="28"/>
        </w:rPr>
        <w:t>“5.3.3建立碳排放管理制度”修改为“5.3.3建立碳排放管理体系”并调整到“5.3.1之前”；删除条款“ b）应建立碳管理团队，负责印刷企业碳中和的制度建设、实施工作，并定期向最高管理层报告企业碳中和的实现情况”；增加条款“应建立碳管理团队，指定碳管理团队负责人，负责印刷企业碳中和的制度建设、实施工作，并定期向最高管理层报告企业碳中和的实现情况”。</w:t>
      </w:r>
    </w:p>
    <w:p w14:paraId="7B0C974E">
      <w:pPr>
        <w:ind w:firstLine="560" w:firstLineChars="200"/>
        <w:rPr>
          <w:rFonts w:hint="eastAsia" w:ascii="宋体" w:hAnsi="宋体"/>
          <w:sz w:val="28"/>
          <w:szCs w:val="28"/>
        </w:rPr>
      </w:pPr>
      <w:r>
        <w:rPr>
          <w:rFonts w:hint="eastAsia" w:ascii="宋体" w:hAnsi="宋体"/>
          <w:sz w:val="28"/>
          <w:szCs w:val="28"/>
        </w:rPr>
        <w:t>（8）会议讨论决定调整“6 评价要求”的内容，按16064标准把范围1、2、3纳入评价要求中，提出范围3占75%碳排放以上，其中占比最大是纸，增加运输和废弃物处理碳排放。</w:t>
      </w:r>
    </w:p>
    <w:p w14:paraId="01882393">
      <w:pPr>
        <w:ind w:firstLine="560" w:firstLineChars="200"/>
        <w:rPr>
          <w:rFonts w:hint="eastAsia" w:ascii="宋体" w:hAnsi="宋体"/>
          <w:sz w:val="28"/>
          <w:szCs w:val="28"/>
        </w:rPr>
      </w:pPr>
      <w:r>
        <w:rPr>
          <w:rFonts w:hint="eastAsia" w:ascii="宋体" w:hAnsi="宋体"/>
          <w:sz w:val="28"/>
          <w:szCs w:val="28"/>
        </w:rPr>
        <w:t>“6.1.2照明”条款“a）企业内的照明应尽量利用自然采光，节能型照明设备的使用占比为100%（工艺适用时）”修改为“a）企业内的照明应尽量利用自然采光，节能型照明设备的使用占比为100%（满足生产需求的前提下）”。</w:t>
      </w:r>
    </w:p>
    <w:p w14:paraId="2ABB50DB">
      <w:pPr>
        <w:ind w:firstLine="560" w:firstLineChars="200"/>
        <w:rPr>
          <w:rFonts w:hint="eastAsia" w:ascii="宋体" w:hAnsi="宋体"/>
          <w:sz w:val="28"/>
          <w:szCs w:val="28"/>
        </w:rPr>
      </w:pPr>
      <w:r>
        <w:rPr>
          <w:rFonts w:hint="eastAsia" w:ascii="宋体" w:hAnsi="宋体"/>
          <w:sz w:val="28"/>
          <w:szCs w:val="28"/>
        </w:rPr>
        <w:t>“6.1.3设备设施”删除条款“a）已明令禁止生产、使用的能耗高、效率低的设备应限期淘汰更新”。</w:t>
      </w:r>
    </w:p>
    <w:p w14:paraId="51B8D4D2">
      <w:pPr>
        <w:ind w:firstLine="560" w:firstLineChars="200"/>
        <w:rPr>
          <w:rFonts w:hint="eastAsia" w:ascii="宋体" w:hAnsi="宋体"/>
          <w:sz w:val="28"/>
          <w:szCs w:val="28"/>
        </w:rPr>
      </w:pPr>
      <w:r>
        <w:rPr>
          <w:rFonts w:hint="eastAsia" w:ascii="宋体" w:hAnsi="宋体"/>
          <w:sz w:val="28"/>
          <w:szCs w:val="28"/>
        </w:rPr>
        <w:t>（9）会议讨论决定“7 印刷企业碳中和评价流程”的内容应明确评估的周期和频次。</w:t>
      </w:r>
    </w:p>
    <w:p w14:paraId="0C650687">
      <w:pPr>
        <w:ind w:firstLine="560" w:firstLineChars="200"/>
        <w:rPr>
          <w:rFonts w:hint="eastAsia" w:ascii="宋体" w:hAnsi="宋体"/>
          <w:sz w:val="28"/>
          <w:szCs w:val="28"/>
        </w:rPr>
      </w:pPr>
      <w:r>
        <w:rPr>
          <w:rFonts w:hint="eastAsia" w:ascii="宋体" w:hAnsi="宋体"/>
          <w:sz w:val="28"/>
          <w:szCs w:val="28"/>
        </w:rPr>
        <w:t>根据企业实际情况调整“7.1评价方式”中的“表1碳中和评价结果分级要求”，降低中和的比例要求。</w:t>
      </w:r>
    </w:p>
    <w:p w14:paraId="142D3D59">
      <w:pPr>
        <w:ind w:firstLine="560" w:firstLineChars="200"/>
        <w:rPr>
          <w:rFonts w:hint="eastAsia" w:ascii="宋体" w:hAnsi="宋体"/>
          <w:sz w:val="28"/>
          <w:szCs w:val="28"/>
        </w:rPr>
      </w:pPr>
      <w:r>
        <w:rPr>
          <w:rFonts w:hint="eastAsia" w:ascii="宋体" w:hAnsi="宋体"/>
          <w:sz w:val="28"/>
          <w:szCs w:val="28"/>
        </w:rPr>
        <w:t>（10）会议讨论决定调整“附录A”的内容</w:t>
      </w:r>
    </w:p>
    <w:p w14:paraId="4D43B8F8">
      <w:pPr>
        <w:ind w:firstLine="560" w:firstLineChars="200"/>
        <w:rPr>
          <w:rFonts w:hint="eastAsia" w:ascii="宋体" w:hAnsi="宋体"/>
          <w:sz w:val="28"/>
          <w:szCs w:val="28"/>
        </w:rPr>
      </w:pPr>
      <w:r>
        <w:rPr>
          <w:rFonts w:hint="eastAsia" w:ascii="宋体" w:hAnsi="宋体"/>
          <w:sz w:val="28"/>
          <w:szCs w:val="28"/>
        </w:rPr>
        <w:t>“A.1.3 工业生产过程的排放”应考虑逸散排放：甲烷、冷媒等。</w:t>
      </w:r>
    </w:p>
    <w:p w14:paraId="75B65211">
      <w:pPr>
        <w:ind w:firstLine="560" w:firstLineChars="200"/>
        <w:rPr>
          <w:rFonts w:hint="eastAsia" w:ascii="宋体" w:hAnsi="宋体"/>
          <w:sz w:val="28"/>
          <w:szCs w:val="28"/>
        </w:rPr>
      </w:pPr>
      <w:r>
        <w:rPr>
          <w:rFonts w:hint="eastAsia" w:ascii="宋体" w:hAnsi="宋体"/>
          <w:sz w:val="28"/>
          <w:szCs w:val="28"/>
        </w:rPr>
        <w:t>“A.3 范围三：其他间接排放”按照ISO14064补充内容，说明初级、次级数据，或举例说明。</w:t>
      </w:r>
    </w:p>
    <w:p w14:paraId="30B354E3">
      <w:pPr>
        <w:ind w:firstLine="560" w:firstLineChars="200"/>
        <w:rPr>
          <w:rFonts w:hint="eastAsia" w:ascii="宋体" w:hAnsi="宋体"/>
          <w:sz w:val="28"/>
          <w:szCs w:val="28"/>
        </w:rPr>
      </w:pPr>
      <w:r>
        <w:rPr>
          <w:rFonts w:hint="eastAsia" w:ascii="宋体" w:hAnsi="宋体"/>
          <w:sz w:val="28"/>
          <w:szCs w:val="28"/>
        </w:rPr>
        <w:t>（11）会议讨论决定“参考文献”顺序放到标准最后。</w:t>
      </w:r>
    </w:p>
    <w:p w14:paraId="516CF55A">
      <w:pPr>
        <w:ind w:firstLine="560" w:firstLineChars="200"/>
        <w:rPr>
          <w:rFonts w:hint="eastAsia" w:ascii="宋体" w:hAnsi="宋体"/>
          <w:sz w:val="28"/>
          <w:szCs w:val="28"/>
        </w:rPr>
      </w:pPr>
      <w:r>
        <w:rPr>
          <w:rFonts w:hint="eastAsia" w:ascii="宋体" w:hAnsi="宋体"/>
          <w:sz w:val="28"/>
          <w:szCs w:val="28"/>
        </w:rPr>
        <w:t>（12）会议讨论决定修改“附录C”的内容。“C.1.3 企业当年温室气体排放量 ECO2”核算公式要罗列范围一、范围二碳抵消的规范。</w:t>
      </w:r>
    </w:p>
    <w:p w14:paraId="491887AC">
      <w:pPr>
        <w:ind w:firstLine="560" w:firstLineChars="200"/>
        <w:rPr>
          <w:rFonts w:hint="eastAsia" w:ascii="宋体" w:hAnsi="宋体"/>
          <w:sz w:val="28"/>
          <w:szCs w:val="28"/>
        </w:rPr>
      </w:pPr>
      <w:r>
        <w:rPr>
          <w:rFonts w:hint="eastAsia" w:ascii="宋体" w:hAnsi="宋体"/>
          <w:sz w:val="28"/>
          <w:szCs w:val="28"/>
        </w:rPr>
        <w:t>3.执笔组的修订</w:t>
      </w:r>
    </w:p>
    <w:p w14:paraId="18E45934">
      <w:pPr>
        <w:ind w:firstLine="560" w:firstLineChars="200"/>
        <w:rPr>
          <w:rFonts w:hint="eastAsia" w:ascii="宋体" w:hAnsi="宋体"/>
          <w:sz w:val="28"/>
          <w:szCs w:val="28"/>
        </w:rPr>
      </w:pPr>
      <w:r>
        <w:rPr>
          <w:rFonts w:hint="eastAsia" w:ascii="宋体" w:hAnsi="宋体"/>
          <w:sz w:val="28"/>
          <w:szCs w:val="28"/>
        </w:rPr>
        <w:t>会后，执笔组根据会议上专家们提出各项修订意见进行了修改和完善，执笔组对草案进行了细化与补充。经起草组再次审核确认，形成了标准意见修改稿。</w:t>
      </w:r>
    </w:p>
    <w:p w14:paraId="33EE1241">
      <w:pPr>
        <w:ind w:firstLine="560" w:firstLineChars="200"/>
        <w:rPr>
          <w:rFonts w:hint="eastAsia" w:ascii="宋体" w:hAnsi="宋体"/>
          <w:sz w:val="28"/>
          <w:szCs w:val="28"/>
        </w:rPr>
      </w:pPr>
      <w:r>
        <w:rPr>
          <w:rFonts w:hint="eastAsia" w:ascii="宋体" w:hAnsi="宋体"/>
          <w:sz w:val="28"/>
          <w:szCs w:val="28"/>
        </w:rPr>
        <w:t>4.起草组第二次工作会议</w:t>
      </w:r>
    </w:p>
    <w:p w14:paraId="2EE87E95">
      <w:pPr>
        <w:ind w:firstLine="560" w:firstLineChars="200"/>
        <w:rPr>
          <w:rFonts w:hint="eastAsia" w:ascii="宋体" w:hAnsi="宋体"/>
          <w:sz w:val="28"/>
          <w:szCs w:val="28"/>
        </w:rPr>
      </w:pPr>
      <w:r>
        <w:rPr>
          <w:rFonts w:ascii="宋体" w:hAnsi="宋体"/>
          <w:sz w:val="28"/>
          <w:szCs w:val="28"/>
        </w:rPr>
        <w:t>2025年12月17日</w:t>
      </w:r>
      <w:r>
        <w:rPr>
          <w:rFonts w:hint="eastAsia" w:ascii="宋体" w:hAnsi="宋体"/>
          <w:sz w:val="28"/>
          <w:szCs w:val="28"/>
        </w:rPr>
        <w:t>，以线上会议形式召开起草组第二次工作会议。共有21位专家参加会议。由广东省印刷复制业协会副秘书长蓝赟主持。</w:t>
      </w:r>
    </w:p>
    <w:p w14:paraId="5C702D12">
      <w:pPr>
        <w:ind w:firstLine="560" w:firstLineChars="200"/>
        <w:rPr>
          <w:rFonts w:hint="eastAsia" w:ascii="宋体" w:hAnsi="宋体"/>
          <w:sz w:val="28"/>
          <w:szCs w:val="28"/>
        </w:rPr>
      </w:pPr>
      <w:r>
        <w:rPr>
          <w:rFonts w:hint="eastAsia" w:ascii="宋体" w:hAnsi="宋体"/>
          <w:sz w:val="28"/>
          <w:szCs w:val="28"/>
        </w:rPr>
        <w:t>会议主要内容：</w:t>
      </w:r>
    </w:p>
    <w:p w14:paraId="43E4C142">
      <w:pPr>
        <w:ind w:firstLine="560" w:firstLineChars="200"/>
        <w:rPr>
          <w:rFonts w:hint="eastAsia" w:ascii="宋体" w:hAnsi="宋体"/>
          <w:sz w:val="28"/>
          <w:szCs w:val="28"/>
        </w:rPr>
      </w:pPr>
      <w:r>
        <w:rPr>
          <w:rFonts w:hint="eastAsia" w:ascii="宋体" w:hAnsi="宋体"/>
          <w:sz w:val="28"/>
          <w:szCs w:val="28"/>
        </w:rPr>
        <w:t>（1）</w:t>
      </w:r>
      <w:r>
        <w:rPr>
          <w:rFonts w:ascii="宋体" w:hAnsi="宋体"/>
          <w:sz w:val="28"/>
          <w:szCs w:val="28"/>
        </w:rPr>
        <w:t>蓝赟副秘书长介绍会议的主要议程为审议和讨论《印刷企业碳中和评价技术规范》意见修改稿的内容，由中环联合（北京）认证中心有限公司主任杨璐详细介绍和解说团体标准《印刷企业碳中和评价技术规范》条文，与会专家就标准稿的内容进行审查和讨论。</w:t>
      </w:r>
    </w:p>
    <w:p w14:paraId="0A841D79">
      <w:pPr>
        <w:ind w:firstLine="560" w:firstLineChars="200"/>
        <w:rPr>
          <w:rFonts w:hint="eastAsia" w:ascii="宋体" w:hAnsi="宋体"/>
          <w:sz w:val="28"/>
          <w:szCs w:val="28"/>
        </w:rPr>
      </w:pPr>
      <w:r>
        <w:rPr>
          <w:rFonts w:hint="eastAsia" w:ascii="宋体" w:hAnsi="宋体"/>
          <w:sz w:val="28"/>
          <w:szCs w:val="28"/>
        </w:rPr>
        <w:t>（2）</w:t>
      </w:r>
      <w:r>
        <w:rPr>
          <w:rFonts w:ascii="宋体" w:hAnsi="宋体"/>
          <w:sz w:val="28"/>
          <w:szCs w:val="28"/>
        </w:rPr>
        <w:t>会议讨论决定调整“3.1 印刷企业”的定义，引用最新印刷业管理条例中的术语概念，使之更精准。</w:t>
      </w:r>
    </w:p>
    <w:p w14:paraId="5835AD90">
      <w:pPr>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3</w:t>
      </w:r>
      <w:r>
        <w:rPr>
          <w:rFonts w:ascii="宋体" w:hAnsi="宋体"/>
          <w:sz w:val="28"/>
          <w:szCs w:val="28"/>
        </w:rPr>
        <w:t>）会议讨论决定修改“5评价内容”的内容，使之更精简。</w:t>
      </w:r>
    </w:p>
    <w:p w14:paraId="35B63ABA">
      <w:pPr>
        <w:ind w:firstLine="560" w:firstLineChars="200"/>
        <w:rPr>
          <w:rFonts w:hint="eastAsia" w:ascii="宋体" w:hAnsi="宋体"/>
          <w:sz w:val="28"/>
          <w:szCs w:val="28"/>
        </w:rPr>
      </w:pPr>
      <w:r>
        <w:rPr>
          <w:rFonts w:ascii="宋体" w:hAnsi="宋体"/>
          <w:sz w:val="28"/>
          <w:szCs w:val="28"/>
        </w:rPr>
        <w:t>“5.2 合规要求”删除“c) 大气、水、噪声排放应符合国家、行业和地方的法律法规政策和标准的要求。企业产生的危险固体废弃物的处理应符合GB-18599及相关标准的要求。”</w:t>
      </w:r>
    </w:p>
    <w:p w14:paraId="671607AD">
      <w:pPr>
        <w:ind w:firstLine="560" w:firstLineChars="200"/>
        <w:rPr>
          <w:rFonts w:hint="eastAsia" w:ascii="宋体" w:hAnsi="宋体"/>
          <w:sz w:val="28"/>
          <w:szCs w:val="28"/>
        </w:rPr>
      </w:pPr>
      <w:r>
        <w:rPr>
          <w:rFonts w:ascii="宋体" w:hAnsi="宋体"/>
          <w:sz w:val="28"/>
          <w:szCs w:val="28"/>
        </w:rPr>
        <w:t>调整“5.3.2 建立碳中和目标和计划”。删除“c) 计划实现温室气体减排的管理手段和技术措施。”；把“a) 建立碳中和的总体目标，实现碳中和的时间表，宜包含碳中和中长期规划、短期碳中和目标及年度目标，以及碳中和实现路径。”修改为“a) 建立碳中和的总体目标，宜包含短期、中长期规划，并明确碳中和时间表、实现路径和措施。”</w:t>
      </w:r>
    </w:p>
    <w:p w14:paraId="0A1B6810">
      <w:pPr>
        <w:ind w:firstLine="560" w:firstLineChars="200"/>
        <w:rPr>
          <w:rFonts w:hint="eastAsia" w:ascii="宋体" w:hAnsi="宋体"/>
          <w:sz w:val="28"/>
          <w:szCs w:val="28"/>
        </w:rPr>
      </w:pPr>
      <w:r>
        <w:rPr>
          <w:rFonts w:ascii="宋体" w:hAnsi="宋体"/>
          <w:sz w:val="28"/>
          <w:szCs w:val="28"/>
        </w:rPr>
        <w:t>删除“5.4.2 明确基准年”中的“并购或业务出售”。</w:t>
      </w:r>
    </w:p>
    <w:p w14:paraId="0E314668">
      <w:pPr>
        <w:ind w:firstLine="560" w:firstLineChars="200"/>
        <w:rPr>
          <w:rFonts w:hint="eastAsia" w:ascii="宋体" w:hAnsi="宋体"/>
          <w:sz w:val="28"/>
          <w:szCs w:val="28"/>
        </w:rPr>
      </w:pPr>
      <w:r>
        <w:rPr>
          <w:rFonts w:ascii="宋体" w:hAnsi="宋体"/>
          <w:sz w:val="28"/>
          <w:szCs w:val="28"/>
        </w:rPr>
        <w:t>“5.5.3 供应链管控”删除条款b) 中对生产系统、辅助生产系统的补充说明“（印前处理、印刷、精装、胶装、覆膜等）”以及“（仓储、供电、废气处理设施等）”；将条款c) “洗涤剂、光油、胶水”修改为“清洗剂、上光油、胶粘剂”；删除条款d) 中的“产品碳足迹评价、碳资产管理”。</w:t>
      </w:r>
    </w:p>
    <w:p w14:paraId="3CDD6F59">
      <w:pPr>
        <w:ind w:firstLine="560" w:firstLineChars="200"/>
        <w:rPr>
          <w:rFonts w:hint="eastAsia" w:ascii="宋体" w:hAnsi="宋体"/>
          <w:sz w:val="28"/>
          <w:szCs w:val="28"/>
        </w:rPr>
      </w:pPr>
      <w:r>
        <w:rPr>
          <w:rFonts w:ascii="宋体" w:hAnsi="宋体"/>
          <w:sz w:val="28"/>
          <w:szCs w:val="28"/>
        </w:rPr>
        <w:t>将“5.5.4 产品”中“企业宜生产符合生态设计的产品”修改为“企业生产的产品宜符合生态设计理念”。删除条款a) b) 的“企业”。</w:t>
      </w:r>
    </w:p>
    <w:p w14:paraId="4BBF1CBD">
      <w:pPr>
        <w:ind w:firstLine="560" w:firstLineChars="200"/>
        <w:rPr>
          <w:rFonts w:hint="eastAsia" w:ascii="宋体" w:hAnsi="宋体"/>
          <w:sz w:val="28"/>
          <w:szCs w:val="28"/>
        </w:rPr>
      </w:pPr>
      <w:r>
        <w:rPr>
          <w:rFonts w:ascii="宋体" w:hAnsi="宋体"/>
          <w:sz w:val="28"/>
          <w:szCs w:val="28"/>
        </w:rPr>
        <w:t>“5.5.5 温室气体减排措施”删除“确保实现碳中和企业建设、运营的方针和目标。”；删除条款a) 的“如使用无轴传动技术、智能控制技术、柔性化生产等方式”。</w:t>
      </w:r>
    </w:p>
    <w:p w14:paraId="64A8F51C">
      <w:pPr>
        <w:ind w:firstLine="560" w:firstLineChars="200"/>
        <w:rPr>
          <w:rFonts w:hint="eastAsia" w:ascii="宋体" w:hAnsi="宋体"/>
          <w:sz w:val="28"/>
          <w:szCs w:val="28"/>
        </w:rPr>
      </w:pPr>
      <w:r>
        <w:rPr>
          <w:rFonts w:hint="eastAsia" w:ascii="宋体" w:hAnsi="宋体"/>
          <w:sz w:val="28"/>
          <w:szCs w:val="28"/>
        </w:rPr>
        <w:t>（4）</w:t>
      </w:r>
      <w:r>
        <w:rPr>
          <w:rFonts w:ascii="宋体" w:hAnsi="宋体"/>
          <w:sz w:val="28"/>
          <w:szCs w:val="28"/>
        </w:rPr>
        <w:t>会议讨论决定修改“6 评价要求及流程”的内容。</w:t>
      </w:r>
    </w:p>
    <w:p w14:paraId="183D468D">
      <w:pPr>
        <w:ind w:firstLine="560" w:firstLineChars="200"/>
        <w:rPr>
          <w:rFonts w:hint="eastAsia" w:ascii="宋体" w:hAnsi="宋体"/>
          <w:sz w:val="28"/>
          <w:szCs w:val="28"/>
        </w:rPr>
      </w:pPr>
      <w:r>
        <w:rPr>
          <w:rFonts w:ascii="宋体" w:hAnsi="宋体"/>
          <w:sz w:val="28"/>
          <w:szCs w:val="28"/>
        </w:rPr>
        <w:t>调整“6.1 评价方法”。将“表1 碳中和评价结果分级要求”里“铂金级、金级、银级、铜级”等级修改为星级等级。</w:t>
      </w:r>
    </w:p>
    <w:p w14:paraId="459BD9D3">
      <w:pPr>
        <w:ind w:firstLine="560" w:firstLineChars="200"/>
        <w:rPr>
          <w:rFonts w:hint="eastAsia" w:ascii="宋体" w:hAnsi="宋体"/>
          <w:sz w:val="28"/>
          <w:szCs w:val="28"/>
        </w:rPr>
      </w:pPr>
      <w:r>
        <w:rPr>
          <w:rFonts w:ascii="宋体" w:hAnsi="宋体"/>
          <w:sz w:val="28"/>
          <w:szCs w:val="28"/>
        </w:rPr>
        <w:t>明确主语，将“6.2 评价方式”中的“印刷企业碳中和评价可由一方、二方或三方组织实施。当评价结果用于对外宣告时，则评价应由独立公正的、具备相应评价能力的第三方组织。”修改为“评价可由一方、二方或三方组织实施。当评价结果用于对外宣传时，则评价应由独立公正的、具备相应评价能力的第三方机构实施。”</w:t>
      </w:r>
    </w:p>
    <w:p w14:paraId="209F714D">
      <w:pPr>
        <w:ind w:firstLine="560" w:firstLineChars="200"/>
        <w:rPr>
          <w:rFonts w:hint="eastAsia" w:ascii="宋体" w:hAnsi="宋体"/>
          <w:sz w:val="28"/>
          <w:szCs w:val="28"/>
        </w:rPr>
      </w:pPr>
      <w:r>
        <w:rPr>
          <w:rFonts w:ascii="宋体" w:hAnsi="宋体"/>
          <w:sz w:val="28"/>
          <w:szCs w:val="28"/>
        </w:rPr>
        <w:t>“6.3 评价流程”新增“第三方机构应依据以下流程实施评价工作，一方、二方评价可参考执行。”说明。</w:t>
      </w:r>
    </w:p>
    <w:p w14:paraId="64511510">
      <w:pPr>
        <w:ind w:firstLine="560" w:firstLineChars="200"/>
        <w:rPr>
          <w:rFonts w:hint="eastAsia" w:ascii="宋体" w:hAnsi="宋体"/>
          <w:sz w:val="28"/>
          <w:szCs w:val="28"/>
        </w:rPr>
      </w:pPr>
      <w:r>
        <w:rPr>
          <w:rFonts w:ascii="宋体" w:hAnsi="宋体"/>
          <w:sz w:val="28"/>
          <w:szCs w:val="28"/>
        </w:rPr>
        <w:t>“6.3.2 文件审核”的“评价方”修改为“第三方机构应”。</w:t>
      </w:r>
    </w:p>
    <w:p w14:paraId="6673A3A6">
      <w:pPr>
        <w:ind w:firstLine="560" w:firstLineChars="200"/>
        <w:rPr>
          <w:rFonts w:hint="eastAsia" w:ascii="宋体" w:hAnsi="宋体"/>
          <w:sz w:val="28"/>
          <w:szCs w:val="28"/>
        </w:rPr>
      </w:pPr>
      <w:r>
        <w:rPr>
          <w:rFonts w:ascii="宋体" w:hAnsi="宋体"/>
          <w:sz w:val="28"/>
          <w:szCs w:val="28"/>
        </w:rPr>
        <w:t>“6.3.3 现场评价”修改“在现场采集和验证信息，现场审核的内容”为“第三方机构应在现场采集和验证信息，现场审核的内容包括”。</w:t>
      </w:r>
    </w:p>
    <w:p w14:paraId="48361B41">
      <w:pPr>
        <w:ind w:firstLine="560" w:firstLineChars="200"/>
        <w:rPr>
          <w:rFonts w:hint="eastAsia" w:ascii="宋体" w:hAnsi="宋体"/>
          <w:sz w:val="28"/>
          <w:szCs w:val="28"/>
        </w:rPr>
      </w:pPr>
      <w:r>
        <w:rPr>
          <w:rFonts w:ascii="宋体" w:hAnsi="宋体"/>
          <w:sz w:val="28"/>
          <w:szCs w:val="28"/>
        </w:rPr>
        <w:t>“6.3.4 评价结果与批准”中“通过碳中和第三方评价的印刷企业，可获得相应等级的碳中和证书”修改为“通过第三方机构评价的印刷企业，可获得相应等级的碳中和证书”。</w:t>
      </w:r>
    </w:p>
    <w:p w14:paraId="5F416E37">
      <w:pPr>
        <w:ind w:firstLine="560" w:firstLineChars="200"/>
        <w:rPr>
          <w:rFonts w:hint="eastAsia" w:ascii="宋体" w:hAnsi="宋体"/>
          <w:sz w:val="28"/>
          <w:szCs w:val="28"/>
        </w:rPr>
      </w:pPr>
      <w:r>
        <w:rPr>
          <w:rFonts w:ascii="宋体" w:hAnsi="宋体"/>
          <w:sz w:val="28"/>
          <w:szCs w:val="28"/>
        </w:rPr>
        <w:t>修改“6.3.5 持续改进与监督”的内容。将“企业宜持续改进碳管理情况，持续保持和改进企业碳中和状态。第三方碳中和评价结果有效期为一年，评价机构对获证企业制定针对性的监督审核方案，保证印刷企业碳中和证书的有效性。”修改为“碳中和评价证书有效期为三年，企业应持续改进碳管理情况，提升降碳能力，第三方机构应对获证企业制定针对性的监督审核方案，保证印刷企业碳中和证书的有效性。”</w:t>
      </w:r>
    </w:p>
    <w:p w14:paraId="52877A67">
      <w:pPr>
        <w:ind w:firstLine="560" w:firstLineChars="200"/>
        <w:rPr>
          <w:rFonts w:hint="eastAsia" w:ascii="宋体" w:hAnsi="宋体"/>
          <w:sz w:val="28"/>
          <w:szCs w:val="28"/>
        </w:rPr>
      </w:pPr>
      <w:r>
        <w:rPr>
          <w:rFonts w:hint="eastAsia" w:ascii="宋体" w:hAnsi="宋体"/>
          <w:sz w:val="28"/>
          <w:szCs w:val="28"/>
        </w:rPr>
        <w:t>（5）</w:t>
      </w:r>
      <w:r>
        <w:rPr>
          <w:rFonts w:ascii="宋体" w:hAnsi="宋体"/>
          <w:sz w:val="28"/>
          <w:szCs w:val="28"/>
        </w:rPr>
        <w:t>会议讨论决定删除“附录A”的说明“碳中和印刷企业应在保证生产安全运营，人员职业健康安全和产品功能、质量，以及环境保护的前提下，以实现企业温室气体净零排放为目标，使用低碳或负碳的原料、工艺、技术和装备，采用完善的、科学的、先进的温室气体排放管理体系、制度和措施，持续降低温室气体排放。”</w:t>
      </w:r>
    </w:p>
    <w:p w14:paraId="1BBD74DA">
      <w:pPr>
        <w:ind w:firstLine="560" w:firstLineChars="200"/>
        <w:rPr>
          <w:rFonts w:hint="eastAsia" w:ascii="宋体" w:hAnsi="宋体"/>
          <w:sz w:val="28"/>
          <w:szCs w:val="28"/>
        </w:rPr>
      </w:pPr>
      <w:r>
        <w:rPr>
          <w:rFonts w:hint="eastAsia" w:ascii="宋体" w:hAnsi="宋体"/>
          <w:sz w:val="28"/>
          <w:szCs w:val="28"/>
        </w:rPr>
        <w:t>（6）</w:t>
      </w:r>
      <w:r>
        <w:rPr>
          <w:rFonts w:ascii="宋体" w:hAnsi="宋体"/>
          <w:sz w:val="28"/>
          <w:szCs w:val="28"/>
        </w:rPr>
        <w:t>会议确定，会后执笔组根据会议讨论意见进一步修改完善标准稿。</w:t>
      </w:r>
    </w:p>
    <w:p w14:paraId="613F1F25">
      <w:pPr>
        <w:ind w:firstLine="560" w:firstLineChars="200"/>
        <w:rPr>
          <w:rFonts w:hint="eastAsia" w:ascii="宋体" w:hAnsi="宋体"/>
          <w:sz w:val="28"/>
          <w:szCs w:val="28"/>
        </w:rPr>
      </w:pPr>
      <w:r>
        <w:rPr>
          <w:rFonts w:hint="eastAsia" w:ascii="宋体" w:hAnsi="宋体"/>
          <w:sz w:val="28"/>
          <w:szCs w:val="28"/>
        </w:rPr>
        <w:t>5.执笔组的修订</w:t>
      </w:r>
    </w:p>
    <w:p w14:paraId="319A6C01">
      <w:pPr>
        <w:ind w:firstLine="560" w:firstLineChars="200"/>
        <w:rPr>
          <w:rFonts w:hint="eastAsia" w:ascii="宋体" w:hAnsi="宋体"/>
          <w:sz w:val="28"/>
          <w:szCs w:val="28"/>
        </w:rPr>
      </w:pPr>
      <w:r>
        <w:rPr>
          <w:rFonts w:hint="eastAsia" w:ascii="宋体" w:hAnsi="宋体"/>
          <w:sz w:val="28"/>
          <w:szCs w:val="28"/>
        </w:rPr>
        <w:t>第二次工作会议后，执笔组根据会议上专家们提出各项修订意见进行了修改和完善。经起草组再次审核确认，形成了标准征求意见稿。</w:t>
      </w:r>
    </w:p>
    <w:p w14:paraId="2B5A9A85">
      <w:pPr>
        <w:pStyle w:val="6"/>
        <w:spacing w:line="360" w:lineRule="auto"/>
        <w:ind w:firstLine="588" w:firstLineChars="196"/>
        <w:outlineLvl w:val="0"/>
        <w:rPr>
          <w:rFonts w:hint="eastAsia" w:ascii="黑体" w:hAnsi="黑体" w:eastAsia="黑体"/>
          <w:sz w:val="30"/>
          <w:szCs w:val="30"/>
        </w:rPr>
      </w:pPr>
      <w:r>
        <w:rPr>
          <w:rFonts w:hint="eastAsia" w:ascii="黑体" w:hAnsi="黑体" w:eastAsia="黑体"/>
          <w:sz w:val="30"/>
          <w:szCs w:val="30"/>
        </w:rPr>
        <w:t>二、标准起草的原则与依据</w:t>
      </w:r>
    </w:p>
    <w:p w14:paraId="7EC525BA">
      <w:pPr>
        <w:ind w:firstLine="560" w:firstLineChars="200"/>
        <w:rPr>
          <w:rFonts w:hint="eastAsia" w:ascii="宋体" w:hAnsi="宋体"/>
          <w:sz w:val="28"/>
          <w:szCs w:val="28"/>
        </w:rPr>
      </w:pPr>
      <w:r>
        <w:rPr>
          <w:rFonts w:ascii="宋体" w:hAnsi="宋体"/>
          <w:sz w:val="28"/>
          <w:szCs w:val="28"/>
        </w:rPr>
        <w:t>（一）编制原则及思路</w:t>
      </w:r>
    </w:p>
    <w:p w14:paraId="52854BAD">
      <w:pPr>
        <w:ind w:firstLine="560" w:firstLineChars="200"/>
        <w:rPr>
          <w:rFonts w:hint="eastAsia" w:ascii="宋体" w:hAnsi="宋体"/>
          <w:sz w:val="28"/>
          <w:szCs w:val="28"/>
        </w:rPr>
      </w:pPr>
      <w:r>
        <w:rPr>
          <w:rFonts w:ascii="宋体" w:hAnsi="宋体"/>
          <w:sz w:val="28"/>
          <w:szCs w:val="28"/>
        </w:rPr>
        <w:t xml:space="preserve"> 印刷行业标准编制需综合考量直接与间接排放，涵盖范围 1、范围 2 和范围 3。从企业自身运营到供应链上下游，不仅要关注基础设施、运行控制，还需重视减碳技术和低碳原料的应用，以实现持续改进。</w:t>
      </w:r>
    </w:p>
    <w:p w14:paraId="38B1C3B5">
      <w:pPr>
        <w:ind w:firstLine="560" w:firstLineChars="200"/>
        <w:rPr>
          <w:rFonts w:hint="eastAsia" w:ascii="宋体" w:hAnsi="宋体"/>
          <w:sz w:val="28"/>
          <w:szCs w:val="28"/>
        </w:rPr>
      </w:pPr>
      <w:r>
        <w:rPr>
          <w:rFonts w:ascii="宋体" w:hAnsi="宋体"/>
          <w:sz w:val="28"/>
          <w:szCs w:val="28"/>
        </w:rPr>
        <w:t xml:space="preserve"> 标准编制遵循“算、减、抵消”三步策略。“算”即精准核算企业碳排放，为后续减排工作提供数据支撑；“减”则是在核算基础上，通过各种措施减少碳排放；“抵消”是对剩余的温室气体排放量，采用适当方式进行抵消，以达到规定的最低抵消阈。</w:t>
      </w:r>
    </w:p>
    <w:p w14:paraId="5DFBC448">
      <w:pPr>
        <w:ind w:firstLine="560" w:firstLineChars="200"/>
        <w:rPr>
          <w:rFonts w:hint="eastAsia" w:ascii="宋体" w:hAnsi="宋体"/>
          <w:sz w:val="28"/>
          <w:szCs w:val="28"/>
        </w:rPr>
      </w:pPr>
      <w:r>
        <w:rPr>
          <w:rFonts w:ascii="宋体" w:hAnsi="宋体"/>
          <w:sz w:val="28"/>
          <w:szCs w:val="28"/>
        </w:rPr>
        <w:t>印刷企业碳中和评价遵循核算、减碳、抵消、评价四步走的基本路径。在核算环节，标准层面提供核算方法和排放因子，企业需按此计算碳排放量，这是后续工作的基础，只有精准核算，才能明确减排目标。减碳是关键步骤，企业要采取多种措施降低碳排放。抵消碳排放则有两种方式，标准层面按规定要求抵消核算的碳排放，应用层面可通过购买碳信用中和。评价环节，通过评价指标对标，为印刷企业评定星级并颁发证书，这不仅是对企业碳中和成果的认可，也能激励企业持续改进，推动整个印刷行业向绿色低碳方向发展。</w:t>
      </w:r>
    </w:p>
    <w:p w14:paraId="3B072B85">
      <w:pPr>
        <w:widowControl/>
        <w:spacing w:line="360" w:lineRule="auto"/>
        <w:ind w:firstLine="560" w:firstLineChars="200"/>
        <w:outlineLvl w:val="1"/>
        <w:rPr>
          <w:rFonts w:hint="eastAsia" w:ascii="宋体" w:hAnsi="宋体"/>
          <w:sz w:val="28"/>
          <w:szCs w:val="28"/>
        </w:rPr>
      </w:pPr>
      <w:r>
        <w:rPr>
          <w:rFonts w:hint="eastAsia" w:ascii="宋体" w:hAnsi="宋体"/>
          <w:sz w:val="28"/>
          <w:szCs w:val="28"/>
        </w:rPr>
        <w:t>（二）本标准制定参考的主要依据</w:t>
      </w:r>
    </w:p>
    <w:p w14:paraId="2E369279">
      <w:pPr>
        <w:ind w:firstLine="560" w:firstLineChars="200"/>
        <w:rPr>
          <w:rFonts w:hint="eastAsia" w:ascii="宋体" w:hAnsi="宋体"/>
          <w:sz w:val="28"/>
          <w:szCs w:val="28"/>
        </w:rPr>
      </w:pPr>
      <w:r>
        <w:rPr>
          <w:rFonts w:hint="eastAsia" w:ascii="宋体" w:hAnsi="宋体"/>
          <w:sz w:val="28"/>
          <w:szCs w:val="28"/>
        </w:rPr>
        <w:t>标准制定中参考了</w:t>
      </w:r>
      <w:r>
        <w:rPr>
          <w:rFonts w:ascii="宋体" w:hAnsi="宋体"/>
          <w:sz w:val="28"/>
          <w:szCs w:val="28"/>
        </w:rPr>
        <w:t>T/CCAA 39—2022《碳管理体系 要求》</w:t>
      </w:r>
      <w:r>
        <w:rPr>
          <w:rFonts w:hint="eastAsia" w:ascii="宋体" w:hAnsi="宋体"/>
          <w:sz w:val="28"/>
          <w:szCs w:val="28"/>
        </w:rPr>
        <w:t>、</w:t>
      </w:r>
      <w:r>
        <w:rPr>
          <w:rFonts w:ascii="宋体" w:hAnsi="宋体"/>
          <w:sz w:val="28"/>
          <w:szCs w:val="28"/>
        </w:rPr>
        <w:t xml:space="preserve"> HJ 2503 - 2011《环境标志产品技术要求 印刷 第一部分：平版印刷》</w:t>
      </w:r>
      <w:r>
        <w:rPr>
          <w:rFonts w:hint="eastAsia" w:ascii="宋体" w:hAnsi="宋体"/>
          <w:sz w:val="28"/>
          <w:szCs w:val="28"/>
        </w:rPr>
        <w:t>、</w:t>
      </w:r>
      <w:r>
        <w:rPr>
          <w:rFonts w:ascii="宋体" w:hAnsi="宋体"/>
          <w:sz w:val="28"/>
          <w:szCs w:val="28"/>
        </w:rPr>
        <w:t>GB/T 32150 - 2015《工业企业温室气体排放核算和报告通则》</w:t>
      </w:r>
      <w:r>
        <w:rPr>
          <w:rFonts w:hint="eastAsia" w:ascii="宋体" w:hAnsi="宋体"/>
          <w:sz w:val="28"/>
          <w:szCs w:val="28"/>
        </w:rPr>
        <w:t>、</w:t>
      </w:r>
      <w:r>
        <w:rPr>
          <w:rFonts w:ascii="宋体" w:hAnsi="宋体"/>
          <w:sz w:val="28"/>
          <w:szCs w:val="28"/>
        </w:rPr>
        <w:t>T/CIECCPA 030—2023《零碳工厂创建与评价通则》以及</w:t>
      </w:r>
      <w:r>
        <w:rPr>
          <w:rFonts w:hint="eastAsia" w:ascii="宋体" w:hAnsi="宋体"/>
          <w:sz w:val="28"/>
          <w:szCs w:val="28"/>
        </w:rPr>
        <w:t>印刷</w:t>
      </w:r>
      <w:r>
        <w:rPr>
          <w:rFonts w:ascii="宋体" w:hAnsi="宋体"/>
          <w:sz w:val="28"/>
          <w:szCs w:val="28"/>
        </w:rPr>
        <w:t>行业其他相关的团体标准、行业标准，还有行业发展的需求。</w:t>
      </w:r>
    </w:p>
    <w:p w14:paraId="2C39C91D">
      <w:pPr>
        <w:widowControl/>
        <w:spacing w:line="360" w:lineRule="auto"/>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三、重要情况论述</w:t>
      </w:r>
    </w:p>
    <w:p w14:paraId="06311F59">
      <w:pPr>
        <w:ind w:firstLine="560" w:firstLineChars="200"/>
        <w:rPr>
          <w:rFonts w:hint="eastAsia" w:ascii="宋体" w:hAnsi="宋体"/>
          <w:sz w:val="28"/>
          <w:szCs w:val="28"/>
        </w:rPr>
      </w:pPr>
      <w:r>
        <w:rPr>
          <w:rFonts w:hint="eastAsia" w:ascii="宋体" w:hAnsi="宋体"/>
          <w:sz w:val="28"/>
          <w:szCs w:val="28"/>
        </w:rPr>
        <w:t>（一）明确如何核算碳排放。</w:t>
      </w:r>
    </w:p>
    <w:p w14:paraId="6A86405C">
      <w:pPr>
        <w:ind w:firstLine="560" w:firstLineChars="200"/>
        <w:rPr>
          <w:rFonts w:ascii="宋体" w:hAnsi="宋体"/>
          <w:sz w:val="28"/>
          <w:szCs w:val="28"/>
        </w:rPr>
      </w:pPr>
      <w:r>
        <w:rPr>
          <w:rFonts w:hint="eastAsia" w:ascii="宋体" w:hAnsi="宋体"/>
          <w:sz w:val="28"/>
          <w:szCs w:val="28"/>
        </w:rPr>
        <w:t>要界定组织边界、明确气体种类、梳理活动并评估排放量，通过收集数据、选排放因子、二者相乘来完成核算，为后续减碳和抵消工作奠定基础。</w:t>
      </w:r>
    </w:p>
    <w:p w14:paraId="55688448">
      <w:pPr>
        <w:ind w:firstLine="560" w:firstLineChars="200"/>
        <w:rPr>
          <w:rFonts w:ascii="宋体" w:hAnsi="宋体"/>
          <w:sz w:val="28"/>
          <w:szCs w:val="28"/>
        </w:rPr>
      </w:pPr>
      <w:r>
        <w:rPr>
          <w:rFonts w:ascii="宋体" w:hAnsi="宋体"/>
          <w:sz w:val="28"/>
          <w:szCs w:val="28"/>
        </w:rPr>
        <w:t>本标准明确核算边界采用“组织边界为主、供应链延伸为辅”的原则，组织边界涵盖企业拥有或控制的主要生产系统、辅助生产系统、附属生产系统，供应链延伸边界聚焦与企业碳绩效密切相关的上下游环节，包括原辅</w:t>
      </w:r>
      <w:r>
        <w:rPr>
          <w:rFonts w:hint="eastAsia" w:ascii="宋体" w:hAnsi="宋体"/>
          <w:sz w:val="28"/>
          <w:szCs w:val="28"/>
        </w:rPr>
        <w:t>包装</w:t>
      </w:r>
      <w:r>
        <w:rPr>
          <w:rFonts w:ascii="宋体" w:hAnsi="宋体"/>
          <w:sz w:val="28"/>
          <w:szCs w:val="28"/>
        </w:rPr>
        <w:t>材料</w:t>
      </w:r>
      <w:r>
        <w:rPr>
          <w:rFonts w:hint="eastAsia" w:ascii="宋体" w:hAnsi="宋体"/>
          <w:sz w:val="28"/>
          <w:szCs w:val="28"/>
        </w:rPr>
        <w:t>生产与</w:t>
      </w:r>
      <w:r>
        <w:rPr>
          <w:rFonts w:ascii="宋体" w:hAnsi="宋体"/>
          <w:sz w:val="28"/>
          <w:szCs w:val="28"/>
        </w:rPr>
        <w:t>采购运输、印刷品配送、员工通勤差旅、产品废弃处置回收等</w:t>
      </w:r>
      <w:r>
        <w:rPr>
          <w:rFonts w:hint="eastAsia" w:ascii="宋体" w:hAnsi="宋体"/>
          <w:sz w:val="28"/>
          <w:szCs w:val="28"/>
        </w:rPr>
        <w:t>。</w:t>
      </w:r>
    </w:p>
    <w:p w14:paraId="09727DC5">
      <w:pPr>
        <w:ind w:firstLine="560" w:firstLineChars="200"/>
        <w:rPr>
          <w:rFonts w:ascii="宋体" w:hAnsi="宋体"/>
          <w:sz w:val="28"/>
          <w:szCs w:val="28"/>
        </w:rPr>
      </w:pPr>
      <w:r>
        <w:rPr>
          <w:rFonts w:ascii="宋体" w:hAnsi="宋体"/>
          <w:sz w:val="28"/>
          <w:szCs w:val="28"/>
        </w:rPr>
        <w:t>依据GB/T 32150-2015等国家标准，本标准明确核算的温室气体包括二氧化碳（CO</w:t>
      </w:r>
      <w:r>
        <w:rPr>
          <w:rFonts w:ascii="Cambria Math" w:hAnsi="Cambria Math" w:cs="Cambria Math"/>
          <w:sz w:val="28"/>
          <w:szCs w:val="28"/>
        </w:rPr>
        <w:t>₂</w:t>
      </w:r>
      <w:r>
        <w:rPr>
          <w:rFonts w:ascii="宋体" w:hAnsi="宋体"/>
          <w:sz w:val="28"/>
          <w:szCs w:val="28"/>
        </w:rPr>
        <w:t>）、甲烷（CH</w:t>
      </w:r>
      <w:r>
        <w:rPr>
          <w:rFonts w:ascii="Cambria Math" w:hAnsi="Cambria Math" w:cs="Cambria Math"/>
          <w:sz w:val="28"/>
          <w:szCs w:val="28"/>
        </w:rPr>
        <w:t>₄</w:t>
      </w:r>
      <w:r>
        <w:rPr>
          <w:rFonts w:ascii="宋体" w:hAnsi="宋体"/>
          <w:sz w:val="28"/>
          <w:szCs w:val="28"/>
        </w:rPr>
        <w:t>）、氧化亚氮（N</w:t>
      </w:r>
      <w:r>
        <w:rPr>
          <w:rFonts w:ascii="Cambria Math" w:hAnsi="Cambria Math" w:cs="Cambria Math"/>
          <w:sz w:val="28"/>
          <w:szCs w:val="28"/>
        </w:rPr>
        <w:t>₂</w:t>
      </w:r>
      <w:r>
        <w:rPr>
          <w:rFonts w:ascii="宋体" w:hAnsi="宋体"/>
          <w:sz w:val="28"/>
          <w:szCs w:val="28"/>
        </w:rPr>
        <w:t>O）、氢氟碳化物（HFCs）、全氟碳化物（PFCs）、六氟化硫（SF</w:t>
      </w:r>
      <w:r>
        <w:rPr>
          <w:rFonts w:ascii="Cambria Math" w:hAnsi="Cambria Math" w:cs="Cambria Math"/>
          <w:sz w:val="28"/>
          <w:szCs w:val="28"/>
        </w:rPr>
        <w:t>₆</w:t>
      </w:r>
      <w:r>
        <w:rPr>
          <w:rFonts w:ascii="宋体" w:hAnsi="宋体"/>
          <w:sz w:val="28"/>
          <w:szCs w:val="28"/>
        </w:rPr>
        <w:t>）和三氟化氮（NF</w:t>
      </w:r>
      <w:r>
        <w:rPr>
          <w:rFonts w:ascii="Cambria Math" w:hAnsi="Cambria Math" w:cs="Cambria Math"/>
          <w:sz w:val="28"/>
          <w:szCs w:val="28"/>
        </w:rPr>
        <w:t>₃</w:t>
      </w:r>
      <w:r>
        <w:rPr>
          <w:rFonts w:ascii="宋体" w:hAnsi="宋体"/>
          <w:sz w:val="28"/>
          <w:szCs w:val="28"/>
        </w:rPr>
        <w:t>）七类，所有</w:t>
      </w:r>
      <w:r>
        <w:rPr>
          <w:rFonts w:hint="eastAsia" w:ascii="宋体" w:hAnsi="宋体"/>
          <w:sz w:val="28"/>
          <w:szCs w:val="28"/>
        </w:rPr>
        <w:t>温室</w:t>
      </w:r>
      <w:r>
        <w:rPr>
          <w:rFonts w:ascii="宋体" w:hAnsi="宋体"/>
          <w:sz w:val="28"/>
          <w:szCs w:val="28"/>
        </w:rPr>
        <w:t>气体排放量均以二氧化碳当量（CO</w:t>
      </w:r>
      <w:r>
        <w:rPr>
          <w:rFonts w:ascii="Cambria Math" w:hAnsi="Cambria Math" w:cs="Cambria Math"/>
          <w:sz w:val="28"/>
          <w:szCs w:val="28"/>
        </w:rPr>
        <w:t>₂</w:t>
      </w:r>
      <w:r>
        <w:rPr>
          <w:rFonts w:ascii="宋体" w:hAnsi="宋体"/>
          <w:sz w:val="28"/>
          <w:szCs w:val="28"/>
        </w:rPr>
        <w:t>e）为统一计量单位，通过全球变暖潜势（GWP）实现不同气体的量化转换，确保核算结果具有可比性和一致性。</w:t>
      </w:r>
    </w:p>
    <w:p w14:paraId="6C5FF104">
      <w:pPr>
        <w:ind w:firstLine="560" w:firstLineChars="200"/>
        <w:rPr>
          <w:rFonts w:hint="eastAsia" w:ascii="宋体" w:hAnsi="宋体"/>
          <w:sz w:val="28"/>
          <w:szCs w:val="28"/>
        </w:rPr>
      </w:pPr>
      <w:r>
        <w:rPr>
          <w:rFonts w:ascii="宋体" w:hAnsi="宋体"/>
          <w:sz w:val="28"/>
          <w:szCs w:val="28"/>
        </w:rPr>
        <w:t>基于印刷</w:t>
      </w:r>
      <w:r>
        <w:rPr>
          <w:rFonts w:hint="eastAsia" w:ascii="宋体" w:hAnsi="宋体"/>
          <w:sz w:val="28"/>
          <w:szCs w:val="28"/>
        </w:rPr>
        <w:t>行业</w:t>
      </w:r>
      <w:r>
        <w:rPr>
          <w:rFonts w:ascii="宋体" w:hAnsi="宋体"/>
          <w:sz w:val="28"/>
          <w:szCs w:val="28"/>
        </w:rPr>
        <w:t>全生命周期</w:t>
      </w:r>
      <w:r>
        <w:rPr>
          <w:rFonts w:hint="eastAsia" w:ascii="宋体" w:hAnsi="宋体"/>
          <w:sz w:val="28"/>
          <w:szCs w:val="28"/>
        </w:rPr>
        <w:t>理念</w:t>
      </w:r>
      <w:r>
        <w:rPr>
          <w:rFonts w:ascii="宋体" w:hAnsi="宋体"/>
          <w:sz w:val="28"/>
          <w:szCs w:val="28"/>
        </w:rPr>
        <w:t>，</w:t>
      </w:r>
      <w:r>
        <w:rPr>
          <w:rFonts w:hint="eastAsia" w:ascii="宋体" w:hAnsi="宋体"/>
          <w:sz w:val="28"/>
          <w:szCs w:val="28"/>
        </w:rPr>
        <w:t>依据ISO14064-1，</w:t>
      </w:r>
      <w:r>
        <w:rPr>
          <w:rFonts w:ascii="宋体" w:hAnsi="宋体"/>
          <w:sz w:val="28"/>
          <w:szCs w:val="28"/>
        </w:rPr>
        <w:t>本标准将</w:t>
      </w:r>
      <w:r>
        <w:rPr>
          <w:rFonts w:hint="eastAsia" w:ascii="宋体" w:hAnsi="宋体"/>
          <w:sz w:val="28"/>
          <w:szCs w:val="28"/>
        </w:rPr>
        <w:t>印刷企业</w:t>
      </w:r>
      <w:r>
        <w:rPr>
          <w:rFonts w:ascii="宋体" w:hAnsi="宋体"/>
          <w:sz w:val="28"/>
          <w:szCs w:val="28"/>
        </w:rPr>
        <w:t>排放源划分为6大类，实现排放环节无遗漏</w:t>
      </w:r>
      <w:r>
        <w:rPr>
          <w:rFonts w:hint="eastAsia" w:ascii="宋体" w:hAnsi="宋体"/>
          <w:sz w:val="28"/>
          <w:szCs w:val="28"/>
        </w:rPr>
        <w:t>。</w:t>
      </w:r>
      <w:r>
        <w:rPr>
          <w:rFonts w:ascii="宋体" w:hAnsi="宋体"/>
          <w:sz w:val="28"/>
          <w:szCs w:val="28"/>
        </w:rPr>
        <w:t>同时明确各类排放源的核算公式，</w:t>
      </w:r>
      <w:r>
        <w:rPr>
          <w:rFonts w:hint="eastAsia" w:ascii="宋体" w:hAnsi="宋体"/>
          <w:sz w:val="28"/>
          <w:szCs w:val="28"/>
        </w:rPr>
        <w:t>采用排放因子法对各类排放源排放量进行计算，</w:t>
      </w:r>
      <w:r>
        <w:rPr>
          <w:rFonts w:ascii="宋体" w:hAnsi="宋体"/>
          <w:sz w:val="28"/>
          <w:szCs w:val="28"/>
        </w:rPr>
        <w:t>核算结果需形成正式报告，为后续减排措施制定和碳抵消</w:t>
      </w:r>
      <w:r>
        <w:rPr>
          <w:rFonts w:hint="eastAsia" w:ascii="宋体" w:hAnsi="宋体"/>
          <w:sz w:val="28"/>
          <w:szCs w:val="28"/>
        </w:rPr>
        <w:t>实施</w:t>
      </w:r>
      <w:r>
        <w:rPr>
          <w:rFonts w:ascii="宋体" w:hAnsi="宋体"/>
          <w:sz w:val="28"/>
          <w:szCs w:val="28"/>
        </w:rPr>
        <w:t>提供精准数据支撑</w:t>
      </w:r>
      <w:r>
        <w:rPr>
          <w:rFonts w:hint="eastAsia" w:ascii="宋体" w:hAnsi="宋体"/>
          <w:sz w:val="28"/>
          <w:szCs w:val="28"/>
        </w:rPr>
        <w:t>。</w:t>
      </w:r>
    </w:p>
    <w:p w14:paraId="0E26D78E">
      <w:pPr>
        <w:ind w:firstLine="560" w:firstLineChars="200"/>
        <w:rPr>
          <w:rFonts w:hint="eastAsia" w:ascii="宋体" w:hAnsi="宋体"/>
          <w:sz w:val="28"/>
          <w:szCs w:val="28"/>
        </w:rPr>
      </w:pPr>
      <w:r>
        <w:rPr>
          <w:rFonts w:hint="eastAsia" w:ascii="宋体" w:hAnsi="宋体"/>
          <w:sz w:val="28"/>
          <w:szCs w:val="28"/>
        </w:rPr>
        <w:t>（二）</w:t>
      </w:r>
      <w:r>
        <w:rPr>
          <w:rFonts w:ascii="宋体" w:hAnsi="宋体"/>
          <w:sz w:val="28"/>
          <w:szCs w:val="28"/>
        </w:rPr>
        <w:t>主要试验（或验证）的分析</w:t>
      </w:r>
    </w:p>
    <w:p w14:paraId="43DCDF18">
      <w:pPr>
        <w:ind w:firstLine="560" w:firstLineChars="200"/>
        <w:rPr>
          <w:rFonts w:ascii="宋体" w:hAnsi="宋体"/>
          <w:sz w:val="28"/>
          <w:szCs w:val="28"/>
        </w:rPr>
      </w:pPr>
      <w:r>
        <w:rPr>
          <w:rFonts w:ascii="宋体" w:hAnsi="宋体"/>
          <w:sz w:val="28"/>
          <w:szCs w:val="28"/>
        </w:rPr>
        <w:t>为确保本标准的科学性、适用性和可操作性，编制团队在标准起草过程中开展了多维度、多层次的验证工作，覆盖核算方法、评价指标、实施流程等核心内容</w:t>
      </w:r>
      <w:r>
        <w:rPr>
          <w:rFonts w:hint="eastAsia" w:ascii="宋体" w:hAnsi="宋体"/>
          <w:sz w:val="28"/>
          <w:szCs w:val="28"/>
        </w:rPr>
        <w:t>。</w:t>
      </w:r>
      <w:r>
        <w:rPr>
          <w:rFonts w:ascii="宋体" w:hAnsi="宋体"/>
          <w:sz w:val="28"/>
          <w:szCs w:val="28"/>
        </w:rPr>
        <w:t>试点企业选取遵循“代表性、覆盖面、差异性”原则，共选</w:t>
      </w:r>
      <w:r>
        <w:rPr>
          <w:rFonts w:ascii="宋体" w:hAnsi="宋体"/>
          <w:sz w:val="28"/>
          <w:szCs w:val="28"/>
          <w:highlight w:val="none"/>
        </w:rPr>
        <w:t>取</w:t>
      </w:r>
      <w:r>
        <w:rPr>
          <w:rFonts w:hint="eastAsia" w:ascii="宋体" w:hAnsi="宋体"/>
          <w:sz w:val="28"/>
          <w:szCs w:val="28"/>
          <w:highlight w:val="none"/>
          <w:lang w:val="en-US" w:eastAsia="zh-CN"/>
        </w:rPr>
        <w:t>6</w:t>
      </w:r>
      <w:r>
        <w:rPr>
          <w:rFonts w:ascii="宋体" w:hAnsi="宋体"/>
          <w:sz w:val="28"/>
          <w:szCs w:val="28"/>
          <w:highlight w:val="none"/>
        </w:rPr>
        <w:t>家试点</w:t>
      </w:r>
      <w:r>
        <w:rPr>
          <w:rFonts w:ascii="宋体" w:hAnsi="宋体"/>
          <w:sz w:val="28"/>
          <w:szCs w:val="28"/>
        </w:rPr>
        <w:t>企业，涵盖不同规模、业务类型和区域分布，其中出版物印刷企业</w:t>
      </w:r>
      <w:r>
        <w:rPr>
          <w:rFonts w:hint="eastAsia" w:ascii="宋体" w:hAnsi="宋体"/>
          <w:sz w:val="28"/>
          <w:szCs w:val="28"/>
          <w:lang w:val="en-US" w:eastAsia="zh-CN"/>
        </w:rPr>
        <w:t>3</w:t>
      </w:r>
      <w:r>
        <w:rPr>
          <w:rFonts w:ascii="宋体" w:hAnsi="宋体"/>
          <w:sz w:val="28"/>
          <w:szCs w:val="28"/>
        </w:rPr>
        <w:t>家、包装装潢印刷企业</w:t>
      </w:r>
      <w:r>
        <w:rPr>
          <w:rFonts w:hint="eastAsia" w:ascii="宋体" w:hAnsi="宋体"/>
          <w:sz w:val="28"/>
          <w:szCs w:val="28"/>
          <w:lang w:val="en-US" w:eastAsia="zh-CN"/>
        </w:rPr>
        <w:t>2</w:t>
      </w:r>
      <w:r>
        <w:rPr>
          <w:rFonts w:ascii="宋体" w:hAnsi="宋体"/>
          <w:sz w:val="28"/>
          <w:szCs w:val="28"/>
        </w:rPr>
        <w:t>家、其他印刷品印刷企业</w:t>
      </w:r>
      <w:r>
        <w:rPr>
          <w:rFonts w:hint="eastAsia" w:ascii="宋体" w:hAnsi="宋体"/>
          <w:sz w:val="28"/>
          <w:szCs w:val="28"/>
        </w:rPr>
        <w:t>1</w:t>
      </w:r>
      <w:r>
        <w:rPr>
          <w:rFonts w:ascii="宋体" w:hAnsi="宋体"/>
          <w:sz w:val="28"/>
          <w:szCs w:val="28"/>
        </w:rPr>
        <w:t>家，</w:t>
      </w:r>
      <w:r>
        <w:rPr>
          <w:rFonts w:hint="eastAsia" w:ascii="宋体" w:hAnsi="宋体"/>
          <w:sz w:val="28"/>
          <w:szCs w:val="28"/>
        </w:rPr>
        <w:t>涉及</w:t>
      </w:r>
      <w:r>
        <w:rPr>
          <w:rFonts w:ascii="宋体" w:hAnsi="宋体"/>
          <w:sz w:val="28"/>
          <w:szCs w:val="28"/>
        </w:rPr>
        <w:t>广东省内广州、深圳、佛山等印刷产业集中区域</w:t>
      </w:r>
      <w:r>
        <w:rPr>
          <w:rFonts w:hint="eastAsia" w:ascii="宋体" w:hAnsi="宋体"/>
          <w:sz w:val="28"/>
          <w:szCs w:val="28"/>
        </w:rPr>
        <w:t>。</w:t>
      </w:r>
    </w:p>
    <w:p w14:paraId="4CE38AB3">
      <w:pPr>
        <w:ind w:firstLine="560" w:firstLineChars="200"/>
        <w:rPr>
          <w:rFonts w:ascii="宋体" w:hAnsi="宋体"/>
          <w:sz w:val="28"/>
          <w:szCs w:val="28"/>
        </w:rPr>
      </w:pPr>
      <w:r>
        <w:rPr>
          <w:rFonts w:ascii="宋体" w:hAnsi="宋体"/>
          <w:sz w:val="28"/>
          <w:szCs w:val="28"/>
        </w:rPr>
        <w:t>在验证过程中，组织试点企业按标准附录B的核算边界、排放源识别要求和核算公式，开展</w:t>
      </w:r>
      <w:r>
        <w:rPr>
          <w:rFonts w:hint="eastAsia" w:ascii="宋体" w:hAnsi="宋体"/>
          <w:sz w:val="28"/>
          <w:szCs w:val="28"/>
        </w:rPr>
        <w:t>温室气体</w:t>
      </w:r>
      <w:r>
        <w:rPr>
          <w:rFonts w:ascii="宋体" w:hAnsi="宋体"/>
          <w:sz w:val="28"/>
          <w:szCs w:val="28"/>
        </w:rPr>
        <w:t>排放核算，同一企业分别按本标准方法与GB/T 32150-2015、ISO 14064-1等国家标准/国际标准进行核算，对比排放总量、各类排放源占比差异，重点分析燃料燃烧排放、电力间接排放等核心环节的核算偏差，排查排放因子选取、活动数据统计等方面的问题</w:t>
      </w:r>
      <w:r>
        <w:rPr>
          <w:rFonts w:hint="eastAsia" w:ascii="宋体" w:hAnsi="宋体"/>
          <w:sz w:val="28"/>
          <w:szCs w:val="28"/>
        </w:rPr>
        <w:t>。</w:t>
      </w:r>
      <w:r>
        <w:rPr>
          <w:rFonts w:ascii="宋体" w:hAnsi="宋体"/>
          <w:sz w:val="28"/>
          <w:szCs w:val="28"/>
        </w:rPr>
        <w:t>依据附录A的评价指标表，对试点企业开展全面评分，评估建筑节能、设备能效、供应链管控等指标的数据获取难度、评分标准清晰度，分析不同规模、不同碳管理水平企业的得分差异，通过层次分析法征求行业专家、试点企业意见，对指标权重进行调整优化</w:t>
      </w:r>
      <w:r>
        <w:rPr>
          <w:rFonts w:hint="eastAsia" w:ascii="宋体" w:hAnsi="宋体"/>
          <w:sz w:val="28"/>
          <w:szCs w:val="28"/>
        </w:rPr>
        <w:t>。</w:t>
      </w:r>
      <w:r>
        <w:rPr>
          <w:rFonts w:ascii="宋体" w:hAnsi="宋体"/>
          <w:sz w:val="28"/>
          <w:szCs w:val="28"/>
        </w:rPr>
        <w:t>同时</w:t>
      </w:r>
      <w:r>
        <w:rPr>
          <w:rFonts w:ascii="宋体" w:hAnsi="宋体"/>
          <w:sz w:val="28"/>
          <w:szCs w:val="28"/>
          <w:highlight w:val="none"/>
        </w:rPr>
        <w:t>组织第</w:t>
      </w:r>
      <w:r>
        <w:rPr>
          <w:rFonts w:ascii="宋体" w:hAnsi="宋体"/>
          <w:sz w:val="28"/>
          <w:szCs w:val="28"/>
        </w:rPr>
        <w:t>三方评价机构按标准第6章的评价流程，对试点企业开展模拟评价，验证企业提交的证明材料是否能充分支撑合规性和管理要求审核，检查企业温室气体核算报告是否符合附录C模板要求，核实各项评价要求的符合性、温室气体排放量核算的准确性及减排和碳抵消结果的有效性，简化重复核查内容，明确现场验证重点</w:t>
      </w:r>
      <w:r>
        <w:rPr>
          <w:rFonts w:hint="eastAsia" w:ascii="宋体" w:hAnsi="宋体"/>
          <w:sz w:val="28"/>
          <w:szCs w:val="28"/>
        </w:rPr>
        <w:t>。</w:t>
      </w:r>
    </w:p>
    <w:p w14:paraId="4F1F4582">
      <w:pPr>
        <w:ind w:firstLine="560" w:firstLineChars="200"/>
        <w:rPr>
          <w:rFonts w:ascii="宋体" w:hAnsi="宋体"/>
          <w:sz w:val="28"/>
          <w:szCs w:val="28"/>
        </w:rPr>
      </w:pPr>
      <w:r>
        <w:rPr>
          <w:rFonts w:ascii="宋体" w:hAnsi="宋体"/>
          <w:sz w:val="28"/>
          <w:szCs w:val="28"/>
        </w:rPr>
        <w:t>验证结果显示，试点企业按本标准核算的排放总量与ISO 14064-1核算结果偏差均在±5%以内，核心排放源偏差小于±3%，满足核算准确性要求</w:t>
      </w:r>
      <w:r>
        <w:rPr>
          <w:rFonts w:hint="eastAsia" w:ascii="宋体" w:hAnsi="宋体"/>
          <w:sz w:val="28"/>
          <w:szCs w:val="28"/>
        </w:rPr>
        <w:t>。</w:t>
      </w:r>
      <w:r>
        <w:rPr>
          <w:rFonts w:ascii="宋体" w:hAnsi="宋体"/>
          <w:sz w:val="28"/>
          <w:szCs w:val="28"/>
        </w:rPr>
        <w:t>90%以上的评价指标可通过企业现有台账、检测报告等数据支撑评分</w:t>
      </w:r>
      <w:r>
        <w:rPr>
          <w:rFonts w:hint="eastAsia" w:ascii="宋体" w:hAnsi="宋体"/>
          <w:sz w:val="28"/>
          <w:szCs w:val="28"/>
        </w:rPr>
        <w:t>。</w:t>
      </w:r>
      <w:r>
        <w:rPr>
          <w:rFonts w:ascii="宋体" w:hAnsi="宋体"/>
          <w:sz w:val="28"/>
          <w:szCs w:val="28"/>
        </w:rPr>
        <w:t>第三方机构完成一家中型企业的评价周期约</w:t>
      </w:r>
      <w:r>
        <w:rPr>
          <w:rFonts w:hint="eastAsia" w:ascii="宋体" w:hAnsi="宋体"/>
          <w:sz w:val="28"/>
          <w:szCs w:val="28"/>
        </w:rPr>
        <w:t>50</w:t>
      </w:r>
      <w:r>
        <w:rPr>
          <w:rFonts w:ascii="宋体" w:hAnsi="宋体"/>
          <w:sz w:val="28"/>
          <w:szCs w:val="28"/>
        </w:rPr>
        <w:t>个工作日，流程清晰、环节可控</w:t>
      </w:r>
      <w:r>
        <w:rPr>
          <w:rFonts w:hint="eastAsia" w:ascii="宋体" w:hAnsi="宋体"/>
          <w:sz w:val="28"/>
          <w:szCs w:val="28"/>
        </w:rPr>
        <w:t>。</w:t>
      </w:r>
    </w:p>
    <w:p w14:paraId="062B977D">
      <w:pPr>
        <w:ind w:firstLine="560" w:firstLineChars="200"/>
        <w:rPr>
          <w:rFonts w:ascii="宋体" w:hAnsi="宋体"/>
          <w:sz w:val="28"/>
          <w:szCs w:val="28"/>
        </w:rPr>
      </w:pPr>
      <w:r>
        <w:rPr>
          <w:rFonts w:ascii="宋体" w:hAnsi="宋体"/>
          <w:sz w:val="28"/>
          <w:szCs w:val="28"/>
        </w:rPr>
        <w:t>综上，通</w:t>
      </w:r>
      <w:r>
        <w:rPr>
          <w:rFonts w:ascii="宋体" w:hAnsi="宋体"/>
          <w:sz w:val="28"/>
          <w:szCs w:val="28"/>
          <w:highlight w:val="none"/>
        </w:rPr>
        <w:t>过</w:t>
      </w:r>
      <w:r>
        <w:rPr>
          <w:rFonts w:hint="eastAsia" w:ascii="宋体" w:hAnsi="宋体"/>
          <w:sz w:val="28"/>
          <w:szCs w:val="28"/>
          <w:highlight w:val="none"/>
          <w:lang w:val="en-US" w:eastAsia="zh-CN"/>
        </w:rPr>
        <w:t>6</w:t>
      </w:r>
      <w:r>
        <w:rPr>
          <w:rFonts w:ascii="宋体" w:hAnsi="宋体"/>
          <w:sz w:val="28"/>
          <w:szCs w:val="28"/>
          <w:highlight w:val="none"/>
        </w:rPr>
        <w:t>家试点</w:t>
      </w:r>
      <w:r>
        <w:rPr>
          <w:rFonts w:ascii="宋体" w:hAnsi="宋体"/>
          <w:sz w:val="28"/>
          <w:szCs w:val="28"/>
        </w:rPr>
        <w:t>企业的多轮验证，本标准的核算方法具有较高准确性，评价指标兼具科学性与可操作性，实施流程简洁高效，能够适配不同规模、不同类型印刷企业的碳中和评价需求，验证过程中发现的问题已通过调整核算参数、优化指标权重、简化实施流程等方式解决，标准条款的合理性和适用性得到充分保障。</w:t>
      </w:r>
    </w:p>
    <w:p w14:paraId="49674C24">
      <w:pPr>
        <w:ind w:firstLine="560" w:firstLineChars="200"/>
        <w:rPr>
          <w:rFonts w:hint="eastAsia" w:ascii="宋体" w:hAnsi="宋体"/>
          <w:sz w:val="28"/>
          <w:szCs w:val="28"/>
        </w:rPr>
      </w:pPr>
      <w:r>
        <w:rPr>
          <w:rFonts w:hint="eastAsia" w:ascii="宋体" w:hAnsi="宋体"/>
          <w:sz w:val="28"/>
          <w:szCs w:val="28"/>
        </w:rPr>
        <w:t>（三）</w:t>
      </w:r>
      <w:r>
        <w:rPr>
          <w:rFonts w:ascii="宋体" w:hAnsi="宋体"/>
          <w:sz w:val="28"/>
          <w:szCs w:val="28"/>
        </w:rPr>
        <w:t>技术经济论证及其经济效果</w:t>
      </w:r>
    </w:p>
    <w:p w14:paraId="46D63845">
      <w:pPr>
        <w:ind w:firstLine="560" w:firstLineChars="200"/>
        <w:rPr>
          <w:rFonts w:hint="eastAsia" w:ascii="宋体" w:hAnsi="宋体"/>
          <w:sz w:val="28"/>
          <w:szCs w:val="28"/>
        </w:rPr>
      </w:pPr>
      <w:r>
        <w:rPr>
          <w:rFonts w:ascii="宋体" w:hAnsi="宋体"/>
          <w:sz w:val="28"/>
          <w:szCs w:val="28"/>
        </w:rPr>
        <w:t>从行业发展的角度来看，</w:t>
      </w:r>
      <w:r>
        <w:rPr>
          <w:rFonts w:hint="eastAsia" w:ascii="宋体" w:hAnsi="宋体"/>
          <w:sz w:val="28"/>
          <w:szCs w:val="28"/>
        </w:rPr>
        <w:t>相关政策的实施</w:t>
      </w:r>
      <w:r>
        <w:rPr>
          <w:rFonts w:ascii="宋体" w:hAnsi="宋体"/>
          <w:sz w:val="28"/>
          <w:szCs w:val="28"/>
        </w:rPr>
        <w:t>将推动印刷行业的转型升级，促使企业更加注重环保和可持续发展。对于整个社会而言，也有助于推动绿色消费理念的普及，实现经济的绿色低碳循环发展。我国印刷行业存在的问题，如缺乏规划指引、绿色低碳管理系统和技术创新等，且在原料采购等环节存在碳排放，供应链上游排放也较高，碳管理成为系统性问题。而目前我国尚无印刷企业碳中和评价标准，本</w:t>
      </w:r>
      <w:r>
        <w:rPr>
          <w:rFonts w:hint="eastAsia" w:ascii="宋体" w:hAnsi="宋体"/>
          <w:sz w:val="28"/>
          <w:szCs w:val="28"/>
        </w:rPr>
        <w:t>团体标准的提出</w:t>
      </w:r>
      <w:r>
        <w:rPr>
          <w:rFonts w:ascii="宋体" w:hAnsi="宋体"/>
          <w:sz w:val="28"/>
          <w:szCs w:val="28"/>
        </w:rPr>
        <w:t>意义重大。</w:t>
      </w:r>
    </w:p>
    <w:p w14:paraId="6AD99B5A">
      <w:pPr>
        <w:ind w:firstLine="560" w:firstLineChars="200"/>
        <w:rPr>
          <w:rFonts w:hint="eastAsia" w:ascii="宋体" w:hAnsi="宋体"/>
          <w:sz w:val="28"/>
          <w:szCs w:val="28"/>
        </w:rPr>
      </w:pPr>
      <w:r>
        <w:rPr>
          <w:rFonts w:ascii="宋体" w:hAnsi="宋体"/>
          <w:sz w:val="28"/>
          <w:szCs w:val="28"/>
        </w:rPr>
        <w:t>此</w:t>
      </w:r>
      <w:r>
        <w:rPr>
          <w:rFonts w:hint="eastAsia" w:ascii="宋体" w:hAnsi="宋体"/>
          <w:sz w:val="28"/>
          <w:szCs w:val="28"/>
        </w:rPr>
        <w:t>团体</w:t>
      </w:r>
      <w:r>
        <w:rPr>
          <w:rFonts w:ascii="宋体" w:hAnsi="宋体"/>
          <w:sz w:val="28"/>
          <w:szCs w:val="28"/>
        </w:rPr>
        <w:t>标准能</w:t>
      </w:r>
      <w:r>
        <w:rPr>
          <w:rFonts w:hint="eastAsia" w:ascii="宋体" w:hAnsi="宋体"/>
          <w:sz w:val="28"/>
          <w:szCs w:val="28"/>
        </w:rPr>
        <w:t>的社会效益在于：</w:t>
      </w:r>
    </w:p>
    <w:p w14:paraId="0C29B106">
      <w:pPr>
        <w:ind w:firstLine="560" w:firstLineChars="200"/>
        <w:rPr>
          <w:rFonts w:hint="eastAsia" w:ascii="宋体" w:hAnsi="宋体"/>
          <w:sz w:val="28"/>
          <w:szCs w:val="28"/>
        </w:rPr>
      </w:pPr>
      <w:r>
        <w:rPr>
          <w:rFonts w:hint="eastAsia" w:ascii="宋体" w:hAnsi="宋体"/>
          <w:sz w:val="28"/>
          <w:szCs w:val="28"/>
        </w:rPr>
        <w:t>1.</w:t>
      </w:r>
      <w:r>
        <w:rPr>
          <w:rFonts w:ascii="宋体" w:hAnsi="宋体"/>
          <w:sz w:val="28"/>
          <w:szCs w:val="28"/>
        </w:rPr>
        <w:t>推动印刷企业绿色发展与转型</w:t>
      </w:r>
      <w:r>
        <w:rPr>
          <w:rFonts w:hint="eastAsia" w:ascii="宋体" w:hAnsi="宋体"/>
          <w:sz w:val="28"/>
          <w:szCs w:val="28"/>
        </w:rPr>
        <w:t>。推动印刷企业以碳中和为目标，加强自身运营层面和供应链上下游的碳排放管理。引导印刷企业制定科学的减排目标，持续采取减碳措施，推进企业在工艺、技术方面低碳转型。</w:t>
      </w:r>
    </w:p>
    <w:p w14:paraId="3A2ADFBC">
      <w:pPr>
        <w:ind w:firstLine="560" w:firstLineChars="200"/>
        <w:rPr>
          <w:rFonts w:hint="eastAsia" w:ascii="宋体" w:hAnsi="宋体"/>
          <w:sz w:val="28"/>
          <w:szCs w:val="28"/>
        </w:rPr>
      </w:pPr>
      <w:r>
        <w:rPr>
          <w:rFonts w:ascii="宋体" w:hAnsi="宋体"/>
          <w:sz w:val="28"/>
          <w:szCs w:val="28"/>
        </w:rPr>
        <w:t>2.促进上游原材料生产</w:t>
      </w:r>
      <w:r>
        <w:rPr>
          <w:rFonts w:hint="eastAsia" w:ascii="宋体" w:hAnsi="宋体"/>
          <w:sz w:val="28"/>
          <w:szCs w:val="28"/>
        </w:rPr>
        <w:t>。通过关注供应链碳排放，促进上游原材料（如纸、油墨等供应商）的绿色低碳生产。</w:t>
      </w:r>
    </w:p>
    <w:p w14:paraId="089DB343">
      <w:pPr>
        <w:ind w:firstLine="560" w:firstLineChars="200"/>
        <w:rPr>
          <w:rFonts w:hint="eastAsia" w:ascii="宋体" w:hAnsi="宋体"/>
          <w:sz w:val="28"/>
          <w:szCs w:val="28"/>
        </w:rPr>
      </w:pPr>
      <w:r>
        <w:rPr>
          <w:rFonts w:hint="eastAsia" w:ascii="宋体" w:hAnsi="宋体"/>
          <w:sz w:val="28"/>
          <w:szCs w:val="28"/>
        </w:rPr>
        <w:t>3.传递绿色消费理念。提供传递信息的载体，发挥印刷企业向下游消费者传递绿色消费理念的引导作用。</w:t>
      </w:r>
    </w:p>
    <w:p w14:paraId="7BA35665">
      <w:pPr>
        <w:pStyle w:val="6"/>
        <w:spacing w:line="360" w:lineRule="auto"/>
        <w:ind w:firstLine="588" w:firstLineChars="196"/>
        <w:outlineLvl w:val="0"/>
        <w:rPr>
          <w:rFonts w:hint="eastAsia" w:ascii="黑体" w:hAnsi="黑体" w:eastAsia="黑体"/>
          <w:sz w:val="30"/>
          <w:szCs w:val="30"/>
        </w:rPr>
      </w:pPr>
      <w:r>
        <w:rPr>
          <w:rFonts w:hint="eastAsia" w:ascii="黑体" w:hAnsi="黑体" w:eastAsia="黑体"/>
          <w:sz w:val="30"/>
          <w:szCs w:val="30"/>
        </w:rPr>
        <w:t>四、与相关标准的关系</w:t>
      </w:r>
    </w:p>
    <w:p w14:paraId="12EC6B40">
      <w:pPr>
        <w:ind w:firstLine="560" w:firstLineChars="200"/>
        <w:rPr>
          <w:rFonts w:hint="eastAsia" w:ascii="宋体" w:hAnsi="宋体"/>
          <w:sz w:val="28"/>
          <w:szCs w:val="28"/>
        </w:rPr>
      </w:pPr>
      <w:r>
        <w:rPr>
          <w:rFonts w:hint="eastAsia" w:ascii="宋体" w:hAnsi="宋体"/>
          <w:sz w:val="28"/>
          <w:szCs w:val="28"/>
        </w:rPr>
        <w:t>本标准在制定中主要参考和引用了以下国家标准、行业标准：</w:t>
      </w:r>
    </w:p>
    <w:p w14:paraId="5F3825CF">
      <w:pPr>
        <w:ind w:firstLine="560" w:firstLineChars="200"/>
        <w:rPr>
          <w:rFonts w:hint="eastAsia" w:ascii="宋体" w:hAnsi="宋体"/>
          <w:sz w:val="28"/>
          <w:szCs w:val="28"/>
        </w:rPr>
      </w:pPr>
      <w:r>
        <w:rPr>
          <w:rFonts w:hint="eastAsia" w:ascii="宋体" w:hAnsi="宋体"/>
          <w:sz w:val="28"/>
          <w:szCs w:val="28"/>
        </w:rPr>
        <w:t>[1]GB 17167 用能单位能源计量器具配置和管理通则</w:t>
      </w:r>
    </w:p>
    <w:p w14:paraId="080F57AF">
      <w:pPr>
        <w:ind w:firstLine="560" w:firstLineChars="200"/>
        <w:rPr>
          <w:rFonts w:hint="eastAsia" w:ascii="宋体" w:hAnsi="宋体"/>
          <w:sz w:val="28"/>
          <w:szCs w:val="28"/>
        </w:rPr>
      </w:pPr>
      <w:r>
        <w:rPr>
          <w:rFonts w:hint="eastAsia" w:ascii="宋体" w:hAnsi="宋体"/>
          <w:sz w:val="28"/>
          <w:szCs w:val="28"/>
        </w:rPr>
        <w:t>[2]GB/T 23331 能源管理体系 要求及使用指南</w:t>
      </w:r>
    </w:p>
    <w:p w14:paraId="4FA3941D">
      <w:pPr>
        <w:ind w:firstLine="560" w:firstLineChars="200"/>
        <w:rPr>
          <w:rFonts w:hint="eastAsia" w:ascii="宋体" w:hAnsi="宋体"/>
          <w:sz w:val="28"/>
          <w:szCs w:val="28"/>
        </w:rPr>
      </w:pPr>
      <w:r>
        <w:rPr>
          <w:rFonts w:hint="eastAsia" w:ascii="宋体" w:hAnsi="宋体"/>
          <w:sz w:val="28"/>
          <w:szCs w:val="28"/>
        </w:rPr>
        <w:t>[3]GB/T 24001 环境管理体系 要求及使用指南</w:t>
      </w:r>
    </w:p>
    <w:p w14:paraId="5175F793">
      <w:pPr>
        <w:ind w:firstLine="560" w:firstLineChars="200"/>
        <w:rPr>
          <w:rFonts w:hint="eastAsia" w:ascii="宋体" w:hAnsi="宋体"/>
          <w:sz w:val="28"/>
          <w:szCs w:val="28"/>
        </w:rPr>
      </w:pPr>
      <w:r>
        <w:rPr>
          <w:rFonts w:hint="eastAsia" w:ascii="宋体" w:hAnsi="宋体"/>
          <w:sz w:val="28"/>
          <w:szCs w:val="28"/>
        </w:rPr>
        <w:t>[4]GB/T 24067 温室气体 产品碳足迹 量化要求和指南</w:t>
      </w:r>
    </w:p>
    <w:p w14:paraId="35A7907B">
      <w:pPr>
        <w:ind w:firstLine="560" w:firstLineChars="200"/>
        <w:rPr>
          <w:rFonts w:hint="eastAsia" w:ascii="宋体" w:hAnsi="宋体"/>
          <w:sz w:val="28"/>
          <w:szCs w:val="28"/>
        </w:rPr>
      </w:pPr>
      <w:r>
        <w:rPr>
          <w:rFonts w:hint="eastAsia" w:ascii="宋体" w:hAnsi="宋体"/>
          <w:sz w:val="28"/>
          <w:szCs w:val="28"/>
        </w:rPr>
        <w:t>[5]GB/T 32150 工业企业温室气体排放核算和报告通则</w:t>
      </w:r>
    </w:p>
    <w:p w14:paraId="785E7C7F">
      <w:pPr>
        <w:ind w:firstLine="560" w:firstLineChars="200"/>
        <w:rPr>
          <w:rFonts w:hint="eastAsia" w:ascii="宋体" w:hAnsi="宋体"/>
          <w:sz w:val="28"/>
          <w:szCs w:val="28"/>
        </w:rPr>
      </w:pPr>
      <w:r>
        <w:rPr>
          <w:rFonts w:hint="eastAsia" w:ascii="宋体" w:hAnsi="宋体"/>
          <w:sz w:val="28"/>
          <w:szCs w:val="28"/>
        </w:rPr>
        <w:t>[6]GB/T 33760 基于项目的温室气体减排量评估技术规范通用要求</w:t>
      </w:r>
    </w:p>
    <w:p w14:paraId="5BDB0EB8">
      <w:pPr>
        <w:ind w:firstLine="560" w:firstLineChars="200"/>
        <w:rPr>
          <w:rFonts w:hint="eastAsia" w:ascii="宋体" w:hAnsi="宋体"/>
          <w:sz w:val="28"/>
          <w:szCs w:val="28"/>
        </w:rPr>
      </w:pPr>
      <w:r>
        <w:rPr>
          <w:rFonts w:hint="eastAsia" w:ascii="宋体" w:hAnsi="宋体"/>
          <w:sz w:val="28"/>
          <w:szCs w:val="28"/>
        </w:rPr>
        <w:t xml:space="preserve">[7]T/CCAA 39-2022 碳管理体系 要求 </w:t>
      </w:r>
    </w:p>
    <w:p w14:paraId="7DD088F9">
      <w:pPr>
        <w:ind w:firstLine="560" w:firstLineChars="200"/>
        <w:rPr>
          <w:rFonts w:hint="eastAsia" w:ascii="宋体" w:hAnsi="宋体"/>
          <w:sz w:val="28"/>
          <w:szCs w:val="28"/>
        </w:rPr>
      </w:pPr>
      <w:r>
        <w:rPr>
          <w:rFonts w:hint="eastAsia" w:ascii="宋体" w:hAnsi="宋体"/>
          <w:sz w:val="28"/>
          <w:szCs w:val="28"/>
        </w:rPr>
        <w:t>[8]ISO 14064-1 温室气体 第1部分：组织层次上对温室气体排放和清除的量化与报告的规范及指南（Greenhouse gases Part 1: Specification with guidance at the organization level for quantification and reporting of greenhouse gas emissions and removals）</w:t>
      </w:r>
    </w:p>
    <w:p w14:paraId="4423BA62">
      <w:pPr>
        <w:ind w:firstLine="560" w:firstLineChars="200"/>
        <w:rPr>
          <w:rFonts w:hint="eastAsia" w:ascii="宋体" w:hAnsi="宋体"/>
          <w:sz w:val="28"/>
          <w:szCs w:val="28"/>
        </w:rPr>
      </w:pPr>
      <w:r>
        <w:rPr>
          <w:rFonts w:hint="eastAsia" w:ascii="宋体" w:hAnsi="宋体"/>
          <w:sz w:val="28"/>
          <w:szCs w:val="28"/>
        </w:rPr>
        <w:t>[9]ISO 14064-2 温室气体 第2部分：项目层面对温室气体减排或清除增加的量化监测和报告的规范及指南（Greenhouse gases Part 2: Specification with guidance at the project level for quantification, monitoring and reporting of greenhouse gas emission reductions or removal enhancements）</w:t>
      </w:r>
    </w:p>
    <w:p w14:paraId="29B21A3E">
      <w:pPr>
        <w:ind w:firstLine="560" w:firstLineChars="200"/>
        <w:rPr>
          <w:rFonts w:hint="eastAsia" w:ascii="宋体" w:hAnsi="宋体"/>
          <w:sz w:val="28"/>
          <w:szCs w:val="28"/>
        </w:rPr>
      </w:pPr>
      <w:r>
        <w:rPr>
          <w:rFonts w:hint="eastAsia" w:ascii="宋体" w:hAnsi="宋体"/>
          <w:sz w:val="28"/>
          <w:szCs w:val="28"/>
        </w:rPr>
        <w:t>[10]ISO 14068-1 气候变化管理 向净零过渡 第1部分：碳中和（Climate change management-Transition to net zero Part 1: Carbon neutrality）</w:t>
      </w:r>
    </w:p>
    <w:p w14:paraId="56AF6C25">
      <w:pPr>
        <w:pStyle w:val="6"/>
        <w:spacing w:line="360" w:lineRule="auto"/>
        <w:ind w:firstLine="588" w:firstLineChars="196"/>
        <w:outlineLvl w:val="0"/>
        <w:rPr>
          <w:rFonts w:hint="eastAsia" w:ascii="黑体" w:hAnsi="黑体" w:eastAsia="黑体"/>
          <w:sz w:val="30"/>
          <w:szCs w:val="30"/>
        </w:rPr>
      </w:pPr>
      <w:r>
        <w:rPr>
          <w:rFonts w:hint="eastAsia" w:ascii="黑体" w:hAnsi="黑体" w:eastAsia="黑体"/>
          <w:sz w:val="30"/>
          <w:szCs w:val="30"/>
        </w:rPr>
        <w:t>五、与法律、法规和强制性国家标准的关系</w:t>
      </w:r>
    </w:p>
    <w:p w14:paraId="6C95B6D1">
      <w:pPr>
        <w:widowControl/>
        <w:spacing w:line="560" w:lineRule="exact"/>
        <w:ind w:firstLine="560" w:firstLineChars="200"/>
        <w:rPr>
          <w:rFonts w:hint="eastAsia" w:ascii="宋体" w:hAnsi="宋体"/>
          <w:sz w:val="28"/>
          <w:szCs w:val="28"/>
        </w:rPr>
      </w:pPr>
      <w:r>
        <w:rPr>
          <w:rFonts w:hint="eastAsia" w:ascii="宋体" w:hAnsi="宋体"/>
          <w:sz w:val="28"/>
          <w:szCs w:val="28"/>
        </w:rPr>
        <w:t>本标准内容符合国家现行法律、法规要求，并与参照采用的相关标准有一定的对应关系。</w:t>
      </w:r>
    </w:p>
    <w:p w14:paraId="2BF66592">
      <w:pPr>
        <w:pStyle w:val="6"/>
        <w:spacing w:line="360" w:lineRule="auto"/>
        <w:ind w:firstLine="588" w:firstLineChars="196"/>
        <w:outlineLvl w:val="0"/>
        <w:rPr>
          <w:rFonts w:hint="eastAsia" w:ascii="黑体" w:hAnsi="黑体" w:eastAsia="黑体"/>
          <w:sz w:val="30"/>
          <w:szCs w:val="30"/>
        </w:rPr>
      </w:pPr>
      <w:r>
        <w:rPr>
          <w:rFonts w:hint="eastAsia" w:ascii="黑体" w:hAnsi="黑体" w:eastAsia="黑体"/>
          <w:sz w:val="30"/>
          <w:szCs w:val="30"/>
        </w:rPr>
        <w:t>六、重大分歧意见的处理经过和依据</w:t>
      </w:r>
    </w:p>
    <w:p w14:paraId="69B46ABE">
      <w:pPr>
        <w:ind w:firstLine="560" w:firstLineChars="200"/>
        <w:rPr>
          <w:rFonts w:hint="eastAsia" w:ascii="宋体" w:hAnsi="宋体"/>
          <w:sz w:val="28"/>
          <w:szCs w:val="28"/>
        </w:rPr>
      </w:pPr>
      <w:r>
        <w:rPr>
          <w:rFonts w:hint="eastAsia" w:ascii="宋体" w:hAnsi="宋体"/>
          <w:sz w:val="28"/>
          <w:szCs w:val="28"/>
        </w:rPr>
        <w:t>本标准在起草阶段，经过预研后，召开2次起草组工作会议</w:t>
      </w:r>
      <w:r>
        <w:rPr>
          <w:rFonts w:ascii="宋体" w:hAnsi="宋体"/>
          <w:sz w:val="28"/>
          <w:szCs w:val="28"/>
        </w:rPr>
        <w:t>,</w:t>
      </w:r>
      <w:r>
        <w:rPr>
          <w:rFonts w:hint="eastAsia" w:ascii="宋体" w:hAnsi="宋体"/>
          <w:sz w:val="28"/>
          <w:szCs w:val="28"/>
        </w:rPr>
        <w:t>未出现重大意见分歧。本标准工作组成员在会议中进行了反复讨论、论证，对相关核算和评价的方法也与企业进行了相应的讨论与沟通，未发生明显意见分歧。</w:t>
      </w:r>
    </w:p>
    <w:p w14:paraId="127749DB">
      <w:pPr>
        <w:ind w:firstLine="560" w:firstLineChars="200"/>
        <w:rPr>
          <w:rFonts w:hint="eastAsia" w:ascii="宋体" w:hAnsi="宋体"/>
          <w:sz w:val="28"/>
          <w:szCs w:val="28"/>
        </w:rPr>
      </w:pPr>
    </w:p>
    <w:p w14:paraId="1474424B">
      <w:pPr>
        <w:ind w:firstLine="560" w:firstLineChars="200"/>
        <w:jc w:val="right"/>
        <w:rPr>
          <w:rFonts w:hint="eastAsia" w:ascii="宋体" w:hAnsi="宋体"/>
          <w:sz w:val="28"/>
          <w:szCs w:val="28"/>
        </w:rPr>
      </w:pPr>
      <w:r>
        <w:rPr>
          <w:rFonts w:ascii="宋体" w:hAnsi="宋体"/>
          <w:sz w:val="28"/>
          <w:szCs w:val="28"/>
        </w:rPr>
        <w:t>标准起草组   202</w:t>
      </w:r>
      <w:bookmarkStart w:id="0" w:name="_GoBack"/>
      <w:bookmarkEnd w:id="0"/>
      <w:r>
        <w:rPr>
          <w:rFonts w:hint="eastAsia" w:ascii="宋体" w:hAnsi="宋体"/>
          <w:sz w:val="28"/>
          <w:szCs w:val="28"/>
          <w:lang w:val="en-US" w:eastAsia="zh-CN"/>
        </w:rPr>
        <w:t>6</w:t>
      </w:r>
      <w:r>
        <w:rPr>
          <w:rFonts w:ascii="宋体" w:hAnsi="宋体"/>
          <w:sz w:val="28"/>
          <w:szCs w:val="28"/>
        </w:rPr>
        <w:t>年</w:t>
      </w:r>
      <w:r>
        <w:rPr>
          <w:rFonts w:hint="eastAsia" w:ascii="宋体" w:hAnsi="宋体"/>
          <w:sz w:val="28"/>
          <w:szCs w:val="28"/>
          <w:lang w:eastAsia="zh-CN"/>
        </w:rPr>
        <w:t>１</w:t>
      </w:r>
      <w:r>
        <w:rPr>
          <w:rFonts w:ascii="宋体" w:hAnsi="宋体"/>
          <w:sz w:val="28"/>
          <w:szCs w:val="28"/>
        </w:rPr>
        <w:t>月</w:t>
      </w:r>
      <w:r>
        <w:rPr>
          <w:rFonts w:hint="eastAsia" w:ascii="宋体" w:hAnsi="宋体"/>
          <w:sz w:val="28"/>
          <w:szCs w:val="28"/>
          <w:lang w:val="en-US" w:eastAsia="zh-CN"/>
        </w:rPr>
        <w:t>13</w:t>
      </w:r>
      <w:r>
        <w:rPr>
          <w:rFonts w:ascii="宋体" w:hAnsi="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7274F"/>
    <w:rsid w:val="00022EB2"/>
    <w:rsid w:val="00306C4A"/>
    <w:rsid w:val="003E01F7"/>
    <w:rsid w:val="005C7B0B"/>
    <w:rsid w:val="009A6038"/>
    <w:rsid w:val="00A47B4E"/>
    <w:rsid w:val="00B43112"/>
    <w:rsid w:val="00BC5A17"/>
    <w:rsid w:val="00F26D2F"/>
    <w:rsid w:val="0466358E"/>
    <w:rsid w:val="1A72200B"/>
    <w:rsid w:val="22B03475"/>
    <w:rsid w:val="36F13630"/>
    <w:rsid w:val="3F8F762A"/>
    <w:rsid w:val="4DF31ABA"/>
    <w:rsid w:val="5C410AB9"/>
    <w:rsid w:val="5E2F0501"/>
    <w:rsid w:val="6331012A"/>
    <w:rsid w:val="6807274F"/>
    <w:rsid w:val="6E7466A2"/>
    <w:rsid w:val="79E27524"/>
    <w:rsid w:val="7E7F6A8C"/>
    <w:rsid w:val="7F40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customStyle="1" w:styleId="5">
    <w:name w:val="目录3"/>
    <w:basedOn w:val="2"/>
    <w:qFormat/>
    <w:uiPriority w:val="0"/>
    <w:pPr>
      <w:spacing w:line="620" w:lineRule="exact"/>
      <w:ind w:firstLine="640"/>
    </w:pPr>
    <w:rPr>
      <w:rFonts w:hint="eastAsia" w:ascii="Times New Roman" w:hAnsi="Times New Roman" w:eastAsia="楷体" w:cs="楷体"/>
      <w:sz w:val="32"/>
      <w:szCs w:val="32"/>
    </w:rPr>
  </w:style>
  <w:style w:type="paragraph" w:styleId="6">
    <w:name w:val="List Paragraph"/>
    <w:basedOn w:val="1"/>
    <w:qFormat/>
    <w:uiPriority w:val="34"/>
    <w:pPr>
      <w:ind w:firstLine="420" w:firstLineChars="200"/>
    </w:pPr>
    <w:rPr>
      <w:rFonts w:ascii="Calibri" w:hAnsi="Calibri"/>
      <w:szCs w:val="22"/>
    </w:rPr>
  </w:style>
  <w:style w:type="paragraph" w:customStyle="1" w:styleId="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5579</Words>
  <Characters>6101</Characters>
  <Lines>62</Lines>
  <Paragraphs>17</Paragraphs>
  <TotalTime>0</TotalTime>
  <ScaleCrop>false</ScaleCrop>
  <LinksUpToDate>false</LinksUpToDate>
  <CharactersWithSpaces>6193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2025-12-29T07:34:00Z</dcterms:created>
  <dc:creator>飘雪1401432176</dc:creator>
  <cp:lastModifiedBy>羡鱼1417421991</cp:lastModifiedBy>
  <dcterms:modified xsi:type="dcterms:W3CDTF">2026-01-13T15:10:06Z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B93CAC8CE3AA49F1AD5E696C9351C9D8_13</vt:lpwstr>
  </property>
  <property fmtid="{D5CDD505-2E9C-101B-9397-08002B2CF9AE}" pid="4" name="KSOTemplateDocerSaveRecord">
    <vt:lpwstr>eyJoZGlkIjoiMjU0MjkyMGUxMzVmMzA3MWEzYTUyOTAwMzE2YmE2YjQiLCJ1c2VySWQiOiIyNjExNjIwNiJ9</vt:lpwstr>
  </property>
</Properties>
</file>