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E74E" w14:textId="77777777" w:rsidR="00FB177A" w:rsidRDefault="00000000">
      <w:pPr>
        <w:spacing w:before="156" w:line="188" w:lineRule="auto"/>
        <w:ind w:left="69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  <w:t>ICS</w:t>
      </w:r>
      <w:r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  <w:t>65.020.20</w:t>
      </w:r>
    </w:p>
    <w:p w14:paraId="332B952C" w14:textId="77777777" w:rsidR="00FB177A" w:rsidRDefault="00000000">
      <w:pPr>
        <w:pStyle w:val="a3"/>
        <w:spacing w:before="269" w:line="198" w:lineRule="auto"/>
        <w:ind w:left="29"/>
        <w:rPr>
          <w:sz w:val="22"/>
          <w:szCs w:val="22"/>
          <w:lang w:eastAsia="zh-CN"/>
        </w:rPr>
      </w:pPr>
      <w:r>
        <w:rPr>
          <w:b/>
          <w:bCs/>
          <w:spacing w:val="-4"/>
          <w:sz w:val="22"/>
          <w:szCs w:val="22"/>
          <w:lang w:eastAsia="zh-CN"/>
        </w:rPr>
        <w:t>CCS</w:t>
      </w:r>
      <w:r>
        <w:rPr>
          <w:b/>
          <w:bCs/>
          <w:spacing w:val="1"/>
          <w:sz w:val="22"/>
          <w:szCs w:val="22"/>
          <w:lang w:eastAsia="zh-CN"/>
        </w:rPr>
        <w:t xml:space="preserve">    </w:t>
      </w:r>
      <w:r>
        <w:rPr>
          <w:b/>
          <w:bCs/>
          <w:spacing w:val="-4"/>
          <w:sz w:val="22"/>
          <w:szCs w:val="22"/>
          <w:lang w:eastAsia="zh-CN"/>
        </w:rPr>
        <w:t>B    50</w:t>
      </w:r>
    </w:p>
    <w:p w14:paraId="2A0679CD" w14:textId="77777777" w:rsidR="00FB177A" w:rsidRDefault="00FB177A">
      <w:pPr>
        <w:pStyle w:val="a3"/>
        <w:spacing w:line="246" w:lineRule="auto"/>
        <w:rPr>
          <w:lang w:eastAsia="zh-CN"/>
        </w:rPr>
      </w:pPr>
    </w:p>
    <w:p w14:paraId="557B6585" w14:textId="77777777" w:rsidR="00FB177A" w:rsidRDefault="00FB177A">
      <w:pPr>
        <w:pStyle w:val="a3"/>
        <w:spacing w:line="247" w:lineRule="auto"/>
        <w:rPr>
          <w:lang w:eastAsia="zh-CN"/>
        </w:rPr>
      </w:pPr>
    </w:p>
    <w:p w14:paraId="79F2740F" w14:textId="77777777" w:rsidR="00FB177A" w:rsidRDefault="00FB177A">
      <w:pPr>
        <w:pStyle w:val="a3"/>
        <w:spacing w:line="247" w:lineRule="auto"/>
        <w:rPr>
          <w:lang w:eastAsia="zh-CN"/>
        </w:rPr>
      </w:pPr>
    </w:p>
    <w:p w14:paraId="655B4DFF" w14:textId="77777777" w:rsidR="00FB177A" w:rsidRDefault="00FB177A">
      <w:pPr>
        <w:pStyle w:val="a3"/>
        <w:spacing w:line="247" w:lineRule="auto"/>
        <w:rPr>
          <w:lang w:eastAsia="zh-CN"/>
        </w:rPr>
      </w:pPr>
    </w:p>
    <w:p w14:paraId="7ACC14DD" w14:textId="77777777" w:rsidR="00FB177A" w:rsidRDefault="00FB177A">
      <w:pPr>
        <w:pStyle w:val="a3"/>
        <w:spacing w:line="247" w:lineRule="auto"/>
        <w:rPr>
          <w:lang w:eastAsia="zh-CN"/>
        </w:rPr>
      </w:pPr>
    </w:p>
    <w:p w14:paraId="02494B57" w14:textId="77777777" w:rsidR="00FB177A" w:rsidRDefault="00FB177A">
      <w:pPr>
        <w:pStyle w:val="a3"/>
        <w:spacing w:line="247" w:lineRule="auto"/>
        <w:rPr>
          <w:lang w:eastAsia="zh-CN"/>
        </w:rPr>
      </w:pPr>
    </w:p>
    <w:p w14:paraId="50DBEF31" w14:textId="77777777" w:rsidR="00FB177A" w:rsidRDefault="00000000">
      <w:pPr>
        <w:spacing w:before="244" w:line="225" w:lineRule="auto"/>
        <w:rPr>
          <w:rFonts w:ascii="黑体" w:eastAsia="黑体" w:hAnsi="黑体" w:cs="黑体" w:hint="eastAsia"/>
          <w:sz w:val="75"/>
          <w:szCs w:val="75"/>
          <w:lang w:eastAsia="zh-CN"/>
        </w:rPr>
      </w:pPr>
      <w:r>
        <w:rPr>
          <w:rFonts w:ascii="黑体" w:eastAsia="黑体" w:hAnsi="黑体" w:cs="黑体"/>
          <w:spacing w:val="-33"/>
          <w:position w:val="-1"/>
          <w:sz w:val="66"/>
          <w:szCs w:val="66"/>
          <w:lang w:eastAsia="zh-CN"/>
        </w:rPr>
        <w:t>团</w:t>
      </w:r>
      <w:r>
        <w:rPr>
          <w:rFonts w:ascii="黑体" w:eastAsia="黑体" w:hAnsi="黑体" w:cs="黑体"/>
          <w:spacing w:val="19"/>
          <w:position w:val="-1"/>
          <w:sz w:val="66"/>
          <w:szCs w:val="66"/>
          <w:lang w:eastAsia="zh-CN"/>
        </w:rPr>
        <w:t xml:space="preserve">           </w:t>
      </w:r>
      <w:r>
        <w:rPr>
          <w:rFonts w:ascii="黑体" w:eastAsia="黑体" w:hAnsi="黑体" w:cs="黑体"/>
          <w:spacing w:val="-33"/>
          <w:position w:val="1"/>
          <w:sz w:val="75"/>
          <w:szCs w:val="75"/>
          <w:lang w:eastAsia="zh-CN"/>
        </w:rPr>
        <w:t>体</w:t>
      </w:r>
    </w:p>
    <w:p w14:paraId="2074198D" w14:textId="77777777" w:rsidR="00FB177A" w:rsidRDefault="00FB177A">
      <w:pPr>
        <w:spacing w:before="4"/>
        <w:rPr>
          <w:lang w:eastAsia="zh-CN"/>
        </w:rPr>
      </w:pPr>
    </w:p>
    <w:p w14:paraId="2104EC2C" w14:textId="77777777" w:rsidR="00FB177A" w:rsidRDefault="00FB177A">
      <w:pPr>
        <w:spacing w:before="4"/>
        <w:rPr>
          <w:lang w:eastAsia="zh-CN"/>
        </w:rPr>
      </w:pPr>
    </w:p>
    <w:p w14:paraId="54E5256E" w14:textId="77777777" w:rsidR="00FB177A" w:rsidRDefault="00FB177A">
      <w:pPr>
        <w:spacing w:before="4"/>
        <w:rPr>
          <w:lang w:eastAsia="zh-CN"/>
        </w:rPr>
      </w:pPr>
    </w:p>
    <w:p w14:paraId="75D9D7CE" w14:textId="77777777" w:rsidR="00FB177A" w:rsidRDefault="00FB177A">
      <w:pPr>
        <w:spacing w:before="4"/>
        <w:rPr>
          <w:lang w:eastAsia="zh-CN"/>
        </w:rPr>
      </w:pPr>
    </w:p>
    <w:p w14:paraId="4138FACA" w14:textId="77777777" w:rsidR="00FB177A" w:rsidRDefault="00000000">
      <w:pPr>
        <w:pStyle w:val="a3"/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41F9E216" w14:textId="66A7D670" w:rsidR="00FB177A" w:rsidRDefault="00E43358" w:rsidP="00E43358">
      <w:pPr>
        <w:pStyle w:val="a3"/>
        <w:spacing w:line="249" w:lineRule="auto"/>
        <w:ind w:firstLineChars="2100" w:firstLine="4410"/>
        <w:rPr>
          <w:lang w:eastAsia="zh-CN"/>
        </w:rPr>
      </w:pPr>
      <w:r w:rsidRPr="00E43358">
        <w:rPr>
          <w:lang w:eastAsia="zh-CN"/>
        </w:rPr>
        <w:t>T/HASNJX X-202X</w:t>
      </w:r>
    </w:p>
    <w:p w14:paraId="2A634381" w14:textId="77777777" w:rsidR="00FB177A" w:rsidRDefault="00FB177A">
      <w:pPr>
        <w:pStyle w:val="a3"/>
        <w:spacing w:line="250" w:lineRule="auto"/>
        <w:rPr>
          <w:lang w:eastAsia="zh-CN"/>
        </w:rPr>
      </w:pPr>
    </w:p>
    <w:p w14:paraId="3D2179B7" w14:textId="77777777" w:rsidR="00FB177A" w:rsidRDefault="00FB177A">
      <w:pPr>
        <w:pStyle w:val="a3"/>
        <w:spacing w:line="250" w:lineRule="auto"/>
        <w:rPr>
          <w:lang w:eastAsia="zh-CN"/>
        </w:rPr>
      </w:pPr>
    </w:p>
    <w:p w14:paraId="484730C1" w14:textId="77777777" w:rsidR="00FB177A" w:rsidRDefault="00FB177A">
      <w:pPr>
        <w:pStyle w:val="a3"/>
        <w:spacing w:line="250" w:lineRule="auto"/>
        <w:rPr>
          <w:lang w:eastAsia="zh-CN"/>
        </w:rPr>
      </w:pPr>
    </w:p>
    <w:p w14:paraId="6E263CB1" w14:textId="1A83D497" w:rsidR="00FB177A" w:rsidRDefault="00E43358">
      <w:pPr>
        <w:spacing w:before="319" w:line="188" w:lineRule="auto"/>
        <w:rPr>
          <w:rFonts w:ascii="Times New Roman" w:eastAsia="Times New Roman" w:hAnsi="Times New Roman" w:cs="Times New Roman"/>
          <w:sz w:val="111"/>
          <w:szCs w:val="111"/>
          <w:lang w:eastAsia="zh-CN"/>
        </w:rPr>
      </w:pPr>
      <w:r w:rsidRPr="00E43358">
        <w:rPr>
          <w:rFonts w:ascii="Times New Roman" w:eastAsia="Times New Roman" w:hAnsi="Times New Roman" w:cs="Times New Roman"/>
          <w:b/>
          <w:bCs/>
          <w:spacing w:val="-8"/>
          <w:sz w:val="111"/>
          <w:szCs w:val="111"/>
          <w:lang w:eastAsia="zh-CN"/>
        </w:rPr>
        <w:t>T/HA</w:t>
      </w:r>
      <w:r w:rsidR="003E7E93">
        <w:rPr>
          <w:rFonts w:ascii="Times New Roman" w:eastAsiaTheme="minorEastAsia" w:hAnsi="Times New Roman" w:cs="Times New Roman" w:hint="eastAsia"/>
          <w:b/>
          <w:bCs/>
          <w:spacing w:val="-8"/>
          <w:sz w:val="111"/>
          <w:szCs w:val="111"/>
          <w:lang w:eastAsia="zh-CN"/>
        </w:rPr>
        <w:t>S</w:t>
      </w:r>
      <w:r w:rsidRPr="00E43358">
        <w:rPr>
          <w:rFonts w:ascii="Times New Roman" w:eastAsia="Times New Roman" w:hAnsi="Times New Roman" w:cs="Times New Roman"/>
          <w:b/>
          <w:bCs/>
          <w:spacing w:val="-8"/>
          <w:sz w:val="111"/>
          <w:szCs w:val="111"/>
          <w:lang w:eastAsia="zh-CN"/>
        </w:rPr>
        <w:t>N</w:t>
      </w:r>
      <w:r w:rsidR="00B155D5">
        <w:rPr>
          <w:rFonts w:ascii="Times New Roman" w:eastAsiaTheme="minorEastAsia" w:hAnsi="Times New Roman" w:cs="Times New Roman" w:hint="eastAsia"/>
          <w:b/>
          <w:bCs/>
          <w:spacing w:val="-8"/>
          <w:sz w:val="111"/>
          <w:szCs w:val="111"/>
          <w:lang w:eastAsia="zh-CN"/>
        </w:rPr>
        <w:t>JX</w:t>
      </w:r>
    </w:p>
    <w:p w14:paraId="4BF357AC" w14:textId="77777777" w:rsidR="00FB177A" w:rsidRDefault="00000000">
      <w:pPr>
        <w:spacing w:before="231" w:line="226" w:lineRule="auto"/>
        <w:ind w:left="1280"/>
        <w:rPr>
          <w:rFonts w:ascii="黑体" w:eastAsia="黑体" w:hAnsi="黑体" w:cs="黑体" w:hint="eastAsia"/>
          <w:sz w:val="75"/>
          <w:szCs w:val="75"/>
          <w:lang w:eastAsia="zh-CN"/>
        </w:rPr>
      </w:pPr>
      <w:r>
        <w:rPr>
          <w:rFonts w:ascii="黑体" w:eastAsia="黑体" w:hAnsi="黑体" w:cs="黑体"/>
          <w:spacing w:val="-7"/>
          <w:position w:val="-2"/>
          <w:sz w:val="66"/>
          <w:szCs w:val="66"/>
          <w:lang w:eastAsia="zh-CN"/>
        </w:rPr>
        <w:t>标</w:t>
      </w:r>
      <w:r>
        <w:rPr>
          <w:rFonts w:ascii="黑体" w:eastAsia="黑体" w:hAnsi="黑体" w:cs="黑体"/>
          <w:spacing w:val="8"/>
          <w:position w:val="-2"/>
          <w:sz w:val="66"/>
          <w:szCs w:val="66"/>
          <w:lang w:eastAsia="zh-CN"/>
        </w:rPr>
        <w:t xml:space="preserve">            </w:t>
      </w:r>
      <w:r>
        <w:rPr>
          <w:rFonts w:ascii="黑体" w:eastAsia="黑体" w:hAnsi="黑体" w:cs="黑体"/>
          <w:spacing w:val="-7"/>
          <w:position w:val="1"/>
          <w:sz w:val="75"/>
          <w:szCs w:val="75"/>
          <w:lang w:eastAsia="zh-CN"/>
        </w:rPr>
        <w:t>准</w:t>
      </w:r>
    </w:p>
    <w:p w14:paraId="5177479C" w14:textId="77777777" w:rsidR="00FB177A" w:rsidRDefault="00FB177A">
      <w:pPr>
        <w:pStyle w:val="a3"/>
        <w:spacing w:line="455" w:lineRule="auto"/>
        <w:rPr>
          <w:lang w:eastAsia="zh-CN"/>
        </w:rPr>
      </w:pPr>
    </w:p>
    <w:p w14:paraId="5A473E1C" w14:textId="7D454FED" w:rsidR="00FB177A" w:rsidRDefault="00E43358" w:rsidP="00E43358">
      <w:pPr>
        <w:spacing w:line="198" w:lineRule="auto"/>
        <w:ind w:firstLineChars="800" w:firstLine="3229"/>
        <w:rPr>
          <w:sz w:val="41"/>
          <w:szCs w:val="41"/>
          <w:lang w:eastAsia="zh-CN"/>
        </w:rPr>
        <w:sectPr w:rsidR="00FB17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7850" w:h="25250"/>
          <w:pgMar w:top="877" w:right="1160" w:bottom="0" w:left="1909" w:header="0" w:footer="0" w:gutter="0"/>
          <w:cols w:num="2" w:space="720" w:equalWidth="0">
            <w:col w:w="7661" w:space="100"/>
            <w:col w:w="7020"/>
          </w:cols>
        </w:sectPr>
      </w:pPr>
      <w:r w:rsidRPr="00E43358">
        <w:rPr>
          <w:b/>
          <w:bCs/>
          <w:spacing w:val="-8"/>
          <w:sz w:val="41"/>
          <w:szCs w:val="41"/>
          <w:lang w:eastAsia="zh-CN"/>
        </w:rPr>
        <w:t>T/HASNJX X-202X</w:t>
      </w:r>
    </w:p>
    <w:p w14:paraId="7A269D79" w14:textId="23D2C330" w:rsidR="00FB177A" w:rsidRDefault="00E43358">
      <w:pPr>
        <w:pStyle w:val="a3"/>
        <w:spacing w:line="248" w:lineRule="auto"/>
        <w:rPr>
          <w:lang w:eastAsia="zh-C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F3D830D" wp14:editId="4C490CE2">
            <wp:simplePos x="0" y="0"/>
            <wp:positionH relativeFrom="column">
              <wp:posOffset>-84951</wp:posOffset>
            </wp:positionH>
            <wp:positionV relativeFrom="paragraph">
              <wp:posOffset>59662</wp:posOffset>
            </wp:positionV>
            <wp:extent cx="9366250" cy="12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66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41AFA" w14:textId="4B7EE7FC" w:rsidR="00FB177A" w:rsidRDefault="00FB177A">
      <w:pPr>
        <w:pStyle w:val="a3"/>
        <w:spacing w:line="248" w:lineRule="auto"/>
        <w:rPr>
          <w:lang w:eastAsia="zh-CN"/>
        </w:rPr>
      </w:pPr>
    </w:p>
    <w:p w14:paraId="1F3BB194" w14:textId="77777777" w:rsidR="00FB177A" w:rsidRDefault="00FB177A">
      <w:pPr>
        <w:pStyle w:val="a3"/>
        <w:spacing w:line="248" w:lineRule="auto"/>
        <w:rPr>
          <w:lang w:eastAsia="zh-CN"/>
        </w:rPr>
      </w:pPr>
    </w:p>
    <w:p w14:paraId="50183C8D" w14:textId="0669CC64" w:rsidR="00FB177A" w:rsidRDefault="00FB177A">
      <w:pPr>
        <w:pStyle w:val="a3"/>
        <w:spacing w:line="249" w:lineRule="auto"/>
        <w:rPr>
          <w:lang w:eastAsia="zh-CN"/>
        </w:rPr>
      </w:pPr>
    </w:p>
    <w:p w14:paraId="4CD7D97E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0FBFA2AC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45D0698A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676DB0CB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76243788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667349CD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6FE31ECD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77219CCC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5F8947E7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30984442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5C7F5B8F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1CE87703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1D2A5D72" w14:textId="77777777" w:rsidR="00FB177A" w:rsidRDefault="00FB177A">
      <w:pPr>
        <w:pStyle w:val="a3"/>
        <w:spacing w:line="249" w:lineRule="auto"/>
        <w:rPr>
          <w:lang w:eastAsia="zh-CN"/>
        </w:rPr>
      </w:pPr>
    </w:p>
    <w:p w14:paraId="7D4FB075" w14:textId="0062BF96" w:rsidR="00FB177A" w:rsidRDefault="00000000">
      <w:pPr>
        <w:spacing w:before="244" w:line="222" w:lineRule="auto"/>
        <w:ind w:left="3470"/>
        <w:rPr>
          <w:rFonts w:ascii="黑体" w:eastAsia="黑体" w:hAnsi="黑体" w:cs="黑体"/>
          <w:b/>
          <w:bCs/>
          <w:spacing w:val="15"/>
          <w:sz w:val="75"/>
          <w:szCs w:val="75"/>
          <w:lang w:eastAsia="zh-CN"/>
        </w:rPr>
      </w:pPr>
      <w:r>
        <w:rPr>
          <w:rFonts w:ascii="黑体" w:eastAsia="黑体" w:hAnsi="黑体" w:cs="黑体"/>
          <w:b/>
          <w:bCs/>
          <w:spacing w:val="15"/>
          <w:sz w:val="75"/>
          <w:szCs w:val="75"/>
          <w:lang w:eastAsia="zh-CN"/>
        </w:rPr>
        <w:t>富硒水稻</w:t>
      </w:r>
      <w:r w:rsidR="00E43358">
        <w:rPr>
          <w:rFonts w:ascii="黑体" w:eastAsia="黑体" w:hAnsi="黑体" w:cs="黑体" w:hint="eastAsia"/>
          <w:b/>
          <w:bCs/>
          <w:spacing w:val="15"/>
          <w:sz w:val="75"/>
          <w:szCs w:val="75"/>
          <w:lang w:eastAsia="zh-CN"/>
        </w:rPr>
        <w:t>栽培</w:t>
      </w:r>
      <w:r>
        <w:rPr>
          <w:rFonts w:ascii="黑体" w:eastAsia="黑体" w:hAnsi="黑体" w:cs="黑体"/>
          <w:b/>
          <w:bCs/>
          <w:spacing w:val="15"/>
          <w:sz w:val="75"/>
          <w:szCs w:val="75"/>
          <w:lang w:eastAsia="zh-CN"/>
        </w:rPr>
        <w:t>技术规程</w:t>
      </w:r>
    </w:p>
    <w:p w14:paraId="5D36B908" w14:textId="5E2550CF" w:rsidR="00E5524B" w:rsidRPr="00E5524B" w:rsidRDefault="00E5524B" w:rsidP="00E5524B">
      <w:pPr>
        <w:spacing w:before="244" w:line="222" w:lineRule="auto"/>
        <w:jc w:val="center"/>
        <w:rPr>
          <w:rFonts w:ascii="Times New Roman" w:eastAsia="黑体" w:hAnsi="Times New Roman" w:cs="Times New Roman"/>
          <w:sz w:val="75"/>
          <w:szCs w:val="75"/>
          <w:lang w:eastAsia="zh-CN"/>
        </w:rPr>
      </w:pPr>
      <w:r w:rsidRPr="00E5524B">
        <w:rPr>
          <w:rFonts w:ascii="Times New Roman" w:eastAsia="黑体" w:hAnsi="Times New Roman" w:cs="Times New Roman"/>
          <w:sz w:val="75"/>
          <w:szCs w:val="75"/>
          <w:lang w:eastAsia="zh-CN"/>
        </w:rPr>
        <w:t>Technical regulations for cultivation of selenium rich rice</w:t>
      </w:r>
    </w:p>
    <w:p w14:paraId="753174BB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0558306F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2346C79A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6D64180A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3B0C450E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60C1F649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0C12444F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33D352DB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4D1E7253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2414C108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4B3E1271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27565E48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376BB2D8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39B8D545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02DA98E1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172796EE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64D5DBDD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7B608EFD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425A7AB8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2422B398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6250A462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4ABF3F75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25F24F03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5BCDE1F5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046252DE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4B11C07A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0311DA25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5EEA7E67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650021C4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511C3FB5" w14:textId="77777777" w:rsidR="00FB177A" w:rsidRDefault="00FB177A">
      <w:pPr>
        <w:pStyle w:val="a3"/>
        <w:spacing w:line="241" w:lineRule="auto"/>
        <w:rPr>
          <w:lang w:eastAsia="zh-CN"/>
        </w:rPr>
      </w:pPr>
    </w:p>
    <w:p w14:paraId="43C4E4FC" w14:textId="77777777" w:rsidR="00FB177A" w:rsidRDefault="00FB177A">
      <w:pPr>
        <w:pStyle w:val="a3"/>
        <w:spacing w:line="242" w:lineRule="auto"/>
        <w:rPr>
          <w:lang w:eastAsia="zh-CN"/>
        </w:rPr>
      </w:pPr>
    </w:p>
    <w:p w14:paraId="73917667" w14:textId="29E74B06" w:rsidR="00FB177A" w:rsidRDefault="00000000">
      <w:pPr>
        <w:spacing w:before="133" w:line="229" w:lineRule="auto"/>
        <w:ind w:left="195"/>
        <w:rPr>
          <w:rFonts w:ascii="黑体" w:eastAsia="黑体" w:hAnsi="黑体" w:cs="黑体" w:hint="eastAsia"/>
          <w:sz w:val="41"/>
          <w:szCs w:val="41"/>
          <w:lang w:eastAsia="zh-C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B696F8D" wp14:editId="56E94DB0">
            <wp:simplePos x="0" y="0"/>
            <wp:positionH relativeFrom="column">
              <wp:posOffset>76200</wp:posOffset>
            </wp:positionH>
            <wp:positionV relativeFrom="paragraph">
              <wp:posOffset>429260</wp:posOffset>
            </wp:positionV>
            <wp:extent cx="9296400" cy="12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96308" cy="12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spacing w:val="1"/>
          <w:position w:val="2"/>
          <w:sz w:val="41"/>
          <w:szCs w:val="41"/>
          <w:lang w:eastAsia="zh-CN"/>
        </w:rPr>
        <w:t>202</w:t>
      </w:r>
      <w:r w:rsidR="00E43358">
        <w:rPr>
          <w:rFonts w:ascii="宋体" w:eastAsia="宋体" w:hAnsi="宋体" w:cs="宋体" w:hint="eastAsia"/>
          <w:b/>
          <w:bCs/>
          <w:spacing w:val="1"/>
          <w:position w:val="2"/>
          <w:sz w:val="41"/>
          <w:szCs w:val="41"/>
          <w:lang w:eastAsia="zh-CN"/>
        </w:rPr>
        <w:t>X</w:t>
      </w:r>
      <w:r>
        <w:rPr>
          <w:rFonts w:ascii="宋体" w:eastAsia="宋体" w:hAnsi="宋体" w:cs="宋体"/>
          <w:b/>
          <w:bCs/>
          <w:spacing w:val="1"/>
          <w:position w:val="2"/>
          <w:sz w:val="41"/>
          <w:szCs w:val="41"/>
          <w:lang w:eastAsia="zh-CN"/>
        </w:rPr>
        <w:t>-</w:t>
      </w:r>
      <w:r w:rsidR="00E43358">
        <w:rPr>
          <w:rFonts w:ascii="宋体" w:eastAsia="宋体" w:hAnsi="宋体" w:cs="宋体" w:hint="eastAsia"/>
          <w:b/>
          <w:bCs/>
          <w:spacing w:val="1"/>
          <w:position w:val="2"/>
          <w:sz w:val="41"/>
          <w:szCs w:val="41"/>
          <w:lang w:eastAsia="zh-CN"/>
        </w:rPr>
        <w:t>XX</w:t>
      </w:r>
      <w:r>
        <w:rPr>
          <w:rFonts w:ascii="宋体" w:eastAsia="宋体" w:hAnsi="宋体" w:cs="宋体"/>
          <w:b/>
          <w:bCs/>
          <w:spacing w:val="1"/>
          <w:position w:val="2"/>
          <w:sz w:val="41"/>
          <w:szCs w:val="41"/>
          <w:lang w:eastAsia="zh-CN"/>
        </w:rPr>
        <w:t>-</w:t>
      </w:r>
      <w:r w:rsidR="00E43358">
        <w:rPr>
          <w:rFonts w:ascii="宋体" w:eastAsia="宋体" w:hAnsi="宋体" w:cs="宋体" w:hint="eastAsia"/>
          <w:b/>
          <w:bCs/>
          <w:spacing w:val="1"/>
          <w:position w:val="2"/>
          <w:sz w:val="41"/>
          <w:szCs w:val="41"/>
          <w:lang w:eastAsia="zh-CN"/>
        </w:rPr>
        <w:t>XX</w:t>
      </w:r>
      <w:r>
        <w:rPr>
          <w:rFonts w:ascii="宋体" w:eastAsia="宋体" w:hAnsi="宋体" w:cs="宋体"/>
          <w:spacing w:val="1"/>
          <w:position w:val="2"/>
          <w:sz w:val="41"/>
          <w:szCs w:val="4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1"/>
          <w:position w:val="2"/>
          <w:sz w:val="41"/>
          <w:szCs w:val="41"/>
          <w:lang w:eastAsia="zh-CN"/>
        </w:rPr>
        <w:t>发布</w:t>
      </w:r>
      <w:r>
        <w:rPr>
          <w:rFonts w:ascii="黑体" w:eastAsia="黑体" w:hAnsi="黑体" w:cs="黑体"/>
          <w:spacing w:val="1"/>
          <w:position w:val="2"/>
          <w:sz w:val="41"/>
          <w:szCs w:val="41"/>
          <w:lang w:eastAsia="zh-CN"/>
        </w:rPr>
        <w:t xml:space="preserve">                               </w:t>
      </w:r>
      <w:r>
        <w:rPr>
          <w:rFonts w:ascii="宋体" w:eastAsia="宋体" w:hAnsi="宋体" w:cs="宋体"/>
          <w:spacing w:val="1"/>
          <w:position w:val="-2"/>
          <w:sz w:val="41"/>
          <w:szCs w:val="41"/>
          <w:lang w:eastAsia="zh-CN"/>
        </w:rPr>
        <w:t>202</w:t>
      </w:r>
      <w:r w:rsidR="00E43358">
        <w:rPr>
          <w:rFonts w:ascii="宋体" w:eastAsia="宋体" w:hAnsi="宋体" w:cs="宋体" w:hint="eastAsia"/>
          <w:spacing w:val="1"/>
          <w:position w:val="-2"/>
          <w:sz w:val="41"/>
          <w:szCs w:val="41"/>
          <w:lang w:eastAsia="zh-CN"/>
        </w:rPr>
        <w:t>X</w:t>
      </w:r>
      <w:r>
        <w:rPr>
          <w:rFonts w:ascii="宋体" w:eastAsia="宋体" w:hAnsi="宋体" w:cs="宋体"/>
          <w:spacing w:val="1"/>
          <w:position w:val="-2"/>
          <w:sz w:val="41"/>
          <w:szCs w:val="41"/>
          <w:lang w:eastAsia="zh-CN"/>
        </w:rPr>
        <w:t>-</w:t>
      </w:r>
      <w:r w:rsidR="00E43358">
        <w:rPr>
          <w:rFonts w:ascii="宋体" w:eastAsia="宋体" w:hAnsi="宋体" w:cs="宋体" w:hint="eastAsia"/>
          <w:spacing w:val="1"/>
          <w:position w:val="-2"/>
          <w:sz w:val="41"/>
          <w:szCs w:val="41"/>
          <w:lang w:eastAsia="zh-CN"/>
        </w:rPr>
        <w:t>XX</w:t>
      </w:r>
      <w:r>
        <w:rPr>
          <w:rFonts w:ascii="宋体" w:eastAsia="宋体" w:hAnsi="宋体" w:cs="宋体"/>
          <w:spacing w:val="1"/>
          <w:position w:val="-2"/>
          <w:sz w:val="41"/>
          <w:szCs w:val="41"/>
          <w:lang w:eastAsia="zh-CN"/>
        </w:rPr>
        <w:t>-</w:t>
      </w:r>
      <w:r w:rsidR="00E43358">
        <w:rPr>
          <w:rFonts w:ascii="宋体" w:eastAsia="宋体" w:hAnsi="宋体" w:cs="宋体" w:hint="eastAsia"/>
          <w:spacing w:val="1"/>
          <w:position w:val="-2"/>
          <w:sz w:val="41"/>
          <w:szCs w:val="41"/>
          <w:lang w:eastAsia="zh-CN"/>
        </w:rPr>
        <w:t xml:space="preserve">XX </w:t>
      </w:r>
      <w:r>
        <w:rPr>
          <w:rFonts w:ascii="黑体" w:eastAsia="黑体" w:hAnsi="黑体" w:cs="黑体"/>
          <w:spacing w:val="1"/>
          <w:position w:val="-2"/>
          <w:sz w:val="41"/>
          <w:szCs w:val="41"/>
          <w:lang w:eastAsia="zh-CN"/>
        </w:rPr>
        <w:t>实施</w:t>
      </w:r>
    </w:p>
    <w:p w14:paraId="2E784BF9" w14:textId="77777777" w:rsidR="00FB177A" w:rsidRDefault="00FB177A">
      <w:pPr>
        <w:pStyle w:val="a3"/>
        <w:spacing w:line="267" w:lineRule="auto"/>
        <w:rPr>
          <w:lang w:eastAsia="zh-CN"/>
        </w:rPr>
      </w:pPr>
    </w:p>
    <w:p w14:paraId="5807615A" w14:textId="77777777" w:rsidR="00FB177A" w:rsidRDefault="00FB177A">
      <w:pPr>
        <w:pStyle w:val="a3"/>
        <w:spacing w:line="268" w:lineRule="auto"/>
        <w:rPr>
          <w:lang w:eastAsia="zh-CN"/>
        </w:rPr>
      </w:pPr>
    </w:p>
    <w:p w14:paraId="2E2EA7FE" w14:textId="77777777" w:rsidR="00FB177A" w:rsidRDefault="00FB177A">
      <w:pPr>
        <w:pStyle w:val="a3"/>
        <w:spacing w:line="268" w:lineRule="auto"/>
        <w:rPr>
          <w:lang w:eastAsia="zh-CN"/>
        </w:rPr>
      </w:pPr>
    </w:p>
    <w:p w14:paraId="4EEF7D23" w14:textId="77777777" w:rsidR="00FB177A" w:rsidRDefault="00FB177A">
      <w:pPr>
        <w:pStyle w:val="a3"/>
        <w:spacing w:line="268" w:lineRule="auto"/>
        <w:rPr>
          <w:lang w:eastAsia="zh-CN"/>
        </w:rPr>
      </w:pPr>
    </w:p>
    <w:p w14:paraId="54A07497" w14:textId="49C36012" w:rsidR="00FB177A" w:rsidRDefault="00000000">
      <w:pPr>
        <w:spacing w:before="133" w:line="187" w:lineRule="auto"/>
        <w:ind w:left="3705"/>
        <w:rPr>
          <w:rFonts w:ascii="黑体" w:eastAsia="黑体" w:hAnsi="黑体" w:cs="黑体" w:hint="eastAsia"/>
          <w:sz w:val="41"/>
          <w:szCs w:val="41"/>
          <w:lang w:eastAsia="zh-CN"/>
        </w:rPr>
      </w:pPr>
      <w:r>
        <w:rPr>
          <w:rFonts w:ascii="黑体" w:eastAsia="黑体" w:hAnsi="黑体" w:cs="黑体" w:hint="eastAsia"/>
          <w:b/>
          <w:bCs/>
          <w:sz w:val="41"/>
          <w:szCs w:val="41"/>
          <w:lang w:eastAsia="zh-CN"/>
        </w:rPr>
        <w:t>淮安市农村专业技术协会</w:t>
      </w:r>
      <w:r>
        <w:rPr>
          <w:rFonts w:ascii="黑体" w:eastAsia="黑体" w:hAnsi="黑体" w:cs="黑体"/>
          <w:b/>
          <w:bCs/>
          <w:sz w:val="41"/>
          <w:szCs w:val="41"/>
          <w:lang w:eastAsia="zh-CN"/>
        </w:rPr>
        <w:t>发</w:t>
      </w:r>
      <w:r>
        <w:rPr>
          <w:rFonts w:ascii="黑体" w:eastAsia="黑体" w:hAnsi="黑体" w:cs="黑体"/>
          <w:sz w:val="41"/>
          <w:szCs w:val="41"/>
          <w:lang w:eastAsia="zh-CN"/>
        </w:rPr>
        <w:t>布</w:t>
      </w:r>
    </w:p>
    <w:p w14:paraId="2AA5ACA2" w14:textId="77777777" w:rsidR="00FB177A" w:rsidRPr="00B63EB8" w:rsidRDefault="00FB177A">
      <w:pPr>
        <w:spacing w:line="187" w:lineRule="auto"/>
        <w:rPr>
          <w:rFonts w:ascii="黑体" w:eastAsia="黑体" w:hAnsi="黑体" w:cs="黑体" w:hint="eastAsia"/>
          <w:sz w:val="41"/>
          <w:szCs w:val="41"/>
          <w:lang w:eastAsia="zh-CN"/>
        </w:rPr>
        <w:sectPr w:rsidR="00FB177A" w:rsidRPr="00B63EB8">
          <w:type w:val="continuous"/>
          <w:pgSz w:w="17850" w:h="25250"/>
          <w:pgMar w:top="877" w:right="1160" w:bottom="0" w:left="1909" w:header="0" w:footer="0" w:gutter="0"/>
          <w:cols w:space="720" w:equalWidth="0">
            <w:col w:w="14780"/>
          </w:cols>
        </w:sectPr>
      </w:pPr>
    </w:p>
    <w:p w14:paraId="17FE804C" w14:textId="3A932A0F" w:rsidR="00FB177A" w:rsidRDefault="00E43358" w:rsidP="00E43358">
      <w:pPr>
        <w:pStyle w:val="a3"/>
        <w:spacing w:line="241" w:lineRule="auto"/>
        <w:jc w:val="right"/>
      </w:pPr>
      <w:r w:rsidRPr="00E43358">
        <w:rPr>
          <w:rFonts w:ascii="Times New Roman" w:eastAsia="Times New Roman" w:hAnsi="Times New Roman" w:cs="Times New Roman"/>
          <w:b/>
          <w:bCs/>
          <w:spacing w:val="-10"/>
          <w:sz w:val="31"/>
          <w:szCs w:val="31"/>
        </w:rPr>
        <w:lastRenderedPageBreak/>
        <w:t>T/HASNJX X-202X</w:t>
      </w:r>
    </w:p>
    <w:p w14:paraId="198CAACB" w14:textId="77777777" w:rsidR="00FB177A" w:rsidRDefault="00FB177A">
      <w:pPr>
        <w:pStyle w:val="a3"/>
        <w:spacing w:line="242" w:lineRule="auto"/>
      </w:pPr>
    </w:p>
    <w:p w14:paraId="4480F6A7" w14:textId="77777777" w:rsidR="00FB177A" w:rsidRDefault="00FB177A">
      <w:pPr>
        <w:pStyle w:val="a3"/>
        <w:spacing w:line="242" w:lineRule="auto"/>
      </w:pPr>
    </w:p>
    <w:p w14:paraId="22833465" w14:textId="77777777" w:rsidR="00FB177A" w:rsidRDefault="00FB177A">
      <w:pPr>
        <w:pStyle w:val="a3"/>
        <w:spacing w:line="242" w:lineRule="auto"/>
      </w:pPr>
    </w:p>
    <w:p w14:paraId="1E7DC45C" w14:textId="77777777" w:rsidR="00FB177A" w:rsidRDefault="00FB177A">
      <w:pPr>
        <w:pStyle w:val="a3"/>
        <w:spacing w:line="242" w:lineRule="auto"/>
      </w:pPr>
    </w:p>
    <w:p w14:paraId="59E2C3B4" w14:textId="77777777" w:rsidR="00FB177A" w:rsidRDefault="00000000">
      <w:pPr>
        <w:spacing w:before="143" w:line="219" w:lineRule="auto"/>
        <w:ind w:left="6136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/>
          <w:b/>
          <w:bCs/>
          <w:spacing w:val="-56"/>
          <w:sz w:val="44"/>
          <w:szCs w:val="44"/>
        </w:rPr>
        <w:t>目</w:t>
      </w:r>
      <w:r>
        <w:rPr>
          <w:rFonts w:ascii="宋体" w:eastAsia="宋体" w:hAnsi="宋体" w:cs="宋体"/>
          <w:spacing w:val="45"/>
          <w:sz w:val="44"/>
          <w:szCs w:val="44"/>
        </w:rPr>
        <w:t xml:space="preserve">    </w:t>
      </w:r>
      <w:r>
        <w:rPr>
          <w:rFonts w:ascii="宋体" w:eastAsia="宋体" w:hAnsi="宋体" w:cs="宋体"/>
          <w:b/>
          <w:bCs/>
          <w:spacing w:val="-56"/>
          <w:sz w:val="44"/>
          <w:szCs w:val="44"/>
        </w:rPr>
        <w:t>次</w:t>
      </w:r>
    </w:p>
    <w:p w14:paraId="6B7AB8C3" w14:textId="77777777" w:rsidR="00FB177A" w:rsidRDefault="00FB177A">
      <w:pPr>
        <w:pStyle w:val="a3"/>
      </w:pPr>
    </w:p>
    <w:p w14:paraId="5E0F1204" w14:textId="77777777" w:rsidR="00FB177A" w:rsidRDefault="00FB177A">
      <w:pPr>
        <w:pStyle w:val="a3"/>
        <w:spacing w:line="241" w:lineRule="auto"/>
      </w:pPr>
    </w:p>
    <w:p w14:paraId="033302FE" w14:textId="77777777" w:rsidR="00FB177A" w:rsidRDefault="00FB177A">
      <w:pPr>
        <w:pStyle w:val="a3"/>
        <w:spacing w:line="241" w:lineRule="auto"/>
      </w:pPr>
    </w:p>
    <w:p w14:paraId="57066E17" w14:textId="77777777" w:rsidR="00FB177A" w:rsidRDefault="00FB177A">
      <w:pPr>
        <w:pStyle w:val="a3"/>
        <w:spacing w:line="241" w:lineRule="auto"/>
      </w:pPr>
    </w:p>
    <w:sdt>
      <w:sdtPr>
        <w:rPr>
          <w:rFonts w:ascii="宋体" w:eastAsia="宋体" w:hAnsi="宋体" w:cs="宋体"/>
          <w:sz w:val="31"/>
          <w:szCs w:val="31"/>
        </w:rPr>
        <w:id w:val="1474644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</w:rPr>
      </w:sdtEndPr>
      <w:sdtContent>
        <w:p w14:paraId="2CBA3B74" w14:textId="77777777" w:rsidR="00FB177A" w:rsidRDefault="00000000">
          <w:pPr>
            <w:tabs>
              <w:tab w:val="right" w:leader="dot" w:pos="13918"/>
            </w:tabs>
            <w:spacing w:before="101" w:line="221" w:lineRule="auto"/>
            <w:rPr>
              <w:rFonts w:ascii="Times New Roman" w:eastAsia="Times New Roman" w:hAnsi="Times New Roman" w:cs="Times New Roman"/>
              <w:sz w:val="31"/>
              <w:szCs w:val="31"/>
            </w:rPr>
          </w:pPr>
          <w:hyperlink w:anchor="bookmark2" w:history="1">
            <w:r>
              <w:rPr>
                <w:rFonts w:ascii="宋体" w:eastAsia="宋体" w:hAnsi="宋体" w:cs="宋体"/>
                <w:spacing w:val="6"/>
                <w:sz w:val="31"/>
                <w:szCs w:val="31"/>
              </w:rPr>
              <w:t>前言</w:t>
            </w:r>
            <w:r>
              <w:rPr>
                <w:rFonts w:ascii="宋体" w:eastAsia="宋体" w:hAnsi="宋体" w:cs="宋体"/>
                <w:sz w:val="31"/>
                <w:szCs w:val="31"/>
              </w:rPr>
              <w:tab/>
            </w:r>
            <w:r>
              <w:rPr>
                <w:rFonts w:ascii="宋体" w:eastAsia="宋体" w:hAnsi="宋体" w:cs="宋体"/>
                <w:spacing w:val="-61"/>
                <w:sz w:val="31"/>
                <w:szCs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31"/>
                <w:szCs w:val="31"/>
              </w:rPr>
              <w:t>II</w:t>
            </w:r>
          </w:hyperlink>
        </w:p>
        <w:p w14:paraId="7F87AC7A" w14:textId="77777777" w:rsidR="00FB177A" w:rsidRDefault="00000000">
          <w:pPr>
            <w:tabs>
              <w:tab w:val="right" w:leader="dot" w:pos="14008"/>
            </w:tabs>
            <w:spacing w:before="228" w:line="220" w:lineRule="auto"/>
            <w:rPr>
              <w:rFonts w:ascii="Times New Roman" w:eastAsia="Times New Roman" w:hAnsi="Times New Roman" w:cs="Times New Roman"/>
              <w:sz w:val="31"/>
              <w:szCs w:val="31"/>
              <w:lang w:eastAsia="zh-CN"/>
            </w:rPr>
          </w:pPr>
          <w:hyperlink w:anchor="bookmark3" w:history="1"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8"/>
                <w:sz w:val="31"/>
                <w:szCs w:val="31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31"/>
                <w:szCs w:val="31"/>
                <w:lang w:eastAsia="zh-CN"/>
              </w:rPr>
              <w:t>范围</w:t>
            </w:r>
            <w:r>
              <w:rPr>
                <w:rFonts w:ascii="宋体" w:eastAsia="宋体" w:hAnsi="宋体" w:cs="宋体"/>
                <w:sz w:val="31"/>
                <w:szCs w:val="31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61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zh-CN"/>
              </w:rPr>
              <w:t>1</w:t>
            </w:r>
          </w:hyperlink>
        </w:p>
        <w:p w14:paraId="12F0AE46" w14:textId="77777777" w:rsidR="00FB177A" w:rsidRDefault="00000000">
          <w:pPr>
            <w:tabs>
              <w:tab w:val="right" w:leader="dot" w:pos="13988"/>
            </w:tabs>
            <w:spacing w:before="229" w:line="219" w:lineRule="auto"/>
            <w:rPr>
              <w:rFonts w:ascii="Times New Roman" w:eastAsia="Times New Roman" w:hAnsi="Times New Roman" w:cs="Times New Roman"/>
              <w:sz w:val="31"/>
              <w:szCs w:val="31"/>
              <w:lang w:eastAsia="zh-CN"/>
            </w:rPr>
          </w:pPr>
          <w:hyperlink w:anchor="bookmark4" w:history="1">
            <w:r>
              <w:rPr>
                <w:rFonts w:ascii="Times New Roman" w:eastAsia="Times New Roman" w:hAnsi="Times New Roman" w:cs="Times New Roman"/>
                <w:spacing w:val="6"/>
                <w:sz w:val="31"/>
                <w:szCs w:val="31"/>
                <w:lang w:eastAsia="zh-CN"/>
              </w:rPr>
              <w:t xml:space="preserve">2    </w:t>
            </w:r>
            <w:r>
              <w:rPr>
                <w:rFonts w:ascii="宋体" w:eastAsia="宋体" w:hAnsi="宋体" w:cs="宋体"/>
                <w:spacing w:val="6"/>
                <w:sz w:val="31"/>
                <w:szCs w:val="31"/>
                <w:lang w:eastAsia="zh-CN"/>
              </w:rPr>
              <w:t>规范性引用文件</w:t>
            </w:r>
            <w:r>
              <w:rPr>
                <w:rFonts w:ascii="宋体" w:eastAsia="宋体" w:hAnsi="宋体" w:cs="宋体"/>
                <w:spacing w:val="-134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31"/>
                <w:szCs w:val="31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zh-CN"/>
              </w:rPr>
              <w:t>1</w:t>
            </w:r>
          </w:hyperlink>
        </w:p>
        <w:p w14:paraId="365A60E9" w14:textId="77777777" w:rsidR="00FB177A" w:rsidRDefault="00000000">
          <w:pPr>
            <w:tabs>
              <w:tab w:val="right" w:leader="dot" w:pos="13718"/>
            </w:tabs>
            <w:spacing w:before="232" w:line="219" w:lineRule="auto"/>
            <w:rPr>
              <w:rFonts w:ascii="Times New Roman" w:eastAsia="Times New Roman" w:hAnsi="Times New Roman" w:cs="Times New Roman"/>
              <w:sz w:val="31"/>
              <w:szCs w:val="31"/>
              <w:lang w:eastAsia="zh-CN"/>
            </w:rPr>
          </w:pPr>
          <w:hyperlink w:anchor="bookmark5" w:history="1">
            <w:r>
              <w:rPr>
                <w:rFonts w:ascii="Times New Roman" w:eastAsia="Times New Roman" w:hAnsi="Times New Roman" w:cs="Times New Roman"/>
                <w:spacing w:val="8"/>
                <w:sz w:val="31"/>
                <w:szCs w:val="3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31"/>
                <w:szCs w:val="31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8"/>
                <w:sz w:val="31"/>
                <w:szCs w:val="31"/>
                <w:lang w:eastAsia="zh-CN"/>
              </w:rPr>
              <w:t>术语和定义</w:t>
            </w:r>
            <w:r>
              <w:rPr>
                <w:rFonts w:ascii="宋体" w:eastAsia="宋体" w:hAnsi="宋体" w:cs="宋体"/>
                <w:sz w:val="31"/>
                <w:szCs w:val="31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11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zh-CN"/>
              </w:rPr>
              <w:t>1</w:t>
            </w:r>
          </w:hyperlink>
        </w:p>
        <w:p w14:paraId="4444AE4D" w14:textId="77777777" w:rsidR="00FB177A" w:rsidRDefault="00000000">
          <w:pPr>
            <w:tabs>
              <w:tab w:val="right" w:leader="dot" w:pos="13718"/>
            </w:tabs>
            <w:spacing w:before="233" w:line="219" w:lineRule="auto"/>
            <w:rPr>
              <w:rFonts w:ascii="Times New Roman" w:eastAsia="Times New Roman" w:hAnsi="Times New Roman" w:cs="Times New Roman"/>
              <w:sz w:val="31"/>
              <w:szCs w:val="31"/>
              <w:lang w:eastAsia="zh-CN"/>
            </w:rPr>
          </w:pPr>
          <w:hyperlink w:anchor="bookmark6" w:history="1">
            <w:r>
              <w:rPr>
                <w:rFonts w:ascii="Times New Roman" w:eastAsia="Times New Roman" w:hAnsi="Times New Roman" w:cs="Times New Roman"/>
                <w:spacing w:val="7"/>
                <w:sz w:val="31"/>
                <w:szCs w:val="31"/>
                <w:lang w:eastAsia="zh-CN"/>
              </w:rPr>
              <w:t xml:space="preserve">4    </w:t>
            </w:r>
            <w:r>
              <w:rPr>
                <w:rFonts w:ascii="宋体" w:eastAsia="宋体" w:hAnsi="宋体" w:cs="宋体"/>
                <w:spacing w:val="7"/>
                <w:sz w:val="31"/>
                <w:szCs w:val="31"/>
                <w:lang w:eastAsia="zh-CN"/>
              </w:rPr>
              <w:t>产地条件</w:t>
            </w:r>
            <w:r>
              <w:rPr>
                <w:rFonts w:ascii="宋体" w:eastAsia="宋体" w:hAnsi="宋体" w:cs="宋体"/>
                <w:sz w:val="31"/>
                <w:szCs w:val="31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81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zh-CN"/>
              </w:rPr>
              <w:t>1</w:t>
            </w:r>
          </w:hyperlink>
        </w:p>
        <w:p w14:paraId="19DF89C8" w14:textId="77777777" w:rsidR="00FB177A" w:rsidRDefault="00000000">
          <w:pPr>
            <w:tabs>
              <w:tab w:val="right" w:leader="dot" w:pos="13998"/>
            </w:tabs>
            <w:spacing w:before="233" w:line="220" w:lineRule="auto"/>
            <w:rPr>
              <w:rFonts w:ascii="Times New Roman" w:eastAsia="Times New Roman" w:hAnsi="Times New Roman" w:cs="Times New Roman"/>
              <w:sz w:val="31"/>
              <w:szCs w:val="31"/>
              <w:lang w:eastAsia="zh-CN"/>
            </w:rPr>
          </w:pPr>
          <w:hyperlink w:anchor="bookmark1" w:history="1">
            <w:r>
              <w:rPr>
                <w:rFonts w:ascii="Times New Roman" w:eastAsia="Times New Roman" w:hAnsi="Times New Roman" w:cs="Times New Roman"/>
                <w:spacing w:val="5"/>
                <w:sz w:val="31"/>
                <w:szCs w:val="3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0"/>
                <w:sz w:val="31"/>
                <w:szCs w:val="31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5"/>
                <w:sz w:val="31"/>
                <w:szCs w:val="31"/>
                <w:lang w:eastAsia="zh-CN"/>
              </w:rPr>
              <w:t>品种选择</w:t>
            </w:r>
            <w:r>
              <w:rPr>
                <w:rFonts w:ascii="宋体" w:eastAsia="宋体" w:hAnsi="宋体" w:cs="宋体"/>
                <w:sz w:val="31"/>
                <w:szCs w:val="31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8"/>
                <w:sz w:val="31"/>
                <w:szCs w:val="31"/>
                <w:lang w:eastAsia="zh-CN"/>
              </w:rPr>
              <w:t>2</w:t>
            </w:r>
          </w:hyperlink>
        </w:p>
        <w:p w14:paraId="2FB56DE9" w14:textId="77777777" w:rsidR="00FB177A" w:rsidRDefault="00000000">
          <w:pPr>
            <w:tabs>
              <w:tab w:val="right" w:leader="dot" w:pos="13978"/>
            </w:tabs>
            <w:spacing w:before="229" w:line="219" w:lineRule="auto"/>
            <w:rPr>
              <w:rFonts w:ascii="Times New Roman" w:eastAsia="Times New Roman" w:hAnsi="Times New Roman" w:cs="Times New Roman"/>
              <w:sz w:val="31"/>
              <w:szCs w:val="31"/>
              <w:lang w:eastAsia="zh-CN"/>
            </w:rPr>
          </w:pPr>
          <w:hyperlink w:anchor="bookmark1" w:history="1">
            <w:r>
              <w:rPr>
                <w:rFonts w:ascii="Times New Roman" w:eastAsia="Times New Roman" w:hAnsi="Times New Roman" w:cs="Times New Roman"/>
                <w:spacing w:val="7"/>
                <w:sz w:val="31"/>
                <w:szCs w:val="31"/>
                <w:lang w:eastAsia="zh-CN"/>
              </w:rPr>
              <w:t xml:space="preserve">6    </w:t>
            </w:r>
            <w:r>
              <w:rPr>
                <w:rFonts w:ascii="宋体" w:eastAsia="宋体" w:hAnsi="宋体" w:cs="宋体"/>
                <w:spacing w:val="7"/>
                <w:sz w:val="31"/>
                <w:szCs w:val="31"/>
                <w:lang w:eastAsia="zh-CN"/>
              </w:rPr>
              <w:t>栽培管理</w:t>
            </w:r>
            <w:r>
              <w:rPr>
                <w:rFonts w:ascii="宋体" w:eastAsia="宋体" w:hAnsi="宋体" w:cs="宋体"/>
                <w:spacing w:val="-135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31"/>
                <w:szCs w:val="31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zh-CN"/>
              </w:rPr>
              <w:t>2</w:t>
            </w:r>
          </w:hyperlink>
        </w:p>
        <w:p w14:paraId="5E465C95" w14:textId="77777777" w:rsidR="00FB177A" w:rsidRDefault="00000000">
          <w:pPr>
            <w:tabs>
              <w:tab w:val="right" w:leader="dot" w:pos="13971"/>
            </w:tabs>
            <w:spacing w:before="243" w:line="219" w:lineRule="auto"/>
            <w:rPr>
              <w:rFonts w:ascii="Times New Roman" w:eastAsia="Times New Roman" w:hAnsi="Times New Roman" w:cs="Times New Roman"/>
              <w:sz w:val="31"/>
              <w:szCs w:val="31"/>
              <w:lang w:eastAsia="zh-CN"/>
            </w:rPr>
          </w:pPr>
          <w:hyperlink w:anchor="bookmark7" w:history="1">
            <w:r>
              <w:rPr>
                <w:rFonts w:ascii="Times New Roman" w:eastAsia="Times New Roman" w:hAnsi="Times New Roman" w:cs="Times New Roman"/>
                <w:spacing w:val="8"/>
                <w:sz w:val="31"/>
                <w:szCs w:val="31"/>
                <w:lang w:eastAsia="zh-CN"/>
              </w:rPr>
              <w:t xml:space="preserve">7    </w:t>
            </w:r>
            <w:r>
              <w:rPr>
                <w:rFonts w:ascii="宋体" w:eastAsia="宋体" w:hAnsi="宋体" w:cs="宋体"/>
                <w:spacing w:val="8"/>
                <w:sz w:val="31"/>
                <w:szCs w:val="31"/>
                <w:lang w:eastAsia="zh-CN"/>
              </w:rPr>
              <w:t>硒调控技术</w:t>
            </w:r>
            <w:r>
              <w:rPr>
                <w:rFonts w:ascii="宋体" w:eastAsia="宋体" w:hAnsi="宋体" w:cs="宋体"/>
                <w:sz w:val="31"/>
                <w:szCs w:val="31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zh-CN"/>
              </w:rPr>
              <w:t>3</w:t>
            </w:r>
          </w:hyperlink>
        </w:p>
        <w:p w14:paraId="4C5AB145" w14:textId="77777777" w:rsidR="00FB177A" w:rsidRDefault="00000000">
          <w:pPr>
            <w:tabs>
              <w:tab w:val="right" w:leader="dot" w:pos="13991"/>
            </w:tabs>
            <w:spacing w:before="233" w:line="220" w:lineRule="auto"/>
            <w:rPr>
              <w:rFonts w:ascii="Times New Roman" w:eastAsia="Times New Roman" w:hAnsi="Times New Roman" w:cs="Times New Roman"/>
              <w:sz w:val="31"/>
              <w:szCs w:val="31"/>
              <w:lang w:eastAsia="zh-CN"/>
            </w:rPr>
          </w:pPr>
          <w:hyperlink w:anchor="bookmark8" w:history="1">
            <w:r>
              <w:rPr>
                <w:rFonts w:ascii="Times New Roman" w:eastAsia="Times New Roman" w:hAnsi="Times New Roman" w:cs="Times New Roman"/>
                <w:spacing w:val="7"/>
                <w:sz w:val="31"/>
                <w:szCs w:val="31"/>
                <w:lang w:eastAsia="zh-CN"/>
              </w:rPr>
              <w:t xml:space="preserve">8    </w:t>
            </w:r>
            <w:r>
              <w:rPr>
                <w:rFonts w:ascii="宋体" w:eastAsia="宋体" w:hAnsi="宋体" w:cs="宋体"/>
                <w:spacing w:val="7"/>
                <w:sz w:val="31"/>
                <w:szCs w:val="31"/>
                <w:lang w:eastAsia="zh-CN"/>
              </w:rPr>
              <w:t>病虫害防治</w:t>
            </w:r>
            <w:r>
              <w:rPr>
                <w:rFonts w:ascii="宋体" w:eastAsia="宋体" w:hAnsi="宋体" w:cs="宋体"/>
                <w:sz w:val="31"/>
                <w:szCs w:val="31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31"/>
                <w:szCs w:val="31"/>
                <w:lang w:eastAsia="zh-CN"/>
              </w:rPr>
              <w:t>3</w:t>
            </w:r>
          </w:hyperlink>
        </w:p>
        <w:p w14:paraId="4E4F888B" w14:textId="77777777" w:rsidR="00FB177A" w:rsidRDefault="00000000">
          <w:pPr>
            <w:tabs>
              <w:tab w:val="right" w:leader="dot" w:pos="13991"/>
            </w:tabs>
            <w:spacing w:before="220" w:line="219" w:lineRule="auto"/>
            <w:rPr>
              <w:rFonts w:ascii="Times New Roman" w:eastAsia="Times New Roman" w:hAnsi="Times New Roman" w:cs="Times New Roman"/>
              <w:sz w:val="31"/>
              <w:szCs w:val="31"/>
              <w:lang w:eastAsia="zh-CN"/>
            </w:rPr>
          </w:pPr>
          <w:hyperlink w:anchor="bookmark9" w:history="1">
            <w:r>
              <w:rPr>
                <w:rFonts w:ascii="Times New Roman" w:eastAsia="Times New Roman" w:hAnsi="Times New Roman" w:cs="Times New Roman"/>
                <w:spacing w:val="7"/>
                <w:sz w:val="31"/>
                <w:szCs w:val="3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9"/>
                <w:sz w:val="31"/>
                <w:szCs w:val="31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7"/>
                <w:sz w:val="31"/>
                <w:szCs w:val="31"/>
                <w:lang w:eastAsia="zh-CN"/>
              </w:rPr>
              <w:t>收获与检测</w:t>
            </w:r>
            <w:r>
              <w:rPr>
                <w:rFonts w:ascii="宋体" w:eastAsia="宋体" w:hAnsi="宋体" w:cs="宋体"/>
                <w:sz w:val="31"/>
                <w:szCs w:val="31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31"/>
                <w:szCs w:val="31"/>
                <w:lang w:eastAsia="zh-CN"/>
              </w:rPr>
              <w:t>3</w:t>
            </w:r>
          </w:hyperlink>
        </w:p>
        <w:p w14:paraId="5C362C96" w14:textId="77777777" w:rsidR="00FB177A" w:rsidRDefault="00000000">
          <w:pPr>
            <w:tabs>
              <w:tab w:val="right" w:leader="dot" w:pos="13971"/>
            </w:tabs>
            <w:spacing w:before="232" w:line="219" w:lineRule="auto"/>
            <w:rPr>
              <w:rFonts w:ascii="Times New Roman" w:eastAsia="Times New Roman" w:hAnsi="Times New Roman" w:cs="Times New Roman"/>
              <w:sz w:val="31"/>
              <w:szCs w:val="31"/>
              <w:lang w:eastAsia="zh-CN"/>
            </w:rPr>
          </w:pPr>
          <w:hyperlink w:anchor="bookmark10" w:history="1">
            <w:r>
              <w:rPr>
                <w:rFonts w:ascii="Times New Roman" w:eastAsia="Times New Roman" w:hAnsi="Times New Roman" w:cs="Times New Roman"/>
                <w:spacing w:val="-1"/>
                <w:sz w:val="31"/>
                <w:szCs w:val="3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5"/>
                <w:sz w:val="31"/>
                <w:szCs w:val="31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-1"/>
                <w:sz w:val="31"/>
                <w:szCs w:val="31"/>
                <w:lang w:eastAsia="zh-CN"/>
              </w:rPr>
              <w:t>包装、储存与运输</w:t>
            </w:r>
            <w:r>
              <w:rPr>
                <w:rFonts w:ascii="宋体" w:eastAsia="宋体" w:hAnsi="宋体" w:cs="宋体"/>
                <w:spacing w:val="-137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31"/>
                <w:szCs w:val="31"/>
                <w:lang w:eastAsia="zh-C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zh-CN"/>
              </w:rPr>
              <w:t>3</w:t>
            </w:r>
          </w:hyperlink>
        </w:p>
        <w:p w14:paraId="25596C82" w14:textId="77777777" w:rsidR="00FB177A" w:rsidRDefault="00000000">
          <w:pPr>
            <w:tabs>
              <w:tab w:val="right" w:leader="dot" w:pos="13980"/>
            </w:tabs>
            <w:spacing w:before="222" w:line="219" w:lineRule="auto"/>
            <w:rPr>
              <w:rFonts w:ascii="Times New Roman" w:eastAsia="Times New Roman" w:hAnsi="Times New Roman" w:cs="Times New Roman"/>
              <w:sz w:val="31"/>
              <w:szCs w:val="31"/>
              <w:lang w:eastAsia="zh-CN"/>
            </w:rPr>
          </w:pPr>
          <w:hyperlink w:anchor="bookmark11" w:history="1">
            <w:r>
              <w:rPr>
                <w:rFonts w:ascii="Times New Roman" w:eastAsia="Times New Roman" w:hAnsi="Times New Roman" w:cs="Times New Roman"/>
                <w:spacing w:val="4"/>
                <w:sz w:val="31"/>
                <w:szCs w:val="31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9"/>
                <w:sz w:val="31"/>
                <w:szCs w:val="31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4"/>
                <w:sz w:val="31"/>
                <w:szCs w:val="31"/>
                <w:lang w:eastAsia="zh-CN"/>
              </w:rPr>
              <w:t>档案管理</w:t>
            </w:r>
            <w:r>
              <w:rPr>
                <w:rFonts w:ascii="宋体" w:eastAsia="宋体" w:hAnsi="宋体" w:cs="宋体"/>
                <w:spacing w:val="-136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31"/>
                <w:szCs w:val="31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0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zh-CN"/>
              </w:rPr>
              <w:t>4</w:t>
            </w:r>
          </w:hyperlink>
        </w:p>
      </w:sdtContent>
    </w:sdt>
    <w:p w14:paraId="72A46DEC" w14:textId="77777777" w:rsidR="00FB177A" w:rsidRDefault="00FB177A">
      <w:pPr>
        <w:spacing w:line="219" w:lineRule="auto"/>
        <w:rPr>
          <w:rFonts w:ascii="Times New Roman" w:eastAsia="Times New Roman" w:hAnsi="Times New Roman" w:cs="Times New Roman"/>
          <w:sz w:val="31"/>
          <w:szCs w:val="31"/>
          <w:lang w:eastAsia="zh-CN"/>
        </w:rPr>
        <w:sectPr w:rsidR="00FB177A">
          <w:footerReference w:type="default" r:id="rId15"/>
          <w:pgSz w:w="17850" w:h="25250"/>
          <w:pgMar w:top="2146" w:right="1718" w:bottom="1978" w:left="2080" w:header="0" w:footer="1702" w:gutter="0"/>
          <w:cols w:space="720"/>
        </w:sectPr>
      </w:pPr>
    </w:p>
    <w:p w14:paraId="61D30193" w14:textId="6721AFA7" w:rsidR="00FB177A" w:rsidRDefault="00E43358" w:rsidP="00E43358">
      <w:pPr>
        <w:pStyle w:val="a3"/>
        <w:spacing w:line="250" w:lineRule="auto"/>
        <w:jc w:val="right"/>
        <w:rPr>
          <w:lang w:eastAsia="zh-CN"/>
        </w:rPr>
      </w:pPr>
      <w:r w:rsidRPr="00E43358">
        <w:rPr>
          <w:b/>
          <w:bCs/>
          <w:spacing w:val="-1"/>
          <w:sz w:val="27"/>
          <w:szCs w:val="27"/>
          <w:lang w:eastAsia="zh-CN"/>
        </w:rPr>
        <w:lastRenderedPageBreak/>
        <w:t>T/HASNJX X-202X</w:t>
      </w:r>
    </w:p>
    <w:p w14:paraId="76F049B4" w14:textId="77777777" w:rsidR="00FB177A" w:rsidRDefault="00FB177A">
      <w:pPr>
        <w:pStyle w:val="a3"/>
        <w:spacing w:line="250" w:lineRule="auto"/>
        <w:rPr>
          <w:lang w:eastAsia="zh-CN"/>
        </w:rPr>
      </w:pPr>
    </w:p>
    <w:p w14:paraId="7B486E68" w14:textId="77777777" w:rsidR="00FB177A" w:rsidRDefault="00FB177A">
      <w:pPr>
        <w:pStyle w:val="a3"/>
        <w:spacing w:line="250" w:lineRule="auto"/>
        <w:rPr>
          <w:lang w:eastAsia="zh-CN"/>
        </w:rPr>
      </w:pPr>
    </w:p>
    <w:p w14:paraId="24C07AE7" w14:textId="77777777" w:rsidR="00FB177A" w:rsidRDefault="00FB177A">
      <w:pPr>
        <w:pStyle w:val="a3"/>
        <w:spacing w:line="250" w:lineRule="auto"/>
        <w:rPr>
          <w:lang w:eastAsia="zh-CN"/>
        </w:rPr>
      </w:pPr>
    </w:p>
    <w:p w14:paraId="0737B1C9" w14:textId="77777777" w:rsidR="00FB177A" w:rsidRDefault="00FB177A">
      <w:pPr>
        <w:pStyle w:val="a3"/>
        <w:spacing w:line="250" w:lineRule="auto"/>
        <w:rPr>
          <w:lang w:eastAsia="zh-CN"/>
        </w:rPr>
      </w:pPr>
    </w:p>
    <w:p w14:paraId="7EAC1287" w14:textId="77777777" w:rsidR="00FB177A" w:rsidRDefault="00000000">
      <w:pPr>
        <w:spacing w:before="140" w:line="222" w:lineRule="auto"/>
        <w:ind w:left="6056"/>
        <w:outlineLvl w:val="0"/>
        <w:rPr>
          <w:rFonts w:ascii="黑体" w:eastAsia="黑体" w:hAnsi="黑体" w:cs="黑体" w:hint="eastAsia"/>
          <w:sz w:val="43"/>
          <w:szCs w:val="43"/>
          <w:lang w:eastAsia="zh-CN"/>
        </w:rPr>
      </w:pPr>
      <w:bookmarkStart w:id="0" w:name="bookmark2"/>
      <w:bookmarkStart w:id="1" w:name="bookmark12"/>
      <w:bookmarkEnd w:id="0"/>
      <w:bookmarkEnd w:id="1"/>
      <w:r>
        <w:rPr>
          <w:rFonts w:ascii="黑体" w:eastAsia="黑体" w:hAnsi="黑体" w:cs="黑体"/>
          <w:b/>
          <w:bCs/>
          <w:spacing w:val="-13"/>
          <w:sz w:val="43"/>
          <w:szCs w:val="43"/>
          <w:lang w:eastAsia="zh-CN"/>
        </w:rPr>
        <w:t>前</w:t>
      </w:r>
      <w:r>
        <w:rPr>
          <w:rFonts w:ascii="黑体" w:eastAsia="黑体" w:hAnsi="黑体" w:cs="黑体"/>
          <w:sz w:val="43"/>
          <w:szCs w:val="43"/>
          <w:lang w:eastAsia="zh-CN"/>
        </w:rPr>
        <w:t xml:space="preserve">     </w:t>
      </w:r>
      <w:r>
        <w:rPr>
          <w:rFonts w:ascii="黑体" w:eastAsia="黑体" w:hAnsi="黑体" w:cs="黑体"/>
          <w:b/>
          <w:bCs/>
          <w:spacing w:val="-13"/>
          <w:sz w:val="43"/>
          <w:szCs w:val="43"/>
          <w:lang w:eastAsia="zh-CN"/>
        </w:rPr>
        <w:t>言</w:t>
      </w:r>
    </w:p>
    <w:p w14:paraId="2A4FD32F" w14:textId="77777777" w:rsidR="00FB177A" w:rsidRDefault="00FB177A">
      <w:pPr>
        <w:pStyle w:val="a3"/>
        <w:spacing w:line="276" w:lineRule="auto"/>
        <w:rPr>
          <w:lang w:eastAsia="zh-CN"/>
        </w:rPr>
      </w:pPr>
    </w:p>
    <w:p w14:paraId="53657B94" w14:textId="77777777" w:rsidR="00FB177A" w:rsidRDefault="00FB177A">
      <w:pPr>
        <w:pStyle w:val="a3"/>
        <w:spacing w:line="277" w:lineRule="auto"/>
        <w:rPr>
          <w:lang w:eastAsia="zh-CN"/>
        </w:rPr>
      </w:pPr>
    </w:p>
    <w:p w14:paraId="7742BDDF" w14:textId="77777777" w:rsidR="00FB177A" w:rsidRDefault="00FB177A">
      <w:pPr>
        <w:pStyle w:val="a3"/>
        <w:spacing w:line="277" w:lineRule="auto"/>
        <w:rPr>
          <w:lang w:eastAsia="zh-CN"/>
        </w:rPr>
      </w:pPr>
    </w:p>
    <w:p w14:paraId="567AFD6F" w14:textId="77777777" w:rsidR="00FB177A" w:rsidRDefault="00000000">
      <w:pPr>
        <w:spacing w:before="97" w:line="286" w:lineRule="auto"/>
        <w:ind w:right="136" w:firstLine="619"/>
        <w:rPr>
          <w:rFonts w:ascii="宋体" w:eastAsia="宋体" w:hAnsi="宋体" w:cs="宋体" w:hint="eastAsia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16"/>
          <w:sz w:val="30"/>
          <w:szCs w:val="30"/>
          <w:lang w:eastAsia="zh-CN"/>
        </w:rPr>
        <w:t>本文件按照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GB</w:t>
      </w:r>
      <w:r>
        <w:rPr>
          <w:rFonts w:ascii="Times New Roman" w:eastAsia="Times New Roman" w:hAnsi="Times New Roman" w:cs="Times New Roman"/>
          <w:spacing w:val="16"/>
          <w:sz w:val="30"/>
          <w:szCs w:val="30"/>
          <w:lang w:eastAsia="zh-CN"/>
        </w:rPr>
        <w:t>/T    1.1—2020</w:t>
      </w:r>
      <w:r>
        <w:rPr>
          <w:rFonts w:ascii="宋体" w:eastAsia="宋体" w:hAnsi="宋体" w:cs="宋体"/>
          <w:spacing w:val="16"/>
          <w:sz w:val="30"/>
          <w:szCs w:val="30"/>
          <w:lang w:eastAsia="zh-CN"/>
        </w:rPr>
        <w:t>《标准化工作导则  第1部分</w:t>
      </w:r>
      <w:r>
        <w:rPr>
          <w:rFonts w:ascii="宋体" w:eastAsia="宋体" w:hAnsi="宋体" w:cs="宋体"/>
          <w:spacing w:val="15"/>
          <w:sz w:val="30"/>
          <w:szCs w:val="30"/>
          <w:lang w:eastAsia="zh-CN"/>
        </w:rPr>
        <w:t>：标准化文件的结构和起草规则》的</w:t>
      </w:r>
      <w:proofErr w:type="gramStart"/>
      <w:r>
        <w:rPr>
          <w:rFonts w:ascii="宋体" w:eastAsia="宋体" w:hAnsi="宋体" w:cs="宋体"/>
          <w:spacing w:val="15"/>
          <w:sz w:val="30"/>
          <w:szCs w:val="30"/>
          <w:lang w:eastAsia="zh-CN"/>
        </w:rPr>
        <w:t>规</w:t>
      </w:r>
      <w:proofErr w:type="gramEnd"/>
      <w:r>
        <w:rPr>
          <w:rFonts w:ascii="宋体" w:eastAsia="宋体" w:hAnsi="宋体" w:cs="宋体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0"/>
          <w:szCs w:val="30"/>
          <w:lang w:eastAsia="zh-CN"/>
        </w:rPr>
        <w:t>定起草。</w:t>
      </w:r>
    </w:p>
    <w:p w14:paraId="47597B0B" w14:textId="77777777" w:rsidR="00FB177A" w:rsidRDefault="00000000">
      <w:pPr>
        <w:spacing w:line="218" w:lineRule="auto"/>
        <w:ind w:left="619"/>
        <w:rPr>
          <w:rFonts w:ascii="宋体" w:eastAsia="宋体" w:hAnsi="宋体" w:cs="宋体" w:hint="eastAsia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13"/>
          <w:sz w:val="30"/>
          <w:szCs w:val="30"/>
          <w:lang w:eastAsia="zh-CN"/>
        </w:rPr>
        <w:t>请注意本文件的某些内容可能涉及专利。本文件的发布机构不承担识别专利的责任。</w:t>
      </w:r>
    </w:p>
    <w:p w14:paraId="4ED2282A" w14:textId="77777777" w:rsidR="00FB177A" w:rsidRDefault="00000000">
      <w:pPr>
        <w:spacing w:before="104" w:line="219" w:lineRule="auto"/>
        <w:ind w:left="619"/>
        <w:rPr>
          <w:rFonts w:ascii="宋体" w:eastAsia="宋体" w:hAnsi="宋体" w:cs="宋体" w:hint="eastAsia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11"/>
          <w:sz w:val="30"/>
          <w:szCs w:val="30"/>
          <w:lang w:eastAsia="zh-CN"/>
        </w:rPr>
        <w:t>本文件由</w:t>
      </w:r>
      <w:r>
        <w:rPr>
          <w:rFonts w:ascii="宋体" w:eastAsia="宋体" w:hAnsi="宋体" w:cs="宋体" w:hint="eastAsia"/>
          <w:spacing w:val="16"/>
          <w:sz w:val="30"/>
          <w:szCs w:val="30"/>
          <w:lang w:eastAsia="zh-CN"/>
        </w:rPr>
        <w:t>淮安市农村专业技术协会提出并</w:t>
      </w:r>
      <w:r>
        <w:rPr>
          <w:rFonts w:ascii="宋体" w:eastAsia="宋体" w:hAnsi="宋体" w:cs="宋体"/>
          <w:spacing w:val="11"/>
          <w:sz w:val="30"/>
          <w:szCs w:val="30"/>
          <w:lang w:eastAsia="zh-CN"/>
        </w:rPr>
        <w:t>归口。</w:t>
      </w:r>
    </w:p>
    <w:p w14:paraId="6F5BC4EC" w14:textId="77777777" w:rsidR="00FB177A" w:rsidRDefault="00000000">
      <w:pPr>
        <w:spacing w:before="97" w:line="286" w:lineRule="auto"/>
        <w:ind w:right="136" w:firstLine="619"/>
        <w:rPr>
          <w:rFonts w:ascii="宋体" w:eastAsia="宋体" w:hAnsi="宋体" w:cs="宋体" w:hint="eastAsia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8"/>
          <w:sz w:val="30"/>
          <w:szCs w:val="30"/>
          <w:lang w:eastAsia="zh-CN"/>
        </w:rPr>
        <w:t>本文件起草单位：</w:t>
      </w:r>
      <w:r>
        <w:rPr>
          <w:rFonts w:ascii="宋体" w:eastAsia="宋体" w:hAnsi="宋体" w:cs="宋体" w:hint="eastAsia"/>
          <w:spacing w:val="16"/>
          <w:sz w:val="30"/>
          <w:szCs w:val="30"/>
          <w:lang w:eastAsia="zh-CN"/>
        </w:rPr>
        <w:t>淮安市引领农业专业合作社联合社、淮安市淮安区山阳街道农村工作办公室、江苏省</w:t>
      </w:r>
      <w:proofErr w:type="gramStart"/>
      <w:r>
        <w:rPr>
          <w:rFonts w:ascii="宋体" w:eastAsia="宋体" w:hAnsi="宋体" w:cs="宋体" w:hint="eastAsia"/>
          <w:spacing w:val="16"/>
          <w:sz w:val="30"/>
          <w:szCs w:val="30"/>
          <w:lang w:eastAsia="zh-CN"/>
        </w:rPr>
        <w:t>大华种业</w:t>
      </w:r>
      <w:proofErr w:type="gramEnd"/>
      <w:r>
        <w:rPr>
          <w:rFonts w:ascii="宋体" w:eastAsia="宋体" w:hAnsi="宋体" w:cs="宋体" w:hint="eastAsia"/>
          <w:spacing w:val="16"/>
          <w:sz w:val="30"/>
          <w:szCs w:val="30"/>
          <w:lang w:eastAsia="zh-CN"/>
        </w:rPr>
        <w:t>集团有限公司育种研究院。</w:t>
      </w:r>
    </w:p>
    <w:p w14:paraId="2E9E80A1" w14:textId="77777777" w:rsidR="00FB177A" w:rsidRDefault="00000000">
      <w:pPr>
        <w:spacing w:before="97" w:line="286" w:lineRule="auto"/>
        <w:ind w:right="136" w:firstLine="619"/>
        <w:rPr>
          <w:rFonts w:ascii="宋体" w:eastAsia="宋体" w:hAnsi="宋体" w:cs="宋体" w:hint="eastAsia"/>
          <w:spacing w:val="16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13"/>
          <w:sz w:val="30"/>
          <w:szCs w:val="30"/>
          <w:lang w:eastAsia="zh-CN"/>
        </w:rPr>
        <w:t>本文件主要起草人：</w:t>
      </w:r>
      <w:r>
        <w:rPr>
          <w:rFonts w:ascii="宋体" w:eastAsia="宋体" w:hAnsi="宋体" w:cs="宋体" w:hint="eastAsia"/>
          <w:spacing w:val="16"/>
          <w:sz w:val="30"/>
          <w:szCs w:val="30"/>
          <w:lang w:eastAsia="zh-CN"/>
        </w:rPr>
        <w:t>崔金登、马文宁、周健美、张安存、黄素青。</w:t>
      </w:r>
    </w:p>
    <w:p w14:paraId="11B973BD" w14:textId="77777777" w:rsidR="00FB177A" w:rsidRDefault="00FB177A">
      <w:pPr>
        <w:spacing w:before="14" w:line="219" w:lineRule="auto"/>
        <w:ind w:left="619"/>
        <w:rPr>
          <w:rFonts w:ascii="宋体" w:eastAsia="宋体" w:hAnsi="宋体" w:cs="宋体" w:hint="eastAsia"/>
          <w:sz w:val="30"/>
          <w:szCs w:val="30"/>
          <w:lang w:eastAsia="zh-CN"/>
        </w:rPr>
        <w:sectPr w:rsidR="00FB177A">
          <w:footerReference w:type="default" r:id="rId16"/>
          <w:pgSz w:w="17850" w:h="25250"/>
          <w:pgMar w:top="2146" w:right="1580" w:bottom="1914" w:left="2120" w:header="0" w:footer="1736" w:gutter="0"/>
          <w:cols w:space="720"/>
        </w:sectPr>
      </w:pPr>
    </w:p>
    <w:p w14:paraId="1299C592" w14:textId="77777777" w:rsidR="00FB177A" w:rsidRDefault="00FB177A">
      <w:pPr>
        <w:pStyle w:val="a3"/>
        <w:spacing w:line="242" w:lineRule="auto"/>
        <w:rPr>
          <w:lang w:eastAsia="zh-CN"/>
        </w:rPr>
      </w:pPr>
    </w:p>
    <w:p w14:paraId="303D3673" w14:textId="77777777" w:rsidR="00FB177A" w:rsidRDefault="00FB177A">
      <w:pPr>
        <w:pStyle w:val="a3"/>
        <w:spacing w:line="243" w:lineRule="auto"/>
        <w:rPr>
          <w:lang w:eastAsia="zh-CN"/>
        </w:rPr>
      </w:pPr>
    </w:p>
    <w:p w14:paraId="375EAD66" w14:textId="77777777" w:rsidR="00FB177A" w:rsidRDefault="00FB177A">
      <w:pPr>
        <w:pStyle w:val="a3"/>
        <w:spacing w:line="243" w:lineRule="auto"/>
        <w:rPr>
          <w:lang w:eastAsia="zh-CN"/>
        </w:rPr>
      </w:pPr>
    </w:p>
    <w:p w14:paraId="462EF0CE" w14:textId="77777777" w:rsidR="00FB177A" w:rsidRDefault="00FB177A">
      <w:pPr>
        <w:pStyle w:val="a3"/>
        <w:spacing w:line="243" w:lineRule="auto"/>
        <w:rPr>
          <w:lang w:eastAsia="zh-CN"/>
        </w:rPr>
      </w:pPr>
    </w:p>
    <w:p w14:paraId="11D8E502" w14:textId="3D49C7F5" w:rsidR="00FB177A" w:rsidRDefault="00000000">
      <w:pPr>
        <w:spacing w:before="156" w:line="222" w:lineRule="auto"/>
        <w:ind w:left="4656"/>
        <w:rPr>
          <w:rFonts w:ascii="黑体" w:eastAsia="黑体" w:hAnsi="黑体" w:cs="黑体" w:hint="eastAsia"/>
          <w:sz w:val="48"/>
          <w:szCs w:val="48"/>
          <w:lang w:eastAsia="zh-CN"/>
        </w:rPr>
      </w:pPr>
      <w:bookmarkStart w:id="2" w:name="bookmark13"/>
      <w:bookmarkEnd w:id="2"/>
      <w:r>
        <w:rPr>
          <w:rFonts w:ascii="黑体" w:eastAsia="黑体" w:hAnsi="黑体" w:cs="黑体"/>
          <w:b/>
          <w:bCs/>
          <w:spacing w:val="-6"/>
          <w:sz w:val="48"/>
          <w:szCs w:val="48"/>
          <w:lang w:eastAsia="zh-CN"/>
        </w:rPr>
        <w:t>富硒水稻</w:t>
      </w:r>
      <w:r w:rsidR="00E43358">
        <w:rPr>
          <w:rFonts w:ascii="黑体" w:eastAsia="黑体" w:hAnsi="黑体" w:cs="黑体" w:hint="eastAsia"/>
          <w:b/>
          <w:bCs/>
          <w:spacing w:val="-6"/>
          <w:sz w:val="48"/>
          <w:szCs w:val="48"/>
          <w:lang w:eastAsia="zh-CN"/>
        </w:rPr>
        <w:t>栽培</w:t>
      </w:r>
      <w:r>
        <w:rPr>
          <w:rFonts w:ascii="黑体" w:eastAsia="黑体" w:hAnsi="黑体" w:cs="黑体"/>
          <w:b/>
          <w:bCs/>
          <w:spacing w:val="-6"/>
          <w:sz w:val="48"/>
          <w:szCs w:val="48"/>
          <w:lang w:eastAsia="zh-CN"/>
        </w:rPr>
        <w:t>技术规程</w:t>
      </w:r>
    </w:p>
    <w:p w14:paraId="48D62CDB" w14:textId="77777777" w:rsidR="00FB177A" w:rsidRDefault="00FB177A">
      <w:pPr>
        <w:pStyle w:val="a3"/>
        <w:spacing w:line="291" w:lineRule="auto"/>
        <w:rPr>
          <w:lang w:eastAsia="zh-CN"/>
        </w:rPr>
      </w:pPr>
    </w:p>
    <w:p w14:paraId="5B83B110" w14:textId="77777777" w:rsidR="00FB177A" w:rsidRDefault="00FB177A">
      <w:pPr>
        <w:pStyle w:val="a3"/>
        <w:spacing w:line="291" w:lineRule="auto"/>
        <w:rPr>
          <w:lang w:eastAsia="zh-CN"/>
        </w:rPr>
      </w:pPr>
    </w:p>
    <w:p w14:paraId="662C950B" w14:textId="77777777" w:rsidR="00FB177A" w:rsidRDefault="00FB177A">
      <w:pPr>
        <w:pStyle w:val="a3"/>
        <w:spacing w:line="291" w:lineRule="auto"/>
        <w:rPr>
          <w:lang w:eastAsia="zh-CN"/>
        </w:rPr>
      </w:pPr>
    </w:p>
    <w:p w14:paraId="575EA5DB" w14:textId="77777777" w:rsidR="00FB177A" w:rsidRDefault="00000000">
      <w:pPr>
        <w:spacing w:before="104" w:line="223" w:lineRule="auto"/>
        <w:ind w:left="4"/>
        <w:outlineLvl w:val="0"/>
        <w:rPr>
          <w:rFonts w:ascii="黑体" w:eastAsia="黑体" w:hAnsi="黑体" w:cs="黑体" w:hint="eastAsia"/>
          <w:sz w:val="32"/>
          <w:szCs w:val="32"/>
          <w:lang w:eastAsia="zh-CN"/>
        </w:rPr>
      </w:pPr>
      <w:bookmarkStart w:id="3" w:name="bookmark3"/>
      <w:bookmarkEnd w:id="3"/>
      <w:r>
        <w:rPr>
          <w:rFonts w:ascii="宋体" w:eastAsia="宋体" w:hAnsi="宋体" w:cs="宋体"/>
          <w:b/>
          <w:bCs/>
          <w:spacing w:val="-19"/>
          <w:sz w:val="32"/>
          <w:szCs w:val="32"/>
          <w:lang w:eastAsia="zh-CN"/>
        </w:rPr>
        <w:t>1</w:t>
      </w:r>
      <w:r>
        <w:rPr>
          <w:rFonts w:ascii="宋体" w:eastAsia="宋体" w:hAnsi="宋体" w:cs="宋体"/>
          <w:spacing w:val="3"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9"/>
          <w:sz w:val="32"/>
          <w:szCs w:val="32"/>
          <w:lang w:eastAsia="zh-CN"/>
        </w:rPr>
        <w:t>范围</w:t>
      </w:r>
    </w:p>
    <w:p w14:paraId="650D9ABF" w14:textId="77777777" w:rsidR="00FB177A" w:rsidRDefault="00FB177A">
      <w:pPr>
        <w:pStyle w:val="a3"/>
        <w:spacing w:line="469" w:lineRule="auto"/>
        <w:rPr>
          <w:lang w:eastAsia="zh-CN"/>
        </w:rPr>
      </w:pPr>
    </w:p>
    <w:p w14:paraId="55F68992" w14:textId="484378FE" w:rsidR="00FB177A" w:rsidRDefault="00000000">
      <w:pPr>
        <w:spacing w:before="104" w:line="262" w:lineRule="auto"/>
        <w:ind w:right="127" w:firstLine="62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-9"/>
          <w:sz w:val="32"/>
          <w:szCs w:val="32"/>
          <w:lang w:eastAsia="zh-CN"/>
        </w:rPr>
        <w:t>本文件规定了富硒水稻生产的术语与定义、产地条件、品种选择、栽培管理、硒调控</w:t>
      </w:r>
      <w:r>
        <w:rPr>
          <w:rFonts w:ascii="宋体" w:eastAsia="宋体" w:hAnsi="宋体" w:cs="宋体"/>
          <w:spacing w:val="-6"/>
          <w:sz w:val="32"/>
          <w:szCs w:val="32"/>
          <w:lang w:eastAsia="zh-CN"/>
        </w:rPr>
        <w:t>技术、病虫害防治、收获与检测、包装、储存与运输以及档案管理等内容。</w:t>
      </w:r>
    </w:p>
    <w:p w14:paraId="6E088D5D" w14:textId="01B769B5" w:rsidR="00FB177A" w:rsidRDefault="00000000">
      <w:pPr>
        <w:spacing w:before="10" w:line="219" w:lineRule="auto"/>
        <w:ind w:left="62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-6"/>
          <w:sz w:val="32"/>
          <w:szCs w:val="32"/>
          <w:lang w:eastAsia="zh-CN"/>
        </w:rPr>
        <w:t>本文件适用于</w:t>
      </w:r>
      <w:r w:rsidR="00E43358">
        <w:rPr>
          <w:rFonts w:ascii="宋体" w:eastAsia="宋体" w:hAnsi="宋体" w:cs="宋体" w:hint="eastAsia"/>
          <w:spacing w:val="-6"/>
          <w:sz w:val="32"/>
          <w:szCs w:val="32"/>
          <w:lang w:eastAsia="zh-CN"/>
        </w:rPr>
        <w:t>淮安市淮安</w:t>
      </w:r>
      <w:r>
        <w:rPr>
          <w:rFonts w:ascii="宋体" w:eastAsia="宋体" w:hAnsi="宋体" w:cs="宋体"/>
          <w:spacing w:val="-6"/>
          <w:sz w:val="32"/>
          <w:szCs w:val="32"/>
          <w:lang w:eastAsia="zh-CN"/>
        </w:rPr>
        <w:t>区内富硒水稻的种植与</w:t>
      </w:r>
      <w:r>
        <w:rPr>
          <w:rFonts w:ascii="宋体" w:eastAsia="宋体" w:hAnsi="宋体" w:cs="宋体"/>
          <w:spacing w:val="-7"/>
          <w:sz w:val="32"/>
          <w:szCs w:val="32"/>
          <w:lang w:eastAsia="zh-CN"/>
        </w:rPr>
        <w:t>生产管理。</w:t>
      </w:r>
    </w:p>
    <w:p w14:paraId="59241521" w14:textId="77777777" w:rsidR="00FB177A" w:rsidRDefault="00FB177A">
      <w:pPr>
        <w:pStyle w:val="a3"/>
        <w:spacing w:line="449" w:lineRule="auto"/>
        <w:rPr>
          <w:lang w:eastAsia="zh-CN"/>
        </w:rPr>
      </w:pPr>
    </w:p>
    <w:p w14:paraId="584B8601" w14:textId="77777777" w:rsidR="00FB177A" w:rsidRDefault="00000000">
      <w:pPr>
        <w:spacing w:before="104" w:line="222" w:lineRule="auto"/>
        <w:ind w:left="4"/>
        <w:outlineLvl w:val="0"/>
        <w:rPr>
          <w:rFonts w:ascii="黑体" w:eastAsia="黑体" w:hAnsi="黑体" w:cs="黑体" w:hint="eastAsia"/>
          <w:sz w:val="32"/>
          <w:szCs w:val="32"/>
          <w:lang w:eastAsia="zh-CN"/>
        </w:rPr>
      </w:pPr>
      <w:bookmarkStart w:id="4" w:name="bookmark4"/>
      <w:bookmarkEnd w:id="4"/>
      <w:r>
        <w:rPr>
          <w:rFonts w:ascii="宋体" w:eastAsia="宋体" w:hAnsi="宋体" w:cs="宋体"/>
          <w:b/>
          <w:bCs/>
          <w:spacing w:val="-7"/>
          <w:sz w:val="32"/>
          <w:szCs w:val="32"/>
          <w:lang w:eastAsia="zh-CN"/>
        </w:rPr>
        <w:t>2</w:t>
      </w:r>
      <w:r>
        <w:rPr>
          <w:rFonts w:ascii="宋体" w:eastAsia="宋体" w:hAnsi="宋体" w:cs="宋体"/>
          <w:spacing w:val="149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7"/>
          <w:sz w:val="32"/>
          <w:szCs w:val="32"/>
          <w:lang w:eastAsia="zh-CN"/>
        </w:rPr>
        <w:t>规范性引用文件</w:t>
      </w:r>
    </w:p>
    <w:p w14:paraId="6460A73B" w14:textId="77777777" w:rsidR="00FB177A" w:rsidRDefault="00FB177A">
      <w:pPr>
        <w:pStyle w:val="a3"/>
        <w:spacing w:line="444" w:lineRule="auto"/>
        <w:rPr>
          <w:lang w:eastAsia="zh-CN"/>
        </w:rPr>
      </w:pPr>
    </w:p>
    <w:p w14:paraId="6AFC7E96" w14:textId="77777777" w:rsidR="00FB177A" w:rsidRDefault="00000000">
      <w:pPr>
        <w:spacing w:before="104" w:line="288" w:lineRule="auto"/>
        <w:ind w:right="20" w:firstLine="629"/>
        <w:jc w:val="both"/>
        <w:rPr>
          <w:rFonts w:ascii="宋体" w:eastAsia="宋体" w:hAnsi="宋体" w:cs="宋体" w:hint="eastAsia"/>
          <w:sz w:val="27"/>
          <w:szCs w:val="27"/>
          <w:lang w:eastAsia="zh-CN"/>
        </w:rPr>
      </w:pPr>
      <w:r>
        <w:rPr>
          <w:rFonts w:ascii="宋体" w:eastAsia="宋体" w:hAnsi="宋体" w:cs="宋体"/>
          <w:spacing w:val="-13"/>
          <w:sz w:val="32"/>
          <w:szCs w:val="32"/>
          <w:lang w:eastAsia="zh-CN"/>
        </w:rPr>
        <w:t>下列文件中的内容通过文中的规范性引用而构成本文件必</w:t>
      </w:r>
      <w:r>
        <w:rPr>
          <w:rFonts w:ascii="宋体" w:eastAsia="宋体" w:hAnsi="宋体" w:cs="宋体"/>
          <w:spacing w:val="-14"/>
          <w:sz w:val="32"/>
          <w:szCs w:val="32"/>
          <w:lang w:eastAsia="zh-CN"/>
        </w:rPr>
        <w:t>不可少的条款。其中，注日期的引用文件，</w:t>
      </w:r>
      <w:r>
        <w:rPr>
          <w:rFonts w:ascii="宋体" w:eastAsia="宋体" w:hAnsi="宋体" w:cs="宋体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32"/>
          <w:szCs w:val="32"/>
          <w:lang w:eastAsia="zh-CN"/>
        </w:rPr>
        <w:t>仅该日期对应的版本适用于本文件；不注日期的引用</w:t>
      </w:r>
      <w:r>
        <w:rPr>
          <w:rFonts w:ascii="宋体" w:eastAsia="宋体" w:hAnsi="宋体" w:cs="宋体"/>
          <w:spacing w:val="-2"/>
          <w:sz w:val="32"/>
          <w:szCs w:val="32"/>
          <w:lang w:eastAsia="zh-CN"/>
        </w:rPr>
        <w:t>文件，其最新版本(包括所有的修改单)适用于本</w:t>
      </w:r>
      <w:r>
        <w:rPr>
          <w:rFonts w:ascii="宋体" w:eastAsia="宋体" w:hAnsi="宋体" w:cs="宋体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27"/>
          <w:szCs w:val="27"/>
          <w:lang w:eastAsia="zh-CN"/>
        </w:rPr>
        <w:t>文</w:t>
      </w:r>
      <w:r>
        <w:rPr>
          <w:rFonts w:ascii="宋体" w:eastAsia="宋体" w:hAnsi="宋体" w:cs="宋体"/>
          <w:spacing w:val="-42"/>
          <w:sz w:val="27"/>
          <w:szCs w:val="27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27"/>
          <w:szCs w:val="27"/>
          <w:lang w:eastAsia="zh-CN"/>
        </w:rPr>
        <w:t>件</w:t>
      </w:r>
      <w:r>
        <w:rPr>
          <w:rFonts w:ascii="宋体" w:eastAsia="宋体" w:hAnsi="宋体" w:cs="宋体"/>
          <w:spacing w:val="-51"/>
          <w:sz w:val="27"/>
          <w:szCs w:val="27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27"/>
          <w:szCs w:val="27"/>
          <w:lang w:eastAsia="zh-CN"/>
        </w:rPr>
        <w:t>。</w:t>
      </w:r>
    </w:p>
    <w:p w14:paraId="73913FDE" w14:textId="77777777" w:rsidR="00FB177A" w:rsidRDefault="00000000">
      <w:pPr>
        <w:spacing w:before="1" w:line="218" w:lineRule="auto"/>
        <w:ind w:left="62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GB</w:t>
      </w:r>
      <w:r>
        <w:rPr>
          <w:rFonts w:ascii="Times New Roman" w:eastAsia="Times New Roman" w:hAnsi="Times New Roman" w:cs="Times New Roman"/>
          <w:spacing w:val="49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32"/>
          <w:szCs w:val="32"/>
          <w:lang w:eastAsia="zh-CN"/>
        </w:rPr>
        <w:t xml:space="preserve">4404.1   </w:t>
      </w:r>
      <w:r>
        <w:rPr>
          <w:rFonts w:ascii="宋体" w:eastAsia="宋体" w:hAnsi="宋体" w:cs="宋体"/>
          <w:spacing w:val="13"/>
          <w:sz w:val="32"/>
          <w:szCs w:val="32"/>
          <w:lang w:eastAsia="zh-CN"/>
        </w:rPr>
        <w:t>粮食作物种子第1部分：</w:t>
      </w:r>
      <w:proofErr w:type="gramStart"/>
      <w:r>
        <w:rPr>
          <w:rFonts w:ascii="宋体" w:eastAsia="宋体" w:hAnsi="宋体" w:cs="宋体"/>
          <w:spacing w:val="13"/>
          <w:sz w:val="32"/>
          <w:szCs w:val="32"/>
          <w:lang w:eastAsia="zh-CN"/>
        </w:rPr>
        <w:t>禾</w:t>
      </w:r>
      <w:proofErr w:type="gramEnd"/>
      <w:r>
        <w:rPr>
          <w:rFonts w:ascii="宋体" w:eastAsia="宋体" w:hAnsi="宋体" w:cs="宋体"/>
          <w:spacing w:val="13"/>
          <w:sz w:val="32"/>
          <w:szCs w:val="32"/>
          <w:lang w:eastAsia="zh-CN"/>
        </w:rPr>
        <w:t>谷类</w:t>
      </w:r>
    </w:p>
    <w:p w14:paraId="264C1FC3" w14:textId="77777777" w:rsidR="00FB177A" w:rsidRDefault="00000000">
      <w:pPr>
        <w:spacing w:before="83" w:line="220" w:lineRule="auto"/>
        <w:ind w:left="62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GB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zh-CN"/>
        </w:rPr>
        <w:t xml:space="preserve"> 5009.15    </w:t>
      </w:r>
      <w:r>
        <w:rPr>
          <w:rFonts w:ascii="宋体" w:eastAsia="宋体" w:hAnsi="宋体" w:cs="宋体"/>
          <w:spacing w:val="3"/>
          <w:sz w:val="32"/>
          <w:szCs w:val="32"/>
          <w:lang w:eastAsia="zh-CN"/>
        </w:rPr>
        <w:t>食品安全国家标准食品中镉的测定</w:t>
      </w:r>
    </w:p>
    <w:p w14:paraId="516B35E9" w14:textId="77777777" w:rsidR="00FB177A" w:rsidRDefault="00000000">
      <w:pPr>
        <w:spacing w:before="78" w:line="220" w:lineRule="auto"/>
        <w:ind w:left="62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GB</w:t>
      </w:r>
      <w:r>
        <w:rPr>
          <w:rFonts w:ascii="Times New Roman" w:eastAsia="Times New Roman" w:hAnsi="Times New Roman" w:cs="Times New Roman"/>
          <w:spacing w:val="39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zh-CN"/>
        </w:rPr>
        <w:t>5009.93</w:t>
      </w:r>
      <w:r>
        <w:rPr>
          <w:rFonts w:ascii="Times New Roman" w:eastAsia="Times New Roman" w:hAnsi="Times New Roman" w:cs="Times New Roman"/>
          <w:spacing w:val="21"/>
          <w:sz w:val="32"/>
          <w:szCs w:val="32"/>
          <w:lang w:eastAsia="zh-CN"/>
        </w:rPr>
        <w:t xml:space="preserve">   </w:t>
      </w:r>
      <w:r>
        <w:rPr>
          <w:rFonts w:ascii="宋体" w:eastAsia="宋体" w:hAnsi="宋体" w:cs="宋体"/>
          <w:spacing w:val="3"/>
          <w:sz w:val="32"/>
          <w:szCs w:val="32"/>
          <w:lang w:eastAsia="zh-CN"/>
        </w:rPr>
        <w:t>食品安全国家标准食品中硒</w:t>
      </w:r>
      <w:r>
        <w:rPr>
          <w:rFonts w:ascii="宋体" w:eastAsia="宋体" w:hAnsi="宋体" w:cs="宋体"/>
          <w:spacing w:val="2"/>
          <w:sz w:val="32"/>
          <w:szCs w:val="32"/>
          <w:lang w:eastAsia="zh-CN"/>
        </w:rPr>
        <w:t>的测定</w:t>
      </w:r>
    </w:p>
    <w:p w14:paraId="18FFFCB8" w14:textId="77777777" w:rsidR="00FB177A" w:rsidRDefault="00000000">
      <w:pPr>
        <w:spacing w:before="78" w:line="219" w:lineRule="auto"/>
        <w:ind w:left="62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32"/>
          <w:szCs w:val="32"/>
          <w:lang w:eastAsia="zh-CN"/>
        </w:rPr>
        <w:t>GB 5084</w:t>
      </w:r>
      <w:r>
        <w:rPr>
          <w:rFonts w:ascii="Times New Roman" w:eastAsia="Times New Roman" w:hAnsi="Times New Roman" w:cs="Times New Roman"/>
          <w:spacing w:val="6"/>
          <w:sz w:val="32"/>
          <w:szCs w:val="32"/>
          <w:lang w:eastAsia="zh-CN"/>
        </w:rPr>
        <w:t xml:space="preserve">    </w:t>
      </w:r>
      <w:r>
        <w:rPr>
          <w:rFonts w:ascii="宋体" w:eastAsia="宋体" w:hAnsi="宋体" w:cs="宋体"/>
          <w:spacing w:val="-4"/>
          <w:sz w:val="32"/>
          <w:szCs w:val="32"/>
          <w:lang w:eastAsia="zh-CN"/>
        </w:rPr>
        <w:t>农田灌溉水质标准</w:t>
      </w:r>
    </w:p>
    <w:p w14:paraId="2F8EE6DA" w14:textId="77777777" w:rsidR="00FB177A" w:rsidRDefault="00000000">
      <w:pPr>
        <w:spacing w:before="91" w:line="219" w:lineRule="auto"/>
        <w:ind w:left="61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GB</w:t>
      </w:r>
      <w:r>
        <w:rPr>
          <w:rFonts w:ascii="Times New Roman" w:eastAsia="Times New Roman" w:hAnsi="Times New Roman" w:cs="Times New Roman"/>
          <w:spacing w:val="73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32"/>
          <w:szCs w:val="32"/>
          <w:lang w:eastAsia="zh-CN"/>
        </w:rPr>
        <w:t xml:space="preserve">15618   </w:t>
      </w:r>
      <w:r>
        <w:rPr>
          <w:rFonts w:ascii="宋体" w:eastAsia="宋体" w:hAnsi="宋体" w:cs="宋体"/>
          <w:spacing w:val="10"/>
          <w:sz w:val="32"/>
          <w:szCs w:val="32"/>
          <w:lang w:eastAsia="zh-CN"/>
        </w:rPr>
        <w:t>土壤环境质量农用地土壤污染风</w:t>
      </w:r>
      <w:r>
        <w:rPr>
          <w:rFonts w:ascii="宋体" w:eastAsia="宋体" w:hAnsi="宋体" w:cs="宋体"/>
          <w:spacing w:val="9"/>
          <w:sz w:val="32"/>
          <w:szCs w:val="32"/>
          <w:lang w:eastAsia="zh-CN"/>
        </w:rPr>
        <w:t>险管</w:t>
      </w:r>
      <w:proofErr w:type="gramStart"/>
      <w:r>
        <w:rPr>
          <w:rFonts w:ascii="宋体" w:eastAsia="宋体" w:hAnsi="宋体" w:cs="宋体"/>
          <w:spacing w:val="9"/>
          <w:sz w:val="32"/>
          <w:szCs w:val="32"/>
          <w:lang w:eastAsia="zh-CN"/>
        </w:rPr>
        <w:t>控标准</w:t>
      </w:r>
      <w:proofErr w:type="gramEnd"/>
      <w:r>
        <w:rPr>
          <w:rFonts w:ascii="宋体" w:eastAsia="宋体" w:hAnsi="宋体" w:cs="宋体"/>
          <w:spacing w:val="9"/>
          <w:sz w:val="32"/>
          <w:szCs w:val="32"/>
          <w:lang w:eastAsia="zh-CN"/>
        </w:rPr>
        <w:t>(试行)</w:t>
      </w:r>
    </w:p>
    <w:p w14:paraId="183B0207" w14:textId="77777777" w:rsidR="00FB177A" w:rsidRDefault="00000000">
      <w:pPr>
        <w:spacing w:before="88" w:line="219" w:lineRule="auto"/>
        <w:ind w:left="62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-4"/>
          <w:sz w:val="32"/>
          <w:szCs w:val="32"/>
          <w:lang w:eastAsia="zh-CN"/>
        </w:rPr>
        <w:t>GB/T</w:t>
      </w:r>
      <w:r>
        <w:rPr>
          <w:rFonts w:ascii="宋体" w:eastAsia="宋体" w:hAnsi="宋体" w:cs="宋体"/>
          <w:spacing w:val="37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32"/>
          <w:szCs w:val="32"/>
          <w:lang w:eastAsia="zh-CN"/>
        </w:rPr>
        <w:t>17109  粮食销售包装</w:t>
      </w:r>
    </w:p>
    <w:p w14:paraId="2AC98F4D" w14:textId="77777777" w:rsidR="00FB177A" w:rsidRDefault="00000000">
      <w:pPr>
        <w:spacing w:before="92" w:line="219" w:lineRule="auto"/>
        <w:ind w:left="62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  <w:lang w:eastAsia="zh-CN"/>
        </w:rPr>
        <w:t xml:space="preserve">GB/T 22499    </w:t>
      </w:r>
      <w:r>
        <w:rPr>
          <w:rFonts w:ascii="宋体" w:eastAsia="宋体" w:hAnsi="宋体" w:cs="宋体"/>
          <w:spacing w:val="-2"/>
          <w:sz w:val="32"/>
          <w:szCs w:val="32"/>
          <w:lang w:eastAsia="zh-CN"/>
        </w:rPr>
        <w:t>富硒稻谷</w:t>
      </w:r>
    </w:p>
    <w:p w14:paraId="118B3EC3" w14:textId="77777777" w:rsidR="00FB177A" w:rsidRDefault="00000000">
      <w:pPr>
        <w:spacing w:before="91" w:line="219" w:lineRule="auto"/>
        <w:ind w:left="62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  <w:lang w:eastAsia="zh-CN"/>
        </w:rPr>
        <w:t xml:space="preserve">NY/T 593    </w:t>
      </w:r>
      <w:r>
        <w:rPr>
          <w:rFonts w:ascii="宋体" w:eastAsia="宋体" w:hAnsi="宋体" w:cs="宋体"/>
          <w:spacing w:val="-1"/>
          <w:sz w:val="32"/>
          <w:szCs w:val="32"/>
          <w:lang w:eastAsia="zh-CN"/>
        </w:rPr>
        <w:t>食用稻品种品质</w:t>
      </w:r>
    </w:p>
    <w:p w14:paraId="25F384C0" w14:textId="77777777" w:rsidR="00FB177A" w:rsidRDefault="00FB177A">
      <w:pPr>
        <w:pStyle w:val="a3"/>
        <w:spacing w:line="461" w:lineRule="auto"/>
        <w:rPr>
          <w:lang w:eastAsia="zh-CN"/>
        </w:rPr>
      </w:pPr>
    </w:p>
    <w:p w14:paraId="0A387F49" w14:textId="77777777" w:rsidR="00FB177A" w:rsidRDefault="00000000">
      <w:pPr>
        <w:spacing w:before="104" w:line="222" w:lineRule="auto"/>
        <w:ind w:left="4"/>
        <w:outlineLvl w:val="0"/>
        <w:rPr>
          <w:rFonts w:ascii="黑体" w:eastAsia="黑体" w:hAnsi="黑体" w:cs="黑体" w:hint="eastAsia"/>
          <w:sz w:val="32"/>
          <w:szCs w:val="32"/>
          <w:lang w:eastAsia="zh-CN"/>
        </w:rPr>
      </w:pPr>
      <w:bookmarkStart w:id="5" w:name="bookmark5"/>
      <w:bookmarkEnd w:id="5"/>
      <w:r>
        <w:rPr>
          <w:rFonts w:ascii="宋体" w:eastAsia="宋体" w:hAnsi="宋体" w:cs="宋体"/>
          <w:b/>
          <w:bCs/>
          <w:spacing w:val="-9"/>
          <w:sz w:val="32"/>
          <w:szCs w:val="32"/>
          <w:lang w:eastAsia="zh-CN"/>
        </w:rPr>
        <w:t>3</w:t>
      </w:r>
      <w:r>
        <w:rPr>
          <w:rFonts w:ascii="宋体" w:eastAsia="宋体" w:hAnsi="宋体" w:cs="宋体"/>
          <w:spacing w:val="153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9"/>
          <w:sz w:val="32"/>
          <w:szCs w:val="32"/>
          <w:lang w:eastAsia="zh-CN"/>
        </w:rPr>
        <w:t>术语和定义</w:t>
      </w:r>
    </w:p>
    <w:p w14:paraId="3477DC93" w14:textId="77777777" w:rsidR="00FB177A" w:rsidRDefault="00FB177A">
      <w:pPr>
        <w:pStyle w:val="a3"/>
        <w:spacing w:line="441" w:lineRule="auto"/>
        <w:rPr>
          <w:lang w:eastAsia="zh-CN"/>
        </w:rPr>
      </w:pPr>
    </w:p>
    <w:p w14:paraId="7555D10F" w14:textId="77777777" w:rsidR="00FB177A" w:rsidRDefault="00000000">
      <w:pPr>
        <w:spacing w:before="104" w:line="219" w:lineRule="auto"/>
        <w:ind w:left="62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-10"/>
          <w:sz w:val="32"/>
          <w:szCs w:val="32"/>
          <w:lang w:eastAsia="zh-CN"/>
        </w:rPr>
        <w:t>下列术语和定义适用于本文件。</w:t>
      </w:r>
    </w:p>
    <w:p w14:paraId="78422E99" w14:textId="77777777" w:rsidR="00FB177A" w:rsidRDefault="00000000">
      <w:pPr>
        <w:spacing w:before="180" w:line="188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3.1</w:t>
      </w:r>
    </w:p>
    <w:p w14:paraId="1E02910E" w14:textId="77777777" w:rsidR="00FB177A" w:rsidRDefault="00000000">
      <w:pPr>
        <w:spacing w:before="126" w:line="220" w:lineRule="auto"/>
        <w:ind w:left="634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/>
          <w:b/>
          <w:bCs/>
          <w:spacing w:val="-10"/>
          <w:sz w:val="32"/>
          <w:szCs w:val="32"/>
        </w:rPr>
        <w:t>富硒土壤</w:t>
      </w:r>
      <w:r>
        <w:rPr>
          <w:rFonts w:ascii="宋体" w:eastAsia="宋体" w:hAnsi="宋体" w:cs="宋体"/>
          <w:spacing w:val="-10"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bCs/>
          <w:spacing w:val="-10"/>
          <w:sz w:val="32"/>
          <w:szCs w:val="32"/>
        </w:rPr>
        <w:t>selenium-rich</w:t>
      </w:r>
      <w:r>
        <w:rPr>
          <w:rFonts w:ascii="宋体" w:eastAsia="宋体" w:hAnsi="宋体" w:cs="宋体"/>
          <w:spacing w:val="39"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bCs/>
          <w:spacing w:val="-10"/>
          <w:sz w:val="32"/>
          <w:szCs w:val="32"/>
        </w:rPr>
        <w:t>soil</w:t>
      </w:r>
    </w:p>
    <w:p w14:paraId="63838819" w14:textId="77777777" w:rsidR="00FB177A" w:rsidRDefault="00000000">
      <w:pPr>
        <w:spacing w:before="105" w:line="212" w:lineRule="auto"/>
        <w:ind w:left="629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/>
          <w:spacing w:val="-7"/>
          <w:sz w:val="32"/>
          <w:szCs w:val="32"/>
        </w:rPr>
        <w:t xml:space="preserve">自然全硒含量在0.35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mg/kg</w:t>
      </w:r>
      <w:r>
        <w:rPr>
          <w:rFonts w:ascii="宋体" w:eastAsia="宋体" w:hAnsi="宋体" w:cs="宋体"/>
          <w:spacing w:val="-7"/>
          <w:sz w:val="32"/>
          <w:szCs w:val="32"/>
        </w:rPr>
        <w:t>～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2.50 mg/kg </w:t>
      </w:r>
      <w:r>
        <w:rPr>
          <w:rFonts w:ascii="宋体" w:eastAsia="宋体" w:hAnsi="宋体" w:cs="宋体"/>
          <w:spacing w:val="-7"/>
          <w:sz w:val="32"/>
          <w:szCs w:val="32"/>
        </w:rPr>
        <w:t>之间的黑土</w:t>
      </w:r>
      <w:r>
        <w:rPr>
          <w:rFonts w:ascii="宋体" w:eastAsia="宋体" w:hAnsi="宋体" w:cs="宋体"/>
          <w:spacing w:val="-8"/>
          <w:sz w:val="32"/>
          <w:szCs w:val="32"/>
        </w:rPr>
        <w:t>或草甸土。</w:t>
      </w:r>
    </w:p>
    <w:p w14:paraId="480901E5" w14:textId="77777777" w:rsidR="00FB177A" w:rsidRDefault="00000000">
      <w:pPr>
        <w:spacing w:before="143" w:line="188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3.2</w:t>
      </w:r>
    </w:p>
    <w:p w14:paraId="1C9A8DBA" w14:textId="77777777" w:rsidR="00FB177A" w:rsidRDefault="00000000">
      <w:pPr>
        <w:spacing w:before="141" w:line="222" w:lineRule="auto"/>
        <w:ind w:left="634"/>
        <w:rPr>
          <w:rFonts w:ascii="宋体" w:eastAsia="宋体" w:hAnsi="宋体" w:cs="宋体" w:hint="eastAsia"/>
          <w:sz w:val="32"/>
          <w:szCs w:val="32"/>
        </w:rPr>
      </w:pPr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富硒稻谷</w:t>
      </w:r>
      <w:r>
        <w:rPr>
          <w:rFonts w:ascii="黑体" w:eastAsia="黑体" w:hAnsi="黑体" w:cs="黑体"/>
          <w:spacing w:val="-6"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bCs/>
          <w:spacing w:val="-6"/>
          <w:sz w:val="32"/>
          <w:szCs w:val="32"/>
        </w:rPr>
        <w:t>selenium-rich</w:t>
      </w:r>
      <w:r>
        <w:rPr>
          <w:rFonts w:ascii="宋体" w:eastAsia="宋体" w:hAnsi="宋体" w:cs="宋体"/>
          <w:spacing w:val="-6"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bCs/>
          <w:spacing w:val="-6"/>
          <w:sz w:val="32"/>
          <w:szCs w:val="32"/>
        </w:rPr>
        <w:t>rice</w:t>
      </w:r>
    </w:p>
    <w:p w14:paraId="703BE2BF" w14:textId="77777777" w:rsidR="00FB177A" w:rsidRDefault="00000000">
      <w:pPr>
        <w:spacing w:before="17" w:line="297" w:lineRule="auto"/>
        <w:ind w:right="85" w:firstLine="629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/>
          <w:spacing w:val="-2"/>
          <w:sz w:val="32"/>
          <w:szCs w:val="32"/>
        </w:rPr>
        <w:t>在</w:t>
      </w:r>
      <w:r>
        <w:rPr>
          <w:rFonts w:ascii="宋体" w:eastAsia="宋体" w:hAnsi="宋体" w:cs="宋体" w:hint="eastAsia"/>
          <w:spacing w:val="-2"/>
          <w:sz w:val="32"/>
          <w:szCs w:val="32"/>
          <w:lang w:eastAsia="zh-CN"/>
        </w:rPr>
        <w:t>淮安</w:t>
      </w:r>
      <w:r>
        <w:rPr>
          <w:rFonts w:ascii="宋体" w:eastAsia="宋体" w:hAnsi="宋体" w:cs="宋体"/>
          <w:spacing w:val="-2"/>
          <w:sz w:val="32"/>
          <w:szCs w:val="32"/>
        </w:rPr>
        <w:t>富硒土壤或经科学补硒条件下种植，</w:t>
      </w:r>
      <w:r>
        <w:rPr>
          <w:rFonts w:ascii="宋体" w:eastAsia="宋体" w:hAnsi="宋体" w:cs="宋体"/>
          <w:spacing w:val="-3"/>
          <w:sz w:val="32"/>
          <w:szCs w:val="32"/>
        </w:rPr>
        <w:t>籽粒硒含量在0.15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mg/kg</w:t>
      </w:r>
      <w:r>
        <w:rPr>
          <w:rFonts w:ascii="宋体" w:eastAsia="宋体" w:hAnsi="宋体" w:cs="宋体"/>
          <w:spacing w:val="-3"/>
          <w:sz w:val="32"/>
          <w:szCs w:val="32"/>
        </w:rPr>
        <w:t>～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0.50</w:t>
      </w:r>
      <w:r>
        <w:rPr>
          <w:rFonts w:ascii="Times New Roman" w:eastAsia="Times New Roman" w:hAnsi="Times New Roman" w:cs="Times New Roman"/>
          <w:spacing w:val="2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mg/kg</w:t>
      </w:r>
      <w:r>
        <w:rPr>
          <w:rFonts w:ascii="Times New Roman" w:eastAsia="Times New Roman" w:hAnsi="Times New Roman" w:cs="Times New Roman"/>
          <w:spacing w:val="-26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-3"/>
          <w:sz w:val="32"/>
          <w:szCs w:val="32"/>
        </w:rPr>
        <w:t>之间，且硒代</w:t>
      </w:r>
      <w:r>
        <w:rPr>
          <w:rFonts w:ascii="宋体" w:eastAsia="宋体" w:hAnsi="宋体" w:cs="宋体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3"/>
          <w:sz w:val="32"/>
          <w:szCs w:val="32"/>
        </w:rPr>
        <w:t>氨基酸占比≥60%的稻谷。</w:t>
      </w:r>
    </w:p>
    <w:p w14:paraId="4476B2D8" w14:textId="77777777" w:rsidR="00FB177A" w:rsidRDefault="00FB177A">
      <w:pPr>
        <w:pStyle w:val="a3"/>
        <w:spacing w:line="305" w:lineRule="auto"/>
      </w:pPr>
    </w:p>
    <w:p w14:paraId="18B7F33F" w14:textId="77777777" w:rsidR="00FB177A" w:rsidRDefault="00000000">
      <w:pPr>
        <w:spacing w:before="105" w:line="223" w:lineRule="auto"/>
        <w:ind w:left="4"/>
        <w:outlineLvl w:val="0"/>
        <w:rPr>
          <w:rFonts w:ascii="黑体" w:eastAsia="黑体" w:hAnsi="黑体" w:cs="黑体" w:hint="eastAsia"/>
          <w:sz w:val="32"/>
          <w:szCs w:val="32"/>
          <w:lang w:eastAsia="zh-CN"/>
        </w:rPr>
      </w:pPr>
      <w:bookmarkStart w:id="6" w:name="bookmark6"/>
      <w:bookmarkEnd w:id="6"/>
      <w:r>
        <w:rPr>
          <w:rFonts w:ascii="宋体" w:eastAsia="宋体" w:hAnsi="宋体" w:cs="宋体"/>
          <w:b/>
          <w:bCs/>
          <w:spacing w:val="-8"/>
          <w:sz w:val="32"/>
          <w:szCs w:val="32"/>
          <w:lang w:eastAsia="zh-CN"/>
        </w:rPr>
        <w:t>4</w:t>
      </w:r>
      <w:r>
        <w:rPr>
          <w:rFonts w:ascii="宋体" w:eastAsia="宋体" w:hAnsi="宋体" w:cs="宋体"/>
          <w:spacing w:val="144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8"/>
          <w:sz w:val="32"/>
          <w:szCs w:val="32"/>
          <w:lang w:eastAsia="zh-CN"/>
        </w:rPr>
        <w:t>产地条件</w:t>
      </w:r>
    </w:p>
    <w:p w14:paraId="63FB6524" w14:textId="77777777" w:rsidR="00FB177A" w:rsidRDefault="00FB177A">
      <w:pPr>
        <w:pStyle w:val="a3"/>
        <w:spacing w:line="446" w:lineRule="auto"/>
        <w:rPr>
          <w:lang w:eastAsia="zh-CN"/>
        </w:rPr>
      </w:pPr>
    </w:p>
    <w:p w14:paraId="3E640B31" w14:textId="77777777" w:rsidR="00FB177A" w:rsidRDefault="00000000">
      <w:pPr>
        <w:spacing w:before="105" w:line="220" w:lineRule="auto"/>
        <w:ind w:left="4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-12"/>
          <w:sz w:val="32"/>
          <w:szCs w:val="32"/>
          <w:lang w:eastAsia="zh-CN"/>
        </w:rPr>
        <w:t>4.1</w:t>
      </w:r>
      <w:r>
        <w:rPr>
          <w:rFonts w:ascii="宋体" w:eastAsia="宋体" w:hAnsi="宋体" w:cs="宋体"/>
          <w:spacing w:val="5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2"/>
          <w:sz w:val="32"/>
          <w:szCs w:val="32"/>
          <w:lang w:eastAsia="zh-CN"/>
        </w:rPr>
        <w:t>地理环境</w:t>
      </w:r>
    </w:p>
    <w:p w14:paraId="1F0E2CF8" w14:textId="5C454C85" w:rsidR="00FB177A" w:rsidRDefault="00000000">
      <w:pPr>
        <w:spacing w:before="328" w:line="254" w:lineRule="auto"/>
        <w:ind w:firstLine="629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江苏</w:t>
      </w:r>
      <w:r w:rsidR="00E43358"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省</w:t>
      </w:r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淮安</w:t>
      </w:r>
      <w:r w:rsidR="00E43358"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市淮安区</w:t>
      </w:r>
      <w:r>
        <w:rPr>
          <w:rFonts w:ascii="宋体" w:eastAsia="宋体" w:hAnsi="宋体" w:cs="宋体"/>
          <w:spacing w:val="2"/>
          <w:sz w:val="32"/>
          <w:szCs w:val="32"/>
          <w:lang w:eastAsia="zh-CN"/>
        </w:rPr>
        <w:t>，属寒</w:t>
      </w:r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亚热带</w:t>
      </w:r>
      <w:proofErr w:type="gramStart"/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季风气候向暖温带</w:t>
      </w:r>
      <w:proofErr w:type="gramEnd"/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过渡，四季分明，雨热同期。年均温约14.1-14.8℃，1月均温0℃左右，7月均温约27-28℃；年均降水900-1000毫米，集中6-9月；无霜期约210-225天，≥10℃积温约4600-4800℃，适配中熟/迟熟中</w:t>
      </w:r>
      <w:proofErr w:type="gramStart"/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粳</w:t>
      </w:r>
      <w:proofErr w:type="gramEnd"/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 xml:space="preserve">生育期 </w:t>
      </w:r>
      <w:r>
        <w:rPr>
          <w:rFonts w:ascii="宋体" w:eastAsia="宋体" w:hAnsi="宋体" w:cs="宋体"/>
          <w:spacing w:val="1"/>
          <w:sz w:val="32"/>
          <w:szCs w:val="32"/>
          <w:lang w:eastAsia="zh-CN"/>
        </w:rPr>
        <w:t>。</w:t>
      </w:r>
    </w:p>
    <w:p w14:paraId="7DDFFB95" w14:textId="77777777" w:rsidR="00FB177A" w:rsidRDefault="00FB177A">
      <w:pPr>
        <w:spacing w:line="254" w:lineRule="auto"/>
        <w:rPr>
          <w:rFonts w:ascii="宋体" w:eastAsia="宋体" w:hAnsi="宋体" w:cs="宋体" w:hint="eastAsia"/>
          <w:sz w:val="32"/>
          <w:szCs w:val="32"/>
          <w:lang w:eastAsia="zh-CN"/>
        </w:rPr>
        <w:sectPr w:rsidR="00FB177A">
          <w:headerReference w:type="default" r:id="rId17"/>
          <w:footerReference w:type="default" r:id="rId18"/>
          <w:pgSz w:w="17850" w:h="25250"/>
          <w:pgMar w:top="2536" w:right="1619" w:bottom="1920" w:left="2090" w:header="2121" w:footer="1722" w:gutter="0"/>
          <w:cols w:space="720"/>
        </w:sectPr>
      </w:pPr>
    </w:p>
    <w:p w14:paraId="14C38D00" w14:textId="77777777" w:rsidR="00FB177A" w:rsidRDefault="00FB177A">
      <w:pPr>
        <w:pStyle w:val="a3"/>
        <w:spacing w:line="257" w:lineRule="auto"/>
        <w:rPr>
          <w:lang w:eastAsia="zh-CN"/>
        </w:rPr>
      </w:pPr>
    </w:p>
    <w:p w14:paraId="2D04F4DF" w14:textId="77777777" w:rsidR="00FB177A" w:rsidRDefault="00FB177A">
      <w:pPr>
        <w:pStyle w:val="a3"/>
        <w:spacing w:line="258" w:lineRule="auto"/>
        <w:rPr>
          <w:lang w:eastAsia="zh-CN"/>
        </w:rPr>
      </w:pPr>
    </w:p>
    <w:p w14:paraId="3232C782" w14:textId="77777777" w:rsidR="00FB177A" w:rsidRDefault="00FB177A">
      <w:pPr>
        <w:pStyle w:val="a3"/>
        <w:spacing w:line="258" w:lineRule="auto"/>
        <w:rPr>
          <w:lang w:eastAsia="zh-CN"/>
        </w:rPr>
      </w:pPr>
    </w:p>
    <w:p w14:paraId="611C9E6A" w14:textId="77777777" w:rsidR="00FB177A" w:rsidRDefault="00FB177A">
      <w:pPr>
        <w:pStyle w:val="a3"/>
        <w:spacing w:line="258" w:lineRule="auto"/>
        <w:rPr>
          <w:lang w:eastAsia="zh-CN"/>
        </w:rPr>
      </w:pPr>
    </w:p>
    <w:p w14:paraId="21F640B2" w14:textId="77777777" w:rsidR="00FB177A" w:rsidRDefault="00000000">
      <w:pPr>
        <w:spacing w:before="101" w:line="221" w:lineRule="auto"/>
        <w:ind w:left="4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z w:val="31"/>
          <w:szCs w:val="31"/>
          <w:lang w:eastAsia="zh-CN"/>
        </w:rPr>
        <w:t>4.2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z w:val="31"/>
          <w:szCs w:val="31"/>
          <w:lang w:eastAsia="zh-CN"/>
        </w:rPr>
        <w:t>土壤与水源</w:t>
      </w:r>
    </w:p>
    <w:p w14:paraId="7F1CADA0" w14:textId="77777777" w:rsidR="00FB177A" w:rsidRDefault="00000000">
      <w:pPr>
        <w:spacing w:before="337" w:line="253" w:lineRule="auto"/>
        <w:ind w:right="18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31"/>
          <w:szCs w:val="31"/>
          <w:lang w:eastAsia="zh-CN"/>
        </w:rPr>
        <w:t xml:space="preserve">4.2.1    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土壤环境质量应符合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GB</w:t>
      </w:r>
      <w:r>
        <w:rPr>
          <w:rFonts w:ascii="Times New Roman" w:eastAsia="Times New Roman" w:hAnsi="Times New Roman" w:cs="Times New Roman"/>
          <w:spacing w:val="3"/>
          <w:sz w:val="31"/>
          <w:szCs w:val="31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 xml:space="preserve"> 15618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的要求，地块集中连片、地势平坦、排水良好，优先选择</w:t>
      </w:r>
      <w:r>
        <w:rPr>
          <w:rFonts w:ascii="宋体" w:eastAsia="宋体" w:hAnsi="宋体" w:cs="宋体" w:hint="eastAsia"/>
          <w:spacing w:val="2"/>
          <w:sz w:val="31"/>
          <w:szCs w:val="31"/>
          <w:lang w:eastAsia="zh-CN"/>
        </w:rPr>
        <w:t>黏壤土、壤土或轻黏土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2"/>
          <w:sz w:val="31"/>
          <w:szCs w:val="31"/>
          <w:lang w:eastAsia="zh-CN"/>
        </w:rPr>
        <w:t>耕层厚度需达到 15-20厘米，有机质含量最好在 2.0%-3.0%，土壤pH值保持在 6.0-7.0（微酸性至中性）；同时要求土壤中有效氮、磷、钾含量均衡，无重金属超标等污染问题。</w:t>
      </w:r>
      <w:r>
        <w:rPr>
          <w:rFonts w:ascii="宋体" w:eastAsia="宋体" w:hAnsi="宋体" w:cs="宋体"/>
          <w:spacing w:val="-2"/>
          <w:sz w:val="31"/>
          <w:szCs w:val="31"/>
          <w:lang w:eastAsia="zh-CN"/>
        </w:rPr>
        <w:t>。</w:t>
      </w:r>
    </w:p>
    <w:p w14:paraId="0A3DBF7A" w14:textId="77777777" w:rsidR="00FB177A" w:rsidRDefault="00000000">
      <w:pPr>
        <w:spacing w:before="99"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31"/>
          <w:szCs w:val="31"/>
          <w:lang w:eastAsia="zh-CN"/>
        </w:rPr>
        <w:t xml:space="preserve">4.2.2    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灌溉水应符合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GB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>5084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规定，</w:t>
      </w:r>
      <w:r>
        <w:rPr>
          <w:rFonts w:ascii="宋体" w:eastAsia="宋体" w:hAnsi="宋体" w:cs="宋体" w:hint="eastAsia"/>
          <w:spacing w:val="4"/>
          <w:sz w:val="31"/>
          <w:szCs w:val="31"/>
          <w:lang w:eastAsia="zh-CN"/>
        </w:rPr>
        <w:t>田间需建有完善的灌排系统，既能及时引水灌溉，又能在雨季或</w:t>
      </w:r>
      <w:proofErr w:type="gramStart"/>
      <w:r>
        <w:rPr>
          <w:rFonts w:ascii="宋体" w:eastAsia="宋体" w:hAnsi="宋体" w:cs="宋体" w:hint="eastAsia"/>
          <w:spacing w:val="4"/>
          <w:sz w:val="31"/>
          <w:szCs w:val="31"/>
          <w:lang w:eastAsia="zh-CN"/>
        </w:rPr>
        <w:t>涝期快速</w:t>
      </w:r>
      <w:proofErr w:type="gramEnd"/>
      <w:r>
        <w:rPr>
          <w:rFonts w:ascii="宋体" w:eastAsia="宋体" w:hAnsi="宋体" w:cs="宋体" w:hint="eastAsia"/>
          <w:spacing w:val="4"/>
          <w:sz w:val="31"/>
          <w:szCs w:val="31"/>
          <w:lang w:eastAsia="zh-CN"/>
        </w:rPr>
        <w:t>排水降渍，防止田间积水引发病害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，禁用污染水源。</w:t>
      </w:r>
    </w:p>
    <w:p w14:paraId="7DE7519B" w14:textId="77777777" w:rsidR="00FB177A" w:rsidRDefault="00000000">
      <w:pPr>
        <w:spacing w:before="101" w:line="221" w:lineRule="auto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1"/>
          <w:szCs w:val="31"/>
          <w:lang w:eastAsia="zh-CN"/>
        </w:rPr>
        <w:t>5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  <w:t>品种选择</w:t>
      </w:r>
    </w:p>
    <w:p w14:paraId="2E32A08B" w14:textId="77777777" w:rsidR="00FB177A" w:rsidRDefault="00000000">
      <w:pPr>
        <w:spacing w:before="101" w:line="213" w:lineRule="auto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 xml:space="preserve">5.1  </w:t>
      </w: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选用通过</w:t>
      </w:r>
      <w:r>
        <w:rPr>
          <w:rFonts w:ascii="黑体" w:eastAsia="黑体" w:hAnsi="黑体" w:cs="黑体" w:hint="eastAsia"/>
          <w:spacing w:val="3"/>
          <w:sz w:val="31"/>
          <w:szCs w:val="31"/>
          <w:lang w:eastAsia="zh-CN"/>
        </w:rPr>
        <w:t>淮安</w:t>
      </w: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审定、适宜种植的粳稻</w:t>
      </w: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品种，应具备包括但不限于以下特性：</w:t>
      </w:r>
    </w:p>
    <w:p w14:paraId="6745CA70" w14:textId="77777777" w:rsidR="00FB177A" w:rsidRDefault="00000000">
      <w:pPr>
        <w:spacing w:before="138" w:line="219" w:lineRule="auto"/>
        <w:ind w:left="63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13"/>
          <w:sz w:val="31"/>
          <w:szCs w:val="31"/>
          <w:lang w:eastAsia="zh-CN"/>
        </w:rPr>
        <w:t>——</w:t>
      </w:r>
      <w:r>
        <w:rPr>
          <w:rFonts w:ascii="宋体" w:eastAsia="宋体" w:hAnsi="宋体" w:cs="宋体" w:hint="eastAsia"/>
          <w:spacing w:val="13"/>
          <w:sz w:val="31"/>
          <w:szCs w:val="31"/>
          <w:lang w:eastAsia="zh-CN"/>
        </w:rPr>
        <w:t> 生育期适配：全生育期140-150天左右，能和淮安麦收后（6月上中旬）播种、10月中下旬收获的茬口完美衔接，避免因生育期过长遭遇低温寒露风。多为中熟中</w:t>
      </w:r>
      <w:proofErr w:type="gramStart"/>
      <w:r>
        <w:rPr>
          <w:rFonts w:ascii="宋体" w:eastAsia="宋体" w:hAnsi="宋体" w:cs="宋体" w:hint="eastAsia"/>
          <w:spacing w:val="13"/>
          <w:sz w:val="31"/>
          <w:szCs w:val="31"/>
          <w:lang w:eastAsia="zh-CN"/>
        </w:rPr>
        <w:t>粳</w:t>
      </w:r>
      <w:proofErr w:type="gramEnd"/>
      <w:r>
        <w:rPr>
          <w:rFonts w:ascii="宋体" w:eastAsia="宋体" w:hAnsi="宋体" w:cs="宋体" w:hint="eastAsia"/>
          <w:spacing w:val="13"/>
          <w:sz w:val="31"/>
          <w:szCs w:val="31"/>
          <w:lang w:eastAsia="zh-CN"/>
        </w:rPr>
        <w:t>或迟熟中粳类型。</w:t>
      </w:r>
    </w:p>
    <w:p w14:paraId="7B7411A3" w14:textId="77777777" w:rsidR="00FB177A" w:rsidRDefault="00000000">
      <w:pPr>
        <w:spacing w:before="100" w:line="219" w:lineRule="auto"/>
        <w:ind w:left="639"/>
        <w:rPr>
          <w:rFonts w:ascii="宋体" w:eastAsia="宋体" w:hAnsi="宋体" w:cs="宋体" w:hint="eastAsia"/>
          <w:spacing w:val="15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15"/>
          <w:sz w:val="31"/>
          <w:szCs w:val="31"/>
          <w:lang w:eastAsia="zh-CN"/>
        </w:rPr>
        <w:t>——</w:t>
      </w:r>
      <w:r>
        <w:rPr>
          <w:rFonts w:ascii="宋体" w:eastAsia="宋体" w:hAnsi="宋体" w:cs="宋体" w:hint="eastAsia"/>
          <w:spacing w:val="15"/>
          <w:sz w:val="31"/>
          <w:szCs w:val="31"/>
          <w:lang w:eastAsia="zh-CN"/>
        </w:rPr>
        <w:t xml:space="preserve">  抗逆性突出：淮安夏季易出现高温伏旱，品种需有较好的耐高温性，减少高温导致的空</w:t>
      </w:r>
      <w:proofErr w:type="gramStart"/>
      <w:r>
        <w:rPr>
          <w:rFonts w:ascii="宋体" w:eastAsia="宋体" w:hAnsi="宋体" w:cs="宋体" w:hint="eastAsia"/>
          <w:spacing w:val="15"/>
          <w:sz w:val="31"/>
          <w:szCs w:val="31"/>
          <w:lang w:eastAsia="zh-CN"/>
        </w:rPr>
        <w:t>秕</w:t>
      </w:r>
      <w:proofErr w:type="gramEnd"/>
      <w:r>
        <w:rPr>
          <w:rFonts w:ascii="宋体" w:eastAsia="宋体" w:hAnsi="宋体" w:cs="宋体" w:hint="eastAsia"/>
          <w:spacing w:val="15"/>
          <w:sz w:val="31"/>
          <w:szCs w:val="31"/>
          <w:lang w:eastAsia="zh-CN"/>
        </w:rPr>
        <w:t>粒；同时要高抗条纹叶枯病（本地常发病害），中抗稻瘟病、纹枯病，耐肥抗倒，适应</w:t>
      </w:r>
      <w:proofErr w:type="gramStart"/>
      <w:r>
        <w:rPr>
          <w:rFonts w:ascii="宋体" w:eastAsia="宋体" w:hAnsi="宋体" w:cs="宋体" w:hint="eastAsia"/>
          <w:spacing w:val="15"/>
          <w:sz w:val="31"/>
          <w:szCs w:val="31"/>
          <w:lang w:eastAsia="zh-CN"/>
        </w:rPr>
        <w:t>本地高肥栽培</w:t>
      </w:r>
      <w:proofErr w:type="gramEnd"/>
      <w:r>
        <w:rPr>
          <w:rFonts w:ascii="宋体" w:eastAsia="宋体" w:hAnsi="宋体" w:cs="宋体" w:hint="eastAsia"/>
          <w:spacing w:val="15"/>
          <w:sz w:val="31"/>
          <w:szCs w:val="31"/>
          <w:lang w:eastAsia="zh-CN"/>
        </w:rPr>
        <w:t>模式。</w:t>
      </w:r>
      <w:r>
        <w:rPr>
          <w:rFonts w:ascii="宋体" w:eastAsia="宋体" w:hAnsi="宋体" w:cs="宋体"/>
          <w:spacing w:val="15"/>
          <w:sz w:val="31"/>
          <w:szCs w:val="31"/>
          <w:lang w:eastAsia="zh-CN"/>
        </w:rPr>
        <w:t>；</w:t>
      </w:r>
    </w:p>
    <w:p w14:paraId="2ED58A16" w14:textId="77777777" w:rsidR="00FB177A" w:rsidRDefault="00000000">
      <w:pPr>
        <w:spacing w:before="100" w:line="219" w:lineRule="auto"/>
        <w:ind w:leftChars="294" w:left="617"/>
        <w:rPr>
          <w:rFonts w:ascii="宋体" w:eastAsia="宋体" w:hAnsi="宋体" w:cs="宋体" w:hint="eastAsia"/>
          <w:spacing w:val="15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15"/>
          <w:sz w:val="31"/>
          <w:szCs w:val="31"/>
          <w:lang w:eastAsia="zh-CN"/>
        </w:rPr>
        <w:t>——</w:t>
      </w:r>
      <w:r>
        <w:rPr>
          <w:rFonts w:ascii="宋体" w:eastAsia="宋体" w:hAnsi="宋体" w:cs="宋体" w:hint="eastAsia"/>
          <w:spacing w:val="15"/>
          <w:sz w:val="31"/>
          <w:szCs w:val="31"/>
          <w:lang w:eastAsia="zh-CN"/>
        </w:rPr>
        <w:t xml:space="preserve">  产量与米质兼顾：高产稳产，一般亩产可达650-750公斤，且米质需达到国标三级以上优质米标准，</w:t>
      </w:r>
      <w:proofErr w:type="gramStart"/>
      <w:r>
        <w:rPr>
          <w:rFonts w:ascii="宋体" w:eastAsia="宋体" w:hAnsi="宋体" w:cs="宋体" w:hint="eastAsia"/>
          <w:spacing w:val="15"/>
          <w:sz w:val="31"/>
          <w:szCs w:val="31"/>
          <w:lang w:eastAsia="zh-CN"/>
        </w:rPr>
        <w:t>垩</w:t>
      </w:r>
      <w:proofErr w:type="gramEnd"/>
      <w:r>
        <w:rPr>
          <w:rFonts w:ascii="宋体" w:eastAsia="宋体" w:hAnsi="宋体" w:cs="宋体" w:hint="eastAsia"/>
          <w:spacing w:val="15"/>
          <w:sz w:val="31"/>
          <w:szCs w:val="31"/>
          <w:lang w:eastAsia="zh-CN"/>
        </w:rPr>
        <w:t>白度低、食味佳，满足市场对优质粳米的需求。</w:t>
      </w:r>
    </w:p>
    <w:p w14:paraId="511F28CF" w14:textId="77777777" w:rsidR="00FB177A" w:rsidRDefault="00000000">
      <w:pPr>
        <w:spacing w:before="104" w:line="219" w:lineRule="auto"/>
        <w:ind w:left="63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——</w:t>
      </w:r>
      <w:r>
        <w:rPr>
          <w:rFonts w:ascii="宋体" w:eastAsia="宋体" w:hAnsi="宋体" w:cs="宋体" w:hint="eastAsia"/>
          <w:spacing w:val="6"/>
          <w:sz w:val="31"/>
          <w:szCs w:val="31"/>
          <w:lang w:eastAsia="zh-CN"/>
        </w:rPr>
        <w:t xml:space="preserve"> 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种子质量应符合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GB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 xml:space="preserve"> 4404.1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的规定；</w:t>
      </w:r>
    </w:p>
    <w:p w14:paraId="336D7D98" w14:textId="77777777" w:rsidR="00FB177A" w:rsidRDefault="00000000">
      <w:pPr>
        <w:tabs>
          <w:tab w:val="left" w:pos="1300"/>
        </w:tabs>
        <w:spacing w:before="103" w:line="219" w:lineRule="auto"/>
        <w:ind w:left="63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z w:val="31"/>
          <w:szCs w:val="31"/>
          <w:u w:val="single"/>
          <w:lang w:eastAsia="zh-CN"/>
        </w:rPr>
        <w:tab/>
      </w:r>
      <w:r>
        <w:rPr>
          <w:rFonts w:ascii="宋体" w:eastAsia="宋体" w:hAnsi="宋体" w:cs="宋体"/>
          <w:spacing w:val="-13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35"/>
          <w:sz w:val="31"/>
          <w:szCs w:val="31"/>
          <w:lang w:eastAsia="zh-CN"/>
        </w:rPr>
        <w:t xml:space="preserve">        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稻米品质达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NY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/T  593</w:t>
      </w:r>
      <w:proofErr w:type="gramStart"/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三</w:t>
      </w:r>
      <w:proofErr w:type="gramEnd"/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级以上，硒富集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能力较强。</w:t>
      </w:r>
    </w:p>
    <w:p w14:paraId="0A77F562" w14:textId="77777777" w:rsidR="00FB177A" w:rsidRDefault="00000000">
      <w:pPr>
        <w:spacing w:before="305" w:line="221" w:lineRule="auto"/>
        <w:ind w:left="4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z w:val="31"/>
          <w:szCs w:val="31"/>
          <w:lang w:eastAsia="zh-CN"/>
        </w:rPr>
        <w:t>5.2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z w:val="31"/>
          <w:szCs w:val="31"/>
          <w:lang w:eastAsia="zh-CN"/>
        </w:rPr>
        <w:t>推荐品种</w:t>
      </w:r>
    </w:p>
    <w:p w14:paraId="370D56D1" w14:textId="77777777" w:rsidR="00FB177A" w:rsidRDefault="00000000">
      <w:pPr>
        <w:spacing w:before="104" w:line="262" w:lineRule="auto"/>
        <w:ind w:right="127" w:firstLineChars="200" w:firstLine="622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9"/>
          <w:sz w:val="32"/>
          <w:szCs w:val="32"/>
          <w:lang w:eastAsia="zh-CN"/>
        </w:rPr>
        <w:t>南</w:t>
      </w:r>
      <w:proofErr w:type="gramStart"/>
      <w:r>
        <w:rPr>
          <w:rFonts w:ascii="宋体" w:eastAsia="宋体" w:hAnsi="宋体" w:cs="宋体" w:hint="eastAsia"/>
          <w:spacing w:val="-9"/>
          <w:sz w:val="32"/>
          <w:szCs w:val="32"/>
          <w:lang w:eastAsia="zh-CN"/>
        </w:rPr>
        <w:t>粳</w:t>
      </w:r>
      <w:proofErr w:type="gramEnd"/>
      <w:r>
        <w:rPr>
          <w:rFonts w:ascii="宋体" w:eastAsia="宋体" w:hAnsi="宋体" w:cs="宋体" w:hint="eastAsia"/>
          <w:spacing w:val="-9"/>
          <w:sz w:val="32"/>
          <w:szCs w:val="32"/>
          <w:lang w:eastAsia="zh-CN"/>
        </w:rPr>
        <w:t>5718，</w:t>
      </w:r>
      <w:proofErr w:type="gramStart"/>
      <w:r>
        <w:rPr>
          <w:rFonts w:ascii="宋体" w:eastAsia="宋体" w:hAnsi="宋体" w:cs="宋体" w:hint="eastAsia"/>
          <w:spacing w:val="-9"/>
          <w:sz w:val="32"/>
          <w:szCs w:val="32"/>
          <w:lang w:eastAsia="zh-CN"/>
        </w:rPr>
        <w:t>淮稻5号</w:t>
      </w:r>
      <w:proofErr w:type="gramEnd"/>
      <w:r>
        <w:rPr>
          <w:rFonts w:ascii="宋体" w:eastAsia="宋体" w:hAnsi="宋体" w:cs="宋体" w:hint="eastAsia"/>
          <w:spacing w:val="-9"/>
          <w:sz w:val="32"/>
          <w:szCs w:val="32"/>
          <w:lang w:eastAsia="zh-CN"/>
        </w:rPr>
        <w:t>、苏秀867等品种</w:t>
      </w:r>
      <w:r>
        <w:rPr>
          <w:rFonts w:ascii="宋体" w:eastAsia="宋体" w:hAnsi="宋体" w:cs="宋体"/>
          <w:spacing w:val="20"/>
          <w:sz w:val="31"/>
          <w:szCs w:val="31"/>
          <w:lang w:eastAsia="zh-CN"/>
        </w:rPr>
        <w:t>等。</w:t>
      </w:r>
    </w:p>
    <w:p w14:paraId="15C85BD5" w14:textId="77777777" w:rsidR="00FB177A" w:rsidRDefault="00000000">
      <w:pPr>
        <w:spacing w:before="101" w:line="219" w:lineRule="auto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bookmarkStart w:id="10" w:name="bookmark1"/>
      <w:bookmarkEnd w:id="10"/>
      <w:r>
        <w:rPr>
          <w:rFonts w:ascii="宋体" w:eastAsia="宋体" w:hAnsi="宋体" w:cs="宋体"/>
          <w:b/>
          <w:bCs/>
          <w:spacing w:val="-2"/>
          <w:sz w:val="31"/>
          <w:szCs w:val="31"/>
          <w:lang w:eastAsia="zh-CN"/>
        </w:rPr>
        <w:t>6</w:t>
      </w:r>
      <w:r>
        <w:rPr>
          <w:rFonts w:ascii="宋体" w:eastAsia="宋体" w:hAnsi="宋体" w:cs="宋体"/>
          <w:spacing w:val="10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2"/>
          <w:sz w:val="31"/>
          <w:szCs w:val="31"/>
          <w:lang w:eastAsia="zh-CN"/>
        </w:rPr>
        <w:t>栽培管理</w:t>
      </w:r>
    </w:p>
    <w:p w14:paraId="4277ADEE" w14:textId="77777777" w:rsidR="00FB177A" w:rsidRDefault="00000000">
      <w:pPr>
        <w:spacing w:before="101" w:line="229" w:lineRule="auto"/>
        <w:rPr>
          <w:rFonts w:ascii="黑体" w:eastAsia="宋体" w:hAnsi="黑体" w:cs="黑体" w:hint="eastAsia"/>
          <w:b/>
          <w:bCs/>
          <w:spacing w:val="-2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2"/>
          <w:sz w:val="31"/>
          <w:szCs w:val="31"/>
          <w:lang w:eastAsia="zh-CN"/>
        </w:rPr>
        <w:t>6.1</w:t>
      </w:r>
      <w:r>
        <w:rPr>
          <w:rFonts w:ascii="宋体" w:eastAsia="宋体" w:hAnsi="宋体" w:cs="宋体"/>
          <w:spacing w:val="-2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 w:hint="eastAsia"/>
          <w:b/>
          <w:bCs/>
          <w:spacing w:val="-2"/>
          <w:sz w:val="31"/>
          <w:szCs w:val="31"/>
          <w:lang w:eastAsia="zh-CN"/>
        </w:rPr>
        <w:t>选田</w:t>
      </w:r>
    </w:p>
    <w:p w14:paraId="04585C1B" w14:textId="77777777" w:rsidR="00FB177A" w:rsidRDefault="00000000">
      <w:pPr>
        <w:spacing w:before="102" w:line="221" w:lineRule="auto"/>
        <w:ind w:left="4" w:firstLineChars="200" w:firstLine="626"/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  <w:t>选择排灌便捷、光照充足、土地平整、肥力均匀、</w:t>
      </w:r>
      <w:proofErr w:type="gramStart"/>
      <w:r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  <w:t>运秧方便</w:t>
      </w:r>
      <w:proofErr w:type="gramEnd"/>
      <w:r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  <w:t>的田块</w:t>
      </w:r>
      <w:proofErr w:type="gramStart"/>
      <w:r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  <w:t>作工厂化育秧</w:t>
      </w:r>
      <w:proofErr w:type="gramEnd"/>
      <w:r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  <w:t>秧床</w:t>
      </w:r>
    </w:p>
    <w:p w14:paraId="4CD226B7" w14:textId="77777777" w:rsidR="00FB177A" w:rsidRDefault="00000000">
      <w:pPr>
        <w:spacing w:before="102" w:line="221" w:lineRule="auto"/>
        <w:ind w:left="4"/>
        <w:rPr>
          <w:rFonts w:ascii="宋体" w:eastAsia="宋体" w:hAnsi="宋体" w:cs="宋体" w:hint="eastAsia"/>
          <w:b/>
          <w:bCs/>
          <w:spacing w:val="-7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z w:val="31"/>
          <w:szCs w:val="31"/>
          <w:lang w:eastAsia="zh-CN"/>
        </w:rPr>
        <w:t>6.2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 w:hint="eastAsia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spacing w:val="-7"/>
          <w:sz w:val="32"/>
          <w:szCs w:val="32"/>
          <w:lang w:eastAsia="zh-CN"/>
        </w:rPr>
        <w:t>制作秧板</w:t>
      </w:r>
    </w:p>
    <w:p w14:paraId="35240915" w14:textId="77777777" w:rsidR="00FB177A" w:rsidRDefault="00000000">
      <w:pPr>
        <w:spacing w:before="102" w:line="221" w:lineRule="auto"/>
        <w:ind w:left="4" w:firstLineChars="200" w:firstLine="622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9"/>
          <w:sz w:val="32"/>
          <w:szCs w:val="32"/>
          <w:lang w:eastAsia="zh-CN"/>
        </w:rPr>
        <w:t>在大棚或温室内地块上制作平整的秧板，要求达到“平、实、光、直”的标准，确保摆盘后秧盘与苗床紧密贴合。</w:t>
      </w:r>
    </w:p>
    <w:p w14:paraId="427D32DC" w14:textId="77777777" w:rsidR="00FB177A" w:rsidRDefault="00000000">
      <w:pPr>
        <w:spacing w:before="234" w:line="219" w:lineRule="auto"/>
        <w:ind w:left="4"/>
        <w:rPr>
          <w:rFonts w:ascii="宋体" w:eastAsia="宋体" w:hAnsi="宋体" w:cs="宋体" w:hint="eastAsia"/>
          <w:b/>
          <w:bCs/>
          <w:spacing w:val="-7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-2"/>
          <w:sz w:val="31"/>
          <w:szCs w:val="31"/>
          <w:lang w:eastAsia="zh-CN"/>
        </w:rPr>
        <w:t>6.3</w:t>
      </w:r>
      <w:r>
        <w:rPr>
          <w:rFonts w:ascii="宋体" w:eastAsia="宋体" w:hAnsi="宋体" w:cs="宋体"/>
          <w:spacing w:val="-2"/>
          <w:sz w:val="31"/>
          <w:szCs w:val="31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-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spacing w:val="-7"/>
          <w:sz w:val="32"/>
          <w:szCs w:val="32"/>
          <w:lang w:eastAsia="zh-CN"/>
        </w:rPr>
        <w:t>播种与育苗</w:t>
      </w:r>
    </w:p>
    <w:p w14:paraId="5814FFA8" w14:textId="77777777" w:rsidR="00FB177A" w:rsidRDefault="00000000">
      <w:pPr>
        <w:ind w:firstLineChars="200" w:firstLine="622"/>
        <w:rPr>
          <w:rFonts w:ascii="宋体" w:eastAsia="宋体" w:hAnsi="宋体" w:cs="宋体" w:hint="eastAsia"/>
          <w:b/>
          <w:bCs/>
          <w:spacing w:val="-7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pacing w:val="-9"/>
          <w:sz w:val="32"/>
          <w:szCs w:val="32"/>
          <w:lang w:eastAsia="zh-CN"/>
        </w:rPr>
        <w:t xml:space="preserve">采用机插水稻工厂化育秧技术，一般根据适宜移栽期，按照秧龄倒推播种期，早季秧龄 </w:t>
      </w:r>
      <w:r>
        <w:rPr>
          <w:rFonts w:ascii="宋体" w:eastAsia="宋体" w:hAnsi="宋体" w:cs="宋体"/>
          <w:spacing w:val="-9"/>
          <w:sz w:val="32"/>
          <w:szCs w:val="32"/>
          <w:lang w:eastAsia="zh-CN"/>
        </w:rPr>
        <w:t>20 d</w:t>
      </w:r>
      <w:r>
        <w:rPr>
          <w:rFonts w:ascii="宋体" w:eastAsia="宋体" w:hAnsi="宋体" w:cs="宋体" w:hint="eastAsia"/>
          <w:spacing w:val="-9"/>
          <w:sz w:val="32"/>
          <w:szCs w:val="32"/>
          <w:lang w:eastAsia="zh-CN"/>
        </w:rPr>
        <w:t>～</w:t>
      </w:r>
      <w:r>
        <w:rPr>
          <w:rFonts w:ascii="宋体" w:eastAsia="宋体" w:hAnsi="宋体" w:cs="宋体"/>
          <w:spacing w:val="-9"/>
          <w:sz w:val="32"/>
          <w:szCs w:val="32"/>
          <w:lang w:eastAsia="zh-CN"/>
        </w:rPr>
        <w:t>25 d</w:t>
      </w:r>
      <w:r>
        <w:rPr>
          <w:rFonts w:ascii="宋体" w:eastAsia="宋体" w:hAnsi="宋体" w:cs="宋体" w:hint="eastAsia"/>
          <w:spacing w:val="-9"/>
          <w:sz w:val="32"/>
          <w:szCs w:val="32"/>
          <w:lang w:eastAsia="zh-CN"/>
        </w:rPr>
        <w:t>，晚季秧龄</w:t>
      </w:r>
      <w:r>
        <w:rPr>
          <w:rFonts w:ascii="宋体" w:eastAsia="宋体" w:hAnsi="宋体" w:cs="宋体"/>
          <w:spacing w:val="-9"/>
          <w:sz w:val="32"/>
          <w:szCs w:val="32"/>
          <w:lang w:eastAsia="zh-CN"/>
        </w:rPr>
        <w:t>15 d</w:t>
      </w:r>
      <w:r>
        <w:rPr>
          <w:rFonts w:ascii="宋体" w:eastAsia="宋体" w:hAnsi="宋体" w:cs="宋体" w:hint="eastAsia"/>
          <w:spacing w:val="-9"/>
          <w:sz w:val="32"/>
          <w:szCs w:val="32"/>
          <w:lang w:eastAsia="zh-CN"/>
        </w:rPr>
        <w:t>～</w:t>
      </w:r>
      <w:r>
        <w:rPr>
          <w:rFonts w:ascii="宋体" w:eastAsia="宋体" w:hAnsi="宋体" w:cs="宋体"/>
          <w:spacing w:val="-9"/>
          <w:sz w:val="32"/>
          <w:szCs w:val="32"/>
          <w:lang w:eastAsia="zh-CN"/>
        </w:rPr>
        <w:t>18 d</w:t>
      </w:r>
      <w:r>
        <w:rPr>
          <w:rFonts w:ascii="宋体" w:eastAsia="宋体" w:hAnsi="宋体" w:cs="宋体" w:hint="eastAsia"/>
          <w:spacing w:val="-9"/>
          <w:sz w:val="32"/>
          <w:szCs w:val="32"/>
          <w:lang w:eastAsia="zh-CN"/>
        </w:rPr>
        <w:t>。种植规模较大时做好分期播种，防止超龄移栽。</w:t>
      </w:r>
    </w:p>
    <w:p w14:paraId="38A0B2CA" w14:textId="77777777" w:rsidR="00FB177A" w:rsidRDefault="00000000">
      <w:pPr>
        <w:spacing w:before="102" w:line="268" w:lineRule="auto"/>
        <w:ind w:right="221" w:firstLineChars="200" w:firstLine="614"/>
        <w:rPr>
          <w:rFonts w:ascii="宋体" w:eastAsia="宋体" w:hAnsi="宋体" w:cs="宋体" w:hint="eastAsia"/>
          <w:sz w:val="31"/>
          <w:szCs w:val="31"/>
        </w:rPr>
      </w:pPr>
      <w:r>
        <w:rPr>
          <w:rFonts w:ascii="宋体" w:eastAsia="宋体" w:hAnsi="宋体" w:cs="宋体"/>
          <w:spacing w:val="-3"/>
          <w:sz w:val="31"/>
          <w:szCs w:val="31"/>
        </w:rPr>
        <w:t>采用机械化插秧、人工移栽等方式栽插秧苗，移栽期为</w:t>
      </w:r>
      <w:r>
        <w:rPr>
          <w:rFonts w:ascii="宋体" w:eastAsia="宋体" w:hAnsi="宋体" w:cs="宋体" w:hint="eastAsia"/>
          <w:spacing w:val="-3"/>
          <w:sz w:val="31"/>
          <w:szCs w:val="31"/>
          <w:lang w:eastAsia="zh-CN"/>
        </w:rPr>
        <w:t>6</w:t>
      </w:r>
      <w:r>
        <w:rPr>
          <w:rFonts w:ascii="宋体" w:eastAsia="宋体" w:hAnsi="宋体" w:cs="宋体"/>
          <w:spacing w:val="-3"/>
          <w:sz w:val="31"/>
          <w:szCs w:val="31"/>
        </w:rPr>
        <w:t xml:space="preserve">月中下旬，行距30 </w:t>
      </w:r>
      <w:r>
        <w:rPr>
          <w:rFonts w:ascii="Times New Roman" w:eastAsia="Times New Roman" w:hAnsi="Times New Roman" w:cs="Times New Roman"/>
          <w:spacing w:val="-3"/>
          <w:sz w:val="31"/>
          <w:szCs w:val="31"/>
        </w:rPr>
        <w:t>cm,</w:t>
      </w:r>
      <w:r>
        <w:rPr>
          <w:rFonts w:ascii="Times New Roman" w:eastAsia="Times New Roman" w:hAnsi="Times New Roman" w:cs="Times New Roman"/>
          <w:spacing w:val="28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3"/>
          <w:sz w:val="31"/>
          <w:szCs w:val="31"/>
        </w:rPr>
        <w:t xml:space="preserve">穴距13 </w:t>
      </w:r>
      <w:r>
        <w:rPr>
          <w:rFonts w:ascii="Times New Roman" w:eastAsia="Times New Roman" w:hAnsi="Times New Roman" w:cs="Times New Roman"/>
          <w:spacing w:val="-3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spacing w:val="-4"/>
          <w:sz w:val="31"/>
          <w:szCs w:val="31"/>
        </w:rPr>
        <w:t>m~</w:t>
      </w:r>
      <w:r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5"/>
          <w:sz w:val="31"/>
          <w:szCs w:val="31"/>
        </w:rPr>
        <w:t>15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cm</w:t>
      </w:r>
      <w:r>
        <w:rPr>
          <w:rFonts w:ascii="Times New Roman" w:eastAsia="Times New Roman" w:hAnsi="Times New Roman" w:cs="Times New Roman"/>
          <w:b/>
          <w:bCs/>
          <w:spacing w:val="15"/>
          <w:sz w:val="31"/>
          <w:szCs w:val="31"/>
        </w:rPr>
        <w:t xml:space="preserve">,   </w:t>
      </w:r>
      <w:r>
        <w:rPr>
          <w:rFonts w:ascii="宋体" w:eastAsia="宋体" w:hAnsi="宋体" w:cs="宋体"/>
          <w:spacing w:val="15"/>
          <w:sz w:val="31"/>
          <w:szCs w:val="31"/>
        </w:rPr>
        <w:t>每穴3株～4株，密度控制在25万穴/</w:t>
      </w:r>
      <w:r>
        <w:rPr>
          <w:rFonts w:ascii="Times New Roman" w:eastAsia="Times New Roman" w:hAnsi="Times New Roman" w:cs="Times New Roman"/>
          <w:sz w:val="31"/>
          <w:szCs w:val="31"/>
        </w:rPr>
        <w:t>hm</w:t>
      </w:r>
      <w:r>
        <w:rPr>
          <w:rFonts w:ascii="Times New Roman" w:eastAsia="Times New Roman" w:hAnsi="Times New Roman" w:cs="Times New Roman"/>
          <w:spacing w:val="15"/>
          <w:sz w:val="31"/>
          <w:szCs w:val="31"/>
        </w:rPr>
        <w:t>²</w:t>
      </w:r>
      <w:r>
        <w:rPr>
          <w:rFonts w:ascii="宋体" w:eastAsia="宋体" w:hAnsi="宋体" w:cs="宋体"/>
          <w:spacing w:val="15"/>
          <w:sz w:val="31"/>
          <w:szCs w:val="31"/>
        </w:rPr>
        <w:t>~</w:t>
      </w:r>
      <w:r>
        <w:rPr>
          <w:rFonts w:ascii="Times New Roman" w:eastAsia="Times New Roman" w:hAnsi="Times New Roman" w:cs="Times New Roman"/>
          <w:spacing w:val="15"/>
          <w:sz w:val="31"/>
          <w:szCs w:val="31"/>
        </w:rPr>
        <w:t>28</w:t>
      </w:r>
      <w:r>
        <w:rPr>
          <w:rFonts w:ascii="Times New Roman" w:eastAsia="Times New Roman" w:hAnsi="Times New Roman" w:cs="Times New Roman"/>
          <w:spacing w:val="44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15"/>
          <w:sz w:val="31"/>
          <w:szCs w:val="31"/>
        </w:rPr>
        <w:t>万穴/</w:t>
      </w:r>
      <w:r>
        <w:rPr>
          <w:rFonts w:ascii="Times New Roman" w:eastAsia="Times New Roman" w:hAnsi="Times New Roman" w:cs="Times New Roman"/>
          <w:sz w:val="31"/>
          <w:szCs w:val="31"/>
        </w:rPr>
        <w:t>hm</w:t>
      </w:r>
      <w:r>
        <w:rPr>
          <w:rFonts w:ascii="Times New Roman" w:eastAsia="Times New Roman" w:hAnsi="Times New Roman" w:cs="Times New Roman"/>
          <w:spacing w:val="15"/>
          <w:sz w:val="31"/>
          <w:szCs w:val="31"/>
        </w:rPr>
        <w:t>²</w:t>
      </w:r>
      <w:r>
        <w:rPr>
          <w:rFonts w:ascii="宋体" w:eastAsia="宋体" w:hAnsi="宋体" w:cs="宋体"/>
          <w:spacing w:val="15"/>
          <w:sz w:val="31"/>
          <w:szCs w:val="31"/>
        </w:rPr>
        <w:t>。</w:t>
      </w:r>
    </w:p>
    <w:p w14:paraId="07F7B24C" w14:textId="77777777" w:rsidR="00FB177A" w:rsidRDefault="00000000">
      <w:pPr>
        <w:spacing w:before="266" w:line="223" w:lineRule="auto"/>
        <w:ind w:left="4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31"/>
          <w:szCs w:val="31"/>
          <w:lang w:eastAsia="zh-CN"/>
        </w:rPr>
        <w:t>6.4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3"/>
          <w:sz w:val="31"/>
          <w:szCs w:val="31"/>
          <w:lang w:eastAsia="zh-CN"/>
        </w:rPr>
        <w:t>田间管理</w:t>
      </w:r>
    </w:p>
    <w:p w14:paraId="447FC8F4" w14:textId="77777777" w:rsidR="00FB177A" w:rsidRDefault="00000000">
      <w:pPr>
        <w:spacing w:before="337" w:line="219" w:lineRule="auto"/>
        <w:ind w:left="4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3"/>
          <w:sz w:val="31"/>
          <w:szCs w:val="31"/>
          <w:lang w:eastAsia="zh-CN"/>
        </w:rPr>
        <w:t>6.4.1</w:t>
      </w:r>
      <w:r>
        <w:rPr>
          <w:rFonts w:ascii="宋体" w:eastAsia="宋体" w:hAnsi="宋体" w:cs="宋体"/>
          <w:spacing w:val="136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实行节水灌溉，分蘖期保持浅水层，孕穗至抽穗期保持水层，后期干湿交替。</w:t>
      </w:r>
    </w:p>
    <w:p w14:paraId="754D0D15" w14:textId="77777777" w:rsidR="00FB177A" w:rsidRDefault="00000000">
      <w:pPr>
        <w:spacing w:before="103"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31"/>
          <w:szCs w:val="31"/>
          <w:lang w:eastAsia="zh-CN"/>
        </w:rPr>
        <w:t xml:space="preserve">6.4.2    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施肥以有机肥为主，配合硒肥施用，控制氮肥用量，增施磷钾肥。</w:t>
      </w:r>
    </w:p>
    <w:p w14:paraId="27FBD3AB" w14:textId="77777777" w:rsidR="00FB177A" w:rsidRDefault="00000000">
      <w:pPr>
        <w:pStyle w:val="a3"/>
        <w:spacing w:before="102"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b/>
          <w:bCs/>
          <w:spacing w:val="3"/>
          <w:sz w:val="31"/>
          <w:szCs w:val="31"/>
          <w:lang w:eastAsia="zh-CN"/>
        </w:rPr>
        <w:t xml:space="preserve">6.4.3   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提倡秸秆还田，提升土壤有机质和</w:t>
      </w:r>
      <w:proofErr w:type="gramStart"/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硒有效性</w:t>
      </w:r>
      <w:proofErr w:type="gramEnd"/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。</w:t>
      </w:r>
    </w:p>
    <w:p w14:paraId="02F41679" w14:textId="77777777" w:rsidR="00FB177A" w:rsidRDefault="00000000">
      <w:pPr>
        <w:spacing w:before="311" w:line="223" w:lineRule="auto"/>
        <w:ind w:left="4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1"/>
          <w:sz w:val="31"/>
          <w:szCs w:val="31"/>
          <w:lang w:eastAsia="zh-CN"/>
        </w:rPr>
        <w:t>6.5</w:t>
      </w: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"/>
          <w:sz w:val="31"/>
          <w:szCs w:val="31"/>
          <w:lang w:eastAsia="zh-CN"/>
        </w:rPr>
        <w:t>施肥管理</w:t>
      </w:r>
    </w:p>
    <w:p w14:paraId="690EE124" w14:textId="77777777" w:rsidR="00FB177A" w:rsidRDefault="00FB177A">
      <w:pPr>
        <w:pStyle w:val="a3"/>
        <w:spacing w:line="261" w:lineRule="auto"/>
        <w:rPr>
          <w:lang w:eastAsia="zh-CN"/>
        </w:rPr>
      </w:pPr>
    </w:p>
    <w:p w14:paraId="7AE02354" w14:textId="77777777" w:rsidR="00FB177A" w:rsidRDefault="00000000">
      <w:pPr>
        <w:spacing w:before="100" w:line="243" w:lineRule="auto"/>
        <w:ind w:right="211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spacing w:val="3"/>
          <w:sz w:val="31"/>
          <w:szCs w:val="31"/>
          <w:lang w:eastAsia="zh-CN"/>
        </w:rPr>
        <w:t xml:space="preserve">6.5.1    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推广采用测土配方施肥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，控制氮肥总量。依据产量目标和</w:t>
      </w:r>
      <w:proofErr w:type="gramStart"/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土壤供氮能力</w:t>
      </w:r>
      <w:proofErr w:type="gramEnd"/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，每公顷施纯氮120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kg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>~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>140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kg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 xml:space="preserve">,    </w:t>
      </w:r>
      <w:r>
        <w:rPr>
          <w:rFonts w:ascii="宋体" w:eastAsia="宋体" w:hAnsi="宋体" w:cs="宋体"/>
          <w:spacing w:val="11"/>
          <w:sz w:val="31"/>
          <w:szCs w:val="31"/>
          <w:lang w:eastAsia="zh-CN"/>
        </w:rPr>
        <w:t>五氧化二磷60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kg</w:t>
      </w:r>
      <w:r>
        <w:rPr>
          <w:rFonts w:ascii="宋体" w:eastAsia="宋体" w:hAnsi="宋体" w:cs="宋体"/>
          <w:spacing w:val="11"/>
          <w:sz w:val="31"/>
          <w:szCs w:val="31"/>
          <w:lang w:eastAsia="zh-CN"/>
        </w:rPr>
        <w:t>～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>70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kg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 xml:space="preserve">,    </w:t>
      </w:r>
      <w:r>
        <w:rPr>
          <w:rFonts w:ascii="宋体" w:eastAsia="宋体" w:hAnsi="宋体" w:cs="宋体"/>
          <w:spacing w:val="11"/>
          <w:sz w:val="31"/>
          <w:szCs w:val="31"/>
          <w:lang w:eastAsia="zh-CN"/>
        </w:rPr>
        <w:t>氧化钾80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kg</w:t>
      </w:r>
      <w:r>
        <w:rPr>
          <w:rFonts w:ascii="宋体" w:eastAsia="宋体" w:hAnsi="宋体" w:cs="宋体"/>
          <w:spacing w:val="11"/>
          <w:sz w:val="31"/>
          <w:szCs w:val="31"/>
          <w:lang w:eastAsia="zh-CN"/>
        </w:rPr>
        <w:t>～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>100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kg</w:t>
      </w:r>
      <w:r>
        <w:rPr>
          <w:rFonts w:ascii="宋体" w:eastAsia="宋体" w:hAnsi="宋体" w:cs="宋体"/>
          <w:spacing w:val="11"/>
          <w:sz w:val="31"/>
          <w:szCs w:val="31"/>
          <w:lang w:eastAsia="zh-CN"/>
        </w:rPr>
        <w:t>。</w:t>
      </w:r>
    </w:p>
    <w:p w14:paraId="03B84B06" w14:textId="77777777" w:rsidR="00FB177A" w:rsidRDefault="00000000">
      <w:pPr>
        <w:spacing w:before="108"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6.5.2</w:t>
      </w:r>
      <w:r>
        <w:rPr>
          <w:rFonts w:ascii="宋体" w:eastAsia="宋体" w:hAnsi="宋体" w:cs="宋体"/>
          <w:spacing w:val="15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优先使用充分腐熟的农家肥或商品有机肥，优先选择富硒有机肥。</w:t>
      </w:r>
    </w:p>
    <w:p w14:paraId="5022E23F" w14:textId="77777777" w:rsidR="00FB177A" w:rsidRDefault="00000000">
      <w:pPr>
        <w:spacing w:before="92"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 xml:space="preserve">6.5.3     </w:t>
      </w:r>
      <w:r>
        <w:rPr>
          <w:rFonts w:ascii="宋体" w:eastAsia="宋体" w:hAnsi="宋体" w:cs="宋体"/>
          <w:spacing w:val="8"/>
          <w:sz w:val="31"/>
          <w:szCs w:val="31"/>
          <w:lang w:eastAsia="zh-CN"/>
        </w:rPr>
        <w:t>化学防治选用低毒低残留药剂，禁用高毒农药，采收前30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天停药。</w:t>
      </w:r>
    </w:p>
    <w:p w14:paraId="654E6626" w14:textId="77777777" w:rsidR="00FB177A" w:rsidRDefault="00FB177A">
      <w:pPr>
        <w:spacing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  <w:sectPr w:rsidR="00FB177A">
          <w:headerReference w:type="default" r:id="rId19"/>
          <w:footerReference w:type="default" r:id="rId20"/>
          <w:pgSz w:w="17850" w:h="25250"/>
          <w:pgMar w:top="2536" w:right="1702" w:bottom="1917" w:left="2080" w:header="2121" w:footer="1736" w:gutter="0"/>
          <w:cols w:space="720"/>
        </w:sectPr>
      </w:pPr>
    </w:p>
    <w:p w14:paraId="0BB1A2CA" w14:textId="77777777" w:rsidR="00FB177A" w:rsidRDefault="00FB177A">
      <w:pPr>
        <w:pStyle w:val="a3"/>
        <w:spacing w:line="259" w:lineRule="auto"/>
        <w:rPr>
          <w:lang w:eastAsia="zh-CN"/>
        </w:rPr>
      </w:pPr>
    </w:p>
    <w:p w14:paraId="38BED0D6" w14:textId="77777777" w:rsidR="00FB177A" w:rsidRDefault="00FB177A">
      <w:pPr>
        <w:pStyle w:val="a3"/>
        <w:spacing w:line="260" w:lineRule="auto"/>
        <w:rPr>
          <w:lang w:eastAsia="zh-CN"/>
        </w:rPr>
      </w:pPr>
    </w:p>
    <w:p w14:paraId="0B5E7717" w14:textId="77777777" w:rsidR="00FB177A" w:rsidRDefault="00FB177A">
      <w:pPr>
        <w:pStyle w:val="a3"/>
        <w:spacing w:line="260" w:lineRule="auto"/>
        <w:rPr>
          <w:lang w:eastAsia="zh-CN"/>
        </w:rPr>
      </w:pPr>
    </w:p>
    <w:p w14:paraId="420B5C8F" w14:textId="77777777" w:rsidR="00FB177A" w:rsidRDefault="00FB177A">
      <w:pPr>
        <w:pStyle w:val="a3"/>
        <w:spacing w:line="260" w:lineRule="auto"/>
        <w:rPr>
          <w:lang w:eastAsia="zh-CN"/>
        </w:rPr>
      </w:pPr>
    </w:p>
    <w:p w14:paraId="48EAC46C" w14:textId="77777777" w:rsidR="00FB177A" w:rsidRDefault="00000000">
      <w:pPr>
        <w:spacing w:before="101" w:line="288" w:lineRule="auto"/>
        <w:ind w:firstLine="4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1"/>
          <w:sz w:val="31"/>
          <w:szCs w:val="31"/>
          <w:lang w:eastAsia="zh-CN"/>
        </w:rPr>
        <w:t>6.5.4</w:t>
      </w:r>
      <w:r>
        <w:rPr>
          <w:rFonts w:ascii="宋体" w:eastAsia="宋体" w:hAnsi="宋体" w:cs="宋体"/>
          <w:spacing w:val="13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>禁止使用含重金属或污染风险的肥料。鼓励使用富硒稻米专用肥的产品，从源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头切断重金属进入食物链，保障富硒</w:t>
      </w:r>
      <w:proofErr w:type="gramStart"/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稻同时</w:t>
      </w:r>
      <w:proofErr w:type="gramEnd"/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安全又营养。</w:t>
      </w:r>
    </w:p>
    <w:p w14:paraId="717E4157" w14:textId="77777777" w:rsidR="00FB177A" w:rsidRDefault="00FB177A">
      <w:pPr>
        <w:pStyle w:val="a3"/>
        <w:spacing w:line="335" w:lineRule="auto"/>
        <w:rPr>
          <w:lang w:eastAsia="zh-CN"/>
        </w:rPr>
      </w:pPr>
    </w:p>
    <w:p w14:paraId="139DAC35" w14:textId="77777777" w:rsidR="00FB177A" w:rsidRDefault="00000000">
      <w:pPr>
        <w:spacing w:before="101" w:line="222" w:lineRule="auto"/>
        <w:ind w:left="4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bookmarkStart w:id="11" w:name="bookmark7"/>
      <w:bookmarkEnd w:id="11"/>
      <w:r>
        <w:rPr>
          <w:rFonts w:ascii="宋体" w:eastAsia="宋体" w:hAnsi="宋体" w:cs="宋体"/>
          <w:b/>
          <w:bCs/>
          <w:spacing w:val="-1"/>
          <w:sz w:val="31"/>
          <w:szCs w:val="31"/>
          <w:lang w:eastAsia="zh-CN"/>
        </w:rPr>
        <w:t>7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"/>
          <w:sz w:val="31"/>
          <w:szCs w:val="31"/>
          <w:lang w:eastAsia="zh-CN"/>
        </w:rPr>
        <w:t>硒调控技术</w:t>
      </w:r>
    </w:p>
    <w:p w14:paraId="22E41BA3" w14:textId="77777777" w:rsidR="00FB177A" w:rsidRDefault="00FB177A">
      <w:pPr>
        <w:pStyle w:val="a3"/>
        <w:spacing w:line="444" w:lineRule="auto"/>
        <w:rPr>
          <w:lang w:eastAsia="zh-CN"/>
        </w:rPr>
      </w:pPr>
    </w:p>
    <w:p w14:paraId="24050067" w14:textId="77777777" w:rsidR="00FB177A" w:rsidRDefault="00000000">
      <w:pPr>
        <w:spacing w:before="101" w:line="220" w:lineRule="auto"/>
        <w:ind w:left="4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1"/>
          <w:sz w:val="31"/>
          <w:szCs w:val="31"/>
          <w:lang w:eastAsia="zh-CN"/>
        </w:rPr>
        <w:t>7.1</w:t>
      </w: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"/>
          <w:sz w:val="31"/>
          <w:szCs w:val="31"/>
          <w:lang w:eastAsia="zh-CN"/>
        </w:rPr>
        <w:t>天然富硒</w:t>
      </w:r>
    </w:p>
    <w:p w14:paraId="6EED2E21" w14:textId="77777777" w:rsidR="00FB177A" w:rsidRDefault="00FB177A">
      <w:pPr>
        <w:pStyle w:val="a3"/>
        <w:spacing w:line="259" w:lineRule="auto"/>
        <w:rPr>
          <w:lang w:eastAsia="zh-CN"/>
        </w:rPr>
      </w:pPr>
    </w:p>
    <w:p w14:paraId="1C0FA978" w14:textId="77777777" w:rsidR="00FB177A" w:rsidRDefault="00000000">
      <w:pPr>
        <w:spacing w:before="101" w:line="219" w:lineRule="auto"/>
        <w:ind w:left="63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优先选择富硒土壤种植，结合有机肥还田、秸秆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还田等方式提高硒有效性。</w:t>
      </w:r>
    </w:p>
    <w:p w14:paraId="1FE50F47" w14:textId="77777777" w:rsidR="00FB177A" w:rsidRDefault="00000000">
      <w:pPr>
        <w:spacing w:before="320" w:line="220" w:lineRule="auto"/>
        <w:ind w:left="4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1"/>
          <w:sz w:val="31"/>
          <w:szCs w:val="31"/>
          <w:lang w:eastAsia="zh-CN"/>
        </w:rPr>
        <w:t>7.2</w:t>
      </w: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"/>
          <w:sz w:val="31"/>
          <w:szCs w:val="31"/>
          <w:lang w:eastAsia="zh-CN"/>
        </w:rPr>
        <w:t>外源补硒</w:t>
      </w:r>
    </w:p>
    <w:p w14:paraId="3187D07D" w14:textId="77777777" w:rsidR="00FB177A" w:rsidRDefault="00000000">
      <w:pPr>
        <w:spacing w:before="298" w:line="263" w:lineRule="auto"/>
        <w:ind w:right="3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spacing w:val="9"/>
          <w:sz w:val="31"/>
          <w:szCs w:val="31"/>
          <w:lang w:eastAsia="zh-CN"/>
        </w:rPr>
        <w:t xml:space="preserve">7.2.1     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可在分蘖期和孕穗期叶面喷施硒肥，每</w:t>
      </w:r>
      <w:proofErr w:type="gramStart"/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公顷纯硒用量</w:t>
      </w:r>
      <w:proofErr w:type="gramEnd"/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控制在15</w:t>
      </w:r>
      <w:r>
        <w:rPr>
          <w:rFonts w:ascii="Times New Roman" w:eastAsia="Times New Roman" w:hAnsi="Times New Roman" w:cs="Times New Roman"/>
          <w:spacing w:val="9"/>
          <w:sz w:val="31"/>
          <w:szCs w:val="31"/>
          <w:lang w:eastAsia="zh-CN"/>
        </w:rPr>
        <w:t>g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～</w:t>
      </w:r>
      <w:r>
        <w:rPr>
          <w:rFonts w:ascii="Times New Roman" w:eastAsia="Times New Roman" w:hAnsi="Times New Roman" w:cs="Times New Roman"/>
          <w:spacing w:val="9"/>
          <w:sz w:val="31"/>
          <w:szCs w:val="31"/>
          <w:lang w:eastAsia="zh-CN"/>
        </w:rPr>
        <w:t>30g</w:t>
      </w:r>
      <w:r>
        <w:rPr>
          <w:rFonts w:ascii="Times New Roman" w:eastAsia="Times New Roman" w:hAnsi="Times New Roman" w:cs="Times New Roman"/>
          <w:spacing w:val="-3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。</w:t>
      </w:r>
      <w:r>
        <w:rPr>
          <w:rFonts w:ascii="宋体" w:eastAsia="宋体" w:hAnsi="宋体" w:cs="宋体"/>
          <w:spacing w:val="-26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喷施时间选择</w:t>
      </w:r>
      <w:r>
        <w:rPr>
          <w:rFonts w:ascii="宋体" w:eastAsia="宋体" w:hAnsi="宋体" w:cs="宋体"/>
          <w:spacing w:val="8"/>
          <w:sz w:val="31"/>
          <w:szCs w:val="31"/>
          <w:lang w:eastAsia="zh-CN"/>
        </w:rPr>
        <w:t>在晴天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8"/>
          <w:sz w:val="31"/>
          <w:szCs w:val="31"/>
          <w:lang w:eastAsia="zh-CN"/>
        </w:rPr>
        <w:t>无风的上午9时前或下午4时后，避免强光</w:t>
      </w:r>
      <w:r>
        <w:rPr>
          <w:rFonts w:ascii="宋体" w:eastAsia="宋体" w:hAnsi="宋体" w:cs="宋体"/>
          <w:spacing w:val="17"/>
          <w:sz w:val="31"/>
          <w:szCs w:val="31"/>
          <w:lang w:eastAsia="zh-CN"/>
        </w:rPr>
        <w:t>高温。</w:t>
      </w:r>
    </w:p>
    <w:p w14:paraId="42562001" w14:textId="77777777" w:rsidR="00FB177A" w:rsidRDefault="00000000">
      <w:pPr>
        <w:pStyle w:val="a3"/>
        <w:spacing w:before="90"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spacing w:val="1"/>
          <w:sz w:val="31"/>
          <w:szCs w:val="31"/>
          <w:lang w:eastAsia="zh-CN"/>
        </w:rPr>
        <w:t xml:space="preserve">7.2.2    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禁止使用未登记的硒肥产品。</w:t>
      </w:r>
    </w:p>
    <w:p w14:paraId="7D16A2F9" w14:textId="77777777" w:rsidR="00FB177A" w:rsidRDefault="00FB177A">
      <w:pPr>
        <w:pStyle w:val="a3"/>
        <w:spacing w:line="453" w:lineRule="auto"/>
        <w:rPr>
          <w:lang w:eastAsia="zh-CN"/>
        </w:rPr>
      </w:pPr>
    </w:p>
    <w:p w14:paraId="687717C6" w14:textId="77777777" w:rsidR="00FB177A" w:rsidRDefault="00000000">
      <w:pPr>
        <w:spacing w:before="101" w:line="221" w:lineRule="auto"/>
        <w:ind w:left="4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bookmarkStart w:id="12" w:name="bookmark8"/>
      <w:bookmarkEnd w:id="12"/>
      <w:r>
        <w:rPr>
          <w:rFonts w:ascii="宋体" w:eastAsia="宋体" w:hAnsi="宋体" w:cs="宋体"/>
          <w:b/>
          <w:bCs/>
          <w:spacing w:val="2"/>
          <w:sz w:val="31"/>
          <w:szCs w:val="31"/>
          <w:lang w:eastAsia="zh-CN"/>
        </w:rPr>
        <w:t>8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2"/>
          <w:sz w:val="31"/>
          <w:szCs w:val="31"/>
          <w:lang w:eastAsia="zh-CN"/>
        </w:rPr>
        <w:t>病虫害防治</w:t>
      </w:r>
    </w:p>
    <w:p w14:paraId="3BD807BB" w14:textId="77777777" w:rsidR="00FB177A" w:rsidRDefault="00FB177A">
      <w:pPr>
        <w:pStyle w:val="a3"/>
        <w:spacing w:line="452" w:lineRule="auto"/>
        <w:rPr>
          <w:lang w:eastAsia="zh-CN"/>
        </w:rPr>
      </w:pPr>
    </w:p>
    <w:p w14:paraId="69AD73FD" w14:textId="77777777" w:rsidR="00FB177A" w:rsidRDefault="00000000">
      <w:pPr>
        <w:spacing w:before="102" w:line="219" w:lineRule="auto"/>
        <w:ind w:left="63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坚持“预防为主，绿色防控”原则，结合</w:t>
      </w:r>
      <w:r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  <w:t>淮安</w:t>
      </w:r>
      <w:proofErr w:type="gramStart"/>
      <w:r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  <w:t>市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区域</w:t>
      </w:r>
      <w:proofErr w:type="gramEnd"/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生态特点：</w:t>
      </w:r>
    </w:p>
    <w:p w14:paraId="3E478FB2" w14:textId="77777777" w:rsidR="00FB177A" w:rsidRDefault="00000000">
      <w:pPr>
        <w:spacing w:before="142" w:line="219" w:lineRule="auto"/>
        <w:ind w:left="63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——重点防控稻瘟病、纹枯病、</w:t>
      </w:r>
      <w:proofErr w:type="gramStart"/>
      <w:r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  <w:t>稻曲病</w:t>
      </w:r>
      <w:proofErr w:type="gramEnd"/>
      <w:r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  <w:t>、稻纵卷叶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螟、稻飞虱等；</w:t>
      </w:r>
    </w:p>
    <w:p w14:paraId="5A6070E3" w14:textId="77777777" w:rsidR="00FB177A" w:rsidRDefault="00000000">
      <w:pPr>
        <w:spacing w:before="60" w:line="219" w:lineRule="auto"/>
        <w:ind w:left="63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——推广使用枯草芽孢杆菌、井冈霉素等生物农药和杀虫灯、性</w:t>
      </w:r>
      <w:proofErr w:type="gramStart"/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诱</w:t>
      </w:r>
      <w:proofErr w:type="gramEnd"/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剂等理化诱控；</w:t>
      </w:r>
    </w:p>
    <w:p w14:paraId="40D78A68" w14:textId="77777777" w:rsidR="00FB177A" w:rsidRDefault="00000000">
      <w:pPr>
        <w:spacing w:before="125" w:line="219" w:lineRule="auto"/>
        <w:ind w:left="63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——严格控制化学农药使用次数和安全间隔期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，禁用高毒高残留农药。</w:t>
      </w:r>
    </w:p>
    <w:p w14:paraId="27E59EBC" w14:textId="77777777" w:rsidR="00FB177A" w:rsidRDefault="00FB177A">
      <w:pPr>
        <w:pStyle w:val="a3"/>
        <w:spacing w:line="454" w:lineRule="auto"/>
        <w:rPr>
          <w:lang w:eastAsia="zh-CN"/>
        </w:rPr>
      </w:pPr>
    </w:p>
    <w:p w14:paraId="2F075BCE" w14:textId="77777777" w:rsidR="00FB177A" w:rsidRDefault="00000000">
      <w:pPr>
        <w:spacing w:before="101" w:line="223" w:lineRule="auto"/>
        <w:ind w:left="4"/>
        <w:outlineLvl w:val="0"/>
        <w:rPr>
          <w:lang w:eastAsia="zh-CN"/>
        </w:rPr>
      </w:pPr>
      <w:bookmarkStart w:id="13" w:name="bookmark9"/>
      <w:bookmarkEnd w:id="13"/>
      <w:r>
        <w:rPr>
          <w:rFonts w:ascii="宋体" w:eastAsia="宋体" w:hAnsi="宋体" w:cs="宋体"/>
          <w:b/>
          <w:bCs/>
          <w:spacing w:val="3"/>
          <w:sz w:val="31"/>
          <w:szCs w:val="31"/>
          <w:lang w:eastAsia="zh-CN"/>
        </w:rPr>
        <w:t>9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  <w:t>收获与检测</w:t>
      </w:r>
    </w:p>
    <w:p w14:paraId="4859A894" w14:textId="77777777" w:rsidR="00FB177A" w:rsidRDefault="00000000">
      <w:pPr>
        <w:spacing w:before="101" w:line="219" w:lineRule="auto"/>
        <w:ind w:left="4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4"/>
          <w:sz w:val="31"/>
          <w:szCs w:val="31"/>
          <w:lang w:eastAsia="zh-CN"/>
        </w:rPr>
        <w:t>9.1</w:t>
      </w:r>
      <w:r>
        <w:rPr>
          <w:rFonts w:ascii="宋体" w:eastAsia="宋体" w:hAnsi="宋体" w:cs="宋体"/>
          <w:spacing w:val="-4"/>
          <w:sz w:val="31"/>
          <w:szCs w:val="31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4"/>
          <w:sz w:val="31"/>
          <w:szCs w:val="31"/>
          <w:lang w:eastAsia="zh-CN"/>
        </w:rPr>
        <w:t>收获</w:t>
      </w:r>
    </w:p>
    <w:p w14:paraId="32A51F31" w14:textId="77777777" w:rsidR="00FB177A" w:rsidRDefault="00000000">
      <w:pPr>
        <w:spacing w:before="334" w:line="271" w:lineRule="auto"/>
        <w:ind w:right="20"/>
        <w:rPr>
          <w:rFonts w:ascii="宋体" w:eastAsia="宋体" w:hAnsi="宋体" w:cs="宋体" w:hint="eastAsia"/>
          <w:sz w:val="27"/>
          <w:szCs w:val="27"/>
          <w:lang w:eastAsia="zh-CN"/>
        </w:rPr>
      </w:pPr>
      <w:r>
        <w:rPr>
          <w:rFonts w:ascii="宋体" w:eastAsia="宋体" w:hAnsi="宋体" w:cs="宋体"/>
          <w:spacing w:val="16"/>
          <w:sz w:val="31"/>
          <w:szCs w:val="31"/>
          <w:lang w:eastAsia="zh-CN"/>
        </w:rPr>
        <w:t>9.1.1</w:t>
      </w:r>
      <w:r>
        <w:rPr>
          <w:rFonts w:ascii="宋体" w:eastAsia="宋体" w:hAnsi="宋体" w:cs="宋体"/>
          <w:spacing w:val="134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6"/>
          <w:sz w:val="31"/>
          <w:szCs w:val="31"/>
          <w:lang w:eastAsia="zh-CN"/>
        </w:rPr>
        <w:t>完熟期(</w:t>
      </w:r>
      <w:proofErr w:type="gramStart"/>
      <w:r>
        <w:rPr>
          <w:rFonts w:ascii="宋体" w:eastAsia="宋体" w:hAnsi="宋体" w:cs="宋体"/>
          <w:spacing w:val="16"/>
          <w:sz w:val="31"/>
          <w:szCs w:val="31"/>
          <w:lang w:eastAsia="zh-CN"/>
        </w:rPr>
        <w:t>黄熟率</w:t>
      </w:r>
      <w:proofErr w:type="gramEnd"/>
      <w:r>
        <w:rPr>
          <w:rFonts w:ascii="宋体" w:eastAsia="宋体" w:hAnsi="宋体" w:cs="宋体"/>
          <w:spacing w:val="16"/>
          <w:sz w:val="31"/>
          <w:szCs w:val="31"/>
          <w:lang w:eastAsia="zh-CN"/>
        </w:rPr>
        <w:t>达95%以上时)及时</w:t>
      </w:r>
      <w:r>
        <w:rPr>
          <w:rFonts w:ascii="宋体" w:eastAsia="宋体" w:hAnsi="宋体" w:cs="宋体"/>
          <w:spacing w:val="15"/>
          <w:sz w:val="31"/>
          <w:szCs w:val="31"/>
          <w:lang w:eastAsia="zh-CN"/>
        </w:rPr>
        <w:t>收获，避免过熟倒伏。不同品种、不同地块单收单储，防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1"/>
          <w:sz w:val="27"/>
          <w:szCs w:val="27"/>
          <w:lang w:eastAsia="zh-CN"/>
        </w:rPr>
        <w:t>止混杂。</w:t>
      </w:r>
    </w:p>
    <w:p w14:paraId="03AA6416" w14:textId="77777777" w:rsidR="00FB177A" w:rsidRDefault="00000000">
      <w:pPr>
        <w:pStyle w:val="a3"/>
        <w:spacing w:before="45" w:line="422" w:lineRule="exact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spacing w:val="7"/>
          <w:position w:val="2"/>
          <w:sz w:val="31"/>
          <w:szCs w:val="31"/>
          <w:lang w:eastAsia="zh-CN"/>
        </w:rPr>
        <w:t xml:space="preserve">9.1.2    </w:t>
      </w:r>
      <w:r>
        <w:rPr>
          <w:rFonts w:ascii="宋体" w:eastAsia="宋体" w:hAnsi="宋体" w:cs="宋体"/>
          <w:spacing w:val="7"/>
          <w:position w:val="2"/>
          <w:sz w:val="31"/>
          <w:szCs w:val="31"/>
          <w:lang w:eastAsia="zh-CN"/>
        </w:rPr>
        <w:t>收获后应及时晾晒或低温烘干，控制水分含量≤1</w:t>
      </w:r>
      <w:r>
        <w:rPr>
          <w:rFonts w:ascii="宋体" w:eastAsia="宋体" w:hAnsi="宋体" w:cs="宋体"/>
          <w:spacing w:val="6"/>
          <w:position w:val="2"/>
          <w:sz w:val="31"/>
          <w:szCs w:val="31"/>
          <w:lang w:eastAsia="zh-CN"/>
        </w:rPr>
        <w:t>4%。</w:t>
      </w:r>
    </w:p>
    <w:p w14:paraId="3ACE45D5" w14:textId="77777777" w:rsidR="00FB177A" w:rsidRDefault="00000000">
      <w:pPr>
        <w:spacing w:before="320" w:line="219" w:lineRule="auto"/>
        <w:ind w:left="4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31"/>
          <w:szCs w:val="31"/>
          <w:lang w:eastAsia="zh-CN"/>
        </w:rPr>
        <w:t>9.2</w:t>
      </w:r>
      <w:r>
        <w:rPr>
          <w:rFonts w:ascii="宋体" w:eastAsia="宋体" w:hAnsi="宋体" w:cs="宋体"/>
          <w:spacing w:val="154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3"/>
          <w:sz w:val="31"/>
          <w:szCs w:val="31"/>
          <w:lang w:eastAsia="zh-CN"/>
        </w:rPr>
        <w:t>检测</w:t>
      </w:r>
    </w:p>
    <w:p w14:paraId="1659CBCE" w14:textId="77777777" w:rsidR="00FB177A" w:rsidRDefault="00FB177A">
      <w:pPr>
        <w:pStyle w:val="a3"/>
        <w:spacing w:line="244" w:lineRule="auto"/>
        <w:rPr>
          <w:lang w:eastAsia="zh-CN"/>
        </w:rPr>
      </w:pPr>
    </w:p>
    <w:p w14:paraId="0DEC65FF" w14:textId="77777777" w:rsidR="00FB177A" w:rsidRDefault="00000000">
      <w:pPr>
        <w:spacing w:before="102" w:line="219" w:lineRule="auto"/>
        <w:ind w:left="4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1"/>
          <w:szCs w:val="31"/>
          <w:lang w:eastAsia="zh-CN"/>
        </w:rPr>
        <w:t>9.2.1</w:t>
      </w:r>
      <w:r>
        <w:rPr>
          <w:rFonts w:ascii="宋体" w:eastAsia="宋体" w:hAnsi="宋体" w:cs="宋体"/>
          <w:spacing w:val="140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每批次稻谷应检测总硒、镉含量</w:t>
      </w:r>
      <w:proofErr w:type="gramStart"/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及硒代</w:t>
      </w:r>
      <w:proofErr w:type="gramEnd"/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氨基酸占比，其中要求：</w:t>
      </w:r>
    </w:p>
    <w:p w14:paraId="4111980A" w14:textId="77777777" w:rsidR="00FB177A" w:rsidRDefault="00000000">
      <w:pPr>
        <w:spacing w:before="92" w:line="219" w:lineRule="auto"/>
        <w:ind w:left="63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——</w:t>
      </w:r>
      <w:proofErr w:type="gramStart"/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总硒按</w:t>
      </w:r>
      <w:proofErr w:type="gramEnd"/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GB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 xml:space="preserve">  5009.93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测定；</w:t>
      </w:r>
    </w:p>
    <w:p w14:paraId="5B029E82" w14:textId="77777777" w:rsidR="00FB177A" w:rsidRDefault="00000000">
      <w:pPr>
        <w:spacing w:before="102" w:line="219" w:lineRule="auto"/>
        <w:ind w:left="63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——</w:t>
      </w:r>
      <w:proofErr w:type="gramStart"/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镉按</w:t>
      </w:r>
      <w:proofErr w:type="gramEnd"/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GB</w:t>
      </w:r>
      <w:r>
        <w:rPr>
          <w:rFonts w:ascii="Times New Roman" w:eastAsia="Times New Roman" w:hAnsi="Times New Roman" w:cs="Times New Roman"/>
          <w:spacing w:val="22"/>
          <w:sz w:val="31"/>
          <w:szCs w:val="31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>5009.15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测定；</w:t>
      </w:r>
    </w:p>
    <w:p w14:paraId="0E87CA21" w14:textId="77777777" w:rsidR="00FB177A" w:rsidRDefault="00000000">
      <w:pPr>
        <w:spacing w:before="102" w:line="219" w:lineRule="auto"/>
        <w:ind w:left="63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——</w:t>
      </w:r>
      <w:proofErr w:type="gramStart"/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硒代氨基酸</w:t>
      </w:r>
      <w:proofErr w:type="gramEnd"/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占比参照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NY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/T  3556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方法测定；</w:t>
      </w:r>
    </w:p>
    <w:p w14:paraId="0A6212DB" w14:textId="77777777" w:rsidR="00FB177A" w:rsidRDefault="00000000">
      <w:pPr>
        <w:pStyle w:val="a3"/>
        <w:spacing w:before="113"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 xml:space="preserve">9.2.2   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检测结果应符合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GB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/T  224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99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富硒稻谷要求。</w:t>
      </w:r>
    </w:p>
    <w:p w14:paraId="6F7A1E3E" w14:textId="77777777" w:rsidR="00FB177A" w:rsidRDefault="00FB177A">
      <w:pPr>
        <w:pStyle w:val="a3"/>
        <w:spacing w:line="432" w:lineRule="auto"/>
        <w:rPr>
          <w:lang w:eastAsia="zh-CN"/>
        </w:rPr>
      </w:pPr>
    </w:p>
    <w:p w14:paraId="3AE723B0" w14:textId="77777777" w:rsidR="00FB177A" w:rsidRDefault="00000000">
      <w:pPr>
        <w:spacing w:before="101" w:line="222" w:lineRule="auto"/>
        <w:ind w:left="4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bookmarkStart w:id="14" w:name="bookmark10"/>
      <w:bookmarkEnd w:id="14"/>
      <w:r>
        <w:rPr>
          <w:rFonts w:ascii="宋体" w:eastAsia="宋体" w:hAnsi="宋体" w:cs="宋体"/>
          <w:b/>
          <w:bCs/>
          <w:spacing w:val="-5"/>
          <w:sz w:val="31"/>
          <w:szCs w:val="31"/>
          <w:lang w:eastAsia="zh-CN"/>
        </w:rPr>
        <w:t>10</w:t>
      </w:r>
      <w:r>
        <w:rPr>
          <w:rFonts w:ascii="宋体" w:eastAsia="宋体" w:hAnsi="宋体" w:cs="宋体"/>
          <w:spacing w:val="28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5"/>
          <w:sz w:val="31"/>
          <w:szCs w:val="31"/>
          <w:lang w:eastAsia="zh-CN"/>
        </w:rPr>
        <w:t>包装、储存与运输</w:t>
      </w:r>
    </w:p>
    <w:p w14:paraId="5050F7D2" w14:textId="77777777" w:rsidR="00FB177A" w:rsidRDefault="00FB177A">
      <w:pPr>
        <w:pStyle w:val="a3"/>
        <w:spacing w:line="245" w:lineRule="auto"/>
        <w:rPr>
          <w:lang w:eastAsia="zh-CN"/>
        </w:rPr>
      </w:pPr>
    </w:p>
    <w:p w14:paraId="4D4007CF" w14:textId="77777777" w:rsidR="00FB177A" w:rsidRDefault="00FB177A">
      <w:pPr>
        <w:pStyle w:val="a3"/>
        <w:spacing w:line="245" w:lineRule="auto"/>
        <w:rPr>
          <w:lang w:eastAsia="zh-CN"/>
        </w:rPr>
      </w:pPr>
    </w:p>
    <w:p w14:paraId="2C7865D8" w14:textId="77777777" w:rsidR="00FB177A" w:rsidRDefault="00000000">
      <w:pPr>
        <w:spacing w:before="100"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10.1  包装应符合</w:t>
      </w:r>
      <w:r>
        <w:rPr>
          <w:rFonts w:ascii="宋体" w:eastAsia="宋体" w:hAnsi="宋体" w:cs="宋体"/>
          <w:sz w:val="31"/>
          <w:szCs w:val="31"/>
          <w:lang w:eastAsia="zh-CN"/>
        </w:rPr>
        <w:t>GB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/T</w:t>
      </w:r>
      <w:r>
        <w:rPr>
          <w:rFonts w:ascii="宋体" w:eastAsia="宋体" w:hAnsi="宋体" w:cs="宋体"/>
          <w:spacing w:val="121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17109</w:t>
      </w:r>
      <w:r>
        <w:rPr>
          <w:rFonts w:ascii="宋体" w:eastAsia="宋体" w:hAnsi="宋体" w:cs="宋体"/>
          <w:spacing w:val="-9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要求，标注“富硒稻”字样、硒含量、产地、生产日期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等信息。</w:t>
      </w:r>
    </w:p>
    <w:p w14:paraId="21E7DA8D" w14:textId="77777777" w:rsidR="00FB177A" w:rsidRDefault="00000000">
      <w:pPr>
        <w:spacing w:before="88" w:line="216" w:lineRule="auto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10.2  储存仓库应干燥、通风、防虫防霉、无污染，控制水分≤14.5%,温度≤15℃。</w:t>
      </w:r>
    </w:p>
    <w:p w14:paraId="56B806D9" w14:textId="77777777" w:rsidR="00FB177A" w:rsidRDefault="00000000">
      <w:pPr>
        <w:spacing w:before="112"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10.3  运输过程中应防潮、防污染、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防混杂，不得与有毒有害物质混运。</w:t>
      </w:r>
    </w:p>
    <w:p w14:paraId="6CEB9270" w14:textId="77777777" w:rsidR="00FB177A" w:rsidRDefault="00FB177A">
      <w:pPr>
        <w:spacing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  <w:sectPr w:rsidR="00FB177A">
          <w:headerReference w:type="default" r:id="rId21"/>
          <w:footerReference w:type="default" r:id="rId22"/>
          <w:pgSz w:w="17850" w:h="25250"/>
          <w:pgMar w:top="2536" w:right="1712" w:bottom="1933" w:left="2080" w:header="2121" w:footer="1735" w:gutter="0"/>
          <w:cols w:space="720"/>
        </w:sectPr>
      </w:pPr>
    </w:p>
    <w:p w14:paraId="245DCA33" w14:textId="77777777" w:rsidR="00FB177A" w:rsidRDefault="00FB177A">
      <w:pPr>
        <w:pStyle w:val="a3"/>
        <w:spacing w:line="263" w:lineRule="auto"/>
        <w:rPr>
          <w:lang w:eastAsia="zh-CN"/>
        </w:rPr>
      </w:pPr>
    </w:p>
    <w:p w14:paraId="3D22D594" w14:textId="77777777" w:rsidR="00FB177A" w:rsidRDefault="00FB177A">
      <w:pPr>
        <w:pStyle w:val="a3"/>
        <w:spacing w:line="264" w:lineRule="auto"/>
        <w:rPr>
          <w:lang w:eastAsia="zh-CN"/>
        </w:rPr>
      </w:pPr>
    </w:p>
    <w:p w14:paraId="7C685A71" w14:textId="77777777" w:rsidR="00FB177A" w:rsidRDefault="00FB177A">
      <w:pPr>
        <w:pStyle w:val="a3"/>
        <w:spacing w:line="264" w:lineRule="auto"/>
        <w:rPr>
          <w:lang w:eastAsia="zh-CN"/>
        </w:rPr>
      </w:pPr>
    </w:p>
    <w:p w14:paraId="4A628C6C" w14:textId="77777777" w:rsidR="00FB177A" w:rsidRDefault="00FB177A">
      <w:pPr>
        <w:pStyle w:val="a3"/>
        <w:spacing w:line="264" w:lineRule="auto"/>
        <w:rPr>
          <w:lang w:eastAsia="zh-CN"/>
        </w:rPr>
      </w:pPr>
    </w:p>
    <w:p w14:paraId="41B1F050" w14:textId="77777777" w:rsidR="00FB177A" w:rsidRDefault="00000000">
      <w:pPr>
        <w:spacing w:before="101" w:line="223" w:lineRule="auto"/>
        <w:ind w:left="4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bookmarkStart w:id="15" w:name="bookmark11"/>
      <w:bookmarkEnd w:id="15"/>
      <w:r>
        <w:rPr>
          <w:rFonts w:ascii="宋体" w:eastAsia="宋体" w:hAnsi="宋体" w:cs="宋体"/>
          <w:b/>
          <w:bCs/>
          <w:spacing w:val="-3"/>
          <w:sz w:val="31"/>
          <w:szCs w:val="31"/>
          <w:lang w:eastAsia="zh-CN"/>
        </w:rPr>
        <w:t>11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3"/>
          <w:sz w:val="31"/>
          <w:szCs w:val="31"/>
          <w:lang w:eastAsia="zh-CN"/>
        </w:rPr>
        <w:t>档案管理</w:t>
      </w:r>
    </w:p>
    <w:p w14:paraId="625D082C" w14:textId="77777777" w:rsidR="00FB177A" w:rsidRDefault="00FB177A">
      <w:pPr>
        <w:pStyle w:val="a3"/>
        <w:spacing w:line="455" w:lineRule="auto"/>
        <w:rPr>
          <w:lang w:eastAsia="zh-CN"/>
        </w:rPr>
      </w:pPr>
    </w:p>
    <w:p w14:paraId="260F7B65" w14:textId="77777777" w:rsidR="00FB177A" w:rsidRDefault="00000000">
      <w:pPr>
        <w:spacing w:before="101"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11.1</w:t>
      </w:r>
      <w:r>
        <w:rPr>
          <w:rFonts w:ascii="宋体" w:eastAsia="宋体" w:hAnsi="宋体" w:cs="宋体"/>
          <w:spacing w:val="150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生产企业应建立生产全过程记录档案，内容包括但不限于：</w:t>
      </w:r>
    </w:p>
    <w:p w14:paraId="3AFD8B63" w14:textId="77777777" w:rsidR="00FB177A" w:rsidRDefault="00000000">
      <w:pPr>
        <w:spacing w:before="109" w:line="218" w:lineRule="auto"/>
        <w:ind w:left="58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——地块信息、土壤检测报告；</w:t>
      </w:r>
    </w:p>
    <w:p w14:paraId="2BD9298F" w14:textId="77777777" w:rsidR="00FB177A" w:rsidRDefault="00000000">
      <w:pPr>
        <w:tabs>
          <w:tab w:val="left" w:pos="1239"/>
        </w:tabs>
        <w:spacing w:before="96" w:line="219" w:lineRule="auto"/>
        <w:ind w:left="58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z w:val="31"/>
          <w:szCs w:val="31"/>
          <w:u w:val="single"/>
          <w:lang w:eastAsia="zh-CN"/>
        </w:rPr>
        <w:tab/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种子来源、育秧记录；</w:t>
      </w:r>
    </w:p>
    <w:p w14:paraId="451C2F90" w14:textId="77777777" w:rsidR="00FB177A" w:rsidRDefault="00000000">
      <w:pPr>
        <w:spacing w:before="89" w:line="219" w:lineRule="auto"/>
        <w:ind w:left="58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——肥料、农药、硒肥使用记录；</w:t>
      </w:r>
    </w:p>
    <w:p w14:paraId="65596E45" w14:textId="77777777" w:rsidR="00FB177A" w:rsidRDefault="00000000">
      <w:pPr>
        <w:tabs>
          <w:tab w:val="left" w:pos="1270"/>
        </w:tabs>
        <w:spacing w:before="95" w:line="219" w:lineRule="auto"/>
        <w:ind w:left="58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sz w:val="31"/>
          <w:szCs w:val="31"/>
          <w:u w:val="single"/>
          <w:lang w:eastAsia="zh-CN"/>
        </w:rPr>
        <w:tab/>
      </w:r>
      <w:r>
        <w:rPr>
          <w:rFonts w:ascii="宋体" w:eastAsia="宋体" w:hAnsi="宋体" w:cs="宋体"/>
          <w:spacing w:val="-14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收获、检测、销售记录；</w:t>
      </w:r>
    </w:p>
    <w:p w14:paraId="32E8276E" w14:textId="77777777" w:rsidR="00FB177A" w:rsidRDefault="00000000">
      <w:pPr>
        <w:pStyle w:val="a3"/>
        <w:spacing w:before="102" w:line="219" w:lineRule="auto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F562E21" wp14:editId="383495FC">
            <wp:simplePos x="0" y="0"/>
            <wp:positionH relativeFrom="column">
              <wp:posOffset>3320415</wp:posOffset>
            </wp:positionH>
            <wp:positionV relativeFrom="paragraph">
              <wp:posOffset>1396365</wp:posOffset>
            </wp:positionV>
            <wp:extent cx="22669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31"/>
          <w:szCs w:val="31"/>
          <w:lang w:eastAsia="zh-CN"/>
        </w:rPr>
        <w:t xml:space="preserve">11.2   </w:t>
      </w:r>
      <w:r>
        <w:rPr>
          <w:rFonts w:ascii="宋体" w:eastAsia="宋体" w:hAnsi="宋体" w:cs="宋体"/>
          <w:spacing w:val="8"/>
          <w:sz w:val="31"/>
          <w:szCs w:val="31"/>
          <w:lang w:eastAsia="zh-CN"/>
        </w:rPr>
        <w:t>档案应真实、完整，保存期不少于3年，鼓励信息化管理。</w:t>
      </w:r>
    </w:p>
    <w:sectPr w:rsidR="00FB177A">
      <w:headerReference w:type="default" r:id="rId24"/>
      <w:footerReference w:type="default" r:id="rId25"/>
      <w:pgSz w:w="17850" w:h="25250"/>
      <w:pgMar w:top="2536" w:right="1711" w:bottom="1917" w:left="2100" w:header="2121" w:footer="1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4AF1" w14:textId="77777777" w:rsidR="00CA417F" w:rsidRDefault="00CA417F">
      <w:r>
        <w:separator/>
      </w:r>
    </w:p>
  </w:endnote>
  <w:endnote w:type="continuationSeparator" w:id="0">
    <w:p w14:paraId="4A6AEB97" w14:textId="77777777" w:rsidR="00CA417F" w:rsidRDefault="00CA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83DE" w14:textId="77777777" w:rsidR="00E43358" w:rsidRDefault="00E433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DF35" w14:textId="77777777" w:rsidR="00E43358" w:rsidRDefault="00E433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D3F8" w14:textId="77777777" w:rsidR="00E43358" w:rsidRDefault="00E4335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A536" w14:textId="77777777" w:rsidR="00FB177A" w:rsidRDefault="00000000">
    <w:pPr>
      <w:spacing w:line="178" w:lineRule="auto"/>
      <w:ind w:left="13589"/>
      <w:rPr>
        <w:rFonts w:ascii="Times New Roman" w:eastAsia="Times New Roman" w:hAnsi="Times New Roman" w:cs="Times New Roman"/>
        <w:sz w:val="31"/>
        <w:szCs w:val="31"/>
      </w:rPr>
    </w:pPr>
    <w:r>
      <w:rPr>
        <w:rFonts w:ascii="Times New Roman" w:eastAsia="Times New Roman" w:hAnsi="Times New Roman" w:cs="Times New Roman"/>
        <w:sz w:val="31"/>
        <w:szCs w:val="31"/>
      </w:rPr>
      <w:t>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7411" w14:textId="77777777" w:rsidR="00FB177A" w:rsidRDefault="00000000">
    <w:pPr>
      <w:spacing w:line="174" w:lineRule="auto"/>
      <w:ind w:left="13409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pacing w:val="-2"/>
        <w:sz w:val="20"/>
        <w:szCs w:val="20"/>
      </w:rPr>
      <w:t>II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6B8B" w14:textId="77777777" w:rsidR="00FB177A" w:rsidRDefault="00000000">
    <w:pPr>
      <w:spacing w:line="178" w:lineRule="auto"/>
      <w:ind w:left="13569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CD08" w14:textId="77777777" w:rsidR="00FB177A" w:rsidRDefault="00000000">
    <w:pPr>
      <w:spacing w:line="177" w:lineRule="auto"/>
      <w:ind w:left="13569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3BF1" w14:textId="77777777" w:rsidR="00FB177A" w:rsidRDefault="00000000">
    <w:pPr>
      <w:spacing w:line="178" w:lineRule="auto"/>
      <w:ind w:left="13559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>3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FDB2" w14:textId="77777777" w:rsidR="00FB177A" w:rsidRDefault="00000000">
    <w:pPr>
      <w:spacing w:line="177" w:lineRule="auto"/>
      <w:ind w:left="13539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44E7" w14:textId="77777777" w:rsidR="00CA417F" w:rsidRDefault="00CA417F">
      <w:r>
        <w:separator/>
      </w:r>
    </w:p>
  </w:footnote>
  <w:footnote w:type="continuationSeparator" w:id="0">
    <w:p w14:paraId="198F2D39" w14:textId="77777777" w:rsidR="00CA417F" w:rsidRDefault="00CA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2695" w14:textId="77777777" w:rsidR="00E43358" w:rsidRDefault="00E433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5207" w14:textId="77777777" w:rsidR="00E43358" w:rsidRDefault="00E433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765C" w14:textId="77777777" w:rsidR="00E43358" w:rsidRDefault="00E43358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4BB8" w14:textId="6152CA0E" w:rsidR="00FB177A" w:rsidRPr="00E43358" w:rsidRDefault="00E43358" w:rsidP="00E43358">
    <w:pPr>
      <w:pStyle w:val="a4"/>
      <w:jc w:val="right"/>
    </w:pPr>
    <w:bookmarkStart w:id="7" w:name="OLE_LINK2"/>
    <w:bookmarkStart w:id="8" w:name="OLE_LINK3"/>
    <w:bookmarkStart w:id="9" w:name="_Hlk217919091"/>
    <w:r w:rsidRPr="00E43358">
      <w:rPr>
        <w:b/>
        <w:bCs/>
        <w:spacing w:val="-2"/>
        <w:sz w:val="27"/>
        <w:szCs w:val="27"/>
      </w:rPr>
      <w:t>T/HASNJX X-202X</w:t>
    </w:r>
    <w:bookmarkEnd w:id="7"/>
    <w:bookmarkEnd w:id="8"/>
    <w:bookmarkEnd w:id="9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2BFD" w14:textId="25672B5A" w:rsidR="00FB177A" w:rsidRPr="00E43358" w:rsidRDefault="00E43358" w:rsidP="00E43358">
    <w:pPr>
      <w:pStyle w:val="a4"/>
      <w:jc w:val="right"/>
    </w:pPr>
    <w:r w:rsidRPr="00E43358">
      <w:rPr>
        <w:b/>
        <w:bCs/>
        <w:spacing w:val="-2"/>
        <w:sz w:val="27"/>
        <w:szCs w:val="27"/>
      </w:rPr>
      <w:t>T/HASNJX X-202X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CC4B" w14:textId="62168CCD" w:rsidR="00FB177A" w:rsidRPr="00E43358" w:rsidRDefault="00E43358" w:rsidP="00E43358">
    <w:pPr>
      <w:pStyle w:val="a4"/>
      <w:jc w:val="right"/>
    </w:pPr>
    <w:r w:rsidRPr="00E43358">
      <w:rPr>
        <w:b/>
        <w:bCs/>
        <w:spacing w:val="-1"/>
        <w:sz w:val="27"/>
        <w:szCs w:val="27"/>
      </w:rPr>
      <w:t>T/HASNJX X-202X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C645" w14:textId="0416F851" w:rsidR="00FB177A" w:rsidRPr="00E43358" w:rsidRDefault="00E43358" w:rsidP="00E43358">
    <w:pPr>
      <w:pStyle w:val="a4"/>
      <w:jc w:val="right"/>
    </w:pPr>
    <w:r w:rsidRPr="00E43358">
      <w:rPr>
        <w:b/>
        <w:bCs/>
        <w:spacing w:val="-2"/>
        <w:sz w:val="27"/>
        <w:szCs w:val="27"/>
      </w:rPr>
      <w:t>T/HASNJX X-202X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7A"/>
    <w:rsid w:val="00345520"/>
    <w:rsid w:val="003E7E93"/>
    <w:rsid w:val="004E5B2A"/>
    <w:rsid w:val="00B155D5"/>
    <w:rsid w:val="00B63EB8"/>
    <w:rsid w:val="00BF7C91"/>
    <w:rsid w:val="00CA417F"/>
    <w:rsid w:val="00CB4E51"/>
    <w:rsid w:val="00E43358"/>
    <w:rsid w:val="00E5524B"/>
    <w:rsid w:val="00FB177A"/>
    <w:rsid w:val="1AF17CCF"/>
    <w:rsid w:val="2A3F5412"/>
    <w:rsid w:val="30607289"/>
    <w:rsid w:val="3AA12DB5"/>
    <w:rsid w:val="46C22A5F"/>
    <w:rsid w:val="477367B3"/>
    <w:rsid w:val="4FB33229"/>
    <w:rsid w:val="63F80655"/>
    <w:rsid w:val="6A1E0FA7"/>
    <w:rsid w:val="7369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3BA386"/>
  <w15:docId w15:val="{9476077D-BECA-4344-AA1F-4F79E566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qFormat/>
    <w:rsid w:val="00E4335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3358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qFormat/>
    <w:rsid w:val="00E433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35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footer" Target="foot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4527c59f-0ebc-434d-8214-d73a3451b645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7674BBFD</paraID>
      <start>32</start>
      <end>34</end>
      <status>unmodified</status>
      <modifiedWord/>
      <trackRevisions>false</trackRevisions>
    </reviewItem>
    <reviewItem>
      <errorID>4ca3a140-89b8-484c-8203-b159d481f705</errorID>
      <errorWord>的术语与定义、</errorWord>
      <group>L1_AI</group>
      <groupName>深度校对</groupName>
      <ability>L2_AI_Grammar</ability>
      <abilityName>语法纠错</abilityName>
      <candidateList>
        <item>的</item>
      </candidateList>
      <explain/>
      <paraID>74BC9265</paraID>
      <start>12</start>
      <end>19</end>
      <status>unmodified</status>
      <modifiedWord/>
      <trackRevisions>false</trackRevisions>
    </reviewItem>
    <reviewItem>
      <errorID>a68c0528-7e3b-41c6-bbae-5202b4270137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74BC9265</paraID>
      <start>43</start>
      <end>44</end>
      <status>unmodified</status>
      <modifiedWord/>
      <trackRevisions>false</trackRevisions>
    </reviewItem>
    <reviewItem>
      <errorID>67ec350e-06ae-4dba-94b5-9ebc507a26d9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3615F8FF</paraID>
      <start>76</start>
      <end>77</end>
      <status>unmodified</status>
      <modifiedWord/>
      <trackRevisions>false</trackRevisions>
    </reviewItem>
    <reviewItem>
      <errorID>49005d8e-67e1-4552-832c-f14d51eb5e1d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3615F8FF</paraID>
      <start>85</start>
      <end>86</end>
      <status>unmodified</status>
      <modifiedWord/>
      <trackRevisions>false</trackRevisions>
    </reviewItem>
    <reviewItem>
      <errorID>6055efdb-bf83-4cca-b1ee-b6a87236d9ea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6CC83677</paraID>
      <start>30</start>
      <end>31</end>
      <status>unmodified</status>
      <modifiedWord/>
      <trackRevisions>false</trackRevisions>
    </reviewItem>
    <reviewItem>
      <errorID>3609572c-5fd7-457a-a5eb-27693d0c6642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6CC83677</paraID>
      <start>33</start>
      <end>34</end>
      <status>unmodified</status>
      <modifiedWord/>
      <trackRevisions>false</trackRevisions>
    </reviewItem>
    <reviewItem>
      <errorID>7ba981a3-70de-46be-960c-1bee1c533ae4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2910D02</paraID>
      <start>33</start>
      <end>34</end>
      <status>unmodified</status>
      <modifiedWord/>
      <trackRevisions>false</trackRevisions>
    </reviewItem>
    <reviewItem>
      <errorID>3ae90e83-5e52-4f88-9c88-f1f5c0b7ae59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6A07DB3B</paraID>
      <start>10</start>
      <end>11</end>
      <status>unmodified</status>
      <modifiedWord/>
      <trackRevisions>false</trackRevisions>
    </reviewItem>
    <reviewItem>
      <errorID>7eb38868-0526-4c19-8c50-0bb6618957df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6A07DB3B</paraID>
      <start>18</start>
      <end>19</end>
      <status>unmodified</status>
      <modifiedWord/>
      <trackRevisions>false</trackRevisions>
    </reviewItem>
    <reviewItem>
      <errorID>5fa2bf24-9d54-4264-bbd8-2d4fff0da4f8</errorID>
      <errorWord>源 头</errorWord>
      <group>L1_AI</group>
      <groupName>深度校对</groupName>
      <ability>L2_AI_Word</ability>
      <abilityName>字词纠错</abilityName>
      <candidateList>
        <item>源头</item>
      </candidateList>
      <explain/>
      <paraID> 12B46B3</paraID>
      <start>47</start>
      <end>50</end>
      <status>unmodified</status>
      <modifiedWord/>
      <trackRevisions>false</trackRevisions>
    </reviewItem>
    <reviewItem>
      <errorID>71dddcfe-3e45-4d18-89a8-36d74bf1e4fd</errorID>
      <errorWord>稻同时</errorWord>
      <group>L1_AI</group>
      <groupName>深度校对</groupName>
      <ability>L2_AI_Grammar</ability>
      <abilityName>语法纠错</abilityName>
      <candidateList>
        <item>稻</item>
      </candidateList>
      <explain/>
      <paraID> 12B46B3</paraID>
      <start>65</start>
      <end>68</end>
      <status>unmodified</status>
      <modifiedWord/>
      <trackRevisions>false</trackRevisions>
    </reviewItem>
    <reviewItem>
      <errorID>4fe33edc-2298-4728-9538-872f1a5f47c5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376BF9F5</paraID>
      <start>9</start>
      <end>10</end>
      <status>unmodified</status>
      <modifiedWord/>
      <trackRevisions>false</trackRevisions>
    </reviewItem>
    <reviewItem>
      <errorID>3d670b4a-8d92-4d32-b545-e596fce2385e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376BF9F5</paraID>
      <start>20</start>
      <end>21</end>
      <status>unmodified</status>
      <modifiedWord/>
      <trackRevisions>false</trackRevisions>
    </reviewItem>
    <reviewItem>
      <errorID>720e093a-2684-4765-aa4d-043b54b7a33d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6D746017</paraID>
      <start>36</start>
      <end>37</end>
      <status>unmodified</status>
      <modifiedWord/>
      <trackRevisions>false</trackRevisions>
    </reviewItem>
    <reviewItem>
      <errorID>67439b31-6519-4353-b74f-ab95143cefc8</errorID>
      <errorWord>收获</errorWord>
      <group>L1_Word</group>
      <groupName>字词问题</groupName>
      <ability>L2_Typo</ability>
      <abilityName>字词错误</abilityName>
      <candidateList>
        <item>收货</item>
      </candidateList>
      <explain/>
      <paraID>4EC052CB</paraID>
      <start>2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73B730A-DC18-442E-929D-E33D9E74690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1886</Words>
  <Characters>2188</Characters>
  <Application>Microsoft Office Word</Application>
  <DocSecurity>0</DocSecurity>
  <Lines>136</Lines>
  <Paragraphs>150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guoliang zhang</cp:lastModifiedBy>
  <cp:revision>12</cp:revision>
  <dcterms:created xsi:type="dcterms:W3CDTF">2025-12-29T08:40:00Z</dcterms:created>
  <dcterms:modified xsi:type="dcterms:W3CDTF">2025-12-29T08:58:00Z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2025-12-23T18:14:03Z</vt:filetime>
  </property>
  <property fmtid="{D5CDD505-2E9C-101B-9397-08002B2CF9AE}" pid="4" name="UsrData">
    <vt:lpwstr>694a6b67da7715001f73a695wl</vt:lpwstr>
  </property>
  <property fmtid="{D5CDD505-2E9C-101B-9397-08002B2CF9AE}" pid="5" name="KSOTemplateDocerSaveRecord">
    <vt:lpwstr>eyJoZGlkIjoiNjNlMzJkM2I2OWY5NjJiYjUwMjQ1ZmFkNmYwMzUzZWIiLCJ1c2VySWQiOiIzNjE1NDkxOTgifQ==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B5AB1BAD41EB4833A73332F7C561505D_12</vt:lpwstr>
  </property>
</Properties>
</file>