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D28A5">
      <w:pPr>
        <w:pStyle w:val="61"/>
        <w:framePr w:wrap="around"/>
        <w:rPr>
          <w:rFonts w:hint="eastAsia" w:hAnsi="黑体"/>
        </w:rPr>
      </w:pPr>
      <w:r>
        <w:rPr>
          <w:rFonts w:hAnsi="黑体"/>
        </w:rPr>
        <w:t>ICS </w:t>
      </w:r>
    </w:p>
    <w:p w14:paraId="60BD3734">
      <w:pPr>
        <w:pStyle w:val="61"/>
        <w:framePr w:wrap="around"/>
        <w:rPr>
          <w:rFonts w:hint="eastAsia" w:hAnsi="黑体"/>
        </w:rPr>
      </w:pPr>
      <w:r>
        <w:rPr>
          <w:rFonts w:hint="eastAsia" w:hAnsi="黑体"/>
        </w:rPr>
        <w:t>C</w:t>
      </w:r>
      <w:r>
        <w:rPr>
          <w:rFonts w:hAnsi="黑体"/>
        </w:rPr>
        <w:t>CS 点击此处添加中国标准文献分类号</w:t>
      </w:r>
    </w:p>
    <w:p w14:paraId="55FBAA12">
      <w:pPr>
        <w:pStyle w:val="103"/>
        <w:framePr w:wrap="around"/>
      </w:pPr>
    </w:p>
    <w:p w14:paraId="32B848C2">
      <w:pPr>
        <w:pStyle w:val="118"/>
        <w:framePr w:wrap="around"/>
        <w:spacing w:before="0" w:line="240" w:lineRule="exact"/>
        <w:rPr>
          <w:rFonts w:hint="eastAsia" w:hAnsi="黑体"/>
        </w:rPr>
      </w:pPr>
    </w:p>
    <w:p w14:paraId="62CC1A9C">
      <w:pPr>
        <w:pStyle w:val="118"/>
        <w:framePr w:wrap="around"/>
        <w:spacing w:before="0" w:line="300" w:lineRule="exact"/>
        <w:ind w:right="280"/>
        <w:rPr>
          <w:rFonts w:hint="eastAsia" w:hAnsi="黑体"/>
        </w:rPr>
      </w:pPr>
      <w:r>
        <w:rPr>
          <w:rFonts w:hAnsi="黑体"/>
        </w:rPr>
        <w:t>T/</w:t>
      </w:r>
      <w:r>
        <w:rPr>
          <w:rFonts w:hint="eastAsia" w:hAnsi="黑体"/>
        </w:rPr>
        <w:t>CMEAS</w:t>
      </w:r>
      <w:r>
        <w:rPr>
          <w:rFonts w:hAnsi="黑体"/>
        </w:rPr>
        <w:t xml:space="preserve"> XXXX-XXXX</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53D6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4B25AE3C">
            <w:pPr>
              <w:pStyle w:val="118"/>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7F9A0C49">
            <w:pPr>
              <w:pStyle w:val="123"/>
              <w:framePr w:wrap="around"/>
              <w:spacing w:before="0" w:line="300" w:lineRule="exact"/>
              <w:rPr>
                <w:rFonts w:hint="eastAsia" w:hAnsi="宋体"/>
              </w:rPr>
            </w:pPr>
          </w:p>
        </w:tc>
      </w:tr>
    </w:tbl>
    <w:p w14:paraId="5C8426D2">
      <w:pPr>
        <w:pStyle w:val="118"/>
        <w:framePr w:wrap="around"/>
        <w:rPr>
          <w:rFonts w:hint="eastAsia" w:hAnsi="黑体"/>
        </w:rPr>
      </w:pPr>
    </w:p>
    <w:p w14:paraId="54D23422">
      <w:pPr>
        <w:pStyle w:val="118"/>
        <w:framePr w:wrap="around"/>
        <w:rPr>
          <w:rFonts w:hint="eastAsia" w:hAnsi="黑体"/>
        </w:rPr>
      </w:pPr>
    </w:p>
    <w:p w14:paraId="1F26E122">
      <w:pPr>
        <w:pStyle w:val="54"/>
        <w:framePr w:wrap="around"/>
      </w:pPr>
      <w:r>
        <w:rPr>
          <w:rFonts w:hint="eastAsia"/>
        </w:rPr>
        <w:t>血管性认知障碍对症支持治疗规范</w:t>
      </w:r>
    </w:p>
    <w:p w14:paraId="5E65A6AD">
      <w:pPr>
        <w:pStyle w:val="53"/>
        <w:framePr w:wrap="around"/>
      </w:pPr>
      <w:r>
        <w:t xml:space="preserve">Specification for </w:t>
      </w:r>
      <w:r>
        <w:rPr>
          <w:rFonts w:hint="eastAsia"/>
          <w:lang w:val="en-US" w:eastAsia="zh-CN"/>
        </w:rPr>
        <w:t>s</w:t>
      </w:r>
      <w:r>
        <w:t xml:space="preserve">ymptomatic and </w:t>
      </w:r>
      <w:r>
        <w:rPr>
          <w:rFonts w:hint="eastAsia"/>
          <w:lang w:val="en-US" w:eastAsia="zh-CN"/>
        </w:rPr>
        <w:t>s</w:t>
      </w:r>
      <w:r>
        <w:t xml:space="preserve">upportive </w:t>
      </w:r>
      <w:r>
        <w:rPr>
          <w:rFonts w:hint="eastAsia"/>
          <w:lang w:val="en-US" w:eastAsia="zh-CN"/>
        </w:rPr>
        <w:t>t</w:t>
      </w:r>
      <w:r>
        <w:t xml:space="preserve">reatment of </w:t>
      </w:r>
      <w:r>
        <w:rPr>
          <w:rFonts w:hint="eastAsia"/>
          <w:lang w:val="en-US" w:eastAsia="zh-CN"/>
        </w:rPr>
        <w:t>v</w:t>
      </w:r>
      <w:r>
        <w:t xml:space="preserve">ascular </w:t>
      </w:r>
      <w:r>
        <w:rPr>
          <w:rFonts w:hint="eastAsia"/>
          <w:lang w:val="en-US" w:eastAsia="zh-CN"/>
        </w:rPr>
        <w:t>c</w:t>
      </w:r>
      <w:r>
        <w:t xml:space="preserve">ognitive </w:t>
      </w:r>
      <w:r>
        <w:rPr>
          <w:rFonts w:hint="eastAsia"/>
          <w:lang w:val="en-US" w:eastAsia="zh-CN"/>
        </w:rPr>
        <w:t>i</w:t>
      </w:r>
      <w:r>
        <w:t>mpairment</w:t>
      </w:r>
    </w:p>
    <w:p w14:paraId="1F2C4A63">
      <w:pPr>
        <w:pStyle w:val="52"/>
        <w:framePr w:wrap="around"/>
      </w:pPr>
      <w:r>
        <w:rPr>
          <w:rFonts w:hint="eastAsia"/>
        </w:rPr>
        <w:t>点击此处添加与国际标准一致性程度的标识</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6D91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012E702A">
            <w:pPr>
              <w:pStyle w:val="66"/>
              <w:framePr w:wrap="around"/>
            </w:pPr>
            <w:r>
              <mc:AlternateContent>
                <mc:Choice Requires="wps">
                  <w:drawing>
                    <wp:anchor distT="0" distB="0" distL="114300" distR="114300" simplePos="0" relativeHeight="251662336"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4144;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5168;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点击此处添加文稿版次</w:t>
            </w:r>
          </w:p>
        </w:tc>
      </w:tr>
      <w:tr w14:paraId="49F0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0A3C64B7">
            <w:pPr>
              <w:pStyle w:val="65"/>
              <w:framePr w:wrap="around"/>
            </w:pPr>
          </w:p>
        </w:tc>
      </w:tr>
    </w:tbl>
    <w:p w14:paraId="26642949">
      <w:pPr>
        <w:pStyle w:val="127"/>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6B9092E2">
      <w:pPr>
        <w:pStyle w:val="56"/>
        <w:framePr w:wrap="around"/>
      </w:pPr>
      <w:r>
        <w:rPr>
          <w:rFonts w:ascii="黑体"/>
        </w:rPr>
        <w:t>xxxx - xx - xx</w:t>
      </w:r>
      <w:r>
        <w:rPr>
          <w:rFonts w:hint="eastAsia"/>
        </w:rPr>
        <w:t>实施</w:t>
      </w:r>
    </w:p>
    <w:p w14:paraId="245FDF3D">
      <w:pPr>
        <w:pStyle w:val="92"/>
        <w:framePr w:wrap="around"/>
      </w:pPr>
    </w:p>
    <w:p w14:paraId="0D03F9CF">
      <w:pPr>
        <w:pStyle w:val="91"/>
        <w:framePr w:wrap="around"/>
      </w:pPr>
      <w:r>
        <w:rPr>
          <w:rStyle w:val="136"/>
          <w:rFonts w:hint="eastAsia"/>
        </w:rPr>
        <w:t>中国医药教育协会发布</w:t>
      </w:r>
    </w:p>
    <w:p w14:paraId="6C933B16">
      <w:pPr>
        <w:pStyle w:val="69"/>
        <w:framePr w:w="6229" w:wrap="around" w:x="3060" w:y="2000"/>
        <w:rPr>
          <w:rFonts w:ascii="Times New Roman" w:hAnsi="Times New Roman"/>
        </w:rPr>
      </w:pPr>
      <w:r>
        <w:rPr>
          <w:sz w:val="72"/>
          <w:szCs w:val="72"/>
        </w:rPr>
        <w:t>团体标</w:t>
      </w:r>
      <w:r>
        <w:rPr>
          <w:rFonts w:ascii="Times New Roman" w:hAnsi="Times New Roman"/>
          <w:sz w:val="72"/>
          <w:szCs w:val="72"/>
        </w:rPr>
        <w:t>准</w:t>
      </w:r>
    </w:p>
    <w:p w14:paraId="674EA05E">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6432;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438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4E6B2D35">
      <w:pPr>
        <w:pStyle w:val="72"/>
      </w:pPr>
      <w:bookmarkStart w:id="0" w:name="_Toc182856529"/>
      <w:bookmarkStart w:id="1" w:name="BKQY"/>
      <w:r>
        <w:rPr>
          <w:rFonts w:hint="eastAsia"/>
        </w:rPr>
        <w:t>目</w:t>
      </w:r>
      <w:bookmarkStart w:id="2" w:name="BKML"/>
      <w:r>
        <w:rPr>
          <w:rFonts w:hAnsi="黑体"/>
        </w:rPr>
        <w:t>  </w:t>
      </w:r>
      <w:r>
        <w:rPr>
          <w:rFonts w:hint="eastAsia"/>
        </w:rPr>
        <w:t>次</w:t>
      </w:r>
      <w:bookmarkEnd w:id="0"/>
      <w:bookmarkEnd w:id="2"/>
    </w:p>
    <w:sdt>
      <w:sdtPr>
        <w:rPr>
          <w:rFonts w:ascii="Times New Roman"/>
          <w:szCs w:val="24"/>
          <w:lang w:val="zh-CN"/>
        </w:rPr>
        <w:id w:val="254176424"/>
        <w:docPartObj>
          <w:docPartGallery w:val="Table of Contents"/>
          <w:docPartUnique/>
        </w:docPartObj>
      </w:sdtPr>
      <w:sdtEndPr>
        <w:rPr>
          <w:rFonts w:ascii="宋体"/>
          <w:b/>
          <w:bCs/>
          <w:szCs w:val="21"/>
          <w:lang w:val="zh-CN"/>
        </w:rPr>
      </w:sdtEndPr>
      <w:sdtContent>
        <w:p w14:paraId="7BA9A181">
          <w:pPr>
            <w:pStyle w:val="18"/>
            <w:spacing w:before="78" w:after="78"/>
            <w:rPr>
              <w:rFonts w:asciiTheme="minorHAnsi" w:hAnsiTheme="minorHAnsi" w:eastAsiaTheme="minorEastAsia" w:cstheme="minorBidi"/>
              <w:szCs w:val="22"/>
              <w14:ligatures w14:val="standardContextual"/>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"_Toc182856530" </w:instrText>
          </w:r>
          <w:r>
            <w:fldChar w:fldCharType="separate"/>
          </w:r>
          <w:r>
            <w:rPr>
              <w:rStyle w:val="37"/>
              <w:rFonts w:hint="eastAsia"/>
            </w:rPr>
            <w:t>前言</w:t>
          </w:r>
          <w:r>
            <w:rPr>
              <w:rFonts w:hint="eastAsia"/>
            </w:rPr>
            <w:tab/>
          </w:r>
          <w:r>
            <w:rPr>
              <w:rFonts w:hint="eastAsia"/>
            </w:rPr>
            <w:fldChar w:fldCharType="begin"/>
          </w:r>
          <w:r>
            <w:rPr>
              <w:rFonts w:hint="eastAsia"/>
            </w:rPr>
            <w:instrText xml:space="preserve"> </w:instrText>
          </w:r>
          <w:r>
            <w:instrText xml:space="preserve">PAGEREF _Toc182856530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2C6C6F6">
          <w:pPr>
            <w:pStyle w:val="27"/>
            <w:rPr>
              <w:rFonts w:asciiTheme="minorHAnsi" w:hAnsiTheme="minorHAnsi" w:eastAsiaTheme="minorEastAsia" w:cstheme="minorBidi"/>
              <w:szCs w:val="22"/>
              <w14:ligatures w14:val="standardContextual"/>
            </w:rPr>
          </w:pPr>
          <w:r>
            <w:fldChar w:fldCharType="begin"/>
          </w:r>
          <w:r>
            <w:instrText xml:space="preserve"> HYPERLINK \l "_Toc182856532" </w:instrText>
          </w:r>
          <w:r>
            <w:fldChar w:fldCharType="separate"/>
          </w:r>
          <w:r>
            <w:rPr>
              <w:rStyle w:val="37"/>
              <w:rFonts w:hint="eastAsia"/>
            </w:rPr>
            <w:t>1 范围</w:t>
          </w:r>
          <w:r>
            <w:rPr>
              <w:rFonts w:hint="eastAsia"/>
            </w:rPr>
            <w:tab/>
          </w:r>
          <w:r>
            <w:rPr>
              <w:rFonts w:hint="eastAsia"/>
            </w:rPr>
            <w:fldChar w:fldCharType="begin"/>
          </w:r>
          <w:r>
            <w:rPr>
              <w:rFonts w:hint="eastAsia"/>
            </w:rPr>
            <w:instrText xml:space="preserve"> </w:instrText>
          </w:r>
          <w:r>
            <w:instrText xml:space="preserve">PAGEREF _Toc182856532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CBA356">
          <w:pPr>
            <w:pStyle w:val="27"/>
            <w:rPr>
              <w:rFonts w:asciiTheme="minorHAnsi" w:hAnsiTheme="minorHAnsi" w:eastAsiaTheme="minorEastAsia" w:cstheme="minorBidi"/>
              <w:szCs w:val="22"/>
              <w14:ligatures w14:val="standardContextual"/>
            </w:rPr>
          </w:pPr>
          <w:r>
            <w:fldChar w:fldCharType="begin"/>
          </w:r>
          <w:r>
            <w:instrText xml:space="preserve"> HYPERLINK \l "_Toc182856533" </w:instrText>
          </w:r>
          <w:r>
            <w:fldChar w:fldCharType="separate"/>
          </w:r>
          <w:r>
            <w:rPr>
              <w:rStyle w:val="37"/>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_Toc182856533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45D729">
          <w:pPr>
            <w:pStyle w:val="27"/>
            <w:rPr>
              <w:rFonts w:asciiTheme="minorHAnsi" w:hAnsiTheme="minorHAnsi" w:eastAsiaTheme="minorEastAsia" w:cstheme="minorBidi"/>
              <w:szCs w:val="22"/>
              <w14:ligatures w14:val="standardContextual"/>
            </w:rPr>
          </w:pPr>
          <w:r>
            <w:fldChar w:fldCharType="begin"/>
          </w:r>
          <w:r>
            <w:instrText xml:space="preserve"> HYPERLINK \l "_Toc182856534" </w:instrText>
          </w:r>
          <w:r>
            <w:fldChar w:fldCharType="separate"/>
          </w:r>
          <w:r>
            <w:rPr>
              <w:rStyle w:val="37"/>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_Toc182856534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737690">
          <w:pPr>
            <w:pStyle w:val="27"/>
            <w:rPr>
              <w:rFonts w:asciiTheme="minorHAnsi" w:hAnsiTheme="minorHAnsi" w:eastAsiaTheme="minorEastAsia" w:cstheme="minorBidi"/>
              <w:szCs w:val="22"/>
              <w14:ligatures w14:val="standardContextual"/>
            </w:rPr>
          </w:pPr>
          <w:r>
            <w:fldChar w:fldCharType="begin"/>
          </w:r>
          <w:r>
            <w:instrText xml:space="preserve"> HYPERLINK \l "_Toc182856539" </w:instrText>
          </w:r>
          <w:r>
            <w:fldChar w:fldCharType="separate"/>
          </w:r>
          <w:r>
            <w:rPr>
              <w:rStyle w:val="37"/>
              <w:rFonts w:hint="eastAsia"/>
            </w:rPr>
            <w:t>4 缩略语</w:t>
          </w:r>
          <w:r>
            <w:rPr>
              <w:rFonts w:hint="eastAsia"/>
            </w:rPr>
            <w:tab/>
          </w:r>
          <w:r>
            <w:rPr>
              <w:rFonts w:hint="eastAsia"/>
            </w:rPr>
            <w:fldChar w:fldCharType="begin"/>
          </w:r>
          <w:r>
            <w:rPr>
              <w:rFonts w:hint="eastAsia"/>
            </w:rPr>
            <w:instrText xml:space="preserve"> </w:instrText>
          </w:r>
          <w:r>
            <w:instrText xml:space="preserve">PAGEREF _Toc182856539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9832AD">
          <w:pPr>
            <w:pStyle w:val="27"/>
            <w:rPr>
              <w:rFonts w:asciiTheme="minorHAnsi" w:hAnsiTheme="minorHAnsi" w:eastAsiaTheme="minorEastAsia" w:cstheme="minorBidi"/>
              <w:szCs w:val="22"/>
              <w14:ligatures w14:val="standardContextual"/>
            </w:rPr>
          </w:pPr>
          <w:r>
            <w:fldChar w:fldCharType="begin"/>
          </w:r>
          <w:r>
            <w:instrText xml:space="preserve"> HYPERLINK \l "_Toc182856540" </w:instrText>
          </w:r>
          <w:r>
            <w:fldChar w:fldCharType="separate"/>
          </w:r>
          <w:r>
            <w:rPr>
              <w:rStyle w:val="37"/>
              <w:rFonts w:hint="eastAsia"/>
            </w:rPr>
            <w:t>5 诊断标准</w:t>
          </w:r>
          <w:r>
            <w:rPr>
              <w:rFonts w:hint="eastAsia"/>
            </w:rPr>
            <w:tab/>
          </w:r>
          <w:r>
            <w:rPr>
              <w:rFonts w:hint="eastAsia"/>
            </w:rPr>
            <w:fldChar w:fldCharType="begin"/>
          </w:r>
          <w:r>
            <w:rPr>
              <w:rFonts w:hint="eastAsia"/>
            </w:rPr>
            <w:instrText xml:space="preserve"> </w:instrText>
          </w:r>
          <w:r>
            <w:instrText xml:space="preserve">PAGEREF _Toc182856540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8DCF1D0">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"_Toc182856541" </w:instrText>
          </w:r>
          <w:r>
            <w:fldChar w:fldCharType="separate"/>
          </w:r>
          <w:r>
            <w:rPr>
              <w:rStyle w:val="37"/>
              <w:rFonts w:hint="eastAsia"/>
            </w:rPr>
            <w:t>5.1 临床诊断依据</w:t>
          </w:r>
          <w:r>
            <w:rPr>
              <w:rFonts w:hint="eastAsia"/>
            </w:rPr>
            <w:tab/>
          </w:r>
          <w:r>
            <w:rPr>
              <w:rFonts w:hint="eastAsia"/>
            </w:rPr>
            <w:fldChar w:fldCharType="begin"/>
          </w:r>
          <w:r>
            <w:rPr>
              <w:rFonts w:hint="eastAsia"/>
            </w:rPr>
            <w:instrText xml:space="preserve"> </w:instrText>
          </w:r>
          <w:r>
            <w:instrText xml:space="preserve">PAGEREF _Toc182856541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F357FAC">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"_Toc182856542" </w:instrText>
          </w:r>
          <w:r>
            <w:fldChar w:fldCharType="separate"/>
          </w:r>
          <w:r>
            <w:rPr>
              <w:rStyle w:val="37"/>
              <w:rFonts w:hint="eastAsia"/>
            </w:rPr>
            <w:t>5.2 神经影像学检查</w:t>
          </w:r>
          <w:r>
            <w:rPr>
              <w:rFonts w:hint="eastAsia"/>
            </w:rPr>
            <w:tab/>
          </w:r>
          <w:r>
            <w:rPr>
              <w:rFonts w:hint="eastAsia"/>
            </w:rPr>
            <w:fldChar w:fldCharType="begin"/>
          </w:r>
          <w:r>
            <w:rPr>
              <w:rFonts w:hint="eastAsia"/>
            </w:rPr>
            <w:instrText xml:space="preserve"> </w:instrText>
          </w:r>
          <w:r>
            <w:instrText xml:space="preserve">PAGEREF _Toc182856542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26FAB6B">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"_Toc182856543" </w:instrText>
          </w:r>
          <w:r>
            <w:fldChar w:fldCharType="separate"/>
          </w:r>
          <w:r>
            <w:rPr>
              <w:rStyle w:val="37"/>
              <w:rFonts w:hint="eastAsia"/>
            </w:rPr>
            <w:t>5.3 神经心理评估</w:t>
          </w:r>
          <w:r>
            <w:rPr>
              <w:rFonts w:hint="eastAsia"/>
            </w:rPr>
            <w:tab/>
          </w:r>
          <w:r>
            <w:rPr>
              <w:rFonts w:hint="eastAsia"/>
            </w:rPr>
            <w:fldChar w:fldCharType="begin"/>
          </w:r>
          <w:r>
            <w:rPr>
              <w:rFonts w:hint="eastAsia"/>
            </w:rPr>
            <w:instrText xml:space="preserve"> </w:instrText>
          </w:r>
          <w:r>
            <w:instrText xml:space="preserve">PAGEREF _Toc182856543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102214">
          <w:pPr>
            <w:pStyle w:val="27"/>
            <w:rPr>
              <w:rFonts w:asciiTheme="minorHAnsi" w:hAnsiTheme="minorHAnsi" w:eastAsiaTheme="minorEastAsia" w:cstheme="minorBidi"/>
              <w:szCs w:val="22"/>
              <w14:ligatures w14:val="standardContextual"/>
            </w:rPr>
          </w:pPr>
          <w:r>
            <w:fldChar w:fldCharType="begin"/>
          </w:r>
          <w:r>
            <w:instrText xml:space="preserve"> HYPERLINK \l "_Toc182856544" </w:instrText>
          </w:r>
          <w:r>
            <w:fldChar w:fldCharType="separate"/>
          </w:r>
          <w:r>
            <w:rPr>
              <w:rStyle w:val="37"/>
              <w:rFonts w:hint="eastAsia"/>
            </w:rPr>
            <w:t>6 治疗原则</w:t>
          </w:r>
          <w:r>
            <w:rPr>
              <w:rFonts w:hint="eastAsia"/>
            </w:rPr>
            <w:tab/>
          </w:r>
          <w:r>
            <w:rPr>
              <w:rFonts w:hint="eastAsia"/>
            </w:rPr>
            <w:fldChar w:fldCharType="begin"/>
          </w:r>
          <w:r>
            <w:rPr>
              <w:rFonts w:hint="eastAsia"/>
            </w:rPr>
            <w:instrText xml:space="preserve"> </w:instrText>
          </w:r>
          <w:r>
            <w:instrText xml:space="preserve">PAGEREF _Toc182856544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2F83CEC">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"_Toc182856545" </w:instrText>
          </w:r>
          <w:r>
            <w:fldChar w:fldCharType="separate"/>
          </w:r>
          <w:r>
            <w:rPr>
              <w:rStyle w:val="37"/>
              <w:rFonts w:hint="eastAsia"/>
            </w:rPr>
            <w:t>6.1 控制血管危险因素</w:t>
          </w:r>
          <w:r>
            <w:rPr>
              <w:rFonts w:hint="eastAsia"/>
            </w:rPr>
            <w:tab/>
          </w:r>
          <w:r>
            <w:rPr>
              <w:rFonts w:hint="eastAsia"/>
            </w:rPr>
            <w:fldChar w:fldCharType="begin"/>
          </w:r>
          <w:r>
            <w:rPr>
              <w:rFonts w:hint="eastAsia"/>
            </w:rPr>
            <w:instrText xml:space="preserve"> </w:instrText>
          </w:r>
          <w:r>
            <w:instrText xml:space="preserve">PAGEREF _Toc182856545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845F3B0">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"_Toc182856546" </w:instrText>
          </w:r>
          <w:r>
            <w:fldChar w:fldCharType="separate"/>
          </w:r>
          <w:r>
            <w:rPr>
              <w:rStyle w:val="37"/>
              <w:rFonts w:hint="eastAsia"/>
            </w:rPr>
            <w:t>6.2 改善认知功能</w:t>
          </w:r>
          <w:r>
            <w:rPr>
              <w:rFonts w:hint="eastAsia"/>
            </w:rPr>
            <w:tab/>
          </w:r>
          <w:r>
            <w:rPr>
              <w:rFonts w:hint="eastAsia"/>
            </w:rPr>
            <w:fldChar w:fldCharType="begin"/>
          </w:r>
          <w:r>
            <w:rPr>
              <w:rFonts w:hint="eastAsia"/>
            </w:rPr>
            <w:instrText xml:space="preserve"> </w:instrText>
          </w:r>
          <w:r>
            <w:instrText xml:space="preserve">PAGEREF _Toc182856546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A28B7F">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"_Toc182856547" </w:instrText>
          </w:r>
          <w:r>
            <w:fldChar w:fldCharType="separate"/>
          </w:r>
          <w:r>
            <w:rPr>
              <w:rStyle w:val="37"/>
              <w:rFonts w:hint="eastAsia"/>
            </w:rPr>
            <w:t>6.3 对症治疗</w:t>
          </w:r>
          <w:r>
            <w:rPr>
              <w:rFonts w:hint="eastAsia"/>
            </w:rPr>
            <w:tab/>
          </w:r>
          <w:r>
            <w:rPr>
              <w:rFonts w:hint="eastAsia"/>
            </w:rPr>
            <w:fldChar w:fldCharType="begin"/>
          </w:r>
          <w:r>
            <w:rPr>
              <w:rFonts w:hint="eastAsia"/>
            </w:rPr>
            <w:instrText xml:space="preserve"> </w:instrText>
          </w:r>
          <w:r>
            <w:instrText xml:space="preserve">PAGEREF _Toc182856547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CCE317A">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"_Toc182856548" </w:instrText>
          </w:r>
          <w:r>
            <w:fldChar w:fldCharType="separate"/>
          </w:r>
          <w:r>
            <w:rPr>
              <w:rStyle w:val="37"/>
              <w:rFonts w:hint="eastAsia"/>
            </w:rPr>
            <w:t>6.4 非药物干预</w:t>
          </w:r>
          <w:r>
            <w:rPr>
              <w:rFonts w:hint="eastAsia"/>
            </w:rPr>
            <w:tab/>
          </w:r>
          <w:r>
            <w:rPr>
              <w:rFonts w:hint="eastAsia"/>
            </w:rPr>
            <w:fldChar w:fldCharType="begin"/>
          </w:r>
          <w:r>
            <w:rPr>
              <w:rFonts w:hint="eastAsia"/>
            </w:rPr>
            <w:instrText xml:space="preserve"> </w:instrText>
          </w:r>
          <w:r>
            <w:instrText xml:space="preserve">PAGEREF _Toc182856548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D4CBA7C">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"_Toc182856549" </w:instrText>
          </w:r>
          <w:r>
            <w:fldChar w:fldCharType="separate"/>
          </w:r>
          <w:r>
            <w:rPr>
              <w:rStyle w:val="37"/>
              <w:rFonts w:hint="eastAsia"/>
            </w:rPr>
            <w:t>6.5 护理措施</w:t>
          </w:r>
          <w:r>
            <w:rPr>
              <w:rFonts w:hint="eastAsia"/>
            </w:rPr>
            <w:tab/>
          </w:r>
          <w:r>
            <w:rPr>
              <w:rFonts w:hint="eastAsia"/>
            </w:rPr>
            <w:fldChar w:fldCharType="begin"/>
          </w:r>
          <w:r>
            <w:rPr>
              <w:rFonts w:hint="eastAsia"/>
            </w:rPr>
            <w:instrText xml:space="preserve"> </w:instrText>
          </w:r>
          <w:r>
            <w:instrText xml:space="preserve">PAGEREF _Toc182856549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39B047B">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"_Toc182856550" </w:instrText>
          </w:r>
          <w:r>
            <w:fldChar w:fldCharType="separate"/>
          </w:r>
          <w:r>
            <w:rPr>
              <w:rStyle w:val="37"/>
              <w:rFonts w:hint="eastAsia"/>
            </w:rPr>
            <w:t>6.6 随访与监测</w:t>
          </w:r>
          <w:r>
            <w:rPr>
              <w:rFonts w:hint="eastAsia"/>
            </w:rPr>
            <w:tab/>
          </w:r>
          <w:r>
            <w:rPr>
              <w:rFonts w:hint="eastAsia"/>
            </w:rPr>
            <w:fldChar w:fldCharType="begin"/>
          </w:r>
          <w:r>
            <w:rPr>
              <w:rFonts w:hint="eastAsia"/>
            </w:rPr>
            <w:instrText xml:space="preserve"> </w:instrText>
          </w:r>
          <w:r>
            <w:instrText xml:space="preserve">PAGEREF _Toc182856550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D07CFEE">
          <w:pPr>
            <w:pStyle w:val="18"/>
            <w:spacing w:before="78" w:after="78"/>
            <w:rPr>
              <w:rStyle w:val="37"/>
            </w:rPr>
          </w:pPr>
          <w:r>
            <w:fldChar w:fldCharType="begin"/>
          </w:r>
          <w:r>
            <w:instrText xml:space="preserve"> HYPERLINK \l "_Toc182856551" </w:instrText>
          </w:r>
          <w:r>
            <w:fldChar w:fldCharType="separate"/>
          </w:r>
          <w:r>
            <w:rPr>
              <w:rStyle w:val="37"/>
              <w:rFonts w:hint="eastAsia"/>
            </w:rPr>
            <w:t>附录A(资料性) 认知功能评估量表</w:t>
          </w:r>
          <w:r>
            <w:rPr>
              <w:rStyle w:val="37"/>
              <w:rFonts w:hint="eastAsia"/>
            </w:rPr>
            <w:tab/>
          </w:r>
          <w:r>
            <w:rPr>
              <w:rStyle w:val="37"/>
              <w:rFonts w:hint="eastAsia"/>
            </w:rPr>
            <w:fldChar w:fldCharType="begin"/>
          </w:r>
          <w:r>
            <w:rPr>
              <w:rStyle w:val="37"/>
              <w:rFonts w:hint="eastAsia"/>
            </w:rPr>
            <w:instrText xml:space="preserve"> </w:instrText>
          </w:r>
          <w:r>
            <w:rPr>
              <w:rStyle w:val="37"/>
            </w:rPr>
            <w:instrText xml:space="preserve">PAGEREF _Toc182856551 \h</w:instrText>
          </w:r>
          <w:r>
            <w:rPr>
              <w:rStyle w:val="37"/>
              <w:rFonts w:hint="eastAsia"/>
            </w:rPr>
            <w:instrText xml:space="preserve"> </w:instrText>
          </w:r>
          <w:r>
            <w:rPr>
              <w:rStyle w:val="37"/>
              <w:rFonts w:hint="eastAsia"/>
            </w:rPr>
            <w:fldChar w:fldCharType="separate"/>
          </w:r>
          <w:r>
            <w:rPr>
              <w:rStyle w:val="37"/>
            </w:rPr>
            <w:t>7</w:t>
          </w:r>
          <w:r>
            <w:rPr>
              <w:rStyle w:val="37"/>
              <w:rFonts w:hint="eastAsia"/>
            </w:rPr>
            <w:fldChar w:fldCharType="end"/>
          </w:r>
          <w:r>
            <w:rPr>
              <w:rStyle w:val="37"/>
              <w:rFonts w:hint="eastAsia"/>
            </w:rPr>
            <w:fldChar w:fldCharType="end"/>
          </w:r>
        </w:p>
        <w:p w14:paraId="6F28BA78">
          <w:pPr>
            <w:pStyle w:val="18"/>
            <w:spacing w:before="78" w:after="78"/>
            <w:rPr>
              <w:rFonts w:asciiTheme="minorHAnsi" w:hAnsiTheme="minorHAnsi" w:eastAsiaTheme="minorEastAsia" w:cstheme="minorBidi"/>
              <w:szCs w:val="22"/>
              <w14:ligatures w14:val="standardContextual"/>
            </w:rPr>
          </w:pPr>
          <w:r>
            <w:fldChar w:fldCharType="begin"/>
          </w:r>
          <w:r>
            <w:instrText xml:space="preserve"> HYPERLINK \l "_Toc182856552" </w:instrText>
          </w:r>
          <w:r>
            <w:fldChar w:fldCharType="separate"/>
          </w:r>
          <w:r>
            <w:rPr>
              <w:rStyle w:val="37"/>
              <w:rFonts w:hint="eastAsia"/>
            </w:rPr>
            <w:t>参 考 文 献</w:t>
          </w:r>
          <w:r>
            <w:rPr>
              <w:rFonts w:hint="eastAsia"/>
            </w:rPr>
            <w:tab/>
          </w:r>
          <w:r>
            <w:rPr>
              <w:rFonts w:hint="eastAsia"/>
            </w:rPr>
            <w:fldChar w:fldCharType="begin"/>
          </w:r>
          <w:r>
            <w:rPr>
              <w:rFonts w:hint="eastAsia"/>
            </w:rPr>
            <w:instrText xml:space="preserve"> </w:instrText>
          </w:r>
          <w:r>
            <w:instrText xml:space="preserve">PAGEREF _Toc182856552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r>
            <w:rPr>
              <w:b/>
              <w:bCs/>
              <w:lang w:val="zh-CN"/>
            </w:rPr>
            <w:fldChar w:fldCharType="end"/>
          </w:r>
        </w:p>
      </w:sdtContent>
    </w:sdt>
    <w:p w14:paraId="08867BAB">
      <w:pPr>
        <w:pStyle w:val="18"/>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2A42FC28">
      <w:pPr>
        <w:pStyle w:val="22"/>
        <w:ind w:firstLine="0" w:firstLineChars="0"/>
      </w:pPr>
      <w:r>
        <w:fldChar w:fldCharType="end"/>
      </w:r>
      <w:bookmarkEnd w:id="1"/>
    </w:p>
    <w:p w14:paraId="66D04460">
      <w:pPr>
        <w:pStyle w:val="68"/>
      </w:pPr>
      <w:bookmarkStart w:id="3" w:name="_Toc182856530"/>
      <w:r>
        <w:t>前    言</w:t>
      </w:r>
      <w:bookmarkEnd w:id="3"/>
    </w:p>
    <w:p w14:paraId="5EDBF967">
      <w:pPr>
        <w:pStyle w:val="22"/>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6C3F84E1">
      <w:pPr>
        <w:pStyle w:val="22"/>
      </w:pPr>
      <w:r>
        <w:rPr>
          <w:rFonts w:ascii="Arial Narrow" w:hAnsi="Arial Narrow" w:cs="Arial Narrow"/>
        </w:rPr>
        <w:t>请注意本文件的某些内容可能涉及专利。本文件的发布机构不承担识别专利的责任。</w:t>
      </w:r>
    </w:p>
    <w:p w14:paraId="37FBDF27">
      <w:pPr>
        <w:pStyle w:val="22"/>
      </w:pPr>
      <w:r>
        <w:t>本</w:t>
      </w:r>
      <w:r>
        <w:rPr>
          <w:rFonts w:hint="eastAsia"/>
        </w:rPr>
        <w:t>文件</w:t>
      </w:r>
      <w:r>
        <w:t>由</w:t>
      </w:r>
      <w:r>
        <w:rPr>
          <w:rFonts w:hint="eastAsia"/>
        </w:rPr>
        <w:t>华中科技大学同济医学院附属同济医院提出。</w:t>
      </w:r>
    </w:p>
    <w:p w14:paraId="54ACA2E0">
      <w:pPr>
        <w:pStyle w:val="22"/>
      </w:pPr>
      <w:r>
        <w:t>本</w:t>
      </w:r>
      <w:r>
        <w:rPr>
          <w:rFonts w:hint="eastAsia"/>
        </w:rPr>
        <w:t>文件</w:t>
      </w:r>
      <w:r>
        <w:t>由</w:t>
      </w:r>
      <w:r>
        <w:rPr>
          <w:rFonts w:hint="eastAsia"/>
        </w:rPr>
        <w:t>中国医药教育协会</w:t>
      </w:r>
      <w:r>
        <w:t>归口。</w:t>
      </w:r>
    </w:p>
    <w:p w14:paraId="7DF13EB1">
      <w:pPr>
        <w:pStyle w:val="22"/>
      </w:pPr>
      <w:r>
        <w:t>本</w:t>
      </w:r>
      <w:r>
        <w:rPr>
          <w:rFonts w:hint="eastAsia"/>
        </w:rPr>
        <w:t>文件</w:t>
      </w:r>
      <w:r>
        <w:t>起草单位：</w:t>
      </w:r>
      <w:r>
        <w:rPr>
          <w:rFonts w:hint="eastAsia"/>
          <w:lang w:val="en-US" w:eastAsia="zh-CN"/>
        </w:rPr>
        <w:t>华中科技大学同济医学院附属同济医院</w:t>
      </w:r>
      <w:r>
        <w:t>、空军军医大学唐都医院、</w:t>
      </w:r>
      <w:r>
        <w:rPr>
          <w:rFonts w:hint="eastAsia"/>
          <w:lang w:val="en-US" w:eastAsia="zh-CN"/>
        </w:rPr>
        <w:t>山东省立医院、华中科技大学同济医学院附属协和医院、吉林大学第一医院、中国人民解放军总医院第六医学中心、空军军医大学第一附属医院、浙江大学附属第一医院、广州市第一人民医院、首都医科大学附属北京天坛医院、四川省人民医院、郑州大学第一附属医院、石河子大学第一附属医院、厦门大学附属第一医院、吉林大学第一医院</w:t>
      </w:r>
      <w:r>
        <w:t>。</w:t>
      </w:r>
    </w:p>
    <w:p w14:paraId="2AFF0BE8">
      <w:pPr>
        <w:pStyle w:val="22"/>
      </w:pPr>
      <w:r>
        <w:t>本</w:t>
      </w:r>
      <w:r>
        <w:rPr>
          <w:rFonts w:hint="eastAsia"/>
        </w:rPr>
        <w:t>文件主要</w:t>
      </w:r>
      <w:r>
        <w:t>起草人：</w:t>
      </w:r>
      <w:r>
        <w:rPr>
          <w:rFonts w:hint="eastAsia"/>
          <w:lang w:val="en-US" w:eastAsia="zh-CN"/>
        </w:rPr>
        <w:t>田代实、秦川、肖君、卢依琳、李婉宁、张航、郭俊、郭守刚、黎钢、邓晖、孙辰婧、杜芳、梁辉、汪鸿浩、田德财、张存金、吴军、唐娟、林青、金涛</w:t>
      </w:r>
      <w:r>
        <w:t>。</w:t>
      </w:r>
    </w:p>
    <w:p w14:paraId="157883A6">
      <w:pPr>
        <w:pStyle w:val="71"/>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4B5F2BE7">
      <w:pPr>
        <w:pStyle w:val="71"/>
      </w:pPr>
      <w:bookmarkStart w:id="4" w:name="_Toc182856531"/>
      <w:r>
        <w:rPr>
          <w:rFonts w:hint="eastAsia"/>
        </w:rPr>
        <w:t>血管性认知障碍对症支持治疗规范</w:t>
      </w:r>
      <w:bookmarkEnd w:id="4"/>
    </w:p>
    <w:p w14:paraId="1D242A64">
      <w:pPr>
        <w:pStyle w:val="42"/>
        <w:spacing w:before="312" w:after="312"/>
      </w:pPr>
      <w:bookmarkStart w:id="5" w:name="_Toc182856532"/>
      <w:r>
        <w:t>范围</w:t>
      </w:r>
      <w:bookmarkEnd w:id="5"/>
    </w:p>
    <w:p w14:paraId="6FE58681">
      <w:pPr>
        <w:pStyle w:val="22"/>
      </w:pPr>
      <w:r>
        <w:rPr>
          <w:rFonts w:hint="eastAsia"/>
        </w:rPr>
        <w:t>本文件规定了血管性认知功能障碍的对症支持治疗，包括术语和定义、诊断标准、治疗原则以及相关护理措施。</w:t>
      </w:r>
    </w:p>
    <w:p w14:paraId="0F7B0045">
      <w:pPr>
        <w:pStyle w:val="22"/>
      </w:pPr>
      <w:r>
        <w:rPr>
          <w:rFonts w:hint="eastAsia"/>
        </w:rPr>
        <w:t>本文件适用于各级医疗机构在血管性认知功能障碍患者的对症支持治疗中使用。</w:t>
      </w:r>
    </w:p>
    <w:p w14:paraId="53A95283">
      <w:pPr>
        <w:pStyle w:val="42"/>
        <w:spacing w:before="312" w:after="312"/>
      </w:pPr>
      <w:bookmarkStart w:id="6" w:name="_Toc182856533"/>
      <w:r>
        <w:t>规范性引用文件</w:t>
      </w:r>
      <w:bookmarkEnd w:id="6"/>
    </w:p>
    <w:p w14:paraId="21CF5BE9">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A67252">
      <w:pPr>
        <w:pStyle w:val="22"/>
      </w:pPr>
      <w:r>
        <w:rPr>
          <w:rFonts w:hint="eastAsia"/>
        </w:rPr>
        <w:t>T/CGSS 016-2020  认知障碍照护师规范</w:t>
      </w:r>
    </w:p>
    <w:p w14:paraId="6A589705">
      <w:pPr>
        <w:pStyle w:val="22"/>
      </w:pPr>
      <w:r>
        <w:rPr>
          <w:rFonts w:hint="eastAsia"/>
        </w:rPr>
        <w:t>T/CGSS 019-2021  认知障碍老年人照护服务规范</w:t>
      </w:r>
    </w:p>
    <w:p w14:paraId="21FE396B">
      <w:pPr>
        <w:pStyle w:val="22"/>
      </w:pPr>
      <w:r>
        <w:rPr>
          <w:rFonts w:hint="eastAsia"/>
        </w:rPr>
        <w:t>T/CGSS 022-2022  认知障碍神经心理评估师规范</w:t>
      </w:r>
    </w:p>
    <w:p w14:paraId="2B05B7D6">
      <w:pPr>
        <w:pStyle w:val="42"/>
        <w:spacing w:before="312" w:after="312"/>
      </w:pPr>
      <w:bookmarkStart w:id="7" w:name="_Toc182856534"/>
      <w:r>
        <w:t>术语和定义</w:t>
      </w:r>
      <w:bookmarkEnd w:id="7"/>
    </w:p>
    <w:p w14:paraId="156A5D71">
      <w:pPr>
        <w:pStyle w:val="22"/>
      </w:pPr>
      <w:r>
        <w:rPr>
          <w:rFonts w:hint="eastAsia"/>
        </w:rPr>
        <w:t>下列术语和定义适用于本文件。</w:t>
      </w:r>
    </w:p>
    <w:p w14:paraId="032F78F0">
      <w:pPr>
        <w:pStyle w:val="41"/>
        <w:spacing w:before="156" w:after="156"/>
      </w:pPr>
      <w:bookmarkStart w:id="8" w:name="_Toc182856535"/>
      <w:bookmarkEnd w:id="8"/>
    </w:p>
    <w:p w14:paraId="4F3F3F84">
      <w:pPr>
        <w:pStyle w:val="22"/>
        <w:rPr>
          <w:rFonts w:hint="eastAsia" w:ascii="黑体" w:hAnsi="黑体" w:eastAsia="黑体"/>
        </w:rPr>
      </w:pPr>
      <w:r>
        <w:rPr>
          <w:rFonts w:hint="eastAsia" w:ascii="黑体" w:hAnsi="黑体" w:eastAsia="黑体"/>
        </w:rPr>
        <w:t>血管性认知功能障碍</w:t>
      </w:r>
      <w:r>
        <w:rPr>
          <w:rFonts w:hint="eastAsia" w:ascii="黑体" w:hAnsi="黑体" w:eastAsia="黑体"/>
          <w:lang w:val="en-US" w:eastAsia="zh-CN"/>
        </w:rPr>
        <w:t xml:space="preserve"> </w:t>
      </w:r>
      <w:r>
        <w:rPr>
          <w:rFonts w:hint="eastAsia" w:ascii="黑体" w:hAnsi="黑体" w:eastAsia="黑体" w:cs="黑体"/>
        </w:rPr>
        <w:t>vascular cognitive impairment，VCI</w:t>
      </w:r>
    </w:p>
    <w:p w14:paraId="48748ADD">
      <w:pPr>
        <w:pStyle w:val="22"/>
      </w:pPr>
      <w:r>
        <w:rPr>
          <w:rFonts w:hint="eastAsia"/>
        </w:rPr>
        <w:t>是指主要由脑血管病及其危险因素导致的认知功能障碍，包括从轻度认知障碍到痴呆的一大类综合征，通常涉及多个认知域，包括记忆、语言、注意力、执行功能和视觉空间技能等。其病理机制可能涉及脑梗死、脑出血或慢性缺血性病变引起的神经元损伤和神经网络的改变。</w:t>
      </w:r>
    </w:p>
    <w:p w14:paraId="3A001DF2">
      <w:pPr>
        <w:pStyle w:val="41"/>
        <w:spacing w:before="156" w:after="156"/>
      </w:pPr>
      <w:bookmarkStart w:id="9" w:name="_Toc182856536"/>
      <w:bookmarkEnd w:id="9"/>
    </w:p>
    <w:p w14:paraId="3189A8B4">
      <w:pPr>
        <w:pStyle w:val="22"/>
        <w:rPr>
          <w:rFonts w:hint="default" w:ascii="黑体" w:hAnsi="黑体" w:eastAsia="宋体"/>
          <w:lang w:val="en-US" w:eastAsia="zh-CN"/>
        </w:rPr>
      </w:pPr>
      <w:r>
        <w:rPr>
          <w:rFonts w:hint="eastAsia" w:ascii="黑体" w:hAnsi="黑体" w:eastAsia="黑体"/>
        </w:rPr>
        <w:t>对症支持治疗</w:t>
      </w:r>
      <w:r>
        <w:rPr>
          <w:rFonts w:hint="eastAsia" w:ascii="黑体" w:hAnsi="黑体" w:eastAsia="黑体"/>
          <w:lang w:val="en-US" w:eastAsia="zh-CN"/>
        </w:rPr>
        <w:t xml:space="preserve"> </w:t>
      </w:r>
      <w:r>
        <w:rPr>
          <w:rFonts w:hint="eastAsia" w:ascii="黑体" w:hAnsi="黑体" w:eastAsia="黑体" w:cs="黑体"/>
          <w:lang w:val="en-US" w:eastAsia="zh-CN"/>
        </w:rPr>
        <w:t>s</w:t>
      </w:r>
      <w:r>
        <w:rPr>
          <w:rFonts w:hint="eastAsia" w:ascii="黑体" w:hAnsi="黑体" w:eastAsia="黑体" w:cs="黑体"/>
        </w:rPr>
        <w:t>ymptomatic and supportive treatment</w:t>
      </w:r>
      <w:r>
        <w:rPr>
          <w:rFonts w:hint="eastAsia" w:ascii="黑体" w:hAnsi="黑体" w:eastAsia="黑体" w:cs="黑体"/>
          <w:lang w:val="en-US" w:eastAsia="zh-CN"/>
        </w:rPr>
        <w:t>, SST</w:t>
      </w:r>
    </w:p>
    <w:p w14:paraId="0919C86D">
      <w:pPr>
        <w:pStyle w:val="22"/>
      </w:pPr>
      <w:r>
        <w:rPr>
          <w:rFonts w:hint="eastAsia"/>
        </w:rPr>
        <w:t>旨在减轻或缓解因疾病引起的症状，改善患者的功能和生活质量的治疗措施。此类治疗不仅限于药物，还包括非药物的康复训练、心理支持及护理干预等。</w:t>
      </w:r>
    </w:p>
    <w:p w14:paraId="3D2AB891">
      <w:pPr>
        <w:pStyle w:val="41"/>
        <w:spacing w:before="156" w:after="156"/>
      </w:pPr>
      <w:bookmarkStart w:id="10" w:name="_Toc182856537"/>
      <w:bookmarkEnd w:id="10"/>
    </w:p>
    <w:p w14:paraId="2AF76AA5">
      <w:pPr>
        <w:pStyle w:val="22"/>
        <w:rPr>
          <w:rFonts w:hint="default" w:ascii="Times New Roman" w:hAnsi="Times New Roman" w:eastAsia="宋体" w:cs="Times New Roman"/>
          <w:lang w:val="en-US" w:eastAsia="zh-CN"/>
        </w:rPr>
      </w:pPr>
      <w:r>
        <w:rPr>
          <w:rFonts w:hint="eastAsia" w:ascii="黑体" w:hAnsi="黑体" w:eastAsia="黑体"/>
        </w:rPr>
        <w:t>认知康复</w:t>
      </w:r>
      <w:r>
        <w:rPr>
          <w:rFonts w:hint="eastAsia"/>
          <w:lang w:val="en-US" w:eastAsia="zh-CN"/>
        </w:rPr>
        <w:t xml:space="preserve"> </w:t>
      </w:r>
      <w:r>
        <w:rPr>
          <w:rFonts w:hint="eastAsia" w:ascii="黑体" w:hAnsi="黑体" w:eastAsia="黑体" w:cs="黑体"/>
          <w:lang w:val="en-US" w:eastAsia="zh-CN"/>
        </w:rPr>
        <w:t>cognitive rehabilitation, CR</w:t>
      </w:r>
    </w:p>
    <w:p w14:paraId="70C2F8DB">
      <w:pPr>
        <w:pStyle w:val="22"/>
      </w:pPr>
      <w:r>
        <w:rPr>
          <w:rFonts w:hint="eastAsia"/>
        </w:rPr>
        <w:t>运用特定的方法和技术，以改善或维护患者的认知功能和日常生活能力。包括记忆训练、注意力训练、执行功能训练和语言康复等。</w:t>
      </w:r>
    </w:p>
    <w:p w14:paraId="02D1DD40">
      <w:pPr>
        <w:pStyle w:val="41"/>
        <w:spacing w:before="156" w:after="156"/>
      </w:pPr>
      <w:bookmarkStart w:id="11" w:name="_Toc182856538"/>
      <w:bookmarkEnd w:id="11"/>
    </w:p>
    <w:p w14:paraId="4821A51C">
      <w:pPr>
        <w:pStyle w:val="22"/>
        <w:rPr>
          <w:rFonts w:hint="eastAsia" w:ascii="黑体" w:hAnsi="黑体" w:eastAsia="黑体"/>
        </w:rPr>
      </w:pPr>
      <w:bookmarkStart w:id="12" w:name="OLE_LINK2"/>
      <w:r>
        <w:rPr>
          <w:rFonts w:hint="eastAsia" w:ascii="黑体" w:hAnsi="黑体" w:eastAsia="黑体"/>
        </w:rPr>
        <w:t>日常生活活动能力</w:t>
      </w:r>
      <w:bookmarkEnd w:id="12"/>
      <w:r>
        <w:rPr>
          <w:rFonts w:hint="eastAsia" w:ascii="黑体" w:hAnsi="黑体" w:eastAsia="黑体"/>
          <w:lang w:val="en-US" w:eastAsia="zh-CN"/>
        </w:rPr>
        <w:t xml:space="preserve"> </w:t>
      </w:r>
      <w:r>
        <w:rPr>
          <w:rFonts w:hint="eastAsia" w:ascii="黑体" w:hAnsi="黑体" w:eastAsia="黑体"/>
        </w:rPr>
        <w:t>activities of daily living, ADL</w:t>
      </w:r>
    </w:p>
    <w:p w14:paraId="57D66BC6">
      <w:pPr>
        <w:pStyle w:val="22"/>
      </w:pPr>
      <w:r>
        <w:rPr>
          <w:rFonts w:hint="eastAsia"/>
        </w:rPr>
        <w:t>指患者完成基本生活活动（如洗漱、穿衣、饮食、活动等）的能力。此能力的下降常见于认知功能障碍患者，并与病情的严重程度相关。</w:t>
      </w:r>
    </w:p>
    <w:p w14:paraId="13C0F120">
      <w:pPr>
        <w:pStyle w:val="42"/>
        <w:spacing w:before="312" w:after="312"/>
      </w:pPr>
      <w:bookmarkStart w:id="13" w:name="_Toc182856539"/>
      <w:r>
        <w:rPr>
          <w:rFonts w:hint="eastAsia"/>
        </w:rPr>
        <w:t>缩略语</w:t>
      </w:r>
      <w:bookmarkEnd w:id="13"/>
    </w:p>
    <w:p w14:paraId="18F1AADD">
      <w:pPr>
        <w:widowControl/>
        <w:ind w:firstLine="420" w:firstLineChars="200"/>
        <w:jc w:val="left"/>
        <w:rPr>
          <w:rFonts w:hint="eastAsia" w:ascii="宋体" w:hAnsi="宋体" w:eastAsia="宋体" w:cs="宋体"/>
          <w:color w:val="000000"/>
          <w:kern w:val="0"/>
          <w:szCs w:val="21"/>
          <w:lang w:eastAsia="zh-CN" w:bidi="ar"/>
        </w:rPr>
      </w:pPr>
      <w:r>
        <w:rPr>
          <w:rFonts w:hint="eastAsia"/>
        </w:rPr>
        <w:t>下列</w:t>
      </w:r>
      <w:r>
        <w:rPr>
          <w:rFonts w:hint="eastAsia" w:ascii="宋体" w:hAnsi="宋体" w:cs="宋体"/>
          <w:color w:val="000000"/>
          <w:kern w:val="0"/>
          <w:szCs w:val="21"/>
          <w:lang w:bidi="ar"/>
        </w:rPr>
        <w:t>缩略语</w:t>
      </w:r>
      <w:r>
        <w:rPr>
          <w:rFonts w:hint="eastAsia"/>
        </w:rPr>
        <w:t>适用于本文件</w:t>
      </w:r>
      <w:r>
        <w:rPr>
          <w:rFonts w:hint="eastAsia" w:ascii="宋体" w:hAnsi="宋体" w:cs="宋体"/>
          <w:color w:val="000000"/>
          <w:kern w:val="0"/>
          <w:szCs w:val="21"/>
          <w:lang w:eastAsia="zh-CN" w:bidi="ar"/>
        </w:rPr>
        <w:t>。</w:t>
      </w:r>
    </w:p>
    <w:p w14:paraId="4863C7FA">
      <w:pPr>
        <w:widowControl/>
        <w:ind w:firstLine="420" w:firstLineChars="200"/>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VCI——血管性认知功能障碍 (Vascular Cognitive Impairment)</w:t>
      </w:r>
    </w:p>
    <w:p w14:paraId="139969F8">
      <w:pPr>
        <w:widowControl/>
        <w:ind w:firstLine="420" w:firstLineChars="200"/>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SST——</w:t>
      </w:r>
      <w:r>
        <w:rPr>
          <w:rFonts w:hint="default" w:ascii="宋体" w:hAnsi="宋体" w:cs="宋体"/>
          <w:color w:val="000000"/>
          <w:kern w:val="0"/>
          <w:szCs w:val="21"/>
          <w:lang w:val="en-US" w:eastAsia="zh-CN" w:bidi="ar"/>
        </w:rPr>
        <w:t>对症支持治疗</w:t>
      </w:r>
      <w:r>
        <w:rPr>
          <w:rFonts w:hint="eastAsia" w:ascii="宋体" w:hAnsi="宋体" w:cs="宋体"/>
          <w:color w:val="000000"/>
          <w:kern w:val="0"/>
          <w:szCs w:val="21"/>
          <w:lang w:val="en-US" w:eastAsia="zh-CN" w:bidi="ar"/>
        </w:rPr>
        <w:t xml:space="preserve"> (</w:t>
      </w:r>
      <w:r>
        <w:rPr>
          <w:rFonts w:hint="default" w:ascii="宋体" w:hAnsi="宋体" w:cs="宋体"/>
          <w:color w:val="000000"/>
          <w:kern w:val="0"/>
          <w:szCs w:val="21"/>
          <w:lang w:val="en-US" w:eastAsia="zh-CN" w:bidi="ar"/>
        </w:rPr>
        <w:t>Symptomatic and supportive treatment</w:t>
      </w:r>
      <w:r>
        <w:rPr>
          <w:rFonts w:hint="eastAsia" w:ascii="宋体" w:hAnsi="宋体" w:cs="宋体"/>
          <w:color w:val="000000"/>
          <w:kern w:val="0"/>
          <w:szCs w:val="21"/>
          <w:lang w:val="en-US" w:eastAsia="zh-CN" w:bidi="ar"/>
        </w:rPr>
        <w:t>)</w:t>
      </w:r>
    </w:p>
    <w:p w14:paraId="50256C52">
      <w:pPr>
        <w:widowControl/>
        <w:ind w:firstLine="420" w:firstLineChars="200"/>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CR——认知康复 (Cognitive Rehabilitation)</w:t>
      </w:r>
    </w:p>
    <w:p w14:paraId="213B0E3E">
      <w:pPr>
        <w:widowControl/>
        <w:ind w:firstLine="420" w:firstLineChars="200"/>
        <w:jc w:val="left"/>
        <w:rPr>
          <w:rFonts w:hint="default" w:ascii="宋体" w:hAnsi="宋体" w:cs="宋体"/>
          <w:color w:val="000000"/>
          <w:kern w:val="0"/>
          <w:szCs w:val="21"/>
          <w:lang w:val="en-US" w:eastAsia="zh-CN" w:bidi="ar"/>
        </w:rPr>
      </w:pPr>
      <w:r>
        <w:rPr>
          <w:rFonts w:hint="eastAsia" w:ascii="宋体" w:hAnsi="宋体" w:cs="宋体"/>
          <w:color w:val="000000"/>
          <w:kern w:val="0"/>
          <w:szCs w:val="21"/>
          <w:lang w:bidi="ar"/>
        </w:rPr>
        <w:t>ADL——日常生活活动能力（Activities of Daily Living）</w:t>
      </w:r>
    </w:p>
    <w:p w14:paraId="21BE875B">
      <w:pPr>
        <w:widowControl/>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CT——计算机断层扫描（Computed Tomography）</w:t>
      </w:r>
    </w:p>
    <w:p w14:paraId="255B6056">
      <w:pPr>
        <w:widowControl/>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MRI——磁共振成像（Magnetic Resonance Imaging）</w:t>
      </w:r>
    </w:p>
    <w:p w14:paraId="3D8B9883">
      <w:pPr>
        <w:widowControl/>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MMSE——简易精神状态检查（Mini-Mental State Examination）</w:t>
      </w:r>
    </w:p>
    <w:p w14:paraId="2F66A831">
      <w:pPr>
        <w:widowControl/>
        <w:ind w:firstLine="420" w:firstLineChars="200"/>
        <w:jc w:val="left"/>
        <w:rPr>
          <w:rFonts w:hint="eastAsia" w:ascii="宋体" w:hAnsi="宋体" w:cs="宋体"/>
          <w:color w:val="000000"/>
          <w:kern w:val="0"/>
          <w:szCs w:val="21"/>
          <w:highlight w:val="yellow"/>
          <w:lang w:bidi="ar"/>
        </w:rPr>
      </w:pPr>
      <w:bookmarkStart w:id="14" w:name="OLE_LINK1"/>
      <w:r>
        <w:rPr>
          <w:rFonts w:ascii="宋体" w:hAnsi="宋体" w:cs="宋体"/>
          <w:color w:val="000000"/>
          <w:kern w:val="0"/>
          <w:szCs w:val="21"/>
          <w:lang w:bidi="ar"/>
        </w:rPr>
        <w:t>MoCA</w:t>
      </w:r>
      <w:bookmarkEnd w:id="14"/>
      <w:r>
        <w:rPr>
          <w:rFonts w:hint="eastAsia" w:ascii="宋体" w:hAnsi="宋体" w:cs="宋体"/>
          <w:color w:val="000000"/>
          <w:kern w:val="0"/>
          <w:szCs w:val="21"/>
          <w:lang w:bidi="ar"/>
        </w:rPr>
        <w:t>——蒙特利尔认知评估（</w:t>
      </w:r>
      <w:r>
        <w:rPr>
          <w:rFonts w:ascii="宋体" w:hAnsi="宋体" w:cs="宋体"/>
          <w:color w:val="000000"/>
          <w:kern w:val="0"/>
          <w:szCs w:val="21"/>
          <w:lang w:bidi="ar"/>
        </w:rPr>
        <w:t>Montreal Cognitive Assessment</w:t>
      </w:r>
      <w:r>
        <w:rPr>
          <w:rFonts w:hint="eastAsia" w:ascii="宋体" w:hAnsi="宋体" w:cs="宋体"/>
          <w:color w:val="000000"/>
          <w:kern w:val="0"/>
          <w:szCs w:val="21"/>
          <w:lang w:bidi="ar"/>
        </w:rPr>
        <w:t>）</w:t>
      </w:r>
    </w:p>
    <w:p w14:paraId="104F2809">
      <w:pPr>
        <w:widowControl/>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NMDA——N-甲基</w:t>
      </w:r>
      <w:r>
        <w:rPr>
          <w:rFonts w:hint="eastAsia" w:ascii="MS Gothic" w:hAnsi="MS Gothic" w:eastAsia="MS Gothic" w:cs="MS Gothic"/>
          <w:color w:val="000000"/>
          <w:kern w:val="0"/>
          <w:szCs w:val="21"/>
          <w:lang w:bidi="ar"/>
        </w:rPr>
        <w:t>‑</w:t>
      </w:r>
      <w:r>
        <w:rPr>
          <w:rFonts w:ascii="宋体" w:hAnsi="宋体" w:cs="宋体"/>
          <w:color w:val="000000"/>
          <w:kern w:val="0"/>
          <w:szCs w:val="21"/>
          <w:lang w:bidi="ar"/>
        </w:rPr>
        <w:t>D</w:t>
      </w:r>
      <w:r>
        <w:rPr>
          <w:rFonts w:hint="eastAsia" w:ascii="MS Gothic" w:hAnsi="MS Gothic" w:eastAsia="MS Gothic" w:cs="MS Gothic"/>
          <w:color w:val="000000"/>
          <w:kern w:val="0"/>
          <w:szCs w:val="21"/>
          <w:lang w:bidi="ar"/>
        </w:rPr>
        <w:t>‑</w:t>
      </w:r>
      <w:r>
        <w:rPr>
          <w:rFonts w:hint="eastAsia" w:ascii="宋体" w:hAnsi="宋体" w:cs="宋体"/>
          <w:color w:val="000000"/>
          <w:kern w:val="0"/>
          <w:szCs w:val="21"/>
          <w:lang w:bidi="ar"/>
        </w:rPr>
        <w:t>天冬氨酸（N-methyl-D-aspartic acid）</w:t>
      </w:r>
    </w:p>
    <w:p w14:paraId="4A757AF3">
      <w:pPr>
        <w:widowControl/>
        <w:ind w:firstLine="420" w:firstLineChars="200"/>
        <w:jc w:val="left"/>
        <w:rPr>
          <w:rFonts w:hint="eastAsia" w:ascii="宋体" w:hAnsi="宋体" w:cs="宋体"/>
          <w:kern w:val="0"/>
          <w:sz w:val="24"/>
        </w:rPr>
      </w:pPr>
      <w:r>
        <w:rPr>
          <w:rFonts w:hint="eastAsia" w:ascii="宋体" w:hAnsi="宋体" w:cs="宋体"/>
          <w:color w:val="000000"/>
          <w:kern w:val="0"/>
          <w:szCs w:val="21"/>
          <w:lang w:bidi="ar"/>
        </w:rPr>
        <w:t>PET——正电子发射计算机断层显像</w:t>
      </w:r>
      <w:r>
        <w:rPr>
          <w:rFonts w:hint="eastAsia" w:ascii="宋体" w:hAnsi="宋体" w:cs="宋体"/>
          <w:kern w:val="0"/>
          <w:sz w:val="24"/>
        </w:rPr>
        <w:t>（</w:t>
      </w:r>
      <w:r>
        <w:rPr>
          <w:rFonts w:hint="eastAsia" w:ascii="宋体" w:hAnsi="宋体" w:cs="宋体"/>
          <w:color w:val="000000"/>
          <w:kern w:val="0"/>
          <w:szCs w:val="21"/>
          <w:lang w:bidi="ar"/>
        </w:rPr>
        <w:t>P</w:t>
      </w:r>
      <w:r>
        <w:rPr>
          <w:rFonts w:ascii="宋体" w:hAnsi="宋体" w:cs="宋体"/>
          <w:color w:val="000000"/>
          <w:kern w:val="0"/>
          <w:szCs w:val="21"/>
          <w:lang w:bidi="ar"/>
        </w:rPr>
        <w:t xml:space="preserve">ositron </w:t>
      </w:r>
      <w:r>
        <w:rPr>
          <w:rFonts w:hint="eastAsia" w:ascii="宋体" w:hAnsi="宋体" w:cs="宋体"/>
          <w:color w:val="000000"/>
          <w:kern w:val="0"/>
          <w:szCs w:val="21"/>
          <w:lang w:bidi="ar"/>
        </w:rPr>
        <w:t>E</w:t>
      </w:r>
      <w:r>
        <w:rPr>
          <w:rFonts w:ascii="宋体" w:hAnsi="宋体" w:cs="宋体"/>
          <w:color w:val="000000"/>
          <w:kern w:val="0"/>
          <w:szCs w:val="21"/>
          <w:lang w:bidi="ar"/>
        </w:rPr>
        <w:t xml:space="preserve">mission </w:t>
      </w:r>
      <w:r>
        <w:rPr>
          <w:rFonts w:hint="eastAsia" w:ascii="宋体" w:hAnsi="宋体" w:cs="宋体"/>
          <w:color w:val="000000"/>
          <w:kern w:val="0"/>
          <w:szCs w:val="21"/>
          <w:lang w:bidi="ar"/>
        </w:rPr>
        <w:t>T</w:t>
      </w:r>
      <w:r>
        <w:rPr>
          <w:rFonts w:ascii="宋体" w:hAnsi="宋体" w:cs="宋体"/>
          <w:color w:val="000000"/>
          <w:kern w:val="0"/>
          <w:szCs w:val="21"/>
          <w:lang w:bidi="ar"/>
        </w:rPr>
        <w:t>omography</w:t>
      </w:r>
      <w:r>
        <w:rPr>
          <w:rFonts w:hint="eastAsia" w:ascii="宋体" w:hAnsi="宋体" w:cs="宋体"/>
          <w:kern w:val="0"/>
          <w:sz w:val="24"/>
        </w:rPr>
        <w:t>）</w:t>
      </w:r>
    </w:p>
    <w:p w14:paraId="2C31CFFC">
      <w:pPr>
        <w:pStyle w:val="42"/>
        <w:spacing w:before="312" w:after="312"/>
      </w:pPr>
      <w:bookmarkStart w:id="15" w:name="_Toc182856540"/>
      <w:r>
        <w:rPr>
          <w:rFonts w:hint="eastAsia"/>
        </w:rPr>
        <w:t>诊断标准</w:t>
      </w:r>
      <w:bookmarkEnd w:id="15"/>
    </w:p>
    <w:p w14:paraId="0E04B81D">
      <w:pPr>
        <w:pStyle w:val="41"/>
        <w:spacing w:before="156" w:after="156"/>
      </w:pPr>
      <w:bookmarkStart w:id="16" w:name="_Toc182856541"/>
      <w:r>
        <w:rPr>
          <w:rFonts w:hint="eastAsia"/>
        </w:rPr>
        <w:t>临床诊断依据</w:t>
      </w:r>
      <w:bookmarkEnd w:id="16"/>
    </w:p>
    <w:p w14:paraId="6BC3E70F">
      <w:pPr>
        <w:pStyle w:val="40"/>
        <w:spacing w:before="156" w:after="156"/>
      </w:pPr>
      <w:r>
        <w:rPr>
          <w:rFonts w:hint="eastAsia"/>
        </w:rPr>
        <w:t>认知功能障碍</w:t>
      </w:r>
    </w:p>
    <w:p w14:paraId="272A3508">
      <w:pPr>
        <w:pStyle w:val="22"/>
      </w:pPr>
      <w:r>
        <w:rPr>
          <w:rFonts w:hint="eastAsia"/>
        </w:rPr>
        <w:t>患者表现为记忆力减退、语言表达困难、注意力不集中、执行功能受损等症状，且神经心理学评估也存在1个或多个认知域受损。</w:t>
      </w:r>
    </w:p>
    <w:p w14:paraId="44873A47">
      <w:pPr>
        <w:pStyle w:val="40"/>
        <w:spacing w:before="156" w:after="156"/>
      </w:pPr>
      <w:r>
        <w:rPr>
          <w:rFonts w:hint="eastAsia"/>
        </w:rPr>
        <w:t>脑血管病因素</w:t>
      </w:r>
    </w:p>
    <w:p w14:paraId="67D86171">
      <w:pPr>
        <w:pStyle w:val="22"/>
      </w:pPr>
      <w:r>
        <w:rPr>
          <w:rFonts w:hint="eastAsia"/>
        </w:rPr>
        <w:t>有血管危险因素、脑血管病史，如卒中、短暂性脑缺血发作或其他与脑血管病变相关的病史。</w:t>
      </w:r>
    </w:p>
    <w:p w14:paraId="3D343D08">
      <w:pPr>
        <w:pStyle w:val="41"/>
        <w:spacing w:before="156" w:after="156"/>
      </w:pPr>
      <w:bookmarkStart w:id="17" w:name="_Toc182856542"/>
      <w:r>
        <w:rPr>
          <w:rFonts w:hint="eastAsia"/>
        </w:rPr>
        <w:t>神经影像学检查</w:t>
      </w:r>
      <w:bookmarkEnd w:id="17"/>
    </w:p>
    <w:p w14:paraId="54C79FDE">
      <w:pPr>
        <w:pStyle w:val="22"/>
      </w:pPr>
      <w:r>
        <w:rPr>
          <w:rFonts w:hint="eastAsia"/>
        </w:rPr>
        <w:t>影像学检查应证实存在脑血管病变，如脑梗死、脑出血、脑白质病变或脑小血管病。必要时可使用功能性MRI或PET扫描评估脑部代谢和血流状态，以提供进一步的病理信息。</w:t>
      </w:r>
    </w:p>
    <w:p w14:paraId="094CF772">
      <w:pPr>
        <w:pStyle w:val="41"/>
        <w:spacing w:before="156" w:after="156"/>
      </w:pPr>
      <w:bookmarkStart w:id="18" w:name="_Toc182856543"/>
      <w:r>
        <w:rPr>
          <w:rFonts w:hint="eastAsia"/>
        </w:rPr>
        <w:t>神经心理评估</w:t>
      </w:r>
      <w:bookmarkEnd w:id="18"/>
    </w:p>
    <w:p w14:paraId="0F6E0ECE">
      <w:pPr>
        <w:pStyle w:val="22"/>
      </w:pPr>
      <w:r>
        <w:rPr>
          <w:rFonts w:hint="eastAsia"/>
        </w:rPr>
        <w:t>使用MMSE和MoCA等标准化评估工具。如需要，可进行记忆力测试、语言测试和执行功能测试，以细化认知障碍的特征。</w:t>
      </w:r>
    </w:p>
    <w:p w14:paraId="1ECA4BCE">
      <w:pPr>
        <w:pStyle w:val="42"/>
        <w:spacing w:before="312" w:after="312"/>
      </w:pPr>
      <w:bookmarkStart w:id="19" w:name="_Toc182856544"/>
      <w:r>
        <w:rPr>
          <w:rFonts w:hint="eastAsia"/>
        </w:rPr>
        <w:t>治疗原则</w:t>
      </w:r>
      <w:bookmarkEnd w:id="19"/>
    </w:p>
    <w:p w14:paraId="51CAE611">
      <w:pPr>
        <w:pStyle w:val="41"/>
        <w:spacing w:before="156" w:after="156"/>
      </w:pPr>
      <w:bookmarkStart w:id="20" w:name="_Toc182856545"/>
      <w:r>
        <w:rPr>
          <w:rFonts w:hint="eastAsia"/>
        </w:rPr>
        <w:t>控制血管危险因素</w:t>
      </w:r>
      <w:bookmarkEnd w:id="20"/>
    </w:p>
    <w:p w14:paraId="6FE8F7E9">
      <w:pPr>
        <w:pStyle w:val="40"/>
        <w:spacing w:before="156" w:after="156"/>
      </w:pPr>
      <w:r>
        <w:rPr>
          <w:rFonts w:hint="eastAsia"/>
        </w:rPr>
        <w:t>降血压药物</w:t>
      </w:r>
    </w:p>
    <w:p w14:paraId="4193351F">
      <w:pPr>
        <w:pStyle w:val="22"/>
      </w:pPr>
      <w:r>
        <w:rPr>
          <w:rFonts w:hint="eastAsia"/>
        </w:rPr>
        <w:t>使用血管紧张素转换酶抑制剂、</w:t>
      </w:r>
      <w:bookmarkStart w:id="21" w:name="OLE_LINK3"/>
      <w:r>
        <w:rPr>
          <w:rFonts w:hint="eastAsia"/>
        </w:rPr>
        <w:t>血管紧张素受体拮抗剂</w:t>
      </w:r>
      <w:bookmarkEnd w:id="21"/>
      <w:r>
        <w:rPr>
          <w:rFonts w:hint="eastAsia"/>
        </w:rPr>
        <w:t>或钙通道阻滞剂等降压药物，以控制血压。</w:t>
      </w:r>
    </w:p>
    <w:p w14:paraId="18588D6E">
      <w:pPr>
        <w:pStyle w:val="40"/>
        <w:spacing w:before="156" w:after="156"/>
      </w:pPr>
      <w:r>
        <w:rPr>
          <w:rFonts w:hint="eastAsia"/>
        </w:rPr>
        <w:t>抗血小板药物</w:t>
      </w:r>
    </w:p>
    <w:p w14:paraId="45FB772A">
      <w:pPr>
        <w:pStyle w:val="22"/>
      </w:pPr>
      <w:r>
        <w:rPr>
          <w:rFonts w:hint="eastAsia"/>
        </w:rPr>
        <w:t>如阿司匹林和氯吡格雷，用于预防血栓形成，降低复发性脑卒中的风险。</w:t>
      </w:r>
    </w:p>
    <w:p w14:paraId="1836734E">
      <w:pPr>
        <w:pStyle w:val="40"/>
        <w:spacing w:before="156" w:after="156"/>
      </w:pPr>
      <w:r>
        <w:rPr>
          <w:rFonts w:hint="eastAsia"/>
        </w:rPr>
        <w:t>降脂药物</w:t>
      </w:r>
    </w:p>
    <w:p w14:paraId="3AD9AE9D">
      <w:pPr>
        <w:pStyle w:val="22"/>
      </w:pPr>
      <w:r>
        <w:rPr>
          <w:rFonts w:hint="eastAsia"/>
        </w:rPr>
        <w:t>如他汀类药物，用于降低血脂水平，减少动脉粥样硬化的进展。</w:t>
      </w:r>
    </w:p>
    <w:p w14:paraId="151936F6">
      <w:pPr>
        <w:pStyle w:val="41"/>
        <w:spacing w:before="156" w:after="156"/>
      </w:pPr>
      <w:bookmarkStart w:id="22" w:name="_Toc182856546"/>
      <w:r>
        <w:rPr>
          <w:rFonts w:hint="eastAsia"/>
        </w:rPr>
        <w:t>改善认知功能</w:t>
      </w:r>
      <w:bookmarkEnd w:id="22"/>
    </w:p>
    <w:p w14:paraId="035E3358">
      <w:pPr>
        <w:pStyle w:val="40"/>
        <w:spacing w:before="156" w:after="156"/>
      </w:pPr>
      <w:r>
        <w:rPr>
          <w:rFonts w:hint="eastAsia"/>
        </w:rPr>
        <w:t>胆碱酯酶抑制剂</w:t>
      </w:r>
    </w:p>
    <w:p w14:paraId="6C4F043C">
      <w:pPr>
        <w:pStyle w:val="43"/>
        <w:spacing w:before="156" w:after="156"/>
      </w:pPr>
      <w:r>
        <w:rPr>
          <w:rFonts w:hint="eastAsia"/>
        </w:rPr>
        <w:t>多奈哌齐</w:t>
      </w:r>
    </w:p>
    <w:p w14:paraId="45CB879A">
      <w:pPr>
        <w:pStyle w:val="22"/>
      </w:pPr>
      <w:r>
        <w:rPr>
          <w:rFonts w:hint="eastAsia"/>
        </w:rPr>
        <w:t>通过竞争性和非竞争性抑制乙酰胆碱酯酶，从而提高神经元突触间隙的乙酰胆碱浓度。推荐起始剂量是5mg/d（对药物较敏感者，初始剂量可为2.5mg/d，1周后增加至5mg/d），1个月后剂量可增加至10mg/d。常见的副作用包括腹泻、恶心、睡眠障碍，较严重的副作用为心动过缓。</w:t>
      </w:r>
    </w:p>
    <w:p w14:paraId="34A2F9CC">
      <w:pPr>
        <w:pStyle w:val="43"/>
        <w:spacing w:before="156" w:after="156"/>
      </w:pPr>
      <w:r>
        <w:rPr>
          <w:rFonts w:hint="eastAsia"/>
        </w:rPr>
        <w:t>卡巴拉汀</w:t>
      </w:r>
    </w:p>
    <w:p w14:paraId="152025B8">
      <w:pPr>
        <w:pStyle w:val="22"/>
      </w:pPr>
      <w:r>
        <w:rPr>
          <w:rFonts w:hint="eastAsia"/>
        </w:rPr>
        <w:t>属氨基甲酸类，能同时抑制乙酰胆碱酯酶和丁酰胆碱酯酶。起始剂量为3mg/d，继续服用至少4周，可以根据临床评估将剂量加至9mg/d；最高剂量为12mg/d。每日分2次与食物同服（如不耐受，可分3次口服）。</w:t>
      </w:r>
    </w:p>
    <w:p w14:paraId="3AC208DE">
      <w:pPr>
        <w:pStyle w:val="43"/>
        <w:spacing w:before="156" w:after="156"/>
      </w:pPr>
      <w:r>
        <w:rPr>
          <w:rFonts w:hint="eastAsia"/>
        </w:rPr>
        <w:t>加兰他敏</w:t>
      </w:r>
    </w:p>
    <w:p w14:paraId="62A65430">
      <w:pPr>
        <w:pStyle w:val="22"/>
      </w:pPr>
      <w:r>
        <w:rPr>
          <w:rFonts w:hint="eastAsia"/>
        </w:rPr>
        <w:t>为选择性和可逆性的乙酰胆碱酯酶抑制剂，一般初始用量5mg/d，睡前服用，根据疗效剂量增加至10mg/d。</w:t>
      </w:r>
    </w:p>
    <w:p w14:paraId="5FF21E7C">
      <w:pPr>
        <w:pStyle w:val="40"/>
        <w:spacing w:before="156" w:after="156"/>
      </w:pPr>
      <w:r>
        <w:rPr>
          <w:rFonts w:hint="eastAsia"/>
        </w:rPr>
        <w:t>非竞争性NMDA受体拮抗剂</w:t>
      </w:r>
    </w:p>
    <w:p w14:paraId="705C2C4C">
      <w:pPr>
        <w:pStyle w:val="140"/>
        <w:rPr>
          <w:rFonts w:ascii="宋体"/>
          <w:kern w:val="0"/>
          <w:szCs w:val="20"/>
        </w:rPr>
      </w:pPr>
      <w:r>
        <w:rPr>
          <w:rFonts w:hint="eastAsia" w:ascii="宋体"/>
          <w:kern w:val="0"/>
          <w:szCs w:val="20"/>
        </w:rPr>
        <w:t>美金刚为具有中等亲和力的非竞争性NMDA受体拮抗剂，减少谷氨酸过度激活引起的神经细胞损伤，适用于中重度认知障碍。用法为初始剂量5mg，第2周加量至10mg、第3周加量至15mg、第4周加量至20mg，每日1次，口服。对肾功能有损害的患者，美金刚剂量应酌减。</w:t>
      </w:r>
    </w:p>
    <w:p w14:paraId="1FC8AB31">
      <w:pPr>
        <w:pStyle w:val="40"/>
        <w:spacing w:before="156" w:after="156"/>
      </w:pPr>
      <w:r>
        <w:rPr>
          <w:rFonts w:hint="eastAsia"/>
        </w:rPr>
        <w:t>辅助用药</w:t>
      </w:r>
    </w:p>
    <w:p w14:paraId="08282597">
      <w:pPr>
        <w:pStyle w:val="43"/>
        <w:spacing w:before="156" w:after="156"/>
      </w:pPr>
      <w:r>
        <w:rPr>
          <w:rFonts w:hint="eastAsia"/>
        </w:rPr>
        <w:t>改善微循环</w:t>
      </w:r>
    </w:p>
    <w:p w14:paraId="700755B6">
      <w:pPr>
        <w:pStyle w:val="22"/>
        <w:rPr>
          <w:rFonts w:hint="eastAsia"/>
        </w:rPr>
      </w:pPr>
      <w:bookmarkStart w:id="23" w:name="OLE_LINK4"/>
      <w:r>
        <w:rPr>
          <w:rFonts w:hint="eastAsia"/>
        </w:rPr>
        <w:t>丁苯酞通过提升脑缺血区域的侧支循环与微循环，增加局部脑血流量，促进血管新生，同时保护线粒体的结构与功能，从而改善轻度血管性认知障碍患者的整体认知能力和日常生活能力；尼莫地平以选择性扩张脑血管、抗血管痉挛、降压以及神经保护为主要作用，能够改善皮质下缺血性血管性认知障碍患者的执行功能，但对整体认知水平的提升效果有限；己酮可可碱通过改善微循环和组织供氧能力，治疗血管性痴呆有改善认知功能的趋势；尼麦角林通过扩张阻力血管来改善脑循环和代谢，保护神经并提升记忆能力，有助于提升轻中度血管性认知障碍患者的整体认知水平。</w:t>
      </w:r>
    </w:p>
    <w:bookmarkEnd w:id="23"/>
    <w:p w14:paraId="417AB52B">
      <w:pPr>
        <w:pStyle w:val="43"/>
        <w:spacing w:before="156" w:after="156"/>
      </w:pPr>
      <w:r>
        <w:rPr>
          <w:rFonts w:hint="eastAsia"/>
        </w:rPr>
        <w:t>神经保护</w:t>
      </w:r>
    </w:p>
    <w:p w14:paraId="7669DB24">
      <w:pPr>
        <w:pStyle w:val="22"/>
        <w:rPr>
          <w:rFonts w:hint="eastAsia"/>
        </w:rPr>
      </w:pPr>
      <w:r>
        <w:rPr>
          <w:rFonts w:hint="eastAsia"/>
        </w:rPr>
        <w:t>银杏叶制剂通过其抗氧化作用，改善凝血功能，清除自由基，减轻脑缺血再灌注损伤，同时发挥抗炎和抗动脉粥样硬化的效果，从而改善认知障碍；胞磷胆碱能够提升VCI碍患者的记忆力和行为能力；西坦类药物则在改善认知功能方面也具有一定的辅助作用。</w:t>
      </w:r>
    </w:p>
    <w:p w14:paraId="49FD5415">
      <w:pPr>
        <w:pStyle w:val="43"/>
        <w:spacing w:before="156" w:after="156"/>
      </w:pPr>
      <w:r>
        <w:rPr>
          <w:rFonts w:hint="eastAsia"/>
        </w:rPr>
        <w:t>传统医学治疗及其他</w:t>
      </w:r>
    </w:p>
    <w:p w14:paraId="1B21DE16">
      <w:pPr>
        <w:pStyle w:val="22"/>
      </w:pPr>
      <w:r>
        <w:rPr>
          <w:rFonts w:hint="eastAsia"/>
        </w:rPr>
        <w:t>复方苁蓉益智胶囊、天智颗粒、通心络胶囊、脑心通胶囊、小牛血去蛋白提取物、石杉碱甲等。</w:t>
      </w:r>
    </w:p>
    <w:p w14:paraId="07059DE9">
      <w:pPr>
        <w:pStyle w:val="41"/>
        <w:spacing w:before="156" w:after="156"/>
      </w:pPr>
      <w:bookmarkStart w:id="24" w:name="_Toc182856547"/>
      <w:r>
        <w:rPr>
          <w:rFonts w:hint="eastAsia"/>
        </w:rPr>
        <w:t>对症治疗</w:t>
      </w:r>
      <w:bookmarkEnd w:id="24"/>
    </w:p>
    <w:p w14:paraId="4C230D58">
      <w:pPr>
        <w:pStyle w:val="40"/>
        <w:spacing w:before="156" w:after="156"/>
      </w:pPr>
      <w:r>
        <w:rPr>
          <w:rFonts w:hint="eastAsia"/>
        </w:rPr>
        <w:t>抗抑郁药</w:t>
      </w:r>
    </w:p>
    <w:p w14:paraId="5FDCE6B7">
      <w:pPr>
        <w:pStyle w:val="22"/>
      </w:pPr>
      <w:r>
        <w:rPr>
          <w:rFonts w:hint="eastAsia"/>
        </w:rPr>
        <w:t>主要用于缓解抑郁、轻度激越和焦虑等症状，改善情绪并提升生活质量。常用药物包括选择性5-羟色胺再摄取抑制剂、曲唑酮（25-100mg）、舍曲林（25-100mg）、西酞普兰（10-20mg）、米氮平（7.5-30mg）等。</w:t>
      </w:r>
    </w:p>
    <w:p w14:paraId="1C16E7B5">
      <w:pPr>
        <w:pStyle w:val="40"/>
        <w:spacing w:before="156" w:after="156"/>
      </w:pPr>
      <w:r>
        <w:rPr>
          <w:rFonts w:hint="eastAsia"/>
        </w:rPr>
        <w:t>心境稳定剂</w:t>
      </w:r>
    </w:p>
    <w:p w14:paraId="6B84AF9C">
      <w:pPr>
        <w:pStyle w:val="22"/>
      </w:pPr>
      <w:r>
        <w:rPr>
          <w:rFonts w:hint="eastAsia"/>
        </w:rPr>
        <w:t>用于减轻冲动和激越行为，常用药物有丙戊酸钠（250-1000mg）。</w:t>
      </w:r>
    </w:p>
    <w:p w14:paraId="67E37546">
      <w:pPr>
        <w:pStyle w:val="40"/>
        <w:spacing w:before="156" w:after="156"/>
      </w:pPr>
      <w:r>
        <w:rPr>
          <w:rFonts w:hint="eastAsia"/>
        </w:rPr>
        <w:t>抗精神病药</w:t>
      </w:r>
    </w:p>
    <w:p w14:paraId="12E3B190">
      <w:pPr>
        <w:pStyle w:val="22"/>
      </w:pPr>
      <w:r>
        <w:rPr>
          <w:rFonts w:hint="eastAsia"/>
        </w:rPr>
        <w:t>适用于短期控制严重精神行为异常，原则是“小剂量起始，缓慢加量，个体化用药，谨慎使用，症状控制后缓慢减量至停药”。常用药物包括利培酮、奥氮平和喹硫平（剂量参考见表1）。对于年长患者，可使用表1推荐剂量的1/2作为起始剂量。用药过程中需谨慎监测副作用，并在用药前明确告知患者及家属可能的获益与风险。</w:t>
      </w:r>
    </w:p>
    <w:p w14:paraId="2AB98085">
      <w:pPr>
        <w:pStyle w:val="60"/>
        <w:spacing w:before="156" w:after="156"/>
      </w:pPr>
      <w:r>
        <w:rPr>
          <w:rFonts w:hint="eastAsia"/>
        </w:rPr>
        <w:t>常用抗精神病药物治疗精神行为症状的推荐起始剂量与维持剂量</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2171"/>
        <w:gridCol w:w="2223"/>
        <w:gridCol w:w="2126"/>
      </w:tblGrid>
      <w:tr w14:paraId="40BC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64" w:type="dxa"/>
          </w:tcPr>
          <w:p w14:paraId="2A85E107">
            <w:pPr>
              <w:pStyle w:val="22"/>
              <w:ind w:firstLine="0" w:firstLineChars="0"/>
              <w:jc w:val="center"/>
              <w:rPr>
                <w:sz w:val="18"/>
                <w:szCs w:val="18"/>
              </w:rPr>
            </w:pPr>
            <w:r>
              <w:rPr>
                <w:rFonts w:hint="eastAsia"/>
                <w:sz w:val="18"/>
                <w:szCs w:val="18"/>
              </w:rPr>
              <w:t>药物名称</w:t>
            </w:r>
          </w:p>
        </w:tc>
        <w:tc>
          <w:tcPr>
            <w:tcW w:w="2171" w:type="dxa"/>
          </w:tcPr>
          <w:p w14:paraId="6D169598">
            <w:pPr>
              <w:jc w:val="center"/>
              <w:rPr>
                <w:rFonts w:ascii="宋体"/>
                <w:sz w:val="18"/>
                <w:szCs w:val="18"/>
              </w:rPr>
            </w:pPr>
            <w:r>
              <w:rPr>
                <w:rFonts w:hint="eastAsia" w:ascii="宋体" w:hAnsi="宋体" w:cs="宋体"/>
                <w:color w:val="000000"/>
                <w:kern w:val="0"/>
                <w:sz w:val="18"/>
                <w:szCs w:val="18"/>
                <w:lang w:bidi="ar"/>
              </w:rPr>
              <w:t>起始剂量（mg/d）</w:t>
            </w:r>
          </w:p>
        </w:tc>
        <w:tc>
          <w:tcPr>
            <w:tcW w:w="2223" w:type="dxa"/>
          </w:tcPr>
          <w:p w14:paraId="1675D012">
            <w:pPr>
              <w:jc w:val="center"/>
              <w:rPr>
                <w:rFonts w:ascii="宋体"/>
                <w:sz w:val="18"/>
                <w:szCs w:val="18"/>
              </w:rPr>
            </w:pPr>
            <w:r>
              <w:rPr>
                <w:rFonts w:hint="eastAsia" w:ascii="宋体" w:hAnsi="宋体" w:cs="宋体"/>
                <w:color w:val="000000"/>
                <w:kern w:val="0"/>
                <w:sz w:val="18"/>
                <w:szCs w:val="18"/>
                <w:lang w:bidi="ar"/>
              </w:rPr>
              <w:t>最大剂量（mg/d）</w:t>
            </w:r>
          </w:p>
        </w:tc>
        <w:tc>
          <w:tcPr>
            <w:tcW w:w="2126" w:type="dxa"/>
          </w:tcPr>
          <w:p w14:paraId="12D54EF9">
            <w:pPr>
              <w:widowControl/>
              <w:jc w:val="center"/>
              <w:rPr>
                <w:rFonts w:ascii="宋体"/>
                <w:sz w:val="18"/>
                <w:szCs w:val="18"/>
              </w:rPr>
            </w:pPr>
            <w:r>
              <w:rPr>
                <w:rFonts w:hint="eastAsia" w:ascii="宋体" w:hAnsi="宋体" w:cs="宋体"/>
                <w:color w:val="000000"/>
                <w:kern w:val="0"/>
                <w:sz w:val="18"/>
                <w:szCs w:val="18"/>
                <w:lang w:bidi="ar"/>
              </w:rPr>
              <w:t>其他说明</w:t>
            </w:r>
          </w:p>
        </w:tc>
      </w:tr>
      <w:tr w14:paraId="480A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64" w:type="dxa"/>
          </w:tcPr>
          <w:p w14:paraId="0A3516F3">
            <w:pPr>
              <w:jc w:val="center"/>
              <w:rPr>
                <w:rFonts w:ascii="宋体"/>
                <w:sz w:val="18"/>
                <w:szCs w:val="18"/>
              </w:rPr>
            </w:pPr>
            <w:r>
              <w:rPr>
                <w:rFonts w:hint="eastAsia" w:ascii="宋体" w:hAnsi="宋体" w:cs="宋体"/>
                <w:color w:val="000000"/>
                <w:kern w:val="0"/>
                <w:sz w:val="18"/>
                <w:szCs w:val="18"/>
                <w:lang w:bidi="ar"/>
              </w:rPr>
              <w:t>利培酮</w:t>
            </w:r>
          </w:p>
        </w:tc>
        <w:tc>
          <w:tcPr>
            <w:tcW w:w="2171" w:type="dxa"/>
          </w:tcPr>
          <w:p w14:paraId="31BE2798">
            <w:pPr>
              <w:jc w:val="center"/>
              <w:rPr>
                <w:rFonts w:ascii="宋体"/>
                <w:sz w:val="18"/>
                <w:szCs w:val="18"/>
              </w:rPr>
            </w:pPr>
            <w:r>
              <w:rPr>
                <w:rFonts w:hint="eastAsia" w:ascii="宋体" w:hAnsi="宋体" w:cs="宋体"/>
                <w:color w:val="000000"/>
                <w:kern w:val="0"/>
                <w:sz w:val="18"/>
                <w:szCs w:val="18"/>
                <w:lang w:bidi="ar"/>
              </w:rPr>
              <w:t>0.25-0.50</w:t>
            </w:r>
          </w:p>
        </w:tc>
        <w:tc>
          <w:tcPr>
            <w:tcW w:w="2223" w:type="dxa"/>
          </w:tcPr>
          <w:p w14:paraId="6701B859">
            <w:pPr>
              <w:jc w:val="center"/>
              <w:rPr>
                <w:rFonts w:ascii="宋体"/>
                <w:sz w:val="18"/>
                <w:szCs w:val="18"/>
              </w:rPr>
            </w:pPr>
            <w:r>
              <w:rPr>
                <w:rFonts w:hint="eastAsia" w:ascii="宋体" w:hAnsi="宋体" w:cs="宋体"/>
                <w:color w:val="000000"/>
                <w:kern w:val="0"/>
                <w:sz w:val="18"/>
                <w:szCs w:val="18"/>
                <w:lang w:bidi="ar"/>
              </w:rPr>
              <w:t>2</w:t>
            </w:r>
          </w:p>
        </w:tc>
        <w:tc>
          <w:tcPr>
            <w:tcW w:w="2126" w:type="dxa"/>
          </w:tcPr>
          <w:p w14:paraId="63A0690C">
            <w:pPr>
              <w:widowControl/>
              <w:jc w:val="center"/>
              <w:rPr>
                <w:rFonts w:ascii="宋体"/>
                <w:sz w:val="18"/>
                <w:szCs w:val="18"/>
              </w:rPr>
            </w:pPr>
            <w:r>
              <w:rPr>
                <w:rFonts w:hint="eastAsia" w:ascii="宋体" w:hAnsi="宋体" w:cs="宋体"/>
                <w:color w:val="000000"/>
                <w:kern w:val="0"/>
                <w:sz w:val="18"/>
                <w:szCs w:val="18"/>
                <w:lang w:bidi="ar"/>
              </w:rPr>
              <w:t>分1-2次给药</w:t>
            </w:r>
          </w:p>
        </w:tc>
      </w:tr>
      <w:tr w14:paraId="2C04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64" w:type="dxa"/>
          </w:tcPr>
          <w:p w14:paraId="49BF0E68">
            <w:pPr>
              <w:jc w:val="center"/>
              <w:rPr>
                <w:rFonts w:ascii="宋体"/>
                <w:sz w:val="18"/>
                <w:szCs w:val="18"/>
              </w:rPr>
            </w:pPr>
            <w:r>
              <w:rPr>
                <w:rFonts w:hint="eastAsia" w:ascii="宋体" w:hAnsi="宋体" w:cs="宋体"/>
                <w:color w:val="000000"/>
                <w:kern w:val="0"/>
                <w:sz w:val="18"/>
                <w:szCs w:val="18"/>
                <w:lang w:bidi="ar"/>
              </w:rPr>
              <w:t>奥氮平</w:t>
            </w:r>
          </w:p>
        </w:tc>
        <w:tc>
          <w:tcPr>
            <w:tcW w:w="2171" w:type="dxa"/>
          </w:tcPr>
          <w:p w14:paraId="41988A91">
            <w:pPr>
              <w:jc w:val="center"/>
              <w:rPr>
                <w:rFonts w:ascii="宋体"/>
                <w:sz w:val="18"/>
                <w:szCs w:val="18"/>
              </w:rPr>
            </w:pPr>
            <w:r>
              <w:rPr>
                <w:rFonts w:hint="eastAsia" w:ascii="宋体" w:hAnsi="宋体" w:cs="宋体"/>
                <w:color w:val="000000"/>
                <w:kern w:val="0"/>
                <w:sz w:val="18"/>
                <w:szCs w:val="18"/>
                <w:lang w:bidi="ar"/>
              </w:rPr>
              <w:t>1.25-2.50</w:t>
            </w:r>
          </w:p>
        </w:tc>
        <w:tc>
          <w:tcPr>
            <w:tcW w:w="2223" w:type="dxa"/>
          </w:tcPr>
          <w:p w14:paraId="1408ADE7">
            <w:pPr>
              <w:jc w:val="center"/>
              <w:rPr>
                <w:rFonts w:ascii="宋体"/>
                <w:sz w:val="18"/>
                <w:szCs w:val="18"/>
              </w:rPr>
            </w:pPr>
            <w:r>
              <w:rPr>
                <w:rFonts w:hint="eastAsia" w:ascii="宋体" w:hAnsi="宋体" w:cs="宋体"/>
                <w:color w:val="000000"/>
                <w:kern w:val="0"/>
                <w:sz w:val="18"/>
                <w:szCs w:val="18"/>
                <w:lang w:bidi="ar"/>
              </w:rPr>
              <w:t>10</w:t>
            </w:r>
          </w:p>
        </w:tc>
        <w:tc>
          <w:tcPr>
            <w:tcW w:w="2126" w:type="dxa"/>
          </w:tcPr>
          <w:p w14:paraId="488B7C01">
            <w:pPr>
              <w:widowControl/>
              <w:jc w:val="center"/>
              <w:rPr>
                <w:rFonts w:ascii="宋体"/>
                <w:sz w:val="18"/>
                <w:szCs w:val="18"/>
              </w:rPr>
            </w:pPr>
            <w:r>
              <w:rPr>
                <w:rFonts w:hint="eastAsia" w:ascii="宋体" w:hAnsi="宋体" w:cs="宋体"/>
                <w:color w:val="000000"/>
                <w:kern w:val="0"/>
                <w:sz w:val="18"/>
                <w:szCs w:val="18"/>
                <w:lang w:bidi="ar"/>
              </w:rPr>
              <w:t>分1-2次给药</w:t>
            </w:r>
          </w:p>
        </w:tc>
      </w:tr>
      <w:tr w14:paraId="5B3D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64" w:type="dxa"/>
          </w:tcPr>
          <w:p w14:paraId="3645BD17">
            <w:pPr>
              <w:jc w:val="center"/>
              <w:rPr>
                <w:rFonts w:ascii="宋体"/>
                <w:sz w:val="18"/>
                <w:szCs w:val="18"/>
              </w:rPr>
            </w:pPr>
            <w:r>
              <w:rPr>
                <w:rFonts w:hint="eastAsia" w:ascii="宋体" w:hAnsi="宋体" w:cs="宋体"/>
                <w:color w:val="000000"/>
                <w:kern w:val="0"/>
                <w:sz w:val="18"/>
                <w:szCs w:val="18"/>
                <w:lang w:bidi="ar"/>
              </w:rPr>
              <w:t>喹硫平</w:t>
            </w:r>
          </w:p>
        </w:tc>
        <w:tc>
          <w:tcPr>
            <w:tcW w:w="2171" w:type="dxa"/>
          </w:tcPr>
          <w:p w14:paraId="2C73E4DD">
            <w:pPr>
              <w:jc w:val="center"/>
              <w:rPr>
                <w:rFonts w:ascii="宋体"/>
                <w:sz w:val="18"/>
                <w:szCs w:val="18"/>
              </w:rPr>
            </w:pPr>
            <w:r>
              <w:rPr>
                <w:rFonts w:hint="eastAsia" w:ascii="宋体" w:hAnsi="宋体" w:cs="宋体"/>
                <w:color w:val="000000"/>
                <w:kern w:val="0"/>
                <w:sz w:val="18"/>
                <w:szCs w:val="18"/>
                <w:lang w:bidi="ar"/>
              </w:rPr>
              <w:t>12.5</w:t>
            </w:r>
          </w:p>
        </w:tc>
        <w:tc>
          <w:tcPr>
            <w:tcW w:w="2223" w:type="dxa"/>
          </w:tcPr>
          <w:p w14:paraId="751FAD07">
            <w:pPr>
              <w:jc w:val="center"/>
              <w:rPr>
                <w:rFonts w:ascii="宋体"/>
                <w:sz w:val="18"/>
                <w:szCs w:val="18"/>
              </w:rPr>
            </w:pPr>
            <w:r>
              <w:rPr>
                <w:rFonts w:hint="eastAsia" w:ascii="宋体" w:hAnsi="宋体" w:cs="宋体"/>
                <w:color w:val="000000"/>
                <w:kern w:val="0"/>
                <w:sz w:val="18"/>
                <w:szCs w:val="18"/>
                <w:lang w:bidi="ar"/>
              </w:rPr>
              <w:t>200</w:t>
            </w:r>
          </w:p>
        </w:tc>
        <w:tc>
          <w:tcPr>
            <w:tcW w:w="2126" w:type="dxa"/>
          </w:tcPr>
          <w:p w14:paraId="7D45B64E">
            <w:pPr>
              <w:widowControl/>
              <w:jc w:val="center"/>
              <w:rPr>
                <w:rFonts w:ascii="宋体"/>
                <w:sz w:val="18"/>
                <w:szCs w:val="18"/>
              </w:rPr>
            </w:pPr>
            <w:r>
              <w:rPr>
                <w:rFonts w:hint="eastAsia" w:ascii="宋体" w:hAnsi="宋体" w:cs="宋体"/>
                <w:color w:val="000000"/>
                <w:kern w:val="0"/>
                <w:sz w:val="18"/>
                <w:szCs w:val="18"/>
                <w:lang w:bidi="ar"/>
              </w:rPr>
              <w:t>分1-3次给药</w:t>
            </w:r>
          </w:p>
        </w:tc>
      </w:tr>
    </w:tbl>
    <w:p w14:paraId="0246289C">
      <w:pPr>
        <w:pStyle w:val="22"/>
        <w:ind w:firstLine="0" w:firstLineChars="0"/>
      </w:pPr>
    </w:p>
    <w:p w14:paraId="552D047A">
      <w:pPr>
        <w:pStyle w:val="41"/>
        <w:spacing w:before="156" w:after="156"/>
      </w:pPr>
      <w:bookmarkStart w:id="25" w:name="_Toc182856548"/>
      <w:r>
        <w:rPr>
          <w:rFonts w:hint="eastAsia"/>
        </w:rPr>
        <w:t>非药物干预</w:t>
      </w:r>
      <w:bookmarkEnd w:id="25"/>
    </w:p>
    <w:p w14:paraId="3B119E67">
      <w:pPr>
        <w:pStyle w:val="40"/>
        <w:spacing w:before="156" w:after="156"/>
      </w:pPr>
      <w:r>
        <w:rPr>
          <w:rFonts w:hint="eastAsia"/>
        </w:rPr>
        <w:t>非侵入性脑刺激</w:t>
      </w:r>
    </w:p>
    <w:p w14:paraId="2DF6A658">
      <w:pPr>
        <w:pStyle w:val="43"/>
        <w:spacing w:before="156" w:after="156"/>
      </w:pPr>
      <w:r>
        <w:rPr>
          <w:rFonts w:hint="eastAsia"/>
        </w:rPr>
        <w:t>经颅磁刺激</w:t>
      </w:r>
    </w:p>
    <w:p w14:paraId="54A8411B">
      <w:pPr>
        <w:pStyle w:val="22"/>
      </w:pPr>
      <w:r>
        <w:rPr>
          <w:rFonts w:hint="eastAsia"/>
        </w:rPr>
        <w:t>通过脉冲磁场作用于脑组织，改变皮质神经细胞的膜电位，生成感应电流，调节脑内代谢和神经电活动，引发一系列生理和生化反应。其作用包括保护神经元、调节神经递质水平、改善突触可塑性、降低炎症因子、促进血管再生，从而帮助提升VCI患者的学习和记忆能力。</w:t>
      </w:r>
    </w:p>
    <w:p w14:paraId="649214FF">
      <w:pPr>
        <w:pStyle w:val="43"/>
        <w:spacing w:before="156" w:after="156"/>
      </w:pPr>
      <w:r>
        <w:rPr>
          <w:rFonts w:hint="eastAsia"/>
        </w:rPr>
        <w:t>经颅直流电刺激</w:t>
      </w:r>
    </w:p>
    <w:p w14:paraId="72C33056">
      <w:pPr>
        <w:pStyle w:val="22"/>
      </w:pPr>
      <w:r>
        <w:rPr>
          <w:rFonts w:hint="eastAsia"/>
        </w:rPr>
        <w:t>利用固定于头皮的电极将微弱直流电引入脑组织，改变膜电位极性，导致静息膜电位出现超极化或去极化现象，调节皮层的兴奋性。此方式有助于调控大脑功能，增强患者记忆再巩固过程，并提升情景记忆能力。</w:t>
      </w:r>
    </w:p>
    <w:p w14:paraId="2E1D4DBB">
      <w:pPr>
        <w:pStyle w:val="40"/>
        <w:spacing w:before="156" w:after="156"/>
      </w:pPr>
      <w:r>
        <w:rPr>
          <w:rFonts w:hint="eastAsia"/>
        </w:rPr>
        <w:t>认知运动双重任务训练</w:t>
      </w:r>
    </w:p>
    <w:p w14:paraId="211047F7">
      <w:pPr>
        <w:pStyle w:val="43"/>
        <w:spacing w:before="156" w:after="156"/>
      </w:pPr>
      <w:r>
        <w:rPr>
          <w:rFonts w:hint="eastAsia"/>
        </w:rPr>
        <w:t>认知训练</w:t>
      </w:r>
    </w:p>
    <w:p w14:paraId="1F16DAFD">
      <w:pPr>
        <w:pStyle w:val="22"/>
      </w:pPr>
      <w:r>
        <w:rPr>
          <w:rFonts w:hint="eastAsia"/>
        </w:rPr>
        <w:t>认知训练基于脑神经的可塑性原理，针对一个或多个特定认知领域进行标准化锻炼的重复练习，涵盖记忆、定向力、注意力、智力和执行功能的训练。通过定期参与特定的脑力活动，有助于保持或增强认知功能。接受认知训练的患者在姓名记忆、日常物品使用、言语记忆和执行功能等方面表现出改善，并对记忆变化感到更满意，减少记忆错误。</w:t>
      </w:r>
    </w:p>
    <w:p w14:paraId="2E6EABA2">
      <w:pPr>
        <w:pStyle w:val="43"/>
        <w:spacing w:before="156" w:after="156"/>
      </w:pPr>
      <w:r>
        <w:rPr>
          <w:rFonts w:hint="eastAsia"/>
        </w:rPr>
        <w:t>运动干预</w:t>
      </w:r>
    </w:p>
    <w:p w14:paraId="5BD8A75A">
      <w:pPr>
        <w:pStyle w:val="22"/>
      </w:pPr>
      <w:r>
        <w:rPr>
          <w:rFonts w:hint="eastAsia"/>
        </w:rPr>
        <w:t>包括有氧运动、抗阻训练、平衡训练、身心运动以及多模式运动，旨在促进全身血液循环，保持或恢复肌肉力量和协调性。对于跌倒风险较高的患者，如伴有衰弱、下肢功能低下、平衡能力欠佳或心血管风险较高的VCI老年人，应在运动康复医生或专业教练的指导下进行运动，如拉伸和肌力训练，以改善步态和运动能力。</w:t>
      </w:r>
    </w:p>
    <w:p w14:paraId="353BC79D">
      <w:pPr>
        <w:pStyle w:val="40"/>
        <w:spacing w:before="156" w:after="156"/>
      </w:pPr>
      <w:r>
        <w:rPr>
          <w:rFonts w:hint="eastAsia"/>
        </w:rPr>
        <w:t>计算机辅助的认知训练</w:t>
      </w:r>
    </w:p>
    <w:p w14:paraId="34CFC5C8">
      <w:pPr>
        <w:pStyle w:val="22"/>
      </w:pPr>
      <w:r>
        <w:rPr>
          <w:rFonts w:hint="eastAsia"/>
        </w:rPr>
        <w:t>随着科技的发展，基于计算机的认知训练形式逐渐推广应用。相比传统纸笔训练，计算机网络应用程序可调节自适应难度，满足广泛的活动需求和标准化练习，适应个人能力，同时突破了时间和空间限制，极大降低医疗系统负担，为VCI提供了新的非药物干预方法和证据。计算机辅助认知训练可以针对记忆、注意和执行加工过程等一个或多个认知域开展训练,针对被训练者的认知水平选择训练难度,根据训练表现动态调整,实现适应性的训练效果。</w:t>
      </w:r>
    </w:p>
    <w:p w14:paraId="5165B337">
      <w:pPr>
        <w:pStyle w:val="40"/>
        <w:spacing w:before="156" w:after="156"/>
      </w:pPr>
      <w:r>
        <w:rPr>
          <w:rFonts w:hint="eastAsia"/>
        </w:rPr>
        <w:t>心理社会治疗</w:t>
      </w:r>
    </w:p>
    <w:p w14:paraId="28CF0EF1">
      <w:pPr>
        <w:pStyle w:val="22"/>
      </w:pPr>
      <w:r>
        <w:rPr>
          <w:rFonts w:hint="eastAsia"/>
        </w:rPr>
        <w:t>鼓励早期患者参与各种社会活动和日常生活，以尽量维持其自理能力，帮助延缓衰退过程。同时，支持患者及家属应对因认知减退带来的心理压力和情绪困扰，增强患者的归属感和社交互动。通过康复治疗和训练，有助于改善患者的生活质量。</w:t>
      </w:r>
    </w:p>
    <w:p w14:paraId="4599355F">
      <w:pPr>
        <w:pStyle w:val="40"/>
        <w:spacing w:before="156" w:after="156"/>
      </w:pPr>
      <w:r>
        <w:rPr>
          <w:rFonts w:hint="eastAsia"/>
        </w:rPr>
        <w:t>生活方式改变</w:t>
      </w:r>
    </w:p>
    <w:p w14:paraId="3F9B977C">
      <w:pPr>
        <w:pStyle w:val="43"/>
        <w:spacing w:before="156" w:after="156"/>
      </w:pPr>
      <w:r>
        <w:rPr>
          <w:rFonts w:hint="eastAsia"/>
        </w:rPr>
        <w:t>戒烟限酒</w:t>
      </w:r>
    </w:p>
    <w:p w14:paraId="791A2F22">
      <w:pPr>
        <w:pStyle w:val="22"/>
      </w:pPr>
      <w:r>
        <w:rPr>
          <w:rFonts w:hint="eastAsia"/>
        </w:rPr>
        <w:t>吸烟是脑血管病的独立且重要的危险因素。过量饮酒会增加脑卒中的风险。</w:t>
      </w:r>
    </w:p>
    <w:p w14:paraId="4F0F41CB">
      <w:pPr>
        <w:pStyle w:val="43"/>
        <w:spacing w:before="156" w:after="156"/>
      </w:pPr>
      <w:r>
        <w:rPr>
          <w:rFonts w:hint="eastAsia"/>
        </w:rPr>
        <w:t>改善睡眠状态</w:t>
      </w:r>
    </w:p>
    <w:p w14:paraId="18EBD657">
      <w:pPr>
        <w:pStyle w:val="22"/>
      </w:pPr>
      <w:r>
        <w:rPr>
          <w:rFonts w:hint="eastAsia"/>
        </w:rPr>
        <w:t>规律的睡眠有助于控制脑血管疾病的危险因素，如肥胖、高血压和糖尿病等。良好的情绪和合理的睡眠有助于延缓认知衰退，应协助患者合理规划作息，并督促其按时休息。</w:t>
      </w:r>
    </w:p>
    <w:p w14:paraId="3E85CD2F">
      <w:pPr>
        <w:pStyle w:val="43"/>
        <w:spacing w:before="156" w:after="156"/>
      </w:pPr>
      <w:r>
        <w:rPr>
          <w:rFonts w:hint="eastAsia"/>
        </w:rPr>
        <w:t>均衡饮食</w:t>
      </w:r>
    </w:p>
    <w:p w14:paraId="1F4B8988">
      <w:pPr>
        <w:pStyle w:val="22"/>
      </w:pPr>
      <w:r>
        <w:rPr>
          <w:rFonts w:hint="eastAsia"/>
        </w:rPr>
        <w:t>控制总能量摄入，科学搭配主要能量来源的营养素比例；限制盐、糖和含胆固醇及饱和脂肪酸的食物；鼓励摄入富含维生素、矿物质、膳食纤维和抗氧化剂的食物。地中海饮食被认为是一种推荐的健康饮食模式，其特点包括多摄入水果、蔬菜、豆类、全谷类、鱼类和橄榄油，同时减少加工食品的摄取。此饮食模式通过降低血管危险因素、发挥抗氧化作用以及减轻脑部炎症，有助于促进脑健康。</w:t>
      </w:r>
    </w:p>
    <w:p w14:paraId="77D6EFC2">
      <w:pPr>
        <w:pStyle w:val="41"/>
        <w:spacing w:before="156" w:after="156"/>
      </w:pPr>
      <w:bookmarkStart w:id="26" w:name="_Toc182856549"/>
      <w:r>
        <w:rPr>
          <w:rFonts w:hint="eastAsia"/>
        </w:rPr>
        <w:t>护理措施</w:t>
      </w:r>
      <w:bookmarkEnd w:id="26"/>
    </w:p>
    <w:p w14:paraId="0BB8D4AC">
      <w:pPr>
        <w:pStyle w:val="40"/>
        <w:spacing w:before="156" w:after="156"/>
      </w:pPr>
      <w:r>
        <w:rPr>
          <w:rFonts w:hint="eastAsia"/>
        </w:rPr>
        <w:t>生活护理</w:t>
      </w:r>
    </w:p>
    <w:p w14:paraId="184193CD">
      <w:pPr>
        <w:pStyle w:val="22"/>
      </w:pPr>
      <w:r>
        <w:rPr>
          <w:rFonts w:hint="eastAsia"/>
        </w:rPr>
        <w:t>日常活动辅助，协助患者完成穿衣、洗漱、进食等日常生活活动，维持其基本的自理能力。使用如步行器、安全扶手等辅助工具，协助患者在家中安全行走。</w:t>
      </w:r>
    </w:p>
    <w:p w14:paraId="6E74A0E5">
      <w:pPr>
        <w:pStyle w:val="40"/>
        <w:spacing w:before="156" w:after="156"/>
      </w:pPr>
      <w:r>
        <w:rPr>
          <w:rFonts w:hint="eastAsia"/>
        </w:rPr>
        <w:t>安全保障</w:t>
      </w:r>
    </w:p>
    <w:p w14:paraId="762986B9">
      <w:pPr>
        <w:pStyle w:val="22"/>
      </w:pPr>
      <w:r>
        <w:rPr>
          <w:rFonts w:hint="eastAsia"/>
        </w:rPr>
        <w:t>优化家居环境，清除障碍物和潜在的滑倒风险，增加照明和安装安全扶手以降低跌倒的几率。使用标签、时钟、提醒设备等辅助工具，帮助患者完成日常活动的提醒与记忆。</w:t>
      </w:r>
    </w:p>
    <w:p w14:paraId="17CB0B55">
      <w:pPr>
        <w:pStyle w:val="41"/>
        <w:spacing w:before="156" w:after="156"/>
      </w:pPr>
      <w:bookmarkStart w:id="27" w:name="_Toc182856550"/>
      <w:r>
        <w:rPr>
          <w:rFonts w:hint="eastAsia"/>
        </w:rPr>
        <w:t>随访与监测</w:t>
      </w:r>
      <w:bookmarkEnd w:id="27"/>
    </w:p>
    <w:p w14:paraId="637E732D">
      <w:pPr>
        <w:pStyle w:val="40"/>
        <w:spacing w:before="156" w:after="156"/>
      </w:pPr>
      <w:r>
        <w:rPr>
          <w:rFonts w:hint="eastAsia"/>
        </w:rPr>
        <w:t>认知功能评估</w:t>
      </w:r>
    </w:p>
    <w:p w14:paraId="01FFE1B3">
      <w:pPr>
        <w:pStyle w:val="22"/>
      </w:pPr>
      <w:r>
        <w:rPr>
          <w:rFonts w:hint="eastAsia"/>
        </w:rPr>
        <w:t>定期进行MMSE、MoCA和其他认知量表评估，以检测病情变化。</w:t>
      </w:r>
    </w:p>
    <w:p w14:paraId="123493F0">
      <w:pPr>
        <w:pStyle w:val="40"/>
        <w:spacing w:before="156" w:after="156"/>
      </w:pPr>
      <w:r>
        <w:rPr>
          <w:rFonts w:hint="eastAsia"/>
        </w:rPr>
        <w:t>药物疗效和副作用监控</w:t>
      </w:r>
    </w:p>
    <w:p w14:paraId="3297E431">
      <w:pPr>
        <w:pStyle w:val="22"/>
      </w:pPr>
      <w:r>
        <w:rPr>
          <w:rFonts w:hint="eastAsia"/>
        </w:rPr>
        <w:t>根据患者的反应和治疗效果调整药物和剂量。</w:t>
      </w:r>
    </w:p>
    <w:p w14:paraId="061C16E9">
      <w:pPr>
        <w:pStyle w:val="40"/>
        <w:spacing w:before="156" w:after="156"/>
      </w:pPr>
      <w:r>
        <w:rPr>
          <w:rFonts w:hint="eastAsia"/>
        </w:rPr>
        <w:t>心理状态和行为变化监测</w:t>
      </w:r>
    </w:p>
    <w:p w14:paraId="66A83528">
      <w:pPr>
        <w:pStyle w:val="22"/>
      </w:pPr>
      <w:r>
        <w:rPr>
          <w:rFonts w:hint="eastAsia"/>
        </w:rPr>
        <w:t>观察和记录情绪和行为的变化，适时调整治疗策略。</w:t>
      </w:r>
    </w:p>
    <w:p w14:paraId="42174811">
      <w:pPr>
        <w:pStyle w:val="22"/>
        <w:ind w:firstLine="0" w:firstLineChars="0"/>
      </w:pPr>
    </w:p>
    <w:p w14:paraId="09EB83D3">
      <w:pPr>
        <w:pStyle w:val="90"/>
        <w:rPr>
          <w:rFonts w:hint="eastAsia"/>
        </w:rPr>
      </w:pPr>
      <w:bookmarkStart w:id="28" w:name="_Toc182856551"/>
      <w:bookmarkEnd w:id="28"/>
    </w:p>
    <w:p w14:paraId="2B2CDFB0">
      <w:pPr>
        <w:pStyle w:val="88"/>
      </w:pPr>
      <w:r>
        <w:t>（资料性）</w:t>
      </w:r>
    </w:p>
    <w:p w14:paraId="738E38F4">
      <w:pPr>
        <w:pStyle w:val="88"/>
      </w:pPr>
      <w:r>
        <w:rPr>
          <w:rFonts w:hint="eastAsia"/>
        </w:rPr>
        <w:t>认知功能评估量表</w:t>
      </w:r>
    </w:p>
    <w:p w14:paraId="099352B8">
      <w:pPr>
        <w:pStyle w:val="81"/>
        <w:numPr>
          <w:ilvl w:val="0"/>
          <w:numId w:val="0"/>
        </w:numPr>
        <w:ind w:left="420"/>
      </w:pPr>
      <w:r>
        <w:rPr>
          <w:rFonts w:hint="eastAsia"/>
          <w:lang w:val="en-US" w:eastAsia="zh-CN"/>
        </w:rPr>
        <w:t>表A.1给出了</w:t>
      </w:r>
      <w:r>
        <w:rPr>
          <w:rFonts w:hint="eastAsia"/>
        </w:rPr>
        <w:t>评估患者</w:t>
      </w:r>
      <w:r>
        <w:rPr>
          <w:rFonts w:hint="eastAsia"/>
          <w:lang w:val="en-US" w:eastAsia="zh-CN"/>
        </w:rPr>
        <w:t>精神状态的简易</w:t>
      </w:r>
      <w:r>
        <w:rPr>
          <w:rFonts w:hint="eastAsia"/>
        </w:rPr>
        <w:t>标准化量表。</w:t>
      </w:r>
    </w:p>
    <w:p w14:paraId="23E7473E">
      <w:pPr>
        <w:pStyle w:val="86"/>
        <w:spacing w:before="156" w:after="156"/>
      </w:pPr>
      <w:r>
        <w:rPr>
          <w:rFonts w:hint="eastAsia"/>
        </w:rPr>
        <w:t>简易精神状态评价量表（MMSE）</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8"/>
        <w:gridCol w:w="10"/>
        <w:gridCol w:w="952"/>
        <w:gridCol w:w="890"/>
      </w:tblGrid>
      <w:tr w14:paraId="015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500" w:type="dxa"/>
            <w:gridSpan w:val="4"/>
            <w:tcBorders>
              <w:bottom w:val="single" w:color="auto" w:sz="2" w:space="0"/>
            </w:tcBorders>
          </w:tcPr>
          <w:p w14:paraId="5E4B147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评价项目</w:t>
            </w:r>
          </w:p>
        </w:tc>
      </w:tr>
      <w:tr w14:paraId="4EAB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7EDBCBB7">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t>1.定向力：现在我要问您一些问题，多数都是很简单，请您认真回答。</w:t>
            </w:r>
          </w:p>
        </w:tc>
        <w:tc>
          <w:tcPr>
            <w:tcW w:w="962" w:type="dxa"/>
            <w:gridSpan w:val="2"/>
            <w:tcBorders>
              <w:top w:val="single" w:color="auto" w:sz="2" w:space="0"/>
              <w:left w:val="single" w:color="auto" w:sz="2" w:space="0"/>
              <w:bottom w:val="single" w:color="auto" w:sz="2" w:space="0"/>
              <w:right w:val="single" w:color="auto" w:sz="2" w:space="0"/>
            </w:tcBorders>
          </w:tcPr>
          <w:p w14:paraId="512332F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正确</w:t>
            </w:r>
          </w:p>
        </w:tc>
        <w:tc>
          <w:tcPr>
            <w:tcW w:w="890" w:type="dxa"/>
            <w:tcBorders>
              <w:top w:val="single" w:color="auto" w:sz="2" w:space="0"/>
              <w:left w:val="single" w:color="auto" w:sz="2" w:space="0"/>
              <w:bottom w:val="single" w:color="auto" w:sz="2" w:space="0"/>
              <w:right w:val="single" w:color="auto" w:sz="2" w:space="0"/>
            </w:tcBorders>
          </w:tcPr>
          <w:p w14:paraId="4E66893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错误</w:t>
            </w:r>
          </w:p>
        </w:tc>
      </w:tr>
      <w:tr w14:paraId="020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48" w:type="dxa"/>
            <w:tcBorders>
              <w:top w:val="single" w:color="auto" w:sz="2" w:space="0"/>
              <w:left w:val="single" w:color="auto" w:sz="2" w:space="0"/>
              <w:bottom w:val="single" w:color="auto" w:sz="2" w:space="0"/>
              <w:right w:val="single" w:color="auto" w:sz="2" w:space="0"/>
            </w:tcBorders>
          </w:tcPr>
          <w:p w14:paraId="3180E4DA">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1）现在是哪一年？</w:t>
            </w:r>
          </w:p>
        </w:tc>
        <w:tc>
          <w:tcPr>
            <w:tcW w:w="962" w:type="dxa"/>
            <w:gridSpan w:val="2"/>
            <w:tcBorders>
              <w:top w:val="single" w:color="auto" w:sz="2" w:space="0"/>
              <w:left w:val="single" w:color="auto" w:sz="2" w:space="0"/>
              <w:bottom w:val="single" w:color="auto" w:sz="2" w:space="0"/>
              <w:right w:val="single" w:color="auto" w:sz="2" w:space="0"/>
            </w:tcBorders>
          </w:tcPr>
          <w:p w14:paraId="38D83B9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5A72D2C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7F8F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648" w:type="dxa"/>
            <w:tcBorders>
              <w:top w:val="single" w:color="auto" w:sz="2" w:space="0"/>
              <w:left w:val="single" w:color="auto" w:sz="2" w:space="0"/>
              <w:bottom w:val="single" w:color="auto" w:sz="2" w:space="0"/>
              <w:right w:val="single" w:color="auto" w:sz="2" w:space="0"/>
            </w:tcBorders>
          </w:tcPr>
          <w:p w14:paraId="3639E117">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）现在是什么季节？</w:t>
            </w:r>
          </w:p>
        </w:tc>
        <w:tc>
          <w:tcPr>
            <w:tcW w:w="962" w:type="dxa"/>
            <w:gridSpan w:val="2"/>
            <w:tcBorders>
              <w:top w:val="single" w:color="auto" w:sz="2" w:space="0"/>
              <w:left w:val="single" w:color="auto" w:sz="2" w:space="0"/>
              <w:bottom w:val="single" w:color="auto" w:sz="2" w:space="0"/>
              <w:right w:val="single" w:color="auto" w:sz="2" w:space="0"/>
            </w:tcBorders>
          </w:tcPr>
          <w:p w14:paraId="657CFE08">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072A5F1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5796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4009C7CC">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3</w:t>
            </w:r>
            <w:r>
              <w:rPr>
                <w:rFonts w:hint="eastAsia" w:asciiTheme="minorEastAsia" w:hAnsiTheme="minorEastAsia" w:eastAsiaTheme="minorEastAsia"/>
                <w:color w:val="000000"/>
                <w:sz w:val="18"/>
                <w:szCs w:val="18"/>
              </w:rPr>
              <w:t>）现在是几月份？</w:t>
            </w:r>
          </w:p>
        </w:tc>
        <w:tc>
          <w:tcPr>
            <w:tcW w:w="962" w:type="dxa"/>
            <w:gridSpan w:val="2"/>
            <w:tcBorders>
              <w:top w:val="single" w:color="auto" w:sz="2" w:space="0"/>
              <w:left w:val="single" w:color="auto" w:sz="2" w:space="0"/>
              <w:bottom w:val="single" w:color="auto" w:sz="2" w:space="0"/>
              <w:right w:val="single" w:color="auto" w:sz="2" w:space="0"/>
            </w:tcBorders>
          </w:tcPr>
          <w:p w14:paraId="5242C2F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663D4541">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0633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4E63C6CA">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4</w:t>
            </w:r>
            <w:r>
              <w:rPr>
                <w:rFonts w:hint="eastAsia" w:asciiTheme="minorEastAsia" w:hAnsiTheme="minorEastAsia" w:eastAsiaTheme="minorEastAsia"/>
                <w:color w:val="000000"/>
                <w:sz w:val="18"/>
                <w:szCs w:val="18"/>
              </w:rPr>
              <w:t>）今天是几号？</w:t>
            </w:r>
          </w:p>
        </w:tc>
        <w:tc>
          <w:tcPr>
            <w:tcW w:w="962" w:type="dxa"/>
            <w:gridSpan w:val="2"/>
            <w:tcBorders>
              <w:top w:val="single" w:color="auto" w:sz="2" w:space="0"/>
              <w:left w:val="single" w:color="auto" w:sz="2" w:space="0"/>
              <w:bottom w:val="single" w:color="auto" w:sz="2" w:space="0"/>
              <w:right w:val="single" w:color="auto" w:sz="2" w:space="0"/>
            </w:tcBorders>
          </w:tcPr>
          <w:p w14:paraId="64CE0B1F">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4F8D990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430B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7E2A4008">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5</w:t>
            </w:r>
            <w:r>
              <w:rPr>
                <w:rFonts w:hint="eastAsia" w:asciiTheme="minorEastAsia" w:hAnsiTheme="minorEastAsia" w:eastAsiaTheme="minorEastAsia"/>
                <w:color w:val="000000"/>
                <w:sz w:val="18"/>
                <w:szCs w:val="18"/>
              </w:rPr>
              <w:t>）今天是星期几？</w:t>
            </w:r>
          </w:p>
        </w:tc>
        <w:tc>
          <w:tcPr>
            <w:tcW w:w="962" w:type="dxa"/>
            <w:gridSpan w:val="2"/>
            <w:tcBorders>
              <w:top w:val="single" w:color="auto" w:sz="2" w:space="0"/>
              <w:left w:val="single" w:color="auto" w:sz="2" w:space="0"/>
              <w:bottom w:val="single" w:color="auto" w:sz="2" w:space="0"/>
              <w:right w:val="single" w:color="auto" w:sz="2" w:space="0"/>
            </w:tcBorders>
          </w:tcPr>
          <w:p w14:paraId="35E77AE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0C62BD79">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635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2AFB5A21">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6</w:t>
            </w:r>
            <w:r>
              <w:rPr>
                <w:rFonts w:hint="eastAsia" w:asciiTheme="minorEastAsia" w:hAnsiTheme="minorEastAsia" w:eastAsiaTheme="minorEastAsia"/>
                <w:color w:val="000000"/>
                <w:sz w:val="18"/>
                <w:szCs w:val="18"/>
              </w:rPr>
              <w:t>）这是什么城市（城市名）?</w:t>
            </w:r>
          </w:p>
        </w:tc>
        <w:tc>
          <w:tcPr>
            <w:tcW w:w="962" w:type="dxa"/>
            <w:gridSpan w:val="2"/>
            <w:tcBorders>
              <w:top w:val="single" w:color="auto" w:sz="2" w:space="0"/>
              <w:left w:val="single" w:color="auto" w:sz="2" w:space="0"/>
              <w:bottom w:val="single" w:color="auto" w:sz="2" w:space="0"/>
              <w:right w:val="single" w:color="auto" w:sz="2" w:space="0"/>
            </w:tcBorders>
          </w:tcPr>
          <w:p w14:paraId="07BD5B2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065E1B9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182D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648" w:type="dxa"/>
            <w:tcBorders>
              <w:top w:val="single" w:color="auto" w:sz="2" w:space="0"/>
              <w:left w:val="single" w:color="auto" w:sz="2" w:space="0"/>
              <w:bottom w:val="single" w:color="auto" w:sz="2" w:space="0"/>
              <w:right w:val="single" w:color="auto" w:sz="2" w:space="0"/>
            </w:tcBorders>
          </w:tcPr>
          <w:p w14:paraId="35E542DC">
            <w:pPr>
              <w:tabs>
                <w:tab w:val="left" w:pos="6480"/>
              </w:tabs>
              <w:kinsoku w:val="0"/>
              <w:overflowPunct w:val="0"/>
              <w:ind w:firstLine="180" w:firstLineChars="10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7）这是什么区（城区名）?</w:t>
            </w:r>
          </w:p>
        </w:tc>
        <w:tc>
          <w:tcPr>
            <w:tcW w:w="962" w:type="dxa"/>
            <w:gridSpan w:val="2"/>
            <w:tcBorders>
              <w:top w:val="single" w:color="auto" w:sz="2" w:space="0"/>
              <w:left w:val="single" w:color="auto" w:sz="2" w:space="0"/>
              <w:bottom w:val="single" w:color="auto" w:sz="2" w:space="0"/>
              <w:right w:val="single" w:color="auto" w:sz="2" w:space="0"/>
            </w:tcBorders>
          </w:tcPr>
          <w:p w14:paraId="3742D0EF">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1956209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43C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Borders>
              <w:top w:val="single" w:color="auto" w:sz="2" w:space="0"/>
              <w:left w:val="single" w:color="auto" w:sz="2" w:space="0"/>
              <w:bottom w:val="single" w:color="auto" w:sz="2" w:space="0"/>
              <w:right w:val="single" w:color="auto" w:sz="2" w:space="0"/>
            </w:tcBorders>
          </w:tcPr>
          <w:p w14:paraId="12F62C67">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8</w:t>
            </w:r>
            <w:r>
              <w:rPr>
                <w:rFonts w:hint="eastAsia" w:asciiTheme="minorEastAsia" w:hAnsiTheme="minorEastAsia" w:eastAsiaTheme="minorEastAsia"/>
                <w:color w:val="000000"/>
                <w:sz w:val="18"/>
                <w:szCs w:val="18"/>
              </w:rPr>
              <w:t>）这是什么街道?</w:t>
            </w:r>
          </w:p>
        </w:tc>
        <w:tc>
          <w:tcPr>
            <w:tcW w:w="962" w:type="dxa"/>
            <w:gridSpan w:val="2"/>
            <w:tcBorders>
              <w:top w:val="single" w:color="auto" w:sz="2" w:space="0"/>
              <w:left w:val="single" w:color="auto" w:sz="2" w:space="0"/>
              <w:bottom w:val="single" w:color="auto" w:sz="2" w:space="0"/>
              <w:right w:val="single" w:color="auto" w:sz="2" w:space="0"/>
            </w:tcBorders>
          </w:tcPr>
          <w:p w14:paraId="09122A5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18EFD51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6011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Borders>
              <w:top w:val="single" w:color="auto" w:sz="2" w:space="0"/>
              <w:left w:val="single" w:color="auto" w:sz="2" w:space="0"/>
              <w:bottom w:val="single" w:color="auto" w:sz="2" w:space="0"/>
              <w:right w:val="single" w:color="auto" w:sz="2" w:space="0"/>
            </w:tcBorders>
          </w:tcPr>
          <w:p w14:paraId="5705AD18">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9</w:t>
            </w:r>
            <w:r>
              <w:rPr>
                <w:rFonts w:hint="eastAsia" w:asciiTheme="minorEastAsia" w:hAnsiTheme="minorEastAsia" w:eastAsiaTheme="minorEastAsia"/>
                <w:color w:val="000000"/>
                <w:sz w:val="18"/>
                <w:szCs w:val="18"/>
              </w:rPr>
              <w:t>）这是第几层楼？</w:t>
            </w:r>
          </w:p>
        </w:tc>
        <w:tc>
          <w:tcPr>
            <w:tcW w:w="962" w:type="dxa"/>
            <w:gridSpan w:val="2"/>
            <w:tcBorders>
              <w:top w:val="single" w:color="auto" w:sz="2" w:space="0"/>
              <w:left w:val="single" w:color="auto" w:sz="2" w:space="0"/>
              <w:bottom w:val="single" w:color="auto" w:sz="2" w:space="0"/>
              <w:right w:val="single" w:color="auto" w:sz="2" w:space="0"/>
            </w:tcBorders>
          </w:tcPr>
          <w:p w14:paraId="0FCE621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7B96B7B1">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47A6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Borders>
              <w:top w:val="single" w:color="auto" w:sz="2" w:space="0"/>
              <w:left w:val="single" w:color="auto" w:sz="2" w:space="0"/>
              <w:bottom w:val="single" w:color="auto" w:sz="2" w:space="0"/>
              <w:right w:val="single" w:color="auto" w:sz="2" w:space="0"/>
            </w:tcBorders>
          </w:tcPr>
          <w:p w14:paraId="2BD3BA94">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10</w:t>
            </w:r>
            <w:r>
              <w:rPr>
                <w:rFonts w:hint="eastAsia" w:asciiTheme="minorEastAsia" w:hAnsiTheme="minorEastAsia" w:eastAsiaTheme="minorEastAsia"/>
                <w:color w:val="000000"/>
                <w:sz w:val="18"/>
                <w:szCs w:val="18"/>
              </w:rPr>
              <w:t>）这是什么地方？</w:t>
            </w:r>
          </w:p>
        </w:tc>
        <w:tc>
          <w:tcPr>
            <w:tcW w:w="962" w:type="dxa"/>
            <w:gridSpan w:val="2"/>
            <w:tcBorders>
              <w:top w:val="single" w:color="auto" w:sz="2" w:space="0"/>
              <w:left w:val="single" w:color="auto" w:sz="2" w:space="0"/>
              <w:bottom w:val="single" w:color="auto" w:sz="2" w:space="0"/>
              <w:right w:val="single" w:color="auto" w:sz="2" w:space="0"/>
            </w:tcBorders>
          </w:tcPr>
          <w:p w14:paraId="74A9814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left w:val="single" w:color="auto" w:sz="2" w:space="0"/>
              <w:bottom w:val="single" w:color="auto" w:sz="2" w:space="0"/>
              <w:right w:val="single" w:color="auto" w:sz="2" w:space="0"/>
            </w:tcBorders>
          </w:tcPr>
          <w:p w14:paraId="25D06B0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7400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658" w:type="dxa"/>
            <w:gridSpan w:val="2"/>
            <w:tcBorders>
              <w:top w:val="single" w:color="auto" w:sz="2" w:space="0"/>
              <w:left w:val="single" w:color="auto" w:sz="2" w:space="0"/>
              <w:bottom w:val="single" w:color="auto" w:sz="2" w:space="0"/>
              <w:right w:val="single" w:color="auto" w:sz="2" w:space="0"/>
            </w:tcBorders>
          </w:tcPr>
          <w:p w14:paraId="4C606199">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bCs/>
                <w:color w:val="000000"/>
                <w:sz w:val="18"/>
                <w:szCs w:val="18"/>
              </w:rPr>
              <w:t>2.</w:t>
            </w:r>
            <w:r>
              <w:rPr>
                <w:rFonts w:hint="eastAsia" w:asciiTheme="minorEastAsia" w:hAnsiTheme="minorEastAsia" w:eastAsiaTheme="minorEastAsia"/>
                <w:b/>
                <w:color w:val="000000"/>
                <w:sz w:val="18"/>
                <w:szCs w:val="18"/>
              </w:rPr>
              <w:t xml:space="preserve">即刻回忆：现在我告诉您三种东西的名称，我说完后您重复一遍 </w:t>
            </w:r>
            <w:r>
              <w:rPr>
                <w:rFonts w:hint="eastAsia" w:asciiTheme="minorEastAsia" w:hAnsiTheme="minorEastAsia" w:eastAsiaTheme="minorEastAsia"/>
                <w:color w:val="000000"/>
                <w:sz w:val="18"/>
                <w:szCs w:val="18"/>
              </w:rPr>
              <w:t>（回答出的词语正确即可，顺序不要求）。</w:t>
            </w:r>
          </w:p>
        </w:tc>
        <w:tc>
          <w:tcPr>
            <w:tcW w:w="952" w:type="dxa"/>
            <w:tcBorders>
              <w:top w:val="single" w:color="auto" w:sz="2" w:space="0"/>
              <w:left w:val="single" w:color="auto" w:sz="2" w:space="0"/>
              <w:bottom w:val="single" w:color="auto" w:sz="2" w:space="0"/>
              <w:right w:val="single" w:color="auto" w:sz="2" w:space="0"/>
            </w:tcBorders>
          </w:tcPr>
          <w:p w14:paraId="288D1236">
            <w:pPr>
              <w:tabs>
                <w:tab w:val="left" w:pos="6480"/>
              </w:tabs>
              <w:kinsoku w:val="0"/>
              <w:overflowPunct w:val="0"/>
              <w:spacing w:line="360" w:lineRule="auto"/>
              <w:jc w:val="left"/>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正确                            </w:t>
            </w:r>
            <w:r>
              <w:rPr>
                <w:rFonts w:asciiTheme="minorEastAsia" w:hAnsiTheme="minorEastAsia" w:eastAsiaTheme="minorEastAsia"/>
                <w:color w:val="000000"/>
                <w:sz w:val="18"/>
                <w:szCs w:val="18"/>
              </w:rPr>
              <w:t xml:space="preserve"> </w:t>
            </w:r>
          </w:p>
        </w:tc>
        <w:tc>
          <w:tcPr>
            <w:tcW w:w="890" w:type="dxa"/>
            <w:tcBorders>
              <w:top w:val="single" w:color="auto" w:sz="2" w:space="0"/>
              <w:left w:val="single" w:color="auto" w:sz="2" w:space="0"/>
              <w:bottom w:val="single" w:color="auto" w:sz="2" w:space="0"/>
              <w:right w:val="single" w:color="auto" w:sz="2" w:space="0"/>
            </w:tcBorders>
          </w:tcPr>
          <w:p w14:paraId="47005D1C">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错误</w:t>
            </w:r>
          </w:p>
        </w:tc>
      </w:tr>
      <w:tr w14:paraId="0836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648" w:type="dxa"/>
            <w:tcBorders>
              <w:top w:val="single" w:color="auto" w:sz="2" w:space="0"/>
            </w:tcBorders>
          </w:tcPr>
          <w:p w14:paraId="60405704">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回答出</w:t>
            </w:r>
            <w:r>
              <w:rPr>
                <w:rFonts w:hint="eastAsia" w:asciiTheme="minorEastAsia" w:hAnsiTheme="minorEastAsia" w:eastAsiaTheme="minorEastAsia"/>
                <w:color w:val="000000"/>
                <w:sz w:val="18"/>
                <w:szCs w:val="18"/>
              </w:rPr>
              <w:t>“皮球”</w:t>
            </w:r>
          </w:p>
        </w:tc>
        <w:tc>
          <w:tcPr>
            <w:tcW w:w="962" w:type="dxa"/>
            <w:gridSpan w:val="2"/>
            <w:tcBorders>
              <w:top w:val="single" w:color="auto" w:sz="2" w:space="0"/>
            </w:tcBorders>
          </w:tcPr>
          <w:p w14:paraId="1F572AC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Borders>
              <w:top w:val="single" w:color="auto" w:sz="2" w:space="0"/>
            </w:tcBorders>
          </w:tcPr>
          <w:p w14:paraId="6E1073C6">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5E00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27232831">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回答出</w:t>
            </w:r>
            <w:r>
              <w:rPr>
                <w:rFonts w:hint="eastAsia" w:asciiTheme="minorEastAsia" w:hAnsiTheme="minorEastAsia" w:eastAsiaTheme="minorEastAsia"/>
                <w:color w:val="000000"/>
                <w:sz w:val="18"/>
                <w:szCs w:val="18"/>
              </w:rPr>
              <w:t>“国旗”</w:t>
            </w:r>
          </w:p>
        </w:tc>
        <w:tc>
          <w:tcPr>
            <w:tcW w:w="962" w:type="dxa"/>
            <w:gridSpan w:val="2"/>
          </w:tcPr>
          <w:p w14:paraId="0AC9B705">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77EFEC6">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7551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48" w:type="dxa"/>
          </w:tcPr>
          <w:p w14:paraId="63E304DB">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3</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回答出</w:t>
            </w:r>
            <w:r>
              <w:rPr>
                <w:rFonts w:hint="eastAsia" w:asciiTheme="minorEastAsia" w:hAnsiTheme="minorEastAsia" w:eastAsiaTheme="minorEastAsia"/>
                <w:color w:val="000000"/>
                <w:sz w:val="18"/>
                <w:szCs w:val="18"/>
              </w:rPr>
              <w:t>“树木”</w:t>
            </w:r>
          </w:p>
        </w:tc>
        <w:tc>
          <w:tcPr>
            <w:tcW w:w="962" w:type="dxa"/>
            <w:gridSpan w:val="2"/>
          </w:tcPr>
          <w:p w14:paraId="173E276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467AEFE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311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658" w:type="dxa"/>
            <w:gridSpan w:val="2"/>
          </w:tcPr>
          <w:p w14:paraId="5CE30E49">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t>3.注意力和计算力：现在请您算一算，从100中减去7，所得的数再减7，一直算下去，将每减一个7后的答案告诉我，直到我说“停”为止</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依次减</w:t>
            </w:r>
            <w:r>
              <w:rPr>
                <w:rFonts w:hint="eastAsia" w:asciiTheme="minorEastAsia" w:hAnsiTheme="minorEastAsia" w:eastAsiaTheme="minorEastAsia"/>
                <w:color w:val="000000"/>
                <w:sz w:val="18"/>
                <w:szCs w:val="18"/>
              </w:rPr>
              <w:t>5次，减对几次给几分，如果前面减错，不影响后面评分，例如：100-</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92</w:t>
            </w:r>
            <w:r>
              <w:rPr>
                <w:rFonts w:hint="eastAsia" w:asciiTheme="minorEastAsia" w:hAnsiTheme="minorEastAsia" w:eastAsiaTheme="minorEastAsia"/>
                <w:color w:val="000000"/>
                <w:sz w:val="18"/>
                <w:szCs w:val="18"/>
              </w:rPr>
              <w:t>（错，本次不得分），92-</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85</w:t>
            </w:r>
            <w:r>
              <w:rPr>
                <w:rFonts w:hint="eastAsia" w:asciiTheme="minorEastAsia" w:hAnsiTheme="minorEastAsia" w:eastAsiaTheme="minorEastAsia"/>
                <w:color w:val="000000"/>
                <w:sz w:val="18"/>
                <w:szCs w:val="18"/>
              </w:rPr>
              <w:t>（对，本次得1分），85-</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78</w:t>
            </w:r>
            <w:r>
              <w:rPr>
                <w:rFonts w:hint="eastAsia" w:asciiTheme="minorEastAsia" w:hAnsiTheme="minorEastAsia" w:eastAsiaTheme="minorEastAsia"/>
                <w:color w:val="000000"/>
                <w:sz w:val="18"/>
                <w:szCs w:val="18"/>
              </w:rPr>
              <w:t>（对，本次得1分），78-</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71</w:t>
            </w:r>
            <w:r>
              <w:rPr>
                <w:rFonts w:hint="eastAsia" w:asciiTheme="minorEastAsia" w:hAnsiTheme="minorEastAsia" w:eastAsiaTheme="minorEastAsia"/>
                <w:color w:val="000000"/>
                <w:sz w:val="18"/>
                <w:szCs w:val="18"/>
              </w:rPr>
              <w:t>（对，本次得1分），71-</w:t>
            </w:r>
            <w:r>
              <w:rPr>
                <w:rFonts w:asciiTheme="minorEastAsia" w:hAnsiTheme="minorEastAsia" w:eastAsiaTheme="minorEastAsia"/>
                <w:color w:val="000000"/>
                <w:sz w:val="18"/>
                <w:szCs w:val="18"/>
              </w:rPr>
              <w:t>7</w:t>
            </w:r>
            <w:r>
              <w:rPr>
                <w:rFonts w:hint="eastAsia" w:asciiTheme="minorEastAsia" w:hAnsiTheme="minorEastAsia" w:eastAsiaTheme="minorEastAsia"/>
                <w:color w:val="000000"/>
                <w:sz w:val="18"/>
                <w:szCs w:val="18"/>
              </w:rPr>
              <w:t>=</w:t>
            </w:r>
            <w:r>
              <w:rPr>
                <w:rFonts w:asciiTheme="minorEastAsia" w:hAnsiTheme="minorEastAsia" w:eastAsiaTheme="minorEastAsia"/>
                <w:color w:val="000000"/>
                <w:sz w:val="18"/>
                <w:szCs w:val="18"/>
              </w:rPr>
              <w:t>65</w:t>
            </w:r>
            <w:r>
              <w:rPr>
                <w:rFonts w:hint="eastAsia" w:asciiTheme="minorEastAsia" w:hAnsiTheme="minorEastAsia" w:eastAsiaTheme="minorEastAsia"/>
                <w:color w:val="000000"/>
                <w:sz w:val="18"/>
                <w:szCs w:val="18"/>
              </w:rPr>
              <w:t>（错，本次不得分），故本项共得分为3分]。</w:t>
            </w:r>
          </w:p>
        </w:tc>
        <w:tc>
          <w:tcPr>
            <w:tcW w:w="952" w:type="dxa"/>
          </w:tcPr>
          <w:p w14:paraId="0DA7FF88">
            <w:pPr>
              <w:tabs>
                <w:tab w:val="left" w:pos="6480"/>
              </w:tabs>
              <w:kinsoku w:val="0"/>
              <w:overflowPunct w:val="0"/>
              <w:spacing w:line="360" w:lineRule="auto"/>
              <w:rPr>
                <w:rFonts w:hint="eastAsia" w:asciiTheme="minorEastAsia" w:hAnsiTheme="minorEastAsia" w:eastAsiaTheme="minorEastAsia"/>
                <w:color w:val="000000"/>
                <w:sz w:val="18"/>
                <w:szCs w:val="18"/>
              </w:rPr>
            </w:pPr>
          </w:p>
          <w:p w14:paraId="0102C54C">
            <w:pPr>
              <w:tabs>
                <w:tab w:val="left" w:pos="6480"/>
              </w:tabs>
              <w:kinsoku w:val="0"/>
              <w:overflowPunct w:val="0"/>
              <w:spacing w:line="360" w:lineRule="auto"/>
              <w:rPr>
                <w:rFonts w:hint="eastAsia" w:asciiTheme="minorEastAsia" w:hAnsiTheme="minorEastAsia" w:eastAsiaTheme="minorEastAsia"/>
                <w:color w:val="000000"/>
                <w:sz w:val="18"/>
                <w:szCs w:val="18"/>
              </w:rPr>
            </w:pPr>
          </w:p>
          <w:p w14:paraId="6257B39F">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5992D1BF">
            <w:pPr>
              <w:tabs>
                <w:tab w:val="left" w:pos="6480"/>
              </w:tabs>
              <w:kinsoku w:val="0"/>
              <w:overflowPunct w:val="0"/>
              <w:spacing w:line="360" w:lineRule="auto"/>
              <w:rPr>
                <w:rFonts w:hint="eastAsia" w:asciiTheme="minorEastAsia" w:hAnsiTheme="minorEastAsia" w:eastAsiaTheme="minorEastAsia"/>
                <w:color w:val="000000"/>
                <w:sz w:val="18"/>
                <w:szCs w:val="18"/>
              </w:rPr>
            </w:pPr>
          </w:p>
          <w:p w14:paraId="708582C5">
            <w:pPr>
              <w:tabs>
                <w:tab w:val="left" w:pos="6480"/>
              </w:tabs>
              <w:kinsoku w:val="0"/>
              <w:overflowPunct w:val="0"/>
              <w:spacing w:line="360" w:lineRule="auto"/>
              <w:rPr>
                <w:rFonts w:hint="eastAsia" w:asciiTheme="minorEastAsia" w:hAnsiTheme="minorEastAsia" w:eastAsiaTheme="minorEastAsia"/>
                <w:color w:val="000000"/>
                <w:sz w:val="18"/>
                <w:szCs w:val="18"/>
              </w:rPr>
            </w:pPr>
          </w:p>
          <w:p w14:paraId="4CF6BF78">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148D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2309C7DC">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rPr>
              <w:t>）100-7=93</w:t>
            </w:r>
          </w:p>
        </w:tc>
        <w:tc>
          <w:tcPr>
            <w:tcW w:w="962" w:type="dxa"/>
            <w:gridSpan w:val="2"/>
          </w:tcPr>
          <w:p w14:paraId="49450B8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8D81441">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3EE7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48" w:type="dxa"/>
          </w:tcPr>
          <w:p w14:paraId="252814D9">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）93-7=86</w:t>
            </w:r>
          </w:p>
        </w:tc>
        <w:tc>
          <w:tcPr>
            <w:tcW w:w="962" w:type="dxa"/>
            <w:gridSpan w:val="2"/>
          </w:tcPr>
          <w:p w14:paraId="0DB49FE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656716F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0FFE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63873175">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3</w:t>
            </w:r>
            <w:r>
              <w:rPr>
                <w:rFonts w:hint="eastAsia" w:asciiTheme="minorEastAsia" w:hAnsiTheme="minorEastAsia" w:eastAsiaTheme="minorEastAsia"/>
                <w:color w:val="000000"/>
                <w:sz w:val="18"/>
                <w:szCs w:val="18"/>
              </w:rPr>
              <w:t>）86-7=79</w:t>
            </w:r>
          </w:p>
        </w:tc>
        <w:tc>
          <w:tcPr>
            <w:tcW w:w="962" w:type="dxa"/>
            <w:gridSpan w:val="2"/>
          </w:tcPr>
          <w:p w14:paraId="5481307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B2D32B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51D7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40B09B5C">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4</w:t>
            </w:r>
            <w:r>
              <w:rPr>
                <w:rFonts w:hint="eastAsia" w:asciiTheme="minorEastAsia" w:hAnsiTheme="minorEastAsia" w:eastAsiaTheme="minorEastAsia"/>
                <w:color w:val="000000"/>
                <w:sz w:val="18"/>
                <w:szCs w:val="18"/>
              </w:rPr>
              <w:t>）79-7=72</w:t>
            </w:r>
          </w:p>
        </w:tc>
        <w:tc>
          <w:tcPr>
            <w:tcW w:w="962" w:type="dxa"/>
            <w:gridSpan w:val="2"/>
          </w:tcPr>
          <w:p w14:paraId="5244FC1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3B87551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75D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50105978">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5</w:t>
            </w:r>
            <w:r>
              <w:rPr>
                <w:rFonts w:hint="eastAsia" w:asciiTheme="minorEastAsia" w:hAnsiTheme="minorEastAsia" w:eastAsiaTheme="minorEastAsia"/>
                <w:color w:val="000000"/>
                <w:sz w:val="18"/>
                <w:szCs w:val="18"/>
              </w:rPr>
              <w:t>）72-7=65</w:t>
            </w:r>
          </w:p>
        </w:tc>
        <w:tc>
          <w:tcPr>
            <w:tcW w:w="962" w:type="dxa"/>
            <w:gridSpan w:val="2"/>
          </w:tcPr>
          <w:p w14:paraId="1E4541B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61F7ADC6">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4735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58" w:type="dxa"/>
            <w:gridSpan w:val="2"/>
          </w:tcPr>
          <w:p w14:paraId="25E036D5">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bCs/>
                <w:color w:val="000000"/>
                <w:sz w:val="18"/>
                <w:szCs w:val="18"/>
              </w:rPr>
              <w:t>4.</w:t>
            </w:r>
            <w:r>
              <w:rPr>
                <w:rFonts w:hint="eastAsia" w:asciiTheme="minorEastAsia" w:hAnsiTheme="minorEastAsia" w:eastAsiaTheme="minorEastAsia"/>
                <w:b/>
                <w:color w:val="000000"/>
                <w:sz w:val="18"/>
                <w:szCs w:val="18"/>
              </w:rPr>
              <w:t>回忆：现在请您说出刚才我让您记住的是哪三种东西？</w:t>
            </w:r>
            <w:r>
              <w:rPr>
                <w:rFonts w:hint="eastAsia" w:asciiTheme="minorEastAsia" w:hAnsiTheme="minorEastAsia" w:eastAsiaTheme="minorEastAsia"/>
                <w:color w:val="000000"/>
                <w:sz w:val="18"/>
                <w:szCs w:val="18"/>
              </w:rPr>
              <w:t>（回答出的词语正确即可，顺序不要求）。</w:t>
            </w:r>
          </w:p>
        </w:tc>
        <w:tc>
          <w:tcPr>
            <w:tcW w:w="952" w:type="dxa"/>
          </w:tcPr>
          <w:p w14:paraId="25A44027">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293DE98B">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13A6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5F8C4CCC">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rPr>
              <w:t>）回答出“皮球”</w:t>
            </w:r>
          </w:p>
        </w:tc>
        <w:tc>
          <w:tcPr>
            <w:tcW w:w="962" w:type="dxa"/>
            <w:gridSpan w:val="2"/>
          </w:tcPr>
          <w:p w14:paraId="246B1EB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3C869FA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1E9F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066278FE">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）回答出“国旗”</w:t>
            </w:r>
          </w:p>
        </w:tc>
        <w:tc>
          <w:tcPr>
            <w:tcW w:w="962" w:type="dxa"/>
            <w:gridSpan w:val="2"/>
          </w:tcPr>
          <w:p w14:paraId="0AC8514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41E2388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5F56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654929F6">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3</w:t>
            </w:r>
            <w:r>
              <w:rPr>
                <w:rFonts w:hint="eastAsia" w:asciiTheme="minorEastAsia" w:hAnsiTheme="minorEastAsia" w:eastAsiaTheme="minorEastAsia"/>
                <w:color w:val="000000"/>
                <w:sz w:val="18"/>
                <w:szCs w:val="18"/>
              </w:rPr>
              <w:t>）回答出“树木”</w:t>
            </w:r>
          </w:p>
        </w:tc>
        <w:tc>
          <w:tcPr>
            <w:tcW w:w="962" w:type="dxa"/>
            <w:gridSpan w:val="2"/>
          </w:tcPr>
          <w:p w14:paraId="42DBAECA">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00CD4ED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29E8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48" w:type="dxa"/>
          </w:tcPr>
          <w:p w14:paraId="241D62ED">
            <w:pPr>
              <w:tabs>
                <w:tab w:val="left" w:pos="6480"/>
              </w:tabs>
              <w:kinsoku w:val="0"/>
              <w:overflowPunct w:val="0"/>
              <w:rPr>
                <w:rFonts w:hint="eastAsia"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5.命名：请问这是什么？</w:t>
            </w:r>
            <w:r>
              <w:rPr>
                <w:rFonts w:asciiTheme="minorEastAsia" w:hAnsiTheme="minorEastAsia" w:eastAsiaTheme="minorEastAsia"/>
                <w:b/>
                <w:color w:val="000000"/>
                <w:sz w:val="18"/>
                <w:szCs w:val="18"/>
              </w:rPr>
              <w:t xml:space="preserve"> </w:t>
            </w:r>
          </w:p>
        </w:tc>
        <w:tc>
          <w:tcPr>
            <w:tcW w:w="962" w:type="dxa"/>
            <w:gridSpan w:val="2"/>
          </w:tcPr>
          <w:p w14:paraId="1668D7F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4F311B15">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6999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48" w:type="dxa"/>
          </w:tcPr>
          <w:p w14:paraId="6273CCB4">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1）回答出“手表” （回答出“表”就算对）</w:t>
            </w:r>
          </w:p>
        </w:tc>
        <w:tc>
          <w:tcPr>
            <w:tcW w:w="962" w:type="dxa"/>
            <w:gridSpan w:val="2"/>
          </w:tcPr>
          <w:p w14:paraId="0F810F1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652C252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14E4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49EA25EE">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）回答出“铅笔” （回答出“笔”就算对）</w:t>
            </w:r>
          </w:p>
        </w:tc>
        <w:tc>
          <w:tcPr>
            <w:tcW w:w="962" w:type="dxa"/>
            <w:gridSpan w:val="2"/>
          </w:tcPr>
          <w:p w14:paraId="36BDE6B1">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2E47D5D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44C7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48" w:type="dxa"/>
            <w:vMerge w:val="restart"/>
          </w:tcPr>
          <w:p w14:paraId="16DD1691">
            <w:pPr>
              <w:tabs>
                <w:tab w:val="left" w:pos="6480"/>
              </w:tabs>
              <w:kinsoku w:val="0"/>
              <w:overflowPunct w:val="0"/>
              <w:rPr>
                <w:rFonts w:hint="eastAsia"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6.重复：请您跟我说</w:t>
            </w:r>
          </w:p>
          <w:p w14:paraId="3AB7809C">
            <w:pPr>
              <w:tabs>
                <w:tab w:val="left" w:pos="6480"/>
              </w:tabs>
              <w:kinsoku w:val="0"/>
              <w:overflowPunct w:val="0"/>
              <w:ind w:firstLine="181" w:firstLineChars="100"/>
              <w:rPr>
                <w:rFonts w:hint="eastAsia" w:asciiTheme="minorEastAsia" w:hAnsiTheme="minorEastAsia" w:eastAsiaTheme="minorEastAsia"/>
                <w:b/>
                <w:color w:val="000000"/>
                <w:sz w:val="18"/>
                <w:szCs w:val="18"/>
              </w:rPr>
            </w:pPr>
            <w:r>
              <w:rPr>
                <w:rFonts w:asciiTheme="minorEastAsia" w:hAnsiTheme="minorEastAsia" w:eastAsiaTheme="minorEastAsia"/>
                <w:b/>
                <w:color w:val="000000"/>
                <w:sz w:val="18"/>
                <w:szCs w:val="18"/>
              </w:rPr>
              <w:t>说出</w:t>
            </w:r>
            <w:r>
              <w:rPr>
                <w:rFonts w:hint="eastAsia" w:asciiTheme="minorEastAsia" w:hAnsiTheme="minorEastAsia" w:eastAsiaTheme="minorEastAsia"/>
                <w:b/>
                <w:color w:val="000000"/>
                <w:sz w:val="18"/>
                <w:szCs w:val="18"/>
              </w:rPr>
              <w:t>“大家齐心协力拉紧绳”</w:t>
            </w:r>
          </w:p>
        </w:tc>
        <w:tc>
          <w:tcPr>
            <w:tcW w:w="962" w:type="dxa"/>
            <w:gridSpan w:val="2"/>
          </w:tcPr>
          <w:p w14:paraId="2CCDA289">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67E12EA5">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2393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48" w:type="dxa"/>
            <w:vMerge w:val="continue"/>
          </w:tcPr>
          <w:p w14:paraId="2E7CF746">
            <w:pPr>
              <w:tabs>
                <w:tab w:val="left" w:pos="6480"/>
              </w:tabs>
              <w:kinsoku w:val="0"/>
              <w:overflowPunct w:val="0"/>
              <w:spacing w:line="360" w:lineRule="auto"/>
              <w:rPr>
                <w:rFonts w:hint="eastAsia" w:asciiTheme="minorEastAsia" w:hAnsiTheme="minorEastAsia" w:eastAsiaTheme="minorEastAsia"/>
                <w:color w:val="000000"/>
                <w:sz w:val="18"/>
                <w:szCs w:val="18"/>
              </w:rPr>
            </w:pPr>
          </w:p>
        </w:tc>
        <w:tc>
          <w:tcPr>
            <w:tcW w:w="962" w:type="dxa"/>
            <w:gridSpan w:val="2"/>
          </w:tcPr>
          <w:p w14:paraId="0B27129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5003238">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352A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8" w:type="dxa"/>
            <w:vMerge w:val="restart"/>
          </w:tcPr>
          <w:p w14:paraId="6C46BFD5">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t>7.阅读：请您念一念这句话，并按照这句话的意思去做</w:t>
            </w:r>
            <w:r>
              <w:rPr>
                <w:rFonts w:hint="eastAsia" w:asciiTheme="minorEastAsia" w:hAnsiTheme="minorEastAsia" w:eastAsiaTheme="minorEastAsia"/>
                <w:color w:val="000000"/>
                <w:sz w:val="18"/>
                <w:szCs w:val="18"/>
              </w:rPr>
              <w:t>（如患者为文盲，该项评分为0）。</w:t>
            </w:r>
          </w:p>
          <w:p w14:paraId="713A3960">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w:t>
            </w:r>
            <w:r>
              <w:rPr>
                <w:rFonts w:hint="eastAsia" w:asciiTheme="minorEastAsia" w:hAnsiTheme="minorEastAsia" w:eastAsiaTheme="minorEastAsia"/>
                <w:b/>
                <w:color w:val="000000"/>
                <w:sz w:val="18"/>
                <w:szCs w:val="18"/>
              </w:rPr>
              <w:t>请闭上您的眼睛</w:t>
            </w:r>
            <w:r>
              <w:rPr>
                <w:rFonts w:asciiTheme="minorEastAsia" w:hAnsiTheme="minorEastAsia" w:eastAsiaTheme="minorEastAsia"/>
                <w:color w:val="000000"/>
                <w:sz w:val="18"/>
                <w:szCs w:val="18"/>
              </w:rPr>
              <w:t xml:space="preserve">” </w:t>
            </w:r>
          </w:p>
        </w:tc>
        <w:tc>
          <w:tcPr>
            <w:tcW w:w="962" w:type="dxa"/>
            <w:gridSpan w:val="2"/>
          </w:tcPr>
          <w:p w14:paraId="61B80066">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6AF431E1">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1E23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48" w:type="dxa"/>
            <w:vMerge w:val="continue"/>
          </w:tcPr>
          <w:p w14:paraId="3624BDF5">
            <w:pPr>
              <w:tabs>
                <w:tab w:val="left" w:pos="6480"/>
              </w:tabs>
              <w:kinsoku w:val="0"/>
              <w:overflowPunct w:val="0"/>
              <w:spacing w:line="360" w:lineRule="auto"/>
              <w:rPr>
                <w:rFonts w:hint="eastAsia" w:asciiTheme="minorEastAsia" w:hAnsiTheme="minorEastAsia" w:eastAsiaTheme="minorEastAsia"/>
                <w:color w:val="000000"/>
                <w:sz w:val="18"/>
                <w:szCs w:val="18"/>
              </w:rPr>
            </w:pPr>
          </w:p>
        </w:tc>
        <w:tc>
          <w:tcPr>
            <w:tcW w:w="962" w:type="dxa"/>
            <w:gridSpan w:val="2"/>
          </w:tcPr>
          <w:p w14:paraId="3A983A5E">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D04043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1E79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58" w:type="dxa"/>
            <w:gridSpan w:val="2"/>
          </w:tcPr>
          <w:p w14:paraId="4C754E3D">
            <w:pPr>
              <w:tabs>
                <w:tab w:val="left" w:pos="6480"/>
              </w:tabs>
              <w:kinsoku w:val="0"/>
              <w:overflowPunct w:val="0"/>
              <w:rPr>
                <w:rFonts w:hint="eastAsia" w:asciiTheme="minorEastAsia" w:hAnsiTheme="minorEastAsia" w:eastAsiaTheme="minorEastAsia"/>
                <w:color w:val="000000"/>
                <w:sz w:val="18"/>
                <w:szCs w:val="18"/>
              </w:rPr>
            </w:pPr>
            <w:r>
              <w:rPr>
                <w:rFonts w:hint="eastAsia" w:asciiTheme="minorEastAsia" w:hAnsiTheme="minorEastAsia" w:eastAsiaTheme="minorEastAsia"/>
                <w:b/>
                <w:color w:val="000000"/>
                <w:sz w:val="18"/>
                <w:szCs w:val="18"/>
              </w:rPr>
              <w:t>8.</w:t>
            </w:r>
            <w:r>
              <w:rPr>
                <w:rFonts w:asciiTheme="minorEastAsia" w:hAnsiTheme="minorEastAsia" w:eastAsiaTheme="minorEastAsia"/>
                <w:b/>
                <w:color w:val="000000"/>
                <w:sz w:val="18"/>
                <w:szCs w:val="18"/>
              </w:rPr>
              <w:t>3步指令</w:t>
            </w:r>
            <w:r>
              <w:rPr>
                <w:rFonts w:hint="eastAsia" w:asciiTheme="minorEastAsia" w:hAnsiTheme="minorEastAsia" w:eastAsiaTheme="minorEastAsia"/>
                <w:color w:val="000000"/>
                <w:sz w:val="18"/>
                <w:szCs w:val="18"/>
              </w:rPr>
              <w:t>：</w:t>
            </w:r>
            <w:r>
              <w:rPr>
                <w:rFonts w:hint="eastAsia" w:asciiTheme="minorEastAsia" w:hAnsiTheme="minorEastAsia" w:eastAsiaTheme="minorEastAsia"/>
                <w:b/>
                <w:color w:val="000000"/>
                <w:sz w:val="18"/>
                <w:szCs w:val="18"/>
              </w:rPr>
              <w:t>我给你一张纸，请您按照我说的去做</w:t>
            </w:r>
            <w:r>
              <w:rPr>
                <w:rFonts w:hint="eastAsia" w:asciiTheme="minorEastAsia" w:hAnsiTheme="minorEastAsia" w:eastAsiaTheme="minorEastAsia"/>
                <w:color w:val="000000"/>
                <w:sz w:val="18"/>
                <w:szCs w:val="18"/>
              </w:rPr>
              <w:t>：“用右手拿走这张纸，双手把它对折起来，放在您的左腿上”。</w:t>
            </w:r>
          </w:p>
        </w:tc>
        <w:tc>
          <w:tcPr>
            <w:tcW w:w="952" w:type="dxa"/>
          </w:tcPr>
          <w:p w14:paraId="4B4753A0">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正确</w:t>
            </w:r>
          </w:p>
        </w:tc>
        <w:tc>
          <w:tcPr>
            <w:tcW w:w="890" w:type="dxa"/>
          </w:tcPr>
          <w:p w14:paraId="0A5FF652">
            <w:pPr>
              <w:tabs>
                <w:tab w:val="left" w:pos="6480"/>
              </w:tabs>
              <w:kinsoku w:val="0"/>
              <w:overflowPunct w:val="0"/>
              <w:spacing w:line="360" w:lineRule="auto"/>
              <w:ind w:firstLine="180" w:firstLineChars="100"/>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rPr>
              <w:t>错误</w:t>
            </w:r>
          </w:p>
        </w:tc>
      </w:tr>
      <w:tr w14:paraId="36A2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33B44E96">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1</w:t>
            </w:r>
            <w:r>
              <w:rPr>
                <w:rFonts w:hint="eastAsia" w:asciiTheme="minorEastAsia" w:hAnsiTheme="minorEastAsia" w:eastAsiaTheme="minorEastAsia"/>
                <w:color w:val="000000"/>
                <w:sz w:val="18"/>
                <w:szCs w:val="18"/>
              </w:rPr>
              <w:t>）患者右手拿起这张纸</w:t>
            </w:r>
          </w:p>
        </w:tc>
        <w:tc>
          <w:tcPr>
            <w:tcW w:w="962" w:type="dxa"/>
            <w:gridSpan w:val="2"/>
          </w:tcPr>
          <w:p w14:paraId="2737ADDB">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1E156A7A">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0DA0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1267B0CB">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）患者将纸对折</w:t>
            </w:r>
          </w:p>
        </w:tc>
        <w:tc>
          <w:tcPr>
            <w:tcW w:w="962" w:type="dxa"/>
            <w:gridSpan w:val="2"/>
          </w:tcPr>
          <w:p w14:paraId="2EF61B7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32875A4D">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610C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8" w:type="dxa"/>
          </w:tcPr>
          <w:p w14:paraId="4E7220C4">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3</w:t>
            </w:r>
            <w:r>
              <w:rPr>
                <w:rFonts w:hint="eastAsia" w:asciiTheme="minorEastAsia" w:hAnsiTheme="minorEastAsia" w:eastAsiaTheme="minorEastAsia"/>
                <w:color w:val="000000"/>
                <w:sz w:val="18"/>
                <w:szCs w:val="18"/>
              </w:rPr>
              <w:t>）患者将纸放在左腿上</w:t>
            </w:r>
          </w:p>
        </w:tc>
        <w:tc>
          <w:tcPr>
            <w:tcW w:w="962" w:type="dxa"/>
            <w:gridSpan w:val="2"/>
          </w:tcPr>
          <w:p w14:paraId="0B5FCC6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75308285">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17EE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58" w:type="dxa"/>
            <w:gridSpan w:val="2"/>
            <w:vMerge w:val="restart"/>
          </w:tcPr>
          <w:p w14:paraId="4899C051">
            <w:pPr>
              <w:jc w:val="left"/>
              <w:rPr>
                <w:rFonts w:hint="eastAsia"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9.表达：请您写一个完整的句子（由患者自己写，句子要有主语、谓语，能表达一定的意思，语法、标点、拼写错误可以忽略。如患者为文盲，该项评分为0分。）</w:t>
            </w:r>
          </w:p>
        </w:tc>
        <w:tc>
          <w:tcPr>
            <w:tcW w:w="952" w:type="dxa"/>
            <w:vAlign w:val="center"/>
          </w:tcPr>
          <w:p w14:paraId="4D73CD00">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正确</w:t>
            </w:r>
          </w:p>
        </w:tc>
        <w:tc>
          <w:tcPr>
            <w:tcW w:w="890" w:type="dxa"/>
            <w:vAlign w:val="center"/>
          </w:tcPr>
          <w:p w14:paraId="6E8C5037">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错误</w:t>
            </w:r>
          </w:p>
        </w:tc>
      </w:tr>
      <w:tr w14:paraId="448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658" w:type="dxa"/>
            <w:gridSpan w:val="2"/>
            <w:vMerge w:val="continue"/>
          </w:tcPr>
          <w:p w14:paraId="28F2D896">
            <w:pPr>
              <w:tabs>
                <w:tab w:val="left" w:pos="6480"/>
              </w:tabs>
              <w:kinsoku w:val="0"/>
              <w:overflowPunct w:val="0"/>
              <w:rPr>
                <w:rFonts w:hint="eastAsia" w:asciiTheme="minorEastAsia" w:hAnsiTheme="minorEastAsia" w:eastAsiaTheme="minorEastAsia"/>
                <w:color w:val="000000"/>
                <w:sz w:val="18"/>
                <w:szCs w:val="18"/>
              </w:rPr>
            </w:pPr>
          </w:p>
        </w:tc>
        <w:tc>
          <w:tcPr>
            <w:tcW w:w="952" w:type="dxa"/>
          </w:tcPr>
          <w:p w14:paraId="076BBA94">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tcPr>
          <w:p w14:paraId="4AE16933">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6D52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58" w:type="dxa"/>
            <w:gridSpan w:val="2"/>
          </w:tcPr>
          <w:p w14:paraId="0B536135">
            <w:pPr>
              <w:tabs>
                <w:tab w:val="left" w:pos="6480"/>
              </w:tabs>
              <w:kinsoku w:val="0"/>
              <w:overflowPunct w:val="0"/>
              <w:rPr>
                <w:rFonts w:hint="eastAsia"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10.绘图：请您照着这个样子把它画下来 。</w:t>
            </w:r>
          </w:p>
        </w:tc>
        <w:tc>
          <w:tcPr>
            <w:tcW w:w="952" w:type="dxa"/>
            <w:vAlign w:val="center"/>
          </w:tcPr>
          <w:p w14:paraId="18C4F0A5">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正确</w:t>
            </w:r>
          </w:p>
        </w:tc>
        <w:tc>
          <w:tcPr>
            <w:tcW w:w="890" w:type="dxa"/>
            <w:vAlign w:val="center"/>
          </w:tcPr>
          <w:p w14:paraId="56509ADE">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错误</w:t>
            </w:r>
          </w:p>
        </w:tc>
      </w:tr>
      <w:tr w14:paraId="740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658" w:type="dxa"/>
            <w:gridSpan w:val="2"/>
          </w:tcPr>
          <w:p w14:paraId="03D3149B">
            <w:pPr>
              <w:tabs>
                <w:tab w:val="left" w:pos="6480"/>
              </w:tabs>
              <w:kinsoku w:val="0"/>
              <w:overflowPunct w:val="0"/>
              <w:spacing w:line="360" w:lineRule="auto"/>
              <w:rPr>
                <w:rFonts w:hint="eastAsia" w:asciiTheme="minorEastAsia" w:hAnsiTheme="minorEastAsia" w:eastAsiaTheme="minorEastAsia"/>
                <w:color w:val="000000"/>
                <w:sz w:val="18"/>
                <w:szCs w:val="18"/>
              </w:rPr>
            </w:pPr>
            <w:r>
              <w:rPr>
                <w:rFonts w:asciiTheme="minorEastAsia" w:hAnsiTheme="minorEastAsia" w:eastAsiaTheme="minorEastAsia"/>
                <w:sz w:val="18"/>
                <w:szCs w:val="18"/>
              </w:rPr>
              <mc:AlternateContent>
                <mc:Choice Requires="wpg">
                  <w:drawing>
                    <wp:inline distT="0" distB="0" distL="0" distR="0">
                      <wp:extent cx="1905635" cy="1234440"/>
                      <wp:effectExtent l="0" t="0" r="0" b="3810"/>
                      <wp:docPr id="1593871602" name="Group 34"/>
                      <wp:cNvGraphicFramePr/>
                      <a:graphic xmlns:a="http://schemas.openxmlformats.org/drawingml/2006/main">
                        <a:graphicData uri="http://schemas.microsoft.com/office/word/2010/wordprocessingGroup">
                          <wpg:wgp>
                            <wpg:cNvGrpSpPr/>
                            <wpg:grpSpPr>
                              <a:xfrm>
                                <a:off x="0" y="0"/>
                                <a:ext cx="1905990" cy="1235034"/>
                                <a:chOff x="0" y="0"/>
                                <a:chExt cx="3960" cy="2496"/>
                              </a:xfrm>
                            </wpg:grpSpPr>
                            <pic:pic xmlns:pic="http://schemas.openxmlformats.org/drawingml/2006/picture">
                              <pic:nvPicPr>
                                <pic:cNvPr id="2124715755" name="Picture 3" descr="7000620651390324709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0" cy="2496"/>
                                </a:xfrm>
                                <a:prstGeom prst="rect">
                                  <a:avLst/>
                                </a:prstGeom>
                                <a:noFill/>
                              </pic:spPr>
                            </pic:pic>
                            <wpg:grpSp>
                              <wpg:cNvPr id="2053546357" name="Group 4"/>
                              <wpg:cNvGrpSpPr/>
                              <wpg:grpSpPr>
                                <a:xfrm>
                                  <a:off x="180" y="312"/>
                                  <a:ext cx="3472" cy="2053"/>
                                  <a:chOff x="0" y="-11"/>
                                  <a:chExt cx="3460" cy="2052"/>
                                </a:xfrm>
                              </wpg:grpSpPr>
                              <wps:wsp>
                                <wps:cNvPr id="1294409496" name="AutoShape 5"/>
                                <wps:cNvSpPr>
                                  <a:spLocks noChangeArrowheads="1"/>
                                </wps:cNvSpPr>
                                <wps:spPr bwMode="auto">
                                  <a:xfrm>
                                    <a:off x="0" y="0"/>
                                    <a:ext cx="1980" cy="1873"/>
                                  </a:xfrm>
                                  <a:prstGeom prst="pentagon">
                                    <a:avLst/>
                                  </a:prstGeom>
                                  <a:solidFill>
                                    <a:srgbClr val="FFFFFF"/>
                                  </a:solidFill>
                                  <a:ln w="15875">
                                    <a:solidFill>
                                      <a:srgbClr val="000000"/>
                                    </a:solidFill>
                                    <a:miter lim="200000"/>
                                  </a:ln>
                                </wps:spPr>
                                <wps:bodyPr rot="0" vert="horz" wrap="square" lIns="91440" tIns="45720" rIns="91440" bIns="45720" anchor="t" anchorCtr="0" upright="1">
                                  <a:noAutofit/>
                                </wps:bodyPr>
                              </wps:wsp>
                              <wps:wsp>
                                <wps:cNvPr id="1066955595" name="AutoShape 6"/>
                                <wps:cNvSpPr>
                                  <a:spLocks noChangeArrowheads="1"/>
                                </wps:cNvSpPr>
                                <wps:spPr bwMode="auto">
                                  <a:xfrm rot="6540068">
                                    <a:off x="1400" y="0"/>
                                    <a:ext cx="2052" cy="2031"/>
                                  </a:xfrm>
                                  <a:prstGeom prst="pentagon">
                                    <a:avLst/>
                                  </a:prstGeom>
                                  <a:solidFill>
                                    <a:srgbClr val="FFFFFF">
                                      <a:alpha val="0"/>
                                    </a:srgbClr>
                                  </a:solidFill>
                                  <a:ln w="15875">
                                    <a:solidFill>
                                      <a:srgbClr val="000000"/>
                                    </a:solidFill>
                                    <a:miter lim="200000"/>
                                  </a:ln>
                                </wps:spPr>
                                <wps:bodyPr rot="0" vert="horz" wrap="square" lIns="91440" tIns="45720" rIns="91440" bIns="45720" anchor="t" anchorCtr="0" upright="1">
                                  <a:noAutofit/>
                                </wps:bodyPr>
                              </wps:wsp>
                            </wpg:grpSp>
                          </wpg:wgp>
                        </a:graphicData>
                      </a:graphic>
                    </wp:inline>
                  </w:drawing>
                </mc:Choice>
                <mc:Fallback>
                  <w:pict>
                    <v:group id="Group 34" o:spid="_x0000_s1026" o:spt="203" style="height:97.2pt;width:150.05pt;" coordsize="3960,2496" o:gfxdata="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TMAAEdAWFU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">
                      <o:lock v:ext="edit" aspectratio="f"/>
                      <v:shape id="Picture 3" o:spid="_x0000_s1026" o:spt="75" alt="7000620651390324709024" type="#_x0000_t75" style="position:absolute;left:0;top:0;height:2496;width:3960;" filled="f" o:preferrelative="t" stroked="f" coordsize="21600,21600" o:gfxdata="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LlembxgAAAOMAAAAPAAAAAAAAAAEAIAAAACIAAABkcnMvZG93bnJldi54bWxQSwECFAAUAAAA&#10;CACHTuJAMy8FnjsAAAA5AAAAEAAAAAAAAAABACAAAAAVAQAAZHJzL3NoYXBleG1sLnhtbFBLBQYA&#10;AAAABgAGAFsBAAC/AwAAAAA=&#10;">
                        <v:fill on="f" focussize="0,0"/>
                        <v:stroke on="f"/>
                        <v:imagedata r:id="rId8" o:title=""/>
                        <o:lock v:ext="edit" aspectratio="t"/>
                      </v:shape>
                      <v:group id="Group 4" o:spid="_x0000_s1026" o:spt="203" style="position:absolute;left:180;top:312;height:2053;width:3472;" coordorigin="0,-11" coordsize="3460,2052" o:gfxdata="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iJe0BxQAAAOMAAAAPAAAAAAAAAAEAIAAAACIAAABkcnMvZG93&#10;bnJldi54bWxQSwECFAAUAAAACACHTuJAMy8FnjsAAAA5AAAAFQAAAAAAAAABACAAAAAUAQAAZHJz&#10;L2dyb3Vwc2hhcGV4bWwueG1sUEsFBgAAAAAGAAYAYAEAANEDAAAAAA==&#10;">
                        <o:lock v:ext="edit" aspectratio="f"/>
                        <v:shape id="AutoShape 5" o:spid="_x0000_s1026" o:spt="56" type="#_x0000_t56" style="position:absolute;left:0;top:0;height:1873;width:1980;" fillcolor="#FFFFFF" filled="t" stroked="t" coordsize="21600,21600" o:gfxdata="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Obe&#10;wAAAAOMAAAAPAAAAAAAAAAEAIAAAACIAAABkcnMvZG93bnJldi54bWxQSwECFAAUAAAACACHTuJA&#10;My8FnjsAAAA5AAAAEAAAAAAAAAABACAAAAAPAQAAZHJzL3NoYXBleG1sLnhtbFBLBQYAAAAABgAG&#10;AFsBAAC5AwAAAAA=&#10;">
                          <v:fill on="t" focussize="0,0"/>
                          <v:stroke weight="1.25pt" color="#000000" miterlimit="2" joinstyle="miter"/>
                          <v:imagedata o:title=""/>
                          <o:lock v:ext="edit" aspectratio="f"/>
                        </v:shape>
                        <v:shape id="AutoShape 6" o:spid="_x0000_s1026" o:spt="56" type="#_x0000_t56" style="position:absolute;left:1400;top:0;height:2031;width:2052;rotation:7143498f;" fillcolor="#FFFFFF" filled="t" stroked="t" coordsize="21600,21600" o:gfxdata="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vLNy&#10;wAAAAOMAAAAPAAAAAAAAAAEAIAAAACIAAABkcnMvZG93bnJldi54bWxQSwECFAAUAAAACACHTuJA&#10;My8FnjsAAAA5AAAAEAAAAAAAAAABACAAAAAPAQAAZHJzL3NoYXBleG1sLnhtbFBLBQYAAAAABgAG&#10;AFsBAAC5AwAAAAA=&#10;">
                          <v:fill on="t" opacity="0f" focussize="0,0"/>
                          <v:stroke weight="1.25pt" color="#000000" miterlimit="2" joinstyle="miter"/>
                          <v:imagedata o:title=""/>
                          <o:lock v:ext="edit" aspectratio="f"/>
                        </v:shape>
                      </v:group>
                      <w10:wrap type="none"/>
                      <w10:anchorlock/>
                    </v:group>
                  </w:pict>
                </mc:Fallback>
              </mc:AlternateConten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w:t>
            </w:r>
            <w:r>
              <w:rPr>
                <w:rFonts w:hint="eastAsia" w:asciiTheme="minorEastAsia" w:hAnsiTheme="minorEastAsia" w:eastAsiaTheme="minorEastAsia"/>
                <w:color w:val="000000"/>
                <w:sz w:val="18"/>
                <w:szCs w:val="18"/>
              </w:rPr>
              <w:t xml:space="preserve">    </w:t>
            </w:r>
            <w:r>
              <w:rPr>
                <w:rFonts w:asciiTheme="minorEastAsia" w:hAnsiTheme="minorEastAsia" w:eastAsiaTheme="minorEastAsia"/>
                <w:color w:val="000000"/>
                <w:sz w:val="18"/>
                <w:szCs w:val="18"/>
              </w:rPr>
              <w:t xml:space="preserve">   </w:t>
            </w:r>
          </w:p>
        </w:tc>
        <w:tc>
          <w:tcPr>
            <w:tcW w:w="952" w:type="dxa"/>
            <w:vAlign w:val="center"/>
          </w:tcPr>
          <w:p w14:paraId="53CA3FDF">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890" w:type="dxa"/>
            <w:vAlign w:val="center"/>
          </w:tcPr>
          <w:p w14:paraId="11012562">
            <w:pPr>
              <w:tabs>
                <w:tab w:val="left" w:pos="6480"/>
              </w:tabs>
              <w:kinsoku w:val="0"/>
              <w:overflowPunct w:val="0"/>
              <w:spacing w:line="360" w:lineRule="auto"/>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w:t>
            </w:r>
          </w:p>
        </w:tc>
      </w:tr>
      <w:tr w14:paraId="362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00" w:type="dxa"/>
            <w:gridSpan w:val="4"/>
          </w:tcPr>
          <w:p w14:paraId="50BB22A5">
            <w:pPr>
              <w:tabs>
                <w:tab w:val="left" w:pos="6480"/>
              </w:tabs>
              <w:kinsoku w:val="0"/>
              <w:overflowPunct w:val="0"/>
              <w:spacing w:line="360" w:lineRule="auto"/>
              <w:rPr>
                <w:rFonts w:hint="eastAsia"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总分：</w:t>
            </w:r>
          </w:p>
        </w:tc>
      </w:tr>
    </w:tbl>
    <w:p w14:paraId="3FE91D85">
      <w:pPr>
        <w:pStyle w:val="22"/>
      </w:pPr>
    </w:p>
    <w:p w14:paraId="6FDE22F9">
      <w:pPr>
        <w:spacing w:before="156" w:after="156"/>
      </w:pPr>
      <w:r>
        <w:rPr>
          <w:rFonts w:hint="eastAsia"/>
          <w:lang w:val="en-US" w:eastAsia="zh-CN"/>
        </w:rPr>
        <w:t>表A.2给出了</w:t>
      </w:r>
      <w:r>
        <w:rPr>
          <w:rFonts w:hint="eastAsia"/>
        </w:rPr>
        <w:t>评估患者</w:t>
      </w:r>
      <w:r>
        <w:rPr>
          <w:rFonts w:hint="eastAsia"/>
          <w:lang w:val="en-US" w:eastAsia="zh-CN"/>
        </w:rPr>
        <w:t>认知状态的蒙特利尔</w:t>
      </w:r>
      <w:r>
        <w:rPr>
          <w:rFonts w:hint="eastAsia"/>
        </w:rPr>
        <w:t>量表。</w:t>
      </w:r>
    </w:p>
    <w:p w14:paraId="06EED800">
      <w:pPr>
        <w:pStyle w:val="86"/>
        <w:spacing w:before="156" w:after="156"/>
      </w:pPr>
      <w:r>
        <w:rPr>
          <w:rFonts w:hint="eastAsia"/>
        </w:rPr>
        <w:t>蒙特利尔认知评估量表（MoCA）</w:t>
      </w:r>
    </w:p>
    <w:tbl>
      <w:tblPr>
        <w:tblStyle w:val="31"/>
        <w:tblW w:w="1113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342"/>
        <w:gridCol w:w="1294"/>
        <w:gridCol w:w="4080"/>
        <w:gridCol w:w="684"/>
        <w:gridCol w:w="301"/>
        <w:gridCol w:w="1424"/>
        <w:gridCol w:w="12"/>
      </w:tblGrid>
      <w:tr w14:paraId="0CC609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342" w:type="dxa"/>
          </w:tcPr>
          <w:p w14:paraId="3B065A86">
            <w:pPr>
              <w:widowControl/>
              <w:jc w:val="left"/>
              <w:rPr>
                <w:rFonts w:hint="eastAsia" w:asciiTheme="minorEastAsia" w:hAnsiTheme="minorEastAsia" w:eastAsiaTheme="minorEastAsia"/>
                <w:color w:val="000000"/>
                <w:kern w:val="0"/>
                <w:sz w:val="18"/>
                <w:szCs w:val="18"/>
              </w:rPr>
            </w:pPr>
          </w:p>
        </w:tc>
        <w:tc>
          <w:tcPr>
            <w:tcW w:w="1294" w:type="dxa"/>
          </w:tcPr>
          <w:p w14:paraId="7DCB8A0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内容</w:t>
            </w:r>
          </w:p>
        </w:tc>
        <w:tc>
          <w:tcPr>
            <w:tcW w:w="5065" w:type="dxa"/>
            <w:gridSpan w:val="3"/>
          </w:tcPr>
          <w:p w14:paraId="047B86CA">
            <w:pPr>
              <w:widowControl/>
              <w:jc w:val="left"/>
              <w:rPr>
                <w:rFonts w:hint="eastAsia"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tab/>
            </w:r>
            <w:r>
              <w:rPr>
                <w:rFonts w:hint="eastAsia" w:cs="宋体" w:asciiTheme="minorEastAsia" w:hAnsiTheme="minorEastAsia" w:eastAsiaTheme="minorEastAsia"/>
                <w:color w:val="000000"/>
                <w:kern w:val="0"/>
                <w:sz w:val="18"/>
                <w:szCs w:val="18"/>
              </w:rPr>
              <w:t>操作指导和评分标准</w:t>
            </w:r>
            <w:r>
              <w:rPr>
                <w:rFonts w:asciiTheme="minorEastAsia" w:hAnsiTheme="minorEastAsia" w:eastAsiaTheme="minorEastAsia"/>
                <w:color w:val="000000"/>
                <w:kern w:val="0"/>
                <w:sz w:val="18"/>
                <w:szCs w:val="18"/>
              </w:rPr>
              <w:tab/>
            </w:r>
          </w:p>
        </w:tc>
        <w:tc>
          <w:tcPr>
            <w:tcW w:w="1436" w:type="dxa"/>
            <w:gridSpan w:val="2"/>
          </w:tcPr>
          <w:p w14:paraId="11EEAF4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得</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分</w:t>
            </w:r>
          </w:p>
        </w:tc>
      </w:tr>
      <w:tr w14:paraId="2C1B44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24584F5D">
            <w:pPr>
              <w:widowControl/>
              <w:jc w:val="left"/>
              <w:rPr>
                <w:rFonts w:hint="eastAsia" w:asciiTheme="minorEastAsia" w:hAnsiTheme="minorEastAsia" w:eastAsiaTheme="minorEastAsia"/>
                <w:color w:val="000000"/>
                <w:kern w:val="0"/>
                <w:sz w:val="18"/>
                <w:szCs w:val="18"/>
              </w:rPr>
            </w:pPr>
            <w:bookmarkStart w:id="29" w:name="_Toc177829366"/>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交替连线测验</w:t>
            </w:r>
            <w:bookmarkEnd w:id="29"/>
          </w:p>
        </w:tc>
        <w:tc>
          <w:tcPr>
            <w:tcW w:w="7783" w:type="dxa"/>
            <w:gridSpan w:val="5"/>
          </w:tcPr>
          <w:p w14:paraId="6AE9749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：我们常用阿拉伯数字“</w:t>
            </w:r>
            <w:r>
              <w:rPr>
                <w:rFonts w:cs="宋体" w:asciiTheme="minorEastAsia" w:hAnsiTheme="minorEastAsia" w:eastAsiaTheme="minorEastAsia"/>
                <w:color w:val="000000"/>
                <w:kern w:val="0"/>
                <w:sz w:val="18"/>
                <w:szCs w:val="18"/>
              </w:rPr>
              <w:t>123</w:t>
            </w:r>
            <w:r>
              <w:rPr>
                <w:rFonts w:hint="eastAsia" w:cs="宋体" w:asciiTheme="minorEastAsia" w:hAnsiTheme="minorEastAsia" w:eastAsiaTheme="minorEastAsia"/>
                <w:color w:val="000000"/>
                <w:kern w:val="0"/>
                <w:sz w:val="18"/>
                <w:szCs w:val="18"/>
              </w:rPr>
              <w:t>······”表示顺序，有时也用汉字“一、二、三······”来表示顺序。请您从一个阿拉伯数字到一个汉字数字把它们按顺序交替连起来。从这里开始（指向数字①），从阿拉伯数字“</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”连向汉字“一”，再连向阿拉伯数字“</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”，并一直连下去，到这里结束（指向汉字“五”）。</w:t>
            </w:r>
          </w:p>
          <w:p w14:paraId="192B45A3">
            <w:pPr>
              <w:widowControl/>
              <w:jc w:val="left"/>
              <w:rPr>
                <w:rFonts w:hint="eastAsia"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：当受试者完全按照“</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一</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二</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三</w:t>
            </w:r>
            <w:r>
              <w:rPr>
                <w:rFonts w:cs="宋体" w:asciiTheme="minorEastAsia" w:hAnsiTheme="minorEastAsia" w:eastAsiaTheme="minorEastAsia"/>
                <w:color w:val="000000"/>
                <w:kern w:val="0"/>
                <w:sz w:val="18"/>
                <w:szCs w:val="18"/>
              </w:rPr>
              <w:t>-4-</w:t>
            </w:r>
            <w:r>
              <w:rPr>
                <w:rFonts w:hint="eastAsia" w:cs="宋体" w:asciiTheme="minorEastAsia" w:hAnsiTheme="minorEastAsia" w:eastAsiaTheme="minorEastAsia"/>
                <w:color w:val="000000"/>
                <w:kern w:val="0"/>
                <w:sz w:val="18"/>
                <w:szCs w:val="18"/>
              </w:rPr>
              <w:t>四</w:t>
            </w: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五”的顺序进行连线且没有任何交叉线时给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分。当受试者出现任何错误而没有立刻自我纠正时，给</w:t>
            </w:r>
            <w:r>
              <w:rPr>
                <w:rFonts w:cs="宋体"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分。同时记录所用的时间。</w:t>
            </w:r>
          </w:p>
        </w:tc>
      </w:tr>
      <w:tr w14:paraId="7DD5D2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400" w:type="dxa"/>
            <w:gridSpan w:val="4"/>
          </w:tcPr>
          <w:p w14:paraId="2D1704E7">
            <w:pPr>
              <w:widowControl/>
              <w:jc w:val="left"/>
              <w:rPr>
                <w:rFonts w:hint="eastAsia"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drawing>
                <wp:anchor distT="0" distB="0" distL="114300" distR="114300" simplePos="0" relativeHeight="251660288" behindDoc="0" locked="0" layoutInCell="1" allowOverlap="1">
                  <wp:simplePos x="0" y="0"/>
                  <wp:positionH relativeFrom="column">
                    <wp:posOffset>-27940</wp:posOffset>
                  </wp:positionH>
                  <wp:positionV relativeFrom="paragraph">
                    <wp:posOffset>103505</wp:posOffset>
                  </wp:positionV>
                  <wp:extent cx="2909570" cy="2434590"/>
                  <wp:effectExtent l="0" t="0" r="5715"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extLst>
                              <a:ext uri="{28A0092B-C50C-407E-A947-70E740481C1C}">
                                <a14:useLocalDpi xmlns:a14="http://schemas.microsoft.com/office/drawing/2010/main" val="0"/>
                              </a:ext>
                            </a:extLst>
                          </a:blip>
                          <a:srcRect l="10037" t="787" r="16975" b="6300"/>
                          <a:stretch>
                            <a:fillRect/>
                          </a:stretch>
                        </pic:blipFill>
                        <pic:spPr>
                          <a:xfrm>
                            <a:off x="0" y="0"/>
                            <a:ext cx="2930423" cy="2452126"/>
                          </a:xfrm>
                          <a:prstGeom prst="rect">
                            <a:avLst/>
                          </a:prstGeom>
                          <a:noFill/>
                        </pic:spPr>
                      </pic:pic>
                    </a:graphicData>
                  </a:graphic>
                </wp:anchor>
              </w:drawing>
            </w:r>
          </w:p>
          <w:p w14:paraId="6723D2BB">
            <w:pPr>
              <w:widowControl/>
              <w:jc w:val="left"/>
              <w:rPr>
                <w:rFonts w:hint="eastAsia" w:asciiTheme="minorEastAsia" w:hAnsiTheme="minorEastAsia" w:eastAsiaTheme="minorEastAsia"/>
                <w:color w:val="000000"/>
                <w:kern w:val="0"/>
                <w:sz w:val="18"/>
                <w:szCs w:val="18"/>
              </w:rPr>
            </w:pPr>
          </w:p>
          <w:p w14:paraId="64582E57">
            <w:pPr>
              <w:widowControl/>
              <w:jc w:val="left"/>
              <w:rPr>
                <w:rFonts w:hint="eastAsia" w:asciiTheme="minorEastAsia" w:hAnsiTheme="minorEastAsia" w:eastAsiaTheme="minorEastAsia"/>
                <w:color w:val="000000"/>
                <w:kern w:val="0"/>
                <w:sz w:val="18"/>
                <w:szCs w:val="18"/>
              </w:rPr>
            </w:pPr>
          </w:p>
          <w:p w14:paraId="25F6BAB7">
            <w:pPr>
              <w:widowControl/>
              <w:jc w:val="left"/>
              <w:rPr>
                <w:rFonts w:hint="eastAsia" w:asciiTheme="minorEastAsia" w:hAnsiTheme="minorEastAsia" w:eastAsiaTheme="minorEastAsia"/>
                <w:color w:val="000000"/>
                <w:kern w:val="0"/>
                <w:sz w:val="18"/>
                <w:szCs w:val="18"/>
              </w:rPr>
            </w:pPr>
          </w:p>
          <w:p w14:paraId="0565C2AB">
            <w:pPr>
              <w:widowControl/>
              <w:jc w:val="left"/>
              <w:rPr>
                <w:rFonts w:hint="eastAsia" w:asciiTheme="minorEastAsia" w:hAnsiTheme="minorEastAsia" w:eastAsiaTheme="minorEastAsia"/>
                <w:color w:val="000000"/>
                <w:kern w:val="0"/>
                <w:sz w:val="18"/>
                <w:szCs w:val="18"/>
              </w:rPr>
            </w:pPr>
          </w:p>
          <w:p w14:paraId="2BE9D8D6">
            <w:pPr>
              <w:widowControl/>
              <w:jc w:val="left"/>
              <w:rPr>
                <w:rFonts w:hint="eastAsia" w:asciiTheme="minorEastAsia" w:hAnsiTheme="minorEastAsia" w:eastAsiaTheme="minorEastAsia"/>
                <w:color w:val="000000"/>
                <w:kern w:val="0"/>
                <w:sz w:val="18"/>
                <w:szCs w:val="18"/>
              </w:rPr>
            </w:pPr>
          </w:p>
          <w:p w14:paraId="453064DB">
            <w:pPr>
              <w:widowControl/>
              <w:jc w:val="left"/>
              <w:rPr>
                <w:rFonts w:hint="eastAsia" w:asciiTheme="minorEastAsia" w:hAnsiTheme="minorEastAsia" w:eastAsiaTheme="minorEastAsia"/>
                <w:color w:val="000000"/>
                <w:kern w:val="0"/>
                <w:sz w:val="18"/>
                <w:szCs w:val="18"/>
              </w:rPr>
            </w:pPr>
          </w:p>
          <w:p w14:paraId="6C99FA9A">
            <w:pPr>
              <w:widowControl/>
              <w:jc w:val="left"/>
              <w:rPr>
                <w:rFonts w:hint="eastAsia" w:asciiTheme="minorEastAsia" w:hAnsiTheme="minorEastAsia" w:eastAsiaTheme="minorEastAsia"/>
                <w:color w:val="000000"/>
                <w:kern w:val="0"/>
                <w:sz w:val="18"/>
                <w:szCs w:val="18"/>
              </w:rPr>
            </w:pPr>
          </w:p>
          <w:p w14:paraId="6A2FC600">
            <w:pPr>
              <w:widowControl/>
              <w:jc w:val="left"/>
              <w:rPr>
                <w:rFonts w:hint="eastAsia" w:asciiTheme="minorEastAsia" w:hAnsiTheme="minorEastAsia" w:eastAsiaTheme="minorEastAsia"/>
                <w:color w:val="000000"/>
                <w:kern w:val="0"/>
                <w:sz w:val="18"/>
                <w:szCs w:val="18"/>
              </w:rPr>
            </w:pPr>
          </w:p>
          <w:p w14:paraId="45CBE91B">
            <w:pPr>
              <w:widowControl/>
              <w:jc w:val="left"/>
              <w:rPr>
                <w:rFonts w:hint="eastAsia" w:asciiTheme="minorEastAsia" w:hAnsiTheme="minorEastAsia" w:eastAsiaTheme="minorEastAsia"/>
                <w:color w:val="000000"/>
                <w:kern w:val="0"/>
                <w:sz w:val="18"/>
                <w:szCs w:val="18"/>
              </w:rPr>
            </w:pPr>
          </w:p>
          <w:p w14:paraId="3ABA9B5B">
            <w:pPr>
              <w:widowControl/>
              <w:jc w:val="left"/>
              <w:rPr>
                <w:rFonts w:hint="eastAsia" w:asciiTheme="minorEastAsia" w:hAnsiTheme="minorEastAsia" w:eastAsiaTheme="minorEastAsia"/>
                <w:color w:val="000000"/>
                <w:kern w:val="0"/>
                <w:sz w:val="18"/>
                <w:szCs w:val="18"/>
              </w:rPr>
            </w:pPr>
          </w:p>
          <w:p w14:paraId="23E6D724">
            <w:pPr>
              <w:widowControl/>
              <w:jc w:val="left"/>
              <w:rPr>
                <w:rFonts w:hint="eastAsia" w:asciiTheme="minorEastAsia" w:hAnsiTheme="minorEastAsia" w:eastAsiaTheme="minorEastAsia"/>
                <w:color w:val="000000"/>
                <w:kern w:val="0"/>
                <w:sz w:val="18"/>
                <w:szCs w:val="18"/>
              </w:rPr>
            </w:pPr>
          </w:p>
          <w:p w14:paraId="419FC395">
            <w:pPr>
              <w:widowControl/>
              <w:jc w:val="left"/>
              <w:rPr>
                <w:rFonts w:hint="eastAsia" w:asciiTheme="minorEastAsia" w:hAnsiTheme="minorEastAsia" w:eastAsiaTheme="minorEastAsia"/>
                <w:color w:val="000000"/>
                <w:kern w:val="0"/>
                <w:sz w:val="18"/>
                <w:szCs w:val="18"/>
              </w:rPr>
            </w:pPr>
          </w:p>
          <w:p w14:paraId="291EF768">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N1.2.1.2 </w:t>
            </w:r>
          </w:p>
          <w:p w14:paraId="2406272D">
            <w:pPr>
              <w:widowControl/>
              <w:jc w:val="left"/>
              <w:rPr>
                <w:rFonts w:hint="eastAsia" w:cs="宋体" w:asciiTheme="minorEastAsia" w:hAnsiTheme="minorEastAsia" w:eastAsiaTheme="minorEastAsia"/>
                <w:color w:val="000000"/>
                <w:kern w:val="0"/>
                <w:sz w:val="18"/>
                <w:szCs w:val="18"/>
              </w:rPr>
            </w:pPr>
          </w:p>
          <w:p w14:paraId="13102883">
            <w:pPr>
              <w:widowControl/>
              <w:jc w:val="left"/>
              <w:rPr>
                <w:rFonts w:hint="eastAsia" w:asciiTheme="minorEastAsia" w:hAnsiTheme="minorEastAsia" w:eastAsiaTheme="minorEastAsia"/>
                <w:b/>
                <w:bCs/>
                <w:color w:val="000000"/>
                <w:kern w:val="0"/>
                <w:sz w:val="18"/>
                <w:szCs w:val="18"/>
              </w:rPr>
            </w:pPr>
          </w:p>
        </w:tc>
        <w:tc>
          <w:tcPr>
            <w:tcW w:w="1737" w:type="dxa"/>
            <w:gridSpan w:val="3"/>
          </w:tcPr>
          <w:p w14:paraId="6DEEDAA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w:t>
            </w:r>
            <w:r>
              <w:rPr>
                <w:rFonts w:hint="eastAsia" w:cs="宋体" w:asciiTheme="minorEastAsia" w:hAnsiTheme="minorEastAsia" w:eastAsiaTheme="minorEastAsia"/>
                <w:color w:val="000000"/>
                <w:kern w:val="0"/>
                <w:sz w:val="18"/>
                <w:szCs w:val="18"/>
              </w:rPr>
              <w:t>得分</w:t>
            </w:r>
          </w:p>
          <w:p w14:paraId="7F47AAFC">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p>
          <w:p w14:paraId="7B776FDE">
            <w:pPr>
              <w:widowControl/>
              <w:jc w:val="left"/>
              <w:rPr>
                <w:rFonts w:hint="eastAsia" w:asciiTheme="minorEastAsia" w:hAnsiTheme="minorEastAsia" w:eastAsiaTheme="minorEastAsia"/>
                <w:color w:val="000000"/>
                <w:kern w:val="0"/>
                <w:sz w:val="18"/>
                <w:szCs w:val="18"/>
              </w:rPr>
            </w:pPr>
          </w:p>
          <w:p w14:paraId="300B8E43">
            <w:pPr>
              <w:widowControl/>
              <w:jc w:val="left"/>
              <w:rPr>
                <w:rFonts w:hint="eastAsia" w:asciiTheme="minorEastAsia" w:hAnsiTheme="minorEastAsia" w:eastAsiaTheme="minorEastAsia"/>
                <w:color w:val="000000"/>
                <w:kern w:val="0"/>
                <w:sz w:val="18"/>
                <w:szCs w:val="18"/>
              </w:rPr>
            </w:pPr>
          </w:p>
          <w:p w14:paraId="465D687F">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N1.2.1.1</w:t>
            </w:r>
          </w:p>
          <w:p w14:paraId="087EA6E8">
            <w:pPr>
              <w:widowControl/>
              <w:jc w:val="left"/>
              <w:rPr>
                <w:rFonts w:hint="eastAsia" w:asciiTheme="minorEastAsia" w:hAnsiTheme="minorEastAsia" w:eastAsiaTheme="minorEastAsia"/>
                <w:b/>
                <w:bCs/>
                <w:color w:val="000000"/>
                <w:kern w:val="0"/>
                <w:sz w:val="18"/>
                <w:szCs w:val="18"/>
              </w:rPr>
            </w:pPr>
            <w:r>
              <w:rPr>
                <w:rFonts w:hint="eastAsia" w:cs="宋体" w:asciiTheme="minorEastAsia" w:hAnsiTheme="minorEastAsia" w:eastAsiaTheme="minorEastAsia"/>
                <w:color w:val="000000"/>
                <w:kern w:val="0"/>
                <w:sz w:val="18"/>
                <w:szCs w:val="18"/>
              </w:rPr>
              <w:t>用时□□□</w:t>
            </w:r>
            <w:r>
              <w:rPr>
                <w:rFonts w:cs="宋体" w:asciiTheme="minorEastAsia" w:hAnsiTheme="minorEastAsia" w:eastAsiaTheme="minorEastAsia"/>
                <w:color w:val="000000"/>
                <w:kern w:val="0"/>
                <w:sz w:val="18"/>
                <w:szCs w:val="18"/>
              </w:rPr>
              <w:t>ms</w:t>
            </w:r>
          </w:p>
        </w:tc>
      </w:tr>
      <w:tr w14:paraId="1B9C9C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30" w:hRule="atLeast"/>
          <w:jc w:val="center"/>
        </w:trPr>
        <w:tc>
          <w:tcPr>
            <w:tcW w:w="3342" w:type="dxa"/>
          </w:tcPr>
          <w:p w14:paraId="0F049EA6">
            <w:pPr>
              <w:widowControl/>
              <w:jc w:val="left"/>
              <w:rPr>
                <w:rFonts w:hint="eastAsia"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drawing>
                <wp:anchor distT="0" distB="0" distL="114300" distR="114300" simplePos="0" relativeHeight="251667456" behindDoc="1" locked="0" layoutInCell="1" allowOverlap="0">
                  <wp:simplePos x="0" y="0"/>
                  <wp:positionH relativeFrom="column">
                    <wp:posOffset>103505</wp:posOffset>
                  </wp:positionH>
                  <wp:positionV relativeFrom="paragraph">
                    <wp:posOffset>418465</wp:posOffset>
                  </wp:positionV>
                  <wp:extent cx="1834515" cy="1793875"/>
                  <wp:effectExtent l="0" t="0" r="0" b="0"/>
                  <wp:wrapTight wrapText="bothSides">
                    <wp:wrapPolygon>
                      <wp:start x="0" y="0"/>
                      <wp:lineTo x="0" y="21332"/>
                      <wp:lineTo x="21308" y="21332"/>
                      <wp:lineTo x="21308" y="0"/>
                      <wp:lineTo x="0" y="0"/>
                    </wp:wrapPolygon>
                  </wp:wrapTight>
                  <wp:docPr id="2101911787" name="图片 210191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11787" name="图片 21019117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34515" cy="1793875"/>
                          </a:xfrm>
                          <a:prstGeom prst="rect">
                            <a:avLst/>
                          </a:prstGeom>
                          <a:noFill/>
                        </pic:spPr>
                      </pic:pic>
                    </a:graphicData>
                  </a:graphic>
                </wp:anchor>
              </w:drawing>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视空间结构（立方体）</w:t>
            </w:r>
          </w:p>
        </w:tc>
        <w:tc>
          <w:tcPr>
            <w:tcW w:w="7795" w:type="dxa"/>
            <w:gridSpan w:val="6"/>
          </w:tcPr>
          <w:p w14:paraId="3F47052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：（检查者指着立方体）说：“请您照着这幅图在下面的空白处再画一遍，并尽可能准确”。</w:t>
            </w:r>
          </w:p>
          <w:p w14:paraId="229E2BA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：完全符合下列标准时给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分：①图形为三维结构；②所有的线都存在；③无多余的线；④相对的边基本平行，长度基本一致（长方体或棱柱体也算正确）。上述标准中，只要违反其中任何一条，即为</w:t>
            </w:r>
            <w:r>
              <w:rPr>
                <w:rFonts w:cs="宋体"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分。</w:t>
            </w:r>
          </w:p>
          <w:p w14:paraId="28FE324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N1.2.2</w:t>
            </w:r>
            <w:r>
              <w:rPr>
                <w:rFonts w:hint="eastAsia" w:cs="宋体" w:asciiTheme="minorEastAsia" w:hAnsiTheme="minorEastAsia" w:eastAsiaTheme="minorEastAsia"/>
                <w:color w:val="000000"/>
                <w:kern w:val="0"/>
                <w:sz w:val="18"/>
                <w:szCs w:val="18"/>
              </w:rPr>
              <w:t>得分</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p>
          <w:p w14:paraId="3ADBFB5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N1.2.2.1 </w:t>
            </w:r>
          </w:p>
          <w:p w14:paraId="24459312">
            <w:pPr>
              <w:widowControl/>
              <w:jc w:val="left"/>
              <w:rPr>
                <w:rFonts w:hint="eastAsia" w:asciiTheme="minorEastAsia" w:hAnsiTheme="minorEastAsia" w:eastAsiaTheme="minorEastAsia"/>
                <w:color w:val="000000"/>
                <w:kern w:val="0"/>
                <w:sz w:val="18"/>
                <w:szCs w:val="18"/>
              </w:rPr>
            </w:pPr>
          </w:p>
          <w:p w14:paraId="1C27CCF1">
            <w:pPr>
              <w:widowControl/>
              <w:jc w:val="left"/>
              <w:rPr>
                <w:rFonts w:hint="eastAsia" w:asciiTheme="minorEastAsia" w:hAnsiTheme="minorEastAsia" w:eastAsiaTheme="minorEastAsia"/>
                <w:color w:val="000000"/>
                <w:kern w:val="0"/>
                <w:sz w:val="18"/>
                <w:szCs w:val="18"/>
              </w:rPr>
            </w:pPr>
          </w:p>
          <w:p w14:paraId="1AD294A1">
            <w:pPr>
              <w:widowControl/>
              <w:jc w:val="left"/>
              <w:rPr>
                <w:rFonts w:hint="eastAsia" w:asciiTheme="minorEastAsia" w:hAnsiTheme="minorEastAsia" w:eastAsiaTheme="minorEastAsia"/>
                <w:color w:val="000000"/>
                <w:kern w:val="0"/>
                <w:sz w:val="18"/>
                <w:szCs w:val="18"/>
              </w:rPr>
            </w:pPr>
          </w:p>
        </w:tc>
      </w:tr>
      <w:tr w14:paraId="34DB58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342" w:type="dxa"/>
          </w:tcPr>
          <w:p w14:paraId="622E0883">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3</w:t>
            </w:r>
            <w:bookmarkStart w:id="30" w:name="_Toc177829368"/>
            <w:r>
              <w:rPr>
                <w:rFonts w:hint="eastAsia" w:cs="宋体" w:asciiTheme="minorEastAsia" w:hAnsiTheme="minorEastAsia" w:eastAsiaTheme="minorEastAsia"/>
                <w:color w:val="000000"/>
                <w:kern w:val="0"/>
                <w:sz w:val="18"/>
                <w:szCs w:val="18"/>
              </w:rPr>
              <w:t>视空间结构（钟表）</w:t>
            </w:r>
            <w:bookmarkEnd w:id="30"/>
          </w:p>
        </w:tc>
        <w:tc>
          <w:tcPr>
            <w:tcW w:w="7795" w:type="dxa"/>
            <w:gridSpan w:val="6"/>
          </w:tcPr>
          <w:p w14:paraId="1B097424">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：“请您在下面空白处画一个钟表，填上所有的数字并指示出</w:t>
            </w:r>
            <w:r>
              <w:rPr>
                <w:rFonts w:cs="宋体" w:asciiTheme="minorEastAsia" w:hAnsiTheme="minorEastAsia" w:eastAsiaTheme="minorEastAsia"/>
                <w:color w:val="000000"/>
                <w:kern w:val="0"/>
                <w:sz w:val="18"/>
                <w:szCs w:val="18"/>
              </w:rPr>
              <w:t>11</w:t>
            </w:r>
            <w:r>
              <w:rPr>
                <w:rFonts w:hint="eastAsia" w:cs="宋体" w:asciiTheme="minorEastAsia" w:hAnsiTheme="minorEastAsia" w:eastAsiaTheme="minorEastAsia"/>
                <w:color w:val="000000"/>
                <w:kern w:val="0"/>
                <w:sz w:val="18"/>
                <w:szCs w:val="18"/>
              </w:rPr>
              <w:t>点</w:t>
            </w:r>
            <w:r>
              <w:rPr>
                <w:rFonts w:cs="宋体" w:asciiTheme="minorEastAsia" w:hAnsiTheme="minorEastAsia" w:eastAsiaTheme="minorEastAsia"/>
                <w:color w:val="000000"/>
                <w:kern w:val="0"/>
                <w:sz w:val="18"/>
                <w:szCs w:val="18"/>
              </w:rPr>
              <w:t>10</w:t>
            </w:r>
            <w:r>
              <w:rPr>
                <w:rFonts w:hint="eastAsia" w:cs="宋体" w:asciiTheme="minorEastAsia" w:hAnsiTheme="minorEastAsia" w:eastAsiaTheme="minorEastAsia"/>
                <w:color w:val="000000"/>
                <w:kern w:val="0"/>
                <w:sz w:val="18"/>
                <w:szCs w:val="18"/>
              </w:rPr>
              <w:t>分”。</w:t>
            </w:r>
          </w:p>
          <w:p w14:paraId="54B947C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：符合下列三个标准时，分别给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分。①</w:t>
            </w:r>
            <w:r>
              <w:rPr>
                <w:rFonts w:asciiTheme="minorEastAsia" w:hAnsiTheme="minorEastAsia" w:eastAsiaTheme="minorEastAsia"/>
                <w:color w:val="000000"/>
                <w:kern w:val="0"/>
                <w:sz w:val="18"/>
                <w:szCs w:val="18"/>
              </w:rPr>
              <w:sym w:font="Times New Roman" w:char="003F"/>
            </w:r>
            <w:r>
              <w:rPr>
                <w:rFonts w:hint="eastAsia" w:cs="宋体" w:asciiTheme="minorEastAsia" w:hAnsiTheme="minorEastAsia" w:eastAsiaTheme="minorEastAsia"/>
                <w:color w:val="000000"/>
                <w:kern w:val="0"/>
                <w:sz w:val="18"/>
                <w:szCs w:val="18"/>
              </w:rPr>
              <w:t>轮廓（</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分）：钟表的面必须是个圆，允许有轻微的缺陷（如，圆没有闭合）；②数字（</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分）：写出所有的数字且无多余的数字；数字顺序必须正确且在所属的象限内；可以是罗马数字；数字可以放在圆圈之外；③指针（</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分）：必须有两个指针且一起指向正确的时间；时针必须明显短于分针；</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个指针的交点必须接近钟表的中心。上述各项标准中，如有其中任何一条错误，则该项不给分。</w:t>
            </w:r>
          </w:p>
          <w:p w14:paraId="630411DB">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N1.2.3</w:t>
            </w:r>
            <w:r>
              <w:rPr>
                <w:rFonts w:hint="eastAsia" w:cs="宋体" w:asciiTheme="minorEastAsia" w:hAnsiTheme="minorEastAsia" w:eastAsiaTheme="minorEastAsia"/>
                <w:color w:val="000000"/>
                <w:kern w:val="0"/>
                <w:sz w:val="18"/>
                <w:szCs w:val="18"/>
              </w:rPr>
              <w:t>得分</w:t>
            </w:r>
            <w:r>
              <w:rPr>
                <w:rFonts w:cs="宋体" w:asciiTheme="minorEastAsia" w:hAnsiTheme="minorEastAsia" w:eastAsiaTheme="minorEastAsia"/>
                <w:color w:val="000000"/>
                <w:kern w:val="0"/>
                <w:sz w:val="18"/>
                <w:szCs w:val="18"/>
              </w:rPr>
              <w:t xml:space="preserve">     3</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p w14:paraId="2E2DF9F8">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N1.2.3.1 </w:t>
            </w:r>
          </w:p>
        </w:tc>
      </w:tr>
      <w:tr w14:paraId="6B491E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04" w:hRule="atLeast"/>
          <w:jc w:val="center"/>
        </w:trPr>
        <w:tc>
          <w:tcPr>
            <w:tcW w:w="11137" w:type="dxa"/>
            <w:gridSpan w:val="7"/>
          </w:tcPr>
          <w:p w14:paraId="5DEA11FA">
            <w:pPr>
              <w:widowControl/>
              <w:jc w:val="left"/>
              <w:rPr>
                <w:rFonts w:hint="eastAsia" w:asciiTheme="minorEastAsia" w:hAnsiTheme="minorEastAsia" w:eastAsiaTheme="minorEastAsia"/>
                <w:color w:val="000000"/>
                <w:kern w:val="0"/>
                <w:sz w:val="18"/>
                <w:szCs w:val="18"/>
              </w:rPr>
            </w:pPr>
          </w:p>
          <w:p w14:paraId="77C0806E">
            <w:pPr>
              <w:widowControl/>
              <w:jc w:val="left"/>
              <w:rPr>
                <w:rFonts w:hint="eastAsia" w:asciiTheme="minorEastAsia" w:hAnsiTheme="minorEastAsia" w:eastAsiaTheme="minorEastAsia"/>
                <w:color w:val="000000"/>
                <w:kern w:val="0"/>
                <w:sz w:val="18"/>
                <w:szCs w:val="18"/>
              </w:rPr>
            </w:pPr>
          </w:p>
          <w:p w14:paraId="07712F47">
            <w:pPr>
              <w:widowControl/>
              <w:jc w:val="left"/>
              <w:rPr>
                <w:rFonts w:hint="eastAsia" w:asciiTheme="minorEastAsia" w:hAnsiTheme="minorEastAsia" w:eastAsiaTheme="minorEastAsia"/>
                <w:color w:val="000000"/>
                <w:kern w:val="0"/>
                <w:sz w:val="18"/>
                <w:szCs w:val="18"/>
              </w:rPr>
            </w:pPr>
          </w:p>
          <w:p w14:paraId="5628837C">
            <w:pPr>
              <w:widowControl/>
              <w:jc w:val="left"/>
              <w:rPr>
                <w:rFonts w:hint="eastAsia" w:asciiTheme="minorEastAsia" w:hAnsiTheme="minorEastAsia" w:eastAsiaTheme="minorEastAsia"/>
                <w:color w:val="000000"/>
                <w:kern w:val="0"/>
                <w:sz w:val="18"/>
                <w:szCs w:val="18"/>
              </w:rPr>
            </w:pPr>
          </w:p>
        </w:tc>
      </w:tr>
      <w:tr w14:paraId="122ADE1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342" w:type="dxa"/>
          </w:tcPr>
          <w:p w14:paraId="6F30DC12">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4</w:t>
            </w:r>
            <w:bookmarkStart w:id="31" w:name="_Toc177829369"/>
            <w:r>
              <w:rPr>
                <w:rFonts w:hint="eastAsia" w:cs="宋体" w:asciiTheme="minorEastAsia" w:hAnsiTheme="minorEastAsia" w:eastAsiaTheme="minorEastAsia"/>
                <w:color w:val="000000"/>
                <w:kern w:val="0"/>
                <w:sz w:val="18"/>
                <w:szCs w:val="18"/>
              </w:rPr>
              <w:t>命名</w:t>
            </w:r>
            <w:bookmarkEnd w:id="31"/>
          </w:p>
        </w:tc>
        <w:tc>
          <w:tcPr>
            <w:tcW w:w="7795" w:type="dxa"/>
            <w:gridSpan w:val="6"/>
          </w:tcPr>
          <w:p w14:paraId="407780C5">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：自左向右指着图片问受试者：“请您告诉我这个动物的名字”。</w:t>
            </w:r>
          </w:p>
          <w:p w14:paraId="4393E48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：每答对一个给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分。正确回答是：（</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）狮子；（</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）长颈鹿；</w:t>
            </w:r>
          </w:p>
          <w:p w14:paraId="1BB1E1A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）骆驼或单峰骆驼。</w:t>
            </w:r>
          </w:p>
        </w:tc>
      </w:tr>
      <w:tr w14:paraId="24B050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61" w:hRule="atLeast"/>
          <w:jc w:val="center"/>
        </w:trPr>
        <w:tc>
          <w:tcPr>
            <w:tcW w:w="11137" w:type="dxa"/>
            <w:gridSpan w:val="7"/>
          </w:tcPr>
          <w:p w14:paraId="1197266C">
            <w:pPr>
              <w:widowControl/>
              <w:jc w:val="left"/>
              <w:rPr>
                <w:rFonts w:hint="eastAsia" w:cs="宋体" w:asciiTheme="minorEastAsia" w:hAnsiTheme="minorEastAsia" w:eastAsiaTheme="minorEastAsia"/>
                <w:color w:val="000000"/>
                <w:kern w:val="0"/>
                <w:sz w:val="18"/>
                <w:szCs w:val="18"/>
              </w:rPr>
            </w:pPr>
            <w:r>
              <w:rPr>
                <w:rFonts w:asciiTheme="minorEastAsia" w:hAnsiTheme="minorEastAsia" w:eastAsiaTheme="minorEastAsia"/>
                <w:color w:val="000000"/>
                <w:kern w:val="0"/>
                <w:sz w:val="18"/>
                <w:szCs w:val="18"/>
              </w:rPr>
              <w:drawing>
                <wp:anchor distT="0" distB="0" distL="114300" distR="114300" simplePos="0" relativeHeight="251665408" behindDoc="1" locked="0" layoutInCell="1" allowOverlap="0">
                  <wp:simplePos x="0" y="0"/>
                  <wp:positionH relativeFrom="column">
                    <wp:posOffset>-62865</wp:posOffset>
                  </wp:positionH>
                  <wp:positionV relativeFrom="paragraph">
                    <wp:posOffset>196215</wp:posOffset>
                  </wp:positionV>
                  <wp:extent cx="5274310" cy="1328420"/>
                  <wp:effectExtent l="0" t="0" r="2540" b="5080"/>
                  <wp:wrapTight wrapText="bothSides">
                    <wp:wrapPolygon>
                      <wp:start x="0" y="0"/>
                      <wp:lineTo x="0" y="21373"/>
                      <wp:lineTo x="21532" y="21373"/>
                      <wp:lineTo x="21532" y="0"/>
                      <wp:lineTo x="0" y="0"/>
                    </wp:wrapPolygon>
                  </wp:wrapTight>
                  <wp:docPr id="1487806889" name="图片 148780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06889" name="图片 14878068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1328420"/>
                          </a:xfrm>
                          <a:prstGeom prst="rect">
                            <a:avLst/>
                          </a:prstGeom>
                          <a:noFill/>
                        </pic:spPr>
                      </pic:pic>
                    </a:graphicData>
                  </a:graphic>
                </wp:anchor>
              </w:drawing>
            </w:r>
          </w:p>
          <w:p w14:paraId="6EA9BFB1">
            <w:pPr>
              <w:widowControl/>
              <w:jc w:val="left"/>
              <w:rPr>
                <w:rFonts w:hint="eastAsia" w:cs="宋体" w:asciiTheme="minorEastAsia" w:hAnsiTheme="minorEastAsia" w:eastAsiaTheme="minorEastAsia"/>
                <w:color w:val="000000"/>
                <w:kern w:val="0"/>
                <w:sz w:val="18"/>
                <w:szCs w:val="18"/>
              </w:rPr>
            </w:pPr>
          </w:p>
          <w:p w14:paraId="012BEDEE">
            <w:pPr>
              <w:widowControl/>
              <w:jc w:val="left"/>
              <w:rPr>
                <w:rFonts w:hint="eastAsia" w:cs="宋体" w:asciiTheme="minorEastAsia" w:hAnsiTheme="minorEastAsia" w:eastAsiaTheme="minorEastAsia"/>
                <w:color w:val="000000"/>
                <w:kern w:val="0"/>
                <w:sz w:val="18"/>
                <w:szCs w:val="18"/>
              </w:rPr>
            </w:pPr>
          </w:p>
          <w:p w14:paraId="0D53640F">
            <w:pPr>
              <w:widowControl/>
              <w:jc w:val="left"/>
              <w:rPr>
                <w:rFonts w:hint="eastAsia" w:cs="宋体" w:asciiTheme="minorEastAsia" w:hAnsiTheme="minorEastAsia" w:eastAsiaTheme="minorEastAsia"/>
                <w:color w:val="000000"/>
                <w:kern w:val="0"/>
                <w:sz w:val="18"/>
                <w:szCs w:val="18"/>
              </w:rPr>
            </w:pPr>
          </w:p>
          <w:p w14:paraId="53324773">
            <w:pPr>
              <w:widowControl/>
              <w:jc w:val="left"/>
              <w:rPr>
                <w:rFonts w:hint="eastAsia" w:cs="宋体" w:asciiTheme="minorEastAsia" w:hAnsiTheme="minorEastAsia" w:eastAsiaTheme="minorEastAsia"/>
                <w:color w:val="000000"/>
                <w:kern w:val="0"/>
                <w:sz w:val="18"/>
                <w:szCs w:val="18"/>
              </w:rPr>
            </w:pPr>
          </w:p>
          <w:p w14:paraId="4AEBEE5E">
            <w:pPr>
              <w:widowControl/>
              <w:jc w:val="left"/>
              <w:rPr>
                <w:rFonts w:hint="eastAsia" w:cs="宋体" w:asciiTheme="minorEastAsia" w:hAnsiTheme="minorEastAsia" w:eastAsiaTheme="minorEastAsia"/>
                <w:color w:val="000000"/>
                <w:kern w:val="0"/>
                <w:sz w:val="18"/>
                <w:szCs w:val="18"/>
              </w:rPr>
            </w:pPr>
          </w:p>
          <w:p w14:paraId="58245760">
            <w:pPr>
              <w:widowControl/>
              <w:jc w:val="left"/>
              <w:rPr>
                <w:rFonts w:hint="eastAsia" w:cs="宋体" w:asciiTheme="minorEastAsia" w:hAnsiTheme="minorEastAsia" w:eastAsiaTheme="minorEastAsia"/>
                <w:color w:val="000000"/>
                <w:kern w:val="0"/>
                <w:sz w:val="18"/>
                <w:szCs w:val="18"/>
              </w:rPr>
            </w:pPr>
          </w:p>
          <w:p w14:paraId="0538E5CE">
            <w:pPr>
              <w:widowControl/>
              <w:jc w:val="left"/>
              <w:rPr>
                <w:rFonts w:hint="eastAsia" w:cs="宋体" w:asciiTheme="minorEastAsia" w:hAnsiTheme="minorEastAsia" w:eastAsiaTheme="minorEastAsia"/>
                <w:color w:val="000000"/>
                <w:kern w:val="0"/>
                <w:sz w:val="18"/>
                <w:szCs w:val="18"/>
              </w:rPr>
            </w:pPr>
          </w:p>
          <w:p w14:paraId="72D4C0D6">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N1.2.4.1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N1.2.4.2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N1.2.4.3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p>
          <w:p w14:paraId="66F6CA00">
            <w:pPr>
              <w:widowControl/>
              <w:jc w:val="left"/>
              <w:rPr>
                <w:rFonts w:hint="eastAsia" w:asciiTheme="minorEastAsia" w:hAnsiTheme="minorEastAsia" w:eastAsiaTheme="minorEastAsia"/>
                <w:color w:val="000000"/>
                <w:kern w:val="0"/>
                <w:sz w:val="18"/>
                <w:szCs w:val="18"/>
              </w:rPr>
            </w:pPr>
          </w:p>
        </w:tc>
      </w:tr>
      <w:tr w14:paraId="75BC89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1B081558">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即刻记忆</w:t>
            </w:r>
          </w:p>
        </w:tc>
        <w:tc>
          <w:tcPr>
            <w:tcW w:w="7783" w:type="dxa"/>
            <w:gridSpan w:val="5"/>
          </w:tcPr>
          <w:p w14:paraId="202799BA">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：“下面我给您念几个词，您要注意听，一定要记住。我读完后，把您记住的词告诉我，想起哪个就说哪个，不必按我读的顺序”。检查者以每秒</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个词的速度读出</w:t>
            </w: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个词，然后把受试者回答正确的词在第一试的空栏中标出。当受试者回答出所有的词，或者再也回忆不起来时，把这</w:t>
            </w: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个词再读一遍，并向受试者说明：“我把这些词再读一遍，您尽力去记并把记住的词告诉我，包括您在第一次已经说过的词”。把受试者回答正确的词在第二试的空栏中标出。</w:t>
            </w:r>
          </w:p>
          <w:p w14:paraId="2A41365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第二试结束后，告诉受试者一会儿还要让他回忆这些词：“在检查快结束时，我会让您把这些词再回忆一次”。</w:t>
            </w:r>
          </w:p>
          <w:p w14:paraId="22CF2D55">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：这两次回忆不记分。</w:t>
            </w:r>
          </w:p>
          <w:tbl>
            <w:tblPr>
              <w:tblStyle w:val="31"/>
              <w:tblW w:w="4573" w:type="pct"/>
              <w:tblInd w:w="3" w:type="dxa"/>
              <w:tblLayout w:type="autofit"/>
              <w:tblCellMar>
                <w:top w:w="0" w:type="dxa"/>
                <w:left w:w="108" w:type="dxa"/>
                <w:bottom w:w="0" w:type="dxa"/>
                <w:right w:w="108" w:type="dxa"/>
              </w:tblCellMar>
            </w:tblPr>
            <w:tblGrid>
              <w:gridCol w:w="1153"/>
              <w:gridCol w:w="1153"/>
              <w:gridCol w:w="1153"/>
              <w:gridCol w:w="1154"/>
              <w:gridCol w:w="1154"/>
              <w:gridCol w:w="1154"/>
            </w:tblGrid>
            <w:tr w14:paraId="67F63D51">
              <w:tc>
                <w:tcPr>
                  <w:tcW w:w="833" w:type="pct"/>
                  <w:tcBorders>
                    <w:top w:val="single" w:color="auto" w:sz="4" w:space="0"/>
                    <w:left w:val="single" w:color="auto" w:sz="4" w:space="0"/>
                    <w:bottom w:val="single" w:color="auto" w:sz="4" w:space="0"/>
                    <w:right w:val="single" w:color="auto" w:sz="4" w:space="0"/>
                  </w:tcBorders>
                </w:tcPr>
                <w:p w14:paraId="010ADB6B">
                  <w:pPr>
                    <w:widowControl/>
                    <w:jc w:val="left"/>
                    <w:rPr>
                      <w:rFonts w:hint="eastAsia" w:asciiTheme="minorEastAsia" w:hAnsiTheme="minorEastAsia" w:eastAsiaTheme="minorEastAsia"/>
                      <w:color w:val="000000"/>
                      <w:kern w:val="0"/>
                      <w:sz w:val="18"/>
                      <w:szCs w:val="18"/>
                    </w:rPr>
                  </w:pPr>
                </w:p>
              </w:tc>
              <w:tc>
                <w:tcPr>
                  <w:tcW w:w="833" w:type="pct"/>
                  <w:tcBorders>
                    <w:top w:val="single" w:color="auto" w:sz="4" w:space="0"/>
                    <w:left w:val="single" w:color="auto" w:sz="4" w:space="0"/>
                    <w:bottom w:val="single" w:color="auto" w:sz="4" w:space="0"/>
                    <w:right w:val="single" w:color="auto" w:sz="4" w:space="0"/>
                  </w:tcBorders>
                </w:tcPr>
                <w:p w14:paraId="18903A9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面孔</w:t>
                  </w:r>
                </w:p>
              </w:tc>
              <w:tc>
                <w:tcPr>
                  <w:tcW w:w="833" w:type="pct"/>
                  <w:tcBorders>
                    <w:top w:val="single" w:color="auto" w:sz="4" w:space="0"/>
                    <w:left w:val="single" w:color="auto" w:sz="4" w:space="0"/>
                    <w:bottom w:val="single" w:color="auto" w:sz="4" w:space="0"/>
                    <w:right w:val="single" w:color="auto" w:sz="4" w:space="0"/>
                  </w:tcBorders>
                </w:tcPr>
                <w:p w14:paraId="702383F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丝绸</w:t>
                  </w:r>
                </w:p>
              </w:tc>
              <w:tc>
                <w:tcPr>
                  <w:tcW w:w="833" w:type="pct"/>
                  <w:tcBorders>
                    <w:top w:val="single" w:color="auto" w:sz="4" w:space="0"/>
                    <w:left w:val="single" w:color="auto" w:sz="4" w:space="0"/>
                    <w:bottom w:val="single" w:color="auto" w:sz="4" w:space="0"/>
                    <w:right w:val="single" w:color="auto" w:sz="4" w:space="0"/>
                  </w:tcBorders>
                </w:tcPr>
                <w:p w14:paraId="1D8ACEC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学校</w:t>
                  </w:r>
                </w:p>
              </w:tc>
              <w:tc>
                <w:tcPr>
                  <w:tcW w:w="833" w:type="pct"/>
                  <w:tcBorders>
                    <w:top w:val="single" w:color="auto" w:sz="4" w:space="0"/>
                    <w:left w:val="single" w:color="auto" w:sz="4" w:space="0"/>
                    <w:bottom w:val="single" w:color="auto" w:sz="4" w:space="0"/>
                    <w:right w:val="single" w:color="auto" w:sz="4" w:space="0"/>
                  </w:tcBorders>
                </w:tcPr>
                <w:p w14:paraId="712A4B2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菊花</w:t>
                  </w:r>
                </w:p>
              </w:tc>
              <w:tc>
                <w:tcPr>
                  <w:tcW w:w="833" w:type="pct"/>
                  <w:tcBorders>
                    <w:top w:val="single" w:color="auto" w:sz="4" w:space="0"/>
                    <w:left w:val="single" w:color="auto" w:sz="4" w:space="0"/>
                    <w:bottom w:val="single" w:color="auto" w:sz="4" w:space="0"/>
                    <w:right w:val="single" w:color="auto" w:sz="4" w:space="0"/>
                  </w:tcBorders>
                </w:tcPr>
                <w:p w14:paraId="7E92FCB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红色</w:t>
                  </w:r>
                </w:p>
              </w:tc>
            </w:tr>
            <w:tr w14:paraId="00A30DE6">
              <w:tblPrEx>
                <w:tblCellMar>
                  <w:top w:w="0" w:type="dxa"/>
                  <w:left w:w="108" w:type="dxa"/>
                  <w:bottom w:w="0" w:type="dxa"/>
                  <w:right w:w="108" w:type="dxa"/>
                </w:tblCellMar>
              </w:tblPrEx>
              <w:tc>
                <w:tcPr>
                  <w:tcW w:w="833" w:type="pct"/>
                  <w:tcBorders>
                    <w:top w:val="single" w:color="auto" w:sz="4" w:space="0"/>
                    <w:left w:val="single" w:color="auto" w:sz="4" w:space="0"/>
                    <w:bottom w:val="single" w:color="auto" w:sz="4" w:space="0"/>
                    <w:right w:val="single" w:color="auto" w:sz="4" w:space="0"/>
                  </w:tcBorders>
                </w:tcPr>
                <w:p w14:paraId="6C9B2CD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第一次</w:t>
                  </w:r>
                </w:p>
              </w:tc>
              <w:tc>
                <w:tcPr>
                  <w:tcW w:w="833" w:type="pct"/>
                  <w:tcBorders>
                    <w:top w:val="single" w:color="auto" w:sz="4" w:space="0"/>
                    <w:left w:val="single" w:color="auto" w:sz="4" w:space="0"/>
                    <w:bottom w:val="single" w:color="auto" w:sz="4" w:space="0"/>
                    <w:right w:val="single" w:color="auto" w:sz="4" w:space="0"/>
                  </w:tcBorders>
                </w:tcPr>
                <w:p w14:paraId="1814C4FF">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N1.2.5.1.1</w:t>
                  </w:r>
                  <w:r>
                    <w:rPr>
                      <w:rFonts w:hint="eastAsia" w:cs="宋体" w:asciiTheme="minorEastAsia" w:hAnsiTheme="minorEastAsia" w:eastAsiaTheme="minorEastAsia"/>
                      <w:color w:val="000000"/>
                      <w:kern w:val="0"/>
                      <w:sz w:val="18"/>
                      <w:szCs w:val="18"/>
                    </w:rPr>
                    <w:t>记得□</w:t>
                  </w:r>
                </w:p>
                <w:p w14:paraId="6FD632CA">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07676C8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N1.2.5.2.1</w:t>
                  </w:r>
                  <w:r>
                    <w:rPr>
                      <w:rFonts w:hint="eastAsia" w:cs="宋体" w:asciiTheme="minorEastAsia" w:hAnsiTheme="minorEastAsia" w:eastAsiaTheme="minorEastAsia"/>
                      <w:color w:val="000000"/>
                      <w:kern w:val="0"/>
                      <w:sz w:val="18"/>
                      <w:szCs w:val="18"/>
                    </w:rPr>
                    <w:t>记得□</w:t>
                  </w:r>
                </w:p>
                <w:p w14:paraId="25BAC49E">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0915B1E0">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N1.2.5.3.1</w:t>
                  </w:r>
                  <w:r>
                    <w:rPr>
                      <w:rFonts w:hint="eastAsia" w:cs="宋体" w:asciiTheme="minorEastAsia" w:hAnsiTheme="minorEastAsia" w:eastAsiaTheme="minorEastAsia"/>
                      <w:color w:val="000000"/>
                      <w:kern w:val="0"/>
                      <w:sz w:val="18"/>
                      <w:szCs w:val="18"/>
                    </w:rPr>
                    <w:t>记得□</w:t>
                  </w:r>
                </w:p>
                <w:p w14:paraId="2055950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0E41E470">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N1.2.5.4.1</w:t>
                  </w:r>
                  <w:r>
                    <w:rPr>
                      <w:rFonts w:hint="eastAsia" w:cs="宋体" w:asciiTheme="minorEastAsia" w:hAnsiTheme="minorEastAsia" w:eastAsiaTheme="minorEastAsia"/>
                      <w:color w:val="000000"/>
                      <w:kern w:val="0"/>
                      <w:sz w:val="18"/>
                      <w:szCs w:val="18"/>
                    </w:rPr>
                    <w:t>记得□</w:t>
                  </w:r>
                </w:p>
                <w:p w14:paraId="10E5627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4AFE8D60">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N1.2.5.5.1</w:t>
                  </w:r>
                  <w:r>
                    <w:rPr>
                      <w:rFonts w:hint="eastAsia" w:cs="宋体" w:asciiTheme="minorEastAsia" w:hAnsiTheme="minorEastAsia" w:eastAsiaTheme="minorEastAsia"/>
                      <w:color w:val="000000"/>
                      <w:kern w:val="0"/>
                      <w:sz w:val="18"/>
                      <w:szCs w:val="18"/>
                    </w:rPr>
                    <w:t>记得□</w:t>
                  </w:r>
                </w:p>
                <w:p w14:paraId="22826D2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r>
            <w:tr w14:paraId="4C4179A2">
              <w:tblPrEx>
                <w:tblCellMar>
                  <w:top w:w="0" w:type="dxa"/>
                  <w:left w:w="108" w:type="dxa"/>
                  <w:bottom w:w="0" w:type="dxa"/>
                  <w:right w:w="108" w:type="dxa"/>
                </w:tblCellMar>
              </w:tblPrEx>
              <w:tc>
                <w:tcPr>
                  <w:tcW w:w="833" w:type="pct"/>
                  <w:tcBorders>
                    <w:top w:val="single" w:color="auto" w:sz="4" w:space="0"/>
                    <w:left w:val="single" w:color="auto" w:sz="4" w:space="0"/>
                    <w:bottom w:val="single" w:color="auto" w:sz="4" w:space="0"/>
                    <w:right w:val="single" w:color="auto" w:sz="4" w:space="0"/>
                  </w:tcBorders>
                </w:tcPr>
                <w:p w14:paraId="0A58ED07">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第二次</w:t>
                  </w:r>
                </w:p>
              </w:tc>
              <w:tc>
                <w:tcPr>
                  <w:tcW w:w="833" w:type="pct"/>
                  <w:tcBorders>
                    <w:top w:val="single" w:color="auto" w:sz="4" w:space="0"/>
                    <w:left w:val="single" w:color="auto" w:sz="4" w:space="0"/>
                    <w:bottom w:val="single" w:color="auto" w:sz="4" w:space="0"/>
                    <w:right w:val="single" w:color="auto" w:sz="4" w:space="0"/>
                  </w:tcBorders>
                </w:tcPr>
                <w:p w14:paraId="1089C910">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N1.2.5.1.2</w:t>
                  </w:r>
                  <w:r>
                    <w:rPr>
                      <w:rFonts w:hint="eastAsia" w:cs="宋体" w:asciiTheme="minorEastAsia" w:hAnsiTheme="minorEastAsia" w:eastAsiaTheme="minorEastAsia"/>
                      <w:color w:val="000000"/>
                      <w:kern w:val="0"/>
                      <w:sz w:val="18"/>
                      <w:szCs w:val="18"/>
                    </w:rPr>
                    <w:t>记得□</w:t>
                  </w:r>
                </w:p>
                <w:p w14:paraId="10F32D8A">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5C26C43C">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N1.2.5.2.2</w:t>
                  </w:r>
                  <w:r>
                    <w:rPr>
                      <w:rFonts w:hint="eastAsia" w:cs="宋体" w:asciiTheme="minorEastAsia" w:hAnsiTheme="minorEastAsia" w:eastAsiaTheme="minorEastAsia"/>
                      <w:color w:val="000000"/>
                      <w:kern w:val="0"/>
                      <w:sz w:val="18"/>
                      <w:szCs w:val="18"/>
                    </w:rPr>
                    <w:t>记得□</w:t>
                  </w:r>
                </w:p>
                <w:p w14:paraId="564323B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68BE6458">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N1.2.5.3.2</w:t>
                  </w:r>
                  <w:r>
                    <w:rPr>
                      <w:rFonts w:hint="eastAsia" w:cs="宋体" w:asciiTheme="minorEastAsia" w:hAnsiTheme="minorEastAsia" w:eastAsiaTheme="minorEastAsia"/>
                      <w:color w:val="000000"/>
                      <w:kern w:val="0"/>
                      <w:sz w:val="18"/>
                      <w:szCs w:val="18"/>
                    </w:rPr>
                    <w:t>记得□</w:t>
                  </w:r>
                </w:p>
                <w:p w14:paraId="6B1C72A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3D66BBEB">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N1.2.5.4.2</w:t>
                  </w:r>
                  <w:r>
                    <w:rPr>
                      <w:rFonts w:hint="eastAsia" w:cs="宋体" w:asciiTheme="minorEastAsia" w:hAnsiTheme="minorEastAsia" w:eastAsiaTheme="minorEastAsia"/>
                      <w:color w:val="000000"/>
                      <w:kern w:val="0"/>
                      <w:sz w:val="18"/>
                      <w:szCs w:val="18"/>
                    </w:rPr>
                    <w:t>记得□</w:t>
                  </w:r>
                </w:p>
                <w:p w14:paraId="29440502">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c>
                <w:tcPr>
                  <w:tcW w:w="833" w:type="pct"/>
                  <w:tcBorders>
                    <w:top w:val="single" w:color="auto" w:sz="4" w:space="0"/>
                    <w:left w:val="single" w:color="auto" w:sz="4" w:space="0"/>
                    <w:bottom w:val="single" w:color="auto" w:sz="4" w:space="0"/>
                    <w:right w:val="single" w:color="auto" w:sz="4" w:space="0"/>
                  </w:tcBorders>
                </w:tcPr>
                <w:p w14:paraId="3180E103">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N1.2.5.5.2</w:t>
                  </w:r>
                  <w:r>
                    <w:rPr>
                      <w:rFonts w:hint="eastAsia" w:cs="宋体" w:asciiTheme="minorEastAsia" w:hAnsiTheme="minorEastAsia" w:eastAsiaTheme="minorEastAsia"/>
                      <w:color w:val="000000"/>
                      <w:kern w:val="0"/>
                      <w:sz w:val="18"/>
                      <w:szCs w:val="18"/>
                    </w:rPr>
                    <w:t>记得□</w:t>
                  </w:r>
                </w:p>
                <w:p w14:paraId="38450E47">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不记得□</w:t>
                  </w:r>
                </w:p>
              </w:tc>
            </w:tr>
          </w:tbl>
          <w:p w14:paraId="06E40C67">
            <w:pPr>
              <w:widowControl/>
              <w:jc w:val="left"/>
              <w:rPr>
                <w:rFonts w:hint="eastAsia" w:asciiTheme="minorEastAsia" w:hAnsiTheme="minorEastAsia" w:eastAsiaTheme="minorEastAsia"/>
                <w:color w:val="000000"/>
                <w:kern w:val="0"/>
                <w:sz w:val="18"/>
                <w:szCs w:val="18"/>
              </w:rPr>
            </w:pPr>
          </w:p>
        </w:tc>
      </w:tr>
      <w:tr w14:paraId="5FED33A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5CE0F767">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6</w:t>
            </w:r>
            <w:r>
              <w:rPr>
                <w:rFonts w:hint="eastAsia" w:cs="宋体" w:asciiTheme="minorEastAsia" w:hAnsiTheme="minorEastAsia" w:eastAsiaTheme="minorEastAsia"/>
                <w:color w:val="000000"/>
                <w:kern w:val="0"/>
                <w:sz w:val="18"/>
                <w:szCs w:val="18"/>
              </w:rPr>
              <w:t>数字广度顺背</w:t>
            </w:r>
          </w:p>
        </w:tc>
        <w:tc>
          <w:tcPr>
            <w:tcW w:w="7783" w:type="dxa"/>
            <w:gridSpan w:val="5"/>
          </w:tcPr>
          <w:p w14:paraId="3D8016F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：“下面我读一些数字，您仔细听，我说完后您照样重复一遍”。按照每秒钟</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个数字的速度读出这</w:t>
            </w:r>
            <w:r>
              <w:rPr>
                <w:rFonts w:cs="宋体" w:asciiTheme="minorEastAsia" w:hAnsiTheme="minorEastAsia" w:eastAsiaTheme="minorEastAsia"/>
                <w:color w:val="000000"/>
                <w:kern w:val="0"/>
                <w:sz w:val="18"/>
                <w:szCs w:val="18"/>
              </w:rPr>
              <w:t>5</w:t>
            </w:r>
            <w:r>
              <w:rPr>
                <w:rFonts w:hint="eastAsia" w:cs="宋体" w:asciiTheme="minorEastAsia" w:hAnsiTheme="minorEastAsia" w:eastAsiaTheme="minorEastAsia"/>
                <w:color w:val="000000"/>
                <w:kern w:val="0"/>
                <w:sz w:val="18"/>
                <w:szCs w:val="18"/>
              </w:rPr>
              <w:t>个数字：</w:t>
            </w:r>
            <w:r>
              <w:rPr>
                <w:rFonts w:cs="宋体" w:asciiTheme="minorEastAsia" w:hAnsiTheme="minorEastAsia" w:eastAsiaTheme="minorEastAsia"/>
                <w:b/>
                <w:bCs/>
                <w:color w:val="000000"/>
                <w:kern w:val="0"/>
                <w:sz w:val="18"/>
                <w:szCs w:val="18"/>
              </w:rPr>
              <w:t>21854</w:t>
            </w:r>
            <w:r>
              <w:rPr>
                <w:rFonts w:hint="eastAsia" w:cs="宋体" w:asciiTheme="minorEastAsia" w:hAnsiTheme="minorEastAsia" w:eastAsiaTheme="minorEastAsia"/>
                <w:color w:val="000000"/>
                <w:kern w:val="0"/>
                <w:sz w:val="18"/>
                <w:szCs w:val="18"/>
              </w:rPr>
              <w:t>。</w:t>
            </w:r>
          </w:p>
          <w:p w14:paraId="75FEC95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：复述准确给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w:t>
            </w:r>
          </w:p>
          <w:p w14:paraId="4A7E075C">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N1.2.6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p>
        </w:tc>
      </w:tr>
      <w:tr w14:paraId="2B35CE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29E388B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数字广度倒背</w:t>
            </w:r>
          </w:p>
        </w:tc>
        <w:tc>
          <w:tcPr>
            <w:tcW w:w="7783" w:type="dxa"/>
            <w:gridSpan w:val="5"/>
          </w:tcPr>
          <w:p w14:paraId="19001E9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：“下面我再说一些数字，您仔细听，我说完后请您倒着重复一遍”。按照每秒钟１个数字的速度读出这</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个数字：</w:t>
            </w:r>
            <w:r>
              <w:rPr>
                <w:rFonts w:cs="宋体" w:asciiTheme="minorEastAsia" w:hAnsiTheme="minorEastAsia" w:eastAsiaTheme="minorEastAsia"/>
                <w:b/>
                <w:bCs/>
                <w:color w:val="000000"/>
                <w:kern w:val="0"/>
                <w:sz w:val="18"/>
                <w:szCs w:val="18"/>
              </w:rPr>
              <w:t>742</w:t>
            </w:r>
            <w:r>
              <w:rPr>
                <w:rFonts w:hint="eastAsia" w:cs="宋体" w:asciiTheme="minorEastAsia" w:hAnsiTheme="minorEastAsia" w:eastAsiaTheme="minorEastAsia"/>
                <w:color w:val="000000"/>
                <w:kern w:val="0"/>
                <w:sz w:val="18"/>
                <w:szCs w:val="18"/>
              </w:rPr>
              <w:t>。</w:t>
            </w:r>
          </w:p>
          <w:p w14:paraId="34A30982">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：复述准确给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分（正确回答是</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4</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w:t>
            </w:r>
          </w:p>
          <w:p w14:paraId="6DB09AF6">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N1.2.7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p>
        </w:tc>
      </w:tr>
      <w:tr w14:paraId="3000B0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4A38080F">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8</w:t>
            </w:r>
            <w:r>
              <w:rPr>
                <w:rFonts w:hint="eastAsia" w:cs="宋体" w:asciiTheme="minorEastAsia" w:hAnsiTheme="minorEastAsia" w:eastAsiaTheme="minorEastAsia"/>
                <w:color w:val="000000"/>
                <w:kern w:val="0"/>
                <w:sz w:val="18"/>
                <w:szCs w:val="18"/>
              </w:rPr>
              <w:t>警觉性</w:t>
            </w:r>
          </w:p>
        </w:tc>
        <w:tc>
          <w:tcPr>
            <w:tcW w:w="7783" w:type="dxa"/>
            <w:gridSpan w:val="5"/>
          </w:tcPr>
          <w:p w14:paraId="629A081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“下面我要读出一系列数字，请注意听。每当我读到</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的时候，您就敲一下桌子。当我读其他的数字时不要敲”。检查者以每秒</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个的速度读出数字串：</w:t>
            </w:r>
            <w:r>
              <w:rPr>
                <w:rFonts w:cs="宋体" w:asciiTheme="minorEastAsia" w:hAnsiTheme="minorEastAsia" w:eastAsiaTheme="minorEastAsia"/>
                <w:b/>
                <w:bCs/>
                <w:color w:val="000000"/>
                <w:kern w:val="0"/>
                <w:sz w:val="18"/>
                <w:szCs w:val="18"/>
              </w:rPr>
              <w:t>52139411806215194511141905112</w:t>
            </w:r>
            <w:r>
              <w:rPr>
                <w:rFonts w:hint="eastAsia" w:cs="宋体" w:asciiTheme="minorEastAsia" w:hAnsiTheme="minorEastAsia" w:eastAsiaTheme="minorEastAsia"/>
                <w:color w:val="000000"/>
                <w:kern w:val="0"/>
                <w:sz w:val="18"/>
                <w:szCs w:val="18"/>
              </w:rPr>
              <w:t>。</w:t>
            </w:r>
          </w:p>
          <w:p w14:paraId="4A35D9C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如果完全正确或只有一次错误则给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分，否则不给分（错误是指当读</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的时候没有敲桌子，或读其他数字时敲桌子）。</w:t>
            </w:r>
          </w:p>
          <w:p w14:paraId="0EF0D607">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N1.2.8   1</w:t>
            </w:r>
            <w:r>
              <w:rPr>
                <w:rFonts w:hint="eastAsia" w:cs="宋体" w:asciiTheme="minorEastAsia" w:hAnsiTheme="minorEastAsia" w:eastAsiaTheme="minorEastAsia"/>
                <w:color w:val="000000"/>
                <w:kern w:val="0"/>
                <w:sz w:val="18"/>
                <w:szCs w:val="18"/>
              </w:rPr>
              <w:t>分□</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分□</w:t>
            </w:r>
          </w:p>
          <w:p w14:paraId="484F947F">
            <w:pPr>
              <w:widowControl/>
              <w:jc w:val="left"/>
              <w:rPr>
                <w:rFonts w:hint="eastAsia" w:asciiTheme="minorEastAsia" w:hAnsiTheme="minorEastAsia" w:eastAsiaTheme="minorEastAsia"/>
                <w:color w:val="000000"/>
                <w:kern w:val="0"/>
                <w:sz w:val="18"/>
                <w:szCs w:val="18"/>
              </w:rPr>
            </w:pPr>
          </w:p>
        </w:tc>
      </w:tr>
      <w:tr w14:paraId="45FA3A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25874700">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9</w:t>
            </w:r>
            <w:r>
              <w:rPr>
                <w:rFonts w:hint="eastAsia" w:cs="宋体" w:asciiTheme="minorEastAsia" w:hAnsiTheme="minorEastAsia" w:eastAsiaTheme="minorEastAsia"/>
                <w:color w:val="000000"/>
                <w:kern w:val="0"/>
                <w:sz w:val="18"/>
                <w:szCs w:val="18"/>
              </w:rPr>
              <w:t>连续减</w:t>
            </w:r>
            <w:r>
              <w:rPr>
                <w:rFonts w:cs="宋体" w:asciiTheme="minorEastAsia" w:hAnsiTheme="minorEastAsia" w:eastAsiaTheme="minorEastAsia"/>
                <w:color w:val="000000"/>
                <w:kern w:val="0"/>
                <w:sz w:val="18"/>
                <w:szCs w:val="18"/>
              </w:rPr>
              <w:t>7</w:t>
            </w:r>
          </w:p>
        </w:tc>
        <w:tc>
          <w:tcPr>
            <w:tcW w:w="7783" w:type="dxa"/>
            <w:gridSpan w:val="5"/>
          </w:tcPr>
          <w:p w14:paraId="51BB9687">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“现在请您算一算，</w:t>
            </w:r>
            <w:r>
              <w:rPr>
                <w:rFonts w:cs="宋体" w:asciiTheme="minorEastAsia" w:hAnsiTheme="minorEastAsia" w:eastAsiaTheme="minorEastAsia"/>
                <w:color w:val="000000"/>
                <w:kern w:val="0"/>
                <w:sz w:val="18"/>
                <w:szCs w:val="18"/>
              </w:rPr>
              <w:t>100</w:t>
            </w:r>
            <w:r>
              <w:rPr>
                <w:rFonts w:hint="eastAsia" w:cs="宋体" w:asciiTheme="minorEastAsia" w:hAnsiTheme="minorEastAsia" w:eastAsiaTheme="minorEastAsia"/>
                <w:color w:val="000000"/>
                <w:kern w:val="0"/>
                <w:sz w:val="18"/>
                <w:szCs w:val="18"/>
              </w:rPr>
              <w:t>减</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，所得的数再减</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，一直往下减，直到我让您停为止”。如果需要，可以再向受试者讲一遍。</w:t>
            </w:r>
          </w:p>
          <w:p w14:paraId="248A967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本条目总分</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分。全部错误记</w:t>
            </w:r>
            <w:r>
              <w:rPr>
                <w:rFonts w:cs="宋体" w:asciiTheme="minorEastAsia" w:hAnsiTheme="minorEastAsia" w:eastAsiaTheme="minorEastAsia"/>
                <w:color w:val="000000"/>
                <w:kern w:val="0"/>
                <w:sz w:val="18"/>
                <w:szCs w:val="18"/>
              </w:rPr>
              <w:t>0</w:t>
            </w:r>
            <w:r>
              <w:rPr>
                <w:rFonts w:hint="eastAsia" w:cs="宋体" w:asciiTheme="minorEastAsia" w:hAnsiTheme="minorEastAsia" w:eastAsiaTheme="minorEastAsia"/>
                <w:color w:val="000000"/>
                <w:kern w:val="0"/>
                <w:sz w:val="18"/>
                <w:szCs w:val="18"/>
              </w:rPr>
              <w:t>分，一个正确给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分，两到三个正确给</w:t>
            </w:r>
            <w:r>
              <w:rPr>
                <w:rFonts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rPr>
              <w:t>分，四到五个正确给</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分。每一个计算都单独评定，如果受试者减错了一次，而后续的减</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都正确，则后续的正确减数仍给分。例如，如果受试者的回答是</w:t>
            </w:r>
            <w:r>
              <w:rPr>
                <w:rFonts w:cs="宋体" w:asciiTheme="minorEastAsia" w:hAnsiTheme="minorEastAsia" w:eastAsiaTheme="minorEastAsia"/>
                <w:color w:val="000000"/>
                <w:kern w:val="0"/>
                <w:sz w:val="18"/>
                <w:szCs w:val="18"/>
              </w:rPr>
              <w:t>92-85-78-71-64</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92</w:t>
            </w:r>
            <w:r>
              <w:rPr>
                <w:rFonts w:hint="eastAsia" w:cs="宋体" w:asciiTheme="minorEastAsia" w:hAnsiTheme="minorEastAsia" w:eastAsiaTheme="minorEastAsia"/>
                <w:color w:val="000000"/>
                <w:kern w:val="0"/>
                <w:sz w:val="18"/>
                <w:szCs w:val="18"/>
              </w:rPr>
              <w:t>是错误的，而其他的结果都正确，因此给</w:t>
            </w:r>
            <w:r>
              <w:rPr>
                <w:rFonts w:cs="宋体" w:asciiTheme="minorEastAsia" w:hAnsiTheme="minorEastAsia" w:eastAsiaTheme="minorEastAsia"/>
                <w:color w:val="000000"/>
                <w:kern w:val="0"/>
                <w:sz w:val="18"/>
                <w:szCs w:val="18"/>
              </w:rPr>
              <w:t>3</w:t>
            </w:r>
            <w:r>
              <w:rPr>
                <w:rFonts w:hint="eastAsia" w:cs="宋体" w:asciiTheme="minorEastAsia" w:hAnsiTheme="minorEastAsia" w:eastAsiaTheme="minorEastAsia"/>
                <w:color w:val="000000"/>
                <w:kern w:val="0"/>
                <w:sz w:val="18"/>
                <w:szCs w:val="18"/>
              </w:rPr>
              <w:t>分。</w:t>
            </w:r>
          </w:p>
          <w:p w14:paraId="73BBB390">
            <w:pPr>
              <w:widowControl/>
              <w:jc w:val="left"/>
              <w:rPr>
                <w:rFonts w:hint="eastAsia" w:asciiTheme="minorEastAsia" w:hAnsiTheme="minorEastAsia" w:eastAsiaTheme="minorEastAsia"/>
                <w:color w:val="000000"/>
                <w:kern w:val="0"/>
                <w:sz w:val="18"/>
                <w:szCs w:val="18"/>
              </w:rPr>
            </w:pPr>
          </w:p>
          <w:p w14:paraId="02E49513">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]93  N1.2.9.1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r>
              <w:rPr>
                <w:rFonts w:cs="宋体" w:asciiTheme="minorEastAsia" w:hAnsiTheme="minorEastAsia" w:eastAsiaTheme="minorEastAsia"/>
                <w:color w:val="000000"/>
                <w:kern w:val="0"/>
                <w:sz w:val="18"/>
                <w:szCs w:val="18"/>
              </w:rPr>
              <w:t xml:space="preserve">   </w:t>
            </w:r>
          </w:p>
          <w:p w14:paraId="1637B3D3">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]86  N1.2.9.2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r>
              <w:rPr>
                <w:rFonts w:cs="宋体" w:asciiTheme="minorEastAsia" w:hAnsiTheme="minorEastAsia" w:eastAsiaTheme="minorEastAsia"/>
                <w:color w:val="000000"/>
                <w:kern w:val="0"/>
                <w:sz w:val="18"/>
                <w:szCs w:val="18"/>
              </w:rPr>
              <w:t xml:space="preserve">   </w:t>
            </w:r>
          </w:p>
          <w:p w14:paraId="71FA68C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]79  N1.2.9.3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r>
              <w:rPr>
                <w:rFonts w:cs="宋体" w:asciiTheme="minorEastAsia" w:hAnsiTheme="minorEastAsia" w:eastAsiaTheme="minorEastAsia"/>
                <w:color w:val="000000"/>
                <w:kern w:val="0"/>
                <w:sz w:val="18"/>
                <w:szCs w:val="18"/>
              </w:rPr>
              <w:t xml:space="preserve">   </w:t>
            </w:r>
          </w:p>
          <w:p w14:paraId="2E92F4A3">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]72  N1.2.9.4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r>
              <w:rPr>
                <w:rFonts w:cs="宋体" w:asciiTheme="minorEastAsia" w:hAnsiTheme="minorEastAsia" w:eastAsiaTheme="minorEastAsia"/>
                <w:color w:val="000000"/>
                <w:kern w:val="0"/>
                <w:sz w:val="18"/>
                <w:szCs w:val="18"/>
              </w:rPr>
              <w:t xml:space="preserve">   </w:t>
            </w:r>
          </w:p>
          <w:p w14:paraId="56BFD061">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]65  N1.2.9.5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r>
              <w:rPr>
                <w:rFonts w:cs="宋体" w:asciiTheme="minorEastAsia" w:hAnsiTheme="minorEastAsia" w:eastAsiaTheme="minorEastAsia"/>
                <w:color w:val="000000"/>
                <w:kern w:val="0"/>
                <w:sz w:val="18"/>
                <w:szCs w:val="18"/>
              </w:rPr>
              <w:t xml:space="preserve">   </w:t>
            </w:r>
          </w:p>
          <w:p w14:paraId="17A9F7CD">
            <w:pPr>
              <w:widowControl/>
              <w:jc w:val="left"/>
              <w:rPr>
                <w:rFonts w:hint="eastAsia" w:asciiTheme="minorEastAsia" w:hAnsiTheme="minorEastAsia" w:eastAsiaTheme="minorEastAsia"/>
                <w:color w:val="000000"/>
                <w:kern w:val="0"/>
                <w:sz w:val="18"/>
                <w:szCs w:val="18"/>
              </w:rPr>
            </w:pPr>
          </w:p>
          <w:p w14:paraId="6E942FC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N1.2.9  3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tc>
      </w:tr>
      <w:tr w14:paraId="7308E9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2BAA57C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10</w:t>
            </w:r>
            <w:r>
              <w:rPr>
                <w:rFonts w:hint="eastAsia" w:cs="宋体" w:asciiTheme="minorEastAsia" w:hAnsiTheme="minorEastAsia" w:eastAsiaTheme="minorEastAsia"/>
                <w:color w:val="000000"/>
                <w:kern w:val="0"/>
                <w:sz w:val="18"/>
                <w:szCs w:val="18"/>
              </w:rPr>
              <w:t>句子复述</w:t>
            </w:r>
          </w:p>
        </w:tc>
        <w:tc>
          <w:tcPr>
            <w:tcW w:w="7783" w:type="dxa"/>
            <w:gridSpan w:val="5"/>
          </w:tcPr>
          <w:p w14:paraId="40F5CE46">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“现在我要读一句话，我读完后请您尽可能把这句话原原本本的重复出来（暂停一会儿）：</w:t>
            </w:r>
            <w:r>
              <w:rPr>
                <w:rFonts w:hint="eastAsia" w:cs="宋体" w:asciiTheme="minorEastAsia" w:hAnsiTheme="minorEastAsia" w:eastAsiaTheme="minorEastAsia"/>
                <w:b/>
                <w:bCs/>
                <w:color w:val="000000"/>
                <w:kern w:val="0"/>
                <w:sz w:val="18"/>
                <w:szCs w:val="18"/>
              </w:rPr>
              <w:t>我只知道今天张亮是来帮过忙的人</w:t>
            </w:r>
            <w:r>
              <w:rPr>
                <w:rFonts w:hint="eastAsia" w:cs="宋体" w:asciiTheme="minorEastAsia" w:hAnsiTheme="minorEastAsia" w:eastAsiaTheme="minorEastAsia"/>
                <w:color w:val="000000"/>
                <w:kern w:val="0"/>
                <w:sz w:val="18"/>
                <w:szCs w:val="18"/>
              </w:rPr>
              <w:t>”。</w:t>
            </w:r>
          </w:p>
          <w:p w14:paraId="30F725A1">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N1.2.10.1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146B4EEF">
            <w:pPr>
              <w:widowControl/>
              <w:jc w:val="left"/>
              <w:rPr>
                <w:rFonts w:hint="eastAsia" w:asciiTheme="minorEastAsia" w:hAnsiTheme="minorEastAsia" w:eastAsiaTheme="minorEastAsia"/>
                <w:color w:val="000000"/>
                <w:kern w:val="0"/>
                <w:sz w:val="18"/>
                <w:szCs w:val="18"/>
              </w:rPr>
            </w:pPr>
          </w:p>
          <w:p w14:paraId="73BFD83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受试者回答完毕后，“现在我再读另一句话，我读完后请您也把它原原本本的重复出来（暂停一会儿）：</w:t>
            </w:r>
            <w:r>
              <w:rPr>
                <w:rFonts w:hint="eastAsia" w:cs="宋体" w:asciiTheme="minorEastAsia" w:hAnsiTheme="minorEastAsia" w:eastAsiaTheme="minorEastAsia"/>
                <w:b/>
                <w:bCs/>
                <w:color w:val="000000"/>
                <w:kern w:val="0"/>
                <w:sz w:val="18"/>
                <w:szCs w:val="18"/>
              </w:rPr>
              <w:t>狗在房间的时候，猫总是躲在沙发下面</w:t>
            </w:r>
            <w:r>
              <w:rPr>
                <w:rFonts w:hint="eastAsia" w:cs="宋体" w:asciiTheme="minorEastAsia" w:hAnsiTheme="minorEastAsia" w:eastAsiaTheme="minorEastAsia"/>
                <w:color w:val="000000"/>
                <w:kern w:val="0"/>
                <w:sz w:val="18"/>
                <w:szCs w:val="18"/>
              </w:rPr>
              <w:t>”。</w:t>
            </w:r>
          </w:p>
          <w:p w14:paraId="21D61145">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N1.2.10.2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2C61378B">
            <w:pPr>
              <w:widowControl/>
              <w:jc w:val="left"/>
              <w:rPr>
                <w:rFonts w:hint="eastAsia" w:asciiTheme="minorEastAsia" w:hAnsiTheme="minorEastAsia" w:eastAsiaTheme="minorEastAsia"/>
                <w:b/>
                <w:bCs/>
                <w:color w:val="000000"/>
                <w:kern w:val="0"/>
                <w:sz w:val="18"/>
                <w:szCs w:val="18"/>
              </w:rPr>
            </w:pPr>
            <w:r>
              <w:rPr>
                <w:rFonts w:cs="宋体" w:asciiTheme="minorEastAsia" w:hAnsiTheme="minorEastAsia" w:eastAsiaTheme="minorEastAsia"/>
                <w:color w:val="000000"/>
                <w:kern w:val="0"/>
                <w:sz w:val="18"/>
                <w:szCs w:val="18"/>
              </w:rPr>
              <w:t>N1.2.10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p w14:paraId="289CA12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复述正确，每句话分别给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分。复述必须准确，注意复述时出现的省略（如，省略了“只”，“总是”）以及替换</w:t>
            </w:r>
            <w:r>
              <w:rPr>
                <w:rFonts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增加（如“我只知道今天张亮……”说成“我只知道张亮今天…”；或“房间”说成“房子”等）。</w:t>
            </w:r>
          </w:p>
          <w:p w14:paraId="1BDFC803">
            <w:pPr>
              <w:widowControl/>
              <w:jc w:val="left"/>
              <w:rPr>
                <w:rFonts w:hint="eastAsia" w:asciiTheme="minorEastAsia" w:hAnsiTheme="minorEastAsia" w:eastAsiaTheme="minorEastAsia"/>
                <w:color w:val="000000"/>
                <w:kern w:val="0"/>
                <w:sz w:val="18"/>
                <w:szCs w:val="18"/>
              </w:rPr>
            </w:pPr>
          </w:p>
        </w:tc>
      </w:tr>
      <w:tr w14:paraId="338497A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37EB942E">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11</w:t>
            </w:r>
            <w:bookmarkStart w:id="32" w:name="_Toc177829373"/>
            <w:r>
              <w:rPr>
                <w:rFonts w:hint="eastAsia" w:cs="宋体" w:asciiTheme="minorEastAsia" w:hAnsiTheme="minorEastAsia" w:eastAsiaTheme="minorEastAsia"/>
                <w:color w:val="000000"/>
                <w:kern w:val="0"/>
                <w:sz w:val="18"/>
                <w:szCs w:val="18"/>
              </w:rPr>
              <w:t>词语流畅性</w:t>
            </w:r>
            <w:bookmarkEnd w:id="32"/>
          </w:p>
        </w:tc>
        <w:tc>
          <w:tcPr>
            <w:tcW w:w="7783" w:type="dxa"/>
            <w:gridSpan w:val="5"/>
          </w:tcPr>
          <w:p w14:paraId="63A074C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“请您尽可能快、尽可能多地说出您所知道的动物的名称。时间是</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分钟，准备好了吗？开始。”一分钟后停止。</w:t>
            </w:r>
          </w:p>
          <w:p w14:paraId="1DAC44B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如果受试者</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分钟内说出的动物名称≥</w:t>
            </w:r>
            <w:r>
              <w:rPr>
                <w:rFonts w:cs="宋体" w:asciiTheme="minorEastAsia" w:hAnsiTheme="minorEastAsia" w:eastAsiaTheme="minorEastAsia"/>
                <w:color w:val="000000"/>
                <w:kern w:val="0"/>
                <w:sz w:val="18"/>
                <w:szCs w:val="18"/>
              </w:rPr>
              <w:t>11</w:t>
            </w:r>
            <w:r>
              <w:rPr>
                <w:rFonts w:hint="eastAsia" w:cs="宋体" w:asciiTheme="minorEastAsia" w:hAnsiTheme="minorEastAsia" w:eastAsiaTheme="minorEastAsia"/>
                <w:color w:val="000000"/>
                <w:kern w:val="0"/>
                <w:sz w:val="18"/>
                <w:szCs w:val="18"/>
              </w:rPr>
              <w:t>个则记１分。同时尽可能详细记录检查者的回答内容。龙、凤凰、麒麟等神化动物也算正确。</w:t>
            </w:r>
          </w:p>
          <w:p w14:paraId="74D40AB2">
            <w:pPr>
              <w:widowControl/>
              <w:jc w:val="left"/>
              <w:rPr>
                <w:rFonts w:hint="eastAsia" w:asciiTheme="minorEastAsia" w:hAnsiTheme="minorEastAsia" w:eastAsiaTheme="minorEastAsia"/>
                <w:color w:val="000000"/>
                <w:kern w:val="0"/>
                <w:sz w:val="18"/>
                <w:szCs w:val="18"/>
              </w:rPr>
            </w:pPr>
          </w:p>
          <w:p w14:paraId="176AD2EB">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b/>
                <w:bCs/>
                <w:color w:val="000000"/>
                <w:kern w:val="0"/>
                <w:sz w:val="18"/>
                <w:szCs w:val="18"/>
              </w:rPr>
              <w:t>N1.2.11.1</w:t>
            </w:r>
            <w:r>
              <w:rPr>
                <w:rFonts w:hint="eastAsia" w:cs="宋体" w:asciiTheme="minorEastAsia" w:hAnsiTheme="minorEastAsia" w:eastAsiaTheme="minorEastAsia"/>
                <w:b/>
                <w:bCs/>
                <w:color w:val="000000"/>
                <w:kern w:val="0"/>
                <w:sz w:val="18"/>
                <w:szCs w:val="18"/>
              </w:rPr>
              <w:t>请记录</w:t>
            </w:r>
            <w:r>
              <w:rPr>
                <w:rFonts w:hint="eastAsia" w:cs="宋体" w:asciiTheme="minorEastAsia" w:hAnsiTheme="minorEastAsia" w:eastAsiaTheme="minorEastAsia"/>
                <w:color w:val="000000"/>
                <w:kern w:val="0"/>
                <w:sz w:val="18"/>
                <w:szCs w:val="18"/>
              </w:rPr>
              <w:t>：</w:t>
            </w:r>
          </w:p>
          <w:p w14:paraId="08E93B99">
            <w:pPr>
              <w:widowControl/>
              <w:jc w:val="left"/>
              <w:rPr>
                <w:rFonts w:hint="eastAsia" w:cs="宋体" w:asciiTheme="minorEastAsia" w:hAnsiTheme="minorEastAsia" w:eastAsiaTheme="minorEastAsia"/>
                <w:color w:val="000000"/>
                <w:kern w:val="0"/>
                <w:sz w:val="18"/>
                <w:szCs w:val="18"/>
                <w:u w:val="single"/>
              </w:rPr>
            </w:pPr>
            <w:r>
              <w:rPr>
                <w:rFonts w:cs="宋体" w:asciiTheme="minorEastAsia" w:hAnsiTheme="minorEastAsia" w:eastAsiaTheme="minorEastAsia"/>
                <w:color w:val="000000"/>
                <w:kern w:val="0"/>
                <w:sz w:val="18"/>
                <w:szCs w:val="18"/>
                <w:u w:val="single"/>
              </w:rPr>
              <w:t xml:space="preserve">                                                                     </w:t>
            </w:r>
          </w:p>
          <w:p w14:paraId="77668C2B">
            <w:pPr>
              <w:widowControl/>
              <w:jc w:val="left"/>
              <w:rPr>
                <w:rFonts w:hint="eastAsia" w:cs="宋体" w:asciiTheme="minorEastAsia" w:hAnsiTheme="minorEastAsia" w:eastAsiaTheme="minorEastAsia"/>
                <w:color w:val="000000"/>
                <w:kern w:val="0"/>
                <w:sz w:val="18"/>
                <w:szCs w:val="18"/>
                <w:u w:val="single"/>
              </w:rPr>
            </w:pPr>
            <w:r>
              <w:rPr>
                <w:rFonts w:cs="宋体" w:asciiTheme="minorEastAsia" w:hAnsiTheme="minorEastAsia" w:eastAsiaTheme="minorEastAsia"/>
                <w:color w:val="000000"/>
                <w:kern w:val="0"/>
                <w:sz w:val="18"/>
                <w:szCs w:val="18"/>
                <w:u w:val="single"/>
              </w:rPr>
              <w:t xml:space="preserve">                                                                     </w:t>
            </w:r>
          </w:p>
          <w:p w14:paraId="341C3DF1">
            <w:pPr>
              <w:widowControl/>
              <w:jc w:val="left"/>
              <w:rPr>
                <w:rFonts w:hint="eastAsia" w:cs="宋体" w:asciiTheme="minorEastAsia" w:hAnsiTheme="minorEastAsia" w:eastAsiaTheme="minorEastAsia"/>
                <w:color w:val="000000"/>
                <w:kern w:val="0"/>
                <w:sz w:val="18"/>
                <w:szCs w:val="18"/>
                <w:u w:val="single"/>
              </w:rPr>
            </w:pPr>
            <w:r>
              <w:rPr>
                <w:rFonts w:cs="宋体" w:asciiTheme="minorEastAsia" w:hAnsiTheme="minorEastAsia" w:eastAsiaTheme="minorEastAsia"/>
                <w:color w:val="000000"/>
                <w:kern w:val="0"/>
                <w:sz w:val="18"/>
                <w:szCs w:val="18"/>
                <w:u w:val="single"/>
              </w:rPr>
              <w:t xml:space="preserve">                                                                     </w:t>
            </w:r>
          </w:p>
          <w:p w14:paraId="3A8104D1">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w:t>
            </w:r>
          </w:p>
          <w:p w14:paraId="02A29D99">
            <w:pPr>
              <w:widowControl/>
              <w:jc w:val="left"/>
              <w:rPr>
                <w:rFonts w:hint="eastAsia" w:asciiTheme="minorEastAsia" w:hAnsiTheme="minorEastAsia" w:eastAsiaTheme="minorEastAsia"/>
                <w:color w:val="000000"/>
                <w:kern w:val="0"/>
                <w:sz w:val="18"/>
                <w:szCs w:val="18"/>
                <w:u w:val="single"/>
              </w:rPr>
            </w:pPr>
            <w:r>
              <w:rPr>
                <w:rFonts w:cs="宋体" w:asciiTheme="minorEastAsia" w:hAnsiTheme="minorEastAsia" w:eastAsiaTheme="minorEastAsia"/>
                <w:color w:val="000000"/>
                <w:kern w:val="0"/>
                <w:sz w:val="18"/>
                <w:szCs w:val="18"/>
              </w:rPr>
              <w:t xml:space="preserve">N1.2.11.2  </w:t>
            </w:r>
            <w:r>
              <w:rPr>
                <w:rFonts w:cs="宋体" w:asciiTheme="minorEastAsia" w:hAnsiTheme="minorEastAsia" w:eastAsiaTheme="minorEastAsia"/>
                <w:color w:val="000000"/>
                <w:kern w:val="0"/>
                <w:sz w:val="18"/>
                <w:szCs w:val="18"/>
                <w:u w:val="single"/>
              </w:rPr>
              <w:t xml:space="preserve">  </w:t>
            </w:r>
            <w:r>
              <w:rPr>
                <w:rFonts w:cs="宋体" w:asciiTheme="minorEastAsia" w:hAnsiTheme="minorEastAsia" w:eastAsiaTheme="minorEastAsia"/>
                <w:color w:val="000000"/>
                <w:kern w:val="0"/>
                <w:sz w:val="18"/>
                <w:szCs w:val="18"/>
              </w:rPr>
              <w:t xml:space="preserve">1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N1.2.11       </w:t>
            </w:r>
          </w:p>
        </w:tc>
      </w:tr>
      <w:tr w14:paraId="6E3DD9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00B9B2F1">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12</w:t>
            </w:r>
            <w:bookmarkStart w:id="33" w:name="_Toc177829374"/>
            <w:r>
              <w:rPr>
                <w:rFonts w:hint="eastAsia" w:cs="宋体" w:asciiTheme="minorEastAsia" w:hAnsiTheme="minorEastAsia" w:eastAsiaTheme="minorEastAsia"/>
                <w:color w:val="000000"/>
                <w:kern w:val="0"/>
                <w:sz w:val="18"/>
                <w:szCs w:val="18"/>
              </w:rPr>
              <w:t>抽象</w:t>
            </w:r>
            <w:bookmarkEnd w:id="33"/>
          </w:p>
        </w:tc>
        <w:tc>
          <w:tcPr>
            <w:tcW w:w="7783" w:type="dxa"/>
            <w:gridSpan w:val="5"/>
          </w:tcPr>
          <w:p w14:paraId="6F127B8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让受试者解释每一对词语在什么方面类似，或者说他们有什么共性。指导语从例词开始。</w:t>
            </w:r>
          </w:p>
          <w:p w14:paraId="331AAC5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“请您说说</w:t>
            </w:r>
            <w:r>
              <w:rPr>
                <w:rFonts w:hint="eastAsia" w:cs="宋体" w:asciiTheme="minorEastAsia" w:hAnsiTheme="minorEastAsia" w:eastAsiaTheme="minorEastAsia"/>
                <w:b/>
                <w:bCs/>
                <w:color w:val="000000"/>
                <w:kern w:val="0"/>
                <w:sz w:val="18"/>
                <w:szCs w:val="18"/>
              </w:rPr>
              <w:t>桔子和香蕉</w:t>
            </w:r>
            <w:r>
              <w:rPr>
                <w:rFonts w:hint="eastAsia" w:cs="宋体" w:asciiTheme="minorEastAsia" w:hAnsiTheme="minorEastAsia" w:eastAsiaTheme="minorEastAsia"/>
                <w:color w:val="000000"/>
                <w:kern w:val="0"/>
                <w:sz w:val="18"/>
                <w:szCs w:val="18"/>
              </w:rPr>
              <w:t>在什么方面类似？”。如果受试者回答的是一种具体特征（如，都有皮，或都能吃等），那么再提示一次：“请再换一种说法，他们在什么方面类似？”如果受试者仍未给出准确回答（水果），则说：“您说的没错，也可以说他们都是水果。”但不要给出其他任何解释或说明。在练习结束后，说：“您再说说火车和自行车在什么方面类似？”当受试者回答完毕后，再进行下一组词：“您再说说手表和秤在什么方面类似？”不要给出其他任何说明或启发。</w:t>
            </w:r>
          </w:p>
          <w:p w14:paraId="21514138">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只对后两组词的回答进行评分。回答正确，每组词分别给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分。只有下列的回答被视为正确：</w:t>
            </w:r>
          </w:p>
          <w:p w14:paraId="453FD81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火车和自行车</w:t>
            </w:r>
            <w:r>
              <w:rPr>
                <w:rFonts w:hint="eastAsia" w:cs="宋体" w:asciiTheme="minorEastAsia" w:hAnsiTheme="minorEastAsia" w:eastAsiaTheme="minorEastAsia"/>
                <w:color w:val="000000"/>
                <w:kern w:val="0"/>
                <w:sz w:val="18"/>
                <w:szCs w:val="18"/>
              </w:rPr>
              <w:t>：运输工具；交通工具；旅行用的。</w:t>
            </w:r>
          </w:p>
          <w:p w14:paraId="3D52910D">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N1.2.11.1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2393624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手表和秤</w:t>
            </w:r>
            <w:r>
              <w:rPr>
                <w:rFonts w:hint="eastAsia" w:cs="宋体" w:asciiTheme="minorEastAsia" w:hAnsiTheme="minorEastAsia" w:eastAsiaTheme="minorEastAsia"/>
                <w:color w:val="000000"/>
                <w:kern w:val="0"/>
                <w:sz w:val="18"/>
                <w:szCs w:val="18"/>
              </w:rPr>
              <w:t>：测量仪器；测量用的。</w:t>
            </w:r>
          </w:p>
          <w:p w14:paraId="682D633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N1.2.11.2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3043AAF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下列回答不能给分：火车和自行车：都有轮子。手表和秤：都有数字。</w:t>
            </w:r>
          </w:p>
          <w:p w14:paraId="2F01AC5B">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N1.2.12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tc>
      </w:tr>
      <w:tr w14:paraId="3FFED7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342" w:type="dxa"/>
          </w:tcPr>
          <w:p w14:paraId="55CDF76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13</w:t>
            </w:r>
            <w:bookmarkStart w:id="34" w:name="_Toc177829375"/>
            <w:r>
              <w:rPr>
                <w:rFonts w:hint="eastAsia" w:cs="宋体" w:asciiTheme="minorEastAsia" w:hAnsiTheme="minorEastAsia" w:eastAsiaTheme="minorEastAsia"/>
                <w:color w:val="000000"/>
                <w:kern w:val="0"/>
                <w:sz w:val="18"/>
                <w:szCs w:val="18"/>
              </w:rPr>
              <w:t>延迟回忆</w:t>
            </w:r>
            <w:bookmarkEnd w:id="34"/>
          </w:p>
        </w:tc>
        <w:tc>
          <w:tcPr>
            <w:tcW w:w="7795" w:type="dxa"/>
            <w:gridSpan w:val="6"/>
          </w:tcPr>
          <w:p w14:paraId="59997758">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“刚才我给您读了几个词并让您记住，请您再尽量回忆一下，这些词都有什么？”对未经提示而回忆正确的词，在下面的空栏中标示出。</w:t>
            </w:r>
          </w:p>
          <w:p w14:paraId="6F84630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未经提示下自由回忆正确的词，每词给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w:t>
            </w:r>
          </w:p>
          <w:p w14:paraId="44D6F6C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在自由回忆之后，对未能回忆起来的词，通过语义分类线索提示鼓励受试者尽可能地回忆（例如：“我刚才让您记了身体的一部分，请告诉我是什么？”）。如果仍不能回忆起来，再进行多选提示（例如：“我说三种东西，您看哪个是刚才让您记过的：鼻子，面孔，手掌？”）。经分类提示或多选提示回忆正确者，在相应的空栏中打钩（√）作标记。各词的分类提示和</w:t>
            </w:r>
            <w:r>
              <w:rPr>
                <w:rFonts w:cs="宋体" w:asciiTheme="minorEastAsia" w:hAnsiTheme="minorEastAsia" w:eastAsiaTheme="minorEastAsia"/>
                <w:color w:val="000000"/>
                <w:kern w:val="0"/>
                <w:sz w:val="18"/>
                <w:szCs w:val="18"/>
              </w:rPr>
              <w:t>/</w:t>
            </w:r>
            <w:r>
              <w:rPr>
                <w:rFonts w:hint="eastAsia" w:cs="宋体" w:asciiTheme="minorEastAsia" w:hAnsiTheme="minorEastAsia" w:eastAsiaTheme="minorEastAsia"/>
                <w:color w:val="000000"/>
                <w:kern w:val="0"/>
                <w:sz w:val="18"/>
                <w:szCs w:val="18"/>
              </w:rPr>
              <w:t>或多选提示见下表。线索回忆不记分，只用于临床目的，线索回忆可以提示受试者记忆障碍的类型：当记忆缺陷是由再现障碍导致时，线索提示将使受试者的记忆明显改善；当记忆缺陷由编码障碍导致时，线索提示没有帮助。</w:t>
            </w:r>
          </w:p>
          <w:p w14:paraId="05C5186B">
            <w:pPr>
              <w:widowControl/>
              <w:jc w:val="left"/>
              <w:rPr>
                <w:rFonts w:hint="eastAsia" w:asciiTheme="minorEastAsia" w:hAnsiTheme="minorEastAsia" w:eastAsiaTheme="minorEastAsia"/>
                <w:color w:val="000000"/>
                <w:kern w:val="0"/>
                <w:sz w:val="18"/>
                <w:szCs w:val="18"/>
              </w:rPr>
            </w:pPr>
          </w:p>
          <w:tbl>
            <w:tblPr>
              <w:tblStyle w:val="31"/>
              <w:tblW w:w="5000" w:type="pct"/>
              <w:tblInd w:w="3" w:type="dxa"/>
              <w:tblLayout w:type="autofit"/>
              <w:tblCellMar>
                <w:top w:w="0" w:type="dxa"/>
                <w:left w:w="108" w:type="dxa"/>
                <w:bottom w:w="0" w:type="dxa"/>
                <w:right w:w="108" w:type="dxa"/>
              </w:tblCellMar>
            </w:tblPr>
            <w:tblGrid>
              <w:gridCol w:w="1104"/>
              <w:gridCol w:w="1432"/>
              <w:gridCol w:w="1263"/>
              <w:gridCol w:w="1263"/>
              <w:gridCol w:w="1263"/>
              <w:gridCol w:w="1254"/>
            </w:tblGrid>
            <w:tr w14:paraId="16673DA3">
              <w:tblPrEx>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14:paraId="75466D3A">
                  <w:pPr>
                    <w:widowControl/>
                    <w:jc w:val="left"/>
                    <w:rPr>
                      <w:rFonts w:hint="eastAsia" w:asciiTheme="minorEastAsia" w:hAnsiTheme="minorEastAsia" w:eastAsiaTheme="minorEastAsia"/>
                      <w:color w:val="000000"/>
                      <w:kern w:val="0"/>
                      <w:sz w:val="18"/>
                      <w:szCs w:val="18"/>
                    </w:rPr>
                  </w:pPr>
                </w:p>
              </w:tc>
              <w:tc>
                <w:tcPr>
                  <w:tcW w:w="945" w:type="pct"/>
                  <w:tcBorders>
                    <w:top w:val="single" w:color="auto" w:sz="4" w:space="0"/>
                    <w:left w:val="single" w:color="auto" w:sz="4" w:space="0"/>
                    <w:bottom w:val="single" w:color="auto" w:sz="4" w:space="0"/>
                    <w:right w:val="single" w:color="auto" w:sz="4" w:space="0"/>
                  </w:tcBorders>
                </w:tcPr>
                <w:p w14:paraId="29D9384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面孔</w:t>
                  </w:r>
                </w:p>
              </w:tc>
              <w:tc>
                <w:tcPr>
                  <w:tcW w:w="833" w:type="pct"/>
                  <w:tcBorders>
                    <w:top w:val="single" w:color="auto" w:sz="4" w:space="0"/>
                    <w:left w:val="single" w:color="auto" w:sz="4" w:space="0"/>
                    <w:bottom w:val="single" w:color="auto" w:sz="4" w:space="0"/>
                    <w:right w:val="single" w:color="auto" w:sz="4" w:space="0"/>
                  </w:tcBorders>
                </w:tcPr>
                <w:p w14:paraId="0D515038">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丝绸</w:t>
                  </w:r>
                </w:p>
              </w:tc>
              <w:tc>
                <w:tcPr>
                  <w:tcW w:w="833" w:type="pct"/>
                  <w:tcBorders>
                    <w:top w:val="single" w:color="auto" w:sz="4" w:space="0"/>
                    <w:left w:val="single" w:color="auto" w:sz="4" w:space="0"/>
                    <w:bottom w:val="single" w:color="auto" w:sz="4" w:space="0"/>
                    <w:right w:val="single" w:color="auto" w:sz="4" w:space="0"/>
                  </w:tcBorders>
                </w:tcPr>
                <w:p w14:paraId="037F25F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学校</w:t>
                  </w:r>
                </w:p>
              </w:tc>
              <w:tc>
                <w:tcPr>
                  <w:tcW w:w="833" w:type="pct"/>
                  <w:tcBorders>
                    <w:top w:val="single" w:color="auto" w:sz="4" w:space="0"/>
                    <w:left w:val="single" w:color="auto" w:sz="4" w:space="0"/>
                    <w:bottom w:val="single" w:color="auto" w:sz="4" w:space="0"/>
                    <w:right w:val="single" w:color="auto" w:sz="4" w:space="0"/>
                  </w:tcBorders>
                </w:tcPr>
                <w:p w14:paraId="3FDF9832">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菊花</w:t>
                  </w:r>
                </w:p>
              </w:tc>
              <w:tc>
                <w:tcPr>
                  <w:tcW w:w="828" w:type="pct"/>
                  <w:tcBorders>
                    <w:top w:val="single" w:color="auto" w:sz="4" w:space="0"/>
                    <w:left w:val="single" w:color="auto" w:sz="4" w:space="0"/>
                    <w:bottom w:val="single" w:color="auto" w:sz="4" w:space="0"/>
                    <w:right w:val="single" w:color="auto" w:sz="4" w:space="0"/>
                  </w:tcBorders>
                </w:tcPr>
                <w:p w14:paraId="7FDE837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红色</w:t>
                  </w:r>
                </w:p>
              </w:tc>
            </w:tr>
            <w:tr w14:paraId="131B7F38">
              <w:tblPrEx>
                <w:tblCellMar>
                  <w:top w:w="0" w:type="dxa"/>
                  <w:left w:w="108" w:type="dxa"/>
                  <w:bottom w:w="0" w:type="dxa"/>
                  <w:right w:w="108" w:type="dxa"/>
                </w:tblCellMar>
              </w:tblPrEx>
              <w:tc>
                <w:tcPr>
                  <w:tcW w:w="729" w:type="pct"/>
                  <w:tcBorders>
                    <w:top w:val="single" w:color="auto" w:sz="4" w:space="0"/>
                    <w:left w:val="single" w:color="auto" w:sz="4" w:space="0"/>
                    <w:bottom w:val="single" w:color="auto" w:sz="4" w:space="0"/>
                    <w:right w:val="single" w:color="auto" w:sz="4" w:space="0"/>
                  </w:tcBorders>
                </w:tcPr>
                <w:p w14:paraId="11B446FF">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不提示</w:t>
                  </w:r>
                </w:p>
              </w:tc>
              <w:tc>
                <w:tcPr>
                  <w:tcW w:w="945" w:type="pct"/>
                  <w:tcBorders>
                    <w:top w:val="single" w:color="auto" w:sz="4" w:space="0"/>
                    <w:left w:val="single" w:color="auto" w:sz="4" w:space="0"/>
                    <w:bottom w:val="single" w:color="auto" w:sz="4" w:space="0"/>
                    <w:right w:val="single" w:color="auto" w:sz="4" w:space="0"/>
                  </w:tcBorders>
                </w:tcPr>
                <w:p w14:paraId="4C1461A1">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N1.2.13.1.1</w:t>
                  </w:r>
                </w:p>
                <w:p w14:paraId="44F231C8">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1A6CACC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562C65EB">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N1.2.13.2.1</w:t>
                  </w:r>
                </w:p>
                <w:p w14:paraId="004EC13E">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685804F8">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13C386B3">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N1.2.13.3.1</w:t>
                  </w:r>
                </w:p>
                <w:p w14:paraId="4F133268">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2E818E28">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3B376E39">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N1.2.13.4.1</w:t>
                  </w:r>
                </w:p>
                <w:p w14:paraId="588C4471">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182A84AF">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28" w:type="pct"/>
                  <w:tcBorders>
                    <w:top w:val="single" w:color="auto" w:sz="4" w:space="0"/>
                    <w:left w:val="single" w:color="auto" w:sz="4" w:space="0"/>
                    <w:bottom w:val="single" w:color="auto" w:sz="4" w:space="0"/>
                    <w:right w:val="single" w:color="auto" w:sz="4" w:space="0"/>
                  </w:tcBorders>
                </w:tcPr>
                <w:p w14:paraId="3230FB0D">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N1.2.13.5.1</w:t>
                  </w:r>
                </w:p>
                <w:p w14:paraId="1C1BF485">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7780612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r>
            <w:tr w14:paraId="60B55574">
              <w:tblPrEx>
                <w:tblCellMar>
                  <w:top w:w="0" w:type="dxa"/>
                  <w:left w:w="108" w:type="dxa"/>
                  <w:bottom w:w="0" w:type="dxa"/>
                  <w:right w:w="108" w:type="dxa"/>
                </w:tblCellMar>
              </w:tblPrEx>
              <w:tc>
                <w:tcPr>
                  <w:tcW w:w="729" w:type="pct"/>
                  <w:vMerge w:val="restart"/>
                  <w:tcBorders>
                    <w:top w:val="single" w:color="auto" w:sz="4" w:space="0"/>
                    <w:left w:val="single" w:color="auto" w:sz="4" w:space="0"/>
                    <w:bottom w:val="nil"/>
                    <w:right w:val="single" w:color="auto" w:sz="4" w:space="0"/>
                  </w:tcBorders>
                </w:tcPr>
                <w:p w14:paraId="20EC326E">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分类提示</w:t>
                  </w:r>
                </w:p>
              </w:tc>
              <w:tc>
                <w:tcPr>
                  <w:tcW w:w="945" w:type="pct"/>
                  <w:tcBorders>
                    <w:top w:val="single" w:color="auto" w:sz="4" w:space="0"/>
                    <w:left w:val="single" w:color="auto" w:sz="4" w:space="0"/>
                    <w:bottom w:val="single" w:color="auto" w:sz="4" w:space="0"/>
                    <w:right w:val="single" w:color="auto" w:sz="4" w:space="0"/>
                  </w:tcBorders>
                </w:tcPr>
                <w:p w14:paraId="20576A73">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身体的一部分</w:t>
                  </w:r>
                </w:p>
              </w:tc>
              <w:tc>
                <w:tcPr>
                  <w:tcW w:w="833" w:type="pct"/>
                  <w:tcBorders>
                    <w:top w:val="single" w:color="auto" w:sz="4" w:space="0"/>
                    <w:left w:val="single" w:color="auto" w:sz="4" w:space="0"/>
                    <w:bottom w:val="single" w:color="auto" w:sz="4" w:space="0"/>
                    <w:right w:val="single" w:color="auto" w:sz="4" w:space="0"/>
                  </w:tcBorders>
                </w:tcPr>
                <w:p w14:paraId="549B720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一种纺织品</w:t>
                  </w:r>
                </w:p>
              </w:tc>
              <w:tc>
                <w:tcPr>
                  <w:tcW w:w="833" w:type="pct"/>
                  <w:tcBorders>
                    <w:top w:val="single" w:color="auto" w:sz="4" w:space="0"/>
                    <w:left w:val="single" w:color="auto" w:sz="4" w:space="0"/>
                    <w:bottom w:val="single" w:color="auto" w:sz="4" w:space="0"/>
                    <w:right w:val="single" w:color="auto" w:sz="4" w:space="0"/>
                  </w:tcBorders>
                </w:tcPr>
                <w:p w14:paraId="6A715AF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一种建筑</w:t>
                  </w:r>
                </w:p>
              </w:tc>
              <w:tc>
                <w:tcPr>
                  <w:tcW w:w="833" w:type="pct"/>
                  <w:tcBorders>
                    <w:top w:val="single" w:color="auto" w:sz="4" w:space="0"/>
                    <w:left w:val="single" w:color="auto" w:sz="4" w:space="0"/>
                    <w:bottom w:val="single" w:color="auto" w:sz="4" w:space="0"/>
                    <w:right w:val="single" w:color="auto" w:sz="4" w:space="0"/>
                  </w:tcBorders>
                </w:tcPr>
                <w:p w14:paraId="19BC98D1">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一种花</w:t>
                  </w:r>
                </w:p>
              </w:tc>
              <w:tc>
                <w:tcPr>
                  <w:tcW w:w="828" w:type="pct"/>
                  <w:tcBorders>
                    <w:top w:val="single" w:color="auto" w:sz="4" w:space="0"/>
                    <w:left w:val="single" w:color="auto" w:sz="4" w:space="0"/>
                    <w:bottom w:val="single" w:color="auto" w:sz="4" w:space="0"/>
                    <w:right w:val="single" w:color="auto" w:sz="4" w:space="0"/>
                  </w:tcBorders>
                </w:tcPr>
                <w:p w14:paraId="733F5BE5">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一种颜色</w:t>
                  </w:r>
                </w:p>
              </w:tc>
            </w:tr>
            <w:tr w14:paraId="1EA99CA5">
              <w:tblPrEx>
                <w:tblCellMar>
                  <w:top w:w="0" w:type="dxa"/>
                  <w:left w:w="108" w:type="dxa"/>
                  <w:bottom w:w="0" w:type="dxa"/>
                  <w:right w:w="108" w:type="dxa"/>
                </w:tblCellMar>
              </w:tblPrEx>
              <w:tc>
                <w:tcPr>
                  <w:tcW w:w="729" w:type="pct"/>
                  <w:vMerge w:val="continue"/>
                  <w:tcBorders>
                    <w:top w:val="nil"/>
                    <w:left w:val="single" w:color="auto" w:sz="4" w:space="0"/>
                    <w:bottom w:val="single" w:color="auto" w:sz="4" w:space="0"/>
                    <w:right w:val="single" w:color="auto" w:sz="4" w:space="0"/>
                  </w:tcBorders>
                </w:tcPr>
                <w:p w14:paraId="279C2752">
                  <w:pPr>
                    <w:widowControl/>
                    <w:jc w:val="left"/>
                    <w:rPr>
                      <w:rFonts w:hint="eastAsia" w:asciiTheme="minorEastAsia" w:hAnsiTheme="minorEastAsia" w:eastAsiaTheme="minorEastAsia"/>
                      <w:color w:val="000000"/>
                      <w:kern w:val="0"/>
                      <w:sz w:val="18"/>
                      <w:szCs w:val="18"/>
                    </w:rPr>
                  </w:pPr>
                </w:p>
              </w:tc>
              <w:tc>
                <w:tcPr>
                  <w:tcW w:w="945" w:type="pct"/>
                  <w:tcBorders>
                    <w:top w:val="single" w:color="auto" w:sz="4" w:space="0"/>
                    <w:left w:val="single" w:color="auto" w:sz="4" w:space="0"/>
                    <w:bottom w:val="single" w:color="auto" w:sz="4" w:space="0"/>
                    <w:right w:val="single" w:color="auto" w:sz="4" w:space="0"/>
                  </w:tcBorders>
                </w:tcPr>
                <w:p w14:paraId="2C9D4903">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N1.2.13.1.2</w:t>
                  </w:r>
                </w:p>
                <w:p w14:paraId="2906B1DC">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00E2207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7E050D89">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N1.2.13.2.2</w:t>
                  </w:r>
                </w:p>
                <w:p w14:paraId="22E52E78">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4D346D9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6F5DE677">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N1.2.13.3.2</w:t>
                  </w:r>
                </w:p>
                <w:p w14:paraId="005F598C">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64FAFC24">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0BA7D856">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N1.2.13.4.2</w:t>
                  </w:r>
                </w:p>
                <w:p w14:paraId="41230248">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771B4FF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28" w:type="pct"/>
                  <w:tcBorders>
                    <w:top w:val="single" w:color="auto" w:sz="4" w:space="0"/>
                    <w:left w:val="single" w:color="auto" w:sz="4" w:space="0"/>
                    <w:bottom w:val="single" w:color="auto" w:sz="4" w:space="0"/>
                    <w:right w:val="single" w:color="auto" w:sz="4" w:space="0"/>
                  </w:tcBorders>
                </w:tcPr>
                <w:p w14:paraId="6DD8497D">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N1.2.13.5.2</w:t>
                  </w:r>
                </w:p>
                <w:p w14:paraId="1D88439D">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0F96939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r>
            <w:tr w14:paraId="6439D218">
              <w:tblPrEx>
                <w:tblCellMar>
                  <w:top w:w="0" w:type="dxa"/>
                  <w:left w:w="108" w:type="dxa"/>
                  <w:bottom w:w="0" w:type="dxa"/>
                  <w:right w:w="108" w:type="dxa"/>
                </w:tblCellMar>
              </w:tblPrEx>
              <w:tc>
                <w:tcPr>
                  <w:tcW w:w="729" w:type="pct"/>
                  <w:vMerge w:val="restart"/>
                  <w:tcBorders>
                    <w:top w:val="single" w:color="auto" w:sz="4" w:space="0"/>
                    <w:left w:val="single" w:color="auto" w:sz="4" w:space="0"/>
                    <w:bottom w:val="nil"/>
                    <w:right w:val="single" w:color="auto" w:sz="4" w:space="0"/>
                  </w:tcBorders>
                </w:tcPr>
                <w:p w14:paraId="6BEB18AA">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多选提示</w:t>
                  </w:r>
                </w:p>
              </w:tc>
              <w:tc>
                <w:tcPr>
                  <w:tcW w:w="945" w:type="pct"/>
                  <w:tcBorders>
                    <w:top w:val="single" w:color="auto" w:sz="4" w:space="0"/>
                    <w:left w:val="single" w:color="auto" w:sz="4" w:space="0"/>
                    <w:bottom w:val="single" w:color="auto" w:sz="4" w:space="0"/>
                    <w:right w:val="single" w:color="auto" w:sz="4" w:space="0"/>
                  </w:tcBorders>
                </w:tcPr>
                <w:p w14:paraId="351E30D6">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鼻子、面孔、手掌</w:t>
                  </w:r>
                </w:p>
              </w:tc>
              <w:tc>
                <w:tcPr>
                  <w:tcW w:w="833" w:type="pct"/>
                  <w:tcBorders>
                    <w:top w:val="single" w:color="auto" w:sz="4" w:space="0"/>
                    <w:left w:val="single" w:color="auto" w:sz="4" w:space="0"/>
                    <w:bottom w:val="single" w:color="auto" w:sz="4" w:space="0"/>
                    <w:right w:val="single" w:color="auto" w:sz="4" w:space="0"/>
                  </w:tcBorders>
                </w:tcPr>
                <w:p w14:paraId="62445DFA">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斜纹布、棉布、丝绸</w:t>
                  </w:r>
                </w:p>
              </w:tc>
              <w:tc>
                <w:tcPr>
                  <w:tcW w:w="833" w:type="pct"/>
                  <w:tcBorders>
                    <w:top w:val="single" w:color="auto" w:sz="4" w:space="0"/>
                    <w:left w:val="single" w:color="auto" w:sz="4" w:space="0"/>
                    <w:bottom w:val="single" w:color="auto" w:sz="4" w:space="0"/>
                    <w:right w:val="single" w:color="auto" w:sz="4" w:space="0"/>
                  </w:tcBorders>
                </w:tcPr>
                <w:p w14:paraId="73D630A9">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学校、教堂、医院</w:t>
                  </w:r>
                </w:p>
              </w:tc>
              <w:tc>
                <w:tcPr>
                  <w:tcW w:w="833" w:type="pct"/>
                  <w:tcBorders>
                    <w:top w:val="single" w:color="auto" w:sz="4" w:space="0"/>
                    <w:left w:val="single" w:color="auto" w:sz="4" w:space="0"/>
                    <w:bottom w:val="single" w:color="auto" w:sz="4" w:space="0"/>
                    <w:right w:val="single" w:color="auto" w:sz="4" w:space="0"/>
                  </w:tcBorders>
                </w:tcPr>
                <w:p w14:paraId="7B15B25C">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玫瑰、菊花、牡丹</w:t>
                  </w:r>
                </w:p>
              </w:tc>
              <w:tc>
                <w:tcPr>
                  <w:tcW w:w="828" w:type="pct"/>
                  <w:tcBorders>
                    <w:top w:val="single" w:color="auto" w:sz="4" w:space="0"/>
                    <w:left w:val="single" w:color="auto" w:sz="4" w:space="0"/>
                    <w:bottom w:val="single" w:color="auto" w:sz="4" w:space="0"/>
                    <w:right w:val="single" w:color="auto" w:sz="4" w:space="0"/>
                  </w:tcBorders>
                </w:tcPr>
                <w:p w14:paraId="0A687414">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红色、蓝色、绿色</w:t>
                  </w:r>
                </w:p>
              </w:tc>
            </w:tr>
            <w:tr w14:paraId="2DB65962">
              <w:tblPrEx>
                <w:tblCellMar>
                  <w:top w:w="0" w:type="dxa"/>
                  <w:left w:w="108" w:type="dxa"/>
                  <w:bottom w:w="0" w:type="dxa"/>
                  <w:right w:w="108" w:type="dxa"/>
                </w:tblCellMar>
              </w:tblPrEx>
              <w:tc>
                <w:tcPr>
                  <w:tcW w:w="729" w:type="pct"/>
                  <w:vMerge w:val="continue"/>
                  <w:tcBorders>
                    <w:top w:val="nil"/>
                    <w:left w:val="single" w:color="auto" w:sz="4" w:space="0"/>
                    <w:bottom w:val="nil"/>
                    <w:right w:val="single" w:color="auto" w:sz="4" w:space="0"/>
                  </w:tcBorders>
                </w:tcPr>
                <w:p w14:paraId="193DD0B7">
                  <w:pPr>
                    <w:widowControl/>
                    <w:jc w:val="left"/>
                    <w:rPr>
                      <w:rFonts w:hint="eastAsia" w:asciiTheme="minorEastAsia" w:hAnsiTheme="minorEastAsia" w:eastAsiaTheme="minorEastAsia"/>
                      <w:color w:val="000000"/>
                      <w:kern w:val="0"/>
                      <w:sz w:val="18"/>
                      <w:szCs w:val="18"/>
                    </w:rPr>
                  </w:pPr>
                </w:p>
              </w:tc>
              <w:tc>
                <w:tcPr>
                  <w:tcW w:w="945" w:type="pct"/>
                  <w:tcBorders>
                    <w:top w:val="single" w:color="auto" w:sz="4" w:space="0"/>
                    <w:left w:val="single" w:color="auto" w:sz="4" w:space="0"/>
                    <w:bottom w:val="single" w:color="auto" w:sz="4" w:space="0"/>
                    <w:right w:val="single" w:color="auto" w:sz="4" w:space="0"/>
                  </w:tcBorders>
                </w:tcPr>
                <w:p w14:paraId="737CC8D4">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N1.2.13.1.3</w:t>
                  </w:r>
                </w:p>
                <w:p w14:paraId="153170BE">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24BEE917">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4B00D672">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N1.2.13.2.3</w:t>
                  </w:r>
                </w:p>
                <w:p w14:paraId="7A2FAB01">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11C02C2B">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146B2931">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N1.2.13.3.3</w:t>
                  </w:r>
                </w:p>
                <w:p w14:paraId="6E17FFC9">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29BCAAB2">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c>
                <w:tcPr>
                  <w:tcW w:w="833" w:type="pct"/>
                  <w:tcBorders>
                    <w:top w:val="single" w:color="auto" w:sz="4" w:space="0"/>
                    <w:left w:val="single" w:color="auto" w:sz="4" w:space="0"/>
                    <w:bottom w:val="single" w:color="auto" w:sz="4" w:space="0"/>
                    <w:right w:val="single" w:color="auto" w:sz="4" w:space="0"/>
                  </w:tcBorders>
                </w:tcPr>
                <w:p w14:paraId="45ED3F10">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N1.2.13.4.3</w:t>
                  </w:r>
                </w:p>
                <w:p w14:paraId="39991ED5">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424098F0">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tc>
              <w:tc>
                <w:tcPr>
                  <w:tcW w:w="828" w:type="pct"/>
                  <w:tcBorders>
                    <w:top w:val="single" w:color="auto" w:sz="4" w:space="0"/>
                    <w:left w:val="single" w:color="auto" w:sz="4" w:space="0"/>
                    <w:bottom w:val="single" w:color="auto" w:sz="4" w:space="0"/>
                    <w:right w:val="single" w:color="auto" w:sz="4" w:space="0"/>
                  </w:tcBorders>
                </w:tcPr>
                <w:p w14:paraId="4337F492">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N1.2.13.5.3</w:t>
                  </w:r>
                </w:p>
                <w:p w14:paraId="54AE6685">
                  <w:pPr>
                    <w:widowControl/>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p>
                <w:p w14:paraId="419FE238">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不正确□</w:t>
                  </w:r>
                </w:p>
              </w:tc>
            </w:tr>
            <w:tr w14:paraId="3F1AABF9">
              <w:tblPrEx>
                <w:tblCellMar>
                  <w:top w:w="0" w:type="dxa"/>
                  <w:left w:w="108" w:type="dxa"/>
                  <w:bottom w:w="0" w:type="dxa"/>
                  <w:right w:w="108" w:type="dxa"/>
                </w:tblCellMar>
              </w:tblPrEx>
              <w:tc>
                <w:tcPr>
                  <w:tcW w:w="5000" w:type="pct"/>
                  <w:gridSpan w:val="6"/>
                  <w:tcBorders>
                    <w:top w:val="nil"/>
                    <w:left w:val="single" w:color="auto" w:sz="4" w:space="0"/>
                    <w:bottom w:val="single" w:color="auto" w:sz="4" w:space="0"/>
                    <w:right w:val="single" w:color="auto" w:sz="4" w:space="0"/>
                  </w:tcBorders>
                </w:tcPr>
                <w:p w14:paraId="478FD2AD">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只记录第一遍自由回忆的得分</w:t>
                  </w:r>
                </w:p>
                <w:p w14:paraId="73921B06">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N1.2.13  5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4</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3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p w14:paraId="4723AFC3">
                  <w:pPr>
                    <w:widowControl/>
                    <w:jc w:val="left"/>
                    <w:rPr>
                      <w:rFonts w:hint="eastAsia" w:asciiTheme="minorEastAsia" w:hAnsiTheme="minorEastAsia" w:eastAsiaTheme="minorEastAsia"/>
                      <w:color w:val="000000"/>
                      <w:kern w:val="0"/>
                      <w:sz w:val="18"/>
                      <w:szCs w:val="18"/>
                    </w:rPr>
                  </w:pPr>
                </w:p>
              </w:tc>
            </w:tr>
          </w:tbl>
          <w:p w14:paraId="7D444B04">
            <w:pPr>
              <w:widowControl/>
              <w:jc w:val="left"/>
              <w:rPr>
                <w:rFonts w:hint="eastAsia" w:asciiTheme="minorEastAsia" w:hAnsiTheme="minorEastAsia" w:eastAsiaTheme="minorEastAsia"/>
                <w:color w:val="000000"/>
                <w:kern w:val="0"/>
                <w:sz w:val="18"/>
                <w:szCs w:val="18"/>
              </w:rPr>
            </w:pPr>
          </w:p>
        </w:tc>
      </w:tr>
      <w:tr w14:paraId="704C1C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12" w:type="dxa"/>
          <w:jc w:val="center"/>
        </w:trPr>
        <w:tc>
          <w:tcPr>
            <w:tcW w:w="3342" w:type="dxa"/>
          </w:tcPr>
          <w:p w14:paraId="2E96B91B">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14</w:t>
            </w:r>
            <w:bookmarkStart w:id="35" w:name="_Toc177829376"/>
            <w:r>
              <w:rPr>
                <w:rFonts w:hint="eastAsia" w:cs="宋体" w:asciiTheme="minorEastAsia" w:hAnsiTheme="minorEastAsia" w:eastAsiaTheme="minorEastAsia"/>
                <w:color w:val="000000"/>
                <w:kern w:val="0"/>
                <w:sz w:val="18"/>
                <w:szCs w:val="18"/>
              </w:rPr>
              <w:t>定向</w:t>
            </w:r>
            <w:bookmarkEnd w:id="35"/>
          </w:p>
        </w:tc>
        <w:tc>
          <w:tcPr>
            <w:tcW w:w="7783" w:type="dxa"/>
            <w:gridSpan w:val="5"/>
          </w:tcPr>
          <w:p w14:paraId="67481E9E">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指导语：</w:t>
            </w:r>
            <w:r>
              <w:rPr>
                <w:rFonts w:hint="eastAsia" w:cs="宋体" w:asciiTheme="minorEastAsia" w:hAnsiTheme="minorEastAsia" w:eastAsiaTheme="minorEastAsia"/>
                <w:color w:val="000000"/>
                <w:kern w:val="0"/>
                <w:sz w:val="18"/>
                <w:szCs w:val="18"/>
              </w:rPr>
              <w:t>“告诉我今天是什么日期”。如果受试者回答不完整，则可以分别提示受试者：“告诉我现在是</w:t>
            </w:r>
          </w:p>
          <w:p w14:paraId="54CB7D1F">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哪一年，</w:t>
            </w:r>
            <w:r>
              <w:rPr>
                <w:rFonts w:cs="宋体" w:asciiTheme="minorEastAsia" w:hAnsiTheme="minorEastAsia" w:eastAsiaTheme="minorEastAsia"/>
                <w:color w:val="000000"/>
                <w:kern w:val="0"/>
                <w:sz w:val="18"/>
                <w:szCs w:val="18"/>
              </w:rPr>
              <w:t xml:space="preserve">       N1.2.14.1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1D8BF36B">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几月份，</w:t>
            </w:r>
            <w:r>
              <w:rPr>
                <w:rFonts w:cs="宋体" w:asciiTheme="minorEastAsia" w:hAnsiTheme="minorEastAsia" w:eastAsiaTheme="minorEastAsia"/>
                <w:color w:val="000000"/>
                <w:kern w:val="0"/>
                <w:sz w:val="18"/>
                <w:szCs w:val="18"/>
              </w:rPr>
              <w:t xml:space="preserve">       N1.2.14.2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1D060B97">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几号，</w:t>
            </w:r>
            <w:r>
              <w:rPr>
                <w:rFonts w:cs="宋体" w:asciiTheme="minorEastAsia" w:hAnsiTheme="minorEastAsia" w:eastAsiaTheme="minorEastAsia"/>
                <w:color w:val="000000"/>
                <w:kern w:val="0"/>
                <w:sz w:val="18"/>
                <w:szCs w:val="18"/>
              </w:rPr>
              <w:t xml:space="preserve">         N1.2.14.3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0BF770C8">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星期几</w:t>
            </w:r>
            <w:r>
              <w:rPr>
                <w:rFonts w:cs="宋体" w:asciiTheme="minorEastAsia" w:hAnsiTheme="minorEastAsia" w:eastAsiaTheme="minorEastAsia"/>
                <w:color w:val="000000"/>
                <w:kern w:val="0"/>
                <w:sz w:val="18"/>
                <w:szCs w:val="18"/>
              </w:rPr>
              <w:t xml:space="preserve">,         N1.2.14.4 </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2EAE62BA">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这是什么地方，</w:t>
            </w:r>
            <w:r>
              <w:rPr>
                <w:rFonts w:cs="宋体" w:asciiTheme="minorEastAsia" w:hAnsiTheme="minorEastAsia" w:eastAsiaTheme="minorEastAsia"/>
                <w:color w:val="000000"/>
                <w:kern w:val="0"/>
                <w:sz w:val="18"/>
                <w:szCs w:val="18"/>
              </w:rPr>
              <w:t xml:space="preserve">  N1.2.14.5</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730E4AA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w:t>
            </w:r>
            <w:r>
              <w:rPr>
                <w:rFonts w:hint="eastAsia" w:cs="宋体" w:asciiTheme="minorEastAsia" w:hAnsiTheme="minorEastAsia" w:eastAsiaTheme="minorEastAsia"/>
                <w:color w:val="000000"/>
                <w:kern w:val="0"/>
                <w:sz w:val="18"/>
                <w:szCs w:val="18"/>
              </w:rPr>
              <w:t>在哪个城市？”</w:t>
            </w:r>
            <w:r>
              <w:rPr>
                <w:rFonts w:cs="宋体" w:asciiTheme="minorEastAsia" w:hAnsiTheme="minorEastAsia" w:eastAsiaTheme="minorEastAsia"/>
                <w:color w:val="000000"/>
                <w:kern w:val="0"/>
                <w:sz w:val="18"/>
                <w:szCs w:val="18"/>
              </w:rPr>
              <w:t xml:space="preserve">   N1.2.14.6</w:t>
            </w:r>
            <w:r>
              <w:rPr>
                <w:rFonts w:hint="eastAsia" w:cs="宋体" w:asciiTheme="minorEastAsia" w:hAnsiTheme="minorEastAsia" w:eastAsiaTheme="minorEastAsia"/>
                <w:color w:val="000000"/>
                <w:kern w:val="0"/>
                <w:sz w:val="18"/>
                <w:szCs w:val="18"/>
              </w:rPr>
              <w:t>正确□</w:t>
            </w:r>
            <w:r>
              <w:rPr>
                <w:rFonts w:cs="宋体" w:asciiTheme="minorEastAsia" w:hAnsiTheme="minorEastAsia" w:eastAsiaTheme="minorEastAsia"/>
                <w:color w:val="000000"/>
                <w:kern w:val="0"/>
                <w:sz w:val="18"/>
                <w:szCs w:val="18"/>
              </w:rPr>
              <w:t xml:space="preserve">   </w:t>
            </w:r>
            <w:r>
              <w:rPr>
                <w:rFonts w:hint="eastAsia" w:cs="宋体" w:asciiTheme="minorEastAsia" w:hAnsiTheme="minorEastAsia" w:eastAsiaTheme="minorEastAsia"/>
                <w:color w:val="000000"/>
                <w:kern w:val="0"/>
                <w:sz w:val="18"/>
                <w:szCs w:val="18"/>
              </w:rPr>
              <w:t>不正确□</w:t>
            </w:r>
          </w:p>
          <w:p w14:paraId="065263F4">
            <w:pPr>
              <w:widowControl/>
              <w:jc w:val="left"/>
              <w:rPr>
                <w:rFonts w:hint="eastAsia"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 xml:space="preserve">N1.2.14   6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5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4</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3 </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2</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1</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0</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 xml:space="preserve">   </w:t>
            </w:r>
          </w:p>
          <w:p w14:paraId="21D12A2F">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b/>
                <w:bCs/>
                <w:color w:val="000000"/>
                <w:kern w:val="0"/>
                <w:sz w:val="18"/>
                <w:szCs w:val="18"/>
              </w:rPr>
              <w:t>评分：</w:t>
            </w:r>
            <w:r>
              <w:rPr>
                <w:rFonts w:hint="eastAsia" w:cs="宋体" w:asciiTheme="minorEastAsia" w:hAnsiTheme="minorEastAsia" w:eastAsiaTheme="minorEastAsia"/>
                <w:color w:val="000000"/>
                <w:kern w:val="0"/>
                <w:sz w:val="18"/>
                <w:szCs w:val="18"/>
              </w:rPr>
              <w:t>每正确回答一项给</w:t>
            </w:r>
            <w:r>
              <w:rPr>
                <w:rFonts w:cs="宋体" w:asciiTheme="minorEastAsia" w:hAnsiTheme="minorEastAsia" w:eastAsiaTheme="minorEastAsia"/>
                <w:color w:val="000000"/>
                <w:kern w:val="0"/>
                <w:sz w:val="18"/>
                <w:szCs w:val="18"/>
              </w:rPr>
              <w:t>1</w:t>
            </w:r>
            <w:r>
              <w:rPr>
                <w:rFonts w:hint="eastAsia" w:cs="宋体" w:asciiTheme="minorEastAsia" w:hAnsiTheme="minorEastAsia" w:eastAsiaTheme="minorEastAsia"/>
                <w:color w:val="000000"/>
                <w:kern w:val="0"/>
                <w:sz w:val="18"/>
                <w:szCs w:val="18"/>
              </w:rPr>
              <w:t>分。受试者必须回答准确的日期和地点（医院、诊所、办公室的名称）。日期多一天或少一天都算错误，不给分。</w:t>
            </w:r>
          </w:p>
        </w:tc>
      </w:tr>
      <w:tr w14:paraId="72DADB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342" w:type="dxa"/>
          </w:tcPr>
          <w:p w14:paraId="32F9A224">
            <w:pPr>
              <w:widowControl/>
              <w:jc w:val="left"/>
              <w:rPr>
                <w:rFonts w:hint="eastAsia"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15</w:t>
            </w:r>
          </w:p>
        </w:tc>
        <w:tc>
          <w:tcPr>
            <w:tcW w:w="1294" w:type="dxa"/>
          </w:tcPr>
          <w:p w14:paraId="2DCE0570">
            <w:pPr>
              <w:widowControl/>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总分</w:t>
            </w:r>
          </w:p>
        </w:tc>
        <w:tc>
          <w:tcPr>
            <w:tcW w:w="4080" w:type="dxa"/>
          </w:tcPr>
          <w:p w14:paraId="53B362AB">
            <w:pPr>
              <w:widowControl/>
              <w:jc w:val="left"/>
              <w:rPr>
                <w:rFonts w:hint="eastAsia" w:asciiTheme="minorEastAsia" w:hAnsiTheme="minorEastAsia" w:eastAsiaTheme="minorEastAsia"/>
                <w:color w:val="000000"/>
                <w:kern w:val="0"/>
                <w:sz w:val="18"/>
                <w:szCs w:val="18"/>
              </w:rPr>
            </w:pPr>
          </w:p>
        </w:tc>
        <w:tc>
          <w:tcPr>
            <w:tcW w:w="2421" w:type="dxa"/>
            <w:gridSpan w:val="4"/>
          </w:tcPr>
          <w:p w14:paraId="23DD10D1">
            <w:pPr>
              <w:widowControl/>
              <w:ind w:firstLine="540" w:firstLineChars="300"/>
              <w:jc w:val="left"/>
              <w:rPr>
                <w:rFonts w:hint="eastAsia"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14:paraId="1234322B">
      <w:pPr>
        <w:pStyle w:val="22"/>
      </w:pPr>
    </w:p>
    <w:p w14:paraId="019AEB99">
      <w:pPr>
        <w:pStyle w:val="96"/>
      </w:pPr>
      <w:bookmarkStart w:id="36" w:name="_Toc182856552"/>
      <w:r>
        <w:t>参 考 文 献</w:t>
      </w:r>
      <w:bookmarkEnd w:id="36"/>
    </w:p>
    <w:p w14:paraId="6FA695DB">
      <w:pPr>
        <w:pStyle w:val="97"/>
        <w:ind w:firstLine="420"/>
        <w:rPr>
          <w:rFonts w:hint="eastAsia" w:ascii="宋体" w:hAnsi="宋体" w:eastAsia="宋体" w:cs="宋体"/>
        </w:rPr>
      </w:pPr>
      <w:bookmarkStart w:id="37" w:name="_Toc182856553"/>
      <w:r>
        <w:rPr>
          <w:rFonts w:hint="eastAsia" w:ascii="宋体" w:hAnsi="宋体" w:eastAsia="宋体" w:cs="宋体"/>
        </w:rPr>
        <w:t>中国卒中学会血管性认知障碍分会. 中国血管性认知障碍诊治指南（2024版） [J/OL] . 中华医学杂志, 2024,104(31):2881-2894.</w:t>
      </w:r>
    </w:p>
    <w:p w14:paraId="2F4CF711">
      <w:pPr>
        <w:pStyle w:val="97"/>
        <w:ind w:firstLine="420"/>
        <w:rPr>
          <w:rFonts w:hint="eastAsia" w:ascii="宋体" w:hAnsi="宋体" w:eastAsia="宋体" w:cs="宋体"/>
        </w:rPr>
      </w:pPr>
      <w:r>
        <w:rPr>
          <w:rFonts w:hint="eastAsia" w:ascii="宋体" w:hAnsi="宋体" w:eastAsia="宋体" w:cs="宋体"/>
        </w:rPr>
        <w:t>El Husseini N, Katzan IL, Rost NS, et al. Cognitive Impairment After Ischemic and Hemorrhagic Stroke: A Scientific Statement From the American Heart Association/American Stroke Association. Stroke. 2023;54(6):e272-e291.</w:t>
      </w:r>
      <w:bookmarkEnd w:id="37"/>
    </w:p>
    <w:p w14:paraId="36AF20A4">
      <w:pPr>
        <w:pStyle w:val="97"/>
        <w:ind w:firstLine="420"/>
        <w:rPr>
          <w:rFonts w:hint="eastAsia" w:ascii="宋体" w:hAnsi="宋体" w:eastAsia="宋体" w:cs="宋体"/>
        </w:rPr>
      </w:pPr>
      <w:bookmarkStart w:id="38" w:name="_Toc182856554"/>
      <w:r>
        <w:rPr>
          <w:rFonts w:hint="eastAsia" w:ascii="宋体" w:hAnsi="宋体" w:eastAsia="宋体" w:cs="宋体"/>
        </w:rPr>
        <w:t>P S, R K, J O, et al. Diagnostic criteria for vascular cognitive disorders: a VASCOG statement. Alzheimer disease and associated disorders. 2014;28(3).</w:t>
      </w:r>
      <w:bookmarkEnd w:id="38"/>
    </w:p>
    <w:p w14:paraId="77841445">
      <w:pPr>
        <w:pStyle w:val="97"/>
        <w:ind w:firstLine="420"/>
        <w:rPr>
          <w:rFonts w:hint="eastAsia" w:ascii="宋体" w:hAnsi="宋体" w:eastAsia="宋体" w:cs="宋体"/>
        </w:rPr>
      </w:pPr>
      <w:bookmarkStart w:id="39" w:name="_Toc182856555"/>
      <w:r>
        <w:rPr>
          <w:rFonts w:hint="eastAsia" w:ascii="宋体" w:hAnsi="宋体" w:eastAsia="宋体" w:cs="宋体"/>
        </w:rPr>
        <w:t>Skrobot OA, Black SE, Chen C, et al. Progress toward standardized diagnosis of vascular cognitive impairment: Guidelines from the Vascular Impairment of Cognition Classification Consensus Study. Alzheimers Dement. 2018;14(3):280-292.</w:t>
      </w:r>
      <w:bookmarkEnd w:id="39"/>
    </w:p>
    <w:p w14:paraId="0263F45A">
      <w:pPr>
        <w:pStyle w:val="97"/>
        <w:ind w:firstLine="420"/>
        <w:rPr>
          <w:rFonts w:hint="eastAsia" w:ascii="宋体" w:hAnsi="宋体" w:eastAsia="宋体" w:cs="宋体"/>
        </w:rPr>
      </w:pPr>
      <w:bookmarkStart w:id="40" w:name="_Toc182856556"/>
      <w:r>
        <w:rPr>
          <w:rFonts w:hint="eastAsia" w:ascii="宋体" w:hAnsi="宋体" w:eastAsia="宋体" w:cs="宋体"/>
        </w:rPr>
        <w:t>van der Flier WM, Skoog I, Schneider JA, et al. Vascular cognitive impairment. Nat Rev Dis Primers. 2018;4(1):1-16.</w:t>
      </w:r>
      <w:bookmarkEnd w:id="40"/>
    </w:p>
    <w:p w14:paraId="35FD5108">
      <w:pPr>
        <w:pStyle w:val="97"/>
        <w:ind w:firstLine="420"/>
        <w:rPr>
          <w:rFonts w:hint="eastAsia" w:ascii="宋体" w:hAnsi="宋体" w:eastAsia="宋体" w:cs="宋体"/>
        </w:rPr>
      </w:pPr>
      <w:r>
        <w:rPr>
          <w:rFonts w:hint="eastAsia" w:ascii="宋体" w:hAnsi="宋体" w:eastAsia="宋体" w:cs="宋体"/>
        </w:rPr>
        <w:t xml:space="preserve"> </w:t>
      </w:r>
      <w:bookmarkStart w:id="41" w:name="_Toc182856557"/>
      <w:r>
        <w:rPr>
          <w:rFonts w:hint="eastAsia" w:ascii="宋体" w:hAnsi="宋体" w:eastAsia="宋体" w:cs="宋体"/>
        </w:rPr>
        <w:t>Badji A, Youwakim J, Cooper A, Westman E, Marseglia A. Vascular cognitive impairment - Past, present, and future challenges. Ageing Res Rev. 2023;90:102042.</w:t>
      </w:r>
      <w:bookmarkEnd w:id="41"/>
    </w:p>
    <w:p w14:paraId="6257D9D6">
      <w:pPr>
        <w:pStyle w:val="22"/>
        <w:ind w:firstLine="0" w:firstLineChars="0"/>
      </w:pPr>
    </w:p>
    <w:p w14:paraId="210A97C0">
      <w:pPr>
        <w:pStyle w:val="58"/>
        <w:framePr w:wrap="around"/>
      </w:pPr>
      <w:r>
        <w:t>____</w:t>
      </w:r>
      <w:bookmarkStart w:id="42" w:name="_GoBack"/>
      <w:bookmarkEnd w:id="42"/>
      <w:r>
        <w:t>_____________________________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Blac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0CD35">
    <w:pPr>
      <w:pStyle w:val="101"/>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21F8">
    <w:pPr>
      <w:pStyle w:val="121"/>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2ACE">
    <w:pPr>
      <w:pStyle w:val="99"/>
    </w:pPr>
    <w:r>
      <w:t>T/</w:t>
    </w:r>
    <w:r>
      <w:rPr>
        <w:rFonts w:hint="eastAsia"/>
      </w:rPr>
      <w:t>CMEAS</w:t>
    </w:r>
    <w:r>
      <w:t xml:space="preserve"> XXXX-XXXX</w:t>
    </w:r>
  </w:p>
  <w:p w14:paraId="339401DF">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545D">
    <w:pPr>
      <w:pStyle w:val="100"/>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62"/>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77"/>
      <w:suff w:val="space"/>
      <w:lvlText w:val="%1"/>
      <w:lvlJc w:val="left"/>
      <w:pPr>
        <w:ind w:left="623" w:hanging="425"/>
      </w:pPr>
      <w:rPr>
        <w:rFonts w:hint="eastAsia"/>
      </w:rPr>
    </w:lvl>
    <w:lvl w:ilvl="1" w:tentative="0">
      <w:start w:val="1"/>
      <w:numFmt w:val="decimal"/>
      <w:pStyle w:val="9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7"/>
      <w:suff w:val="nothing"/>
      <w:lvlText w:val="%1——"/>
      <w:lvlJc w:val="left"/>
      <w:pPr>
        <w:ind w:left="833" w:hanging="408"/>
      </w:pPr>
      <w:rPr>
        <w:rFonts w:hint="eastAsia"/>
      </w:rPr>
    </w:lvl>
    <w:lvl w:ilvl="1" w:tentative="0">
      <w:start w:val="1"/>
      <w:numFmt w:val="bullet"/>
      <w:pStyle w:val="119"/>
      <w:lvlText w:val=""/>
      <w:lvlJc w:val="left"/>
      <w:pPr>
        <w:tabs>
          <w:tab w:val="left" w:pos="760"/>
        </w:tabs>
        <w:ind w:left="1264" w:hanging="413"/>
      </w:pPr>
      <w:rPr>
        <w:rFonts w:hint="default" w:ascii="Symbol" w:hAnsi="Symbol"/>
        <w:color w:val="auto"/>
      </w:rPr>
    </w:lvl>
    <w:lvl w:ilvl="2" w:tentative="0">
      <w:start w:val="1"/>
      <w:numFmt w:val="bullet"/>
      <w:pStyle w:val="11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4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0"/>
      <w:suff w:val="nothing"/>
      <w:lvlText w:val="注%1："/>
      <w:lvlJc w:val="left"/>
      <w:pPr>
        <w:ind w:left="204" w:firstLine="363"/>
      </w:pPr>
      <w:rPr>
        <w:rFonts w:hint="eastAsia" w:ascii="黑体" w:hAnsi="Times New Roman" w:eastAsia="黑体"/>
        <w:b w:val="0"/>
        <w:i w:val="0"/>
        <w:sz w:val="18"/>
      </w:rPr>
    </w:lvl>
    <w:lvl w:ilvl="1" w:tentative="0">
      <w:start w:val="1"/>
      <w:numFmt w:val="lowerLetter"/>
      <w:lvlText w:val="%2)"/>
      <w:lvlJc w:val="left"/>
      <w:pPr>
        <w:tabs>
          <w:tab w:val="left" w:pos="1344"/>
        </w:tabs>
        <w:ind w:left="930" w:hanging="363"/>
      </w:pPr>
      <w:rPr>
        <w:rFonts w:hint="eastAsia"/>
      </w:rPr>
    </w:lvl>
    <w:lvl w:ilvl="2" w:tentative="0">
      <w:start w:val="1"/>
      <w:numFmt w:val="lowerRoman"/>
      <w:lvlText w:val="%3."/>
      <w:lvlJc w:val="right"/>
      <w:pPr>
        <w:tabs>
          <w:tab w:val="left" w:pos="1344"/>
        </w:tabs>
        <w:ind w:left="930" w:hanging="363"/>
      </w:pPr>
      <w:rPr>
        <w:rFonts w:hint="eastAsia"/>
      </w:rPr>
    </w:lvl>
    <w:lvl w:ilvl="3" w:tentative="0">
      <w:start w:val="1"/>
      <w:numFmt w:val="decimal"/>
      <w:lvlText w:val="%4."/>
      <w:lvlJc w:val="left"/>
      <w:pPr>
        <w:tabs>
          <w:tab w:val="left" w:pos="1344"/>
        </w:tabs>
        <w:ind w:left="930" w:hanging="363"/>
      </w:pPr>
      <w:rPr>
        <w:rFonts w:hint="eastAsia"/>
      </w:rPr>
    </w:lvl>
    <w:lvl w:ilvl="4" w:tentative="0">
      <w:start w:val="1"/>
      <w:numFmt w:val="lowerLetter"/>
      <w:lvlText w:val="%5)"/>
      <w:lvlJc w:val="left"/>
      <w:pPr>
        <w:tabs>
          <w:tab w:val="left" w:pos="1344"/>
        </w:tabs>
        <w:ind w:left="930" w:hanging="363"/>
      </w:pPr>
      <w:rPr>
        <w:rFonts w:hint="eastAsia"/>
      </w:rPr>
    </w:lvl>
    <w:lvl w:ilvl="5" w:tentative="0">
      <w:start w:val="1"/>
      <w:numFmt w:val="lowerRoman"/>
      <w:lvlText w:val="%6."/>
      <w:lvlJc w:val="right"/>
      <w:pPr>
        <w:tabs>
          <w:tab w:val="left" w:pos="1344"/>
        </w:tabs>
        <w:ind w:left="930" w:hanging="363"/>
      </w:pPr>
      <w:rPr>
        <w:rFonts w:hint="eastAsia"/>
      </w:rPr>
    </w:lvl>
    <w:lvl w:ilvl="6" w:tentative="0">
      <w:start w:val="1"/>
      <w:numFmt w:val="decimal"/>
      <w:lvlText w:val="%7."/>
      <w:lvlJc w:val="left"/>
      <w:pPr>
        <w:tabs>
          <w:tab w:val="left" w:pos="1344"/>
        </w:tabs>
        <w:ind w:left="930" w:hanging="363"/>
      </w:pPr>
      <w:rPr>
        <w:rFonts w:hint="eastAsia"/>
      </w:rPr>
    </w:lvl>
    <w:lvl w:ilvl="7" w:tentative="0">
      <w:start w:val="1"/>
      <w:numFmt w:val="lowerLetter"/>
      <w:lvlText w:val="%8)"/>
      <w:lvlJc w:val="left"/>
      <w:pPr>
        <w:tabs>
          <w:tab w:val="left" w:pos="1344"/>
        </w:tabs>
        <w:ind w:left="930" w:hanging="363"/>
      </w:pPr>
      <w:rPr>
        <w:rFonts w:hint="eastAsia"/>
      </w:rPr>
    </w:lvl>
    <w:lvl w:ilvl="8" w:tentative="0">
      <w:start w:val="1"/>
      <w:numFmt w:val="lowerRoman"/>
      <w:lvlText w:val="%9."/>
      <w:lvlJc w:val="right"/>
      <w:pPr>
        <w:tabs>
          <w:tab w:val="left" w:pos="1344"/>
        </w:tabs>
        <w:ind w:left="930" w:hanging="363"/>
      </w:pPr>
      <w:rPr>
        <w:rFonts w:hint="eastAsia"/>
      </w:rPr>
    </w:lvl>
  </w:abstractNum>
  <w:abstractNum w:abstractNumId="11">
    <w:nsid w:val="5EC6261B"/>
    <w:multiLevelType w:val="singleLevel"/>
    <w:tmpl w:val="5EC6261B"/>
    <w:lvl w:ilvl="0" w:tentative="0">
      <w:start w:val="1"/>
      <w:numFmt w:val="decimal"/>
      <w:pStyle w:val="97"/>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pStyle w:val="1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08"/>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74"/>
      <w:lvlText w:val="%1)"/>
      <w:lvlJc w:val="left"/>
      <w:pPr>
        <w:tabs>
          <w:tab w:val="left" w:pos="839"/>
        </w:tabs>
        <w:ind w:left="839" w:hanging="419"/>
      </w:pPr>
      <w:rPr>
        <w:rFonts w:hint="eastAsia" w:ascii="宋体" w:eastAsia="宋体"/>
        <w:b w:val="0"/>
        <w:i w:val="0"/>
        <w:sz w:val="21"/>
      </w:rPr>
    </w:lvl>
    <w:lvl w:ilvl="1" w:tentative="0">
      <w:start w:val="1"/>
      <w:numFmt w:val="decimal"/>
      <w:pStyle w:val="8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4"/>
  </w:num>
  <w:num w:numId="5">
    <w:abstractNumId w:val="3"/>
  </w:num>
  <w:num w:numId="6">
    <w:abstractNumId w:val="17"/>
  </w:num>
  <w:num w:numId="7">
    <w:abstractNumId w:val="15"/>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74D4"/>
    <w:rsid w:val="00013D86"/>
    <w:rsid w:val="00013E02"/>
    <w:rsid w:val="00015EAD"/>
    <w:rsid w:val="0002143C"/>
    <w:rsid w:val="00025A65"/>
    <w:rsid w:val="00026C31"/>
    <w:rsid w:val="00027280"/>
    <w:rsid w:val="000320A7"/>
    <w:rsid w:val="000325EA"/>
    <w:rsid w:val="00035925"/>
    <w:rsid w:val="00036C2C"/>
    <w:rsid w:val="00045A7C"/>
    <w:rsid w:val="00050039"/>
    <w:rsid w:val="00055371"/>
    <w:rsid w:val="00056A24"/>
    <w:rsid w:val="00057CE5"/>
    <w:rsid w:val="000607A3"/>
    <w:rsid w:val="000657F7"/>
    <w:rsid w:val="00067CDF"/>
    <w:rsid w:val="00074FBE"/>
    <w:rsid w:val="0007609D"/>
    <w:rsid w:val="0007762A"/>
    <w:rsid w:val="00081F6E"/>
    <w:rsid w:val="0008212E"/>
    <w:rsid w:val="00083A09"/>
    <w:rsid w:val="00085EB6"/>
    <w:rsid w:val="0009005E"/>
    <w:rsid w:val="000918A9"/>
    <w:rsid w:val="00092001"/>
    <w:rsid w:val="00092618"/>
    <w:rsid w:val="00092857"/>
    <w:rsid w:val="00092BD8"/>
    <w:rsid w:val="00095D72"/>
    <w:rsid w:val="000964C7"/>
    <w:rsid w:val="000979D9"/>
    <w:rsid w:val="000A20A9"/>
    <w:rsid w:val="000A48B1"/>
    <w:rsid w:val="000B2F0E"/>
    <w:rsid w:val="000B3143"/>
    <w:rsid w:val="000B3E1D"/>
    <w:rsid w:val="000B405D"/>
    <w:rsid w:val="000C2BE6"/>
    <w:rsid w:val="000C6B05"/>
    <w:rsid w:val="000C6DD6"/>
    <w:rsid w:val="000C73D4"/>
    <w:rsid w:val="000C745F"/>
    <w:rsid w:val="000D00A7"/>
    <w:rsid w:val="000D04F0"/>
    <w:rsid w:val="000D3D4C"/>
    <w:rsid w:val="000D4F51"/>
    <w:rsid w:val="000D718B"/>
    <w:rsid w:val="000E0C46"/>
    <w:rsid w:val="000E15EE"/>
    <w:rsid w:val="000E27DB"/>
    <w:rsid w:val="000F030C"/>
    <w:rsid w:val="000F129C"/>
    <w:rsid w:val="000F174F"/>
    <w:rsid w:val="00101F97"/>
    <w:rsid w:val="00104E29"/>
    <w:rsid w:val="001056DE"/>
    <w:rsid w:val="001124C0"/>
    <w:rsid w:val="00117A25"/>
    <w:rsid w:val="00121293"/>
    <w:rsid w:val="0013175F"/>
    <w:rsid w:val="0013364D"/>
    <w:rsid w:val="001343BB"/>
    <w:rsid w:val="00140F8C"/>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6FE4"/>
    <w:rsid w:val="00187A8A"/>
    <w:rsid w:val="001900F8"/>
    <w:rsid w:val="00191258"/>
    <w:rsid w:val="00192680"/>
    <w:rsid w:val="00193037"/>
    <w:rsid w:val="00193375"/>
    <w:rsid w:val="00193A2C"/>
    <w:rsid w:val="001A288E"/>
    <w:rsid w:val="001A289C"/>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E7A77"/>
    <w:rsid w:val="001F3A19"/>
    <w:rsid w:val="001F6B04"/>
    <w:rsid w:val="002009E4"/>
    <w:rsid w:val="00201053"/>
    <w:rsid w:val="00201D2C"/>
    <w:rsid w:val="0020251B"/>
    <w:rsid w:val="00204459"/>
    <w:rsid w:val="002073D3"/>
    <w:rsid w:val="00215D48"/>
    <w:rsid w:val="0021624B"/>
    <w:rsid w:val="0022185E"/>
    <w:rsid w:val="00221A0F"/>
    <w:rsid w:val="00227FED"/>
    <w:rsid w:val="0023030A"/>
    <w:rsid w:val="00230F08"/>
    <w:rsid w:val="00234467"/>
    <w:rsid w:val="00235BE6"/>
    <w:rsid w:val="00237D8D"/>
    <w:rsid w:val="00241DA2"/>
    <w:rsid w:val="00245BC5"/>
    <w:rsid w:val="00247FEE"/>
    <w:rsid w:val="00250E7D"/>
    <w:rsid w:val="002523DB"/>
    <w:rsid w:val="002527DD"/>
    <w:rsid w:val="00252DAA"/>
    <w:rsid w:val="00254C92"/>
    <w:rsid w:val="002565D5"/>
    <w:rsid w:val="002622C0"/>
    <w:rsid w:val="00275A64"/>
    <w:rsid w:val="002778AE"/>
    <w:rsid w:val="0028269A"/>
    <w:rsid w:val="00282CFC"/>
    <w:rsid w:val="00283590"/>
    <w:rsid w:val="00286973"/>
    <w:rsid w:val="00287674"/>
    <w:rsid w:val="002938A4"/>
    <w:rsid w:val="00294E70"/>
    <w:rsid w:val="002954B8"/>
    <w:rsid w:val="002967B2"/>
    <w:rsid w:val="002A1924"/>
    <w:rsid w:val="002A5BD3"/>
    <w:rsid w:val="002A7420"/>
    <w:rsid w:val="002A7A7E"/>
    <w:rsid w:val="002B0F12"/>
    <w:rsid w:val="002B1308"/>
    <w:rsid w:val="002B4554"/>
    <w:rsid w:val="002B6C6F"/>
    <w:rsid w:val="002B707C"/>
    <w:rsid w:val="002C1379"/>
    <w:rsid w:val="002C72D8"/>
    <w:rsid w:val="002D11FA"/>
    <w:rsid w:val="002D17BC"/>
    <w:rsid w:val="002D19A4"/>
    <w:rsid w:val="002D6352"/>
    <w:rsid w:val="002E0DDF"/>
    <w:rsid w:val="002E13D1"/>
    <w:rsid w:val="002E2906"/>
    <w:rsid w:val="002E5635"/>
    <w:rsid w:val="002E64C3"/>
    <w:rsid w:val="002E6A2C"/>
    <w:rsid w:val="002E747C"/>
    <w:rsid w:val="002F035E"/>
    <w:rsid w:val="002F0A55"/>
    <w:rsid w:val="002F0FE8"/>
    <w:rsid w:val="002F1D8C"/>
    <w:rsid w:val="002F21DA"/>
    <w:rsid w:val="002F34B8"/>
    <w:rsid w:val="00300D74"/>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2909"/>
    <w:rsid w:val="0035323B"/>
    <w:rsid w:val="00353D19"/>
    <w:rsid w:val="0035785A"/>
    <w:rsid w:val="003609D2"/>
    <w:rsid w:val="003612AF"/>
    <w:rsid w:val="00363F22"/>
    <w:rsid w:val="00364940"/>
    <w:rsid w:val="00372EFA"/>
    <w:rsid w:val="0037330B"/>
    <w:rsid w:val="00375564"/>
    <w:rsid w:val="00376489"/>
    <w:rsid w:val="00383191"/>
    <w:rsid w:val="00386DED"/>
    <w:rsid w:val="003879A4"/>
    <w:rsid w:val="003912E7"/>
    <w:rsid w:val="00393947"/>
    <w:rsid w:val="00395141"/>
    <w:rsid w:val="00397F77"/>
    <w:rsid w:val="003A0E27"/>
    <w:rsid w:val="003A2275"/>
    <w:rsid w:val="003A6A4F"/>
    <w:rsid w:val="003A7088"/>
    <w:rsid w:val="003A7E8C"/>
    <w:rsid w:val="003B00DF"/>
    <w:rsid w:val="003B1275"/>
    <w:rsid w:val="003B1778"/>
    <w:rsid w:val="003B31C3"/>
    <w:rsid w:val="003C05DA"/>
    <w:rsid w:val="003C11CB"/>
    <w:rsid w:val="003C3017"/>
    <w:rsid w:val="003C6A77"/>
    <w:rsid w:val="003C75F3"/>
    <w:rsid w:val="003C78A3"/>
    <w:rsid w:val="003D36AB"/>
    <w:rsid w:val="003D6646"/>
    <w:rsid w:val="003E1867"/>
    <w:rsid w:val="003E5729"/>
    <w:rsid w:val="003E724E"/>
    <w:rsid w:val="003E72F6"/>
    <w:rsid w:val="003F1D40"/>
    <w:rsid w:val="003F22BB"/>
    <w:rsid w:val="003F2A5B"/>
    <w:rsid w:val="003F4EE0"/>
    <w:rsid w:val="003F5559"/>
    <w:rsid w:val="00400473"/>
    <w:rsid w:val="00402153"/>
    <w:rsid w:val="00402E26"/>
    <w:rsid w:val="00402FC1"/>
    <w:rsid w:val="004040CF"/>
    <w:rsid w:val="004200D9"/>
    <w:rsid w:val="00425082"/>
    <w:rsid w:val="00425297"/>
    <w:rsid w:val="00426ABA"/>
    <w:rsid w:val="00431AF7"/>
    <w:rsid w:val="00431DEB"/>
    <w:rsid w:val="0044259D"/>
    <w:rsid w:val="00443149"/>
    <w:rsid w:val="004439D9"/>
    <w:rsid w:val="00446B29"/>
    <w:rsid w:val="004524BE"/>
    <w:rsid w:val="00453F9A"/>
    <w:rsid w:val="00454CC3"/>
    <w:rsid w:val="00464903"/>
    <w:rsid w:val="00471E91"/>
    <w:rsid w:val="00474079"/>
    <w:rsid w:val="00474675"/>
    <w:rsid w:val="0047470C"/>
    <w:rsid w:val="00476FC0"/>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E7259"/>
    <w:rsid w:val="005033B6"/>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57847"/>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29B5"/>
    <w:rsid w:val="005B3C11"/>
    <w:rsid w:val="005C1C28"/>
    <w:rsid w:val="005C2BF6"/>
    <w:rsid w:val="005C43D0"/>
    <w:rsid w:val="005C5026"/>
    <w:rsid w:val="005C6DB5"/>
    <w:rsid w:val="005D3842"/>
    <w:rsid w:val="005D6C74"/>
    <w:rsid w:val="005E19E7"/>
    <w:rsid w:val="005E2392"/>
    <w:rsid w:val="005F11EE"/>
    <w:rsid w:val="005F2446"/>
    <w:rsid w:val="00601622"/>
    <w:rsid w:val="0060789B"/>
    <w:rsid w:val="0061037E"/>
    <w:rsid w:val="00611330"/>
    <w:rsid w:val="00613FAA"/>
    <w:rsid w:val="00616C36"/>
    <w:rsid w:val="0061716C"/>
    <w:rsid w:val="006171AF"/>
    <w:rsid w:val="00617868"/>
    <w:rsid w:val="00623544"/>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44D2"/>
    <w:rsid w:val="00666B6C"/>
    <w:rsid w:val="00677B54"/>
    <w:rsid w:val="00682682"/>
    <w:rsid w:val="00682702"/>
    <w:rsid w:val="00692368"/>
    <w:rsid w:val="00695192"/>
    <w:rsid w:val="006A2EBC"/>
    <w:rsid w:val="006A5927"/>
    <w:rsid w:val="006A5EA0"/>
    <w:rsid w:val="006A783B"/>
    <w:rsid w:val="006A7B33"/>
    <w:rsid w:val="006B1EFE"/>
    <w:rsid w:val="006B497F"/>
    <w:rsid w:val="006B4E13"/>
    <w:rsid w:val="006B4FD5"/>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00EC"/>
    <w:rsid w:val="00721419"/>
    <w:rsid w:val="00724EFB"/>
    <w:rsid w:val="00726575"/>
    <w:rsid w:val="00730310"/>
    <w:rsid w:val="00731253"/>
    <w:rsid w:val="00740A49"/>
    <w:rsid w:val="007419C3"/>
    <w:rsid w:val="00746559"/>
    <w:rsid w:val="007467A7"/>
    <w:rsid w:val="007469DD"/>
    <w:rsid w:val="0074741B"/>
    <w:rsid w:val="0074759E"/>
    <w:rsid w:val="007478EA"/>
    <w:rsid w:val="0075415C"/>
    <w:rsid w:val="00757097"/>
    <w:rsid w:val="007606CB"/>
    <w:rsid w:val="00761E8B"/>
    <w:rsid w:val="00763502"/>
    <w:rsid w:val="00764292"/>
    <w:rsid w:val="00780DE2"/>
    <w:rsid w:val="00780DEE"/>
    <w:rsid w:val="00790D7E"/>
    <w:rsid w:val="007913AB"/>
    <w:rsid w:val="007914F7"/>
    <w:rsid w:val="00793143"/>
    <w:rsid w:val="00795C73"/>
    <w:rsid w:val="00796F0A"/>
    <w:rsid w:val="007A4809"/>
    <w:rsid w:val="007B09DB"/>
    <w:rsid w:val="007B1625"/>
    <w:rsid w:val="007B706E"/>
    <w:rsid w:val="007B71EB"/>
    <w:rsid w:val="007C0748"/>
    <w:rsid w:val="007C6205"/>
    <w:rsid w:val="007C686A"/>
    <w:rsid w:val="007C728E"/>
    <w:rsid w:val="007D0BE0"/>
    <w:rsid w:val="007D204F"/>
    <w:rsid w:val="007D2C53"/>
    <w:rsid w:val="007D3D60"/>
    <w:rsid w:val="007E17AB"/>
    <w:rsid w:val="007E1980"/>
    <w:rsid w:val="007E4B76"/>
    <w:rsid w:val="007E5043"/>
    <w:rsid w:val="007E5EA8"/>
    <w:rsid w:val="007F0C0E"/>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359"/>
    <w:rsid w:val="008A6E08"/>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40DD"/>
    <w:rsid w:val="00905123"/>
    <w:rsid w:val="00905B47"/>
    <w:rsid w:val="0090690F"/>
    <w:rsid w:val="00911391"/>
    <w:rsid w:val="009125B6"/>
    <w:rsid w:val="0091331C"/>
    <w:rsid w:val="009137BD"/>
    <w:rsid w:val="0091503D"/>
    <w:rsid w:val="00917D8C"/>
    <w:rsid w:val="00927632"/>
    <w:rsid w:val="009279DE"/>
    <w:rsid w:val="00927AB9"/>
    <w:rsid w:val="00927B37"/>
    <w:rsid w:val="00930116"/>
    <w:rsid w:val="00930625"/>
    <w:rsid w:val="009331AE"/>
    <w:rsid w:val="009332F7"/>
    <w:rsid w:val="00941082"/>
    <w:rsid w:val="0094212C"/>
    <w:rsid w:val="00944853"/>
    <w:rsid w:val="009453CF"/>
    <w:rsid w:val="0094609D"/>
    <w:rsid w:val="0095378C"/>
    <w:rsid w:val="00954689"/>
    <w:rsid w:val="0095472A"/>
    <w:rsid w:val="0095649D"/>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0B02"/>
    <w:rsid w:val="009B2323"/>
    <w:rsid w:val="009B2ADB"/>
    <w:rsid w:val="009B603A"/>
    <w:rsid w:val="009C2D0E"/>
    <w:rsid w:val="009C3333"/>
    <w:rsid w:val="009C3DAC"/>
    <w:rsid w:val="009C42E0"/>
    <w:rsid w:val="009D3230"/>
    <w:rsid w:val="009D5362"/>
    <w:rsid w:val="009E1415"/>
    <w:rsid w:val="009E392B"/>
    <w:rsid w:val="009E6116"/>
    <w:rsid w:val="009E75E7"/>
    <w:rsid w:val="009E7E25"/>
    <w:rsid w:val="009F015A"/>
    <w:rsid w:val="009F4020"/>
    <w:rsid w:val="00A02E43"/>
    <w:rsid w:val="00A05368"/>
    <w:rsid w:val="00A065F9"/>
    <w:rsid w:val="00A07011"/>
    <w:rsid w:val="00A07F34"/>
    <w:rsid w:val="00A10618"/>
    <w:rsid w:val="00A22154"/>
    <w:rsid w:val="00A24058"/>
    <w:rsid w:val="00A25C38"/>
    <w:rsid w:val="00A35824"/>
    <w:rsid w:val="00A36BBE"/>
    <w:rsid w:val="00A37C20"/>
    <w:rsid w:val="00A40D9E"/>
    <w:rsid w:val="00A41DF7"/>
    <w:rsid w:val="00A420B1"/>
    <w:rsid w:val="00A42ECA"/>
    <w:rsid w:val="00A4307A"/>
    <w:rsid w:val="00A45E98"/>
    <w:rsid w:val="00A46C75"/>
    <w:rsid w:val="00A46DEF"/>
    <w:rsid w:val="00A47EBB"/>
    <w:rsid w:val="00A51CDD"/>
    <w:rsid w:val="00A563F8"/>
    <w:rsid w:val="00A564D5"/>
    <w:rsid w:val="00A56BBA"/>
    <w:rsid w:val="00A6730D"/>
    <w:rsid w:val="00A7039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0826"/>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264B4"/>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3A05"/>
    <w:rsid w:val="00B665C6"/>
    <w:rsid w:val="00B72AD8"/>
    <w:rsid w:val="00B74441"/>
    <w:rsid w:val="00B758A5"/>
    <w:rsid w:val="00B805AF"/>
    <w:rsid w:val="00B82BD5"/>
    <w:rsid w:val="00B82E54"/>
    <w:rsid w:val="00B8475C"/>
    <w:rsid w:val="00B869EC"/>
    <w:rsid w:val="00B92383"/>
    <w:rsid w:val="00B9397A"/>
    <w:rsid w:val="00B9633D"/>
    <w:rsid w:val="00B967D5"/>
    <w:rsid w:val="00BA2EBE"/>
    <w:rsid w:val="00BB0F28"/>
    <w:rsid w:val="00BB458A"/>
    <w:rsid w:val="00BB693F"/>
    <w:rsid w:val="00BB6C11"/>
    <w:rsid w:val="00BC5953"/>
    <w:rsid w:val="00BC60EC"/>
    <w:rsid w:val="00BD00D3"/>
    <w:rsid w:val="00BD1659"/>
    <w:rsid w:val="00BD3394"/>
    <w:rsid w:val="00BD3AA9"/>
    <w:rsid w:val="00BD4A18"/>
    <w:rsid w:val="00BD6DB2"/>
    <w:rsid w:val="00BD73A1"/>
    <w:rsid w:val="00BE11CF"/>
    <w:rsid w:val="00BE21AB"/>
    <w:rsid w:val="00BE55CB"/>
    <w:rsid w:val="00BE7067"/>
    <w:rsid w:val="00BF3BB2"/>
    <w:rsid w:val="00BF617A"/>
    <w:rsid w:val="00BF7BE5"/>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45EC5"/>
    <w:rsid w:val="00C564AE"/>
    <w:rsid w:val="00C57A9C"/>
    <w:rsid w:val="00C57FD3"/>
    <w:rsid w:val="00C601D2"/>
    <w:rsid w:val="00C65BCC"/>
    <w:rsid w:val="00C66970"/>
    <w:rsid w:val="00C70D97"/>
    <w:rsid w:val="00C71F4D"/>
    <w:rsid w:val="00C73B1F"/>
    <w:rsid w:val="00C8691C"/>
    <w:rsid w:val="00C86CB4"/>
    <w:rsid w:val="00C90D13"/>
    <w:rsid w:val="00C96295"/>
    <w:rsid w:val="00C96364"/>
    <w:rsid w:val="00CA0024"/>
    <w:rsid w:val="00CA03DF"/>
    <w:rsid w:val="00CA168A"/>
    <w:rsid w:val="00CA2097"/>
    <w:rsid w:val="00CA357E"/>
    <w:rsid w:val="00CA44F9"/>
    <w:rsid w:val="00CA4A69"/>
    <w:rsid w:val="00CB722E"/>
    <w:rsid w:val="00CC3E0C"/>
    <w:rsid w:val="00CC58D3"/>
    <w:rsid w:val="00CC784D"/>
    <w:rsid w:val="00CD311B"/>
    <w:rsid w:val="00CE6194"/>
    <w:rsid w:val="00CF1E15"/>
    <w:rsid w:val="00CF4047"/>
    <w:rsid w:val="00D00A8D"/>
    <w:rsid w:val="00D022F3"/>
    <w:rsid w:val="00D027F5"/>
    <w:rsid w:val="00D03268"/>
    <w:rsid w:val="00D0337B"/>
    <w:rsid w:val="00D03A51"/>
    <w:rsid w:val="00D07777"/>
    <w:rsid w:val="00D079B2"/>
    <w:rsid w:val="00D114E9"/>
    <w:rsid w:val="00D173D2"/>
    <w:rsid w:val="00D17CD8"/>
    <w:rsid w:val="00D2527C"/>
    <w:rsid w:val="00D313B3"/>
    <w:rsid w:val="00D35B8E"/>
    <w:rsid w:val="00D40F07"/>
    <w:rsid w:val="00D429C6"/>
    <w:rsid w:val="00D436CA"/>
    <w:rsid w:val="00D47748"/>
    <w:rsid w:val="00D5178F"/>
    <w:rsid w:val="00D518DF"/>
    <w:rsid w:val="00D54CC3"/>
    <w:rsid w:val="00D6041A"/>
    <w:rsid w:val="00D61258"/>
    <w:rsid w:val="00D633EB"/>
    <w:rsid w:val="00D67473"/>
    <w:rsid w:val="00D736AC"/>
    <w:rsid w:val="00D747AA"/>
    <w:rsid w:val="00D75A7E"/>
    <w:rsid w:val="00D82FF7"/>
    <w:rsid w:val="00D84271"/>
    <w:rsid w:val="00D847FE"/>
    <w:rsid w:val="00D86B9C"/>
    <w:rsid w:val="00D900CD"/>
    <w:rsid w:val="00D90A39"/>
    <w:rsid w:val="00D964EA"/>
    <w:rsid w:val="00D966D0"/>
    <w:rsid w:val="00D96B8C"/>
    <w:rsid w:val="00DA0C59"/>
    <w:rsid w:val="00DA3991"/>
    <w:rsid w:val="00DA72A1"/>
    <w:rsid w:val="00DA7F95"/>
    <w:rsid w:val="00DB01F1"/>
    <w:rsid w:val="00DB3222"/>
    <w:rsid w:val="00DB6D75"/>
    <w:rsid w:val="00DB7E6C"/>
    <w:rsid w:val="00DC4F68"/>
    <w:rsid w:val="00DC5986"/>
    <w:rsid w:val="00DC64B0"/>
    <w:rsid w:val="00DC6B1E"/>
    <w:rsid w:val="00DD252A"/>
    <w:rsid w:val="00DD5949"/>
    <w:rsid w:val="00DD5A29"/>
    <w:rsid w:val="00DD5D9D"/>
    <w:rsid w:val="00DE35CB"/>
    <w:rsid w:val="00DF0EF0"/>
    <w:rsid w:val="00DF159E"/>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3639E"/>
    <w:rsid w:val="00E37A83"/>
    <w:rsid w:val="00E4555B"/>
    <w:rsid w:val="00E46282"/>
    <w:rsid w:val="00E5216E"/>
    <w:rsid w:val="00E5529C"/>
    <w:rsid w:val="00E6529A"/>
    <w:rsid w:val="00E657C6"/>
    <w:rsid w:val="00E75D40"/>
    <w:rsid w:val="00E80FE3"/>
    <w:rsid w:val="00E81965"/>
    <w:rsid w:val="00E81A88"/>
    <w:rsid w:val="00E82344"/>
    <w:rsid w:val="00E84C82"/>
    <w:rsid w:val="00E84D64"/>
    <w:rsid w:val="00E87408"/>
    <w:rsid w:val="00E914C4"/>
    <w:rsid w:val="00E934F5"/>
    <w:rsid w:val="00E96961"/>
    <w:rsid w:val="00EA04A5"/>
    <w:rsid w:val="00EA72EC"/>
    <w:rsid w:val="00EB11CB"/>
    <w:rsid w:val="00EB1C71"/>
    <w:rsid w:val="00EB275A"/>
    <w:rsid w:val="00EB50BB"/>
    <w:rsid w:val="00EB57CA"/>
    <w:rsid w:val="00EB786A"/>
    <w:rsid w:val="00EC1578"/>
    <w:rsid w:val="00EC1BFC"/>
    <w:rsid w:val="00EC1C72"/>
    <w:rsid w:val="00EC3356"/>
    <w:rsid w:val="00EC3CC9"/>
    <w:rsid w:val="00EC5D85"/>
    <w:rsid w:val="00EC680A"/>
    <w:rsid w:val="00ED0C49"/>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4D23"/>
    <w:rsid w:val="00F27B3D"/>
    <w:rsid w:val="00F30ABD"/>
    <w:rsid w:val="00F34B99"/>
    <w:rsid w:val="00F3646D"/>
    <w:rsid w:val="00F40B02"/>
    <w:rsid w:val="00F41E81"/>
    <w:rsid w:val="00F4509D"/>
    <w:rsid w:val="00F51720"/>
    <w:rsid w:val="00F51CF2"/>
    <w:rsid w:val="00F52DAB"/>
    <w:rsid w:val="00F543F0"/>
    <w:rsid w:val="00F55E3E"/>
    <w:rsid w:val="00F57601"/>
    <w:rsid w:val="00F73F99"/>
    <w:rsid w:val="00F754A6"/>
    <w:rsid w:val="00F75F80"/>
    <w:rsid w:val="00F81D29"/>
    <w:rsid w:val="00F90BE5"/>
    <w:rsid w:val="00F90D6A"/>
    <w:rsid w:val="00F91C4D"/>
    <w:rsid w:val="00F92FD9"/>
    <w:rsid w:val="00FA37B1"/>
    <w:rsid w:val="00FA3E0B"/>
    <w:rsid w:val="00FA5EF7"/>
    <w:rsid w:val="00FA6684"/>
    <w:rsid w:val="00FA731E"/>
    <w:rsid w:val="00FA7BD0"/>
    <w:rsid w:val="00FB1DCF"/>
    <w:rsid w:val="00FB2B38"/>
    <w:rsid w:val="00FB61CE"/>
    <w:rsid w:val="00FB7830"/>
    <w:rsid w:val="00FB7A07"/>
    <w:rsid w:val="00FC030E"/>
    <w:rsid w:val="00FC04CC"/>
    <w:rsid w:val="00FC2066"/>
    <w:rsid w:val="00FC384B"/>
    <w:rsid w:val="00FC6358"/>
    <w:rsid w:val="00FD1381"/>
    <w:rsid w:val="00FD320D"/>
    <w:rsid w:val="00FE1B98"/>
    <w:rsid w:val="00FE23DE"/>
    <w:rsid w:val="00FF1801"/>
    <w:rsid w:val="00FF6842"/>
    <w:rsid w:val="01DD7D3C"/>
    <w:rsid w:val="04526B27"/>
    <w:rsid w:val="08AE25CA"/>
    <w:rsid w:val="0D405B8A"/>
    <w:rsid w:val="1BF74716"/>
    <w:rsid w:val="20D56172"/>
    <w:rsid w:val="2D4069E7"/>
    <w:rsid w:val="2FCA6176"/>
    <w:rsid w:val="2FFF1ABF"/>
    <w:rsid w:val="3E7F225D"/>
    <w:rsid w:val="3EB85EED"/>
    <w:rsid w:val="43EE3E51"/>
    <w:rsid w:val="4645313C"/>
    <w:rsid w:val="47FF82CC"/>
    <w:rsid w:val="498C2860"/>
    <w:rsid w:val="4AC4664F"/>
    <w:rsid w:val="4DB633B4"/>
    <w:rsid w:val="56174AA7"/>
    <w:rsid w:val="5A131CE8"/>
    <w:rsid w:val="5C964768"/>
    <w:rsid w:val="5DA9F82C"/>
    <w:rsid w:val="5DB63287"/>
    <w:rsid w:val="5FAC17B3"/>
    <w:rsid w:val="5FB7E33B"/>
    <w:rsid w:val="62636815"/>
    <w:rsid w:val="66414FFD"/>
    <w:rsid w:val="665D740F"/>
    <w:rsid w:val="6FCFC10C"/>
    <w:rsid w:val="737258FA"/>
    <w:rsid w:val="73EFB34F"/>
    <w:rsid w:val="74A977AE"/>
    <w:rsid w:val="764D738F"/>
    <w:rsid w:val="77B57C2D"/>
    <w:rsid w:val="7A5743FC"/>
    <w:rsid w:val="7ADFB9B1"/>
    <w:rsid w:val="7BAF55ED"/>
    <w:rsid w:val="7BFFDAA8"/>
    <w:rsid w:val="7D25BE10"/>
    <w:rsid w:val="7DAC8C49"/>
    <w:rsid w:val="7DFFEE59"/>
    <w:rsid w:val="7F5C5FC1"/>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3"/>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footnote reference"/>
    <w:semiHidden/>
    <w:qFormat/>
    <w:uiPriority w:val="0"/>
    <w:rPr>
      <w:vertAlign w:val="superscript"/>
    </w:rPr>
  </w:style>
  <w:style w:type="paragraph" w:customStyle="1" w:styleId="39">
    <w:name w:val="二级无"/>
    <w:basedOn w:val="40"/>
    <w:qFormat/>
    <w:uiPriority w:val="0"/>
    <w:pPr>
      <w:spacing w:beforeLines="0" w:afterLines="0"/>
    </w:pPr>
    <w:rPr>
      <w:rFonts w:ascii="宋体" w:eastAsia="宋体"/>
    </w:rPr>
  </w:style>
  <w:style w:type="paragraph" w:customStyle="1" w:styleId="40">
    <w:name w:val="二级条标题"/>
    <w:basedOn w:val="41"/>
    <w:next w:val="22"/>
    <w:qFormat/>
    <w:uiPriority w:val="0"/>
    <w:pPr>
      <w:numPr>
        <w:ilvl w:val="2"/>
      </w:numPr>
      <w:spacing w:before="50" w:after="50"/>
      <w:outlineLvl w:val="3"/>
    </w:p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三级条标题"/>
    <w:basedOn w:val="40"/>
    <w:next w:val="22"/>
    <w:qFormat/>
    <w:uiPriority w:val="0"/>
    <w:pPr>
      <w:numPr>
        <w:ilvl w:val="3"/>
      </w:numPr>
      <w:outlineLvl w:val="4"/>
    </w:pPr>
  </w:style>
  <w:style w:type="paragraph" w:customStyle="1" w:styleId="44">
    <w:name w:val="四级条标题"/>
    <w:basedOn w:val="43"/>
    <w:next w:val="22"/>
    <w:qFormat/>
    <w:uiPriority w:val="0"/>
    <w:pPr>
      <w:numPr>
        <w:ilvl w:val="4"/>
      </w:numPr>
      <w:outlineLvl w:val="5"/>
    </w:pPr>
  </w:style>
  <w:style w:type="paragraph" w:customStyle="1" w:styleId="45">
    <w:name w:val="五级条标题"/>
    <w:basedOn w:val="44"/>
    <w:next w:val="22"/>
    <w:qFormat/>
    <w:uiPriority w:val="0"/>
    <w:pPr>
      <w:numPr>
        <w:ilvl w:val="5"/>
      </w:numPr>
      <w:outlineLvl w:val="6"/>
    </w:pPr>
  </w:style>
  <w:style w:type="paragraph" w:customStyle="1" w:styleId="46">
    <w:name w:val="三级无"/>
    <w:basedOn w:val="43"/>
    <w:qFormat/>
    <w:uiPriority w:val="0"/>
    <w:pPr>
      <w:spacing w:beforeLines="0" w:afterLines="0"/>
    </w:pPr>
    <w:rPr>
      <w:rFonts w:ascii="宋体" w:eastAsia="宋体"/>
    </w:rPr>
  </w:style>
  <w:style w:type="paragraph" w:customStyle="1" w:styleId="47">
    <w:name w:val="一级无"/>
    <w:basedOn w:val="41"/>
    <w:qFormat/>
    <w:uiPriority w:val="0"/>
    <w:pPr>
      <w:spacing w:beforeLines="0" w:afterLines="0"/>
    </w:pPr>
    <w:rPr>
      <w:rFonts w:ascii="宋体" w:eastAsia="宋体"/>
    </w:rPr>
  </w:style>
  <w:style w:type="paragraph" w:customStyle="1" w:styleId="4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9">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0">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1">
    <w:name w:val="封面一致性程度标识2"/>
    <w:basedOn w:val="52"/>
    <w:qFormat/>
    <w:uiPriority w:val="0"/>
    <w:pPr>
      <w:framePr w:wrap="around" w:y="4469"/>
    </w:pPr>
  </w:style>
  <w:style w:type="paragraph" w:customStyle="1" w:styleId="52">
    <w:name w:val="封面一致性程度标识"/>
    <w:basedOn w:val="53"/>
    <w:qFormat/>
    <w:uiPriority w:val="0"/>
    <w:pPr>
      <w:framePr w:wrap="around"/>
      <w:spacing w:before="440"/>
    </w:pPr>
    <w:rPr>
      <w:rFonts w:ascii="宋体" w:eastAsia="宋体"/>
    </w:rPr>
  </w:style>
  <w:style w:type="paragraph" w:customStyle="1" w:styleId="53">
    <w:name w:val="封面标准英文名称"/>
    <w:basedOn w:val="54"/>
    <w:qFormat/>
    <w:uiPriority w:val="0"/>
    <w:pPr>
      <w:framePr w:wrap="around"/>
      <w:spacing w:before="370" w:line="400" w:lineRule="exact"/>
    </w:pPr>
    <w:rPr>
      <w:rFonts w:ascii="Times New Roman"/>
      <w:sz w:val="28"/>
      <w:szCs w:val="28"/>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封面标准英文名称2"/>
    <w:basedOn w:val="53"/>
    <w:qFormat/>
    <w:uiPriority w:val="0"/>
    <w:pPr>
      <w:framePr w:wrap="around" w:y="4469"/>
    </w:pPr>
  </w:style>
  <w:style w:type="paragraph" w:customStyle="1" w:styleId="56">
    <w:name w:val="其他实施日期"/>
    <w:basedOn w:val="57"/>
    <w:qFormat/>
    <w:uiPriority w:val="0"/>
    <w:pPr>
      <w:framePr w:wrap="around"/>
    </w:pPr>
  </w:style>
  <w:style w:type="paragraph" w:customStyle="1" w:styleId="57">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58">
    <w:name w:val="终结线"/>
    <w:basedOn w:val="1"/>
    <w:qFormat/>
    <w:uiPriority w:val="0"/>
    <w:pPr>
      <w:framePr w:hSpace="181" w:vSpace="181" w:wrap="around" w:vAnchor="text" w:hAnchor="margin" w:xAlign="center" w:y="285"/>
    </w:pPr>
  </w:style>
  <w:style w:type="paragraph" w:customStyle="1" w:styleId="59">
    <w:name w:val="正文公式编号制表符"/>
    <w:basedOn w:val="22"/>
    <w:next w:val="22"/>
    <w:qFormat/>
    <w:uiPriority w:val="0"/>
    <w:pPr>
      <w:ind w:firstLine="0" w:firstLineChars="0"/>
    </w:pPr>
  </w:style>
  <w:style w:type="paragraph" w:customStyle="1" w:styleId="60">
    <w:name w:val="正文表标题"/>
    <w:next w:val="2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2">
    <w:name w:val="图表脚注说明"/>
    <w:basedOn w:val="1"/>
    <w:qFormat/>
    <w:uiPriority w:val="0"/>
    <w:pPr>
      <w:numPr>
        <w:ilvl w:val="0"/>
        <w:numId w:val="5"/>
      </w:numPr>
    </w:pPr>
    <w:rPr>
      <w:rFonts w:ascii="宋体"/>
      <w:sz w:val="18"/>
      <w:szCs w:val="18"/>
    </w:rPr>
  </w:style>
  <w:style w:type="paragraph" w:customStyle="1" w:styleId="63">
    <w:name w:val="条文脚注"/>
    <w:basedOn w:val="23"/>
    <w:qFormat/>
    <w:uiPriority w:val="0"/>
    <w:pPr>
      <w:numPr>
        <w:numId w:val="0"/>
      </w:numPr>
      <w:jc w:val="both"/>
    </w:pPr>
  </w:style>
  <w:style w:type="paragraph" w:customStyle="1" w:styleId="64">
    <w:name w:val="封面标准文稿编辑信息2"/>
    <w:basedOn w:val="65"/>
    <w:qFormat/>
    <w:uiPriority w:val="0"/>
    <w:pPr>
      <w:framePr w:wrap="around" w:y="4469"/>
    </w:pPr>
  </w:style>
  <w:style w:type="paragraph" w:customStyle="1" w:styleId="65">
    <w:name w:val="封面标准文稿编辑信息"/>
    <w:basedOn w:val="66"/>
    <w:qFormat/>
    <w:uiPriority w:val="0"/>
    <w:pPr>
      <w:framePr w:wrap="around"/>
      <w:spacing w:before="180" w:line="180" w:lineRule="exact"/>
    </w:pPr>
    <w:rPr>
      <w:sz w:val="21"/>
    </w:rPr>
  </w:style>
  <w:style w:type="paragraph" w:customStyle="1" w:styleId="66">
    <w:name w:val="封面标准文稿类别"/>
    <w:basedOn w:val="52"/>
    <w:qFormat/>
    <w:uiPriority w:val="0"/>
    <w:pPr>
      <w:framePr w:wrap="around"/>
      <w:spacing w:after="160" w:line="240" w:lineRule="auto"/>
    </w:pPr>
    <w:rPr>
      <w:sz w:val="24"/>
    </w:rPr>
  </w:style>
  <w:style w:type="paragraph" w:customStyle="1" w:styleId="67">
    <w:name w:val="首示例"/>
    <w:next w:val="22"/>
    <w:link w:val="132"/>
    <w:qFormat/>
    <w:uiPriority w:val="0"/>
    <w:pPr>
      <w:tabs>
        <w:tab w:val="left" w:pos="360"/>
      </w:tabs>
    </w:pPr>
    <w:rPr>
      <w:rFonts w:ascii="宋体" w:hAnsi="宋体" w:eastAsia="宋体" w:cs="Times New Roman"/>
      <w:kern w:val="2"/>
      <w:sz w:val="18"/>
      <w:szCs w:val="18"/>
      <w:lang w:val="en-US" w:eastAsia="zh-CN" w:bidi="ar-SA"/>
    </w:rPr>
  </w:style>
  <w:style w:type="paragraph" w:customStyle="1" w:styleId="68">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1">
    <w:name w:val="标准名称"/>
    <w:basedOn w:val="72"/>
    <w:link w:val="134"/>
    <w:qFormat/>
    <w:uiPriority w:val="0"/>
  </w:style>
  <w:style w:type="paragraph" w:customStyle="1" w:styleId="72">
    <w:name w:val="目次、标准名称标题"/>
    <w:basedOn w:val="1"/>
    <w:next w:val="22"/>
    <w:link w:val="13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4">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5">
    <w:name w:val="附录一级条标题"/>
    <w:basedOn w:val="76"/>
    <w:next w:val="22"/>
    <w:qFormat/>
    <w:uiPriority w:val="0"/>
    <w:pPr>
      <w:numPr>
        <w:ilvl w:val="2"/>
      </w:numPr>
      <w:tabs>
        <w:tab w:val="left" w:pos="360"/>
      </w:tabs>
      <w:autoSpaceDN w:val="0"/>
      <w:spacing w:beforeLines="50" w:afterLines="50"/>
      <w:outlineLvl w:val="2"/>
    </w:pPr>
  </w:style>
  <w:style w:type="paragraph" w:customStyle="1" w:styleId="76">
    <w:name w:val="附录章标题"/>
    <w:next w:val="22"/>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7">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78">
    <w:name w:val="附录四级条标题"/>
    <w:basedOn w:val="79"/>
    <w:next w:val="22"/>
    <w:qFormat/>
    <w:uiPriority w:val="0"/>
    <w:pPr>
      <w:numPr>
        <w:ilvl w:val="5"/>
      </w:numPr>
      <w:tabs>
        <w:tab w:val="left" w:pos="360"/>
      </w:tabs>
      <w:outlineLvl w:val="5"/>
    </w:pPr>
  </w:style>
  <w:style w:type="paragraph" w:customStyle="1" w:styleId="79">
    <w:name w:val="附录三级条标题"/>
    <w:basedOn w:val="80"/>
    <w:next w:val="22"/>
    <w:qFormat/>
    <w:uiPriority w:val="0"/>
    <w:pPr>
      <w:numPr>
        <w:ilvl w:val="4"/>
      </w:numPr>
      <w:tabs>
        <w:tab w:val="left" w:pos="360"/>
      </w:tabs>
      <w:outlineLvl w:val="4"/>
    </w:pPr>
  </w:style>
  <w:style w:type="paragraph" w:customStyle="1" w:styleId="80">
    <w:name w:val="附录二级条标题"/>
    <w:basedOn w:val="1"/>
    <w:next w:val="22"/>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1">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2">
    <w:name w:val="附录三级无"/>
    <w:basedOn w:val="79"/>
    <w:qFormat/>
    <w:uiPriority w:val="0"/>
    <w:pPr>
      <w:tabs>
        <w:tab w:val="clear" w:pos="360"/>
      </w:tabs>
      <w:spacing w:beforeLines="0" w:afterLines="0"/>
    </w:pPr>
    <w:rPr>
      <w:rFonts w:ascii="宋体" w:eastAsia="宋体"/>
      <w:szCs w:val="21"/>
    </w:rPr>
  </w:style>
  <w:style w:type="paragraph" w:customStyle="1" w:styleId="83">
    <w:name w:val="附录一级无"/>
    <w:basedOn w:val="75"/>
    <w:qFormat/>
    <w:uiPriority w:val="0"/>
    <w:pPr>
      <w:tabs>
        <w:tab w:val="clear" w:pos="360"/>
      </w:tabs>
      <w:spacing w:beforeLines="0" w:afterLines="0"/>
    </w:pPr>
    <w:rPr>
      <w:rFonts w:ascii="宋体" w:eastAsia="宋体"/>
      <w:szCs w:val="21"/>
    </w:rPr>
  </w:style>
  <w:style w:type="paragraph" w:customStyle="1" w:styleId="84">
    <w:name w:val="附录公式"/>
    <w:basedOn w:val="22"/>
    <w:next w:val="22"/>
    <w:link w:val="139"/>
    <w:qFormat/>
    <w:uiPriority w:val="0"/>
  </w:style>
  <w:style w:type="paragraph" w:customStyle="1" w:styleId="85">
    <w:name w:val="附录二级无"/>
    <w:basedOn w:val="80"/>
    <w:qFormat/>
    <w:uiPriority w:val="0"/>
    <w:pPr>
      <w:tabs>
        <w:tab w:val="clear" w:pos="360"/>
      </w:tabs>
      <w:spacing w:beforeLines="0" w:afterLines="0"/>
    </w:pPr>
    <w:rPr>
      <w:rFonts w:ascii="宋体" w:eastAsia="宋体"/>
      <w:szCs w:val="21"/>
    </w:rPr>
  </w:style>
  <w:style w:type="paragraph" w:customStyle="1" w:styleId="86">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87">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88">
    <w:name w:val="附录标题"/>
    <w:basedOn w:val="22"/>
    <w:next w:val="22"/>
    <w:qFormat/>
    <w:uiPriority w:val="0"/>
    <w:pPr>
      <w:ind w:firstLine="0" w:firstLineChars="0"/>
      <w:jc w:val="center"/>
    </w:pPr>
    <w:rPr>
      <w:rFonts w:ascii="黑体" w:eastAsia="黑体"/>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2"/>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1">
    <w:name w:val="其他发布部门"/>
    <w:basedOn w:val="92"/>
    <w:qFormat/>
    <w:uiPriority w:val="0"/>
    <w:pPr>
      <w:framePr w:wrap="around" w:y="15310"/>
      <w:spacing w:line="0" w:lineRule="atLeast"/>
    </w:pPr>
    <w:rPr>
      <w:rFonts w:ascii="黑体" w:eastAsia="黑体"/>
      <w:b w:val="0"/>
    </w:rPr>
  </w:style>
  <w:style w:type="paragraph" w:customStyle="1" w:styleId="92">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98">
    <w:name w:val="标准书眉一"/>
    <w:qFormat/>
    <w:uiPriority w:val="0"/>
    <w:pPr>
      <w:jc w:val="both"/>
    </w:pPr>
    <w:rPr>
      <w:rFonts w:ascii="Times New Roman" w:hAnsi="Times New Roman" w:eastAsia="宋体" w:cs="Times New Roman"/>
      <w:lang w:val="en-US" w:eastAsia="zh-CN" w:bidi="ar-SA"/>
    </w:rPr>
  </w:style>
  <w:style w:type="paragraph" w:customStyle="1" w:styleId="99">
    <w:name w:val="标准书眉_偶数页"/>
    <w:basedOn w:val="100"/>
    <w:next w:val="1"/>
    <w:qFormat/>
    <w:uiPriority w:val="0"/>
    <w:pPr>
      <w:tabs>
        <w:tab w:val="center" w:pos="4154"/>
        <w:tab w:val="right" w:pos="8306"/>
      </w:tabs>
      <w:jc w:val="left"/>
    </w:pPr>
  </w:style>
  <w:style w:type="paragraph" w:customStyle="1" w:styleId="10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4">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5">
    <w:name w:val="附录四级无"/>
    <w:basedOn w:val="78"/>
    <w:qFormat/>
    <w:uiPriority w:val="0"/>
    <w:pPr>
      <w:tabs>
        <w:tab w:val="clear" w:pos="360"/>
      </w:tabs>
      <w:spacing w:beforeLines="0" w:afterLines="0"/>
    </w:pPr>
    <w:rPr>
      <w:rFonts w:ascii="宋体" w:eastAsia="宋体"/>
      <w:szCs w:val="21"/>
    </w:rPr>
  </w:style>
  <w:style w:type="paragraph" w:customStyle="1" w:styleId="106">
    <w:name w:val="注：（正文）"/>
    <w:basedOn w:val="107"/>
    <w:next w:val="22"/>
    <w:qFormat/>
    <w:uiPriority w:val="0"/>
    <w:pPr>
      <w:numPr>
        <w:numId w:val="13"/>
      </w:numPr>
      <w:ind w:left="726" w:hanging="363"/>
    </w:pPr>
  </w:style>
  <w:style w:type="paragraph" w:customStyle="1" w:styleId="107">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8">
    <w:name w:val="示例×："/>
    <w:basedOn w:val="42"/>
    <w:qFormat/>
    <w:uiPriority w:val="0"/>
    <w:pPr>
      <w:numPr>
        <w:numId w:val="15"/>
      </w:numPr>
      <w:spacing w:beforeLines="0" w:afterLines="0"/>
      <w:outlineLvl w:val="9"/>
    </w:pPr>
    <w:rPr>
      <w:rFonts w:ascii="宋体" w:eastAsia="宋体"/>
      <w:sz w:val="18"/>
      <w:szCs w:val="18"/>
    </w:rPr>
  </w:style>
  <w:style w:type="paragraph" w:customStyle="1" w:styleId="109">
    <w:name w:val="封面标准名称2"/>
    <w:basedOn w:val="54"/>
    <w:qFormat/>
    <w:uiPriority w:val="0"/>
    <w:pPr>
      <w:framePr w:wrap="around" w:y="4469"/>
      <w:spacing w:beforeLines="630"/>
    </w:pPr>
  </w:style>
  <w:style w:type="paragraph" w:customStyle="1" w:styleId="11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1">
    <w:name w:val="列项◆（三级）"/>
    <w:basedOn w:val="1"/>
    <w:qFormat/>
    <w:uiPriority w:val="0"/>
    <w:pPr>
      <w:numPr>
        <w:ilvl w:val="2"/>
        <w:numId w:val="16"/>
      </w:numPr>
    </w:pPr>
    <w:rPr>
      <w:rFonts w:ascii="宋体"/>
      <w:szCs w:val="21"/>
    </w:rPr>
  </w:style>
  <w:style w:type="paragraph" w:customStyle="1" w:styleId="1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3">
    <w:name w:val="附录五级无"/>
    <w:basedOn w:val="114"/>
    <w:qFormat/>
    <w:uiPriority w:val="0"/>
    <w:pPr>
      <w:tabs>
        <w:tab w:val="left" w:pos="360"/>
      </w:tabs>
      <w:spacing w:beforeLines="0" w:afterLines="0"/>
    </w:pPr>
    <w:rPr>
      <w:rFonts w:ascii="宋体" w:eastAsia="宋体"/>
      <w:szCs w:val="21"/>
    </w:rPr>
  </w:style>
  <w:style w:type="paragraph" w:customStyle="1" w:styleId="114">
    <w:name w:val="附录五级条标题"/>
    <w:basedOn w:val="78"/>
    <w:next w:val="22"/>
    <w:qFormat/>
    <w:uiPriority w:val="0"/>
    <w:pPr>
      <w:numPr>
        <w:ilvl w:val="6"/>
      </w:numPr>
      <w:outlineLvl w:val="6"/>
    </w:pPr>
  </w:style>
  <w:style w:type="paragraph" w:customStyle="1" w:styleId="11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6">
    <w:name w:val="示例"/>
    <w:next w:val="115"/>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7">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9">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0">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2">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示例后文字"/>
    <w:basedOn w:val="22"/>
    <w:next w:val="22"/>
    <w:qFormat/>
    <w:uiPriority w:val="0"/>
    <w:pPr>
      <w:ind w:firstLine="360"/>
    </w:pPr>
    <w:rPr>
      <w:sz w:val="18"/>
    </w:rPr>
  </w:style>
  <w:style w:type="paragraph" w:customStyle="1" w:styleId="125">
    <w:name w:val="其他标准标志"/>
    <w:basedOn w:val="103"/>
    <w:qFormat/>
    <w:uiPriority w:val="0"/>
    <w:pPr>
      <w:framePr w:w="6101" w:wrap="around" w:vAnchor="page" w:hAnchor="page" w:x="4673" w:y="942"/>
    </w:pPr>
    <w:rPr>
      <w:w w:val="130"/>
    </w:rPr>
  </w:style>
  <w:style w:type="paragraph" w:customStyle="1" w:styleId="126">
    <w:name w:val="封面标准文稿类别2"/>
    <w:basedOn w:val="66"/>
    <w:qFormat/>
    <w:uiPriority w:val="0"/>
    <w:pPr>
      <w:framePr w:wrap="around" w:y="4469"/>
    </w:pPr>
  </w:style>
  <w:style w:type="paragraph" w:customStyle="1" w:styleId="127">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8">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29">
    <w:name w:val="五级无"/>
    <w:basedOn w:val="45"/>
    <w:qFormat/>
    <w:uiPriority w:val="0"/>
    <w:pPr>
      <w:spacing w:beforeLines="0" w:afterLines="0"/>
    </w:pPr>
    <w:rPr>
      <w:rFonts w:ascii="宋体" w:eastAsia="宋体"/>
    </w:rPr>
  </w:style>
  <w:style w:type="paragraph" w:customStyle="1" w:styleId="130">
    <w:name w:val="图标脚注说明"/>
    <w:basedOn w:val="22"/>
    <w:qFormat/>
    <w:uiPriority w:val="0"/>
    <w:pPr>
      <w:ind w:left="840" w:hanging="420" w:firstLineChars="0"/>
    </w:pPr>
    <w:rPr>
      <w:sz w:val="18"/>
      <w:szCs w:val="18"/>
    </w:rPr>
  </w:style>
  <w:style w:type="paragraph" w:customStyle="1" w:styleId="131">
    <w:name w:val="四级无"/>
    <w:basedOn w:val="44"/>
    <w:qFormat/>
    <w:uiPriority w:val="0"/>
    <w:pPr>
      <w:spacing w:beforeLines="0" w:afterLines="0"/>
    </w:pPr>
    <w:rPr>
      <w:rFonts w:ascii="宋体" w:eastAsia="宋体"/>
    </w:rPr>
  </w:style>
  <w:style w:type="character" w:customStyle="1" w:styleId="132">
    <w:name w:val="首示例 Char"/>
    <w:link w:val="67"/>
    <w:qFormat/>
    <w:uiPriority w:val="0"/>
    <w:rPr>
      <w:rFonts w:ascii="宋体" w:hAnsi="宋体"/>
      <w:kern w:val="2"/>
      <w:sz w:val="18"/>
      <w:szCs w:val="18"/>
    </w:rPr>
  </w:style>
  <w:style w:type="character" w:customStyle="1" w:styleId="133">
    <w:name w:val="批注框文本 字符"/>
    <w:basedOn w:val="33"/>
    <w:link w:val="15"/>
    <w:qFormat/>
    <w:uiPriority w:val="0"/>
    <w:rPr>
      <w:kern w:val="2"/>
      <w:sz w:val="18"/>
      <w:szCs w:val="18"/>
    </w:rPr>
  </w:style>
  <w:style w:type="character" w:customStyle="1" w:styleId="134">
    <w:name w:val="标准名称 Char"/>
    <w:basedOn w:val="135"/>
    <w:link w:val="71"/>
    <w:qFormat/>
    <w:uiPriority w:val="0"/>
    <w:rPr>
      <w:rFonts w:ascii="黑体" w:eastAsia="黑体"/>
      <w:sz w:val="32"/>
      <w:shd w:val="clear" w:color="FFFFFF" w:fill="FFFFFF"/>
    </w:rPr>
  </w:style>
  <w:style w:type="character" w:customStyle="1" w:styleId="135">
    <w:name w:val="目次、标准名称标题 Char"/>
    <w:basedOn w:val="33"/>
    <w:link w:val="72"/>
    <w:qFormat/>
    <w:uiPriority w:val="0"/>
    <w:rPr>
      <w:rFonts w:ascii="黑体" w:eastAsia="黑体"/>
      <w:sz w:val="32"/>
      <w:shd w:val="clear" w:color="FFFFFF" w:fill="FFFFFF"/>
    </w:rPr>
  </w:style>
  <w:style w:type="character" w:customStyle="1" w:styleId="136">
    <w:name w:val="发布"/>
    <w:qFormat/>
    <w:uiPriority w:val="0"/>
    <w:rPr>
      <w:rFonts w:ascii="黑体" w:eastAsia="黑体"/>
      <w:spacing w:val="85"/>
      <w:w w:val="100"/>
      <w:position w:val="3"/>
      <w:sz w:val="28"/>
      <w:szCs w:val="28"/>
    </w:rPr>
  </w:style>
  <w:style w:type="character" w:customStyle="1" w:styleId="137">
    <w:name w:val="段 Char"/>
    <w:link w:val="22"/>
    <w:qFormat/>
    <w:uiPriority w:val="0"/>
    <w:rPr>
      <w:rFonts w:ascii="宋体"/>
      <w:sz w:val="21"/>
      <w:lang w:val="en-US" w:eastAsia="zh-CN" w:bidi="ar-SA"/>
    </w:rPr>
  </w:style>
  <w:style w:type="character" w:customStyle="1" w:styleId="138">
    <w:name w:val="占位符文本1"/>
    <w:basedOn w:val="33"/>
    <w:semiHidden/>
    <w:qFormat/>
    <w:uiPriority w:val="99"/>
    <w:rPr>
      <w:color w:val="808080"/>
    </w:rPr>
  </w:style>
  <w:style w:type="character" w:customStyle="1" w:styleId="139">
    <w:name w:val="附录公式 Char"/>
    <w:basedOn w:val="137"/>
    <w:link w:val="84"/>
    <w:qFormat/>
    <w:uiPriority w:val="0"/>
    <w:rPr>
      <w:rFonts w:ascii="宋体"/>
      <w:sz w:val="21"/>
      <w:lang w:val="en-US" w:eastAsia="zh-CN" w:bidi="ar-SA"/>
    </w:rPr>
  </w:style>
  <w:style w:type="paragraph" w:styleId="140">
    <w:name w:val="List Paragraph"/>
    <w:basedOn w:val="1"/>
    <w:semiHidden/>
    <w:unhideWhenUsed/>
    <w:qFormat/>
    <w:uiPriority w:val="99"/>
    <w:pPr>
      <w:ind w:firstLine="420" w:firstLineChars="200"/>
    </w:pPr>
  </w:style>
  <w:style w:type="paragraph" w:customStyle="1" w:styleId="1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18</Pages>
  <Words>5624</Words>
  <Characters>6393</Characters>
  <Lines>98</Lines>
  <Paragraphs>27</Paragraphs>
  <TotalTime>149</TotalTime>
  <ScaleCrop>false</ScaleCrop>
  <LinksUpToDate>false</LinksUpToDate>
  <CharactersWithSpaces>6675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洋芋儿</cp:lastModifiedBy>
  <dcterms:modified xsi:type="dcterms:W3CDTF">2025-12-29T08:43:07Z</dcterms:modified>
  <dc:title>标准名称</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BD6293AD040E4046BAD77689E2115780_13</vt:lpwstr>
  </property>
  <property fmtid="{D5CDD505-2E9C-101B-9397-08002B2CF9AE}" pid="4" name="KSOTemplateDocerSaveRecord">
    <vt:lpwstr>eyJoZGlkIjoiMmMzZTZiYTMwNmJmOTcyOGY4NjhjYzUyOGE1YmZiMGUiLCJ1c2VySWQiOiIyNDU2MzAyNTIifQ==</vt:lpwstr>
  </property>
</Properties>
</file>