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14678">
      <w:pPr>
        <w:pStyle w:val="64"/>
        <w:framePr w:wrap="around"/>
        <w:rPr>
          <w:rFonts w:hAnsi="黑体"/>
          <w:highlight w:val="none"/>
        </w:rPr>
      </w:pPr>
      <w:r>
        <w:rPr>
          <w:rFonts w:hAnsi="黑体"/>
          <w:highlight w:val="none"/>
        </w:rPr>
        <w:t>ICS </w:t>
      </w:r>
    </w:p>
    <w:p w14:paraId="1D993234">
      <w:pPr>
        <w:pStyle w:val="64"/>
        <w:framePr w:wrap="around"/>
        <w:rPr>
          <w:rFonts w:hAnsi="黑体"/>
        </w:rPr>
      </w:pPr>
      <w:r>
        <w:rPr>
          <w:rFonts w:hint="eastAsia" w:hAnsi="黑体"/>
          <w:highlight w:val="none"/>
        </w:rPr>
        <w:t>C</w:t>
      </w:r>
      <w:r>
        <w:rPr>
          <w:rFonts w:hAnsi="黑体"/>
          <w:highlight w:val="none"/>
        </w:rPr>
        <w:t xml:space="preserve">CS </w:t>
      </w:r>
    </w:p>
    <w:p w14:paraId="1927A8BE">
      <w:pPr>
        <w:pStyle w:val="106"/>
        <w:framePr w:wrap="around"/>
      </w:pPr>
    </w:p>
    <w:p w14:paraId="21814F2D">
      <w:pPr>
        <w:pStyle w:val="121"/>
        <w:framePr w:wrap="around"/>
        <w:spacing w:before="0" w:line="240" w:lineRule="exact"/>
        <w:rPr>
          <w:rFonts w:hAnsi="黑体"/>
        </w:rPr>
      </w:pPr>
    </w:p>
    <w:p w14:paraId="78C73621">
      <w:pPr>
        <w:pStyle w:val="121"/>
        <w:framePr w:wrap="around"/>
        <w:spacing w:before="0" w:line="300" w:lineRule="exact"/>
        <w:ind w:right="280"/>
        <w:rPr>
          <w:rFonts w:hAnsi="黑体"/>
        </w:rPr>
      </w:pPr>
      <w:r>
        <w:rPr>
          <w:rFonts w:hAnsi="黑体"/>
        </w:rPr>
        <w:t>T/</w:t>
      </w:r>
      <w:r>
        <w:rPr>
          <w:rFonts w:hint="eastAsia" w:hAnsi="黑体"/>
        </w:rPr>
        <w:t>CMEAS</w:t>
      </w:r>
      <w:r>
        <w:rPr>
          <w:rFonts w:hAnsi="黑体"/>
        </w:rPr>
        <w:t xml:space="preserve"> </w:t>
      </w:r>
      <w:r>
        <w:rPr>
          <w:rFonts w:hint="eastAsia" w:hAnsi="黑体"/>
          <w:lang w:val="en-US" w:eastAsia="zh-CN"/>
        </w:rPr>
        <w:t>XXX-XXXX</w:t>
      </w: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 w14:paraId="7E9E0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</w:tcPr>
          <w:p w14:paraId="0D748674">
            <w:pPr>
              <w:pStyle w:val="121"/>
              <w:framePr w:wrap="around"/>
              <w:spacing w:before="0" w:line="300" w:lineRule="exact"/>
              <w:rPr>
                <w:rFonts w:hAnsi="黑体"/>
                <w:sz w:val="21"/>
                <w:szCs w:val="21"/>
              </w:rPr>
            </w:pPr>
            <w:r>
              <w:rPr>
                <w:rFonts w:hint="eastAsia" w:hAnsi="黑体"/>
                <w:sz w:val="21"/>
                <w:szCs w:val="21"/>
              </w:rPr>
              <w:t xml:space="preserve"> </w:t>
            </w:r>
            <w:r>
              <w:rPr>
                <w:rFonts w:hAnsi="黑体"/>
                <w:sz w:val="21"/>
                <w:szCs w:val="21"/>
              </w:rPr>
              <w:t xml:space="preserve">  </w:t>
            </w:r>
          </w:p>
          <w:p w14:paraId="4A56CA5C">
            <w:pPr>
              <w:pStyle w:val="126"/>
              <w:framePr w:wrap="around"/>
              <w:spacing w:before="0" w:line="300" w:lineRule="exact"/>
              <w:rPr>
                <w:rFonts w:hAnsi="宋体"/>
              </w:rPr>
            </w:pPr>
          </w:p>
        </w:tc>
      </w:tr>
    </w:tbl>
    <w:p w14:paraId="10030417">
      <w:pPr>
        <w:pStyle w:val="121"/>
        <w:framePr w:wrap="around"/>
        <w:rPr>
          <w:rFonts w:hAnsi="黑体"/>
        </w:rPr>
      </w:pPr>
    </w:p>
    <w:p w14:paraId="5EC0B002">
      <w:pPr>
        <w:pStyle w:val="121"/>
        <w:framePr w:wrap="around"/>
        <w:rPr>
          <w:rFonts w:hAnsi="黑体"/>
        </w:rPr>
      </w:pPr>
    </w:p>
    <w:p w14:paraId="212D2BC6">
      <w:pPr>
        <w:pStyle w:val="57"/>
        <w:framePr w:wrap="around" w:x="1180" w:y="6098"/>
        <w:jc w:val="center"/>
      </w:pPr>
      <w:r>
        <w:rPr>
          <w:rFonts w:hint="eastAsia"/>
          <w:lang w:val="en-US" w:eastAsia="zh-CN"/>
        </w:rPr>
        <w:t>社会心理服务师技能规范</w:t>
      </w:r>
    </w:p>
    <w:p w14:paraId="5CF505BF">
      <w:pPr>
        <w:pStyle w:val="56"/>
        <w:framePr w:wrap="around" w:x="1180" w:y="6098"/>
        <w:jc w:val="center"/>
        <w:rPr>
          <w:rFonts w:hint="eastAsia"/>
          <w:lang w:val="en-US" w:eastAsia="zh-CN"/>
        </w:rPr>
      </w:pPr>
      <w:r>
        <w:rPr>
          <w:rFonts w:hint="eastAsia"/>
        </w:rPr>
        <w:t xml:space="preserve">Skills 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pecification for</w:t>
      </w:r>
      <w:r>
        <w:rPr>
          <w:rFonts w:hint="eastAsia"/>
          <w:lang w:val="en-US" w:eastAsia="zh-CN"/>
        </w:rPr>
        <w:t xml:space="preserve"> s</w:t>
      </w:r>
      <w:r>
        <w:rPr>
          <w:rFonts w:hint="default"/>
        </w:rPr>
        <w:t xml:space="preserve">ocial </w:t>
      </w:r>
      <w:r>
        <w:rPr>
          <w:rFonts w:hint="eastAsia"/>
          <w:lang w:val="en-US" w:eastAsia="zh-CN"/>
        </w:rPr>
        <w:t>p</w:t>
      </w:r>
      <w:r>
        <w:rPr>
          <w:rFonts w:hint="default"/>
        </w:rPr>
        <w:t>sychological</w:t>
      </w:r>
      <w:r>
        <w:rPr>
          <w:rFonts w:hint="eastAsia"/>
          <w:lang w:val="en-US" w:eastAsia="zh-CN"/>
        </w:rPr>
        <w:t xml:space="preserve"> s</w:t>
      </w:r>
      <w:r>
        <w:rPr>
          <w:rFonts w:hint="eastAsia"/>
        </w:rPr>
        <w:t>ervice</w:t>
      </w:r>
      <w:r>
        <w:rPr>
          <w:rFonts w:hint="eastAsia"/>
          <w:lang w:val="en-US" w:eastAsia="zh-CN"/>
        </w:rPr>
        <w:t xml:space="preserve"> p</w:t>
      </w:r>
      <w:r>
        <w:rPr>
          <w:rFonts w:hint="eastAsia"/>
        </w:rPr>
        <w:t>rofessional</w:t>
      </w:r>
    </w:p>
    <w:p w14:paraId="3EEA60C8">
      <w:pPr>
        <w:pStyle w:val="55"/>
        <w:framePr w:wrap="around" w:x="1180" w:y="6098"/>
        <w:jc w:val="center"/>
      </w:pPr>
    </w:p>
    <w:tbl>
      <w:tblPr>
        <w:tblStyle w:val="3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60A62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408F9DD1">
            <w:pPr>
              <w:pStyle w:val="69"/>
              <w:framePr w:wrap="around" w:x="1180" w:y="6098"/>
              <w:jc w:val="center"/>
              <w:rPr>
                <w:rFonts w:hint="default"/>
                <w:lang w:val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0"/>
                      <wp:wrapNone/>
                      <wp:docPr id="9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67.9pt;margin-top:45.15pt;height:20pt;width:150pt;z-index:-251656192;v-text-anchor:middle;mso-width-relative:page;mso-height-relative:page;" fillcolor="#FFFFFF" filled="t" stroked="f" coordsize="21600,21600" o:gfxdata="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KI4XdMAAAAKAQAADwAAAAAAAAAB&#10;ACAAAAAiAAAAZHJzL2Rvd25yZXYueG1sUEsBAhQAFAAAAAgAh07iQKSuKlFOAgAAvAQAAA4AAAAA&#10;AAAAAQAgAAAAIgEAAGRycy9lMm9Eb2MueG1sUEsFBgAAAAAGAAYAWQEAAOIFAAAAAA==&#10;">
                      <v:fill on="t" focussize="0,0"/>
                      <v:stroke on="f" weight="2pt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0" b="0"/>
                      <wp:wrapNone/>
                      <wp:docPr id="8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87.9pt;margin-top:20.15pt;height:24pt;width:100pt;z-index:-251657216;v-text-anchor:middle;mso-width-relative:page;mso-height-relative:page;" fillcolor="#FFFFFF" filled="t" stroked="f" coordsize="21600,21600" o:gfxdata="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0gRy/UAAAACQEAAA8AAAAA&#10;AAAAAQAgAAAAIgAAAGRycy9kb3ducmV2LnhtbFBLAQIUABQAAAAIAIdO4kA70EwBUQIAALwEAAAO&#10;AAAAAAAAAAEAIAAAACMBAABkcnMvZTJvRG9jLnhtbFBLBQYAAAAABgAGAFkBAADmBQAAAAA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征求意见稿）</w:t>
            </w:r>
          </w:p>
        </w:tc>
      </w:tr>
      <w:tr w14:paraId="60D57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</w:tcPr>
          <w:p w14:paraId="61464BC4">
            <w:pPr>
              <w:pStyle w:val="68"/>
              <w:framePr w:wrap="around" w:x="1180" w:y="6098"/>
              <w:jc w:val="center"/>
            </w:pPr>
          </w:p>
        </w:tc>
      </w:tr>
    </w:tbl>
    <w:p w14:paraId="786DEF89">
      <w:pPr>
        <w:pStyle w:val="130"/>
        <w:framePr w:wrap="around"/>
      </w:pPr>
      <w:r>
        <w:rPr>
          <w:rFonts w:hint="eastAsia" w:ascii="黑体"/>
          <w:lang w:val="en-US" w:eastAsia="zh-CN"/>
        </w:rPr>
        <w:t>XXXX</w:t>
      </w:r>
      <w:r>
        <w:rPr>
          <w:rFonts w:ascii="黑体"/>
        </w:rPr>
        <w:t xml:space="preserve"> - </w:t>
      </w:r>
      <w:r>
        <w:rPr>
          <w:rFonts w:hint="eastAsia" w:ascii="黑体"/>
          <w:lang w:val="en-US" w:eastAsia="zh-CN"/>
        </w:rPr>
        <w:t>XX</w:t>
      </w:r>
      <w:r>
        <w:rPr>
          <w:rFonts w:ascii="黑体"/>
        </w:rPr>
        <w:t xml:space="preserve"> - </w:t>
      </w:r>
      <w:r>
        <w:rPr>
          <w:rFonts w:hint="eastAsia" w:ascii="黑体"/>
          <w:lang w:val="en-US" w:eastAsia="zh-CN"/>
        </w:rPr>
        <w:t>XX</w:t>
      </w:r>
      <w:r>
        <w:rPr>
          <w:rFonts w:hint="eastAsia"/>
        </w:rPr>
        <w:t>发布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2339340</wp:posOffset>
                </wp:positionV>
                <wp:extent cx="61201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4.2pt;height:0pt;width:481.9pt;z-index:251662336;mso-width-relative:page;mso-height-relative:page;" filled="f" stroked="t" coordsize="21600,21600" o:gfxdata="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N3ymz1QAAAAgBAAAPAAAAAAAA&#10;AAEAIAAAACIAAABkcnMvZG93bnJldi54bWxQSwECFAAUAAAACACHTuJAp7XnDd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0.15pt;height:0pt;width:481.9pt;z-index:251661312;mso-width-relative:page;mso-height-relative:page;" filled="f" stroked="t" coordsize="21600,21600" o:gfxdata="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Dr9Go1QAAAAoBAAAPAAAAAAAA&#10;AAEAIAAAACIAAABkcnMvZG93bnJldi54bWxQSwECFAAUAAAACACHTuJARcPzM9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8B5667">
      <w:pPr>
        <w:pStyle w:val="59"/>
        <w:framePr w:wrap="around"/>
      </w:pPr>
      <w:r>
        <w:rPr>
          <w:rFonts w:hint="eastAsia" w:ascii="黑体"/>
          <w:lang w:val="en-US" w:eastAsia="zh-CN"/>
        </w:rPr>
        <w:t>XXXX</w:t>
      </w:r>
      <w:r>
        <w:rPr>
          <w:rFonts w:ascii="黑体"/>
        </w:rPr>
        <w:t xml:space="preserve"> - </w:t>
      </w:r>
      <w:r>
        <w:rPr>
          <w:rFonts w:hint="eastAsia" w:ascii="黑体"/>
          <w:lang w:val="en-US" w:eastAsia="zh-CN"/>
        </w:rPr>
        <w:t>XX</w:t>
      </w:r>
      <w:r>
        <w:rPr>
          <w:rFonts w:ascii="黑体"/>
        </w:rPr>
        <w:t xml:space="preserve"> - </w:t>
      </w:r>
      <w:r>
        <w:rPr>
          <w:rFonts w:hint="eastAsia" w:ascii="黑体"/>
          <w:lang w:val="en-US" w:eastAsia="zh-CN"/>
        </w:rPr>
        <w:t>XX</w:t>
      </w:r>
      <w:r>
        <w:rPr>
          <w:rFonts w:hint="eastAsia"/>
        </w:rPr>
        <w:t>实施</w:t>
      </w:r>
    </w:p>
    <w:p w14:paraId="787E7C2A">
      <w:pPr>
        <w:pStyle w:val="95"/>
        <w:framePr w:wrap="around"/>
      </w:pPr>
    </w:p>
    <w:p w14:paraId="276E53CA">
      <w:pPr>
        <w:pStyle w:val="94"/>
        <w:framePr w:wrap="around"/>
      </w:pPr>
      <w:r>
        <w:rPr>
          <w:rStyle w:val="139"/>
          <w:rFonts w:hint="eastAsia"/>
        </w:rPr>
        <w:t>中国医药教育协会发布</w:t>
      </w:r>
    </w:p>
    <w:p w14:paraId="4E914206">
      <w:pPr>
        <w:pStyle w:val="72"/>
        <w:framePr w:w="6229" w:wrap="around" w:x="3060" w:y="2000"/>
        <w:rPr>
          <w:rFonts w:ascii="Times New Roman" w:hAnsi="Times New Roman"/>
        </w:rPr>
      </w:pPr>
      <w:r>
        <w:rPr>
          <w:sz w:val="72"/>
          <w:szCs w:val="72"/>
        </w:rPr>
        <w:t>团体标</w:t>
      </w:r>
      <w:r>
        <w:rPr>
          <w:rFonts w:ascii="Times New Roman" w:hAnsi="Times New Roman"/>
          <w:sz w:val="72"/>
          <w:szCs w:val="72"/>
        </w:rPr>
        <w:t>准</w:t>
      </w:r>
    </w:p>
    <w:p w14:paraId="5F6C98FB">
      <w:pPr>
        <w:pStyle w:val="23"/>
        <w:sectPr>
          <w:headerReference r:id="rId3" w:type="even"/>
          <w:footerReference r:id="rId4" w:type="even"/>
          <w:pgSz w:w="11906" w:h="16838"/>
          <w:pgMar w:top="567" w:right="1134" w:bottom="1134" w:left="1417" w:header="0" w:footer="0" w:gutter="0"/>
          <w:pgNumType w:start="1"/>
          <w:cols w:space="720" w:num="1"/>
          <w:docGrid w:type="lines" w:linePitch="312" w:charSpace="0"/>
        </w:sectPr>
      </w:pPr>
      <w:bookmarkStart w:id="269" w:name="_GoBack"/>
      <w:bookmarkEnd w:id="269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2339340</wp:posOffset>
                </wp:positionV>
                <wp:extent cx="61201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84.2pt;height:0pt;width:481.9pt;z-index:251664384;mso-width-relative:page;mso-height-relative:page;" filled="f" stroked="t" coordsize="21600,21600" o:gfxdata="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N3ymz1QAAAAgBAAAPAAAAAAAA&#10;AAEAIAAAACIAAABkcnMvZG93bnJldi54bWxQSwECFAAUAAAACACHTuJAzRiiy9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8891905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0.15pt;height:0pt;width:481.9pt;z-index:251663360;mso-width-relative:page;mso-height-relative:page;" filled="f" stroked="t" coordsize="21600,21600" o:gfxdata="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Dr9Go1QAAAAoBAAAPAAAAAAAA&#10;AAEAIAAAACIAAABkcnMvZG93bnJldi54bWxQSwECFAAUAAAACACHTuJA64OeidwBAACo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8DC9AC1">
      <w:pPr>
        <w:pStyle w:val="75"/>
      </w:pPr>
      <w:bookmarkStart w:id="0" w:name="_Toc7484"/>
      <w:bookmarkStart w:id="1" w:name="_Toc27176"/>
      <w:bookmarkStart w:id="2" w:name="_Toc7367"/>
      <w:bookmarkStart w:id="3" w:name="_Toc20339"/>
      <w:bookmarkStart w:id="4" w:name="_Toc8157"/>
      <w:bookmarkStart w:id="5" w:name="_Toc16580"/>
      <w:bookmarkStart w:id="6" w:name="_Toc7861"/>
      <w:bookmarkStart w:id="7" w:name="_Toc24513"/>
      <w:bookmarkStart w:id="8" w:name="_Toc11364"/>
      <w:bookmarkStart w:id="9" w:name="_Toc10003"/>
      <w:bookmarkStart w:id="10" w:name="BKQY"/>
      <w:r>
        <w:rPr>
          <w:rFonts w:hint="eastAsia"/>
        </w:rPr>
        <w:t>目</w:t>
      </w:r>
      <w:bookmarkStart w:id="11" w:name="BKML"/>
      <w:r>
        <w:rPr>
          <w:rFonts w:hAnsi="黑体"/>
        </w:rPr>
        <w:t>  </w:t>
      </w:r>
      <w:r>
        <w:rPr>
          <w:rFonts w:hint="eastAsia"/>
        </w:rPr>
        <w:t>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</w:p>
    <w:p w14:paraId="2C9E1F2E">
      <w:pPr>
        <w:pStyle w:val="19"/>
        <w:tabs>
          <w:tab w:val="right" w:leader="dot" w:pos="9355"/>
          <w:tab w:val="clear" w:pos="9241"/>
        </w:tabs>
        <w:spacing w:before="78" w:after="78"/>
        <w:rPr>
          <w:rFonts w:ascii="宋体" w:hAnsi="Times New Roman" w:eastAsia="宋体" w:cs="Times New Roman"/>
          <w:b/>
          <w:bCs/>
          <w:kern w:val="2"/>
          <w:sz w:val="21"/>
          <w:szCs w:val="21"/>
          <w:lang w:val="zh-CN" w:eastAsia="zh-CN" w:bidi="ar-SA"/>
        </w:rPr>
      </w:pPr>
      <w:r>
        <w:rPr>
          <w:rFonts w:asciiTheme="majorHAnsi" w:hAnsiTheme="majorHAnsi" w:eastAsiaTheme="majorEastAsia" w:cstheme="majorBidi"/>
          <w:color w:val="376092" w:themeColor="accent1" w:themeShade="BF"/>
          <w:kern w:val="0"/>
          <w:sz w:val="32"/>
          <w:szCs w:val="32"/>
        </w:rPr>
        <w:fldChar w:fldCharType="begin"/>
      </w:r>
      <w:r>
        <w:instrText xml:space="preserve"> TOC \o "1-3" \h \z \u </w:instrText>
      </w:r>
      <w:r>
        <w:rPr>
          <w:rFonts w:asciiTheme="majorHAnsi" w:hAnsiTheme="majorHAnsi" w:eastAsiaTheme="majorEastAsia" w:cstheme="majorBidi"/>
          <w:color w:val="376092" w:themeColor="accent1" w:themeShade="BF"/>
          <w:kern w:val="0"/>
          <w:sz w:val="32"/>
          <w:szCs w:val="32"/>
        </w:rPr>
        <w:fldChar w:fldCharType="separate"/>
      </w:r>
    </w:p>
    <w:p w14:paraId="03CAAD16">
      <w:pPr>
        <w:pStyle w:val="19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_Toc7019 </w:instrText>
      </w:r>
      <w:r>
        <w:rPr>
          <w:bCs/>
          <w:lang w:val="zh-CN"/>
        </w:rPr>
        <w:fldChar w:fldCharType="separate"/>
      </w:r>
      <w:r>
        <w:t>前    言</w:t>
      </w:r>
      <w:r>
        <w:tab/>
      </w:r>
      <w:r>
        <w:fldChar w:fldCharType="begin"/>
      </w:r>
      <w:r>
        <w:instrText xml:space="preserve"> PAGEREF _Toc7019 \h </w:instrText>
      </w:r>
      <w:r>
        <w:fldChar w:fldCharType="separate"/>
      </w:r>
      <w:r>
        <w:t>II</w:t>
      </w:r>
      <w:r>
        <w:fldChar w:fldCharType="end"/>
      </w:r>
      <w:r>
        <w:rPr>
          <w:bCs/>
          <w:lang w:val="zh-CN"/>
        </w:rPr>
        <w:fldChar w:fldCharType="end"/>
      </w:r>
    </w:p>
    <w:p w14:paraId="6D8F451F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_Toc25649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1 </w:t>
      </w:r>
      <w:r>
        <w:t>范围</w:t>
      </w:r>
      <w:r>
        <w:tab/>
      </w:r>
      <w:r>
        <w:fldChar w:fldCharType="begin"/>
      </w:r>
      <w:r>
        <w:instrText xml:space="preserve"> PAGEREF _Toc25649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1D53F821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_Toc31115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2 </w:t>
      </w:r>
      <w:r>
        <w:t>规范性引用文件</w:t>
      </w:r>
      <w:r>
        <w:tab/>
      </w:r>
      <w:r>
        <w:fldChar w:fldCharType="begin"/>
      </w:r>
      <w:r>
        <w:instrText xml:space="preserve"> PAGEREF _Toc31115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7C325808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_Toc19582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3 </w:t>
      </w:r>
      <w:r>
        <w:t>术语和定义</w:t>
      </w:r>
      <w:r>
        <w:tab/>
      </w:r>
      <w:r>
        <w:fldChar w:fldCharType="begin"/>
      </w:r>
      <w:r>
        <w:instrText xml:space="preserve"> PAGEREF _Toc19582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72F3F538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_Toc22498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4 </w:t>
      </w:r>
      <w:r>
        <w:rPr>
          <w:rFonts w:hint="eastAsia"/>
          <w:lang w:val="en-US" w:eastAsia="zh-CN"/>
        </w:rPr>
        <w:t>技能等级</w:t>
      </w:r>
      <w:r>
        <w:tab/>
      </w:r>
      <w:r>
        <w:fldChar w:fldCharType="begin"/>
      </w:r>
      <w:r>
        <w:instrText xml:space="preserve"> PAGEREF _Toc22498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48975470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_Toc31699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5 </w:t>
      </w:r>
      <w:r>
        <w:rPr>
          <w:rFonts w:hint="eastAsia"/>
          <w:lang w:val="en-US" w:eastAsia="zh-CN"/>
        </w:rPr>
        <w:t>基本要求</w:t>
      </w:r>
      <w:r>
        <w:tab/>
      </w:r>
      <w:r>
        <w:fldChar w:fldCharType="begin"/>
      </w:r>
      <w:r>
        <w:instrText xml:space="preserve"> PAGEREF _Toc31699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14DDDF15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_Toc17615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</w:rPr>
        <w:t xml:space="preserve">5.1 </w:t>
      </w:r>
      <w:r>
        <w:rPr>
          <w:rFonts w:hint="eastAsia"/>
          <w:lang w:val="en-US" w:eastAsia="zh-CN"/>
        </w:rPr>
        <w:t>职业道德</w:t>
      </w:r>
      <w:r>
        <w:tab/>
      </w:r>
      <w:r>
        <w:fldChar w:fldCharType="begin"/>
      </w:r>
      <w:r>
        <w:instrText xml:space="preserve"> PAGEREF _Toc17615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0C1CF727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_Toc26331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</w:rPr>
        <w:t xml:space="preserve">5.2 </w:t>
      </w:r>
      <w:r>
        <w:rPr>
          <w:rFonts w:hint="eastAsia"/>
          <w:lang w:val="en-US" w:eastAsia="zh-CN"/>
        </w:rPr>
        <w:t>学历与资质</w:t>
      </w:r>
      <w:r>
        <w:tab/>
      </w:r>
      <w:r>
        <w:fldChar w:fldCharType="begin"/>
      </w:r>
      <w:r>
        <w:instrText xml:space="preserve"> PAGEREF _Toc26331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34676A04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_Toc30569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6 </w:t>
      </w:r>
      <w:r>
        <w:rPr>
          <w:rFonts w:hint="eastAsia"/>
          <w:lang w:val="en-US" w:eastAsia="zh-CN"/>
        </w:rPr>
        <w:t>能力要求</w:t>
      </w:r>
      <w:r>
        <w:tab/>
      </w:r>
      <w:r>
        <w:fldChar w:fldCharType="begin"/>
      </w:r>
      <w:r>
        <w:instrText xml:space="preserve"> PAGEREF _Toc30569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6C4FB262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_Toc22684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</w:rPr>
        <w:t xml:space="preserve">6.1 </w:t>
      </w:r>
      <w:r>
        <w:rPr>
          <w:rFonts w:hint="eastAsia"/>
          <w:lang w:val="en-US" w:eastAsia="zh-CN"/>
        </w:rPr>
        <w:t>初级社会心理服务师</w:t>
      </w:r>
      <w:r>
        <w:tab/>
      </w:r>
      <w:r>
        <w:fldChar w:fldCharType="begin"/>
      </w:r>
      <w:r>
        <w:instrText xml:space="preserve"> PAGEREF _Toc22684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3E641070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_Toc22429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  <w:lang w:val="en-US" w:eastAsia="zh-CN"/>
        </w:rPr>
        <w:t xml:space="preserve">6.2 </w:t>
      </w:r>
      <w:r>
        <w:rPr>
          <w:rFonts w:hint="eastAsia"/>
          <w:lang w:val="en-US" w:eastAsia="zh-CN"/>
        </w:rPr>
        <w:t>中级社会心理服务师</w:t>
      </w:r>
      <w:r>
        <w:tab/>
      </w:r>
      <w:r>
        <w:fldChar w:fldCharType="begin"/>
      </w:r>
      <w:r>
        <w:instrText xml:space="preserve"> PAGEREF _Toc22429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7C7E4404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_Toc8512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  <w:lang w:val="en-US" w:eastAsia="zh-CN"/>
        </w:rPr>
        <w:t xml:space="preserve">6.3 </w:t>
      </w:r>
      <w:r>
        <w:rPr>
          <w:rFonts w:hint="eastAsia"/>
          <w:lang w:val="en-US" w:eastAsia="zh-CN"/>
        </w:rPr>
        <w:t>高级社会心理服务师</w:t>
      </w:r>
      <w:r>
        <w:tab/>
      </w:r>
      <w:r>
        <w:fldChar w:fldCharType="begin"/>
      </w:r>
      <w:r>
        <w:instrText xml:space="preserve"> PAGEREF _Toc8512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 w14:paraId="440EAA9C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_Toc9494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7 </w:t>
      </w:r>
      <w:r>
        <w:rPr>
          <w:rFonts w:hint="eastAsia"/>
          <w:lang w:val="en-US" w:eastAsia="zh-CN"/>
        </w:rPr>
        <w:t>培训要求</w:t>
      </w:r>
      <w:r>
        <w:tab/>
      </w:r>
      <w:r>
        <w:fldChar w:fldCharType="begin"/>
      </w:r>
      <w:r>
        <w:instrText xml:space="preserve"> PAGEREF _Toc9494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 w14:paraId="66D8257A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_Toc6469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8 </w:t>
      </w:r>
      <w:r>
        <w:rPr>
          <w:rFonts w:hint="eastAsia"/>
          <w:lang w:val="en-US" w:eastAsia="zh-CN"/>
        </w:rPr>
        <w:t>考核评价</w:t>
      </w:r>
      <w:r>
        <w:tab/>
      </w:r>
      <w:r>
        <w:fldChar w:fldCharType="begin"/>
      </w:r>
      <w:r>
        <w:instrText xml:space="preserve"> PAGEREF _Toc6469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 w14:paraId="0EA9F594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_Toc6100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9 </w:t>
      </w:r>
      <w:r>
        <w:rPr>
          <w:rFonts w:hint="eastAsia"/>
          <w:lang w:val="en-US" w:eastAsia="zh-CN"/>
        </w:rPr>
        <w:t>继续教育</w:t>
      </w:r>
      <w:r>
        <w:tab/>
      </w:r>
      <w:r>
        <w:fldChar w:fldCharType="begin"/>
      </w:r>
      <w:r>
        <w:instrText xml:space="preserve"> PAGEREF _Toc6100 \h </w:instrText>
      </w:r>
      <w:r>
        <w:fldChar w:fldCharType="separate"/>
      </w:r>
      <w:r>
        <w:t>17</w:t>
      </w:r>
      <w:r>
        <w:fldChar w:fldCharType="end"/>
      </w:r>
      <w:r>
        <w:rPr>
          <w:bCs/>
          <w:lang w:val="zh-CN"/>
        </w:rPr>
        <w:fldChar w:fldCharType="end"/>
      </w:r>
    </w:p>
    <w:p w14:paraId="3F84F61D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_Toc15423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  <w:lang w:val="en-US" w:eastAsia="zh-CN"/>
        </w:rPr>
        <w:t xml:space="preserve">9.1 </w:t>
      </w:r>
      <w:r>
        <w:rPr>
          <w:rFonts w:hint="eastAsia"/>
          <w:lang w:val="en-US" w:eastAsia="zh-CN"/>
        </w:rPr>
        <w:t>学时要求</w:t>
      </w:r>
      <w:r>
        <w:tab/>
      </w:r>
      <w:r>
        <w:fldChar w:fldCharType="begin"/>
      </w:r>
      <w:r>
        <w:instrText xml:space="preserve"> PAGEREF _Toc15423 \h </w:instrText>
      </w:r>
      <w:r>
        <w:fldChar w:fldCharType="separate"/>
      </w:r>
      <w:r>
        <w:t>17</w:t>
      </w:r>
      <w:r>
        <w:fldChar w:fldCharType="end"/>
      </w:r>
      <w:r>
        <w:rPr>
          <w:bCs/>
          <w:lang w:val="zh-CN"/>
        </w:rPr>
        <w:fldChar w:fldCharType="end"/>
      </w:r>
    </w:p>
    <w:p w14:paraId="65237E51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_Toc6762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  <w:lang w:val="en-US" w:eastAsia="zh-CN"/>
        </w:rPr>
        <w:t xml:space="preserve">9.2 </w:t>
      </w:r>
      <w:r>
        <w:rPr>
          <w:rFonts w:hint="eastAsia"/>
          <w:lang w:val="en-US" w:eastAsia="zh-CN"/>
        </w:rPr>
        <w:t>内容要求</w:t>
      </w:r>
      <w:r>
        <w:tab/>
      </w:r>
      <w:r>
        <w:fldChar w:fldCharType="begin"/>
      </w:r>
      <w:r>
        <w:instrText xml:space="preserve"> PAGEREF _Toc6762 \h </w:instrText>
      </w:r>
      <w:r>
        <w:fldChar w:fldCharType="separate"/>
      </w:r>
      <w:r>
        <w:t>17</w:t>
      </w:r>
      <w:r>
        <w:fldChar w:fldCharType="end"/>
      </w:r>
      <w:r>
        <w:rPr>
          <w:bCs/>
          <w:lang w:val="zh-CN"/>
        </w:rPr>
        <w:fldChar w:fldCharType="end"/>
      </w:r>
    </w:p>
    <w:p w14:paraId="242BF2B9">
      <w:pPr>
        <w:pStyle w:val="12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_Toc23193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 w:cs="Times New Roman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Cs w:val="21"/>
          <w:vertAlign w:val="baseline"/>
          <w:lang w:val="en-US" w:eastAsia="zh-CN"/>
        </w:rPr>
        <w:t xml:space="preserve">9.3 </w:t>
      </w:r>
      <w:r>
        <w:rPr>
          <w:rFonts w:hint="eastAsia"/>
          <w:lang w:val="en-US" w:eastAsia="zh-CN"/>
        </w:rPr>
        <w:t>形式要求</w:t>
      </w:r>
      <w:r>
        <w:tab/>
      </w:r>
      <w:r>
        <w:fldChar w:fldCharType="begin"/>
      </w:r>
      <w:r>
        <w:instrText xml:space="preserve"> PAGEREF _Toc23193 \h </w:instrText>
      </w:r>
      <w:r>
        <w:fldChar w:fldCharType="separate"/>
      </w:r>
      <w:r>
        <w:t>17</w:t>
      </w:r>
      <w:r>
        <w:fldChar w:fldCharType="end"/>
      </w:r>
      <w:r>
        <w:rPr>
          <w:bCs/>
          <w:lang w:val="zh-CN"/>
        </w:rPr>
        <w:fldChar w:fldCharType="end"/>
      </w:r>
    </w:p>
    <w:p w14:paraId="6BE36B9F">
      <w:pPr>
        <w:pStyle w:val="28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_Toc4905 </w:instrText>
      </w:r>
      <w:r>
        <w:rPr>
          <w:bCs/>
          <w:lang w:val="zh-CN"/>
        </w:rPr>
        <w:fldChar w:fldCharType="separate"/>
      </w:r>
      <w:r>
        <w:rPr>
          <w:rFonts w:hint="eastAsia" w:ascii="黑体" w:hAnsi="Times New Roman" w:eastAsia="黑体"/>
          <w:i w:val="0"/>
          <w:szCs w:val="21"/>
        </w:rPr>
        <w:t xml:space="preserve">10 </w:t>
      </w:r>
      <w:r>
        <w:rPr>
          <w:rFonts w:hint="eastAsia"/>
          <w:lang w:val="en-US" w:eastAsia="zh-CN"/>
        </w:rPr>
        <w:t>违规处理</w:t>
      </w:r>
      <w:r>
        <w:tab/>
      </w:r>
      <w:r>
        <w:fldChar w:fldCharType="begin"/>
      </w:r>
      <w:r>
        <w:instrText xml:space="preserve"> PAGEREF _Toc4905 \h </w:instrText>
      </w:r>
      <w:r>
        <w:fldChar w:fldCharType="separate"/>
      </w:r>
      <w:r>
        <w:t>17</w:t>
      </w:r>
      <w:r>
        <w:fldChar w:fldCharType="end"/>
      </w:r>
      <w:r>
        <w:rPr>
          <w:bCs/>
          <w:lang w:val="zh-CN"/>
        </w:rPr>
        <w:fldChar w:fldCharType="end"/>
      </w:r>
    </w:p>
    <w:p w14:paraId="46432182">
      <w:pPr>
        <w:pStyle w:val="19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_Toc8847 </w:instrText>
      </w:r>
      <w:r>
        <w:rPr>
          <w:bCs/>
          <w:lang w:val="zh-CN"/>
        </w:rPr>
        <w:fldChar w:fldCharType="separate"/>
      </w:r>
      <w:r>
        <w:rPr>
          <w:rFonts w:hint="eastAsia" w:ascii="黑体" w:eastAsia="黑体"/>
        </w:rPr>
        <w:t>附录A （规范性） 社会心理服务师伦理守则</w:t>
      </w:r>
      <w:r>
        <w:rPr>
          <w:rFonts w:hint="eastAsia" w:ascii="黑体" w:hAnsi="Times New Roman" w:eastAsia="黑体"/>
          <w:i w:val="0"/>
          <w:spacing w:val="0"/>
          <w:w w:val="100"/>
        </w:rPr>
        <w:t xml:space="preserve"> </w:t>
      </w:r>
      <w:r>
        <w:tab/>
      </w:r>
      <w:r>
        <w:fldChar w:fldCharType="begin"/>
      </w:r>
      <w:r>
        <w:instrText xml:space="preserve"> PAGEREF _Toc8847 \h </w:instrText>
      </w:r>
      <w:r>
        <w:fldChar w:fldCharType="separate"/>
      </w:r>
      <w:r>
        <w:t>18</w:t>
      </w:r>
      <w:r>
        <w:fldChar w:fldCharType="end"/>
      </w:r>
      <w:r>
        <w:rPr>
          <w:bCs/>
          <w:lang w:val="zh-CN"/>
        </w:rPr>
        <w:fldChar w:fldCharType="end"/>
      </w:r>
    </w:p>
    <w:p w14:paraId="7CE6EC19">
      <w:pPr>
        <w:pStyle w:val="19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_Toc11997 </w:instrText>
      </w:r>
      <w:r>
        <w:rPr>
          <w:bCs/>
          <w:lang w:val="zh-CN"/>
        </w:rPr>
        <w:fldChar w:fldCharType="separate"/>
      </w:r>
      <w:r>
        <w:rPr>
          <w:rFonts w:hint="eastAsia" w:ascii="黑体" w:eastAsia="黑体"/>
        </w:rPr>
        <w:t>附录</w:t>
      </w:r>
      <w:r>
        <w:rPr>
          <w:rFonts w:hint="eastAsia" w:ascii="黑体" w:eastAsia="黑体"/>
          <w:lang w:val="en-US" w:eastAsia="zh-CN"/>
        </w:rPr>
        <w:t>B</w:t>
      </w:r>
      <w:r>
        <w:rPr>
          <w:rFonts w:hint="eastAsia" w:ascii="黑体" w:eastAsia="黑体"/>
        </w:rPr>
        <w:t xml:space="preserve"> （资料性） 推荐培训教材与考试大纲</w:t>
      </w:r>
      <w:r>
        <w:rPr>
          <w:rFonts w:hint="eastAsia" w:ascii="黑体" w:hAnsi="Times New Roman" w:eastAsia="黑体"/>
          <w:i w:val="0"/>
          <w:spacing w:val="0"/>
          <w:w w:val="100"/>
        </w:rPr>
        <w:t xml:space="preserve"> </w:t>
      </w:r>
      <w:r>
        <w:tab/>
      </w:r>
      <w:r>
        <w:fldChar w:fldCharType="begin"/>
      </w:r>
      <w:r>
        <w:instrText xml:space="preserve"> PAGEREF _Toc11997 \h </w:instrText>
      </w:r>
      <w:r>
        <w:fldChar w:fldCharType="separate"/>
      </w:r>
      <w:r>
        <w:t>21</w:t>
      </w:r>
      <w:r>
        <w:fldChar w:fldCharType="end"/>
      </w:r>
      <w:r>
        <w:rPr>
          <w:bCs/>
          <w:lang w:val="zh-CN"/>
        </w:rPr>
        <w:fldChar w:fldCharType="end"/>
      </w:r>
    </w:p>
    <w:p w14:paraId="5204CA80">
      <w:pPr>
        <w:pStyle w:val="19"/>
        <w:tabs>
          <w:tab w:val="right" w:leader="dot" w:pos="9355"/>
          <w:tab w:val="clear" w:pos="9241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_Toc2715 </w:instrText>
      </w:r>
      <w:r>
        <w:rPr>
          <w:bCs/>
          <w:lang w:val="zh-CN"/>
        </w:rPr>
        <w:fldChar w:fldCharType="separate"/>
      </w:r>
      <w:r>
        <w:t>参 考 文 献</w:t>
      </w:r>
      <w:r>
        <w:tab/>
      </w:r>
      <w:r>
        <w:fldChar w:fldCharType="begin"/>
      </w:r>
      <w:r>
        <w:instrText xml:space="preserve"> PAGEREF _Toc2715 \h </w:instrText>
      </w:r>
      <w:r>
        <w:fldChar w:fldCharType="separate"/>
      </w:r>
      <w:r>
        <w:t>23</w:t>
      </w:r>
      <w:r>
        <w:fldChar w:fldCharType="end"/>
      </w:r>
      <w:r>
        <w:rPr>
          <w:bCs/>
          <w:lang w:val="zh-CN"/>
        </w:rPr>
        <w:fldChar w:fldCharType="end"/>
      </w:r>
    </w:p>
    <w:p w14:paraId="6008BC21">
      <w:pPr>
        <w:pStyle w:val="19"/>
        <w:tabs>
          <w:tab w:val="right" w:leader="dot" w:pos="9355"/>
          <w:tab w:val="clear" w:pos="9241"/>
        </w:tabs>
        <w:spacing w:before="78" w:after="78"/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p w14:paraId="4A26179A">
      <w:pPr>
        <w:pStyle w:val="19"/>
        <w:spacing w:before="78" w:after="78"/>
        <w:rPr>
          <w:rFonts w:ascii="Calibri" w:hAnsi="Calibri"/>
          <w:szCs w:val="22"/>
        </w:rPr>
      </w:pPr>
      <w:r>
        <w:fldChar w:fldCharType="begin" w:fldLock="1"/>
      </w:r>
      <w:r>
        <w:instrText xml:space="preserve"> TOC \h \z \t"前言、引言标题,1,参考文献、索引标题,1,章标题,1,参考文献,1,附录标识,1,一级条标题, 3,附录章标题, 3" \* MERGEFORMAT </w:instrText>
      </w:r>
      <w:r>
        <w:fldChar w:fldCharType="separate"/>
      </w:r>
    </w:p>
    <w:p w14:paraId="32645214">
      <w:pPr>
        <w:pStyle w:val="23"/>
        <w:ind w:firstLine="0" w:firstLineChars="0"/>
      </w:pPr>
      <w:r>
        <w:fldChar w:fldCharType="end"/>
      </w:r>
      <w:bookmarkEnd w:id="10"/>
    </w:p>
    <w:p w14:paraId="4DAD88A8">
      <w:pPr>
        <w:pStyle w:val="71"/>
      </w:pPr>
      <w:bookmarkStart w:id="12" w:name="_Toc18289"/>
      <w:bookmarkStart w:id="13" w:name="_Toc7019"/>
      <w:bookmarkStart w:id="14" w:name="_Toc7334"/>
      <w:r>
        <w:t>前    言</w:t>
      </w:r>
      <w:bookmarkEnd w:id="12"/>
      <w:bookmarkEnd w:id="13"/>
      <w:bookmarkEnd w:id="14"/>
    </w:p>
    <w:p w14:paraId="15606223">
      <w:pPr>
        <w:pStyle w:val="23"/>
      </w:pPr>
      <w:r>
        <w:t>本</w:t>
      </w:r>
      <w:r>
        <w:rPr>
          <w:rFonts w:hint="eastAsia"/>
        </w:rPr>
        <w:t>文件</w:t>
      </w:r>
      <w:r>
        <w:t>按照</w:t>
      </w:r>
      <w:r>
        <w:rPr>
          <w:rFonts w:hint="eastAsia"/>
          <w:lang w:val="en-US" w:eastAsia="zh-CN"/>
        </w:rPr>
        <w:t xml:space="preserve"> </w:t>
      </w:r>
      <w:r>
        <w:rPr>
          <w:rFonts w:asciiTheme="minorEastAsia" w:hAnsiTheme="minorEastAsia" w:eastAsiaTheme="minorEastAsia" w:cstheme="minorHAnsi"/>
        </w:rPr>
        <w:t>GB/T 1.1—2020</w:t>
      </w:r>
      <w:r>
        <w:rPr>
          <w:rFonts w:hint="eastAsia"/>
        </w:rPr>
        <w:t>《标准化工作导则 第1部分：标准化文件的结构和起草规则》</w:t>
      </w:r>
      <w:r>
        <w:t>的规</w:t>
      </w:r>
      <w:r>
        <w:rPr>
          <w:rFonts w:hint="eastAsia"/>
        </w:rPr>
        <w:t>定</w:t>
      </w:r>
      <w:r>
        <w:t>起草。</w:t>
      </w:r>
    </w:p>
    <w:p w14:paraId="11DC272F">
      <w:pPr>
        <w:pStyle w:val="2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请注意本文件的某些内容可能涉及专利。本文件的发布机构不承担识别专利的责任。</w:t>
      </w:r>
    </w:p>
    <w:p w14:paraId="2DA188AC">
      <w:pPr>
        <w:pStyle w:val="23"/>
        <w:rPr>
          <w:highlight w:val="none"/>
        </w:rPr>
      </w:pPr>
      <w:r>
        <w:t>本</w:t>
      </w:r>
      <w:r>
        <w:rPr>
          <w:rFonts w:hint="eastAsia"/>
        </w:rPr>
        <w:t>文件</w:t>
      </w:r>
      <w:r>
        <w:t>由</w:t>
      </w:r>
      <w:r>
        <w:rPr>
          <w:rFonts w:hint="eastAsia"/>
          <w:highlight w:val="none"/>
        </w:rPr>
        <w:t>中国医药教育协会提出。</w:t>
      </w:r>
    </w:p>
    <w:p w14:paraId="2904EB8D">
      <w:pPr>
        <w:pStyle w:val="23"/>
        <w:rPr>
          <w:highlight w:val="none"/>
        </w:rPr>
      </w:pPr>
      <w:r>
        <w:rPr>
          <w:highlight w:val="none"/>
        </w:rPr>
        <w:t>本</w:t>
      </w:r>
      <w:r>
        <w:rPr>
          <w:rFonts w:hint="eastAsia"/>
          <w:highlight w:val="none"/>
        </w:rPr>
        <w:t>文件</w:t>
      </w:r>
      <w:r>
        <w:rPr>
          <w:highlight w:val="none"/>
        </w:rPr>
        <w:t>由</w:t>
      </w:r>
      <w:r>
        <w:rPr>
          <w:rFonts w:hint="eastAsia"/>
          <w:highlight w:val="none"/>
        </w:rPr>
        <w:t>中国医药教育协会</w:t>
      </w:r>
      <w:r>
        <w:rPr>
          <w:highlight w:val="none"/>
        </w:rPr>
        <w:t>归口。</w:t>
      </w:r>
    </w:p>
    <w:p w14:paraId="3CCD5B7C">
      <w:pPr>
        <w:pStyle w:val="23"/>
      </w:pPr>
      <w:r>
        <w:rPr>
          <w:highlight w:val="none"/>
        </w:rPr>
        <w:t>本</w:t>
      </w:r>
      <w:r>
        <w:rPr>
          <w:rFonts w:hint="eastAsia"/>
          <w:highlight w:val="none"/>
        </w:rPr>
        <w:t>文件</w:t>
      </w:r>
      <w:r>
        <w:rPr>
          <w:highlight w:val="none"/>
        </w:rPr>
        <w:t>起草单</w:t>
      </w:r>
      <w:r>
        <w:rPr>
          <w:color w:val="auto"/>
          <w:highlight w:val="none"/>
        </w:rPr>
        <w:t>位：</w:t>
      </w:r>
      <w:r>
        <w:rPr>
          <w:rFonts w:hint="eastAsia"/>
          <w:color w:val="auto"/>
          <w:highlight w:val="none"/>
          <w:lang w:val="en-US" w:eastAsia="zh-CN"/>
        </w:rPr>
        <w:t>中国医药教育协会、中国社区发展协会、北京大学医学继续教育学院</w:t>
      </w:r>
      <w:r>
        <w:rPr>
          <w:rFonts w:hint="eastAsia"/>
          <w:color w:val="auto"/>
          <w:lang w:val="en-US" w:eastAsia="zh-CN"/>
        </w:rPr>
        <w:t>、第二课堂（北京）科技有限公司、易无（北京）文化传播有限公司</w:t>
      </w:r>
      <w:r>
        <w:t>。</w:t>
      </w:r>
    </w:p>
    <w:p w14:paraId="2D3B8707">
      <w:pPr>
        <w:pStyle w:val="23"/>
      </w:pPr>
      <w:r>
        <w:t>本</w:t>
      </w:r>
      <w:r>
        <w:rPr>
          <w:rFonts w:hint="eastAsia"/>
        </w:rPr>
        <w:t>文件主要</w:t>
      </w:r>
      <w:r>
        <w:t>起草人：。</w:t>
      </w:r>
    </w:p>
    <w:p w14:paraId="546BB4F7">
      <w:pPr>
        <w:pStyle w:val="74"/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fmt="upperRoman" w:start="1" w:chapStyle="1"/>
          <w:cols w:space="720" w:num="1"/>
          <w:formProt w:val="0"/>
          <w:docGrid w:type="lines" w:linePitch="312" w:charSpace="0"/>
        </w:sectPr>
      </w:pPr>
    </w:p>
    <w:p w14:paraId="2E6671C4">
      <w:pPr>
        <w:pStyle w:val="74"/>
        <w:rPr>
          <w:rFonts w:hint="default" w:eastAsia="黑体"/>
          <w:lang w:val="en-US" w:eastAsia="zh-CN"/>
        </w:rPr>
      </w:pPr>
      <w:bookmarkStart w:id="15" w:name="_Toc30378"/>
      <w:bookmarkStart w:id="16" w:name="_Toc18369"/>
      <w:bookmarkStart w:id="17" w:name="_Toc6035"/>
      <w:bookmarkStart w:id="18" w:name="_Toc5991"/>
      <w:bookmarkStart w:id="19" w:name="_Toc19122"/>
      <w:bookmarkStart w:id="20" w:name="_Toc10454"/>
      <w:bookmarkStart w:id="21" w:name="_Toc18136"/>
      <w:bookmarkStart w:id="22" w:name="_Toc32188"/>
      <w:bookmarkStart w:id="23" w:name="_Toc19424"/>
      <w:bookmarkStart w:id="24" w:name="_Toc23926"/>
      <w:r>
        <w:rPr>
          <w:rFonts w:hint="eastAsia"/>
          <w:lang w:val="en-US" w:eastAsia="zh-CN"/>
        </w:rPr>
        <w:t>社会心理服务师技能规范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B2741C6">
      <w:pPr>
        <w:pStyle w:val="45"/>
        <w:spacing w:before="312" w:after="312"/>
      </w:pPr>
      <w:bookmarkStart w:id="25" w:name="_Toc25649"/>
      <w:bookmarkStart w:id="26" w:name="_Toc7342"/>
      <w:bookmarkStart w:id="27" w:name="_Toc22945"/>
      <w:r>
        <w:t>范围</w:t>
      </w:r>
      <w:bookmarkEnd w:id="25"/>
      <w:bookmarkEnd w:id="26"/>
      <w:bookmarkEnd w:id="27"/>
    </w:p>
    <w:p w14:paraId="1C130D0B">
      <w:pPr>
        <w:pStyle w:val="23"/>
        <w:rPr>
          <w:rFonts w:hint="eastAsia" w:hAnsi="Times New Roman" w:cs="Times New Roman"/>
        </w:rPr>
      </w:pPr>
      <w:r>
        <w:rPr>
          <w:rFonts w:hint="eastAsia"/>
        </w:rPr>
        <w:t>本文件规</w:t>
      </w:r>
      <w:r>
        <w:rPr>
          <w:rFonts w:hint="eastAsia" w:hAnsi="Times New Roman" w:cs="Times New Roman"/>
        </w:rPr>
        <w:t>定了社会心理服务师的</w:t>
      </w:r>
      <w:r>
        <w:rPr>
          <w:rFonts w:hint="eastAsia" w:cs="Times New Roman"/>
          <w:lang w:val="en-US" w:eastAsia="zh-CN"/>
        </w:rPr>
        <w:t>技能</w:t>
      </w:r>
      <w:r>
        <w:rPr>
          <w:rFonts w:hint="eastAsia" w:hAnsi="Times New Roman" w:cs="Times New Roman"/>
        </w:rPr>
        <w:t>等级、基本要求、能力要求、培训要求、考核评价</w:t>
      </w:r>
      <w:r>
        <w:rPr>
          <w:rFonts w:hint="eastAsia" w:cs="Times New Roman"/>
          <w:lang w:eastAsia="zh-CN"/>
        </w:rPr>
        <w:t>、</w:t>
      </w:r>
      <w:r>
        <w:rPr>
          <w:rFonts w:hint="eastAsia" w:hAnsi="Times New Roman" w:cs="Times New Roman"/>
        </w:rPr>
        <w:t>继续教育</w:t>
      </w:r>
      <w:r>
        <w:rPr>
          <w:rFonts w:hint="eastAsia" w:cs="Times New Roman"/>
          <w:lang w:val="en-US" w:eastAsia="zh-CN"/>
        </w:rPr>
        <w:t>及监督管理</w:t>
      </w:r>
      <w:r>
        <w:rPr>
          <w:rFonts w:hint="eastAsia" w:hAnsi="Times New Roman" w:cs="Times New Roman"/>
        </w:rPr>
        <w:t>等内容。</w:t>
      </w:r>
    </w:p>
    <w:p w14:paraId="21E816BF">
      <w:pPr>
        <w:pStyle w:val="23"/>
        <w:rPr>
          <w:rFonts w:hint="eastAsia" w:hAnsi="Times New Roman" w:cs="Times New Roman"/>
        </w:rPr>
      </w:pPr>
      <w:r>
        <w:rPr>
          <w:rFonts w:hint="eastAsia"/>
        </w:rPr>
        <w:t>本文件适用</w:t>
      </w:r>
      <w:r>
        <w:rPr>
          <w:rFonts w:hint="eastAsia" w:hAnsi="Times New Roman" w:cs="Times New Roman"/>
        </w:rPr>
        <w:t>于在社会心理服务相关机构、社区、学校、企事业单位等从事心理健康促进、心理问题预防、心理危机干预等工作的专业人员。</w:t>
      </w:r>
    </w:p>
    <w:p w14:paraId="5FBD5641">
      <w:pPr>
        <w:pStyle w:val="45"/>
        <w:spacing w:before="312" w:after="312"/>
      </w:pPr>
      <w:bookmarkStart w:id="28" w:name="_Toc31103"/>
      <w:bookmarkStart w:id="29" w:name="_Toc31115"/>
      <w:bookmarkStart w:id="30" w:name="_Toc22345"/>
      <w:r>
        <w:t>规范性引用文件</w:t>
      </w:r>
      <w:bookmarkEnd w:id="28"/>
      <w:bookmarkEnd w:id="29"/>
      <w:bookmarkEnd w:id="30"/>
    </w:p>
    <w:p w14:paraId="71771C5B">
      <w:pPr>
        <w:pStyle w:val="23"/>
        <w:rPr>
          <w:rFonts w:hint="default" w:hAnsi="Times New Roman" w:eastAsia="宋体" w:cs="Times New Roman"/>
          <w:lang w:val="en-US" w:eastAsia="zh-CN"/>
        </w:rPr>
      </w:pPr>
      <w:r>
        <w:rPr>
          <w:rFonts w:hint="eastAsia"/>
          <w:lang w:val="en-US" w:eastAsia="zh-CN"/>
        </w:rPr>
        <w:t>本文件没有规范性引用文件。</w:t>
      </w:r>
    </w:p>
    <w:p w14:paraId="6FDCFB85">
      <w:pPr>
        <w:pStyle w:val="45"/>
        <w:spacing w:before="312" w:after="312"/>
      </w:pPr>
      <w:bookmarkStart w:id="31" w:name="_Toc19582"/>
      <w:bookmarkStart w:id="32" w:name="_Toc11318"/>
      <w:bookmarkStart w:id="33" w:name="_Toc2680"/>
      <w:r>
        <w:t>术语和定义</w:t>
      </w:r>
      <w:bookmarkEnd w:id="31"/>
      <w:bookmarkEnd w:id="32"/>
      <w:bookmarkEnd w:id="33"/>
    </w:p>
    <w:p w14:paraId="14CBB0A4">
      <w:pPr>
        <w:pStyle w:val="23"/>
        <w:rPr>
          <w:rFonts w:hint="eastAsia"/>
        </w:rPr>
      </w:pPr>
      <w:r>
        <w:rPr>
          <w:rFonts w:hint="eastAsia"/>
        </w:rPr>
        <w:t>下列术语和定义适用于本文件。</w:t>
      </w:r>
    </w:p>
    <w:p w14:paraId="0428E3DB">
      <w:pPr>
        <w:pStyle w:val="44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34" w:name="_Toc21518"/>
      <w:bookmarkEnd w:id="34"/>
      <w:bookmarkStart w:id="35" w:name="_Toc19739"/>
      <w:bookmarkEnd w:id="35"/>
      <w:bookmarkStart w:id="36" w:name="_Toc24457"/>
      <w:bookmarkEnd w:id="36"/>
      <w:bookmarkStart w:id="37" w:name="_Toc15153"/>
      <w:bookmarkEnd w:id="37"/>
      <w:bookmarkStart w:id="38" w:name="_Toc4875"/>
      <w:bookmarkEnd w:id="38"/>
    </w:p>
    <w:p w14:paraId="654438A0">
      <w:pPr>
        <w:pStyle w:val="23"/>
        <w:ind w:firstLine="420" w:firstLineChars="2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 xml:space="preserve">社会心理服务师  </w:t>
      </w:r>
      <w:r>
        <w:rPr>
          <w:rFonts w:hint="eastAsia" w:ascii="黑体" w:hAnsi="黑体" w:eastAsia="黑体" w:cs="Times New Roman"/>
          <w:lang w:val="en-US" w:eastAsia="zh-CN"/>
        </w:rPr>
        <w:t>social psychological service professional</w:t>
      </w:r>
    </w:p>
    <w:p w14:paraId="60719503">
      <w:pPr>
        <w:pStyle w:val="23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运用心理学、社会工作等专业知识与方法，为个人、家庭、群体提供心理问题分析</w:t>
      </w:r>
      <w:r>
        <w:rPr>
          <w:rFonts w:hint="eastAsia" w:hAnsi="Times New Roman" w:cs="Times New Roman"/>
          <w:lang w:eastAsia="zh-CN"/>
        </w:rPr>
        <w:t>、</w:t>
      </w:r>
      <w:r>
        <w:rPr>
          <w:rFonts w:hint="eastAsia" w:hAnsi="Times New Roman" w:cs="Times New Roman"/>
        </w:rPr>
        <w:t>心理问题</w:t>
      </w:r>
      <w:r>
        <w:rPr>
          <w:rFonts w:hint="eastAsia" w:hAnsi="Times New Roman" w:cs="Times New Roman"/>
          <w:lang w:val="en-US" w:eastAsia="zh-CN"/>
        </w:rPr>
        <w:t>测评</w:t>
      </w:r>
      <w:r>
        <w:rPr>
          <w:rFonts w:hint="eastAsia" w:hAnsi="Times New Roman" w:cs="Times New Roman"/>
          <w:lang w:eastAsia="zh-CN"/>
        </w:rPr>
        <w:t>、</w:t>
      </w:r>
      <w:r>
        <w:rPr>
          <w:rFonts w:hint="eastAsia" w:hAnsi="Times New Roman" w:cs="Times New Roman"/>
        </w:rPr>
        <w:t>心理问题</w:t>
      </w:r>
      <w:r>
        <w:rPr>
          <w:rFonts w:hint="eastAsia" w:hAnsi="Times New Roman" w:cs="Times New Roman"/>
          <w:lang w:val="en-US" w:eastAsia="zh-CN"/>
        </w:rPr>
        <w:t>咨询、</w:t>
      </w:r>
      <w:r>
        <w:rPr>
          <w:rFonts w:hint="eastAsia" w:hAnsi="Times New Roman" w:cs="Times New Roman"/>
        </w:rPr>
        <w:t>心理健康教育、心理疏导、危机干预等服务的专业人员，其服务范围涵盖心理健康促进、心理问题预防及社会支持网络构建。</w:t>
      </w:r>
    </w:p>
    <w:p w14:paraId="1A41CC93">
      <w:pPr>
        <w:pStyle w:val="45"/>
        <w:spacing w:before="312" w:after="312"/>
      </w:pPr>
      <w:bookmarkStart w:id="39" w:name="_Toc8461"/>
      <w:bookmarkStart w:id="40" w:name="_Toc22498"/>
      <w:bookmarkStart w:id="41" w:name="_Toc30654"/>
      <w:r>
        <w:rPr>
          <w:rFonts w:hint="eastAsia"/>
          <w:lang w:val="en-US" w:eastAsia="zh-CN"/>
        </w:rPr>
        <w:t>技能等级</w:t>
      </w:r>
      <w:bookmarkEnd w:id="39"/>
      <w:bookmarkEnd w:id="40"/>
      <w:bookmarkEnd w:id="41"/>
    </w:p>
    <w:p w14:paraId="5A5D16A0">
      <w:pPr>
        <w:pStyle w:val="23"/>
        <w:ind w:left="0" w:leftChars="0" w:firstLine="420" w:firstLineChars="200"/>
        <w:rPr>
          <w:rFonts w:hint="eastAsia" w:cs="Times New Roman"/>
          <w:lang w:val="en-US" w:eastAsia="zh-CN"/>
        </w:rPr>
      </w:pPr>
      <w:r>
        <w:rPr>
          <w:rFonts w:hint="eastAsia" w:hAnsi="Times New Roman" w:cs="Times New Roman"/>
        </w:rPr>
        <w:t>社会心理服务师</w:t>
      </w:r>
      <w:r>
        <w:rPr>
          <w:rFonts w:hint="eastAsia" w:cs="Times New Roman"/>
          <w:lang w:val="en-US" w:eastAsia="zh-CN"/>
        </w:rPr>
        <w:t>职业技能等级</w:t>
      </w:r>
      <w:r>
        <w:rPr>
          <w:rFonts w:hint="eastAsia" w:hAnsi="Times New Roman" w:cs="Times New Roman"/>
        </w:rPr>
        <w:t>分为</w:t>
      </w:r>
      <w:r>
        <w:rPr>
          <w:rFonts w:hint="eastAsia" w:cs="Times New Roman"/>
          <w:lang w:val="en-US" w:eastAsia="zh-CN"/>
        </w:rPr>
        <w:t>初级、中级、高级</w:t>
      </w:r>
      <w:r>
        <w:rPr>
          <w:rFonts w:hint="eastAsia" w:hAnsi="Times New Roman" w:cs="Times New Roman"/>
        </w:rPr>
        <w:t>三个</w:t>
      </w:r>
      <w:r>
        <w:rPr>
          <w:rFonts w:hint="eastAsia" w:cs="Times New Roman"/>
          <w:lang w:val="en-US" w:eastAsia="zh-CN"/>
        </w:rPr>
        <w:t xml:space="preserve">级别，能力要求按级别递进，具体如下：  </w:t>
      </w:r>
    </w:p>
    <w:p w14:paraId="78015823">
      <w:pPr>
        <w:pStyle w:val="52"/>
        <w:bidi w:val="0"/>
        <w:ind w:left="839" w:leftChars="0" w:hanging="419" w:firstLineChars="0"/>
        <w:rPr>
          <w:rFonts w:hint="eastAsia"/>
        </w:rPr>
      </w:pPr>
      <w:r>
        <w:rPr>
          <w:rFonts w:hint="eastAsia"/>
        </w:rPr>
        <w:t>初级社会心理服务师：面向社区、学校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 xml:space="preserve">等基层场景，提供基础心理支持与科普服务。 </w:t>
      </w:r>
    </w:p>
    <w:p w14:paraId="79C32334">
      <w:pPr>
        <w:pStyle w:val="52"/>
        <w:bidi w:val="0"/>
        <w:ind w:left="839" w:leftChars="0" w:hanging="419" w:firstLineChars="0"/>
        <w:rPr>
          <w:rFonts w:hint="eastAsia"/>
        </w:rPr>
      </w:pPr>
      <w:r>
        <w:rPr>
          <w:rFonts w:hint="eastAsia"/>
        </w:rPr>
        <w:t>中级社会心理服务师：具备独立开展心理评估、个案干预及团体辅导的能力。</w:t>
      </w:r>
    </w:p>
    <w:p w14:paraId="7CE21EF5">
      <w:pPr>
        <w:pStyle w:val="52"/>
        <w:bidi w:val="0"/>
        <w:ind w:left="839" w:leftChars="0" w:hanging="419" w:firstLineChars="0"/>
        <w:rPr>
          <w:rFonts w:hint="eastAsia"/>
        </w:rPr>
      </w:pPr>
      <w:r>
        <w:rPr>
          <w:rFonts w:hint="eastAsia"/>
        </w:rPr>
        <w:t>高级社会心理服务师：能够设计区域性心理服务方案，督导初级和中级</w:t>
      </w:r>
      <w:r>
        <w:rPr>
          <w:rFonts w:hint="eastAsia"/>
          <w:lang w:val="en-US" w:eastAsia="en-US"/>
        </w:rPr>
        <w:t>社会心理服务师</w:t>
      </w:r>
      <w:r>
        <w:rPr>
          <w:rFonts w:hint="eastAsia"/>
        </w:rPr>
        <w:t>，处理复杂心理危机事件。</w:t>
      </w:r>
    </w:p>
    <w:p w14:paraId="5BC72451">
      <w:pPr>
        <w:pStyle w:val="45"/>
        <w:spacing w:before="312" w:after="312"/>
      </w:pPr>
      <w:bookmarkStart w:id="42" w:name="_Toc85"/>
      <w:bookmarkStart w:id="43" w:name="_Toc31699"/>
      <w:bookmarkStart w:id="44" w:name="_Toc26996"/>
      <w:r>
        <w:rPr>
          <w:rFonts w:hint="eastAsia"/>
          <w:lang w:val="en-US" w:eastAsia="zh-CN"/>
        </w:rPr>
        <w:t>基本要求</w:t>
      </w:r>
      <w:bookmarkEnd w:id="42"/>
      <w:bookmarkEnd w:id="43"/>
      <w:bookmarkEnd w:id="44"/>
    </w:p>
    <w:p w14:paraId="01C9250D">
      <w:pPr>
        <w:pStyle w:val="44"/>
        <w:spacing w:before="156" w:after="156"/>
      </w:pPr>
      <w:bookmarkStart w:id="45" w:name="_Toc1303"/>
      <w:bookmarkStart w:id="46" w:name="_Toc17615"/>
      <w:bookmarkStart w:id="47" w:name="_Toc12977"/>
      <w:r>
        <w:rPr>
          <w:rFonts w:hint="eastAsia"/>
          <w:lang w:val="en-US" w:eastAsia="zh-CN"/>
        </w:rPr>
        <w:t>职业道德</w:t>
      </w:r>
      <w:bookmarkEnd w:id="45"/>
      <w:bookmarkEnd w:id="46"/>
      <w:bookmarkEnd w:id="47"/>
    </w:p>
    <w:p w14:paraId="2C6BC792">
      <w:pPr>
        <w:pStyle w:val="23"/>
        <w:rPr>
          <w:rFonts w:hint="eastAsia" w:hAnsi="Times New Roman" w:cs="Times New Roman"/>
        </w:rPr>
      </w:pPr>
      <w:r>
        <w:rPr>
          <w:rFonts w:hint="eastAsia" w:cs="Times New Roman"/>
          <w:lang w:val="en-US" w:eastAsia="zh-CN"/>
        </w:rPr>
        <w:t>社会心理服务师应</w:t>
      </w:r>
      <w:r>
        <w:rPr>
          <w:rFonts w:hint="eastAsia" w:hAnsi="Times New Roman" w:cs="Times New Roman"/>
        </w:rPr>
        <w:t>严格遵守以下</w:t>
      </w:r>
      <w:r>
        <w:rPr>
          <w:rFonts w:hint="eastAsia" w:cs="Times New Roman"/>
          <w:lang w:val="en-US" w:eastAsia="zh-CN"/>
        </w:rPr>
        <w:t>职业道德</w:t>
      </w:r>
      <w:r>
        <w:rPr>
          <w:rFonts w:hint="eastAsia" w:hAnsi="Times New Roman" w:cs="Times New Roman"/>
        </w:rPr>
        <w:t>要求：</w:t>
      </w:r>
    </w:p>
    <w:p w14:paraId="7D6C091D">
      <w:pPr>
        <w:pStyle w:val="52"/>
        <w:numPr>
          <w:ilvl w:val="0"/>
          <w:numId w:val="19"/>
        </w:numPr>
        <w:bidi w:val="0"/>
        <w:ind w:left="839" w:leftChars="0" w:hanging="419" w:firstLineChars="0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/>
          <w:lang w:val="en-US" w:eastAsia="zh-CN"/>
        </w:rPr>
        <w:t>尊重与保密：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尊重服务对象尊严与自主权，对其个人信息和服务内容严格保密，并在法律与伦理框架内明确保密的限度。</w:t>
      </w:r>
    </w:p>
    <w:p w14:paraId="494436E1">
      <w:pPr>
        <w:pStyle w:val="52"/>
        <w:numPr>
          <w:ilvl w:val="0"/>
          <w:numId w:val="19"/>
        </w:numPr>
        <w:bidi w:val="0"/>
        <w:ind w:left="839" w:leftChars="0" w:hanging="419" w:firstLineChars="0"/>
        <w:rPr>
          <w:rFonts w:ascii="Times New Roman" w:hAnsi="Times New Roman" w:cs="Times New Roman"/>
        </w:rPr>
      </w:pPr>
      <w:r>
        <w:rPr>
          <w:rFonts w:hint="eastAsia" w:ascii="Times New Roman" w:cs="Times New Roman"/>
          <w:lang w:val="en-US" w:eastAsia="zh-CN"/>
        </w:rPr>
        <w:t>公正无歧视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：公平对待所有服务对象，不因任何个人背景或特征而产生歧视，提供客观、中立的文化敏感性服务。</w:t>
      </w:r>
    </w:p>
    <w:p w14:paraId="4F69BAA7">
      <w:pPr>
        <w:pStyle w:val="52"/>
        <w:numPr>
          <w:ilvl w:val="0"/>
          <w:numId w:val="19"/>
        </w:numPr>
        <w:bidi w:val="0"/>
        <w:ind w:left="839" w:leftChars="0" w:hanging="419" w:firstLineChars="0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专业胜任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：在自身能力范围内提供服务，持续学习提升，必要时负责任地转介。</w:t>
      </w:r>
    </w:p>
    <w:p w14:paraId="28222199">
      <w:pPr>
        <w:pStyle w:val="52"/>
        <w:numPr>
          <w:ilvl w:val="0"/>
          <w:numId w:val="19"/>
        </w:numPr>
        <w:bidi w:val="0"/>
        <w:ind w:left="839" w:leftChars="0" w:hanging="419" w:firstLineChars="0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界限清晰：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与服务对象保持专业界限，避免可能损害专业判断的双重关系。</w:t>
      </w:r>
    </w:p>
    <w:p w14:paraId="0060F7B6">
      <w:pPr>
        <w:pStyle w:val="52"/>
        <w:numPr>
          <w:ilvl w:val="0"/>
          <w:numId w:val="19"/>
        </w:numPr>
        <w:bidi w:val="0"/>
        <w:ind w:left="839" w:leftChars="0" w:hanging="419" w:firstLineChars="0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诚信负责：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恪守诚信，遵守法律法规，不得利用专业关系谋取私利，维护服务对象最大利益。</w:t>
      </w:r>
    </w:p>
    <w:p w14:paraId="4D9EB755">
      <w:pPr>
        <w:pStyle w:val="44"/>
        <w:spacing w:before="156" w:after="156"/>
      </w:pPr>
      <w:bookmarkStart w:id="48" w:name="_Toc13103"/>
      <w:bookmarkStart w:id="49" w:name="_Toc26331"/>
      <w:bookmarkStart w:id="50" w:name="_Toc7627"/>
      <w:r>
        <w:rPr>
          <w:rFonts w:hint="eastAsia"/>
          <w:lang w:val="en-US" w:eastAsia="zh-CN"/>
        </w:rPr>
        <w:t>学历与资质</w:t>
      </w:r>
      <w:bookmarkEnd w:id="48"/>
      <w:bookmarkEnd w:id="49"/>
      <w:bookmarkEnd w:id="50"/>
    </w:p>
    <w:p w14:paraId="75368C32">
      <w:pPr>
        <w:pStyle w:val="4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初级社会心理服务师</w:t>
      </w:r>
    </w:p>
    <w:p w14:paraId="698C9EC1">
      <w:pPr>
        <w:pStyle w:val="120"/>
        <w:numPr>
          <w:ilvl w:val="0"/>
          <w:numId w:val="0"/>
        </w:numPr>
        <w:ind w:firstLine="420" w:firstLineChars="200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初级社会心理服务师应满足下列条件：</w:t>
      </w:r>
    </w:p>
    <w:p w14:paraId="726223BD">
      <w:pPr>
        <w:pStyle w:val="52"/>
        <w:numPr>
          <w:ilvl w:val="0"/>
          <w:numId w:val="20"/>
        </w:numPr>
        <w:bidi w:val="0"/>
        <w:ind w:left="839" w:leftChars="0" w:hanging="419" w:firstLineChars="0"/>
        <w:rPr>
          <w:rFonts w:hint="eastAsia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取得国家教育部门认可的高中毕业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（</w:t>
      </w:r>
      <w:r>
        <w:rPr>
          <w:rFonts w:hint="eastAsia" w:cs="Times New Roman"/>
          <w:sz w:val="21"/>
          <w:lang w:val="en-US" w:eastAsia="zh-CN" w:bidi="ar-SA"/>
        </w:rPr>
        <w:t>含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高中、中专、职高</w:t>
      </w:r>
      <w:r>
        <w:rPr>
          <w:rFonts w:hint="eastAsia" w:cs="Times New Roman"/>
          <w:sz w:val="21"/>
          <w:lang w:val="en-US" w:eastAsia="zh-CN" w:bidi="ar-SA"/>
        </w:rPr>
        <w:t>和技校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）</w:t>
      </w:r>
      <w:r>
        <w:rPr>
          <w:rFonts w:hint="eastAsia" w:cs="Times New Roman"/>
          <w:sz w:val="21"/>
          <w:lang w:val="en-US" w:eastAsia="zh-CN" w:bidi="ar-SA"/>
        </w:rPr>
        <w:t>及以上学历；</w:t>
      </w:r>
    </w:p>
    <w:p w14:paraId="40BB4EFD">
      <w:pPr>
        <w:pStyle w:val="52"/>
        <w:numPr>
          <w:ilvl w:val="0"/>
          <w:numId w:val="20"/>
        </w:numPr>
        <w:bidi w:val="0"/>
        <w:ind w:left="839" w:leftChars="0" w:hanging="419" w:firstLineChars="0"/>
        <w:rPr>
          <w:rFonts w:hint="eastAsia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完成本标准规定的160学时培训；</w:t>
      </w:r>
    </w:p>
    <w:p w14:paraId="446D9CA4">
      <w:pPr>
        <w:pStyle w:val="52"/>
        <w:numPr>
          <w:ilvl w:val="0"/>
          <w:numId w:val="20"/>
        </w:numPr>
        <w:bidi w:val="0"/>
        <w:ind w:left="839" w:leftChars="0" w:hanging="419" w:firstLineChars="0"/>
        <w:rPr>
          <w:rFonts w:hint="eastAsia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无违法犯罪记录。</w:t>
      </w:r>
    </w:p>
    <w:p w14:paraId="526670DF">
      <w:pPr>
        <w:pStyle w:val="4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中级社会心理服务师</w:t>
      </w:r>
    </w:p>
    <w:p w14:paraId="7ECE2162">
      <w:pPr>
        <w:pStyle w:val="120"/>
        <w:numPr>
          <w:ilvl w:val="0"/>
          <w:numId w:val="0"/>
        </w:numPr>
        <w:ind w:firstLine="420" w:firstLineChars="200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中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级社会心理服务师应</w:t>
      </w:r>
      <w:r>
        <w:rPr>
          <w:rFonts w:hint="eastAsia" w:cs="Times New Roman"/>
          <w:sz w:val="21"/>
          <w:lang w:val="en-US" w:eastAsia="zh-CN" w:bidi="ar-SA"/>
        </w:rPr>
        <w:t>完成本文件规定的120学时培训，并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满足下列条件</w:t>
      </w:r>
      <w:r>
        <w:rPr>
          <w:rFonts w:hint="eastAsia" w:cs="Times New Roman"/>
          <w:sz w:val="21"/>
          <w:lang w:val="en-US" w:eastAsia="zh-CN" w:bidi="ar-SA"/>
        </w:rPr>
        <w:t>之一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：</w:t>
      </w:r>
    </w:p>
    <w:p w14:paraId="4667CC51">
      <w:pPr>
        <w:pStyle w:val="52"/>
        <w:numPr>
          <w:ilvl w:val="0"/>
          <w:numId w:val="21"/>
        </w:numPr>
        <w:bidi w:val="0"/>
        <w:ind w:left="839" w:leftChars="0" w:hanging="419" w:firstLineChars="0"/>
        <w:rPr>
          <w:rFonts w:hint="eastAsia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取得国家教育部门认可的心理学、教育学、社会学、医学等相关专业大专及以上学历；</w:t>
      </w:r>
    </w:p>
    <w:p w14:paraId="5A2A748C">
      <w:pPr>
        <w:pStyle w:val="52"/>
        <w:numPr>
          <w:ilvl w:val="0"/>
          <w:numId w:val="21"/>
        </w:numPr>
        <w:bidi w:val="0"/>
        <w:ind w:left="839" w:leftChars="0" w:hanging="419" w:firstLineChars="0"/>
        <w:rPr>
          <w:rFonts w:hint="eastAsia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持有初级社会心理服务师证书，且累计从事本职业或相关工作满2年；</w:t>
      </w:r>
    </w:p>
    <w:p w14:paraId="4D761C06">
      <w:pPr>
        <w:pStyle w:val="52"/>
        <w:numPr>
          <w:ilvl w:val="0"/>
          <w:numId w:val="21"/>
        </w:numPr>
        <w:bidi w:val="0"/>
        <w:ind w:left="839" w:leftChars="0" w:hanging="419" w:firstLineChars="0"/>
        <w:rPr>
          <w:rFonts w:hint="eastAsia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持有原人社部颁发的国家三级心理咨询师证书、教师资格证、社会工作者资格证等相关资质，且累计从事本职业或相关工作满2年。</w:t>
      </w:r>
    </w:p>
    <w:p w14:paraId="024F64B5">
      <w:pPr>
        <w:pStyle w:val="4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高级社会心理服务师</w:t>
      </w:r>
    </w:p>
    <w:p w14:paraId="7D25E3A4">
      <w:pPr>
        <w:pStyle w:val="120"/>
        <w:numPr>
          <w:ilvl w:val="0"/>
          <w:numId w:val="0"/>
        </w:numPr>
        <w:ind w:firstLine="420" w:firstLineChars="200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高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级社会心理服务师应</w:t>
      </w:r>
      <w:r>
        <w:rPr>
          <w:rFonts w:hint="eastAsia" w:cs="Times New Roman"/>
          <w:sz w:val="21"/>
          <w:lang w:val="en-US" w:eastAsia="zh-CN" w:bidi="ar-SA"/>
        </w:rPr>
        <w:t>完成本文件规定的70学时培训，并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满足下列条件</w:t>
      </w:r>
      <w:r>
        <w:rPr>
          <w:rFonts w:hint="eastAsia" w:cs="Times New Roman"/>
          <w:sz w:val="21"/>
          <w:lang w:val="en-US" w:eastAsia="zh-CN" w:bidi="ar-SA"/>
        </w:rPr>
        <w:t>之一</w:t>
      </w: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：</w:t>
      </w:r>
    </w:p>
    <w:p w14:paraId="56092ED9">
      <w:pPr>
        <w:pStyle w:val="52"/>
        <w:numPr>
          <w:ilvl w:val="0"/>
          <w:numId w:val="22"/>
        </w:numPr>
        <w:bidi w:val="0"/>
        <w:ind w:left="839" w:leftChars="0" w:hanging="419" w:firstLineChars="0"/>
        <w:rPr>
          <w:rFonts w:hint="eastAsia" w:cs="Times New Roman"/>
          <w:sz w:val="21"/>
          <w:lang w:val="en-US" w:eastAsia="zh-CN" w:bidi="ar-SA"/>
        </w:rPr>
      </w:pPr>
      <w:r>
        <w:rPr>
          <w:rFonts w:hint="eastAsia" w:cs="Times New Roman"/>
          <w:sz w:val="21"/>
          <w:lang w:val="en-US" w:eastAsia="zh-CN" w:bidi="ar-SA"/>
        </w:rPr>
        <w:t>取得国家教育部门认可的心理学、教育学、社会学、医学等相关专业本科及以上学历；</w:t>
      </w:r>
    </w:p>
    <w:p w14:paraId="112FECFD">
      <w:pPr>
        <w:pStyle w:val="52"/>
        <w:numPr>
          <w:ilvl w:val="0"/>
          <w:numId w:val="22"/>
        </w:numPr>
        <w:bidi w:val="0"/>
        <w:ind w:left="839" w:leftChars="0" w:hanging="419" w:firstLineChars="0"/>
        <w:rPr>
          <w:rFonts w:hint="default"/>
          <w:lang w:val="en-US" w:eastAsia="zh-CN"/>
        </w:rPr>
      </w:pPr>
      <w:r>
        <w:rPr>
          <w:rFonts w:hint="eastAsia" w:cs="Times New Roman"/>
          <w:sz w:val="21"/>
          <w:lang w:val="en-US" w:eastAsia="zh-CN" w:bidi="ar-SA"/>
        </w:rPr>
        <w:t>持有中级社会心理服务师证书，且累计从事本职业或相关工作满5年；</w:t>
      </w:r>
    </w:p>
    <w:p w14:paraId="7A9486F2">
      <w:pPr>
        <w:pStyle w:val="52"/>
        <w:numPr>
          <w:ilvl w:val="0"/>
          <w:numId w:val="22"/>
        </w:numPr>
        <w:bidi w:val="0"/>
        <w:ind w:left="839" w:leftChars="0" w:hanging="419" w:firstLineChars="0"/>
        <w:rPr>
          <w:rFonts w:hint="default"/>
          <w:lang w:val="en-US" w:eastAsia="zh-CN"/>
        </w:rPr>
      </w:pPr>
      <w:r>
        <w:rPr>
          <w:rFonts w:hint="eastAsia" w:cs="Times New Roman"/>
          <w:sz w:val="21"/>
          <w:lang w:val="en-US" w:eastAsia="zh-CN" w:bidi="ar-SA"/>
        </w:rPr>
        <w:t>持有原人社部颁发的国家二级心理咨询师证书、教师资格证、社会工作者资格证等相关资质，且累计从事本职业或相关工作满5年。</w:t>
      </w:r>
    </w:p>
    <w:p w14:paraId="365A836A">
      <w:pPr>
        <w:pStyle w:val="45"/>
        <w:spacing w:before="312" w:after="312"/>
      </w:pPr>
      <w:bookmarkStart w:id="51" w:name="_Toc18236"/>
      <w:bookmarkStart w:id="52" w:name="_Toc25147"/>
      <w:bookmarkStart w:id="53" w:name="_Toc30569"/>
      <w:r>
        <w:rPr>
          <w:rFonts w:hint="eastAsia"/>
          <w:lang w:val="en-US" w:eastAsia="zh-CN"/>
        </w:rPr>
        <w:t>能力要求</w:t>
      </w:r>
      <w:bookmarkEnd w:id="51"/>
      <w:bookmarkEnd w:id="52"/>
      <w:bookmarkEnd w:id="53"/>
    </w:p>
    <w:p w14:paraId="75570DB5">
      <w:pPr>
        <w:pStyle w:val="44"/>
        <w:bidi w:val="0"/>
        <w:ind w:left="0" w:leftChars="0" w:firstLine="0" w:firstLineChars="0"/>
      </w:pPr>
      <w:bookmarkStart w:id="54" w:name="_Toc13601"/>
      <w:bookmarkStart w:id="55" w:name="_Toc30149"/>
      <w:bookmarkStart w:id="56" w:name="_Toc22684"/>
      <w:r>
        <w:rPr>
          <w:rFonts w:hint="eastAsia"/>
          <w:lang w:val="en-US" w:eastAsia="zh-CN"/>
        </w:rPr>
        <w:t>初级社会心理服务师</w:t>
      </w:r>
      <w:bookmarkEnd w:id="54"/>
      <w:bookmarkEnd w:id="55"/>
      <w:bookmarkEnd w:id="56"/>
    </w:p>
    <w:p w14:paraId="1165B171">
      <w:pPr>
        <w:pStyle w:val="23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初级社会心理服务师是社会心理服务体系的基层力量，主要扎根社区、学校</w:t>
      </w:r>
      <w:r>
        <w:rPr>
          <w:rFonts w:hint="eastAsia" w:cs="Times New Roman"/>
          <w:lang w:eastAsia="zh-CN"/>
        </w:rPr>
        <w:t>、</w:t>
      </w:r>
      <w:r>
        <w:rPr>
          <w:rFonts w:hint="eastAsia" w:cs="Times New Roman"/>
          <w:lang w:val="en-US" w:eastAsia="zh-CN"/>
        </w:rPr>
        <w:t>企业</w:t>
      </w:r>
      <w:r>
        <w:rPr>
          <w:rFonts w:hint="eastAsia" w:hAnsi="Times New Roman" w:cs="Times New Roman"/>
        </w:rPr>
        <w:t>等一线场景，为服务对象提供基础支持，聚焦基础识别、辅助服务</w:t>
      </w:r>
      <w:r>
        <w:rPr>
          <w:rFonts w:hint="eastAsia" w:cs="Times New Roman"/>
          <w:lang w:val="en-US" w:eastAsia="zh-CN"/>
        </w:rPr>
        <w:t>与</w:t>
      </w:r>
      <w:r>
        <w:rPr>
          <w:rFonts w:hint="eastAsia" w:hAnsi="Times New Roman" w:cs="Times New Roman"/>
        </w:rPr>
        <w:t>伦理执行</w:t>
      </w:r>
      <w:r>
        <w:rPr>
          <w:rFonts w:hint="eastAsia" w:cs="Times New Roman"/>
          <w:lang w:eastAsia="zh-CN"/>
        </w:rPr>
        <w:t>，</w:t>
      </w:r>
      <w:r>
        <w:rPr>
          <w:rFonts w:hint="eastAsia" w:hAnsi="Times New Roman" w:cs="Times New Roman"/>
        </w:rPr>
        <w:t>具体能力要求如下：</w:t>
      </w:r>
    </w:p>
    <w:p w14:paraId="7BAC352E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了解心理学基础知识、常见心理问题表现、心理健康政策法规及伦理规范。</w:t>
      </w:r>
    </w:p>
    <w:p w14:paraId="634BF43C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具备基础沟通与倾听能力，能建立初步信任关系。</w:t>
      </w:r>
    </w:p>
    <w:p w14:paraId="3EF173B7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具备承担辅助性心理服务工作的能力。</w:t>
      </w:r>
    </w:p>
    <w:p w14:paraId="7232A876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具备开展心理健康科普宣传与教育活动的能力。</w:t>
      </w:r>
    </w:p>
    <w:p w14:paraId="482FAEDE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具备识别常见的心理问题并进行初步疏导的能力。</w:t>
      </w:r>
    </w:p>
    <w:p w14:paraId="024F2548">
      <w:pPr>
        <w:keepNext w:val="0"/>
        <w:keepLines w:val="0"/>
        <w:pageBreakBefore w:val="0"/>
        <w:widowControl w:val="0"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具备掌握基本心理危机干预流程（如自杀风险评估上报）的能力。</w:t>
      </w:r>
    </w:p>
    <w:p w14:paraId="6DB64953">
      <w:pPr>
        <w:pStyle w:val="44"/>
        <w:bidi w:val="0"/>
        <w:ind w:left="0" w:leftChars="0" w:firstLine="0" w:firstLineChars="0"/>
        <w:rPr>
          <w:rFonts w:hint="default" w:cs="Times New Roman"/>
          <w:lang w:val="en-US" w:eastAsia="zh-CN"/>
        </w:rPr>
      </w:pPr>
      <w:bookmarkStart w:id="57" w:name="_Toc22429"/>
      <w:bookmarkStart w:id="58" w:name="_Toc6412"/>
      <w:bookmarkStart w:id="59" w:name="_Toc1914"/>
      <w:r>
        <w:rPr>
          <w:rFonts w:hint="eastAsia"/>
          <w:lang w:val="en-US" w:eastAsia="zh-CN"/>
        </w:rPr>
        <w:t>中级社会心理服务师</w:t>
      </w:r>
      <w:bookmarkEnd w:id="57"/>
      <w:bookmarkEnd w:id="58"/>
      <w:bookmarkEnd w:id="59"/>
    </w:p>
    <w:p w14:paraId="67AAC6E4">
      <w:pPr>
        <w:pStyle w:val="23"/>
        <w:spacing w:beforeLines="0" w:afterLines="0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</w:rPr>
        <w:t>中级社会心理服务师是社会心理服务的中坚力量，能够独立应对常规心理服务需求，在</w:t>
      </w:r>
      <w:r>
        <w:rPr>
          <w:rFonts w:hint="eastAsia" w:cs="Times New Roman"/>
          <w:lang w:val="en-US" w:eastAsia="zh-CN"/>
        </w:rPr>
        <w:t>社会心理</w:t>
      </w:r>
      <w:r>
        <w:rPr>
          <w:rFonts w:hint="eastAsia" w:hAnsi="Times New Roman" w:cs="Times New Roman"/>
        </w:rPr>
        <w:t>服务中发挥主导作用，聚焦独立评估、干预实施</w:t>
      </w:r>
      <w:r>
        <w:rPr>
          <w:rFonts w:hint="eastAsia" w:cs="Times New Roman"/>
          <w:lang w:val="en-US" w:eastAsia="zh-CN"/>
        </w:rPr>
        <w:t>与</w:t>
      </w:r>
      <w:r>
        <w:rPr>
          <w:rFonts w:hint="eastAsia" w:hAnsi="Times New Roman" w:cs="Times New Roman"/>
        </w:rPr>
        <w:t>资源协调</w:t>
      </w:r>
      <w:r>
        <w:rPr>
          <w:rFonts w:hint="eastAsia" w:hAnsi="Times New Roman" w:cs="Times New Roman"/>
          <w:lang w:eastAsia="zh-CN"/>
        </w:rPr>
        <w:t>，</w:t>
      </w:r>
      <w:r>
        <w:rPr>
          <w:rFonts w:hint="eastAsia" w:hAnsi="Times New Roman" w:cs="Times New Roman"/>
        </w:rPr>
        <w:t>具体能力要求如下：</w:t>
      </w:r>
    </w:p>
    <w:p w14:paraId="66FC65EC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掌握心理咨询主要流派理论、心理评估方法与工具、常见精神障碍识别与转介原则。</w:t>
      </w:r>
    </w:p>
    <w:p w14:paraId="7917D203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能独立进行初诊接待，完成个案概念化与心理评估。</w:t>
      </w:r>
    </w:p>
    <w:p w14:paraId="735C1FD0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具备独立鉴别常规心理与行为问题并提供心理服务的能力。</w:t>
      </w:r>
    </w:p>
    <w:p w14:paraId="0FB70B23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具备运用标准化工具进行心理评估、制定个体/团体心理辅导方案的能力。</w:t>
      </w:r>
    </w:p>
    <w:p w14:paraId="7CDBA3DB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具备处理一般心理危机事件（如自杀风险评估与初步干预）的能力。</w:t>
      </w:r>
    </w:p>
    <w:p w14:paraId="0E9A4714">
      <w:pPr>
        <w:keepNext w:val="0"/>
        <w:keepLines w:val="0"/>
        <w:pageBreakBefore w:val="0"/>
        <w:widowControl w:val="0"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能协调社区、学校、企业等多方资源，构建心理支持网络。</w:t>
      </w:r>
    </w:p>
    <w:p w14:paraId="54A268EA">
      <w:pPr>
        <w:pStyle w:val="44"/>
        <w:bidi w:val="0"/>
        <w:spacing w:beforeLines="0" w:afterLines="0"/>
        <w:ind w:left="0" w:leftChars="0" w:firstLine="0" w:firstLineChars="0"/>
        <w:rPr>
          <w:rFonts w:hint="default" w:cs="Times New Roman"/>
          <w:lang w:val="en-US" w:eastAsia="zh-CN"/>
        </w:rPr>
      </w:pPr>
      <w:bookmarkStart w:id="60" w:name="_Toc8512"/>
      <w:bookmarkStart w:id="61" w:name="_Toc27712"/>
      <w:bookmarkStart w:id="62" w:name="_Toc5566"/>
      <w:r>
        <w:rPr>
          <w:rFonts w:hint="eastAsia"/>
          <w:lang w:val="en-US" w:eastAsia="zh-CN"/>
        </w:rPr>
        <w:t>高级社会心理服务师</w:t>
      </w:r>
      <w:bookmarkEnd w:id="60"/>
      <w:bookmarkEnd w:id="61"/>
      <w:bookmarkEnd w:id="62"/>
    </w:p>
    <w:p w14:paraId="0F028D96">
      <w:pPr>
        <w:pStyle w:val="23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</w:rPr>
        <w:t>高级社会心理服务师是社会心理服务领域的专业引领者，需能够应对复杂问题、统筹服务方案并督导基层人员，</w:t>
      </w:r>
      <w:r>
        <w:rPr>
          <w:rFonts w:hint="eastAsia" w:cs="Times New Roman"/>
          <w:lang w:val="en-US" w:eastAsia="zh-CN"/>
        </w:rPr>
        <w:t>聚焦</w:t>
      </w:r>
      <w:r>
        <w:rPr>
          <w:rFonts w:hint="eastAsia" w:hAnsi="Times New Roman" w:cs="Times New Roman"/>
        </w:rPr>
        <w:t>复杂处理、督导引领、系统设计</w:t>
      </w:r>
      <w:r>
        <w:rPr>
          <w:rFonts w:hint="eastAsia" w:cs="Times New Roman"/>
          <w:lang w:eastAsia="zh-CN"/>
        </w:rPr>
        <w:t>，</w:t>
      </w:r>
      <w:r>
        <w:rPr>
          <w:rFonts w:hint="eastAsia" w:hAnsi="Times New Roman" w:cs="Times New Roman"/>
        </w:rPr>
        <w:t>具体能力要求如下：</w:t>
      </w:r>
    </w:p>
    <w:p w14:paraId="3660104B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精通心理学前沿理论、心理服务项目设计与评估方法、督导理论与技术、复杂危机干预策略。</w:t>
      </w:r>
    </w:p>
    <w:p w14:paraId="7DBA78DD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能鉴别并处理复杂、疑难的个案，开展个案研究。</w:t>
      </w:r>
    </w:p>
    <w:p w14:paraId="7655F351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能设计、实施与评估区域性、系统性社会心理服务项目。</w:t>
      </w:r>
    </w:p>
    <w:p w14:paraId="75C7C591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能参与行业标准研制、专业培训与学术交流活动。</w:t>
      </w:r>
    </w:p>
    <w:p w14:paraId="7BECDDB7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能制定并指挥实施重大公共事件心理应急响应方案。</w:t>
      </w:r>
    </w:p>
    <w:p w14:paraId="42B50E93">
      <w:pPr>
        <w:keepNext w:val="0"/>
        <w:keepLines w:val="0"/>
        <w:pageBreakBefore w:val="0"/>
        <w:widowControl w:val="0"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具备督导初级、中级社会心理服务师的能力，在行业引领与复杂问题解决中发挥核心作用。</w:t>
      </w:r>
    </w:p>
    <w:p w14:paraId="533243FB">
      <w:pPr>
        <w:pStyle w:val="45"/>
        <w:spacing w:before="312" w:after="312"/>
      </w:pPr>
      <w:bookmarkStart w:id="63" w:name="_Toc21123"/>
      <w:bookmarkStart w:id="64" w:name="_Toc9494"/>
      <w:bookmarkStart w:id="65" w:name="_Toc13228"/>
      <w:r>
        <w:rPr>
          <w:rFonts w:hint="eastAsia"/>
          <w:lang w:val="en-US" w:eastAsia="zh-CN"/>
        </w:rPr>
        <w:t>培训要求</w:t>
      </w:r>
      <w:bookmarkEnd w:id="63"/>
      <w:bookmarkEnd w:id="64"/>
      <w:bookmarkEnd w:id="65"/>
    </w:p>
    <w:p w14:paraId="7EB1E074">
      <w:pPr>
        <w:pStyle w:val="43"/>
        <w:numPr>
          <w:ilvl w:val="1"/>
          <w:numId w:val="26"/>
        </w:numPr>
        <w:spacing w:before="156" w:after="156"/>
      </w:pPr>
      <w:r>
        <w:rPr>
          <w:rFonts w:hint="eastAsia"/>
          <w:lang w:val="en-US" w:eastAsia="zh-CN"/>
        </w:rPr>
        <w:t>培训内容</w:t>
      </w:r>
    </w:p>
    <w:p w14:paraId="394294FC">
      <w:pPr>
        <w:pStyle w:val="23"/>
        <w:rPr>
          <w:rFonts w:hint="eastAsia" w:hAnsi="Times New Roman" w:cs="Times New Roman"/>
        </w:rPr>
      </w:pPr>
      <w:r>
        <w:rPr>
          <w:rFonts w:hint="eastAsia" w:hAnsi="Times New Roman" w:cs="Times New Roman"/>
        </w:rPr>
        <w:t>社会心理服务师需围绕不同等级的能力</w:t>
      </w:r>
      <w:r>
        <w:rPr>
          <w:rFonts w:hint="eastAsia" w:cs="Times New Roman"/>
          <w:lang w:val="en-US" w:eastAsia="zh-CN"/>
        </w:rPr>
        <w:t>要求</w:t>
      </w:r>
      <w:r>
        <w:rPr>
          <w:rFonts w:hint="eastAsia" w:hAnsi="Times New Roman" w:cs="Times New Roman"/>
        </w:rPr>
        <w:t>，兼顾理论基础</w:t>
      </w:r>
      <w:r>
        <w:rPr>
          <w:rFonts w:hint="eastAsia" w:cs="Times New Roman"/>
          <w:lang w:val="en-US" w:eastAsia="zh-CN"/>
        </w:rPr>
        <w:t>与</w:t>
      </w:r>
      <w:r>
        <w:rPr>
          <w:rFonts w:hint="eastAsia" w:hAnsi="Times New Roman" w:cs="Times New Roman"/>
        </w:rPr>
        <w:t>实操技能，确保培训后能</w:t>
      </w:r>
      <w:r>
        <w:rPr>
          <w:rFonts w:hint="eastAsia" w:cs="Times New Roman"/>
          <w:lang w:val="en-US" w:eastAsia="zh-CN"/>
        </w:rPr>
        <w:t>与能力要求匹配</w:t>
      </w:r>
      <w:r>
        <w:rPr>
          <w:rFonts w:hint="eastAsia" w:hAnsi="Times New Roman" w:cs="Times New Roman"/>
        </w:rPr>
        <w:t>，具体内容包括：</w:t>
      </w:r>
    </w:p>
    <w:p w14:paraId="03A9F0E9"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基础理论：</w:t>
      </w:r>
      <w:r>
        <w:rPr>
          <w:rFonts w:hint="eastAsia" w:cs="Times New Roman"/>
          <w:lang w:val="en-US" w:eastAsia="zh-CN"/>
        </w:rPr>
        <w:t>心理咨询基础、心理学知识、理论流派、心理评估、伦理法律、特殊群体咨询、跨文化咨询、心理健康促进、危机干预、职业发展、未来趋势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0F706D11"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实操技能：</w:t>
      </w:r>
      <w:r>
        <w:rPr>
          <w:rFonts w:hint="eastAsia" w:cs="Times New Roman"/>
          <w:lang w:val="en-US" w:eastAsia="zh-CN"/>
        </w:rPr>
        <w:t>咨询关系与协议、咨询技巧、干预策略与计划、常见心理问题咨询、特殊咨询形式、特殊情境与人群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17583F0E">
      <w:pPr>
        <w:keepNext w:val="0"/>
        <w:keepLines w:val="0"/>
        <w:pageBreakBefore w:val="0"/>
        <w:widowControl w:val="0"/>
        <w:numPr>
          <w:ilvl w:val="0"/>
          <w:numId w:val="2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专项能力（按等级增设）：社区心理服务模式设计、团体辅导带领技巧等。</w:t>
      </w:r>
    </w:p>
    <w:p w14:paraId="274CF812">
      <w:pPr>
        <w:pStyle w:val="43"/>
        <w:numPr>
          <w:ilvl w:val="1"/>
          <w:numId w:val="26"/>
        </w:numPr>
        <w:spacing w:before="156" w:after="156"/>
      </w:pPr>
      <w:r>
        <w:rPr>
          <w:rFonts w:hint="eastAsia"/>
          <w:lang w:val="en-US" w:eastAsia="zh-CN"/>
        </w:rPr>
        <w:t>培训学时</w:t>
      </w:r>
    </w:p>
    <w:p w14:paraId="79656285">
      <w:pPr>
        <w:pStyle w:val="23"/>
        <w:rPr>
          <w:rFonts w:hint="eastAsia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为保障各级别社会心理服务师专业基础能力统一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hAnsi="Times New Roman" w:cs="Times New Roman"/>
          <w:lang w:val="en-US" w:eastAsia="zh-CN"/>
        </w:rPr>
        <w:t>均需完成</w:t>
      </w:r>
      <w:r>
        <w:rPr>
          <w:rFonts w:hint="eastAsia" w:cs="Times New Roman"/>
          <w:lang w:val="en-US" w:eastAsia="zh-CN"/>
        </w:rPr>
        <w:t>对应等级培训</w:t>
      </w:r>
      <w:r>
        <w:rPr>
          <w:rFonts w:hint="eastAsia" w:hAnsi="Times New Roman" w:cs="Times New Roman"/>
          <w:lang w:val="en-US" w:eastAsia="zh-CN"/>
        </w:rPr>
        <w:t>学时的规范化培训</w:t>
      </w:r>
      <w:r>
        <w:rPr>
          <w:rFonts w:hint="eastAsia" w:cs="Times New Roman"/>
          <w:lang w:val="en-US" w:eastAsia="zh-CN"/>
        </w:rPr>
        <w:t>并参加考核</w:t>
      </w:r>
      <w:r>
        <w:rPr>
          <w:rFonts w:hint="eastAsia" w:hAnsi="Times New Roman" w:cs="Times New Roman"/>
          <w:lang w:val="en-US" w:eastAsia="zh-CN"/>
        </w:rPr>
        <w:t>。</w:t>
      </w:r>
    </w:p>
    <w:p w14:paraId="757ECCDF">
      <w:pPr>
        <w:pStyle w:val="43"/>
        <w:numPr>
          <w:ilvl w:val="1"/>
          <w:numId w:val="26"/>
        </w:numPr>
        <w:spacing w:before="156" w:after="156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培训教材</w:t>
      </w:r>
    </w:p>
    <w:p w14:paraId="548123D2">
      <w:pPr>
        <w:pStyle w:val="23"/>
        <w:rPr>
          <w:rFonts w:hint="default"/>
          <w:lang w:val="en-US" w:eastAsia="zh-CN"/>
        </w:rPr>
      </w:pPr>
      <w:r>
        <w:rPr>
          <w:rFonts w:hint="default" w:cs="Times New Roman"/>
          <w:lang w:val="en-US" w:eastAsia="zh-CN"/>
        </w:rPr>
        <w:t>本文件所规范的培训，其核心教学内容应覆盖社会心理服务的理论基础、实务技能及伦理规范等关键领域。建议选用符合本标准知识体系要求的通用教材，部分推荐参考资料列</w:t>
      </w:r>
      <w:r>
        <w:rPr>
          <w:rFonts w:hint="eastAsia" w:cs="Times New Roman"/>
          <w:lang w:val="en-US" w:eastAsia="zh-CN"/>
        </w:rPr>
        <w:t>于附录和</w:t>
      </w:r>
      <w:r>
        <w:rPr>
          <w:rFonts w:hint="default" w:cs="Times New Roman"/>
          <w:lang w:val="en-US" w:eastAsia="zh-CN"/>
        </w:rPr>
        <w:t>参考文献中。</w:t>
      </w:r>
    </w:p>
    <w:p w14:paraId="54DF74C6">
      <w:pPr>
        <w:pStyle w:val="45"/>
        <w:spacing w:before="312" w:after="312"/>
      </w:pPr>
      <w:bookmarkStart w:id="66" w:name="_Toc6469"/>
      <w:bookmarkStart w:id="67" w:name="_Toc4179"/>
      <w:bookmarkStart w:id="68" w:name="_Toc8350"/>
      <w:r>
        <w:rPr>
          <w:rFonts w:hint="eastAsia"/>
          <w:lang w:val="en-US" w:eastAsia="zh-CN"/>
        </w:rPr>
        <w:t>考核评价</w:t>
      </w:r>
      <w:bookmarkEnd w:id="66"/>
      <w:bookmarkEnd w:id="67"/>
      <w:bookmarkEnd w:id="68"/>
    </w:p>
    <w:p w14:paraId="7B9C93AF">
      <w:pPr>
        <w:pStyle w:val="43"/>
        <w:numPr>
          <w:ilvl w:val="1"/>
          <w:numId w:val="26"/>
        </w:numPr>
        <w:spacing w:before="156" w:after="15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考核内容</w:t>
      </w:r>
    </w:p>
    <w:p w14:paraId="4CC5B330">
      <w:pPr>
        <w:pStyle w:val="43"/>
        <w:numPr>
          <w:ilvl w:val="2"/>
          <w:numId w:val="26"/>
        </w:numPr>
        <w:spacing w:before="156" w:after="156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理论知识考核指标</w:t>
      </w:r>
    </w:p>
    <w:p w14:paraId="70E65857">
      <w:pPr>
        <w:pStyle w:val="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本文件对初级、中级、高级社会心理服务师的理论知识提出统一要求，具体指标见表1。</w:t>
      </w:r>
    </w:p>
    <w:p w14:paraId="27B5D5A9">
      <w:pPr>
        <w:pStyle w:val="63"/>
        <w:spacing w:before="156" w:after="156"/>
      </w:pPr>
      <w:r>
        <w:rPr>
          <w:rFonts w:hint="eastAsia"/>
          <w:lang w:val="en-US" w:eastAsia="zh-CN"/>
        </w:rPr>
        <w:t>理论知识指标表</w:t>
      </w:r>
    </w:p>
    <w:tbl>
      <w:tblPr>
        <w:tblStyle w:val="3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441"/>
        <w:gridCol w:w="4420"/>
      </w:tblGrid>
      <w:tr w14:paraId="145A4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 w14:paraId="05D28672">
            <w:pPr>
              <w:pStyle w:val="23"/>
              <w:ind w:left="0" w:leftChars="0" w:firstLine="0" w:firstLineChars="0"/>
              <w:jc w:val="center"/>
              <w:rPr>
                <w:rFonts w:hint="default" w:eastAsia="宋体"/>
                <w:b/>
                <w:bCs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一级指标</w:t>
            </w:r>
          </w:p>
        </w:tc>
        <w:tc>
          <w:tcPr>
            <w:tcW w:w="2441" w:type="dxa"/>
          </w:tcPr>
          <w:p w14:paraId="787C72EA">
            <w:pPr>
              <w:jc w:val="center"/>
              <w:rPr>
                <w:rFonts w:hint="default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  <w:t>二级指标</w:t>
            </w:r>
          </w:p>
        </w:tc>
        <w:tc>
          <w:tcPr>
            <w:tcW w:w="4420" w:type="dxa"/>
          </w:tcPr>
          <w:p w14:paraId="569EB5D8">
            <w:pPr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  <w:t>三级指标</w:t>
            </w:r>
          </w:p>
        </w:tc>
      </w:tr>
      <w:tr w14:paraId="6566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restart"/>
            <w:vAlign w:val="center"/>
          </w:tcPr>
          <w:p w14:paraId="6C9FF32D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1.职业道德</w:t>
            </w:r>
          </w:p>
        </w:tc>
        <w:tc>
          <w:tcPr>
            <w:tcW w:w="2441" w:type="dxa"/>
            <w:vMerge w:val="restart"/>
            <w:vAlign w:val="center"/>
          </w:tcPr>
          <w:p w14:paraId="4F40EE2C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1.1.职业守则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360BC49D">
            <w:pPr>
              <w:pStyle w:val="23"/>
              <w:ind w:left="0" w:leftChars="0" w:firstLine="0" w:firstLineChars="0"/>
              <w:jc w:val="left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1.1.1.遵纪守法，爱岗敬业</w:t>
            </w:r>
          </w:p>
        </w:tc>
      </w:tr>
      <w:tr w14:paraId="0E520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474429FB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1D0B66E4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5FC38E2">
            <w:pPr>
              <w:pStyle w:val="23"/>
              <w:ind w:left="0" w:leftChars="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1.1.2.安全至上，保守秘密</w:t>
            </w:r>
          </w:p>
        </w:tc>
      </w:tr>
      <w:tr w14:paraId="06563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4676251E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D7AD61A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36F208A7">
            <w:pPr>
              <w:pStyle w:val="23"/>
              <w:ind w:left="0" w:leftChars="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1.1.3.精益求精，勇于创新</w:t>
            </w:r>
          </w:p>
        </w:tc>
      </w:tr>
      <w:tr w14:paraId="3B583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5859F705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66890FA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4B4088C">
            <w:pPr>
              <w:pStyle w:val="23"/>
              <w:ind w:left="0" w:leftChars="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1.1.4.遵守规程，精心施工</w:t>
            </w:r>
          </w:p>
        </w:tc>
      </w:tr>
      <w:tr w14:paraId="4AF7A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78025209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0C055E1A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7B1B87E3">
            <w:pPr>
              <w:pStyle w:val="23"/>
              <w:ind w:left="0" w:leftChars="0" w:firstLine="0" w:firstLineChars="0"/>
              <w:jc w:val="left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1.1.5.保护环境，文明生产</w:t>
            </w:r>
          </w:p>
        </w:tc>
      </w:tr>
      <w:tr w14:paraId="564E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restart"/>
            <w:vAlign w:val="center"/>
          </w:tcPr>
          <w:p w14:paraId="54B2B17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2.基础知识</w:t>
            </w:r>
          </w:p>
        </w:tc>
        <w:tc>
          <w:tcPr>
            <w:tcW w:w="2441" w:type="dxa"/>
            <w:vMerge w:val="restart"/>
            <w:vAlign w:val="center"/>
          </w:tcPr>
          <w:p w14:paraId="4E7D7601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2.1.心理咨询概述</w:t>
            </w:r>
          </w:p>
        </w:tc>
        <w:tc>
          <w:tcPr>
            <w:tcW w:w="4420" w:type="dxa"/>
            <w:vAlign w:val="center"/>
          </w:tcPr>
          <w:p w14:paraId="28679BAB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2.1.1.心理过程基础</w:t>
            </w:r>
          </w:p>
        </w:tc>
      </w:tr>
      <w:tr w14:paraId="028C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15FA65C9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4039B409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95CC6A8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2.1.2.人格理论框架</w:t>
            </w:r>
          </w:p>
        </w:tc>
      </w:tr>
      <w:tr w14:paraId="43883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B96CA51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2D46A529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62221E14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2.1.3.发展心理学原理</w:t>
            </w:r>
          </w:p>
        </w:tc>
      </w:tr>
      <w:tr w14:paraId="5783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3F59A9F2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0CF16EC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5FDC11A9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2.1.4.心理评估方法</w:t>
            </w:r>
          </w:p>
        </w:tc>
      </w:tr>
      <w:tr w14:paraId="4C2ED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5C2D65EE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68C1CC14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603FAF4B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2.1.5.咨询理论体系</w:t>
            </w:r>
          </w:p>
        </w:tc>
      </w:tr>
      <w:tr w14:paraId="38982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79CF15ED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D27181B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0538209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2.1.6.心理异常识别</w:t>
            </w:r>
          </w:p>
        </w:tc>
      </w:tr>
      <w:tr w14:paraId="4046E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16513D26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7E47DC9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2.2.⼼理学基础知识</w:t>
            </w:r>
          </w:p>
        </w:tc>
        <w:tc>
          <w:tcPr>
            <w:tcW w:w="4420" w:type="dxa"/>
            <w:vAlign w:val="center"/>
          </w:tcPr>
          <w:p w14:paraId="2B20E334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2.2.1.沟通与信息收集</w:t>
            </w:r>
          </w:p>
        </w:tc>
      </w:tr>
      <w:tr w14:paraId="522DF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49B3C846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4C6050A4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36D8C9D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2.2.2.心理分析评估</w:t>
            </w:r>
          </w:p>
        </w:tc>
      </w:tr>
      <w:tr w14:paraId="49046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9CFAB23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67FB38D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1E0D6D9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2.2.3.咨询策略制定</w:t>
            </w:r>
          </w:p>
        </w:tc>
      </w:tr>
      <w:tr w14:paraId="3D4FE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1E5012E7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5EABFBD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2B679F9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2.2.4.心理测评技术</w:t>
            </w:r>
          </w:p>
        </w:tc>
      </w:tr>
      <w:tr w14:paraId="4518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7B83A9F2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6B3FF9A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3BFA519D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2.2.5.解决方案设计</w:t>
            </w:r>
          </w:p>
        </w:tc>
      </w:tr>
      <w:tr w14:paraId="48A61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DB695CA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5A432D59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2D099D90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2.2.6.咨询技术优化</w:t>
            </w:r>
          </w:p>
        </w:tc>
      </w:tr>
      <w:tr w14:paraId="7E404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41E4E1F3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352DCEA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2.3.⼼理咨询理论流派</w:t>
            </w:r>
          </w:p>
        </w:tc>
        <w:tc>
          <w:tcPr>
            <w:tcW w:w="4420" w:type="dxa"/>
            <w:vAlign w:val="center"/>
          </w:tcPr>
          <w:p w14:paraId="26804644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2.3.1.精神分析的核心概念</w:t>
            </w:r>
          </w:p>
        </w:tc>
      </w:tr>
      <w:tr w14:paraId="264F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2CF0A01C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19339B79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266A56E6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2.3.2.精神分析的干预方法</w:t>
            </w:r>
          </w:p>
        </w:tc>
      </w:tr>
      <w:tr w14:paraId="3E9C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224E4087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770F3D9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3756ED84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2.3.3.行为主义理论</w:t>
            </w:r>
          </w:p>
        </w:tc>
      </w:tr>
      <w:tr w14:paraId="7920C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4035E59D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9F086CD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474AF612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2.3.4.行为主义流派</w:t>
            </w:r>
          </w:p>
        </w:tc>
      </w:tr>
      <w:tr w14:paraId="47071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40BFA6B3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5AAA182A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11B5174D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2.3.5.认知行为疗法的干预过程</w:t>
            </w:r>
          </w:p>
        </w:tc>
      </w:tr>
      <w:tr w14:paraId="041F0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87438F0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0243C0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6A1F9ABA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2.3.6.认知行为疗法的应用领域</w:t>
            </w:r>
          </w:p>
        </w:tc>
      </w:tr>
      <w:tr w14:paraId="0EB03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5F73A9DD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5E3D222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AD95734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2.3.7.人本主义理论的应用</w:t>
            </w:r>
          </w:p>
        </w:tc>
      </w:tr>
      <w:tr w14:paraId="2648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410ADDD0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4AEAB0C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2.4.⼼理评估与鉴别</w:t>
            </w:r>
          </w:p>
        </w:tc>
        <w:tc>
          <w:tcPr>
            <w:tcW w:w="4420" w:type="dxa"/>
            <w:vAlign w:val="center"/>
          </w:tcPr>
          <w:p w14:paraId="37721AB7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2.4.1.心理问题分析</w:t>
            </w:r>
          </w:p>
        </w:tc>
      </w:tr>
      <w:tr w14:paraId="4BFFB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0F7F008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1BD4454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24AF33F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2.4.2.咨询策略制定</w:t>
            </w:r>
          </w:p>
        </w:tc>
      </w:tr>
      <w:tr w14:paraId="772EC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A26DF38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7AE5ABEA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6AF13D18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2.4.3.测评工具应用</w:t>
            </w:r>
          </w:p>
        </w:tc>
      </w:tr>
      <w:tr w14:paraId="4D64A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20478936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74DFF202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329A803F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2.4.4.方案个性化设计</w:t>
            </w:r>
          </w:p>
        </w:tc>
      </w:tr>
      <w:tr w14:paraId="41375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C487A23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A46497E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F27BF29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2.4.5.技术优化研究</w:t>
            </w:r>
          </w:p>
        </w:tc>
      </w:tr>
      <w:tr w14:paraId="1D3B8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E84246E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6C23EB3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2.5.职业伦理与法律</w:t>
            </w:r>
          </w:p>
        </w:tc>
        <w:tc>
          <w:tcPr>
            <w:tcW w:w="4420" w:type="dxa"/>
            <w:vAlign w:val="center"/>
          </w:tcPr>
          <w:p w14:paraId="2A82FB78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2.5.1.《中华人民共和国精神卫生法》相关知识</w:t>
            </w:r>
          </w:p>
        </w:tc>
      </w:tr>
      <w:tr w14:paraId="73490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1ABCB9AD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2BD62F7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2470FD85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2.5.2.《中华人民共和国民法典》中隐私权与个人信息保护相关知识</w:t>
            </w:r>
          </w:p>
        </w:tc>
      </w:tr>
      <w:tr w14:paraId="3834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51117554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7C7647C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E4BA089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2.5.3.《中华人民共和国基本医疗卫生与健康促进法》相关知识</w:t>
            </w:r>
          </w:p>
        </w:tc>
      </w:tr>
      <w:tr w14:paraId="3FEFF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3C4AF931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122D6DFC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E1291C8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2.5.4.《中华人民共和国数据安全法》相关知识</w:t>
            </w:r>
          </w:p>
        </w:tc>
      </w:tr>
      <w:tr w14:paraId="003B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BA665CA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77B8EF94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79AF4AC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2.5.5.《中华人民共和国个人信息保护法》相关知识</w:t>
            </w:r>
          </w:p>
        </w:tc>
      </w:tr>
      <w:tr w14:paraId="45C5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50FF6D11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F16261B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3E018415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2.5.6.《心理师职业规范》相关知识</w:t>
            </w:r>
          </w:p>
        </w:tc>
      </w:tr>
      <w:tr w14:paraId="48AF9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625C24F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332A0BA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2.6.特殊群体的⼼理咨询</w:t>
            </w:r>
          </w:p>
        </w:tc>
        <w:tc>
          <w:tcPr>
            <w:tcW w:w="4420" w:type="dxa"/>
            <w:vAlign w:val="center"/>
          </w:tcPr>
          <w:p w14:paraId="34CFB96E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2.6.1.⼉童与⻘少年心理辅导</w:t>
            </w:r>
          </w:p>
        </w:tc>
      </w:tr>
      <w:tr w14:paraId="28F1D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7AB6AF98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6AA240FB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41B31613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2.6.2.大学生心理咨询</w:t>
            </w:r>
          </w:p>
        </w:tc>
      </w:tr>
      <w:tr w14:paraId="3E3C1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1FC09D5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10B0C4B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384F9A5F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2.6.3.老年人心理需求</w:t>
            </w:r>
          </w:p>
        </w:tc>
      </w:tr>
      <w:tr w14:paraId="0C5F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4FF2409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6105093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20581934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2.6.4.残障⼈⼠⼼理⽀持</w:t>
            </w:r>
          </w:p>
        </w:tc>
      </w:tr>
      <w:tr w14:paraId="70C39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7FD0AEC5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766DCCA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2.7.跨⽂化⼼理咨询</w:t>
            </w:r>
          </w:p>
        </w:tc>
        <w:tc>
          <w:tcPr>
            <w:tcW w:w="4420" w:type="dxa"/>
            <w:vAlign w:val="center"/>
          </w:tcPr>
          <w:p w14:paraId="6AFFD356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2.7.1.跨文化的背景与挑战</w:t>
            </w:r>
          </w:p>
        </w:tc>
      </w:tr>
      <w:tr w14:paraId="32F70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33E7187A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55FC28B2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272313D5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2.7.2.跨文化心理咨询的目标与原则</w:t>
            </w:r>
          </w:p>
        </w:tc>
      </w:tr>
      <w:tr w14:paraId="4A96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7690EBD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487EC1B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65812933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2.7.3.跨文化咨询理论基础</w:t>
            </w:r>
          </w:p>
        </w:tc>
      </w:tr>
      <w:tr w14:paraId="60142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1A54CB2F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5B78A645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4B68BAE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2.7.4.跨文化心理咨询的方法与技术</w:t>
            </w:r>
          </w:p>
        </w:tc>
      </w:tr>
      <w:tr w14:paraId="16F03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38B3A12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7E7A99EC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4DC036AB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2.7.5.文化敏感性的培养</w:t>
            </w:r>
          </w:p>
        </w:tc>
      </w:tr>
      <w:tr w14:paraId="56957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2E32023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789AEC6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1B87576E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2.7.6.国际化视角下的咨询实践</w:t>
            </w:r>
          </w:p>
        </w:tc>
      </w:tr>
      <w:tr w14:paraId="274FB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27899F95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2975A880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2.8.⼼理健康促进</w:t>
            </w:r>
          </w:p>
        </w:tc>
        <w:tc>
          <w:tcPr>
            <w:tcW w:w="4420" w:type="dxa"/>
            <w:vAlign w:val="center"/>
          </w:tcPr>
          <w:p w14:paraId="35EDF75A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2.8.1.⼼理健康教育的意义</w:t>
            </w:r>
          </w:p>
        </w:tc>
      </w:tr>
      <w:tr w14:paraId="1B3DF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98AB61E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3814F1F7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218401AB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2.8.2.公共卫⽣视⻆下的⼼理健康</w:t>
            </w:r>
          </w:p>
        </w:tc>
      </w:tr>
      <w:tr w14:paraId="3845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5ED1F94E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59F1C61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7FA0DAF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2.8.3.社区心理健康服务模式</w:t>
            </w:r>
          </w:p>
        </w:tc>
      </w:tr>
      <w:tr w14:paraId="419A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33C338FF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2AEC5DD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2.9.危机⼲预与⼼理急救</w:t>
            </w:r>
          </w:p>
        </w:tc>
        <w:tc>
          <w:tcPr>
            <w:tcW w:w="4420" w:type="dxa"/>
            <w:vAlign w:val="center"/>
          </w:tcPr>
          <w:p w14:paraId="32AFB59A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2.9.1.自杀预防策略</w:t>
            </w:r>
          </w:p>
        </w:tc>
      </w:tr>
      <w:tr w14:paraId="3A0D3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5724ACEF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04A535E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B663C09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2.9.2.灾难心理援助机制</w:t>
            </w:r>
          </w:p>
        </w:tc>
      </w:tr>
      <w:tr w14:paraId="038CD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6151E4A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7F3E0801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6D822D55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2.9.3.心理危机管理流程</w:t>
            </w:r>
          </w:p>
        </w:tc>
      </w:tr>
      <w:tr w14:paraId="0C6EE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347C032F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1149E04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2.10.社会心理服务师职业发展</w:t>
            </w:r>
          </w:p>
        </w:tc>
        <w:tc>
          <w:tcPr>
            <w:tcW w:w="4420" w:type="dxa"/>
            <w:vAlign w:val="center"/>
          </w:tcPr>
          <w:p w14:paraId="7620C493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2.10.1.职业路径规划</w:t>
            </w:r>
          </w:p>
        </w:tc>
      </w:tr>
      <w:tr w14:paraId="5C5F2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0CA2A08E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56C6D3A7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541109F5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2.10.2.职业倦怠预防</w:t>
            </w:r>
          </w:p>
        </w:tc>
      </w:tr>
      <w:tr w14:paraId="4A2E5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396DCB7B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06AB173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74AA44A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2.10.3.社会心理服务师专业技能提升</w:t>
            </w:r>
          </w:p>
        </w:tc>
      </w:tr>
      <w:tr w14:paraId="395F6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769C482C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4A3D1ED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0BFA266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2.10.4.社会心理服务师职业拓展与创新</w:t>
            </w:r>
          </w:p>
        </w:tc>
      </w:tr>
      <w:tr w14:paraId="7EA83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317B8573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6EA43EF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053D0C05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2.10.5.职业成长案例分析</w:t>
            </w:r>
          </w:p>
        </w:tc>
      </w:tr>
      <w:tr w14:paraId="37157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922AFC4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restart"/>
            <w:vAlign w:val="center"/>
          </w:tcPr>
          <w:p w14:paraId="0C9E1766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2.11.⼼理咨询的未来趋势</w:t>
            </w:r>
          </w:p>
        </w:tc>
        <w:tc>
          <w:tcPr>
            <w:tcW w:w="4420" w:type="dxa"/>
            <w:vAlign w:val="center"/>
          </w:tcPr>
          <w:p w14:paraId="1298AF34">
            <w:pPr>
              <w:pStyle w:val="23"/>
              <w:ind w:left="0" w:leftChars="0" w:firstLine="0" w:firstLineChars="0"/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2.11.1.技术创新与应⽤</w:t>
            </w:r>
          </w:p>
        </w:tc>
      </w:tr>
      <w:tr w14:paraId="17BC4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88E6F0C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4E9336CB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3A41AA2D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2.11.2.新兴学科领域</w:t>
            </w:r>
          </w:p>
        </w:tc>
      </w:tr>
      <w:tr w14:paraId="1ECB9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786E5795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06CD7C7B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7AA3B70E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2.11.3.新兴技术发展</w:t>
            </w:r>
          </w:p>
        </w:tc>
      </w:tr>
      <w:tr w14:paraId="5BE9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Merge w:val="continue"/>
            <w:vAlign w:val="center"/>
          </w:tcPr>
          <w:p w14:paraId="62AC77CB">
            <w:pPr>
              <w:pStyle w:val="23"/>
              <w:ind w:left="0" w:leftChars="0" w:firstLine="0" w:firstLineChars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441" w:type="dxa"/>
            <w:vMerge w:val="continue"/>
            <w:vAlign w:val="center"/>
          </w:tcPr>
          <w:p w14:paraId="6219D583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 w14:paraId="11052898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2.11.4.行业前景展望</w:t>
            </w:r>
          </w:p>
        </w:tc>
      </w:tr>
    </w:tbl>
    <w:p w14:paraId="206E9295">
      <w:pPr>
        <w:pStyle w:val="23"/>
        <w:ind w:left="0" w:leftChars="0" w:firstLine="0" w:firstLineChars="0"/>
      </w:pPr>
    </w:p>
    <w:p w14:paraId="27BA0B67">
      <w:pPr>
        <w:pStyle w:val="43"/>
        <w:numPr>
          <w:ilvl w:val="2"/>
          <w:numId w:val="26"/>
        </w:numPr>
        <w:spacing w:before="156" w:after="156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>操作技能工作要求</w:t>
      </w:r>
    </w:p>
    <w:p w14:paraId="71BEE240">
      <w:pPr>
        <w:pStyle w:val="43"/>
        <w:numPr>
          <w:ilvl w:val="3"/>
          <w:numId w:val="26"/>
        </w:numPr>
        <w:spacing w:before="156" w:after="156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初级社会心理服务师</w:t>
      </w:r>
    </w:p>
    <w:p w14:paraId="4AD4A609">
      <w:pPr>
        <w:pStyle w:val="2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初级社会心理服务师工作要求，具体内容见表2。</w:t>
      </w:r>
    </w:p>
    <w:p w14:paraId="7F1B1FB0">
      <w:pPr>
        <w:pStyle w:val="63"/>
        <w:spacing w:before="156" w:after="156"/>
      </w:pPr>
      <w:r>
        <w:rPr>
          <w:rFonts w:hint="eastAsia"/>
          <w:lang w:val="en-US" w:eastAsia="zh-CN"/>
        </w:rPr>
        <w:t>初级社会心理服务师技能要求表</w:t>
      </w:r>
    </w:p>
    <w:tbl>
      <w:tblPr>
        <w:tblStyle w:val="32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529"/>
        <w:gridCol w:w="3480"/>
        <w:gridCol w:w="3153"/>
      </w:tblGrid>
      <w:tr w14:paraId="7149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noWrap w:val="0"/>
            <w:vAlign w:val="center"/>
          </w:tcPr>
          <w:p w14:paraId="36EB0A76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职业功能</w:t>
            </w:r>
          </w:p>
        </w:tc>
        <w:tc>
          <w:tcPr>
            <w:tcW w:w="819" w:type="pct"/>
            <w:noWrap w:val="0"/>
            <w:vAlign w:val="center"/>
          </w:tcPr>
          <w:p w14:paraId="362A3F56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工作内容</w:t>
            </w:r>
          </w:p>
        </w:tc>
        <w:tc>
          <w:tcPr>
            <w:tcW w:w="1864" w:type="pct"/>
            <w:noWrap w:val="0"/>
            <w:vAlign w:val="center"/>
          </w:tcPr>
          <w:p w14:paraId="73BB576F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技能要求</w:t>
            </w:r>
          </w:p>
        </w:tc>
        <w:tc>
          <w:tcPr>
            <w:tcW w:w="1689" w:type="pct"/>
            <w:noWrap w:val="0"/>
            <w:vAlign w:val="center"/>
          </w:tcPr>
          <w:p w14:paraId="6D41DC88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相关知识要求</w:t>
            </w:r>
          </w:p>
        </w:tc>
      </w:tr>
      <w:tr w14:paraId="6257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restart"/>
            <w:noWrap w:val="0"/>
            <w:vAlign w:val="center"/>
          </w:tcPr>
          <w:p w14:paraId="7BA8B52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1.咨询关系建立</w:t>
            </w:r>
          </w:p>
        </w:tc>
        <w:tc>
          <w:tcPr>
            <w:tcW w:w="819" w:type="pct"/>
            <w:noWrap w:val="0"/>
            <w:vAlign w:val="center"/>
          </w:tcPr>
          <w:p w14:paraId="67710C9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1.1.初始访谈技巧</w:t>
            </w:r>
          </w:p>
        </w:tc>
        <w:tc>
          <w:tcPr>
            <w:tcW w:w="1864" w:type="pct"/>
            <w:noWrap w:val="0"/>
            <w:vAlign w:val="center"/>
          </w:tcPr>
          <w:p w14:paraId="16265210">
            <w:pPr>
              <w:jc w:val="left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1.1.1.能向来访者介绍访谈的目的和流程</w:t>
            </w:r>
          </w:p>
          <w:p w14:paraId="30D53FA0">
            <w:pPr>
              <w:jc w:val="left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1.1.2.能使用开放式提问技术收集来访者的基本信息</w:t>
            </w:r>
          </w:p>
          <w:p w14:paraId="07C88D41">
            <w:pPr>
              <w:jc w:val="left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1.1.3.能通过观察来访者的非言语行为识别其情绪状态</w:t>
            </w:r>
          </w:p>
          <w:p w14:paraId="096A485C">
            <w:pPr>
              <w:jc w:val="left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1.1.4.能运用倾听技巧回应来访者的表述</w:t>
            </w:r>
          </w:p>
          <w:p w14:paraId="7B53E87F">
            <w:pPr>
              <w:jc w:val="left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1.1.5.能记录访谈中的关键信息</w:t>
            </w:r>
          </w:p>
        </w:tc>
        <w:tc>
          <w:tcPr>
            <w:tcW w:w="1689" w:type="pct"/>
            <w:noWrap w:val="0"/>
            <w:vAlign w:val="center"/>
          </w:tcPr>
          <w:p w14:paraId="282AE89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1.1.1.初始访谈的基本目的和流程</w:t>
            </w:r>
          </w:p>
          <w:p w14:paraId="71DC646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1.1.2.开放式提问技术的定义和适用情境</w:t>
            </w:r>
          </w:p>
          <w:p w14:paraId="51B8FC9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1.1.3.非言语行为与情绪关联的基础知识</w:t>
            </w:r>
          </w:p>
          <w:p w14:paraId="11C8DDA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1.1.4.倾听技巧的基本类型和应用要点</w:t>
            </w:r>
          </w:p>
          <w:p w14:paraId="40E98C8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1.1.5.关键信息记录的要点和注意事项</w:t>
            </w:r>
          </w:p>
        </w:tc>
      </w:tr>
      <w:tr w14:paraId="4D80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5344DEB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4E546CD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1.2.建立信任关系</w:t>
            </w:r>
          </w:p>
        </w:tc>
        <w:tc>
          <w:tcPr>
            <w:tcW w:w="1864" w:type="pct"/>
            <w:noWrap w:val="0"/>
            <w:vAlign w:val="center"/>
          </w:tcPr>
          <w:p w14:paraId="33B3CC2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1.2.1.能运用基本倾听技巧理解咨询对象的陈述</w:t>
            </w:r>
          </w:p>
          <w:p w14:paraId="1B7E0BF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1.2.2.能使用尊重性语言回应咨询对象的问题</w:t>
            </w:r>
          </w:p>
          <w:p w14:paraId="0B78939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1.2.3.能解释咨询的保密协议以建立安全感</w:t>
            </w:r>
          </w:p>
        </w:tc>
        <w:tc>
          <w:tcPr>
            <w:tcW w:w="1689" w:type="pct"/>
            <w:noWrap w:val="0"/>
            <w:vAlign w:val="center"/>
          </w:tcPr>
          <w:p w14:paraId="551CC70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1.2.1.倾听技巧的类型和应用场景</w:t>
            </w:r>
          </w:p>
          <w:p w14:paraId="1DC5424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1.2.2.尊重性沟通的原则</w:t>
            </w:r>
          </w:p>
          <w:p w14:paraId="079B5A4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1.2.3.保密协议的内容和法律基础</w:t>
            </w:r>
          </w:p>
        </w:tc>
      </w:tr>
      <w:tr w14:paraId="0AB0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5D77656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17C652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1.3.利用信任关系</w:t>
            </w:r>
          </w:p>
        </w:tc>
        <w:tc>
          <w:tcPr>
            <w:tcW w:w="1864" w:type="pct"/>
            <w:noWrap w:val="0"/>
            <w:vAlign w:val="center"/>
          </w:tcPr>
          <w:p w14:paraId="325D638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1.3.1.能建立与咨询对象之间的信任关系</w:t>
            </w:r>
          </w:p>
          <w:p w14:paraId="3C0F494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1.3.2.能运用倾听技术获取咨询对象的信息</w:t>
            </w:r>
          </w:p>
          <w:p w14:paraId="0FA33CD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1.3.3.能在咨询过程中维持信任关系</w:t>
            </w:r>
          </w:p>
          <w:p w14:paraId="788F85E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1.3.4.能识别咨询对象的核心诉求</w:t>
            </w:r>
          </w:p>
        </w:tc>
        <w:tc>
          <w:tcPr>
            <w:tcW w:w="1689" w:type="pct"/>
            <w:noWrap w:val="0"/>
            <w:vAlign w:val="center"/>
          </w:tcPr>
          <w:p w14:paraId="3EC4D95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1.3.1.建立信任关系的基本技巧</w:t>
            </w:r>
          </w:p>
          <w:p w14:paraId="45DE447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1.3.2.倾听技术的操作要点</w:t>
            </w:r>
          </w:p>
          <w:p w14:paraId="0BB8449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1.3.3.维持信任关系的注意事项</w:t>
            </w:r>
          </w:p>
          <w:p w14:paraId="414C0D4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1.3.4.核心诉求识别的关键要素</w:t>
            </w:r>
          </w:p>
        </w:tc>
      </w:tr>
      <w:tr w14:paraId="4C35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6511557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699BE17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1.4.咨询协议应用</w:t>
            </w:r>
          </w:p>
        </w:tc>
        <w:tc>
          <w:tcPr>
            <w:tcW w:w="1864" w:type="pct"/>
            <w:noWrap w:val="0"/>
            <w:vAlign w:val="center"/>
          </w:tcPr>
          <w:p w14:paraId="0BFEFFB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1.4.1.能向咨询对象说明咨询协议的基本内容</w:t>
            </w:r>
          </w:p>
          <w:p w14:paraId="730348F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1.4.2.能根据咨询协议要求确认咨询保密原则</w:t>
            </w:r>
          </w:p>
          <w:p w14:paraId="7CADAB3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1.4.3.能使用咨询协议文本记录咨询设置</w:t>
            </w:r>
          </w:p>
          <w:p w14:paraId="052A3E3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1.4.4.能识别咨询协议中双方的权利和义务</w:t>
            </w:r>
          </w:p>
        </w:tc>
        <w:tc>
          <w:tcPr>
            <w:tcW w:w="1689" w:type="pct"/>
            <w:noWrap w:val="0"/>
            <w:vAlign w:val="center"/>
          </w:tcPr>
          <w:p w14:paraId="7700EFA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1.4.1.咨询协议的基本条款内容</w:t>
            </w:r>
          </w:p>
          <w:p w14:paraId="5D29455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1.4.2.心理咨询保密原则的具体要求</w:t>
            </w:r>
          </w:p>
          <w:p w14:paraId="4B65ADD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1.4.3.咨询设置记录的标准格式</w:t>
            </w:r>
          </w:p>
          <w:p w14:paraId="0107175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1.4.4.咨询协议中权利义务的法律基础</w:t>
            </w:r>
          </w:p>
        </w:tc>
      </w:tr>
      <w:tr w14:paraId="1308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restart"/>
            <w:noWrap w:val="0"/>
            <w:vAlign w:val="center"/>
          </w:tcPr>
          <w:p w14:paraId="0AD3A814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2.咨询技巧</w:t>
            </w:r>
          </w:p>
        </w:tc>
        <w:tc>
          <w:tcPr>
            <w:tcW w:w="819" w:type="pct"/>
            <w:noWrap w:val="0"/>
            <w:vAlign w:val="center"/>
          </w:tcPr>
          <w:p w14:paraId="6559631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2.1.倾听</w:t>
            </w:r>
          </w:p>
        </w:tc>
        <w:tc>
          <w:tcPr>
            <w:tcW w:w="1864" w:type="pct"/>
            <w:noWrap w:val="0"/>
            <w:vAlign w:val="center"/>
          </w:tcPr>
          <w:p w14:paraId="446166D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2.1.1.能通过语言和非语言方式表达对来访者的关注</w:t>
            </w:r>
          </w:p>
          <w:p w14:paraId="7D7BCA0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2.1.2.能复述来访者表达的基本信息</w:t>
            </w:r>
          </w:p>
          <w:p w14:paraId="0183FC8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2.1.3.能识别来访者表达中的关键情感词汇</w:t>
            </w:r>
          </w:p>
          <w:p w14:paraId="600EF31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2.1.4.能保持适当的眼神接触和身体姿态</w:t>
            </w:r>
          </w:p>
        </w:tc>
        <w:tc>
          <w:tcPr>
            <w:tcW w:w="1689" w:type="pct"/>
            <w:noWrap w:val="0"/>
            <w:vAlign w:val="center"/>
          </w:tcPr>
          <w:p w14:paraId="21E45DF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2.1.1.心理咨询中表达关注的语言和非语言方式</w:t>
            </w:r>
          </w:p>
          <w:p w14:paraId="1B7B45A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2.1.2.复述技术在心理咨询中的应用要点</w:t>
            </w:r>
          </w:p>
          <w:p w14:paraId="189C6AC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2.1.3.情感词汇在心理沟通中的识别方法</w:t>
            </w:r>
          </w:p>
          <w:p w14:paraId="1CB8794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2.1.4.心理咨询中非语言交流的基本原则</w:t>
            </w:r>
          </w:p>
        </w:tc>
      </w:tr>
      <w:tr w14:paraId="14E4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5B51886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401683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2.2.反馈</w:t>
            </w:r>
          </w:p>
        </w:tc>
        <w:tc>
          <w:tcPr>
            <w:tcW w:w="1864" w:type="pct"/>
            <w:noWrap w:val="0"/>
            <w:vAlign w:val="center"/>
          </w:tcPr>
          <w:p w14:paraId="0A01F52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2.2.1.能整理咨询过程中的关键信息形成反馈内容</w:t>
            </w:r>
          </w:p>
          <w:p w14:paraId="2346D12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2.2.2.能运用口头表达方式向来访者传达反馈信息</w:t>
            </w:r>
          </w:p>
          <w:p w14:paraId="64A103F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2.2.3.能使用咨询记录表记录反馈内容</w:t>
            </w:r>
          </w:p>
          <w:p w14:paraId="6EBAD75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2.2.4.能识别来访者的非语言信息作为反馈依据</w:t>
            </w:r>
          </w:p>
        </w:tc>
        <w:tc>
          <w:tcPr>
            <w:tcW w:w="1689" w:type="pct"/>
            <w:noWrap w:val="0"/>
            <w:vAlign w:val="center"/>
          </w:tcPr>
          <w:p w14:paraId="7046EFF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2.2.1.反馈内容整理的方法</w:t>
            </w:r>
          </w:p>
          <w:p w14:paraId="33071DF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2.2.2.口头表达的基本技巧</w:t>
            </w:r>
          </w:p>
          <w:p w14:paraId="619683B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2.2.3.咨询记录表的填写规范</w:t>
            </w:r>
          </w:p>
          <w:p w14:paraId="1AAF1BB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2.2.4.非语言信息的识别要点</w:t>
            </w:r>
          </w:p>
        </w:tc>
      </w:tr>
      <w:tr w14:paraId="3583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1849744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0DAE851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2.3.问题解决</w:t>
            </w:r>
          </w:p>
        </w:tc>
        <w:tc>
          <w:tcPr>
            <w:tcW w:w="1864" w:type="pct"/>
            <w:noWrap w:val="0"/>
            <w:vAlign w:val="center"/>
          </w:tcPr>
          <w:p w14:paraId="1B8D4CB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2.3.1.能运用基本倾听技术识别咨询对象表达的核心问题</w:t>
            </w:r>
          </w:p>
          <w:p w14:paraId="4A1CE49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2.3.2.能应用标准化心理测评工具收集咨询对象信息</w:t>
            </w:r>
          </w:p>
          <w:p w14:paraId="1A323B5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 xml:space="preserve"> 2.3.3.能在指导下实施基础心理疏导方案</w:t>
            </w:r>
          </w:p>
          <w:p w14:paraId="5C424AD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2.3.4.能记录咨询过程中的关键信息</w:t>
            </w:r>
          </w:p>
        </w:tc>
        <w:tc>
          <w:tcPr>
            <w:tcW w:w="1689" w:type="pct"/>
            <w:noWrap w:val="0"/>
            <w:vAlign w:val="center"/>
          </w:tcPr>
          <w:p w14:paraId="022FD97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2.3.1.心理咨询中倾听技术的基本原则</w:t>
            </w:r>
          </w:p>
          <w:p w14:paraId="1413135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2.3.2.常用心理测评工具的使用方法</w:t>
            </w:r>
          </w:p>
          <w:p w14:paraId="605B44D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2.3.3.基础心理疏导方案的设计步骤</w:t>
            </w:r>
          </w:p>
          <w:p w14:paraId="7BF7E18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2.3.4.咨询记录的基本格式要求</w:t>
            </w:r>
          </w:p>
        </w:tc>
      </w:tr>
      <w:tr w14:paraId="26AF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2DB2E7F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F52AD6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2.4.情绪调节</w:t>
            </w:r>
          </w:p>
        </w:tc>
        <w:tc>
          <w:tcPr>
            <w:tcW w:w="1864" w:type="pct"/>
            <w:noWrap w:val="0"/>
            <w:vAlign w:val="center"/>
          </w:tcPr>
          <w:p w14:paraId="5C2C9E2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2.4.1.能识别咨询对象的情绪状态</w:t>
            </w:r>
          </w:p>
          <w:p w14:paraId="23C456D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2.4.2.能运用基本倾听技术回应情绪表达</w:t>
            </w:r>
          </w:p>
          <w:p w14:paraId="526A19F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2.4.3.能引导咨询对象描述情绪体验</w:t>
            </w:r>
          </w:p>
          <w:p w14:paraId="3C8DC22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2.4.4.能应用简单放松技术缓解情绪</w:t>
            </w:r>
          </w:p>
        </w:tc>
        <w:tc>
          <w:tcPr>
            <w:tcW w:w="1689" w:type="pct"/>
            <w:noWrap w:val="0"/>
            <w:vAlign w:val="center"/>
          </w:tcPr>
          <w:p w14:paraId="65FC435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2.4.1.常见情绪类型的表现特征</w:t>
            </w:r>
          </w:p>
          <w:p w14:paraId="01FED28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2.4.2.基本倾听技术的操作要点</w:t>
            </w:r>
          </w:p>
          <w:p w14:paraId="47378D0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2.4.3.情绪描述引导的沟通方法</w:t>
            </w:r>
          </w:p>
          <w:p w14:paraId="29F5E5F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2.4.4.放松技术的基本原理</w:t>
            </w:r>
          </w:p>
        </w:tc>
      </w:tr>
      <w:tr w14:paraId="17CB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restart"/>
            <w:noWrap w:val="0"/>
            <w:vAlign w:val="center"/>
          </w:tcPr>
          <w:p w14:paraId="4F56242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3.干预策略与计划</w:t>
            </w:r>
          </w:p>
        </w:tc>
        <w:tc>
          <w:tcPr>
            <w:tcW w:w="819" w:type="pct"/>
            <w:noWrap w:val="0"/>
            <w:vAlign w:val="center"/>
          </w:tcPr>
          <w:p w14:paraId="53708AD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3.1.目标设定与评估</w:t>
            </w:r>
          </w:p>
        </w:tc>
        <w:tc>
          <w:tcPr>
            <w:tcW w:w="1864" w:type="pct"/>
            <w:noWrap w:val="0"/>
            <w:vAlign w:val="center"/>
          </w:tcPr>
          <w:p w14:paraId="57550D3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3.1.1.能识别来访者的基本心理需求</w:t>
            </w:r>
          </w:p>
          <w:p w14:paraId="6167499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3.1.2.能使用基础评估工具收集心理状态信息</w:t>
            </w:r>
          </w:p>
          <w:p w14:paraId="5E3976C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3.1.3.能记录评估数据形成初步报告</w:t>
            </w:r>
          </w:p>
        </w:tc>
        <w:tc>
          <w:tcPr>
            <w:tcW w:w="1689" w:type="pct"/>
            <w:noWrap w:val="0"/>
            <w:vAlign w:val="center"/>
          </w:tcPr>
          <w:p w14:paraId="5D88261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3.1.1.心理需求识别的基本原理</w:t>
            </w:r>
          </w:p>
          <w:p w14:paraId="0A51E10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3.1.2.基础心理评估工具的操作要点</w:t>
            </w:r>
          </w:p>
          <w:p w14:paraId="1B2B030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3.1.3.心理评估数据的记录规范</w:t>
            </w:r>
          </w:p>
        </w:tc>
      </w:tr>
      <w:tr w14:paraId="3D9F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09C85A0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35A947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3.2.应用与研究</w:t>
            </w:r>
          </w:p>
        </w:tc>
        <w:tc>
          <w:tcPr>
            <w:tcW w:w="1864" w:type="pct"/>
            <w:noWrap w:val="0"/>
            <w:vAlign w:val="center"/>
          </w:tcPr>
          <w:p w14:paraId="5AE76E4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3.2.1.能应用基础心理咨询技术解决常见心理问题</w:t>
            </w:r>
          </w:p>
          <w:p w14:paraId="3DAF3E7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3.2.2.能收集和整理心理咨询案例资料</w:t>
            </w:r>
          </w:p>
          <w:p w14:paraId="10F4F68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3.2.3.能参与心理服务项目的基础研究活动</w:t>
            </w:r>
          </w:p>
        </w:tc>
        <w:tc>
          <w:tcPr>
            <w:tcW w:w="1689" w:type="pct"/>
            <w:noWrap w:val="0"/>
            <w:vAlign w:val="center"/>
          </w:tcPr>
          <w:p w14:paraId="7A916D6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3.2.1.基础心理咨询技术的种类和应用要点</w:t>
            </w:r>
          </w:p>
          <w:p w14:paraId="5128BA2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3.2.2.心理咨询案例资料的收集与整理规范</w:t>
            </w:r>
          </w:p>
          <w:p w14:paraId="20B2934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3.2.3.心理服务项目研究的基本流程</w:t>
            </w:r>
          </w:p>
        </w:tc>
      </w:tr>
      <w:tr w14:paraId="0433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70B2501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5BB5E6D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3.3.技术选择与实施</w:t>
            </w:r>
          </w:p>
        </w:tc>
        <w:tc>
          <w:tcPr>
            <w:tcW w:w="1864" w:type="pct"/>
            <w:noWrap w:val="0"/>
            <w:vAlign w:val="center"/>
          </w:tcPr>
          <w:p w14:paraId="366E32C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3.3.1.能根据咨询对象心理问题选择基本心理咨询技术</w:t>
            </w:r>
          </w:p>
          <w:p w14:paraId="12B08E9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3.3.2.能运用倾听技术收集咨询对象信息</w:t>
            </w:r>
          </w:p>
          <w:p w14:paraId="5D5906B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3.3.3.能使用开放式提问技术引导咨询对象表达</w:t>
            </w:r>
          </w:p>
        </w:tc>
        <w:tc>
          <w:tcPr>
            <w:tcW w:w="1689" w:type="pct"/>
            <w:noWrap w:val="0"/>
            <w:vAlign w:val="center"/>
          </w:tcPr>
          <w:p w14:paraId="4F1E843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3.3.1.基本心理咨询技术的分类标准</w:t>
            </w:r>
          </w:p>
          <w:p w14:paraId="595B069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3.3.2.倾听技术的操作要点</w:t>
            </w:r>
          </w:p>
          <w:p w14:paraId="6612623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3.3.3.开放式提问技术的应用场景</w:t>
            </w:r>
          </w:p>
        </w:tc>
      </w:tr>
      <w:tr w14:paraId="2093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1AB2089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5E3BC23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3.4.进程监控与调整</w:t>
            </w:r>
          </w:p>
        </w:tc>
        <w:tc>
          <w:tcPr>
            <w:tcW w:w="1864" w:type="pct"/>
            <w:noWrap w:val="0"/>
            <w:vAlign w:val="center"/>
          </w:tcPr>
          <w:p w14:paraId="7893B31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3.4.1.能观察咨询对象的面部表情变化</w:t>
            </w:r>
          </w:p>
          <w:p w14:paraId="6E07BFC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3.4.2.能记录咨询过程中的关键行为表现</w:t>
            </w:r>
          </w:p>
          <w:p w14:paraId="1BD8420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3.4.3.能识别咨询对象的情绪波动信号</w:t>
            </w:r>
          </w:p>
          <w:p w14:paraId="198884A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3.4.4.能执行预设的咨询流程调整方案</w:t>
            </w:r>
          </w:p>
        </w:tc>
        <w:tc>
          <w:tcPr>
            <w:tcW w:w="1689" w:type="pct"/>
            <w:noWrap w:val="0"/>
            <w:vAlign w:val="center"/>
          </w:tcPr>
          <w:p w14:paraId="7345A51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3.4.1.面部表情的基本识别特征</w:t>
            </w:r>
          </w:p>
          <w:p w14:paraId="54CBDCD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3.4.2.行为观察记录的标准格式</w:t>
            </w:r>
          </w:p>
          <w:p w14:paraId="00B219D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3.4.3.情绪波动的生理表现特征</w:t>
            </w:r>
          </w:p>
          <w:p w14:paraId="2554771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3.4.4.咨询流程调整的基本方法</w:t>
            </w:r>
          </w:p>
        </w:tc>
      </w:tr>
      <w:tr w14:paraId="5048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1A6F33F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7819E3D1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3.5.危机干预</w:t>
            </w:r>
          </w:p>
        </w:tc>
        <w:tc>
          <w:tcPr>
            <w:tcW w:w="1864" w:type="pct"/>
            <w:noWrap w:val="0"/>
            <w:vAlign w:val="center"/>
          </w:tcPr>
          <w:p w14:paraId="7ABC943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3.5.1.能识别个体处于心理危机的表现</w:t>
            </w:r>
          </w:p>
          <w:p w14:paraId="565C33E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3.5.2.能运用基本沟通技巧与处于危机中的个体建立联系</w:t>
            </w:r>
          </w:p>
          <w:p w14:paraId="5916B62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3.5.3.能按照标准流程报告危机情况</w:t>
            </w:r>
          </w:p>
        </w:tc>
        <w:tc>
          <w:tcPr>
            <w:tcW w:w="1689" w:type="pct"/>
            <w:noWrap w:val="0"/>
            <w:vAlign w:val="center"/>
          </w:tcPr>
          <w:p w14:paraId="013FAA0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3.5.1.心理危机的主要表现特征</w:t>
            </w:r>
          </w:p>
          <w:p w14:paraId="7267A04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3.5.2.危机干预中的基本沟通技巧要点</w:t>
            </w:r>
          </w:p>
          <w:p w14:paraId="1372CB6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3.5.3.危机情况报告的标准流程</w:t>
            </w:r>
          </w:p>
        </w:tc>
      </w:tr>
      <w:tr w14:paraId="1D67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restart"/>
            <w:noWrap w:val="0"/>
            <w:vAlign w:val="center"/>
          </w:tcPr>
          <w:p w14:paraId="3283E4B3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4.焦虑障碍咨询</w:t>
            </w:r>
          </w:p>
        </w:tc>
        <w:tc>
          <w:tcPr>
            <w:tcW w:w="819" w:type="pct"/>
            <w:noWrap w:val="0"/>
            <w:vAlign w:val="center"/>
          </w:tcPr>
          <w:p w14:paraId="4CE052C1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</w:p>
        </w:tc>
        <w:tc>
          <w:tcPr>
            <w:tcW w:w="1864" w:type="pct"/>
            <w:noWrap w:val="0"/>
            <w:vAlign w:val="center"/>
          </w:tcPr>
          <w:p w14:paraId="7370BB9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4.1.1.能通过标准访谈收集来访者基本信息</w:t>
            </w:r>
          </w:p>
          <w:p w14:paraId="37E03BA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4.1.2.能应用基础心理测评工具实施测评</w:t>
            </w:r>
          </w:p>
          <w:p w14:paraId="508DB1F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4.1.3.能识别常见心理问题的典型表现特征</w:t>
            </w:r>
          </w:p>
        </w:tc>
        <w:tc>
          <w:tcPr>
            <w:tcW w:w="1689" w:type="pct"/>
            <w:noWrap w:val="0"/>
            <w:vAlign w:val="center"/>
          </w:tcPr>
          <w:p w14:paraId="5D7FCC5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4.1.1.心理访谈的基本流程和技巧</w:t>
            </w:r>
          </w:p>
          <w:p w14:paraId="44335EE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4.1.2.常用心理测评工具的操作规范</w:t>
            </w:r>
          </w:p>
          <w:p w14:paraId="30FAB07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4.1.3.常见心理问题的识别特征</w:t>
            </w:r>
          </w:p>
        </w:tc>
      </w:tr>
      <w:tr w14:paraId="0E14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637C4C7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23EFE06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4.2.干预</w:t>
            </w:r>
          </w:p>
        </w:tc>
        <w:tc>
          <w:tcPr>
            <w:tcW w:w="1864" w:type="pct"/>
            <w:noWrap w:val="0"/>
            <w:vAlign w:val="center"/>
          </w:tcPr>
          <w:p w14:paraId="767AB1C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4.2.1.能运用基本倾听技术收集咨询对象信息</w:t>
            </w:r>
          </w:p>
          <w:p w14:paraId="7C1D12D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4.2.2.能识别常见心理问题的基本表现特征</w:t>
            </w:r>
          </w:p>
          <w:p w14:paraId="2F16CC3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4.2.3.能记录咨询过程的关键信息</w:t>
            </w:r>
          </w:p>
          <w:p w14:paraId="2B7D90A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4.2.4.能协助制定简单心理干预计划</w:t>
            </w:r>
          </w:p>
        </w:tc>
        <w:tc>
          <w:tcPr>
            <w:tcW w:w="1689" w:type="pct"/>
            <w:noWrap w:val="0"/>
            <w:vAlign w:val="center"/>
          </w:tcPr>
          <w:p w14:paraId="77B513C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4.2.1.基本倾听技术的操作要点</w:t>
            </w:r>
          </w:p>
          <w:p w14:paraId="6B78988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4.2.2.常见心理问题的表现特征</w:t>
            </w:r>
          </w:p>
          <w:p w14:paraId="7DCAE75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4.2.3.咨询记录的基本要素</w:t>
            </w:r>
          </w:p>
          <w:p w14:paraId="3BEB840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4.2.4.简单心理干预计划的结构</w:t>
            </w:r>
          </w:p>
        </w:tc>
      </w:tr>
      <w:tr w14:paraId="5D9F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restart"/>
            <w:noWrap w:val="0"/>
            <w:vAlign w:val="center"/>
          </w:tcPr>
          <w:p w14:paraId="3AFAED4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5.抑郁情绪咨询</w:t>
            </w:r>
          </w:p>
        </w:tc>
        <w:tc>
          <w:tcPr>
            <w:tcW w:w="819" w:type="pct"/>
            <w:noWrap w:val="0"/>
            <w:vAlign w:val="center"/>
          </w:tcPr>
          <w:p w14:paraId="74A5264E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5.1.识别与评估</w:t>
            </w:r>
          </w:p>
        </w:tc>
        <w:tc>
          <w:tcPr>
            <w:tcW w:w="1864" w:type="pct"/>
            <w:noWrap w:val="0"/>
            <w:vAlign w:val="center"/>
          </w:tcPr>
          <w:p w14:paraId="127E32A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5.1.1.能运用基本沟通技巧收集来访者的基本信息</w:t>
            </w:r>
          </w:p>
          <w:p w14:paraId="6F8CCB4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5.1.2.能使用常用心理测评工具进行初步测评</w:t>
            </w:r>
          </w:p>
          <w:p w14:paraId="1DEAF12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5.1.3.能识别常见心理问题的表现特征</w:t>
            </w:r>
          </w:p>
          <w:p w14:paraId="41F7D45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5.1.4.能记录并整理来访者的评估信息</w:t>
            </w:r>
          </w:p>
        </w:tc>
        <w:tc>
          <w:tcPr>
            <w:tcW w:w="1689" w:type="pct"/>
            <w:noWrap w:val="0"/>
            <w:vAlign w:val="center"/>
          </w:tcPr>
          <w:p w14:paraId="1F22281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5.1.1.基本沟通技巧的类型与应用场景</w:t>
            </w:r>
          </w:p>
          <w:p w14:paraId="2F4CB22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5.1.2.常用心理测评工具的使用方法</w:t>
            </w:r>
          </w:p>
          <w:p w14:paraId="3E20C04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5.1.3.常见心理问题的表现特征</w:t>
            </w:r>
          </w:p>
          <w:p w14:paraId="5E7CB45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5.1.4.心理评估记录的规范</w:t>
            </w:r>
          </w:p>
        </w:tc>
      </w:tr>
      <w:tr w14:paraId="661E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7" w:type="pct"/>
            <w:vMerge w:val="continue"/>
            <w:noWrap w:val="0"/>
            <w:vAlign w:val="center"/>
          </w:tcPr>
          <w:p w14:paraId="26B2150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9" w:type="pct"/>
            <w:noWrap w:val="0"/>
            <w:vAlign w:val="center"/>
          </w:tcPr>
          <w:p w14:paraId="38C8966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5.2.心理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</w:p>
        </w:tc>
        <w:tc>
          <w:tcPr>
            <w:tcW w:w="3480" w:type="dxa"/>
            <w:noWrap w:val="0"/>
            <w:vAlign w:val="center"/>
          </w:tcPr>
          <w:p w14:paraId="66CEE4F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5.2.1.能按照标准流程建立初步咨询关系</w:t>
            </w:r>
          </w:p>
          <w:p w14:paraId="15FE571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5.2.2.能运用基础倾听技术收集咨询对象信息</w:t>
            </w:r>
          </w:p>
          <w:p w14:paraId="05F4FEC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5.2.3.能识别常见心理问题表现特征</w:t>
            </w:r>
          </w:p>
          <w:p w14:paraId="4180461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5.2.4.能在指导下实施基本情绪疏导技术</w:t>
            </w:r>
          </w:p>
        </w:tc>
        <w:tc>
          <w:tcPr>
            <w:tcW w:w="3153" w:type="dxa"/>
            <w:noWrap w:val="0"/>
            <w:vAlign w:val="center"/>
          </w:tcPr>
          <w:p w14:paraId="0DA3DE4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5.2.1.心理咨询关系建立的基本流程</w:t>
            </w:r>
          </w:p>
          <w:p w14:paraId="3691551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5.2.2.基础倾听技术的应用要点</w:t>
            </w:r>
          </w:p>
          <w:p w14:paraId="726A0A1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5.2.3.常见心理问题的识别特征</w:t>
            </w:r>
          </w:p>
          <w:p w14:paraId="1929C80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5.2.4.基本情绪疏导技术的操作步骤</w:t>
            </w:r>
          </w:p>
        </w:tc>
      </w:tr>
    </w:tbl>
    <w:p w14:paraId="55E63E83">
      <w:pPr>
        <w:pStyle w:val="43"/>
        <w:numPr>
          <w:ilvl w:val="3"/>
          <w:numId w:val="26"/>
        </w:numPr>
        <w:spacing w:before="156" w:after="156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中级社会心理服务师</w:t>
      </w:r>
    </w:p>
    <w:p w14:paraId="294A09FD">
      <w:pPr>
        <w:pStyle w:val="2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中级社会心理服务师工作要求，具体内容见表3。</w:t>
      </w:r>
    </w:p>
    <w:p w14:paraId="36FCA37A">
      <w:pPr>
        <w:pStyle w:val="63"/>
        <w:spacing w:before="156" w:after="156"/>
      </w:pPr>
      <w:r>
        <w:rPr>
          <w:rFonts w:hint="eastAsia"/>
          <w:lang w:val="en-US" w:eastAsia="zh-CN"/>
        </w:rPr>
        <w:t>中级社会心理服务师技能要求表</w:t>
      </w:r>
    </w:p>
    <w:tbl>
      <w:tblPr>
        <w:tblStyle w:val="32"/>
        <w:tblW w:w="49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56"/>
        <w:gridCol w:w="3422"/>
        <w:gridCol w:w="3245"/>
      </w:tblGrid>
      <w:tr w14:paraId="1684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noWrap w:val="0"/>
            <w:vAlign w:val="center"/>
          </w:tcPr>
          <w:p w14:paraId="5170C013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职业功能</w:t>
            </w:r>
          </w:p>
        </w:tc>
        <w:tc>
          <w:tcPr>
            <w:tcW w:w="827" w:type="pct"/>
            <w:noWrap w:val="0"/>
            <w:vAlign w:val="center"/>
          </w:tcPr>
          <w:p w14:paraId="6817E818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工作内容</w:t>
            </w:r>
          </w:p>
        </w:tc>
        <w:tc>
          <w:tcPr>
            <w:tcW w:w="1818" w:type="pct"/>
            <w:noWrap w:val="0"/>
            <w:vAlign w:val="center"/>
          </w:tcPr>
          <w:p w14:paraId="32BB0F6D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技能要求</w:t>
            </w:r>
          </w:p>
        </w:tc>
        <w:tc>
          <w:tcPr>
            <w:tcW w:w="1724" w:type="pct"/>
            <w:noWrap w:val="0"/>
            <w:vAlign w:val="center"/>
          </w:tcPr>
          <w:p w14:paraId="5A136E07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相关知识要求</w:t>
            </w:r>
          </w:p>
        </w:tc>
      </w:tr>
      <w:tr w14:paraId="274A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623BAF2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1.干预策略与计划</w:t>
            </w:r>
          </w:p>
        </w:tc>
        <w:tc>
          <w:tcPr>
            <w:tcW w:w="827" w:type="pct"/>
            <w:noWrap w:val="0"/>
            <w:vAlign w:val="center"/>
          </w:tcPr>
          <w:p w14:paraId="039254F1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1.1.目标设定与评估</w:t>
            </w:r>
          </w:p>
        </w:tc>
        <w:tc>
          <w:tcPr>
            <w:tcW w:w="1818" w:type="pct"/>
            <w:noWrap w:val="0"/>
            <w:vAlign w:val="center"/>
          </w:tcPr>
          <w:p w14:paraId="40987B7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1.1.1.能分析复杂心理问题设定分阶段目标</w:t>
            </w:r>
          </w:p>
          <w:p w14:paraId="7C224C1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1.1.2.能运用多种评估方法综合判断心理状态</w:t>
            </w:r>
          </w:p>
          <w:p w14:paraId="0AB7838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1.1.3.能根据评估结果调整咨询目标</w:t>
            </w:r>
          </w:p>
          <w:p w14:paraId="42F2DFC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1.1.4.能与来访者共同确定咨询目标</w:t>
            </w:r>
          </w:p>
        </w:tc>
        <w:tc>
          <w:tcPr>
            <w:tcW w:w="1724" w:type="pct"/>
            <w:noWrap w:val="0"/>
            <w:vAlign w:val="center"/>
          </w:tcPr>
          <w:p w14:paraId="27810C1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1.1.1.复杂心理问题的分析框架</w:t>
            </w:r>
          </w:p>
          <w:p w14:paraId="2C774A6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1.1.2.多种心理评估方法的整合应用</w:t>
            </w:r>
          </w:p>
          <w:p w14:paraId="7FC4397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1.1.3.咨询目标调整的技术原则</w:t>
            </w:r>
          </w:p>
          <w:p w14:paraId="3C677F9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1.1.4.目标设定中的合作沟通技巧</w:t>
            </w:r>
          </w:p>
        </w:tc>
      </w:tr>
      <w:tr w14:paraId="1067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6175840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47CA471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1.2.应用与研究</w:t>
            </w:r>
          </w:p>
        </w:tc>
        <w:tc>
          <w:tcPr>
            <w:tcW w:w="1818" w:type="pct"/>
            <w:noWrap w:val="0"/>
            <w:vAlign w:val="center"/>
          </w:tcPr>
          <w:p w14:paraId="5684807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1.2.1.能运用多种心理咨询技术解决复杂心理问题</w:t>
            </w:r>
          </w:p>
          <w:p w14:paraId="4B51DEF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1.2.2.能设计心理服务效果评估方案</w:t>
            </w:r>
          </w:p>
          <w:p w14:paraId="73624D7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1.2.3.能分析心理咨询案例资料并形成研究报告</w:t>
            </w:r>
          </w:p>
          <w:p w14:paraId="786874E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1.2.4.能参与心理服务项目的改进研究</w:t>
            </w:r>
          </w:p>
        </w:tc>
        <w:tc>
          <w:tcPr>
            <w:tcW w:w="1724" w:type="pct"/>
            <w:noWrap w:val="0"/>
            <w:vAlign w:val="center"/>
          </w:tcPr>
          <w:p w14:paraId="696A14E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1.2.1.多种心理咨询技术的适用情境和整合方法</w:t>
            </w:r>
          </w:p>
          <w:p w14:paraId="404E226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1.2.2.心理服务效果评估的指标和方法</w:t>
            </w:r>
          </w:p>
          <w:p w14:paraId="6BD767A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1.2.3.心理咨询案例的分析方法和报告撰写规范</w:t>
            </w:r>
          </w:p>
          <w:p w14:paraId="35167A9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1.2.4.心理服务项目改进研究的设计要点</w:t>
            </w:r>
          </w:p>
        </w:tc>
      </w:tr>
      <w:tr w14:paraId="3151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1EA4259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61C9107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1.3.技术选择与实施</w:t>
            </w:r>
          </w:p>
        </w:tc>
        <w:tc>
          <w:tcPr>
            <w:tcW w:w="1818" w:type="pct"/>
            <w:noWrap w:val="0"/>
            <w:vAlign w:val="center"/>
          </w:tcPr>
          <w:p w14:paraId="6AB0C67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1.3.1.能针对复杂心理问题组合多种咨询技术</w:t>
            </w:r>
          </w:p>
          <w:p w14:paraId="11B43AB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1.3.2.能调整咨询技术应对咨询过程中的变化</w:t>
            </w:r>
          </w:p>
          <w:p w14:paraId="2B4D256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1.3.3.能使用共情技术建立咨询关系</w:t>
            </w:r>
          </w:p>
          <w:p w14:paraId="692C826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1.3.4.能评估咨询技术的实施效果</w:t>
            </w:r>
          </w:p>
        </w:tc>
        <w:tc>
          <w:tcPr>
            <w:tcW w:w="1724" w:type="pct"/>
            <w:noWrap w:val="0"/>
            <w:vAlign w:val="center"/>
          </w:tcPr>
          <w:p w14:paraId="11EE631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1.3.1.多种咨询技术的组合应用原则</w:t>
            </w:r>
          </w:p>
          <w:p w14:paraId="2BF4059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1.3.2.咨询技术调整的时机判断标准</w:t>
            </w:r>
          </w:p>
          <w:p w14:paraId="6C58AA9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1.3.3.共情技术的实施步骤</w:t>
            </w:r>
          </w:p>
          <w:p w14:paraId="42E3444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1.3.4.咨询效果评估的指标体系</w:t>
            </w:r>
          </w:p>
        </w:tc>
      </w:tr>
      <w:tr w14:paraId="64C8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538155AE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01E95CC1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1.4.进程监控与调整</w:t>
            </w:r>
          </w:p>
        </w:tc>
        <w:tc>
          <w:tcPr>
            <w:tcW w:w="1818" w:type="pct"/>
            <w:noWrap w:val="0"/>
            <w:vAlign w:val="center"/>
          </w:tcPr>
          <w:p w14:paraId="42DDE01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1.4.1.能分析咨询对象的言语模式变化</w:t>
            </w:r>
          </w:p>
          <w:p w14:paraId="2435927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1.4.2.能运用咨询技术调整谈话方向</w:t>
            </w:r>
          </w:p>
          <w:p w14:paraId="2A68630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1.4.3.能识别咨询过程中的阻抗现象</w:t>
            </w:r>
          </w:p>
          <w:p w14:paraId="654FE67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1.4.4.能在督导指导下修改咨询方案</w:t>
            </w:r>
          </w:p>
        </w:tc>
        <w:tc>
          <w:tcPr>
            <w:tcW w:w="1724" w:type="pct"/>
            <w:noWrap w:val="0"/>
            <w:vAlign w:val="center"/>
          </w:tcPr>
          <w:p w14:paraId="3C8D3CF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1.4.1.言语模式分析的技术要点</w:t>
            </w:r>
          </w:p>
          <w:p w14:paraId="3A25EBE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1.4.2.谈话方向调整的基本策略</w:t>
            </w:r>
          </w:p>
          <w:p w14:paraId="488AD8F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1.4.3.阻抗现象的典型表现形式</w:t>
            </w:r>
          </w:p>
          <w:p w14:paraId="208A5C5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1.4.4.咨询方案修改的基本原则</w:t>
            </w:r>
          </w:p>
        </w:tc>
      </w:tr>
      <w:tr w14:paraId="1DFF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7157ADC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4EA65B7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1.5.危机干预</w:t>
            </w:r>
          </w:p>
        </w:tc>
        <w:tc>
          <w:tcPr>
            <w:tcW w:w="1818" w:type="pct"/>
            <w:noWrap w:val="0"/>
            <w:vAlign w:val="center"/>
          </w:tcPr>
          <w:p w14:paraId="1896685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1.5.1.能评估个体在危机中的心理状态及风险程度</w:t>
            </w:r>
          </w:p>
          <w:p w14:paraId="7202687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1.5.2.能制定并实施针对性的危机干预计划</w:t>
            </w:r>
          </w:p>
          <w:p w14:paraId="194EA75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1.5.3.能在危机干预中协调相关人员共同开展工作</w:t>
            </w:r>
          </w:p>
        </w:tc>
        <w:tc>
          <w:tcPr>
            <w:tcW w:w="1724" w:type="pct"/>
            <w:noWrap w:val="0"/>
            <w:vAlign w:val="center"/>
          </w:tcPr>
          <w:p w14:paraId="795B98D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1.5.1.心理状态评估的常用方法</w:t>
            </w:r>
          </w:p>
          <w:p w14:paraId="5B624F5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1.5.2.危机干预计划的制定原则</w:t>
            </w:r>
          </w:p>
          <w:p w14:paraId="68EEA5A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1.5.3.危机干预中的多方协作机制</w:t>
            </w:r>
          </w:p>
        </w:tc>
      </w:tr>
      <w:tr w14:paraId="0095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6567B96D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2.焦虑障碍咨询</w:t>
            </w:r>
          </w:p>
        </w:tc>
        <w:tc>
          <w:tcPr>
            <w:tcW w:w="827" w:type="pct"/>
            <w:noWrap w:val="0"/>
            <w:vAlign w:val="center"/>
          </w:tcPr>
          <w:p w14:paraId="2E856767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</w:p>
        </w:tc>
        <w:tc>
          <w:tcPr>
            <w:tcW w:w="1818" w:type="pct"/>
            <w:noWrap w:val="0"/>
            <w:vAlign w:val="center"/>
          </w:tcPr>
          <w:p w14:paraId="6686E16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2.1.1.能综合运用多种访谈技术收集心理信息</w:t>
            </w:r>
          </w:p>
          <w:p w14:paraId="0B8546D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2.1.2.能根据个案特点选择适用测评工具</w:t>
            </w:r>
          </w:p>
          <w:p w14:paraId="0C9FE7B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2.1.3.能分析心理信息判断问题类型</w:t>
            </w:r>
          </w:p>
          <w:p w14:paraId="5071F6F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2.1.4.能整理评估结果形成初步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意见</w:t>
            </w:r>
          </w:p>
        </w:tc>
        <w:tc>
          <w:tcPr>
            <w:tcW w:w="1724" w:type="pct"/>
            <w:noWrap w:val="0"/>
            <w:vAlign w:val="center"/>
          </w:tcPr>
          <w:p w14:paraId="6705334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2.1.1.结构化访谈与非结构化访谈的应用场景</w:t>
            </w:r>
          </w:p>
          <w:p w14:paraId="4A9567A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2.1.2.心理测评工具的适用范围和选择标准</w:t>
            </w:r>
          </w:p>
          <w:p w14:paraId="4D8D122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2.1.3.心理问题分类的评估标准</w:t>
            </w:r>
          </w:p>
          <w:p w14:paraId="38C51F7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2.1.4.心理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报告的撰写规范</w:t>
            </w:r>
          </w:p>
        </w:tc>
      </w:tr>
      <w:tr w14:paraId="2A53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716631A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6503CC6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2.2.干预</w:t>
            </w:r>
          </w:p>
        </w:tc>
        <w:tc>
          <w:tcPr>
            <w:tcW w:w="1818" w:type="pct"/>
            <w:noWrap w:val="0"/>
            <w:vAlign w:val="center"/>
          </w:tcPr>
          <w:p w14:paraId="21C1319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2.2.1.能运用认知行为技术缓解情绪困扰</w:t>
            </w:r>
          </w:p>
          <w:p w14:paraId="53F7C3B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2.2.2.能根据咨询进展调整干预策略</w:t>
            </w:r>
          </w:p>
          <w:p w14:paraId="09916A8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2.2.3.能识别需要转介的特殊心理问题</w:t>
            </w:r>
          </w:p>
          <w:p w14:paraId="2276393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2.2.4.能与督导讨论干预方案的实施</w:t>
            </w:r>
          </w:p>
        </w:tc>
        <w:tc>
          <w:tcPr>
            <w:tcW w:w="1724" w:type="pct"/>
            <w:noWrap w:val="0"/>
            <w:vAlign w:val="center"/>
          </w:tcPr>
          <w:p w14:paraId="5B2DB25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2.2.1.认知行为技术的应用原理</w:t>
            </w:r>
          </w:p>
          <w:p w14:paraId="5357E51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2.2.2.干预策略调整的基本原则</w:t>
            </w:r>
          </w:p>
          <w:p w14:paraId="53074E1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2.2.3.心理问题转介的指征标准</w:t>
            </w:r>
          </w:p>
          <w:p w14:paraId="763E7A6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2.2.4.心理干预的督导流程规范</w:t>
            </w:r>
          </w:p>
        </w:tc>
      </w:tr>
      <w:tr w14:paraId="2CCD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32A188B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7ED4CCD3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2.3.案例分析</w:t>
            </w:r>
          </w:p>
        </w:tc>
        <w:tc>
          <w:tcPr>
            <w:tcW w:w="1818" w:type="pct"/>
            <w:noWrap w:val="0"/>
            <w:vAlign w:val="center"/>
          </w:tcPr>
          <w:p w14:paraId="1895D37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2.3.1.能识别咨询对象的主要心理问题表现</w:t>
            </w:r>
          </w:p>
          <w:p w14:paraId="5F8A55C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2.3.2.能运用基本咨询技术分析心理问题成因</w:t>
            </w:r>
          </w:p>
          <w:p w14:paraId="772C36C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2.3.3.能形成初步的案例分析报告</w:t>
            </w:r>
          </w:p>
          <w:p w14:paraId="4256A70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2.3.4.能与同事合作讨论案例解决方案</w:t>
            </w:r>
          </w:p>
        </w:tc>
        <w:tc>
          <w:tcPr>
            <w:tcW w:w="1724" w:type="pct"/>
            <w:noWrap w:val="0"/>
            <w:vAlign w:val="center"/>
          </w:tcPr>
          <w:p w14:paraId="27C0E62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2.3.1.心理问题的常见表现特征</w:t>
            </w:r>
          </w:p>
          <w:p w14:paraId="18148AA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2.3.2.心理咨询的基本技术原理</w:t>
            </w:r>
          </w:p>
          <w:p w14:paraId="1CFB5DC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2.3.3.案例分析报告的撰写规范</w:t>
            </w:r>
          </w:p>
          <w:p w14:paraId="3B3B127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2.3.4.团队协作沟通的基本技巧</w:t>
            </w:r>
          </w:p>
        </w:tc>
      </w:tr>
      <w:tr w14:paraId="1D1A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4D3EC1E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3.抑郁情绪咨询</w:t>
            </w:r>
          </w:p>
        </w:tc>
        <w:tc>
          <w:tcPr>
            <w:tcW w:w="827" w:type="pct"/>
            <w:noWrap w:val="0"/>
            <w:vAlign w:val="center"/>
          </w:tcPr>
          <w:p w14:paraId="5F9CD457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3.1.识别与评估</w:t>
            </w:r>
          </w:p>
        </w:tc>
        <w:tc>
          <w:tcPr>
            <w:tcW w:w="1818" w:type="pct"/>
            <w:noWrap w:val="0"/>
            <w:vAlign w:val="center"/>
          </w:tcPr>
          <w:p w14:paraId="485EFE4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3.1.1.能运用多种沟通技巧获取来访者的详细资料</w:t>
            </w:r>
          </w:p>
          <w:p w14:paraId="5B58B82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3.1.2.能根据来访者情况选择并实施合适的心理测评工具</w:t>
            </w:r>
          </w:p>
          <w:p w14:paraId="59F9CE9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3.1.3.能初步评估心理问题的严重程度</w:t>
            </w:r>
          </w:p>
          <w:p w14:paraId="7067FDD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3.1.4.能识别较复杂的心理问题表现</w:t>
            </w:r>
          </w:p>
        </w:tc>
        <w:tc>
          <w:tcPr>
            <w:tcW w:w="1724" w:type="pct"/>
            <w:noWrap w:val="0"/>
            <w:vAlign w:val="center"/>
          </w:tcPr>
          <w:p w14:paraId="443A9F4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3.1.1.深度沟通技巧的应用方法</w:t>
            </w:r>
          </w:p>
          <w:p w14:paraId="130FC07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3.1.2.心理测评工具的适用标准</w:t>
            </w:r>
          </w:p>
          <w:p w14:paraId="4908000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3.1.3.心理问题严重程度的评估标准</w:t>
            </w:r>
          </w:p>
          <w:p w14:paraId="45B6446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3.1.4.复杂心理问题的表现特征</w:t>
            </w:r>
          </w:p>
        </w:tc>
      </w:tr>
      <w:tr w14:paraId="2D78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4B9D21D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688F3154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3.2.心理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</w:p>
        </w:tc>
        <w:tc>
          <w:tcPr>
            <w:tcW w:w="3422" w:type="dxa"/>
            <w:noWrap w:val="0"/>
            <w:vAlign w:val="center"/>
          </w:tcPr>
          <w:p w14:paraId="0E0E3FD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3.2.1.能独立运用沟通技巧建立稳定咨询关系</w:t>
            </w:r>
          </w:p>
          <w:p w14:paraId="4F3D0F8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3.2.2.能选择适当心理测评工具进行评估</w:t>
            </w:r>
          </w:p>
          <w:p w14:paraId="0BAA4F5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3.2.3.能分析心理问题形成的影响因素</w:t>
            </w:r>
          </w:p>
          <w:p w14:paraId="7A87509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3.2.4.能运用认知行为技术进行干预</w:t>
            </w:r>
          </w:p>
        </w:tc>
        <w:tc>
          <w:tcPr>
            <w:tcW w:w="3245" w:type="dxa"/>
            <w:noWrap w:val="0"/>
            <w:vAlign w:val="center"/>
          </w:tcPr>
          <w:p w14:paraId="496547D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3.2.1.咨询关系维护的沟通技巧</w:t>
            </w:r>
          </w:p>
          <w:p w14:paraId="1CE55B9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3.2.2.心理测评工具的适用场景</w:t>
            </w:r>
          </w:p>
          <w:p w14:paraId="4C18EDE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3.2.3.心理问题成因的分析框架</w:t>
            </w:r>
          </w:p>
          <w:p w14:paraId="4CD4D0B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3.2.4.认知行为技术的应用原理</w:t>
            </w:r>
          </w:p>
        </w:tc>
      </w:tr>
      <w:tr w14:paraId="2C27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53B4099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19F1EC5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3.3.家庭与社会支持</w:t>
            </w:r>
          </w:p>
        </w:tc>
        <w:tc>
          <w:tcPr>
            <w:tcW w:w="1818" w:type="pct"/>
            <w:noWrap w:val="0"/>
            <w:vAlign w:val="center"/>
          </w:tcPr>
          <w:p w14:paraId="1ABD57D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3.3.1.能评估家庭支持系统对个体心理健康的影响</w:t>
            </w:r>
          </w:p>
          <w:p w14:paraId="32B6445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3.3.2.能运用基本沟通技巧处理家庭关系中的常见冲突</w:t>
            </w:r>
          </w:p>
          <w:p w14:paraId="6435BD4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3.3.3.能识别并利用社区资源为个体提供社会支持</w:t>
            </w:r>
          </w:p>
        </w:tc>
        <w:tc>
          <w:tcPr>
            <w:tcW w:w="1724" w:type="pct"/>
            <w:noWrap w:val="0"/>
            <w:vAlign w:val="center"/>
          </w:tcPr>
          <w:p w14:paraId="5E018D5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3.3.1.家庭支持系统的构成要素</w:t>
            </w:r>
          </w:p>
          <w:p w14:paraId="46B5390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3.3.2.家庭冲突调解的基本技巧</w:t>
            </w:r>
          </w:p>
          <w:p w14:paraId="441D047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3.3.3.社区支持资源的类型</w:t>
            </w:r>
          </w:p>
        </w:tc>
      </w:tr>
      <w:tr w14:paraId="7BDC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5285428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4.人际关系冲突咨询</w:t>
            </w:r>
          </w:p>
        </w:tc>
        <w:tc>
          <w:tcPr>
            <w:tcW w:w="827" w:type="pct"/>
            <w:noWrap w:val="0"/>
            <w:vAlign w:val="center"/>
          </w:tcPr>
          <w:p w14:paraId="2DC7C08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4.1.冲突分析</w:t>
            </w:r>
          </w:p>
        </w:tc>
        <w:tc>
          <w:tcPr>
            <w:tcW w:w="1818" w:type="pct"/>
            <w:noWrap w:val="0"/>
            <w:vAlign w:val="center"/>
          </w:tcPr>
          <w:p w14:paraId="1897E23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4.1.1.能识别咨询对象在人际关系中的冲突类型</w:t>
            </w:r>
          </w:p>
          <w:p w14:paraId="367075E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4.1.2.能运用沟通技巧收集冲突相关信息</w:t>
            </w:r>
          </w:p>
          <w:p w14:paraId="490F432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4.1.3.能分析冲突产生的主要原因</w:t>
            </w:r>
          </w:p>
        </w:tc>
        <w:tc>
          <w:tcPr>
            <w:tcW w:w="1724" w:type="pct"/>
            <w:noWrap w:val="0"/>
            <w:vAlign w:val="center"/>
          </w:tcPr>
          <w:p w14:paraId="3E197DE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4.1.1.人际冲突的类型和特征</w:t>
            </w:r>
          </w:p>
          <w:p w14:paraId="613DDA0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4.1.2.信息收集的沟通技巧</w:t>
            </w:r>
          </w:p>
          <w:p w14:paraId="2316284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4.1.3.冲突产生的心理动因</w:t>
            </w:r>
          </w:p>
        </w:tc>
      </w:tr>
      <w:tr w14:paraId="3511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6B87853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1DB193B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4.2.冲突沟通</w:t>
            </w:r>
          </w:p>
        </w:tc>
        <w:tc>
          <w:tcPr>
            <w:tcW w:w="1818" w:type="pct"/>
            <w:noWrap w:val="0"/>
            <w:vAlign w:val="center"/>
          </w:tcPr>
          <w:p w14:paraId="304C0B3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4.2.1.能识别冲突双方的情绪状态</w:t>
            </w:r>
          </w:p>
          <w:p w14:paraId="72FD391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4.2.2.能运用基本沟通技巧缓解紧张氛围</w:t>
            </w:r>
          </w:p>
          <w:p w14:paraId="73AE8E8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4.2.3.能引导冲突双方表达各自诉求</w:t>
            </w:r>
          </w:p>
          <w:p w14:paraId="7B226E0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4.2.4.能记录冲突沟通中的关键信息</w:t>
            </w:r>
          </w:p>
        </w:tc>
        <w:tc>
          <w:tcPr>
            <w:tcW w:w="1724" w:type="pct"/>
            <w:noWrap w:val="0"/>
            <w:vAlign w:val="center"/>
          </w:tcPr>
          <w:p w14:paraId="36F3826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4.2.1.情绪识别的基本特征</w:t>
            </w:r>
          </w:p>
          <w:p w14:paraId="40C94AE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4.2.2.沟通技巧的应用原理</w:t>
            </w:r>
          </w:p>
          <w:p w14:paraId="655684E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4.2.3.诉求表达的引导方法</w:t>
            </w:r>
          </w:p>
          <w:p w14:paraId="1148800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4.2.4.关键信息记录的技术要点</w:t>
            </w:r>
          </w:p>
        </w:tc>
      </w:tr>
      <w:tr w14:paraId="4C7C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64CAE02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6E08482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4.3.关系修复</w:t>
            </w:r>
          </w:p>
        </w:tc>
        <w:tc>
          <w:tcPr>
            <w:tcW w:w="1818" w:type="pct"/>
            <w:noWrap w:val="0"/>
            <w:vAlign w:val="center"/>
          </w:tcPr>
          <w:p w14:paraId="0C2AF5D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4.3.1.能识别咨询对象的人际关系冲突类型</w:t>
            </w:r>
          </w:p>
          <w:p w14:paraId="77FDAAC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4.3.2.能运用基础沟通技巧促进双方表达需求</w:t>
            </w:r>
          </w:p>
          <w:p w14:paraId="5A5253F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4.3.3.能协助咨询对象建立初步和解方案</w:t>
            </w:r>
          </w:p>
        </w:tc>
        <w:tc>
          <w:tcPr>
            <w:tcW w:w="1724" w:type="pct"/>
            <w:noWrap w:val="0"/>
            <w:vAlign w:val="center"/>
          </w:tcPr>
          <w:p w14:paraId="5A0C481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4.3.1.人际关系冲突的常见类型特征</w:t>
            </w:r>
          </w:p>
          <w:p w14:paraId="26486E0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4.3.2.基础沟通技巧的核心要素</w:t>
            </w:r>
          </w:p>
          <w:p w14:paraId="72D297E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4.3.3.关系和解方案的设计原则</w:t>
            </w:r>
          </w:p>
        </w:tc>
      </w:tr>
      <w:tr w14:paraId="07D1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4A0913C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5.团体心理咨询</w:t>
            </w:r>
          </w:p>
        </w:tc>
        <w:tc>
          <w:tcPr>
            <w:tcW w:w="827" w:type="pct"/>
            <w:noWrap w:val="0"/>
            <w:vAlign w:val="center"/>
          </w:tcPr>
          <w:p w14:paraId="6DEB2EC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5.1.团体形成</w:t>
            </w:r>
          </w:p>
        </w:tc>
        <w:tc>
          <w:tcPr>
            <w:tcW w:w="1818" w:type="pct"/>
            <w:noWrap w:val="0"/>
            <w:vAlign w:val="center"/>
          </w:tcPr>
          <w:p w14:paraId="78B9086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5.1.1.能运用破冰活动引导团体成员进行自我介绍</w:t>
            </w:r>
          </w:p>
          <w:p w14:paraId="7A61749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5.1.2.能建立团体基本规则以维持团体秩序</w:t>
            </w:r>
          </w:p>
          <w:p w14:paraId="0034954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5.1.3.能通过互动活动促进团体成员初步交流</w:t>
            </w:r>
          </w:p>
        </w:tc>
        <w:tc>
          <w:tcPr>
            <w:tcW w:w="1724" w:type="pct"/>
            <w:noWrap w:val="0"/>
            <w:vAlign w:val="center"/>
          </w:tcPr>
          <w:p w14:paraId="7BD23D1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5.1.1.团体破冰活动的类型及操作步骤</w:t>
            </w:r>
          </w:p>
          <w:p w14:paraId="57EF1E5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5.1.2.团体规则制定的原则与方法</w:t>
            </w:r>
          </w:p>
          <w:p w14:paraId="795EFB8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5.1.3.团体互动活动的设计要素</w:t>
            </w:r>
          </w:p>
        </w:tc>
      </w:tr>
      <w:tr w14:paraId="7806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5C4AB24D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18500E7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5.2.团体维护</w:t>
            </w:r>
          </w:p>
        </w:tc>
        <w:tc>
          <w:tcPr>
            <w:tcW w:w="1818" w:type="pct"/>
            <w:noWrap w:val="0"/>
            <w:vAlign w:val="center"/>
          </w:tcPr>
          <w:p w14:paraId="3FC7817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5.2.1.能运用团体规范建立技术促进团体形成</w:t>
            </w:r>
          </w:p>
          <w:p w14:paraId="769E6CB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5.2.2.能识别团体中的常见冲突类型</w:t>
            </w:r>
          </w:p>
          <w:p w14:paraId="6484469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5.2.3.能应用基本沟通技巧促进团体成员互动</w:t>
            </w:r>
          </w:p>
        </w:tc>
        <w:tc>
          <w:tcPr>
            <w:tcW w:w="1724" w:type="pct"/>
            <w:noWrap w:val="0"/>
            <w:vAlign w:val="center"/>
          </w:tcPr>
          <w:p w14:paraId="40F413B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5.2.1.团体规范建立的技术要点</w:t>
            </w:r>
          </w:p>
          <w:p w14:paraId="2936CE4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5.2.2.团体冲突的类型及特征</w:t>
            </w:r>
          </w:p>
          <w:p w14:paraId="6191746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5.2.3.团体沟通的基本技巧</w:t>
            </w:r>
          </w:p>
        </w:tc>
      </w:tr>
      <w:tr w14:paraId="270E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3511E9B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39797DAD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5.3.团体效果评估</w:t>
            </w:r>
          </w:p>
        </w:tc>
        <w:tc>
          <w:tcPr>
            <w:tcW w:w="1818" w:type="pct"/>
            <w:noWrap w:val="0"/>
            <w:vAlign w:val="center"/>
          </w:tcPr>
          <w:p w14:paraId="5D90D30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5.3.1.能设计团体心理咨询效果评估方案</w:t>
            </w:r>
          </w:p>
          <w:p w14:paraId="3BEDCF9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5.3.2.能实施团体心理咨询效果评估流程</w:t>
            </w:r>
          </w:p>
          <w:p w14:paraId="6C73BC5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5.3.3.能分析团体心理咨询效果评估数据</w:t>
            </w:r>
          </w:p>
          <w:p w14:paraId="65BEE8D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5.3.4.能撰写团体心理咨询效果评估报告</w:t>
            </w:r>
          </w:p>
        </w:tc>
        <w:tc>
          <w:tcPr>
            <w:tcW w:w="1724" w:type="pct"/>
            <w:noWrap w:val="0"/>
            <w:vAlign w:val="center"/>
          </w:tcPr>
          <w:p w14:paraId="6C681E7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5.3.1.团体心理咨询效果评估的指标与方法</w:t>
            </w:r>
          </w:p>
          <w:p w14:paraId="4411C97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5.3.2.团体心理咨询效果评估的流程与工具</w:t>
            </w:r>
          </w:p>
          <w:p w14:paraId="15DFB36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5.3.3.团体心理咨询效果评估数据的分析方法与解释原则</w:t>
            </w:r>
          </w:p>
          <w:p w14:paraId="6803B99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5.3.4.团体心理咨询效果评估报告的结构与撰写规范</w:t>
            </w:r>
          </w:p>
        </w:tc>
      </w:tr>
      <w:tr w14:paraId="65A1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012130B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6.家庭系统咨询</w:t>
            </w:r>
          </w:p>
        </w:tc>
        <w:tc>
          <w:tcPr>
            <w:tcW w:w="827" w:type="pct"/>
            <w:noWrap w:val="0"/>
            <w:vAlign w:val="center"/>
          </w:tcPr>
          <w:p w14:paraId="68D2F473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6.1.家庭咨询</w:t>
            </w:r>
          </w:p>
        </w:tc>
        <w:tc>
          <w:tcPr>
            <w:tcW w:w="1818" w:type="pct"/>
            <w:noWrap w:val="0"/>
            <w:vAlign w:val="center"/>
          </w:tcPr>
          <w:p w14:paraId="6794294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6.1.1.能运用基本沟通技巧与家庭成员建立咨询关系</w:t>
            </w:r>
          </w:p>
          <w:p w14:paraId="3E93235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6.1.2.能识别家庭系统中的常见问题模式</w:t>
            </w:r>
          </w:p>
          <w:p w14:paraId="7CD0512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6.1.3.能应用标准化测评工具评估家庭功能状况</w:t>
            </w:r>
          </w:p>
          <w:p w14:paraId="2CF5834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6.1.4.能引导家庭成员表达各自的观点和感受</w:t>
            </w:r>
          </w:p>
        </w:tc>
        <w:tc>
          <w:tcPr>
            <w:tcW w:w="1724" w:type="pct"/>
            <w:noWrap w:val="0"/>
            <w:vAlign w:val="center"/>
          </w:tcPr>
          <w:p w14:paraId="7919CEE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6.1.1.家庭咨询中的基本沟通技巧</w:t>
            </w:r>
          </w:p>
          <w:p w14:paraId="27D9C79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6.1.2.家庭系统理论的基本概念</w:t>
            </w:r>
          </w:p>
          <w:p w14:paraId="6ACC9EF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6.1.3.常用家庭功能评估工具的使用方法</w:t>
            </w:r>
          </w:p>
          <w:p w14:paraId="5CB546D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6.1.4.促进家庭成员表达的技术要点</w:t>
            </w:r>
          </w:p>
        </w:tc>
      </w:tr>
      <w:tr w14:paraId="057B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1FD0B88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51FF0144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</w:p>
        </w:tc>
        <w:tc>
          <w:tcPr>
            <w:tcW w:w="1818" w:type="pct"/>
            <w:noWrap w:val="0"/>
            <w:vAlign w:val="center"/>
          </w:tcPr>
          <w:p w14:paraId="1AC8DD5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6.2.1.能运用家庭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基本技术进行初步家庭评估</w:t>
            </w:r>
          </w:p>
          <w:p w14:paraId="3AA7CA9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6.2.2.能识别家庭系统中的互动模式</w:t>
            </w:r>
          </w:p>
          <w:p w14:paraId="4016FEC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6.2.3.能制定家庭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计划并实施基础干预</w:t>
            </w:r>
          </w:p>
          <w:p w14:paraId="1295580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6.2.4.能与其他专业人员合作开展家庭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工作</w:t>
            </w:r>
          </w:p>
        </w:tc>
        <w:tc>
          <w:tcPr>
            <w:tcW w:w="1724" w:type="pct"/>
            <w:noWrap w:val="0"/>
            <w:vAlign w:val="center"/>
          </w:tcPr>
          <w:p w14:paraId="5C8DA81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6.2.1.家庭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的基本技术原理</w:t>
            </w:r>
          </w:p>
          <w:p w14:paraId="36118C9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6.2.2.家庭系统理论的基本概念</w:t>
            </w:r>
          </w:p>
          <w:p w14:paraId="373EE83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6.2.3.家庭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计划制定的步骤</w:t>
            </w:r>
          </w:p>
          <w:p w14:paraId="6F4A118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6.2.4.多学科合作的基本原则</w:t>
            </w:r>
          </w:p>
        </w:tc>
      </w:tr>
      <w:tr w14:paraId="2847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 w14:paraId="04B296A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7.工作压力与职业倦怠</w:t>
            </w:r>
          </w:p>
        </w:tc>
        <w:tc>
          <w:tcPr>
            <w:tcW w:w="827" w:type="pct"/>
            <w:noWrap w:val="0"/>
            <w:vAlign w:val="center"/>
          </w:tcPr>
          <w:p w14:paraId="16481FB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7.1.压力源分析</w:t>
            </w:r>
          </w:p>
        </w:tc>
        <w:tc>
          <w:tcPr>
            <w:tcW w:w="1818" w:type="pct"/>
            <w:noWrap w:val="0"/>
            <w:vAlign w:val="center"/>
          </w:tcPr>
          <w:p w14:paraId="23D2916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7.1.1.能运用基本访谈技术收集咨询对象的压力相关信息</w:t>
            </w:r>
          </w:p>
          <w:p w14:paraId="5EF651E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7.1.2.能识别常见压力源类型（如工作、家庭、健康等）</w:t>
            </w:r>
          </w:p>
          <w:p w14:paraId="4305FDA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7.1.3.能使用标准化测评工具进行压力水平初步评估</w:t>
            </w:r>
          </w:p>
          <w:p w14:paraId="58F0062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7.1.4.能记录压力源分析过程的关键信息</w:t>
            </w:r>
          </w:p>
        </w:tc>
        <w:tc>
          <w:tcPr>
            <w:tcW w:w="1724" w:type="pct"/>
            <w:noWrap w:val="0"/>
            <w:vAlign w:val="center"/>
          </w:tcPr>
          <w:p w14:paraId="525242F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7.1.1.基本访谈技术的操作流程</w:t>
            </w:r>
          </w:p>
          <w:p w14:paraId="5CA5C31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7.1.2.常见压力源类型的特征表现</w:t>
            </w:r>
          </w:p>
          <w:p w14:paraId="3D3CADB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7.1.3.标准化压力测评工具的使用规范</w:t>
            </w:r>
          </w:p>
          <w:p w14:paraId="00D2908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7.1.4.压力分析记录的撰写要求</w:t>
            </w:r>
          </w:p>
        </w:tc>
      </w:tr>
      <w:tr w14:paraId="3CBD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 w14:paraId="4987D13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27" w:type="pct"/>
            <w:noWrap w:val="0"/>
            <w:vAlign w:val="center"/>
          </w:tcPr>
          <w:p w14:paraId="2C14552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7.2.应对策略</w:t>
            </w:r>
          </w:p>
        </w:tc>
        <w:tc>
          <w:tcPr>
            <w:tcW w:w="1818" w:type="pct"/>
            <w:noWrap w:val="0"/>
            <w:vAlign w:val="center"/>
          </w:tcPr>
          <w:p w14:paraId="7E3B57A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7.2.1.能识别常见心理问题类型并制定基础应对方案</w:t>
            </w:r>
          </w:p>
          <w:p w14:paraId="57595AA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7.2.2.能运用基本咨询技术实施常规心理疏导</w:t>
            </w:r>
          </w:p>
          <w:p w14:paraId="133ABFA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7.2.3.能在合作中调整应对策略满足咨询对象需求</w:t>
            </w:r>
          </w:p>
          <w:p w14:paraId="0AE3B85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7.2.4.能记录咨询过程中的策略实施情况</w:t>
            </w:r>
          </w:p>
        </w:tc>
        <w:tc>
          <w:tcPr>
            <w:tcW w:w="1724" w:type="pct"/>
            <w:noWrap w:val="0"/>
            <w:vAlign w:val="center"/>
          </w:tcPr>
          <w:p w14:paraId="5D29190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7.2.1.常见心理问题的分类标准</w:t>
            </w:r>
          </w:p>
          <w:p w14:paraId="3CC8406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7.2.2.基本咨询技术的应用原则</w:t>
            </w:r>
          </w:p>
          <w:p w14:paraId="18DA2EE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7.2.3.合作咨询中的沟通技巧</w:t>
            </w:r>
          </w:p>
          <w:p w14:paraId="43A0CD0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7.2.4.咨询记录的技术规范</w:t>
            </w:r>
          </w:p>
        </w:tc>
      </w:tr>
    </w:tbl>
    <w:p w14:paraId="1D941297">
      <w:pPr>
        <w:pStyle w:val="43"/>
        <w:numPr>
          <w:ilvl w:val="3"/>
          <w:numId w:val="26"/>
        </w:numPr>
        <w:spacing w:before="156" w:after="156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高级社会心理服务师</w:t>
      </w:r>
    </w:p>
    <w:p w14:paraId="3A82AD10">
      <w:pPr>
        <w:pStyle w:val="2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高级社会心理服务师工作要求，具体内容见表4。</w:t>
      </w:r>
    </w:p>
    <w:p w14:paraId="747B66EA">
      <w:pPr>
        <w:pStyle w:val="63"/>
        <w:spacing w:before="156" w:after="156"/>
      </w:pPr>
      <w:r>
        <w:rPr>
          <w:rFonts w:hint="eastAsia"/>
          <w:lang w:val="en-US" w:eastAsia="zh-CN"/>
        </w:rPr>
        <w:t>高级社会心理服务师技能要求表</w:t>
      </w:r>
    </w:p>
    <w:tbl>
      <w:tblPr>
        <w:tblStyle w:val="32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49"/>
        <w:gridCol w:w="3477"/>
        <w:gridCol w:w="3290"/>
      </w:tblGrid>
      <w:tr w14:paraId="4994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noWrap w:val="0"/>
            <w:vAlign w:val="center"/>
          </w:tcPr>
          <w:p w14:paraId="46553EC7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职业功能</w:t>
            </w:r>
          </w:p>
        </w:tc>
        <w:tc>
          <w:tcPr>
            <w:tcW w:w="810" w:type="pct"/>
            <w:noWrap w:val="0"/>
            <w:vAlign w:val="center"/>
          </w:tcPr>
          <w:p w14:paraId="5C1863AE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工作内容</w:t>
            </w:r>
          </w:p>
        </w:tc>
        <w:tc>
          <w:tcPr>
            <w:tcW w:w="1819" w:type="pct"/>
            <w:noWrap w:val="0"/>
            <w:vAlign w:val="center"/>
          </w:tcPr>
          <w:p w14:paraId="1C0906C5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技能要求</w:t>
            </w:r>
          </w:p>
        </w:tc>
        <w:tc>
          <w:tcPr>
            <w:tcW w:w="1721" w:type="pct"/>
            <w:noWrap w:val="0"/>
            <w:vAlign w:val="center"/>
          </w:tcPr>
          <w:p w14:paraId="5A198EC6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en-US" w:bidi="ar-SA"/>
              </w:rPr>
              <w:t>相关知识要求</w:t>
            </w:r>
          </w:p>
        </w:tc>
      </w:tr>
      <w:tr w14:paraId="273F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5D07BF7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1.抑郁情绪咨询</w:t>
            </w:r>
          </w:p>
        </w:tc>
        <w:tc>
          <w:tcPr>
            <w:tcW w:w="810" w:type="pct"/>
            <w:noWrap w:val="0"/>
            <w:vAlign w:val="center"/>
          </w:tcPr>
          <w:p w14:paraId="788FC48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1.1.识别与评估</w:t>
            </w:r>
          </w:p>
        </w:tc>
        <w:tc>
          <w:tcPr>
            <w:tcW w:w="1819" w:type="pct"/>
            <w:noWrap w:val="0"/>
            <w:vAlign w:val="center"/>
          </w:tcPr>
          <w:p w14:paraId="50BF464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1.1.1.能综合运用多种评估方法对复杂心理问题进行评估</w:t>
            </w:r>
          </w:p>
          <w:p w14:paraId="709D0F7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1.1.2.能独立判断心理问题的成因及影响因素</w:t>
            </w:r>
          </w:p>
          <w:p w14:paraId="2FD2881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1.1.3.能识别危机个案并采取初步干预措施</w:t>
            </w:r>
          </w:p>
          <w:p w14:paraId="6530985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1.1.4.能指导初级社会心理服务师完成心理评估工作</w:t>
            </w:r>
          </w:p>
        </w:tc>
        <w:tc>
          <w:tcPr>
            <w:tcW w:w="1721" w:type="pct"/>
            <w:noWrap w:val="0"/>
            <w:vAlign w:val="center"/>
          </w:tcPr>
          <w:p w14:paraId="10C59D8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1.1.1.多种心理评估方法的整合应用</w:t>
            </w:r>
          </w:p>
          <w:p w14:paraId="3196B63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1.1.2.心理问题成因的分析方法</w:t>
            </w:r>
          </w:p>
          <w:p w14:paraId="5568254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1.1.3.心理危机识别与干预的基本流程</w:t>
            </w:r>
          </w:p>
          <w:p w14:paraId="0BD23EE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1.1.4.心理评估工作的指导要点</w:t>
            </w:r>
          </w:p>
        </w:tc>
      </w:tr>
      <w:tr w14:paraId="3AB0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2CB1412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58ED5A7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1.2.心理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</w:p>
        </w:tc>
        <w:tc>
          <w:tcPr>
            <w:tcW w:w="1819" w:type="pct"/>
            <w:noWrap w:val="0"/>
            <w:vAlign w:val="center"/>
          </w:tcPr>
          <w:p w14:paraId="06C6C73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1.2.1.能处理复杂咨询关系中的阻抗问题</w:t>
            </w:r>
          </w:p>
          <w:p w14:paraId="59E1030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1.2.2.能整合多源评估结果形成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结论</w:t>
            </w:r>
          </w:p>
          <w:p w14:paraId="1465AC5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1.2.3.能制定系统化心理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方案</w:t>
            </w:r>
          </w:p>
          <w:p w14:paraId="52C9EE5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1.2.4.能运用整合技术处理复杂心理问题</w:t>
            </w:r>
          </w:p>
          <w:p w14:paraId="5B1E9BD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1.2.5.能指导初级社会心理服务师开展心理干预</w:t>
            </w:r>
          </w:p>
        </w:tc>
        <w:tc>
          <w:tcPr>
            <w:tcW w:w="1721" w:type="pct"/>
            <w:noWrap w:val="0"/>
            <w:vAlign w:val="center"/>
          </w:tcPr>
          <w:p w14:paraId="6C44531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1.2.1.咨询阻抗的处理方法</w:t>
            </w:r>
          </w:p>
          <w:p w14:paraId="2115FE2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1.2.2.心理评估结果的整合分析技术</w:t>
            </w:r>
          </w:p>
          <w:p w14:paraId="66D3D6A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1.2.3.系统化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方案的制定原则</w:t>
            </w:r>
          </w:p>
          <w:p w14:paraId="4C7F440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1.2.4.整合技术的应用领域</w:t>
            </w:r>
          </w:p>
          <w:p w14:paraId="673D26F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1.2.5.心理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技术的指导规范</w:t>
            </w:r>
          </w:p>
        </w:tc>
      </w:tr>
      <w:tr w14:paraId="5B33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6408777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75A17531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1.3.家庭与社会支持</w:t>
            </w:r>
          </w:p>
        </w:tc>
        <w:tc>
          <w:tcPr>
            <w:tcW w:w="1819" w:type="pct"/>
            <w:noWrap w:val="0"/>
            <w:vAlign w:val="center"/>
          </w:tcPr>
          <w:p w14:paraId="09103B7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1.3.1.能分析复杂家庭结构对个体心理问题的深层影响</w:t>
            </w:r>
          </w:p>
          <w:p w14:paraId="356A3A0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1.3.2.能运用家庭系统理论干预家庭功能失调问题</w:t>
            </w:r>
          </w:p>
          <w:p w14:paraId="34423F6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1.3.3.能指导初级社会心理服务师开展家庭与社会支持工作</w:t>
            </w:r>
          </w:p>
          <w:p w14:paraId="0643E46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1.3.4.能处理多代际家庭关系引发的复合型心理问题</w:t>
            </w:r>
          </w:p>
        </w:tc>
        <w:tc>
          <w:tcPr>
            <w:tcW w:w="1721" w:type="pct"/>
            <w:noWrap w:val="0"/>
            <w:vAlign w:val="center"/>
          </w:tcPr>
          <w:p w14:paraId="5831F9A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1.3.1.家庭系统理论的核心概念</w:t>
            </w:r>
          </w:p>
          <w:p w14:paraId="5D1CB47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1.3.2.家庭功能评估的技术框架</w:t>
            </w:r>
          </w:p>
          <w:p w14:paraId="249839C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1.3.3.团队督导的基本流程</w:t>
            </w:r>
          </w:p>
          <w:p w14:paraId="1224902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1.3.4.代际创伤的传递机制</w:t>
            </w:r>
          </w:p>
        </w:tc>
      </w:tr>
      <w:tr w14:paraId="430D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45C03B44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2.人际关系冲突咨询</w:t>
            </w:r>
          </w:p>
        </w:tc>
        <w:tc>
          <w:tcPr>
            <w:tcW w:w="810" w:type="pct"/>
            <w:noWrap w:val="0"/>
            <w:vAlign w:val="center"/>
          </w:tcPr>
          <w:p w14:paraId="25FAC3B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2.1.冲突分析</w:t>
            </w:r>
          </w:p>
        </w:tc>
        <w:tc>
          <w:tcPr>
            <w:tcW w:w="1819" w:type="pct"/>
            <w:noWrap w:val="0"/>
            <w:vAlign w:val="center"/>
          </w:tcPr>
          <w:p w14:paraId="628A6B5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2.1.1.能评估冲突各方的心理状态和需求</w:t>
            </w:r>
          </w:p>
          <w:p w14:paraId="186D381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2.1.2.能制定冲突调解方案并实施</w:t>
            </w:r>
          </w:p>
          <w:p w14:paraId="4A3AD90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2.1.3.能指导他人运用冲突分析技术</w:t>
            </w:r>
          </w:p>
        </w:tc>
        <w:tc>
          <w:tcPr>
            <w:tcW w:w="1721" w:type="pct"/>
            <w:noWrap w:val="0"/>
            <w:vAlign w:val="center"/>
          </w:tcPr>
          <w:p w14:paraId="32A34F2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2.1.1.冲突各方的心理需求分析</w:t>
            </w:r>
          </w:p>
          <w:p w14:paraId="4BEA183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2.1.2.冲突调解的策略和步骤</w:t>
            </w:r>
          </w:p>
          <w:p w14:paraId="051FEF7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2.1.3.冲突分析技术的指导方法</w:t>
            </w:r>
          </w:p>
        </w:tc>
      </w:tr>
      <w:tr w14:paraId="5A1A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1BA8C8D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65C0B03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2.2.冲突沟通</w:t>
            </w:r>
          </w:p>
        </w:tc>
        <w:tc>
          <w:tcPr>
            <w:tcW w:w="1819" w:type="pct"/>
            <w:noWrap w:val="0"/>
            <w:vAlign w:val="center"/>
          </w:tcPr>
          <w:p w14:paraId="7AC76B8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2.2.1.能分析冲突产生的深层原因</w:t>
            </w:r>
          </w:p>
          <w:p w14:paraId="7764885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2.2.2.能运用专业调解技术化解复杂冲突</w:t>
            </w:r>
          </w:p>
          <w:p w14:paraId="488DBFD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2.2.3.能独立处理冲突沟通中的突发情况</w:t>
            </w:r>
          </w:p>
          <w:p w14:paraId="5009EF2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2.2.4.能指导初开展冲突沟通工作</w:t>
            </w:r>
          </w:p>
        </w:tc>
        <w:tc>
          <w:tcPr>
            <w:tcW w:w="1721" w:type="pct"/>
            <w:noWrap w:val="0"/>
            <w:vAlign w:val="center"/>
          </w:tcPr>
          <w:p w14:paraId="11E4BBF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2.2.1.冲突成因的理论模型</w:t>
            </w:r>
          </w:p>
          <w:p w14:paraId="582FC9D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2.2.2.专业调解技术的应用原则</w:t>
            </w:r>
          </w:p>
          <w:p w14:paraId="01F9068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2.2.3.突发情况应对的策略框架</w:t>
            </w:r>
          </w:p>
          <w:p w14:paraId="349B190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2.2.4.冲突沟通指导的方法体系</w:t>
            </w:r>
          </w:p>
        </w:tc>
      </w:tr>
      <w:tr w14:paraId="0DE8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2048DD3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184634B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2.3.关系修复</w:t>
            </w:r>
          </w:p>
        </w:tc>
        <w:tc>
          <w:tcPr>
            <w:tcW w:w="1819" w:type="pct"/>
            <w:noWrap w:val="0"/>
            <w:vAlign w:val="center"/>
          </w:tcPr>
          <w:p w14:paraId="0AB2F17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2.3.1.能分析复杂人际关系问题的深层成因</w:t>
            </w:r>
          </w:p>
          <w:p w14:paraId="4169ACF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2.3.2.能应用专业干预技术处理关系冲突</w:t>
            </w:r>
          </w:p>
          <w:p w14:paraId="0437B24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2.3.3.能指导咨询对象实施关系修复行动</w:t>
            </w:r>
          </w:p>
          <w:p w14:paraId="57D8811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2.3.4.能评估修复效果并调整干预策略</w:t>
            </w:r>
          </w:p>
        </w:tc>
        <w:tc>
          <w:tcPr>
            <w:tcW w:w="1721" w:type="pct"/>
            <w:noWrap w:val="0"/>
            <w:vAlign w:val="center"/>
          </w:tcPr>
          <w:p w14:paraId="0461063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2.3.1.复杂人际关系问题的成因分析方法</w:t>
            </w:r>
          </w:p>
          <w:p w14:paraId="7E9C744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2.3.2.关系冲突干预技术的应用原理</w:t>
            </w:r>
          </w:p>
          <w:p w14:paraId="224A3D1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2.3.3.关系修复行动的实施步骤</w:t>
            </w:r>
          </w:p>
          <w:p w14:paraId="5645BD3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2.3.4.关系修复效果的评估标准</w:t>
            </w:r>
          </w:p>
        </w:tc>
      </w:tr>
      <w:tr w14:paraId="177A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68020133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3.团体心理咨询</w:t>
            </w:r>
          </w:p>
        </w:tc>
        <w:tc>
          <w:tcPr>
            <w:tcW w:w="810" w:type="pct"/>
            <w:noWrap w:val="0"/>
            <w:vAlign w:val="center"/>
          </w:tcPr>
          <w:p w14:paraId="7DCFB1B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3.1.团体形成</w:t>
            </w:r>
          </w:p>
        </w:tc>
        <w:tc>
          <w:tcPr>
            <w:tcW w:w="1819" w:type="pct"/>
            <w:noWrap w:val="0"/>
            <w:vAlign w:val="center"/>
          </w:tcPr>
          <w:p w14:paraId="7F63A21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3.1.1.能设计团体活动方案以促进团体凝聚力</w:t>
            </w:r>
          </w:p>
          <w:p w14:paraId="469240E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3.1.2.能处理团体形成过程中的冲突事件</w:t>
            </w:r>
          </w:p>
          <w:p w14:paraId="34A2595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3.1.3.能调整团体互动模式以优化团体动力</w:t>
            </w:r>
          </w:p>
        </w:tc>
        <w:tc>
          <w:tcPr>
            <w:tcW w:w="1721" w:type="pct"/>
            <w:noWrap w:val="0"/>
            <w:vAlign w:val="center"/>
          </w:tcPr>
          <w:p w14:paraId="3A0DEE8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3.1.1.团体凝聚力的形成因素及活动设计要点</w:t>
            </w:r>
          </w:p>
          <w:p w14:paraId="26731B4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3.1.2.团体冲突的类型及干预策略</w:t>
            </w:r>
          </w:p>
          <w:p w14:paraId="3D6C050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3.1.3.团体动力的影响因素及调整方法</w:t>
            </w:r>
          </w:p>
        </w:tc>
      </w:tr>
      <w:tr w14:paraId="19ED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352F0937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0E2B538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3.2.团体维护</w:t>
            </w:r>
          </w:p>
        </w:tc>
        <w:tc>
          <w:tcPr>
            <w:tcW w:w="1819" w:type="pct"/>
            <w:noWrap w:val="0"/>
            <w:vAlign w:val="center"/>
          </w:tcPr>
          <w:p w14:paraId="3F64EBC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3.2.1.能运用团体动力技术提升团体凝聚力</w:t>
            </w:r>
          </w:p>
          <w:p w14:paraId="31FE13B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3.2.2.能处理团体中的阻抗行为</w:t>
            </w:r>
          </w:p>
          <w:p w14:paraId="4BD6531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3.2.3.能运用团体评估技术评估团体效果</w:t>
            </w:r>
          </w:p>
          <w:p w14:paraId="49972DF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3.2.4.能制定团体活动方案以维护团体进程</w:t>
            </w:r>
          </w:p>
        </w:tc>
        <w:tc>
          <w:tcPr>
            <w:tcW w:w="1721" w:type="pct"/>
            <w:noWrap w:val="0"/>
            <w:vAlign w:val="center"/>
          </w:tcPr>
          <w:p w14:paraId="343184F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3.2.1.团体凝聚力的影响因素及提升技术</w:t>
            </w:r>
          </w:p>
          <w:p w14:paraId="47C34AD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3.2.2.团体阻抗的表现形式及处理原则</w:t>
            </w:r>
          </w:p>
          <w:p w14:paraId="5AC5920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3.2.3.团体效果评估的常用方法</w:t>
            </w:r>
          </w:p>
          <w:p w14:paraId="69BA78F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3.2.4.团体活动方案的设计原则</w:t>
            </w:r>
          </w:p>
        </w:tc>
      </w:tr>
      <w:tr w14:paraId="10FB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08170A5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3A2B94C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3.3.团体效果评估</w:t>
            </w:r>
          </w:p>
        </w:tc>
        <w:tc>
          <w:tcPr>
            <w:tcW w:w="1819" w:type="pct"/>
            <w:noWrap w:val="0"/>
            <w:vAlign w:val="center"/>
          </w:tcPr>
          <w:p w14:paraId="02288F1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3.3.1.能优化团体心理咨询效果评估方案</w:t>
            </w:r>
          </w:p>
          <w:p w14:paraId="670D1BE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3.3.2.能处理团体心理咨询效果评估中的异常情况</w:t>
            </w:r>
          </w:p>
          <w:p w14:paraId="05F66D3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3.3.3.能指导团体心理咨询效果评估的实施</w:t>
            </w:r>
          </w:p>
          <w:p w14:paraId="6DFFF4A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3.3.4.能培训他人进行团体心理咨询效果评估</w:t>
            </w:r>
          </w:p>
        </w:tc>
        <w:tc>
          <w:tcPr>
            <w:tcW w:w="1721" w:type="pct"/>
            <w:noWrap w:val="0"/>
            <w:vAlign w:val="center"/>
          </w:tcPr>
          <w:p w14:paraId="3EDEEBA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3.3.1.团体心理咨询效果评估方案的优化原则与缺陷识别</w:t>
            </w:r>
          </w:p>
          <w:p w14:paraId="3ABEA9B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3.3.2.团体心理咨询效果评估异常情况的识别与处理</w:t>
            </w:r>
          </w:p>
          <w:p w14:paraId="201CD43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3.3.3.团体心理咨询效果评估实施的指导与质量控制方法</w:t>
            </w:r>
          </w:p>
          <w:p w14:paraId="5C2BA41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3.3.4.团体心理咨询效果评估的培训内容设计与方法</w:t>
            </w:r>
          </w:p>
        </w:tc>
      </w:tr>
      <w:tr w14:paraId="0CE9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1B7CEBE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4.家庭系统咨询</w:t>
            </w:r>
          </w:p>
        </w:tc>
        <w:tc>
          <w:tcPr>
            <w:tcW w:w="810" w:type="pct"/>
            <w:noWrap w:val="0"/>
            <w:vAlign w:val="center"/>
          </w:tcPr>
          <w:p w14:paraId="19A56A8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4.1.家庭咨询</w:t>
            </w:r>
          </w:p>
        </w:tc>
        <w:tc>
          <w:tcPr>
            <w:tcW w:w="1819" w:type="pct"/>
            <w:noWrap w:val="0"/>
            <w:vAlign w:val="center"/>
          </w:tcPr>
          <w:p w14:paraId="007803A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4.1.1.能运用多种家庭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技术进行干预</w:t>
            </w:r>
          </w:p>
          <w:p w14:paraId="3A464B1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4.1.2.能分析复杂家庭动力系统并制定咨询方案</w:t>
            </w:r>
          </w:p>
          <w:p w14:paraId="5B886F9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4.1.3.能处理家庭咨询过程中的阻抗现象</w:t>
            </w:r>
          </w:p>
          <w:p w14:paraId="4E0534B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4.1.4.能指导初级咨询师开展家庭咨询工作</w:t>
            </w:r>
          </w:p>
        </w:tc>
        <w:tc>
          <w:tcPr>
            <w:tcW w:w="1721" w:type="pct"/>
            <w:noWrap w:val="0"/>
            <w:vAlign w:val="center"/>
          </w:tcPr>
          <w:p w14:paraId="5FB0CFA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4.1.1.系统式家庭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的技术原理</w:t>
            </w:r>
          </w:p>
          <w:p w14:paraId="3087B26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4.1.2.家庭动力系统的分析框架</w:t>
            </w:r>
          </w:p>
          <w:p w14:paraId="7BB93EF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4.1.3.处理咨询阻抗的策略方法</w:t>
            </w:r>
          </w:p>
          <w:p w14:paraId="7644409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4.1.4.家庭咨询的督导流程与规范</w:t>
            </w:r>
          </w:p>
        </w:tc>
      </w:tr>
      <w:tr w14:paraId="23E5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2F6301D3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201545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</w:p>
        </w:tc>
        <w:tc>
          <w:tcPr>
            <w:tcW w:w="1819" w:type="pct"/>
            <w:noWrap w:val="0"/>
            <w:vAlign w:val="center"/>
          </w:tcPr>
          <w:p w14:paraId="4B2BFA0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4.2.1.能运用多种家庭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技术处理复杂家庭问题</w:t>
            </w:r>
          </w:p>
          <w:p w14:paraId="11CF498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4.2.2.能独立处理家庭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中的阻抗和危机</w:t>
            </w:r>
          </w:p>
          <w:p w14:paraId="7FBED14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4.2.3.能指导初级社会心理服务师开展家庭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工作</w:t>
            </w:r>
          </w:p>
          <w:p w14:paraId="66EB9B7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4.2.4.能评估家庭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效果并调整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方案</w:t>
            </w:r>
          </w:p>
        </w:tc>
        <w:tc>
          <w:tcPr>
            <w:tcW w:w="1721" w:type="pct"/>
            <w:noWrap w:val="0"/>
            <w:vAlign w:val="center"/>
          </w:tcPr>
          <w:p w14:paraId="5F59E17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4.2.1.不同家庭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流派的技术特点</w:t>
            </w:r>
          </w:p>
          <w:p w14:paraId="4F8105D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4.2.2.家庭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中阻抗和危机的应对策略</w:t>
            </w:r>
          </w:p>
          <w:p w14:paraId="18CD39F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4.2.3.家庭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技术的指导方法</w:t>
            </w:r>
          </w:p>
          <w:p w14:paraId="6ADE83E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4.2.4.家庭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效果评估的方法</w:t>
            </w:r>
          </w:p>
        </w:tc>
      </w:tr>
      <w:tr w14:paraId="3CC6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36C16FB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5.工作压力与职业倦怠</w:t>
            </w:r>
          </w:p>
        </w:tc>
        <w:tc>
          <w:tcPr>
            <w:tcW w:w="810" w:type="pct"/>
            <w:noWrap w:val="0"/>
            <w:vAlign w:val="center"/>
          </w:tcPr>
          <w:p w14:paraId="52AD679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5.1.压力源分析</w:t>
            </w:r>
          </w:p>
        </w:tc>
        <w:tc>
          <w:tcPr>
            <w:tcW w:w="1819" w:type="pct"/>
            <w:noWrap w:val="0"/>
            <w:vAlign w:val="center"/>
          </w:tcPr>
          <w:p w14:paraId="2C96936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5.1.1.能整合访谈、测评和行为观察综合分析复杂压力源</w:t>
            </w:r>
          </w:p>
          <w:p w14:paraId="7AEEFA4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5.1.2.能识别多重压力源之间的相互作用机制</w:t>
            </w:r>
          </w:p>
          <w:p w14:paraId="207AC83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5.1.3.能分析压力源对咨询对象心理状态的潜在影响</w:t>
            </w:r>
          </w:p>
          <w:p w14:paraId="184415B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5.1.4.能指导初级社会心理服务师识别典型压力源表现</w:t>
            </w:r>
          </w:p>
          <w:p w14:paraId="674DDEC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5.1.5.能处理压力源分析过程中的疑难案例</w:t>
            </w:r>
          </w:p>
        </w:tc>
        <w:tc>
          <w:tcPr>
            <w:tcW w:w="1721" w:type="pct"/>
            <w:noWrap w:val="0"/>
            <w:vAlign w:val="center"/>
          </w:tcPr>
          <w:p w14:paraId="03945AB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5.1.1.多维压力评估方法的整合原则</w:t>
            </w:r>
          </w:p>
          <w:p w14:paraId="2C44C17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5.1.2.压力源相互作用的理论模型</w:t>
            </w:r>
          </w:p>
          <w:p w14:paraId="5338DBC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5.1.3.压力与心理健康关联的心理学原理</w:t>
            </w:r>
          </w:p>
          <w:p w14:paraId="5720E11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5.1.4.压力源分析案例的教学指导要点</w:t>
            </w:r>
          </w:p>
          <w:p w14:paraId="6067054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5.1.5.疑难压力案例的分析处理技术</w:t>
            </w:r>
          </w:p>
        </w:tc>
      </w:tr>
      <w:tr w14:paraId="7F79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76D4F617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A01D8B9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5.2.应对策略</w:t>
            </w:r>
          </w:p>
        </w:tc>
        <w:tc>
          <w:tcPr>
            <w:tcW w:w="1819" w:type="pct"/>
            <w:noWrap w:val="0"/>
            <w:vAlign w:val="center"/>
          </w:tcPr>
          <w:p w14:paraId="6F047AE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5.2.1.能分析复杂心理问题的成因并制定综合应对方案</w:t>
            </w:r>
          </w:p>
          <w:p w14:paraId="3BE1383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5.2.2.能独立处理咨询过程中出现的阻抗现象</w:t>
            </w:r>
          </w:p>
          <w:p w14:paraId="20EB0BF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5.2.3.能指导初级社会心理服务师运用基本技术解决常规心理问题</w:t>
            </w:r>
          </w:p>
          <w:p w14:paraId="66C4A94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5.2.4.能运用多种咨询技术调整应对策略</w:t>
            </w:r>
          </w:p>
        </w:tc>
        <w:tc>
          <w:tcPr>
            <w:tcW w:w="1721" w:type="pct"/>
            <w:noWrap w:val="0"/>
            <w:vAlign w:val="center"/>
          </w:tcPr>
          <w:p w14:paraId="3229C5B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5.2.1.复杂心理问题的成因分析方法</w:t>
            </w:r>
          </w:p>
          <w:p w14:paraId="4E677C2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5.2.2.咨询阻抗的处理原则</w:t>
            </w:r>
          </w:p>
          <w:p w14:paraId="71ADE95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5.2.3.初级咨询技术的指导要点</w:t>
            </w:r>
          </w:p>
          <w:p w14:paraId="1A90623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5.2.4.多种咨询技术的整合应用原理</w:t>
            </w:r>
          </w:p>
        </w:tc>
      </w:tr>
      <w:tr w14:paraId="33FB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42F35D5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2DF2AE01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5.3.职业生涯规划</w:t>
            </w:r>
          </w:p>
        </w:tc>
        <w:tc>
          <w:tcPr>
            <w:tcW w:w="1819" w:type="pct"/>
            <w:noWrap w:val="0"/>
            <w:vAlign w:val="center"/>
          </w:tcPr>
          <w:p w14:paraId="686587A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5.3.1.能运用职业测评工具分析咨询对象的职业兴趣和能力倾向</w:t>
            </w:r>
          </w:p>
          <w:p w14:paraId="0A17698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5.3.2.能制定符合咨询对象特点的个性化职业发展方案</w:t>
            </w:r>
          </w:p>
          <w:p w14:paraId="1782F26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5.3.3.能指导咨询对象实施职业发展行动计划</w:t>
            </w:r>
          </w:p>
          <w:p w14:paraId="43B251A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5.3.4.能评估职业规划方案实施效果并调整优化</w:t>
            </w:r>
          </w:p>
        </w:tc>
        <w:tc>
          <w:tcPr>
            <w:tcW w:w="1721" w:type="pct"/>
            <w:noWrap w:val="0"/>
            <w:vAlign w:val="center"/>
          </w:tcPr>
          <w:p w14:paraId="4461C65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5.3.1.职业测评工具的原理和应用方法</w:t>
            </w:r>
          </w:p>
          <w:p w14:paraId="2A433BF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5.3.2.职业发展阶段理论及影响因素</w:t>
            </w:r>
          </w:p>
          <w:p w14:paraId="4843AC4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5.3.3.职业行动计划制定的技术要点</w:t>
            </w:r>
          </w:p>
          <w:p w14:paraId="08C9B87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5.3.4.职业规划效果评估的指标体系</w:t>
            </w:r>
          </w:p>
        </w:tc>
      </w:tr>
      <w:tr w14:paraId="45EE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1AE3CB3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6.在线与远程咨询</w:t>
            </w:r>
          </w:p>
        </w:tc>
        <w:tc>
          <w:tcPr>
            <w:tcW w:w="810" w:type="pct"/>
            <w:noWrap w:val="0"/>
            <w:vAlign w:val="center"/>
          </w:tcPr>
          <w:p w14:paraId="56BF87AE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6.1.技术平台的选择与使用</w:t>
            </w:r>
          </w:p>
        </w:tc>
        <w:tc>
          <w:tcPr>
            <w:tcW w:w="1819" w:type="pct"/>
            <w:noWrap w:val="0"/>
            <w:vAlign w:val="center"/>
          </w:tcPr>
          <w:p w14:paraId="59F1543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6.1.1.能根据咨询对象特征筛选适用的心理测评技术平台</w:t>
            </w:r>
          </w:p>
          <w:p w14:paraId="1949210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6.1.2.能运用技术平台实施心理测评数据分析</w:t>
            </w:r>
          </w:p>
          <w:p w14:paraId="22B895D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6.1.3.能配置技术平台参数满足心理咨询服务需求</w:t>
            </w:r>
          </w:p>
          <w:p w14:paraId="3338F90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6.1.4.能指导初、中级社会心理服务师操作心理测评技术平台</w:t>
            </w:r>
          </w:p>
        </w:tc>
        <w:tc>
          <w:tcPr>
            <w:tcW w:w="1721" w:type="pct"/>
            <w:noWrap w:val="0"/>
            <w:vAlign w:val="center"/>
          </w:tcPr>
          <w:p w14:paraId="5BBCBE6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6.1.1.心理测评技术平台的分类标准</w:t>
            </w:r>
          </w:p>
          <w:p w14:paraId="7E8163B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6.1.2.心理测评数据分析的技术原理</w:t>
            </w:r>
          </w:p>
          <w:p w14:paraId="35B7EEE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6.1.3.心理咨询平台参数配置的技术规范</w:t>
            </w:r>
          </w:p>
          <w:p w14:paraId="1F55C99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6.1.4.心理测评平台操作指导的方法要点</w:t>
            </w:r>
          </w:p>
        </w:tc>
      </w:tr>
      <w:tr w14:paraId="2882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0502311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4CCFCE0E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6.2.网络咨询的考量</w:t>
            </w:r>
          </w:p>
        </w:tc>
        <w:tc>
          <w:tcPr>
            <w:tcW w:w="1819" w:type="pct"/>
            <w:noWrap w:val="0"/>
            <w:vAlign w:val="center"/>
          </w:tcPr>
          <w:p w14:paraId="5A18BC3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6.2.1.能识别网络咨询中的环境干扰因素</w:t>
            </w:r>
          </w:p>
          <w:p w14:paraId="5475830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6.2.2.能运用网络平台的功能设置保障咨询私密性</w:t>
            </w:r>
          </w:p>
          <w:p w14:paraId="3BA4EEE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6.2.3.能处理网络咨询中的突发技术问题</w:t>
            </w:r>
          </w:p>
          <w:p w14:paraId="60FFFAD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6.2.4.能评估网络咨询中来访者的非言语信息</w:t>
            </w:r>
          </w:p>
          <w:p w14:paraId="553B692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6.2.5.能根据网络咨询特点调整咨询策略</w:t>
            </w:r>
          </w:p>
        </w:tc>
        <w:tc>
          <w:tcPr>
            <w:tcW w:w="1721" w:type="pct"/>
            <w:noWrap w:val="0"/>
            <w:vAlign w:val="center"/>
          </w:tcPr>
          <w:p w14:paraId="543D6AB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6.2.1.网络咨询环境干扰因素的类型</w:t>
            </w:r>
          </w:p>
          <w:p w14:paraId="5CE4B9F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6.2.2.网络平台隐私保护机制的操作原理</w:t>
            </w:r>
          </w:p>
          <w:p w14:paraId="15236FC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6.2.3.常见网络技术故障的排除方法</w:t>
            </w:r>
          </w:p>
          <w:p w14:paraId="310B2AE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6.2.4.网络咨询中非言语信息的识别要点</w:t>
            </w:r>
          </w:p>
          <w:p w14:paraId="24141A7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6.2.5.网络咨询适应性策略的设计原则</w:t>
            </w:r>
          </w:p>
        </w:tc>
      </w:tr>
      <w:tr w14:paraId="70BE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45A23AC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1BF7EC6C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6.3.数字时代的挑战与机遇</w:t>
            </w:r>
          </w:p>
        </w:tc>
        <w:tc>
          <w:tcPr>
            <w:tcW w:w="1819" w:type="pct"/>
            <w:noWrap w:val="0"/>
            <w:vAlign w:val="center"/>
          </w:tcPr>
          <w:p w14:paraId="454AF67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6.3.1.能运用网络平台为咨询对象提供远程心理咨询服务</w:t>
            </w:r>
          </w:p>
          <w:p w14:paraId="3E10532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6.3.2.能识别因数字产品过度使用导致的网络成瘾等心理问题</w:t>
            </w:r>
          </w:p>
          <w:p w14:paraId="1584A57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6.3.3.能指导咨询对象合理使用数字产品以维护心理健康</w:t>
            </w:r>
          </w:p>
          <w:p w14:paraId="4337D4C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6.3.4.能分析网络社交对咨询对象人际关系的影响并提出改善建议</w:t>
            </w:r>
          </w:p>
        </w:tc>
        <w:tc>
          <w:tcPr>
            <w:tcW w:w="1721" w:type="pct"/>
            <w:noWrap w:val="0"/>
            <w:vAlign w:val="center"/>
          </w:tcPr>
          <w:p w14:paraId="0349E1A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6.3.1.远程心理咨询的操作规范</w:t>
            </w:r>
          </w:p>
          <w:p w14:paraId="5B950AE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6.3.2.网络平台使用的基本技术</w:t>
            </w:r>
          </w:p>
          <w:p w14:paraId="6A8995A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6.3.3.网络成瘾的临床表现</w:t>
            </w:r>
          </w:p>
          <w:p w14:paraId="4B7EFB0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6.3.4.数字产品过度使用的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标准</w:t>
            </w:r>
          </w:p>
          <w:p w14:paraId="3ECEB12F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6.3.5.数字产品使用的心理健康指导原则</w:t>
            </w:r>
          </w:p>
          <w:p w14:paraId="1F75E30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6.3.6.合理使用数字产品的时间管理方法</w:t>
            </w:r>
          </w:p>
          <w:p w14:paraId="39E74D4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6.3.7.网络社交对人际关系的影响机制</w:t>
            </w:r>
          </w:p>
          <w:p w14:paraId="5AD0AA1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6.3.8.改善网络社交影响的咨询技巧</w:t>
            </w:r>
          </w:p>
        </w:tc>
      </w:tr>
      <w:tr w14:paraId="00C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25606FDB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7.应对心理创伤</w:t>
            </w:r>
          </w:p>
        </w:tc>
        <w:tc>
          <w:tcPr>
            <w:tcW w:w="810" w:type="pct"/>
            <w:noWrap w:val="0"/>
            <w:vAlign w:val="center"/>
          </w:tcPr>
          <w:p w14:paraId="096F849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7.1.创伤后应激障碍</w:t>
            </w:r>
          </w:p>
        </w:tc>
        <w:tc>
          <w:tcPr>
            <w:tcW w:w="1819" w:type="pct"/>
            <w:noWrap w:val="0"/>
            <w:vAlign w:val="center"/>
          </w:tcPr>
          <w:p w14:paraId="1FBD3E7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7.1.1.能评估来访者的创伤后应激障碍症状表现</w:t>
            </w:r>
          </w:p>
          <w:p w14:paraId="3BA89E6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7.1.2.能运用认知行为疗法技术缓解创伤后应激障碍症状</w:t>
            </w:r>
          </w:p>
          <w:p w14:paraId="2C8EC7F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7.1.3.能制定创伤后应激障碍的个体化干预方案</w:t>
            </w:r>
          </w:p>
          <w:p w14:paraId="7A98871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7.1.4.能识别创伤后应激障碍的共病情况</w:t>
            </w:r>
          </w:p>
          <w:p w14:paraId="07F2BF4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7.1.5.能指导初、中级社会心理服务师处理创伤后应激障碍案例</w:t>
            </w:r>
          </w:p>
        </w:tc>
        <w:tc>
          <w:tcPr>
            <w:tcW w:w="1721" w:type="pct"/>
            <w:noWrap w:val="0"/>
            <w:vAlign w:val="center"/>
          </w:tcPr>
          <w:p w14:paraId="30E2175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7.1.1.创伤后应激障碍的临床表现特征</w:t>
            </w:r>
          </w:p>
          <w:p w14:paraId="0107045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7.1.2.认知行为疗法在创伤干预中的应用原理</w:t>
            </w:r>
          </w:p>
          <w:p w14:paraId="429727C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7.1.3.创伤后应激障碍个体化干预方案的设计原则</w:t>
            </w:r>
          </w:p>
          <w:p w14:paraId="5DFE890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7.1.4.创伤后应激障碍常见共病的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标准</w:t>
            </w:r>
          </w:p>
          <w:p w14:paraId="0691EFC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7.1.5.创伤后应激障碍案例督导的技术要点</w:t>
            </w:r>
          </w:p>
        </w:tc>
      </w:tr>
      <w:tr w14:paraId="7A19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3E04AC15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3DF6004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7.2.创伤恢复</w:t>
            </w:r>
          </w:p>
        </w:tc>
        <w:tc>
          <w:tcPr>
            <w:tcW w:w="1819" w:type="pct"/>
            <w:noWrap w:val="0"/>
            <w:vAlign w:val="center"/>
          </w:tcPr>
          <w:p w14:paraId="0C4350C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7.2.1.能评估咨询对象的创伤症状</w:t>
            </w:r>
          </w:p>
          <w:p w14:paraId="51E8A57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7.2.2.能制定个性化的创伤恢复计划</w:t>
            </w:r>
          </w:p>
          <w:p w14:paraId="0AB088F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7.2.3.能运用认知行为疗法干预创伤后应激障碍</w:t>
            </w:r>
          </w:p>
          <w:p w14:paraId="4450397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7.2.4.能处理创伤恢复过程中的危机情况</w:t>
            </w:r>
          </w:p>
          <w:p w14:paraId="5C58A4B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7.2.5.能指导初、中级社会心理服务师进行创伤恢复的基本技巧</w:t>
            </w:r>
          </w:p>
        </w:tc>
        <w:tc>
          <w:tcPr>
            <w:tcW w:w="1721" w:type="pct"/>
            <w:noWrap w:val="0"/>
            <w:vAlign w:val="center"/>
          </w:tcPr>
          <w:p w14:paraId="106DFED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7.2.1.创伤症状的评估标准</w:t>
            </w:r>
          </w:p>
          <w:p w14:paraId="65EE5F4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7.2.2.个性化恢复计划的制定原则</w:t>
            </w:r>
          </w:p>
          <w:p w14:paraId="38773F9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7.2.3.认知行为疗法的应用技术</w:t>
            </w:r>
          </w:p>
          <w:p w14:paraId="068412B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7.2.4.危机干预的步骤和方法</w:t>
            </w:r>
          </w:p>
          <w:p w14:paraId="38DEC97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7.2.5.培训指导的基本原则</w:t>
            </w:r>
          </w:p>
        </w:tc>
      </w:tr>
      <w:tr w14:paraId="5F43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restart"/>
            <w:noWrap w:val="0"/>
            <w:vAlign w:val="center"/>
          </w:tcPr>
          <w:p w14:paraId="766B76D6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8.特殊情境下的心理咨询</w:t>
            </w:r>
          </w:p>
        </w:tc>
        <w:tc>
          <w:tcPr>
            <w:tcW w:w="810" w:type="pct"/>
            <w:noWrap w:val="0"/>
            <w:vAlign w:val="center"/>
          </w:tcPr>
          <w:p w14:paraId="0AA01FF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8.1.疫情期间的心理支持</w:t>
            </w:r>
          </w:p>
        </w:tc>
        <w:tc>
          <w:tcPr>
            <w:tcW w:w="1819" w:type="pct"/>
            <w:noWrap w:val="0"/>
            <w:vAlign w:val="center"/>
          </w:tcPr>
          <w:p w14:paraId="4C3325E5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8.1.1.能识别疫情期间常见的心理反应</w:t>
            </w:r>
          </w:p>
          <w:p w14:paraId="1CBEE6A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8.1.2.能运用远程咨询技术提供心理支持</w:t>
            </w:r>
          </w:p>
          <w:p w14:paraId="40721897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8.1.3.能制定针对疫情的心理危机干预方案</w:t>
            </w:r>
          </w:p>
          <w:p w14:paraId="0B77C6A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8.1.4.能指导初级和中级社会心理服务师开展疫情期间的心理支持工作</w:t>
            </w:r>
          </w:p>
        </w:tc>
        <w:tc>
          <w:tcPr>
            <w:tcW w:w="1721" w:type="pct"/>
            <w:noWrap w:val="0"/>
            <w:vAlign w:val="center"/>
          </w:tcPr>
          <w:p w14:paraId="1070C9EC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8.1.1.疫情期间常见心理反应的特征</w:t>
            </w:r>
          </w:p>
          <w:p w14:paraId="089825F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8.1.2.远程心理咨询的伦理规范和技术要点</w:t>
            </w:r>
          </w:p>
          <w:p w14:paraId="3845415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8.1.3.心理危机干预的基本步骤和原则</w:t>
            </w:r>
          </w:p>
          <w:p w14:paraId="50CED1F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8.1.4.培训指导的方法和技巧</w:t>
            </w:r>
          </w:p>
        </w:tc>
      </w:tr>
      <w:tr w14:paraId="2DBD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62F3999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56373B0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8.2.自然灾害后的心理援助</w:t>
            </w:r>
          </w:p>
        </w:tc>
        <w:tc>
          <w:tcPr>
            <w:tcW w:w="1819" w:type="pct"/>
            <w:noWrap w:val="0"/>
            <w:vAlign w:val="center"/>
          </w:tcPr>
          <w:p w14:paraId="410C6B9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8.2.1.能运用心理评估工具识别受灾人群的心理状态</w:t>
            </w:r>
          </w:p>
          <w:p w14:paraId="150AF4D1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8.2.2.能制定个体化心理疏导方案</w:t>
            </w:r>
          </w:p>
          <w:p w14:paraId="6B4426C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8.2.3.能实施团体心理干预活动</w:t>
            </w:r>
          </w:p>
          <w:p w14:paraId="2B4F6D84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8.2.4.能处理灾后常见的急性应激反应</w:t>
            </w:r>
          </w:p>
          <w:p w14:paraId="04294C2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8.2.5.能指导初、中级社会心理服务师开展心理援助工作</w:t>
            </w:r>
          </w:p>
        </w:tc>
        <w:tc>
          <w:tcPr>
            <w:tcW w:w="1721" w:type="pct"/>
            <w:noWrap w:val="0"/>
            <w:vAlign w:val="center"/>
          </w:tcPr>
          <w:p w14:paraId="6F00D23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8.2.1.心理评估工具的应用原理</w:t>
            </w:r>
          </w:p>
          <w:p w14:paraId="47110DA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8.2.2.个体化心理疏导方案的设计原则</w:t>
            </w:r>
          </w:p>
          <w:p w14:paraId="54B86B3D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8.2.3.团体心理干预的组织方法</w:t>
            </w:r>
          </w:p>
          <w:p w14:paraId="19B1E61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8.2.4.急性应激反应的临床表现特征</w:t>
            </w:r>
          </w:p>
          <w:p w14:paraId="0E00A47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8.2.5.心理援助工作的督导流程</w:t>
            </w:r>
          </w:p>
        </w:tc>
      </w:tr>
      <w:tr w14:paraId="32EF7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8" w:type="pct"/>
            <w:vMerge w:val="continue"/>
            <w:noWrap w:val="0"/>
            <w:vAlign w:val="center"/>
          </w:tcPr>
          <w:p w14:paraId="08A94670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10" w:type="pct"/>
            <w:noWrap w:val="0"/>
            <w:vAlign w:val="center"/>
          </w:tcPr>
          <w:p w14:paraId="02440FDF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8.3.特殊人群的心理干预</w:t>
            </w:r>
          </w:p>
        </w:tc>
        <w:tc>
          <w:tcPr>
            <w:tcW w:w="1819" w:type="pct"/>
            <w:noWrap w:val="0"/>
            <w:vAlign w:val="center"/>
          </w:tcPr>
          <w:p w14:paraId="629BE2D3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8.3.1.能运用观察技术识别特殊人群的心理行为异常表现</w:t>
            </w:r>
          </w:p>
          <w:p w14:paraId="41BBEACE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8.3.2.能采用认知行为疗法技术实施心理干预</w:t>
            </w:r>
          </w:p>
          <w:p w14:paraId="302B6C8A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8.3.3.能根据特殊人群特点制定个体化心理干预方案</w:t>
            </w:r>
          </w:p>
          <w:p w14:paraId="164F2330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8.3.4.能使用心理评估工具测量干预效果</w:t>
            </w:r>
          </w:p>
          <w:p w14:paraId="27ED8C29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8.3.5.能应用危机干预技术处理心理危机事件</w:t>
            </w:r>
          </w:p>
        </w:tc>
        <w:tc>
          <w:tcPr>
            <w:tcW w:w="1721" w:type="pct"/>
            <w:noWrap w:val="0"/>
            <w:vAlign w:val="center"/>
          </w:tcPr>
          <w:p w14:paraId="0A171AAB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8.3.1.特殊人群心理行为异常的识别特征</w:t>
            </w:r>
          </w:p>
          <w:p w14:paraId="2A8F304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8.3.2.认知行为疗法的基本操作流程</w:t>
            </w:r>
          </w:p>
          <w:p w14:paraId="5DC3A968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8.3.3.个体化心理干预方案的制定要素</w:t>
            </w:r>
          </w:p>
          <w:p w14:paraId="227760A2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8.3.4.心理评估工具的使用方法</w:t>
            </w:r>
          </w:p>
          <w:p w14:paraId="62250D46">
            <w:pP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en-US" w:bidi="ar-SA"/>
              </w:rPr>
              <w:t>8.3.5.心理危机干预的技术要点</w:t>
            </w:r>
          </w:p>
        </w:tc>
      </w:tr>
    </w:tbl>
    <w:p w14:paraId="2AB715BF">
      <w:pPr>
        <w:pStyle w:val="23"/>
        <w:ind w:left="0" w:leftChars="0" w:firstLine="0" w:firstLineChars="0"/>
        <w:rPr>
          <w:rFonts w:hint="default"/>
          <w:lang w:val="en-US" w:eastAsia="zh-CN"/>
        </w:rPr>
      </w:pPr>
    </w:p>
    <w:p w14:paraId="674E6959">
      <w:pPr>
        <w:pStyle w:val="43"/>
        <w:numPr>
          <w:ilvl w:val="1"/>
          <w:numId w:val="26"/>
        </w:numPr>
        <w:spacing w:before="156" w:after="15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考核方式</w:t>
      </w:r>
    </w:p>
    <w:p w14:paraId="02DB1459">
      <w:pPr>
        <w:pStyle w:val="23"/>
        <w:spacing w:beforeLines="0" w:afterLine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考核方式分为综合评价和线上考试两部分，具体内容如下：</w:t>
      </w:r>
    </w:p>
    <w:p w14:paraId="0FDC061D">
      <w:pPr>
        <w:pStyle w:val="43"/>
        <w:numPr>
          <w:ilvl w:val="0"/>
          <w:numId w:val="28"/>
        </w:numPr>
        <w:spacing w:before="0" w:beforeLines="0" w:after="0" w:afterLines="0"/>
        <w:ind w:left="839" w:leftChars="0" w:hanging="419" w:firstLineChars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综合评价</w:t>
      </w:r>
    </w:p>
    <w:p w14:paraId="403B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线上学习：完成率（线上学习时长）达到90%，可获得综合评价10分；</w:t>
      </w:r>
    </w:p>
    <w:p w14:paraId="0319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1470" w:firstLineChars="7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完成率（线上学习时长）低于90%，则判定为失去考试资格。</w:t>
      </w:r>
    </w:p>
    <w:p w14:paraId="2858FB23">
      <w:pPr>
        <w:pStyle w:val="43"/>
        <w:numPr>
          <w:ilvl w:val="0"/>
          <w:numId w:val="28"/>
        </w:numPr>
        <w:spacing w:before="0" w:beforeLines="0" w:after="0" w:afterLines="0"/>
        <w:ind w:left="839" w:leftChars="0" w:hanging="419" w:firstLineChars="0"/>
        <w:rPr>
          <w:rFonts w:hint="eastAsia" w:ascii="Times New Roman" w:cs="Times New Roman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线上考试</w:t>
      </w:r>
    </w:p>
    <w:p w14:paraId="0B848ED1">
      <w:pPr>
        <w:pStyle w:val="23"/>
        <w:spacing w:beforeLines="0" w:afterLines="0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线上考试试题分为主观题和客观题两个部分，考试题型及分值见表5，理论知识权重表见表6，技能要求权重表见表7</w:t>
      </w:r>
      <w:r>
        <w:rPr>
          <w:rFonts w:hint="eastAsia" w:hAnsi="Times New Roman" w:cs="Times New Roman"/>
          <w:lang w:val="en-US" w:eastAsia="zh-CN"/>
        </w:rPr>
        <w:t>。</w:t>
      </w:r>
    </w:p>
    <w:p w14:paraId="59A459C9">
      <w:pPr>
        <w:pStyle w:val="63"/>
        <w:spacing w:before="156" w:after="156"/>
      </w:pPr>
      <w:r>
        <w:rPr>
          <w:rFonts w:hint="eastAsia"/>
          <w:lang w:val="en-US" w:eastAsia="zh-CN"/>
        </w:rPr>
        <w:t>社会心理服务师考试题型及分值</w:t>
      </w:r>
    </w:p>
    <w:tbl>
      <w:tblPr>
        <w:tblStyle w:val="33"/>
        <w:tblW w:w="79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208"/>
        <w:gridCol w:w="1010"/>
        <w:gridCol w:w="1100"/>
        <w:gridCol w:w="970"/>
        <w:gridCol w:w="1170"/>
      </w:tblGrid>
      <w:tr w14:paraId="1B55B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7967" w:type="dxa"/>
            <w:gridSpan w:val="6"/>
          </w:tcPr>
          <w:p w14:paraId="3297A11C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初级社会心理服务师考试题型及分值</w:t>
            </w:r>
          </w:p>
        </w:tc>
      </w:tr>
      <w:tr w14:paraId="08A20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9AF0168">
            <w:pPr>
              <w:pStyle w:val="23"/>
              <w:ind w:left="0" w:leftChars="0" w:firstLine="0" w:firstLineChars="0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题型</w:t>
            </w:r>
          </w:p>
        </w:tc>
        <w:tc>
          <w:tcPr>
            <w:tcW w:w="2208" w:type="dxa"/>
            <w:vAlign w:val="center"/>
          </w:tcPr>
          <w:p w14:paraId="0A01634E">
            <w:pPr>
              <w:pStyle w:val="23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题目数量</w:t>
            </w:r>
          </w:p>
        </w:tc>
        <w:tc>
          <w:tcPr>
            <w:tcW w:w="1010" w:type="dxa"/>
          </w:tcPr>
          <w:p w14:paraId="63BBCF33">
            <w:pPr>
              <w:pStyle w:val="23"/>
              <w:ind w:left="0" w:leftChars="0" w:firstLine="0" w:firstLineChars="0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单个分值</w:t>
            </w:r>
          </w:p>
        </w:tc>
        <w:tc>
          <w:tcPr>
            <w:tcW w:w="1100" w:type="dxa"/>
          </w:tcPr>
          <w:p w14:paraId="6FBBCFCF">
            <w:pPr>
              <w:pStyle w:val="23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总分</w:t>
            </w:r>
          </w:p>
        </w:tc>
        <w:tc>
          <w:tcPr>
            <w:tcW w:w="970" w:type="dxa"/>
          </w:tcPr>
          <w:p w14:paraId="37F98B56">
            <w:pPr>
              <w:pStyle w:val="23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合格标准</w:t>
            </w:r>
          </w:p>
        </w:tc>
        <w:tc>
          <w:tcPr>
            <w:tcW w:w="1170" w:type="dxa"/>
          </w:tcPr>
          <w:p w14:paraId="26AE1884">
            <w:pPr>
              <w:pStyle w:val="23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考试时长</w:t>
            </w:r>
          </w:p>
        </w:tc>
      </w:tr>
      <w:tr w14:paraId="7A6F1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41A03CF2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单选题</w:t>
            </w:r>
          </w:p>
        </w:tc>
        <w:tc>
          <w:tcPr>
            <w:tcW w:w="2208" w:type="dxa"/>
            <w:vAlign w:val="center"/>
          </w:tcPr>
          <w:p w14:paraId="25F3707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10" w:type="dxa"/>
          </w:tcPr>
          <w:p w14:paraId="1E47BBD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0" w:type="dxa"/>
          </w:tcPr>
          <w:p w14:paraId="6BA32AD0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70" w:type="dxa"/>
            <w:vMerge w:val="restart"/>
            <w:vAlign w:val="center"/>
          </w:tcPr>
          <w:p w14:paraId="6F5AB45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4C61FFBE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120分钟</w:t>
            </w:r>
          </w:p>
        </w:tc>
      </w:tr>
      <w:tr w14:paraId="04689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AF7C4D5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多选题</w:t>
            </w:r>
          </w:p>
        </w:tc>
        <w:tc>
          <w:tcPr>
            <w:tcW w:w="2208" w:type="dxa"/>
            <w:vAlign w:val="center"/>
          </w:tcPr>
          <w:p w14:paraId="1BBABB8D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0" w:type="dxa"/>
          </w:tcPr>
          <w:p w14:paraId="3D9E13AA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00" w:type="dxa"/>
          </w:tcPr>
          <w:p w14:paraId="238D710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70" w:type="dxa"/>
            <w:vMerge w:val="continue"/>
          </w:tcPr>
          <w:p w14:paraId="2593CE95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 w14:paraId="5C6D0173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65B66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0B6A41E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判断题</w:t>
            </w:r>
          </w:p>
        </w:tc>
        <w:tc>
          <w:tcPr>
            <w:tcW w:w="2208" w:type="dxa"/>
            <w:vAlign w:val="center"/>
          </w:tcPr>
          <w:p w14:paraId="70B7B06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10" w:type="dxa"/>
          </w:tcPr>
          <w:p w14:paraId="7F11935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0" w:type="dxa"/>
          </w:tcPr>
          <w:p w14:paraId="6070FF3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70" w:type="dxa"/>
            <w:vMerge w:val="continue"/>
          </w:tcPr>
          <w:p w14:paraId="17DC6EC3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 w14:paraId="2954212A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0061D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D20E16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案例题（简答）</w:t>
            </w:r>
          </w:p>
        </w:tc>
        <w:tc>
          <w:tcPr>
            <w:tcW w:w="2208" w:type="dxa"/>
            <w:vAlign w:val="center"/>
          </w:tcPr>
          <w:p w14:paraId="4E485B59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2个大题，每个大题下设5个小题，共10个小题</w:t>
            </w:r>
          </w:p>
        </w:tc>
        <w:tc>
          <w:tcPr>
            <w:tcW w:w="1010" w:type="dxa"/>
            <w:vAlign w:val="center"/>
          </w:tcPr>
          <w:p w14:paraId="6C07648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00" w:type="dxa"/>
            <w:vAlign w:val="center"/>
          </w:tcPr>
          <w:p w14:paraId="16266ED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70" w:type="dxa"/>
            <w:vMerge w:val="continue"/>
          </w:tcPr>
          <w:p w14:paraId="40518455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70" w:type="dxa"/>
            <w:vMerge w:val="continue"/>
          </w:tcPr>
          <w:p w14:paraId="561E4CA5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3BE9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5CE1E143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08" w:type="dxa"/>
            <w:vAlign w:val="center"/>
          </w:tcPr>
          <w:p w14:paraId="2AB1A83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10" w:type="dxa"/>
          </w:tcPr>
          <w:p w14:paraId="3A409F9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0" w:type="dxa"/>
          </w:tcPr>
          <w:p w14:paraId="5C1B0E28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70" w:type="dxa"/>
          </w:tcPr>
          <w:p w14:paraId="1365E77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170" w:type="dxa"/>
          </w:tcPr>
          <w:p w14:paraId="282B9254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 w14:paraId="43866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7" w:type="dxa"/>
            <w:gridSpan w:val="6"/>
            <w:vAlign w:val="center"/>
          </w:tcPr>
          <w:p w14:paraId="60CFE454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中级社会心理服务师考试题型及分值</w:t>
            </w:r>
          </w:p>
        </w:tc>
      </w:tr>
      <w:tr w14:paraId="31BDC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B030FC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题型</w:t>
            </w:r>
          </w:p>
        </w:tc>
        <w:tc>
          <w:tcPr>
            <w:tcW w:w="2208" w:type="dxa"/>
            <w:vAlign w:val="center"/>
          </w:tcPr>
          <w:p w14:paraId="3D6D2292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题目数量</w:t>
            </w:r>
          </w:p>
        </w:tc>
        <w:tc>
          <w:tcPr>
            <w:tcW w:w="1010" w:type="dxa"/>
            <w:vAlign w:val="top"/>
          </w:tcPr>
          <w:p w14:paraId="211E76FB">
            <w:pPr>
              <w:pStyle w:val="23"/>
              <w:ind w:left="0" w:leftChars="0"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单个分值</w:t>
            </w:r>
          </w:p>
        </w:tc>
        <w:tc>
          <w:tcPr>
            <w:tcW w:w="1100" w:type="dxa"/>
            <w:vAlign w:val="top"/>
          </w:tcPr>
          <w:p w14:paraId="7ED83AD7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总分</w:t>
            </w:r>
          </w:p>
        </w:tc>
        <w:tc>
          <w:tcPr>
            <w:tcW w:w="970" w:type="dxa"/>
            <w:vAlign w:val="top"/>
          </w:tcPr>
          <w:p w14:paraId="7B23265C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合格标准</w:t>
            </w:r>
          </w:p>
        </w:tc>
        <w:tc>
          <w:tcPr>
            <w:tcW w:w="1170" w:type="dxa"/>
            <w:vAlign w:val="top"/>
          </w:tcPr>
          <w:p w14:paraId="304D98C2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考试时长</w:t>
            </w:r>
          </w:p>
        </w:tc>
      </w:tr>
      <w:tr w14:paraId="5D3D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A0A29A1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单选题</w:t>
            </w:r>
          </w:p>
        </w:tc>
        <w:tc>
          <w:tcPr>
            <w:tcW w:w="2208" w:type="dxa"/>
            <w:vAlign w:val="center"/>
          </w:tcPr>
          <w:p w14:paraId="3958C06B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10" w:type="dxa"/>
          </w:tcPr>
          <w:p w14:paraId="6F27C1E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0" w:type="dxa"/>
          </w:tcPr>
          <w:p w14:paraId="3B48250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70" w:type="dxa"/>
            <w:vMerge w:val="restart"/>
            <w:vAlign w:val="center"/>
          </w:tcPr>
          <w:p w14:paraId="494E20FA">
            <w:pPr>
              <w:pStyle w:val="23"/>
              <w:jc w:val="both"/>
              <w:rPr>
                <w:rFonts w:hint="default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5ACA49BC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150分钟</w:t>
            </w:r>
          </w:p>
        </w:tc>
      </w:tr>
      <w:tr w14:paraId="0CAC1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571215E7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多选题</w:t>
            </w:r>
          </w:p>
        </w:tc>
        <w:tc>
          <w:tcPr>
            <w:tcW w:w="2208" w:type="dxa"/>
            <w:vAlign w:val="center"/>
          </w:tcPr>
          <w:p w14:paraId="2C34B78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0" w:type="dxa"/>
          </w:tcPr>
          <w:p w14:paraId="68AA41D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00" w:type="dxa"/>
          </w:tcPr>
          <w:p w14:paraId="5F9A5A0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70" w:type="dxa"/>
            <w:vMerge w:val="continue"/>
          </w:tcPr>
          <w:p w14:paraId="7E60D417">
            <w:pPr>
              <w:pStyle w:val="23"/>
              <w:ind w:left="0" w:leftChars="0" w:firstLine="360" w:firstLineChars="200"/>
              <w:jc w:val="both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vAlign w:val="top"/>
          </w:tcPr>
          <w:p w14:paraId="7F118D8C">
            <w:pPr>
              <w:pStyle w:val="23"/>
              <w:ind w:left="0" w:leftChars="0" w:firstLine="360" w:firstLineChars="200"/>
              <w:jc w:val="both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F2A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CA7D35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判断题</w:t>
            </w:r>
          </w:p>
        </w:tc>
        <w:tc>
          <w:tcPr>
            <w:tcW w:w="2208" w:type="dxa"/>
            <w:vAlign w:val="center"/>
          </w:tcPr>
          <w:p w14:paraId="5DD3DA2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0" w:type="dxa"/>
          </w:tcPr>
          <w:p w14:paraId="08E5D2C6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0" w:type="dxa"/>
          </w:tcPr>
          <w:p w14:paraId="7A30B54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70" w:type="dxa"/>
            <w:vMerge w:val="continue"/>
          </w:tcPr>
          <w:p w14:paraId="3E601878">
            <w:pPr>
              <w:pStyle w:val="23"/>
              <w:ind w:left="0" w:leftChars="0" w:firstLine="360" w:firstLineChars="200"/>
              <w:jc w:val="both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vAlign w:val="top"/>
          </w:tcPr>
          <w:p w14:paraId="1BFDB8C5">
            <w:pPr>
              <w:pStyle w:val="23"/>
              <w:ind w:left="0" w:leftChars="0" w:firstLine="360" w:firstLineChars="200"/>
              <w:jc w:val="both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1C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0F06F0E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案例题（简答）</w:t>
            </w:r>
          </w:p>
        </w:tc>
        <w:tc>
          <w:tcPr>
            <w:tcW w:w="2208" w:type="dxa"/>
            <w:vAlign w:val="center"/>
          </w:tcPr>
          <w:p w14:paraId="21E53D96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3个大题，每个大题下设5个小题，共15个小题</w:t>
            </w:r>
          </w:p>
        </w:tc>
        <w:tc>
          <w:tcPr>
            <w:tcW w:w="1010" w:type="dxa"/>
            <w:vAlign w:val="center"/>
          </w:tcPr>
          <w:p w14:paraId="7D72F68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00" w:type="dxa"/>
            <w:vAlign w:val="center"/>
          </w:tcPr>
          <w:p w14:paraId="7DF43D4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70" w:type="dxa"/>
            <w:vMerge w:val="continue"/>
          </w:tcPr>
          <w:p w14:paraId="4605B57F">
            <w:pPr>
              <w:pStyle w:val="23"/>
              <w:ind w:left="0" w:leftChars="0" w:firstLine="360" w:firstLineChars="200"/>
              <w:jc w:val="both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vMerge w:val="continue"/>
            <w:vAlign w:val="top"/>
          </w:tcPr>
          <w:p w14:paraId="1055176D">
            <w:pPr>
              <w:pStyle w:val="23"/>
              <w:ind w:left="0" w:leftChars="0" w:firstLine="360" w:firstLineChars="200"/>
              <w:jc w:val="both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043B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1CFCC4B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08" w:type="dxa"/>
            <w:vAlign w:val="center"/>
          </w:tcPr>
          <w:p w14:paraId="281AB816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10" w:type="dxa"/>
            <w:vAlign w:val="top"/>
          </w:tcPr>
          <w:p w14:paraId="1423CBD2">
            <w:pPr>
              <w:pStyle w:val="23"/>
              <w:ind w:left="0" w:leftChars="0"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0" w:type="dxa"/>
            <w:vAlign w:val="top"/>
          </w:tcPr>
          <w:p w14:paraId="4C165E76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70" w:type="dxa"/>
            <w:vAlign w:val="top"/>
          </w:tcPr>
          <w:p w14:paraId="6A3B0CBD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70" w:type="dxa"/>
            <w:vAlign w:val="top"/>
          </w:tcPr>
          <w:p w14:paraId="37875DDD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A317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7" w:type="dxa"/>
            <w:gridSpan w:val="6"/>
            <w:vAlign w:val="center"/>
          </w:tcPr>
          <w:p w14:paraId="4F4281F0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高级社会心理服务师考试题型及分值</w:t>
            </w:r>
          </w:p>
        </w:tc>
      </w:tr>
      <w:tr w14:paraId="3D5FD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3765217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题型</w:t>
            </w:r>
          </w:p>
        </w:tc>
        <w:tc>
          <w:tcPr>
            <w:tcW w:w="2208" w:type="dxa"/>
            <w:vAlign w:val="center"/>
          </w:tcPr>
          <w:p w14:paraId="4193469C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题目数量</w:t>
            </w:r>
          </w:p>
        </w:tc>
        <w:tc>
          <w:tcPr>
            <w:tcW w:w="1010" w:type="dxa"/>
            <w:vAlign w:val="top"/>
          </w:tcPr>
          <w:p w14:paraId="39081564">
            <w:pPr>
              <w:pStyle w:val="23"/>
              <w:ind w:left="0" w:leftChars="0"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单个分值</w:t>
            </w:r>
          </w:p>
        </w:tc>
        <w:tc>
          <w:tcPr>
            <w:tcW w:w="1100" w:type="dxa"/>
            <w:vAlign w:val="top"/>
          </w:tcPr>
          <w:p w14:paraId="37F562FA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总分</w:t>
            </w:r>
          </w:p>
        </w:tc>
        <w:tc>
          <w:tcPr>
            <w:tcW w:w="970" w:type="dxa"/>
            <w:vAlign w:val="top"/>
          </w:tcPr>
          <w:p w14:paraId="141E634A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合格标准</w:t>
            </w:r>
          </w:p>
        </w:tc>
        <w:tc>
          <w:tcPr>
            <w:tcW w:w="1170" w:type="dxa"/>
            <w:vAlign w:val="top"/>
          </w:tcPr>
          <w:p w14:paraId="58B968AB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>考试时长</w:t>
            </w:r>
          </w:p>
        </w:tc>
      </w:tr>
      <w:tr w14:paraId="1F1FF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656CB95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案例分析题</w:t>
            </w:r>
          </w:p>
        </w:tc>
        <w:tc>
          <w:tcPr>
            <w:tcW w:w="2208" w:type="dxa"/>
            <w:vAlign w:val="center"/>
          </w:tcPr>
          <w:p w14:paraId="6A2341D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5个大题，每个大题下设5个小题，共25个小题</w:t>
            </w:r>
          </w:p>
        </w:tc>
        <w:tc>
          <w:tcPr>
            <w:tcW w:w="1010" w:type="dxa"/>
            <w:vAlign w:val="center"/>
          </w:tcPr>
          <w:p w14:paraId="06402037">
            <w:pPr>
              <w:pStyle w:val="23"/>
              <w:ind w:left="0" w:leftChars="0" w:firstLine="0" w:firstLineChars="0"/>
              <w:jc w:val="center"/>
              <w:rPr>
                <w:rFonts w:hint="default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1100" w:type="dxa"/>
            <w:vAlign w:val="center"/>
          </w:tcPr>
          <w:p w14:paraId="3336A46D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150</w:t>
            </w:r>
          </w:p>
        </w:tc>
        <w:tc>
          <w:tcPr>
            <w:tcW w:w="970" w:type="dxa"/>
            <w:vAlign w:val="center"/>
          </w:tcPr>
          <w:p w14:paraId="2BD0AFD4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-</w:t>
            </w:r>
          </w:p>
        </w:tc>
        <w:tc>
          <w:tcPr>
            <w:tcW w:w="1170" w:type="dxa"/>
            <w:vAlign w:val="center"/>
          </w:tcPr>
          <w:p w14:paraId="1EDE0D71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  <w:t>180分钟</w:t>
            </w:r>
          </w:p>
        </w:tc>
      </w:tr>
      <w:tr w14:paraId="0A6C8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 w14:paraId="2182EBD7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08" w:type="dxa"/>
            <w:vAlign w:val="center"/>
          </w:tcPr>
          <w:p w14:paraId="204D3F1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10" w:type="dxa"/>
            <w:vAlign w:val="top"/>
          </w:tcPr>
          <w:p w14:paraId="446BEFB5">
            <w:pPr>
              <w:pStyle w:val="23"/>
              <w:ind w:left="0" w:leftChars="0" w:firstLine="0" w:firstLineChars="0"/>
              <w:jc w:val="center"/>
              <w:rPr>
                <w:rFonts w:hint="eastAsia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100" w:type="dxa"/>
            <w:vAlign w:val="top"/>
          </w:tcPr>
          <w:p w14:paraId="3B08093F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970" w:type="dxa"/>
            <w:vAlign w:val="top"/>
          </w:tcPr>
          <w:p w14:paraId="231E8B70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170" w:type="dxa"/>
            <w:vAlign w:val="top"/>
          </w:tcPr>
          <w:p w14:paraId="0284ADE3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02B2BC27">
      <w:pPr>
        <w:pStyle w:val="63"/>
        <w:spacing w:before="156" w:after="156"/>
      </w:pPr>
      <w:r>
        <w:rPr>
          <w:rFonts w:hint="eastAsia" w:cs="Times New Roman"/>
          <w:lang w:val="en-US" w:eastAsia="zh-CN"/>
        </w:rPr>
        <w:t>理论知识权重表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115"/>
        <w:gridCol w:w="1367"/>
        <w:gridCol w:w="1367"/>
        <w:gridCol w:w="1367"/>
      </w:tblGrid>
      <w:tr w14:paraId="3309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15" w:type="dxa"/>
            <w:gridSpan w:val="2"/>
            <w:vAlign w:val="center"/>
          </w:tcPr>
          <w:p w14:paraId="7EF0175C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367" w:type="dxa"/>
            <w:vAlign w:val="center"/>
          </w:tcPr>
          <w:p w14:paraId="42DBCE80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初级（%）</w:t>
            </w:r>
          </w:p>
        </w:tc>
        <w:tc>
          <w:tcPr>
            <w:tcW w:w="1367" w:type="dxa"/>
            <w:vAlign w:val="center"/>
          </w:tcPr>
          <w:p w14:paraId="306B439B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中级（%）</w:t>
            </w:r>
          </w:p>
        </w:tc>
        <w:tc>
          <w:tcPr>
            <w:tcW w:w="1367" w:type="dxa"/>
            <w:vAlign w:val="center"/>
          </w:tcPr>
          <w:p w14:paraId="6FEA4BD3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高级（%）</w:t>
            </w:r>
          </w:p>
        </w:tc>
      </w:tr>
      <w:tr w14:paraId="1498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restart"/>
            <w:vAlign w:val="center"/>
          </w:tcPr>
          <w:p w14:paraId="4CE5387E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基本要求</w:t>
            </w:r>
          </w:p>
        </w:tc>
        <w:tc>
          <w:tcPr>
            <w:tcW w:w="2115" w:type="dxa"/>
            <w:vAlign w:val="center"/>
          </w:tcPr>
          <w:p w14:paraId="4577BE0E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职业道德</w:t>
            </w:r>
          </w:p>
        </w:tc>
        <w:tc>
          <w:tcPr>
            <w:tcW w:w="1367" w:type="dxa"/>
            <w:vAlign w:val="center"/>
          </w:tcPr>
          <w:p w14:paraId="594F8C2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C0E53D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3D5EEF9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</w:tr>
      <w:tr w14:paraId="4B8D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384D397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7806EF4A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基础知识</w:t>
            </w:r>
          </w:p>
        </w:tc>
        <w:tc>
          <w:tcPr>
            <w:tcW w:w="1367" w:type="dxa"/>
            <w:vAlign w:val="center"/>
          </w:tcPr>
          <w:p w14:paraId="78DA2DE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4B7930B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A7673F0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</w:tr>
      <w:tr w14:paraId="1FB4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restart"/>
            <w:vAlign w:val="center"/>
          </w:tcPr>
          <w:p w14:paraId="7BE010A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相关知识要求</w:t>
            </w:r>
          </w:p>
        </w:tc>
        <w:tc>
          <w:tcPr>
            <w:tcW w:w="2115" w:type="dxa"/>
            <w:vAlign w:val="center"/>
          </w:tcPr>
          <w:p w14:paraId="2D4A9B98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咨询关系建立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1EAA1CB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9797223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7220786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2C05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3C3D4208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217738B4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咨询技巧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39214C8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006990C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1ECEA65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1958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2ECCAC60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FC255F3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干预策略与计划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F8A14C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4AD2B0C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BE9B6E8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6CC2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255D67A6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155FE7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焦虑障碍咨询</w:t>
            </w:r>
          </w:p>
        </w:tc>
        <w:tc>
          <w:tcPr>
            <w:tcW w:w="1367" w:type="dxa"/>
            <w:vAlign w:val="center"/>
          </w:tcPr>
          <w:p w14:paraId="315E073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AF3798F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 w14:paraId="3D450948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2DE6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7B9E55C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4085D3A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抑郁情绪咨询</w:t>
            </w:r>
          </w:p>
        </w:tc>
        <w:tc>
          <w:tcPr>
            <w:tcW w:w="1367" w:type="dxa"/>
            <w:vAlign w:val="center"/>
          </w:tcPr>
          <w:p w14:paraId="20686EC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E50BAD3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 w14:paraId="2ECE704E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 w14:paraId="05AF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6CE42B13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20F9DDC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人际关系冲突咨询</w:t>
            </w:r>
          </w:p>
        </w:tc>
        <w:tc>
          <w:tcPr>
            <w:tcW w:w="1367" w:type="dxa"/>
            <w:vAlign w:val="center"/>
          </w:tcPr>
          <w:p w14:paraId="4068B7B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vAlign w:val="center"/>
          </w:tcPr>
          <w:p w14:paraId="2D28BB3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 w14:paraId="3D34AC2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</w:tr>
      <w:tr w14:paraId="454A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4B6FB213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7C22A94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团体心理咨询</w:t>
            </w:r>
          </w:p>
        </w:tc>
        <w:tc>
          <w:tcPr>
            <w:tcW w:w="1367" w:type="dxa"/>
            <w:vAlign w:val="center"/>
          </w:tcPr>
          <w:p w14:paraId="67D7742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vAlign w:val="center"/>
          </w:tcPr>
          <w:p w14:paraId="2566DD5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9E2EA3A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 w:bidi="ar-SA"/>
              </w:rPr>
              <w:t>10</w:t>
            </w:r>
          </w:p>
        </w:tc>
      </w:tr>
      <w:tr w14:paraId="5FD8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12253A5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6B9D8E63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家庭系统咨询</w:t>
            </w:r>
          </w:p>
        </w:tc>
        <w:tc>
          <w:tcPr>
            <w:tcW w:w="1367" w:type="dxa"/>
            <w:vAlign w:val="center"/>
          </w:tcPr>
          <w:p w14:paraId="3D1EDDD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8B53889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0CF9550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 w14:paraId="0A75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2B99D128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1ECC47A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工作压力与职业倦怠</w:t>
            </w:r>
          </w:p>
        </w:tc>
        <w:tc>
          <w:tcPr>
            <w:tcW w:w="1367" w:type="dxa"/>
            <w:vAlign w:val="center"/>
          </w:tcPr>
          <w:p w14:paraId="3D93A85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1650947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47253A6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 w14:paraId="16D6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358A978A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A8BB89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在线与远程咨询</w:t>
            </w:r>
          </w:p>
        </w:tc>
        <w:tc>
          <w:tcPr>
            <w:tcW w:w="1367" w:type="dxa"/>
            <w:vAlign w:val="center"/>
          </w:tcPr>
          <w:p w14:paraId="5DE71CBA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83B7EFF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BFBB82F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</w:tr>
      <w:tr w14:paraId="13284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2A28CC7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1F7DA75D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应对心理创伤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9D7742D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4BE74C6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F403EE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</w:tr>
      <w:tr w14:paraId="0E08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1D9848F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18AE25AF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特殊情境下的心理咨询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A40A4FA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23C097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B8E437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</w:tr>
      <w:tr w14:paraId="62A4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5" w:type="dxa"/>
            <w:gridSpan w:val="2"/>
            <w:vAlign w:val="center"/>
          </w:tcPr>
          <w:p w14:paraId="1DC09FB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367" w:type="dxa"/>
            <w:vAlign w:val="center"/>
          </w:tcPr>
          <w:p w14:paraId="2D3D22C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vAlign w:val="center"/>
          </w:tcPr>
          <w:p w14:paraId="76EDBC9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vAlign w:val="center"/>
          </w:tcPr>
          <w:p w14:paraId="0886DC1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</w:tr>
    </w:tbl>
    <w:p w14:paraId="4537D726">
      <w:pPr>
        <w:pStyle w:val="63"/>
        <w:spacing w:before="156" w:after="156"/>
      </w:pPr>
      <w:r>
        <w:rPr>
          <w:rFonts w:ascii="黑体" w:hAnsi="黑体" w:eastAsia="黑体" w:cs="黑体"/>
        </w:rPr>
        <w:t>技能要求权重表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115"/>
        <w:gridCol w:w="1367"/>
        <w:gridCol w:w="1367"/>
        <w:gridCol w:w="1367"/>
      </w:tblGrid>
      <w:tr w14:paraId="6579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15" w:type="dxa"/>
            <w:gridSpan w:val="2"/>
            <w:vAlign w:val="center"/>
          </w:tcPr>
          <w:p w14:paraId="7A46F9CD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1367" w:type="dxa"/>
            <w:vAlign w:val="center"/>
          </w:tcPr>
          <w:p w14:paraId="6F2771EF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初级（%）</w:t>
            </w:r>
          </w:p>
        </w:tc>
        <w:tc>
          <w:tcPr>
            <w:tcW w:w="1367" w:type="dxa"/>
            <w:vAlign w:val="center"/>
          </w:tcPr>
          <w:p w14:paraId="6F58450F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中级（%）</w:t>
            </w:r>
          </w:p>
        </w:tc>
        <w:tc>
          <w:tcPr>
            <w:tcW w:w="1367" w:type="dxa"/>
            <w:vAlign w:val="center"/>
          </w:tcPr>
          <w:p w14:paraId="077319F1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0"/>
                <w:sz w:val="18"/>
                <w:szCs w:val="18"/>
                <w:highlight w:val="none"/>
                <w:lang w:val="en-US" w:eastAsia="zh-CN" w:bidi="ar-SA"/>
              </w:rPr>
              <w:t>高级（%）</w:t>
            </w:r>
          </w:p>
        </w:tc>
      </w:tr>
      <w:tr w14:paraId="26EA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restart"/>
            <w:vAlign w:val="center"/>
          </w:tcPr>
          <w:p w14:paraId="74F118CE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技能要求</w:t>
            </w:r>
          </w:p>
        </w:tc>
        <w:tc>
          <w:tcPr>
            <w:tcW w:w="2115" w:type="dxa"/>
            <w:vAlign w:val="center"/>
          </w:tcPr>
          <w:p w14:paraId="678662A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咨询关系建立</w:t>
            </w:r>
          </w:p>
        </w:tc>
        <w:tc>
          <w:tcPr>
            <w:tcW w:w="1367" w:type="dxa"/>
            <w:vAlign w:val="center"/>
          </w:tcPr>
          <w:p w14:paraId="439FC64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AC2BC67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114699D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15F2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77329CF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0A939A0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咨询技巧</w:t>
            </w:r>
          </w:p>
        </w:tc>
        <w:tc>
          <w:tcPr>
            <w:tcW w:w="1367" w:type="dxa"/>
            <w:vAlign w:val="center"/>
          </w:tcPr>
          <w:p w14:paraId="6375B2B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281F186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5F5D41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1CFF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257281EA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46E1368A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干预策略与计划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3225FE2">
            <w:pPr>
              <w:pStyle w:val="23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0366D2E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0C578A6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0F3B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4E13E55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08528008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焦虑障碍咨询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8E88258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827F618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4CB05D3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</w:tr>
      <w:tr w14:paraId="3759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0A622B8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994E4A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抑郁情绪咨询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66121DE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835B00D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F961FD6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 w:bidi="ar-SA"/>
              </w:rPr>
              <w:t>10</w:t>
            </w:r>
          </w:p>
        </w:tc>
      </w:tr>
      <w:tr w14:paraId="3FC9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670B0D99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6E2A47A0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人际关系冲突咨询</w:t>
            </w:r>
          </w:p>
        </w:tc>
        <w:tc>
          <w:tcPr>
            <w:tcW w:w="1367" w:type="dxa"/>
            <w:vAlign w:val="center"/>
          </w:tcPr>
          <w:p w14:paraId="15E9396A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D6ADA8B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vAlign w:val="center"/>
          </w:tcPr>
          <w:p w14:paraId="0C4873BA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 w14:paraId="7571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78590C63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19C6F67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团体心理咨询</w:t>
            </w:r>
          </w:p>
        </w:tc>
        <w:tc>
          <w:tcPr>
            <w:tcW w:w="1367" w:type="dxa"/>
            <w:vAlign w:val="center"/>
          </w:tcPr>
          <w:p w14:paraId="474EF06D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F5D6C2A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 w14:paraId="794069C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</w:tr>
      <w:tr w14:paraId="44AF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193DAA60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3121880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家庭系统咨询</w:t>
            </w:r>
          </w:p>
        </w:tc>
        <w:tc>
          <w:tcPr>
            <w:tcW w:w="1367" w:type="dxa"/>
            <w:vAlign w:val="center"/>
          </w:tcPr>
          <w:p w14:paraId="6088370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vAlign w:val="center"/>
          </w:tcPr>
          <w:p w14:paraId="074325E2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67" w:type="dxa"/>
            <w:vAlign w:val="center"/>
          </w:tcPr>
          <w:p w14:paraId="0810C098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</w:tr>
      <w:tr w14:paraId="2EBF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5933F10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4A6077C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工作压力与职业倦怠</w:t>
            </w:r>
          </w:p>
        </w:tc>
        <w:tc>
          <w:tcPr>
            <w:tcW w:w="1367" w:type="dxa"/>
            <w:vAlign w:val="center"/>
          </w:tcPr>
          <w:p w14:paraId="3ECF0B6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vAlign w:val="center"/>
          </w:tcPr>
          <w:p w14:paraId="48F4AC95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EAF9654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 w:bidi="ar-SA"/>
              </w:rPr>
              <w:t>10</w:t>
            </w:r>
          </w:p>
        </w:tc>
      </w:tr>
      <w:tr w14:paraId="6161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4ADBA2B0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5A4571A4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在线与远程咨询</w:t>
            </w:r>
          </w:p>
        </w:tc>
        <w:tc>
          <w:tcPr>
            <w:tcW w:w="1367" w:type="dxa"/>
            <w:vAlign w:val="center"/>
          </w:tcPr>
          <w:p w14:paraId="4E98C9EE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25D5BD1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97752D1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 w14:paraId="1E96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010E69B7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01B97643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应对心理创伤</w:t>
            </w:r>
          </w:p>
        </w:tc>
        <w:tc>
          <w:tcPr>
            <w:tcW w:w="1367" w:type="dxa"/>
            <w:vAlign w:val="center"/>
          </w:tcPr>
          <w:p w14:paraId="236C6BC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84D6AB5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B76D4F0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</w:tr>
      <w:tr w14:paraId="773F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5601D081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2A4FFA0C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特殊情境下的心理咨询</w:t>
            </w:r>
          </w:p>
        </w:tc>
        <w:tc>
          <w:tcPr>
            <w:tcW w:w="1367" w:type="dxa"/>
            <w:vAlign w:val="center"/>
          </w:tcPr>
          <w:p w14:paraId="2FBD0A93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D2D3180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C7F20BC">
            <w:pPr>
              <w:pStyle w:val="23"/>
              <w:ind w:left="0" w:leftChars="0" w:firstLine="0" w:firstLineChars="0"/>
              <w:jc w:val="center"/>
              <w:rPr>
                <w:rFonts w:hint="default" w:ascii="宋体" w:hAnsi="Times New Roman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</w:tr>
      <w:tr w14:paraId="6BD9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5" w:type="dxa"/>
            <w:gridSpan w:val="2"/>
            <w:vAlign w:val="center"/>
          </w:tcPr>
          <w:p w14:paraId="002EE2CB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367" w:type="dxa"/>
            <w:vAlign w:val="center"/>
          </w:tcPr>
          <w:p w14:paraId="44B69256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vAlign w:val="center"/>
          </w:tcPr>
          <w:p w14:paraId="0F3B026F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67" w:type="dxa"/>
            <w:vAlign w:val="center"/>
          </w:tcPr>
          <w:p w14:paraId="61BE5068">
            <w:pPr>
              <w:pStyle w:val="23"/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</w:p>
        </w:tc>
      </w:tr>
    </w:tbl>
    <w:p w14:paraId="6240215E">
      <w:pPr>
        <w:pStyle w:val="23"/>
        <w:ind w:left="0" w:leftChars="0" w:firstLine="0" w:firstLineChars="0"/>
        <w:rPr>
          <w:rFonts w:hint="default"/>
          <w:lang w:val="en-US" w:eastAsia="zh-CN"/>
        </w:rPr>
      </w:pPr>
    </w:p>
    <w:p w14:paraId="05384844">
      <w:pPr>
        <w:pStyle w:val="43"/>
        <w:numPr>
          <w:ilvl w:val="0"/>
          <w:numId w:val="28"/>
        </w:numPr>
        <w:spacing w:before="0" w:beforeLines="0" w:after="0" w:afterLines="0"/>
        <w:ind w:left="839" w:leftChars="0" w:hanging="419" w:firstLineChars="0"/>
        <w:rPr>
          <w:rFonts w:hint="default" w:asci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总分计算</w:t>
      </w:r>
    </w:p>
    <w:p w14:paraId="087A697D">
      <w:pPr>
        <w:pStyle w:val="43"/>
        <w:numPr>
          <w:ilvl w:val="1"/>
          <w:numId w:val="28"/>
        </w:numPr>
        <w:spacing w:before="0" w:beforeLines="0" w:after="0" w:afterLines="0"/>
        <w:ind w:left="1259" w:leftChars="0" w:hanging="42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总分=综合评价分数+线上考试分数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。</w:t>
      </w:r>
    </w:p>
    <w:p w14:paraId="3BD87901">
      <w:pPr>
        <w:pStyle w:val="43"/>
        <w:numPr>
          <w:ilvl w:val="1"/>
          <w:numId w:val="28"/>
        </w:numPr>
        <w:spacing w:before="0" w:beforeLines="0" w:after="0" w:afterLines="0"/>
        <w:ind w:left="1259" w:leftChars="0" w:hanging="420" w:firstLineChars="0"/>
        <w:rPr>
          <w:rFonts w:hint="default" w:asci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各等级社会心理服务师线上考试合格标准如下：</w:t>
      </w:r>
    </w:p>
    <w:p w14:paraId="4C57FCFD">
      <w:pPr>
        <w:pStyle w:val="43"/>
        <w:numPr>
          <w:ilvl w:val="2"/>
          <w:numId w:val="28"/>
        </w:numPr>
        <w:spacing w:before="0" w:beforeLines="0" w:after="0" w:afterLines="0"/>
        <w:ind w:left="1678" w:leftChars="0" w:hanging="419" w:firstLineChars="0"/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初级社会心理服务师考试满分1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0分，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0分及以上为合格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；</w:t>
      </w:r>
    </w:p>
    <w:p w14:paraId="16597507">
      <w:pPr>
        <w:pStyle w:val="43"/>
        <w:numPr>
          <w:ilvl w:val="2"/>
          <w:numId w:val="28"/>
        </w:numPr>
        <w:spacing w:before="0" w:beforeLines="0" w:after="0" w:afterLines="0"/>
        <w:ind w:left="1678" w:leftChars="0" w:hanging="419" w:firstLineChars="0"/>
        <w:rPr>
          <w:rFonts w:hint="default" w:asci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中级社会心理服务师考试满分1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0分，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70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分及以上为合格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；</w:t>
      </w:r>
    </w:p>
    <w:p w14:paraId="7CE0A428">
      <w:pPr>
        <w:pStyle w:val="43"/>
        <w:numPr>
          <w:ilvl w:val="2"/>
          <w:numId w:val="28"/>
        </w:numPr>
        <w:spacing w:before="0" w:beforeLines="0" w:after="0" w:afterLines="0"/>
        <w:ind w:left="1678" w:leftChars="0" w:hanging="419" w:firstLineChars="0"/>
        <w:rPr>
          <w:rFonts w:hint="default" w:asci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高级社会心理服务师考试满分1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0分，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90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分及以上为合格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。</w:t>
      </w:r>
    </w:p>
    <w:p w14:paraId="691371B3">
      <w:pPr>
        <w:pStyle w:val="43"/>
        <w:numPr>
          <w:ilvl w:val="1"/>
          <w:numId w:val="28"/>
        </w:numPr>
        <w:spacing w:before="0" w:beforeLines="0" w:after="0" w:afterLines="0"/>
        <w:ind w:left="1259" w:leftChars="0" w:hanging="420" w:firstLineChars="0"/>
        <w:rPr>
          <w:rFonts w:hint="default" w:asci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成绩评定及证书颁发：</w:t>
      </w:r>
    </w:p>
    <w:p w14:paraId="140B04EC">
      <w:pPr>
        <w:pStyle w:val="43"/>
        <w:numPr>
          <w:ilvl w:val="2"/>
          <w:numId w:val="28"/>
        </w:numPr>
        <w:spacing w:before="0" w:beforeLines="0" w:after="0" w:afterLines="0"/>
        <w:ind w:left="1678" w:leftChars="0" w:hanging="419" w:firstLineChars="0"/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初级社会心理服务师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总分为110分，7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0分及以上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获颁《社会心理服务师（初级）》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；</w:t>
      </w:r>
    </w:p>
    <w:p w14:paraId="4D78E58B">
      <w:pPr>
        <w:pStyle w:val="43"/>
        <w:numPr>
          <w:ilvl w:val="2"/>
          <w:numId w:val="28"/>
        </w:numPr>
        <w:spacing w:before="0" w:beforeLines="0" w:after="0" w:afterLines="0"/>
        <w:ind w:left="1678" w:leftChars="0" w:hanging="419" w:firstLineChars="0"/>
        <w:rPr>
          <w:rFonts w:hint="default" w:asci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中级社会心理服务师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总分为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0分，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80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分及以上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获颁《社会心理服务师（中级）》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；</w:t>
      </w:r>
    </w:p>
    <w:p w14:paraId="763579C9">
      <w:pPr>
        <w:pStyle w:val="43"/>
        <w:numPr>
          <w:ilvl w:val="2"/>
          <w:numId w:val="28"/>
        </w:numPr>
        <w:spacing w:before="0" w:beforeLines="0" w:after="0" w:afterLines="0"/>
        <w:ind w:left="1678" w:leftChars="0" w:hanging="419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高级社会心理服务师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总分为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0分，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0分及以上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获颁《社会心理服务师（高级）》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。</w:t>
      </w:r>
    </w:p>
    <w:p w14:paraId="49A6D3A8">
      <w:pPr>
        <w:pStyle w:val="43"/>
        <w:numPr>
          <w:ilvl w:val="1"/>
          <w:numId w:val="26"/>
        </w:numPr>
        <w:spacing w:before="156" w:after="15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证书颁发</w:t>
      </w:r>
    </w:p>
    <w:p w14:paraId="5BC1D57C">
      <w:pPr>
        <w:pStyle w:val="23"/>
        <w:rPr>
          <w:rFonts w:hint="default" w:hAnsi="Times New Roman" w:cs="Times New Roman"/>
          <w:lang w:val="en-US" w:eastAsia="zh-CN"/>
        </w:rPr>
      </w:pPr>
      <w:r>
        <w:rPr>
          <w:rFonts w:hint="eastAsia" w:hAnsi="Times New Roman" w:cs="Times New Roman"/>
          <w:lang w:val="en-US" w:eastAsia="zh-CN"/>
        </w:rPr>
        <w:t>经考核合格，符合社会心理服务师</w:t>
      </w:r>
      <w:r>
        <w:rPr>
          <w:rFonts w:hint="eastAsia" w:cs="Times New Roman"/>
          <w:lang w:val="en-US" w:eastAsia="zh-CN"/>
        </w:rPr>
        <w:t>技能规范标准</w:t>
      </w:r>
      <w:r>
        <w:rPr>
          <w:rFonts w:hint="eastAsia" w:hAnsi="Times New Roman" w:cs="Times New Roman"/>
          <w:lang w:val="en-US" w:eastAsia="zh-CN"/>
        </w:rPr>
        <w:t>要求的</w:t>
      </w:r>
      <w:r>
        <w:rPr>
          <w:rFonts w:hint="eastAsia" w:cs="Times New Roman"/>
          <w:lang w:val="en-US" w:eastAsia="zh-CN"/>
        </w:rPr>
        <w:t>人员</w:t>
      </w:r>
      <w:r>
        <w:rPr>
          <w:rFonts w:hint="eastAsia" w:hAnsi="Times New Roman" w:cs="Times New Roman"/>
          <w:lang w:val="en-US" w:eastAsia="zh-CN"/>
        </w:rPr>
        <w:t>，由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具备相应颁证资质的行业协会</w:t>
      </w:r>
      <w:r>
        <w:rPr>
          <w:rFonts w:hint="eastAsia" w:cs="Times New Roman"/>
          <w:lang w:val="en-US" w:eastAsia="zh-CN"/>
        </w:rPr>
        <w:t>统一</w:t>
      </w:r>
      <w:r>
        <w:rPr>
          <w:rFonts w:hint="eastAsia" w:hAnsi="Times New Roman" w:cs="Times New Roman"/>
          <w:lang w:val="en-US" w:eastAsia="zh-CN"/>
        </w:rPr>
        <w:t>颁发</w:t>
      </w:r>
      <w:r>
        <w:rPr>
          <w:rFonts w:hint="eastAsia" w:cs="Times New Roman"/>
          <w:lang w:val="en-US" w:eastAsia="zh-CN"/>
        </w:rPr>
        <w:t>相应</w:t>
      </w:r>
      <w:r>
        <w:rPr>
          <w:rFonts w:hint="eastAsia" w:hAnsi="Times New Roman" w:cs="Times New Roman"/>
          <w:lang w:val="en-US" w:eastAsia="zh-CN"/>
        </w:rPr>
        <w:t>等级的社会心理服务师职业能力水平证书。</w:t>
      </w:r>
    </w:p>
    <w:p w14:paraId="0B1ACC7B">
      <w:pPr>
        <w:pStyle w:val="43"/>
        <w:numPr>
          <w:ilvl w:val="1"/>
          <w:numId w:val="26"/>
        </w:numPr>
        <w:spacing w:before="156" w:after="156"/>
        <w:rPr>
          <w:highlight w:val="none"/>
        </w:rPr>
      </w:pPr>
      <w:r>
        <w:rPr>
          <w:rFonts w:hint="eastAsia"/>
          <w:highlight w:val="none"/>
          <w:lang w:val="en-US" w:eastAsia="zh-CN"/>
        </w:rPr>
        <w:t>评价机构</w:t>
      </w:r>
    </w:p>
    <w:p w14:paraId="52BFB498">
      <w:pPr>
        <w:pStyle w:val="23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由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具备相应颁证资质的行业协会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组织实施。</w:t>
      </w:r>
    </w:p>
    <w:p w14:paraId="438A2A13">
      <w:pPr>
        <w:pStyle w:val="45"/>
        <w:spacing w:before="312" w:after="312"/>
      </w:pPr>
      <w:bookmarkStart w:id="69" w:name="_Toc25305"/>
      <w:bookmarkStart w:id="70" w:name="_Toc6100"/>
      <w:bookmarkStart w:id="71" w:name="_Toc5242"/>
      <w:r>
        <w:rPr>
          <w:rFonts w:hint="eastAsia"/>
          <w:lang w:val="en-US" w:eastAsia="zh-CN"/>
        </w:rPr>
        <w:t>继续教育</w:t>
      </w:r>
      <w:bookmarkEnd w:id="69"/>
      <w:bookmarkEnd w:id="70"/>
      <w:bookmarkEnd w:id="71"/>
    </w:p>
    <w:p w14:paraId="36AAC158">
      <w:pPr>
        <w:pStyle w:val="44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72" w:name="_Toc18661"/>
      <w:bookmarkStart w:id="73" w:name="_Toc16753"/>
      <w:bookmarkStart w:id="74" w:name="_Toc15423"/>
      <w:r>
        <w:rPr>
          <w:rFonts w:hint="eastAsia"/>
          <w:lang w:val="en-US" w:eastAsia="zh-CN"/>
        </w:rPr>
        <w:t>学时要求</w:t>
      </w:r>
      <w:bookmarkEnd w:id="72"/>
      <w:bookmarkEnd w:id="73"/>
      <w:bookmarkEnd w:id="74"/>
    </w:p>
    <w:p w14:paraId="1B427651">
      <w:pPr>
        <w:pStyle w:val="23"/>
        <w:rPr>
          <w:rFonts w:hint="eastAsia" w:hAnsi="Times New Roman" w:cs="Times New Roman"/>
        </w:rPr>
      </w:pP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为保障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社会心理服务师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持续拥有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专业竞争力、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不断更新知识技能，更好地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适应行业发展动态，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需参加继续教育培训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，具体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学时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要求如下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：</w:t>
      </w:r>
    </w:p>
    <w:p w14:paraId="4DE34D34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初级：每年继续教育不少于30学时。</w:t>
      </w:r>
    </w:p>
    <w:p w14:paraId="0F56299F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中级：每年继续教育不少于20学时。</w:t>
      </w:r>
    </w:p>
    <w:p w14:paraId="3B153F86">
      <w:pPr>
        <w:keepNext w:val="0"/>
        <w:keepLines w:val="0"/>
        <w:pageBreakBefore w:val="0"/>
        <w:widowControl w:val="0"/>
        <w:numPr>
          <w:ilvl w:val="0"/>
          <w:numId w:val="2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高级：每年继续教育不少于10学时。</w:t>
      </w:r>
    </w:p>
    <w:p w14:paraId="442A507B">
      <w:pPr>
        <w:pStyle w:val="44"/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75" w:name="_Toc30906"/>
      <w:bookmarkStart w:id="76" w:name="_Toc30649"/>
      <w:bookmarkStart w:id="77" w:name="_Toc6762"/>
      <w:r>
        <w:rPr>
          <w:rFonts w:hint="eastAsia"/>
          <w:lang w:val="en-US" w:eastAsia="zh-CN"/>
        </w:rPr>
        <w:t>内容要求</w:t>
      </w:r>
      <w:bookmarkEnd w:id="75"/>
      <w:bookmarkEnd w:id="76"/>
      <w:bookmarkEnd w:id="77"/>
    </w:p>
    <w:p w14:paraId="74832BDD">
      <w:pPr>
        <w:pStyle w:val="2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继续教育内容应包含新知识、新技能与案例研讨，具体要求如下：</w:t>
      </w:r>
    </w:p>
    <w:p w14:paraId="0127B1D7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新知识</w:t>
      </w:r>
      <w:r>
        <w:rPr>
          <w:rFonts w:hint="eastAsia" w:cs="Times New Roman"/>
          <w:highlight w:val="none"/>
          <w:lang w:val="en-US" w:eastAsia="zh-CN"/>
        </w:rPr>
        <w:t>：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  <w:t>心理学前沿理论、政策标准更新（如行业新规）、跨领域知识</w:t>
      </w:r>
      <w:r>
        <w:rPr>
          <w:rFonts w:hint="eastAsia" w:ascii="宋体" w:cs="Times New Roman"/>
          <w:kern w:val="0"/>
          <w:sz w:val="21"/>
          <w:szCs w:val="20"/>
          <w:lang w:val="en-US" w:eastAsia="zh-CN" w:bidi="ar-SA"/>
        </w:rPr>
        <w:t>等；</w:t>
      </w:r>
    </w:p>
    <w:p w14:paraId="2499CF10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新技能：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  <w:t>线上咨询技术、AI辅助评估工具使用、特殊场景服务</w:t>
      </w:r>
      <w:r>
        <w:rPr>
          <w:rFonts w:hint="eastAsia" w:ascii="宋体" w:cs="Times New Roman"/>
          <w:kern w:val="0"/>
          <w:sz w:val="21"/>
          <w:szCs w:val="20"/>
          <w:lang w:val="en-US" w:eastAsia="zh-CN" w:bidi="ar-SA"/>
        </w:rPr>
        <w:t>等；</w:t>
      </w:r>
    </w:p>
    <w:p w14:paraId="3A20137D">
      <w:pPr>
        <w:keepNext w:val="0"/>
        <w:keepLines w:val="0"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cs="Times New Roman"/>
          <w:highlight w:val="none"/>
          <w:lang w:val="en-US" w:eastAsia="zh-CN"/>
        </w:rPr>
        <w:t>案例研讨：</w:t>
      </w:r>
      <w:r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  <w:t>复杂个案分析、伦理困境研讨、同行经验交流</w:t>
      </w:r>
      <w:r>
        <w:rPr>
          <w:rFonts w:hint="eastAsia" w:ascii="宋体" w:cs="Times New Roman"/>
          <w:kern w:val="0"/>
          <w:sz w:val="21"/>
          <w:szCs w:val="20"/>
          <w:lang w:val="en-US" w:eastAsia="zh-CN" w:bidi="ar-SA"/>
        </w:rPr>
        <w:t>等。</w:t>
      </w:r>
    </w:p>
    <w:p w14:paraId="069AAF59">
      <w:pPr>
        <w:pStyle w:val="44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78" w:name="_Toc23193"/>
      <w:bookmarkStart w:id="79" w:name="_Toc8458"/>
      <w:bookmarkStart w:id="80" w:name="_Toc19130"/>
      <w:r>
        <w:rPr>
          <w:rFonts w:hint="eastAsia"/>
          <w:lang w:val="en-US" w:eastAsia="zh-CN"/>
        </w:rPr>
        <w:t>形式要求</w:t>
      </w:r>
      <w:bookmarkEnd w:id="78"/>
      <w:bookmarkEnd w:id="79"/>
      <w:bookmarkEnd w:id="80"/>
    </w:p>
    <w:p w14:paraId="07116BFA">
      <w:pPr>
        <w:pStyle w:val="23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继续教育形式包括：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线上视频课、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学术会议、督导培训、服务案例研讨等。</w:t>
      </w:r>
    </w:p>
    <w:p w14:paraId="24A2D0B9">
      <w:pPr>
        <w:pStyle w:val="45"/>
        <w:spacing w:before="312" w:after="312"/>
      </w:pPr>
      <w:bookmarkStart w:id="81" w:name="_Toc23024"/>
      <w:bookmarkStart w:id="82" w:name="_Toc4905"/>
      <w:bookmarkStart w:id="83" w:name="_Toc30092"/>
      <w:r>
        <w:rPr>
          <w:rFonts w:hint="eastAsia"/>
          <w:lang w:val="en-US" w:eastAsia="zh-CN"/>
        </w:rPr>
        <w:t>违规处理</w:t>
      </w:r>
      <w:bookmarkEnd w:id="81"/>
      <w:bookmarkEnd w:id="82"/>
      <w:bookmarkEnd w:id="83"/>
    </w:p>
    <w:p w14:paraId="276E308A">
      <w:pPr>
        <w:pStyle w:val="23"/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cs="Times New Roman"/>
          <w:kern w:val="2"/>
          <w:sz w:val="21"/>
          <w:szCs w:val="24"/>
          <w:lang w:val="en-US" w:eastAsia="zh-CN" w:bidi="ar-SA"/>
        </w:rPr>
        <w:t>对违反伦理规范、提供虚假信息或连续3年未完成继续教育学时者，视情节严重程度，给予警告、</w:t>
      </w: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暂停或</w:t>
      </w:r>
      <w:r>
        <w:rPr>
          <w:rFonts w:hint="default" w:ascii="Times New Roman" w:cs="Times New Roman"/>
          <w:kern w:val="2"/>
          <w:sz w:val="21"/>
          <w:szCs w:val="24"/>
          <w:lang w:val="en-US" w:eastAsia="zh-CN" w:bidi="ar-SA"/>
        </w:rPr>
        <w:t>注销证书的处理，并记入诚信档案。</w:t>
      </w:r>
    </w:p>
    <w:p w14:paraId="66980868">
      <w:pPr>
        <w:pStyle w:val="23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448EC20C">
      <w:pPr>
        <w:pStyle w:val="93"/>
      </w:pPr>
      <w:bookmarkStart w:id="84" w:name="_Toc8847"/>
      <w:bookmarkEnd w:id="84"/>
      <w:bookmarkStart w:id="85" w:name="_Toc24482"/>
      <w:bookmarkEnd w:id="85"/>
      <w:bookmarkStart w:id="86" w:name="_Toc10196"/>
      <w:bookmarkEnd w:id="86"/>
    </w:p>
    <w:p w14:paraId="33B72751">
      <w:pPr>
        <w:pStyle w:val="91"/>
      </w:pPr>
      <w:r>
        <w:t>（规范性）</w:t>
      </w:r>
    </w:p>
    <w:p w14:paraId="146C29EB">
      <w:pPr>
        <w:pStyle w:val="91"/>
      </w:pPr>
      <w:r>
        <w:rPr>
          <w:rFonts w:hint="eastAsia"/>
          <w:lang w:val="en-US" w:eastAsia="zh-CN"/>
        </w:rPr>
        <w:t>社会心理服务师</w:t>
      </w:r>
      <w:r>
        <w:rPr>
          <w:rFonts w:hint="eastAsia"/>
        </w:rPr>
        <w:t>伦理守则</w:t>
      </w:r>
    </w:p>
    <w:p w14:paraId="381A9973">
      <w:pPr>
        <w:pStyle w:val="79"/>
        <w:spacing w:before="312" w:after="312"/>
      </w:pPr>
      <w:bookmarkStart w:id="87" w:name="_Toc11198"/>
      <w:bookmarkStart w:id="88" w:name="_Toc3797"/>
      <w:bookmarkStart w:id="89" w:name="_Toc7117"/>
      <w:bookmarkStart w:id="90" w:name="_Toc32044"/>
      <w:bookmarkStart w:id="91" w:name="_Toc24071"/>
      <w:r>
        <w:rPr>
          <w:rFonts w:hint="eastAsia"/>
        </w:rPr>
        <w:t>社会心理服务</w:t>
      </w:r>
      <w:r>
        <w:rPr>
          <w:rFonts w:hint="eastAsia"/>
          <w:lang w:val="en-US" w:eastAsia="zh-CN"/>
        </w:rPr>
        <w:t>师</w:t>
      </w:r>
      <w:r>
        <w:rPr>
          <w:rFonts w:hint="eastAsia"/>
        </w:rPr>
        <w:t>伦理守则</w:t>
      </w:r>
      <w:bookmarkEnd w:id="87"/>
      <w:bookmarkEnd w:id="88"/>
      <w:bookmarkEnd w:id="89"/>
      <w:bookmarkEnd w:id="90"/>
      <w:bookmarkEnd w:id="91"/>
    </w:p>
    <w:p w14:paraId="03549987">
      <w:pPr>
        <w:pStyle w:val="78"/>
        <w:bidi w:val="0"/>
        <w:ind w:left="0" w:leftChars="0" w:firstLine="0" w:firstLineChars="0"/>
      </w:pPr>
      <w:bookmarkStart w:id="92" w:name="_Toc8976"/>
      <w:bookmarkStart w:id="93" w:name="_Toc2623"/>
      <w:bookmarkStart w:id="94" w:name="_Toc22057"/>
      <w:bookmarkStart w:id="95" w:name="_Toc13775"/>
      <w:bookmarkStart w:id="96" w:name="_Toc1487"/>
      <w:bookmarkStart w:id="97" w:name="_Toc431"/>
      <w:bookmarkStart w:id="98" w:name="_Toc32510"/>
      <w:r>
        <w:rPr>
          <w:rFonts w:hint="eastAsia"/>
          <w:lang w:val="en-US" w:eastAsia="zh-CN"/>
        </w:rPr>
        <w:t>目的</w:t>
      </w:r>
      <w:bookmarkEnd w:id="92"/>
      <w:bookmarkEnd w:id="93"/>
      <w:bookmarkEnd w:id="94"/>
      <w:bookmarkEnd w:id="95"/>
      <w:bookmarkEnd w:id="96"/>
      <w:bookmarkEnd w:id="97"/>
      <w:bookmarkEnd w:id="98"/>
    </w:p>
    <w:p w14:paraId="0C926D69">
      <w:pPr>
        <w:pStyle w:val="23"/>
        <w:rPr>
          <w:rFonts w:hint="eastAsia"/>
        </w:rPr>
      </w:pPr>
      <w:r>
        <w:rPr>
          <w:rFonts w:hint="eastAsia"/>
        </w:rPr>
        <w:t>为规范社会心理服务师的专业行为，保障服务对象的权益，提升服务质量，依据《中华人民共和国精神卫生法》《心理咨询师国家职业标准》等相关法规，制定本守则。</w:t>
      </w:r>
    </w:p>
    <w:p w14:paraId="13B0FB1D">
      <w:pPr>
        <w:pStyle w:val="78"/>
        <w:bidi w:val="0"/>
        <w:ind w:left="0" w:leftChars="0" w:firstLine="0" w:firstLineChars="0"/>
      </w:pPr>
      <w:bookmarkStart w:id="99" w:name="_Toc4030"/>
      <w:bookmarkStart w:id="100" w:name="_Toc17253"/>
      <w:bookmarkStart w:id="101" w:name="_Toc8802"/>
      <w:bookmarkStart w:id="102" w:name="_Toc4443"/>
      <w:bookmarkStart w:id="103" w:name="_Toc19699"/>
      <w:bookmarkStart w:id="104" w:name="_Toc22256"/>
      <w:bookmarkStart w:id="105" w:name="_Toc1543"/>
      <w:r>
        <w:rPr>
          <w:rFonts w:hint="eastAsia"/>
          <w:lang w:val="en-US" w:eastAsia="zh-CN"/>
        </w:rPr>
        <w:t>适用范围</w:t>
      </w:r>
      <w:bookmarkEnd w:id="99"/>
      <w:bookmarkEnd w:id="100"/>
      <w:bookmarkEnd w:id="101"/>
      <w:bookmarkEnd w:id="102"/>
      <w:bookmarkEnd w:id="103"/>
      <w:bookmarkEnd w:id="104"/>
      <w:bookmarkEnd w:id="105"/>
    </w:p>
    <w:p w14:paraId="636DBB30">
      <w:pPr>
        <w:pStyle w:val="23"/>
        <w:rPr>
          <w:rFonts w:hint="eastAsia"/>
        </w:rPr>
      </w:pPr>
      <w:r>
        <w:rPr>
          <w:rFonts w:hint="eastAsia"/>
        </w:rPr>
        <w:t>适用于所有社会心理服务师（含初级、中级、高级）在心理问题分析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心理问题</w:t>
      </w:r>
      <w:r>
        <w:rPr>
          <w:rFonts w:hint="eastAsia"/>
          <w:lang w:val="en-US" w:eastAsia="zh-CN"/>
        </w:rPr>
        <w:t>测评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心理问题</w:t>
      </w:r>
      <w:r>
        <w:rPr>
          <w:rFonts w:hint="eastAsia"/>
          <w:lang w:val="en-US" w:eastAsia="zh-CN"/>
        </w:rPr>
        <w:t>咨询、</w:t>
      </w:r>
      <w:r>
        <w:rPr>
          <w:rFonts w:hint="eastAsia"/>
        </w:rPr>
        <w:t>心理健康</w:t>
      </w:r>
      <w:r>
        <w:rPr>
          <w:rFonts w:hint="eastAsia"/>
          <w:lang w:val="en-US" w:eastAsia="zh-CN"/>
        </w:rPr>
        <w:t>教育</w:t>
      </w:r>
      <w:r>
        <w:rPr>
          <w:rFonts w:hint="eastAsia"/>
        </w:rPr>
        <w:t>、心理疏导、危机干预等服务中的职业行为。</w:t>
      </w:r>
    </w:p>
    <w:p w14:paraId="78E4BDF3">
      <w:pPr>
        <w:pStyle w:val="78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106" w:name="_Toc29119"/>
      <w:bookmarkStart w:id="107" w:name="_Toc4428"/>
      <w:bookmarkStart w:id="108" w:name="_Toc31404"/>
      <w:bookmarkStart w:id="109" w:name="_Toc21747"/>
      <w:bookmarkStart w:id="110" w:name="_Toc26441"/>
      <w:bookmarkStart w:id="111" w:name="_Toc26165"/>
      <w:bookmarkStart w:id="112" w:name="_Toc11168"/>
      <w:r>
        <w:rPr>
          <w:rFonts w:hint="eastAsia"/>
          <w:lang w:val="en-US" w:eastAsia="zh-CN"/>
        </w:rPr>
        <w:t>伦理原则</w:t>
      </w:r>
      <w:bookmarkEnd w:id="106"/>
      <w:bookmarkEnd w:id="107"/>
      <w:bookmarkEnd w:id="108"/>
      <w:bookmarkEnd w:id="109"/>
      <w:bookmarkEnd w:id="110"/>
      <w:bookmarkEnd w:id="111"/>
      <w:bookmarkEnd w:id="112"/>
    </w:p>
    <w:p w14:paraId="0E41286A">
      <w:pPr>
        <w:pStyle w:val="83"/>
        <w:bidi w:val="0"/>
        <w:ind w:left="0" w:leftChars="0" w:firstLine="0" w:firstLineChars="0"/>
      </w:pPr>
      <w:bookmarkStart w:id="113" w:name="_Toc34"/>
      <w:bookmarkStart w:id="114" w:name="_Toc29102"/>
      <w:bookmarkStart w:id="115" w:name="_Toc10786"/>
      <w:r>
        <w:rPr>
          <w:rFonts w:hint="eastAsia"/>
          <w:lang w:val="en-US" w:eastAsia="zh-CN"/>
        </w:rPr>
        <w:t>尊重与自主</w:t>
      </w:r>
      <w:bookmarkEnd w:id="113"/>
      <w:bookmarkEnd w:id="114"/>
      <w:bookmarkEnd w:id="115"/>
    </w:p>
    <w:p w14:paraId="2D5C2D8E">
      <w:pPr>
        <w:pStyle w:val="2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社会心理服务师应遵循以下要求：</w:t>
      </w:r>
    </w:p>
    <w:p w14:paraId="37762254">
      <w:pPr>
        <w:keepNext w:val="0"/>
        <w:keepLines w:val="0"/>
        <w:pageBreakBefore w:val="0"/>
        <w:widowControl w:val="0"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尊重服务对象的自主权，不得强迫其接受服务。</w:t>
      </w:r>
    </w:p>
    <w:p w14:paraId="3A7AA5B9">
      <w:pPr>
        <w:keepNext w:val="0"/>
        <w:keepLines w:val="0"/>
        <w:pageBreakBefore w:val="0"/>
        <w:widowControl w:val="0"/>
        <w:numPr>
          <w:ilvl w:val="0"/>
          <w:numId w:val="3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保障服务对象的知情权，在服务前明确告知服务内容、方式、可能的收益与风险。 </w:t>
      </w:r>
    </w:p>
    <w:p w14:paraId="11295EC4">
      <w:pPr>
        <w:pStyle w:val="83"/>
        <w:bidi w:val="0"/>
        <w:ind w:left="0" w:leftChars="0" w:firstLine="0" w:firstLineChars="0"/>
      </w:pPr>
      <w:bookmarkStart w:id="116" w:name="_Toc13418"/>
      <w:bookmarkStart w:id="117" w:name="_Toc8738"/>
      <w:bookmarkStart w:id="118" w:name="_Toc4782"/>
      <w:r>
        <w:rPr>
          <w:rFonts w:hint="eastAsia"/>
          <w:lang w:val="en-US" w:eastAsia="zh-CN"/>
        </w:rPr>
        <w:t>保密原则</w:t>
      </w:r>
      <w:bookmarkEnd w:id="116"/>
      <w:bookmarkEnd w:id="117"/>
      <w:bookmarkEnd w:id="118"/>
    </w:p>
    <w:p w14:paraId="6612E2D1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关于服务对象的隐私信息，应遵守以下规定：</w:t>
      </w:r>
    </w:p>
    <w:p w14:paraId="2813BF9A">
      <w:pPr>
        <w:keepNext w:val="0"/>
        <w:keepLines w:val="0"/>
        <w:pageBreakBefore w:val="0"/>
        <w:widowControl w:val="0"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未经服务对象同意，不得泄露其个人信息、谈话内容及心理评估结果。 </w:t>
      </w:r>
    </w:p>
    <w:p w14:paraId="05E13C4C">
      <w:pPr>
        <w:keepNext w:val="0"/>
        <w:keepLines w:val="0"/>
        <w:pageBreakBefore w:val="0"/>
        <w:widowControl w:val="0"/>
        <w:numPr>
          <w:ilvl w:val="0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在以下情况可突破保密原则：</w:t>
      </w:r>
    </w:p>
    <w:p w14:paraId="352063E2">
      <w:pPr>
        <w:keepNext w:val="0"/>
        <w:keepLines w:val="0"/>
        <w:pageBreakBefore w:val="0"/>
        <w:widowControl w:val="0"/>
        <w:numPr>
          <w:ilvl w:val="1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59" w:leftChars="0" w:hanging="420" w:firstLineChars="0"/>
        <w:textAlignment w:val="auto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服务对象有明确的自杀、他杀或危害公共安全倾向；</w:t>
      </w:r>
    </w:p>
    <w:p w14:paraId="06D78B04">
      <w:pPr>
        <w:keepNext w:val="0"/>
        <w:keepLines w:val="0"/>
        <w:pageBreakBefore w:val="0"/>
        <w:widowControl w:val="0"/>
        <w:numPr>
          <w:ilvl w:val="1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59" w:leftChars="0" w:hanging="420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涉及未成年人遭受虐待或性侵；</w:t>
      </w:r>
    </w:p>
    <w:p w14:paraId="21C1ADC6">
      <w:pPr>
        <w:keepNext w:val="0"/>
        <w:keepLines w:val="0"/>
        <w:pageBreakBefore w:val="0"/>
        <w:widowControl w:val="0"/>
        <w:numPr>
          <w:ilvl w:val="1"/>
          <w:numId w:val="3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59" w:leftChars="0" w:hanging="420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法律要求提供相关信息（如法院传唤）。</w:t>
      </w:r>
    </w:p>
    <w:p w14:paraId="3464635A">
      <w:pPr>
        <w:pStyle w:val="83"/>
        <w:bidi w:val="0"/>
        <w:ind w:left="0" w:leftChars="0" w:firstLine="0" w:firstLineChars="0"/>
      </w:pPr>
      <w:bookmarkStart w:id="119" w:name="_Toc14313"/>
      <w:bookmarkStart w:id="120" w:name="_Toc22259"/>
      <w:bookmarkStart w:id="121" w:name="_Toc20751"/>
      <w:r>
        <w:rPr>
          <w:rFonts w:hint="eastAsia"/>
          <w:lang w:val="en-US" w:eastAsia="zh-CN"/>
        </w:rPr>
        <w:t>专业胜任力</w:t>
      </w:r>
      <w:bookmarkEnd w:id="119"/>
      <w:bookmarkEnd w:id="120"/>
      <w:bookmarkEnd w:id="121"/>
    </w:p>
    <w:p w14:paraId="65D68596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在提供专业服务时，应确保：</w:t>
      </w:r>
    </w:p>
    <w:p w14:paraId="49D1F3A6">
      <w:pPr>
        <w:keepNext w:val="0"/>
        <w:keepLines w:val="0"/>
        <w:pageBreakBefore w:val="0"/>
        <w:widowControl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仅提供自身专业能力范围内的服务，超出能力范围时应及时转介。</w:t>
      </w:r>
    </w:p>
    <w:p w14:paraId="47472766">
      <w:pPr>
        <w:keepNext w:val="0"/>
        <w:keepLines w:val="0"/>
        <w:pageBreakBefore w:val="0"/>
        <w:widowControl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不得夸大服务效果或做出不实承诺。</w:t>
      </w:r>
    </w:p>
    <w:p w14:paraId="70FCA44D">
      <w:pPr>
        <w:pStyle w:val="83"/>
        <w:bidi w:val="0"/>
        <w:ind w:left="0" w:leftChars="0" w:firstLine="0" w:firstLineChars="0"/>
      </w:pPr>
      <w:bookmarkStart w:id="122" w:name="_Toc9307"/>
      <w:bookmarkStart w:id="123" w:name="_Toc13788"/>
      <w:bookmarkStart w:id="124" w:name="_Toc11737"/>
      <w:r>
        <w:rPr>
          <w:rFonts w:hint="eastAsia"/>
          <w:lang w:val="en-US" w:eastAsia="zh-CN"/>
        </w:rPr>
        <w:t>避免利益冲突</w:t>
      </w:r>
      <w:bookmarkEnd w:id="122"/>
      <w:bookmarkEnd w:id="123"/>
      <w:bookmarkEnd w:id="124"/>
    </w:p>
    <w:p w14:paraId="1C6B939B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为维护纯粹的专业关系，应做到：</w:t>
      </w:r>
    </w:p>
    <w:p w14:paraId="4FA5EF23">
      <w:pPr>
        <w:keepNext w:val="0"/>
        <w:keepLines w:val="0"/>
        <w:pageBreakBefore w:val="0"/>
        <w:widowControl w:val="0"/>
        <w:numPr>
          <w:ilvl w:val="0"/>
          <w:numId w:val="3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不得与服务对象建立除专业关系外的其他关系（如商业合作、亲密关系等）。</w:t>
      </w:r>
    </w:p>
    <w:p w14:paraId="444D0DA4">
      <w:pPr>
        <w:keepNext w:val="0"/>
        <w:keepLines w:val="0"/>
        <w:pageBreakBefore w:val="0"/>
        <w:widowControl w:val="0"/>
        <w:numPr>
          <w:ilvl w:val="0"/>
          <w:numId w:val="3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不得利用服务关系谋取个人利益（如推销产品、诱导投资等）。</w:t>
      </w:r>
    </w:p>
    <w:p w14:paraId="2A1CACC0">
      <w:pPr>
        <w:pStyle w:val="83"/>
        <w:bidi w:val="0"/>
        <w:ind w:left="0" w:leftChars="0" w:firstLine="0" w:firstLineChars="0"/>
      </w:pPr>
      <w:bookmarkStart w:id="125" w:name="_Toc23406"/>
      <w:bookmarkStart w:id="126" w:name="_Toc9652"/>
      <w:bookmarkStart w:id="127" w:name="_Toc12901"/>
      <w:r>
        <w:rPr>
          <w:rFonts w:hint="eastAsia"/>
          <w:lang w:val="en-US" w:eastAsia="zh-CN"/>
        </w:rPr>
        <w:t>公平与非歧视</w:t>
      </w:r>
      <w:bookmarkEnd w:id="125"/>
      <w:bookmarkEnd w:id="126"/>
      <w:bookmarkEnd w:id="127"/>
    </w:p>
    <w:p w14:paraId="4AD1C8A4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在对待所有服务对象时，应坚持：</w:t>
      </w:r>
    </w:p>
    <w:p w14:paraId="747EC29F">
      <w:pPr>
        <w:keepNext w:val="0"/>
        <w:keepLines w:val="0"/>
        <w:pageBreakBefore w:val="0"/>
        <w:widowControl w:val="0"/>
        <w:numPr>
          <w:ilvl w:val="0"/>
          <w:numId w:val="3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不得因服务对象的性别、年龄、民族、宗教信仰、性取向、社会经济地位等实施歧视性行为。</w:t>
      </w:r>
    </w:p>
    <w:p w14:paraId="1CD57924">
      <w:pPr>
        <w:keepNext w:val="0"/>
        <w:keepLines w:val="0"/>
        <w:pageBreakBefore w:val="0"/>
        <w:widowControl w:val="0"/>
        <w:numPr>
          <w:ilvl w:val="0"/>
          <w:numId w:val="3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在资源有限时，应优先服务高风险群体（如心理危机个体、弱势群体）。</w:t>
      </w:r>
    </w:p>
    <w:p w14:paraId="5C61DF3D">
      <w:pPr>
        <w:pStyle w:val="78"/>
        <w:bidi w:val="0"/>
        <w:ind w:left="0" w:leftChars="0" w:firstLine="0" w:firstLineChars="0"/>
      </w:pPr>
      <w:bookmarkStart w:id="128" w:name="_Toc9625"/>
      <w:bookmarkStart w:id="129" w:name="_Toc20845"/>
      <w:bookmarkStart w:id="130" w:name="_Toc13501"/>
      <w:bookmarkStart w:id="131" w:name="_Toc10033"/>
      <w:bookmarkStart w:id="132" w:name="_Toc3727"/>
      <w:bookmarkStart w:id="133" w:name="_Toc7406"/>
      <w:bookmarkStart w:id="134" w:name="_Toc5251"/>
      <w:r>
        <w:rPr>
          <w:rFonts w:hint="eastAsia"/>
          <w:lang w:val="en-US" w:eastAsia="zh-CN"/>
        </w:rPr>
        <w:t>服务规范</w:t>
      </w:r>
      <w:bookmarkEnd w:id="128"/>
      <w:bookmarkEnd w:id="129"/>
      <w:bookmarkEnd w:id="130"/>
      <w:bookmarkEnd w:id="131"/>
      <w:bookmarkEnd w:id="132"/>
      <w:bookmarkEnd w:id="133"/>
      <w:bookmarkEnd w:id="134"/>
    </w:p>
    <w:p w14:paraId="0C3A51A8">
      <w:pPr>
        <w:pStyle w:val="83"/>
        <w:bidi w:val="0"/>
        <w:ind w:left="0" w:leftChars="0" w:firstLine="0" w:firstLineChars="0"/>
      </w:pPr>
      <w:bookmarkStart w:id="135" w:name="_Toc14747"/>
      <w:bookmarkStart w:id="136" w:name="_Toc14575"/>
      <w:bookmarkStart w:id="137" w:name="_Toc28083"/>
      <w:r>
        <w:rPr>
          <w:rFonts w:hint="eastAsia"/>
          <w:lang w:val="en-US" w:eastAsia="zh-CN"/>
        </w:rPr>
        <w:t>服务流程</w:t>
      </w:r>
      <w:bookmarkEnd w:id="135"/>
      <w:bookmarkEnd w:id="136"/>
      <w:bookmarkEnd w:id="137"/>
    </w:p>
    <w:p w14:paraId="7AAE56B7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标准的服务流程应包括以下步骤：</w:t>
      </w:r>
    </w:p>
    <w:p w14:paraId="3EA64CB4">
      <w:pPr>
        <w:keepNext w:val="0"/>
        <w:keepLines w:val="0"/>
        <w:pageBreakBefore w:val="0"/>
        <w:widowControl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建立关系：明确服务目标，签订知情同意书（含保密条款）。</w:t>
      </w:r>
    </w:p>
    <w:p w14:paraId="79B4042D">
      <w:pPr>
        <w:keepNext w:val="0"/>
        <w:keepLines w:val="0"/>
        <w:pageBreakBefore w:val="0"/>
        <w:widowControl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评估与干预：使用科学方法进行评估，制定个性化服务方案。</w:t>
      </w:r>
    </w:p>
    <w:p w14:paraId="26EC8520">
      <w:pPr>
        <w:keepNext w:val="0"/>
        <w:keepLines w:val="0"/>
        <w:pageBreakBefore w:val="0"/>
        <w:widowControl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记录与存档：规范记录服务过程，妥善保管档案（电子/纸质资料需加密）。</w:t>
      </w:r>
    </w:p>
    <w:p w14:paraId="15F57E44">
      <w:pPr>
        <w:keepNext w:val="0"/>
        <w:keepLines w:val="0"/>
        <w:pageBreakBefore w:val="0"/>
        <w:widowControl w:val="0"/>
        <w:numPr>
          <w:ilvl w:val="0"/>
          <w:numId w:val="3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结案与转介：服务结束时进行总结，必要时提供后续资源推荐。</w:t>
      </w:r>
    </w:p>
    <w:p w14:paraId="53F7757B">
      <w:pPr>
        <w:pStyle w:val="83"/>
        <w:bidi w:val="0"/>
        <w:ind w:left="0" w:leftChars="0" w:firstLine="0" w:firstLineChars="0"/>
      </w:pPr>
      <w:bookmarkStart w:id="138" w:name="_Toc3955"/>
      <w:bookmarkStart w:id="139" w:name="_Toc814"/>
      <w:bookmarkStart w:id="140" w:name="_Toc29037"/>
      <w:r>
        <w:rPr>
          <w:rFonts w:hint="eastAsia"/>
          <w:lang w:val="en-US" w:eastAsia="zh-CN"/>
        </w:rPr>
        <w:t>危机干预特殊要求</w:t>
      </w:r>
      <w:bookmarkEnd w:id="138"/>
      <w:bookmarkEnd w:id="139"/>
      <w:bookmarkEnd w:id="140"/>
    </w:p>
    <w:p w14:paraId="2A7B78BB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面对危机干预情况，必须遵守：</w:t>
      </w:r>
    </w:p>
    <w:p w14:paraId="7CA3D1E5">
      <w:pPr>
        <w:keepNext w:val="0"/>
        <w:keepLines w:val="0"/>
        <w:pageBreakBefore w:val="0"/>
        <w:widowControl w:val="0"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对自杀、暴力倾向等高风险个案，需立即启动危机干预流程，并上报相关部门。</w:t>
      </w:r>
    </w:p>
    <w:p w14:paraId="610D65C6">
      <w:pPr>
        <w:keepNext w:val="0"/>
        <w:keepLines w:val="0"/>
        <w:pageBreakBefore w:val="0"/>
        <w:widowControl w:val="0"/>
        <w:numPr>
          <w:ilvl w:val="0"/>
          <w:numId w:val="3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不得因害怕担责而隐瞒或延误高风险个案的干预。</w:t>
      </w:r>
    </w:p>
    <w:p w14:paraId="3236B346">
      <w:pPr>
        <w:pStyle w:val="78"/>
        <w:bidi w:val="0"/>
        <w:ind w:left="0" w:leftChars="0" w:firstLine="0" w:firstLineChars="0"/>
      </w:pPr>
      <w:bookmarkStart w:id="141" w:name="_Toc14350"/>
      <w:bookmarkStart w:id="142" w:name="_Toc12655"/>
      <w:bookmarkStart w:id="143" w:name="_Toc12407"/>
      <w:bookmarkStart w:id="144" w:name="_Toc7481"/>
      <w:bookmarkStart w:id="145" w:name="_Toc7530"/>
      <w:bookmarkStart w:id="146" w:name="_Toc16534"/>
      <w:bookmarkStart w:id="147" w:name="_Toc22630"/>
      <w:r>
        <w:rPr>
          <w:rFonts w:hint="eastAsia"/>
          <w:lang w:val="en-US" w:eastAsia="zh-CN"/>
        </w:rPr>
        <w:t>职业责任</w:t>
      </w:r>
      <w:bookmarkEnd w:id="141"/>
      <w:bookmarkEnd w:id="142"/>
      <w:bookmarkEnd w:id="143"/>
      <w:bookmarkEnd w:id="144"/>
      <w:bookmarkEnd w:id="145"/>
      <w:bookmarkEnd w:id="146"/>
      <w:bookmarkEnd w:id="147"/>
    </w:p>
    <w:p w14:paraId="0F064A4B">
      <w:pPr>
        <w:pStyle w:val="83"/>
        <w:bidi w:val="0"/>
        <w:ind w:left="0" w:leftChars="0" w:firstLine="0" w:firstLineChars="0"/>
      </w:pPr>
      <w:bookmarkStart w:id="148" w:name="_Toc13536"/>
      <w:bookmarkStart w:id="149" w:name="_Toc4881"/>
      <w:bookmarkStart w:id="150" w:name="_Toc31045"/>
      <w:r>
        <w:rPr>
          <w:rFonts w:hint="eastAsia"/>
          <w:lang w:val="en-US" w:eastAsia="zh-CN"/>
        </w:rPr>
        <w:t>持续学习</w:t>
      </w:r>
      <w:bookmarkEnd w:id="148"/>
      <w:bookmarkEnd w:id="149"/>
      <w:bookmarkEnd w:id="150"/>
    </w:p>
    <w:p w14:paraId="1C97C995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为确保专业水准，社会心理服务师应做到：</w:t>
      </w:r>
    </w:p>
    <w:p w14:paraId="22D3C300">
      <w:pPr>
        <w:keepNext w:val="0"/>
        <w:keepLines w:val="0"/>
        <w:pageBreakBefore w:val="0"/>
        <w:widowControl w:val="0"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定期参加专业培训与督导，保持知识更新。</w:t>
      </w:r>
    </w:p>
    <w:p w14:paraId="105966EE">
      <w:pPr>
        <w:keepNext w:val="0"/>
        <w:keepLines w:val="0"/>
        <w:pageBreakBefore w:val="0"/>
        <w:widowControl w:val="0"/>
        <w:numPr>
          <w:ilvl w:val="0"/>
          <w:numId w:val="3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不得使用过时或未经科学验证的方法（如伪心理学测试）。</w:t>
      </w:r>
    </w:p>
    <w:p w14:paraId="3401C9CF">
      <w:pPr>
        <w:pStyle w:val="83"/>
        <w:bidi w:val="0"/>
        <w:ind w:left="0" w:leftChars="0" w:firstLine="0" w:firstLineChars="0"/>
      </w:pPr>
      <w:bookmarkStart w:id="151" w:name="_Toc32047"/>
      <w:bookmarkStart w:id="152" w:name="_Toc12948"/>
      <w:bookmarkStart w:id="153" w:name="_Toc29056"/>
      <w:r>
        <w:rPr>
          <w:rFonts w:hint="eastAsia"/>
          <w:lang w:val="en-US" w:eastAsia="zh-CN"/>
        </w:rPr>
        <w:t>同行协作</w:t>
      </w:r>
      <w:bookmarkEnd w:id="151"/>
      <w:bookmarkEnd w:id="152"/>
      <w:bookmarkEnd w:id="153"/>
    </w:p>
    <w:p w14:paraId="30E3A8F2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在与同行合作时，应秉持以下原则：</w:t>
      </w:r>
    </w:p>
    <w:p w14:paraId="5E2BD4CC">
      <w:pPr>
        <w:keepNext w:val="0"/>
        <w:keepLines w:val="0"/>
        <w:pageBreakBefore w:val="0"/>
        <w:widowControl w:val="0"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尊重其他心理健康从业者，避免恶意竞争或贬低同行。</w:t>
      </w:r>
    </w:p>
    <w:p w14:paraId="00916856">
      <w:pPr>
        <w:keepNext w:val="0"/>
        <w:keepLines w:val="0"/>
        <w:pageBreakBefore w:val="0"/>
        <w:widowControl w:val="0"/>
        <w:numPr>
          <w:ilvl w:val="0"/>
          <w:numId w:val="3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在团队服务中，明确分工并遵守协作规范。</w:t>
      </w:r>
    </w:p>
    <w:p w14:paraId="498DC580">
      <w:pPr>
        <w:pStyle w:val="83"/>
        <w:bidi w:val="0"/>
        <w:ind w:left="0" w:leftChars="0" w:firstLine="0" w:firstLineChars="0"/>
      </w:pPr>
      <w:bookmarkStart w:id="154" w:name="_Toc5333"/>
      <w:bookmarkStart w:id="155" w:name="_Toc9599"/>
      <w:bookmarkStart w:id="156" w:name="_Toc21332"/>
      <w:r>
        <w:rPr>
          <w:rFonts w:hint="eastAsia"/>
          <w:lang w:val="en-US" w:eastAsia="zh-CN"/>
        </w:rPr>
        <w:t>社会责任</w:t>
      </w:r>
      <w:bookmarkEnd w:id="154"/>
      <w:bookmarkEnd w:id="155"/>
      <w:bookmarkEnd w:id="156"/>
    </w:p>
    <w:p w14:paraId="787DD34C">
      <w:pPr>
        <w:pStyle w:val="23"/>
        <w:rPr>
          <w:rFonts w:hint="default"/>
        </w:rPr>
      </w:pPr>
      <w:r>
        <w:rPr>
          <w:rFonts w:hint="eastAsia"/>
          <w:lang w:val="en-US" w:eastAsia="zh-CN"/>
        </w:rPr>
        <w:t>在履行社会责任方面，应做到：</w:t>
      </w:r>
    </w:p>
    <w:p w14:paraId="737FAED6">
      <w:pPr>
        <w:keepNext w:val="0"/>
        <w:keepLines w:val="0"/>
        <w:pageBreakBefore w:val="0"/>
        <w:widowControl w:val="0"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积极参与公益心理服务（如灾害心理援助、社区心理健康宣传）。</w:t>
      </w:r>
    </w:p>
    <w:p w14:paraId="0EA45A8F">
      <w:pPr>
        <w:keepNext w:val="0"/>
        <w:keepLines w:val="0"/>
        <w:pageBreakBefore w:val="0"/>
        <w:widowControl w:val="0"/>
        <w:numPr>
          <w:ilvl w:val="0"/>
          <w:numId w:val="4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不得参与任何可能损害职业声誉的活动（如虚假宣传、不当牟利）。</w:t>
      </w:r>
    </w:p>
    <w:p w14:paraId="64F162FB">
      <w:pPr>
        <w:pStyle w:val="78"/>
        <w:bidi w:val="0"/>
        <w:ind w:left="0" w:leftChars="0" w:firstLine="0" w:firstLineChars="0"/>
      </w:pPr>
      <w:bookmarkStart w:id="157" w:name="_Toc15426"/>
      <w:bookmarkStart w:id="158" w:name="_Toc24972"/>
      <w:bookmarkStart w:id="159" w:name="_Toc5786"/>
      <w:bookmarkStart w:id="160" w:name="_Toc8722"/>
      <w:bookmarkStart w:id="161" w:name="_Toc32033"/>
      <w:bookmarkStart w:id="162" w:name="_Toc16807"/>
      <w:bookmarkStart w:id="163" w:name="_Toc10753"/>
      <w:r>
        <w:rPr>
          <w:rFonts w:hint="eastAsia"/>
          <w:lang w:val="en-US" w:eastAsia="zh-CN"/>
        </w:rPr>
        <w:t>违规处理</w:t>
      </w:r>
      <w:bookmarkEnd w:id="157"/>
      <w:bookmarkEnd w:id="158"/>
      <w:bookmarkEnd w:id="159"/>
      <w:bookmarkEnd w:id="160"/>
      <w:bookmarkEnd w:id="161"/>
      <w:bookmarkEnd w:id="162"/>
      <w:bookmarkEnd w:id="163"/>
    </w:p>
    <w:p w14:paraId="48509D7A">
      <w:pPr>
        <w:pStyle w:val="83"/>
        <w:bidi w:val="0"/>
        <w:ind w:left="0" w:leftChars="0" w:firstLine="0" w:firstLineChars="0"/>
      </w:pPr>
      <w:bookmarkStart w:id="164" w:name="_Toc20316"/>
      <w:bookmarkStart w:id="165" w:name="_Toc32204"/>
      <w:bookmarkStart w:id="166" w:name="_Toc12947"/>
      <w:r>
        <w:rPr>
          <w:rFonts w:hint="eastAsia"/>
          <w:lang w:val="en-US" w:eastAsia="zh-CN"/>
        </w:rPr>
        <w:t>违规行为界定</w:t>
      </w:r>
      <w:bookmarkEnd w:id="164"/>
      <w:bookmarkEnd w:id="165"/>
      <w:bookmarkEnd w:id="166"/>
    </w:p>
    <w:p w14:paraId="1BDA6445">
      <w:pPr>
        <w:pStyle w:val="23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cs="Times New Roman"/>
          <w:kern w:val="2"/>
          <w:sz w:val="21"/>
          <w:szCs w:val="24"/>
          <w:lang w:val="en-US" w:eastAsia="zh-CN" w:bidi="ar-SA"/>
        </w:rPr>
        <w:t>本守则界定的违规行为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包括但不限于：</w:t>
      </w:r>
    </w:p>
    <w:p w14:paraId="57D4486C">
      <w:pPr>
        <w:keepNext w:val="0"/>
        <w:keepLines w:val="0"/>
        <w:pageBreakBefore w:val="0"/>
        <w:widowControl w:val="0"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违反保密原则；</w:t>
      </w:r>
    </w:p>
    <w:p w14:paraId="63B8A70D">
      <w:pPr>
        <w:keepNext w:val="0"/>
        <w:keepLines w:val="0"/>
        <w:pageBreakBefore w:val="0"/>
        <w:widowControl w:val="0"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超出能力范围提供服务并造成不良后果；</w:t>
      </w:r>
    </w:p>
    <w:p w14:paraId="3D6A2433">
      <w:pPr>
        <w:keepNext w:val="0"/>
        <w:keepLines w:val="0"/>
        <w:pageBreakBefore w:val="0"/>
        <w:widowControl w:val="0"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与服务对象建立不当关系；</w:t>
      </w:r>
    </w:p>
    <w:p w14:paraId="53498849">
      <w:pPr>
        <w:keepNext w:val="0"/>
        <w:keepLines w:val="0"/>
        <w:pageBreakBefore w:val="0"/>
        <w:widowControl w:val="0"/>
        <w:numPr>
          <w:ilvl w:val="0"/>
          <w:numId w:val="4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伪造资质或培训经历。</w:t>
      </w:r>
    </w:p>
    <w:p w14:paraId="7ABAFF47">
      <w:pPr>
        <w:pStyle w:val="83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167" w:name="_Toc18554"/>
      <w:bookmarkStart w:id="168" w:name="_Toc32200"/>
      <w:bookmarkStart w:id="169" w:name="_Toc31981"/>
      <w:r>
        <w:rPr>
          <w:rFonts w:hint="eastAsia"/>
          <w:lang w:val="en-US" w:eastAsia="zh-CN"/>
        </w:rPr>
        <w:t>处理措施</w:t>
      </w:r>
      <w:bookmarkEnd w:id="167"/>
      <w:bookmarkEnd w:id="168"/>
      <w:bookmarkEnd w:id="169"/>
    </w:p>
    <w:p w14:paraId="7FD8C597">
      <w:pPr>
        <w:pStyle w:val="2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根据违规情节轻重，处理措施如下：</w:t>
      </w:r>
    </w:p>
    <w:p w14:paraId="01DA69EB">
      <w:pPr>
        <w:keepNext w:val="0"/>
        <w:keepLines w:val="0"/>
        <w:pageBreakBefore w:val="0"/>
        <w:widowControl w:val="0"/>
        <w:numPr>
          <w:ilvl w:val="0"/>
          <w:numId w:val="4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轻度违规：警告、强制参加伦理培训。</w:t>
      </w:r>
    </w:p>
    <w:p w14:paraId="03559B6E">
      <w:pPr>
        <w:keepNext w:val="0"/>
        <w:keepLines w:val="0"/>
        <w:pageBreakBefore w:val="0"/>
        <w:widowControl w:val="0"/>
        <w:numPr>
          <w:ilvl w:val="0"/>
          <w:numId w:val="4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中度违规：暂停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证书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3-12个月。</w:t>
      </w:r>
    </w:p>
    <w:p w14:paraId="41E7D6D0">
      <w:pPr>
        <w:keepNext w:val="0"/>
        <w:keepLines w:val="0"/>
        <w:pageBreakBefore w:val="0"/>
        <w:widowControl w:val="0"/>
        <w:numPr>
          <w:ilvl w:val="0"/>
          <w:numId w:val="4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0" w:hanging="419" w:firstLineChars="0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严重违规：永久注销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证书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，并通报相关行业协会及用人单位。</w:t>
      </w:r>
    </w:p>
    <w:p w14:paraId="64C09A11">
      <w:pPr>
        <w:pStyle w:val="78"/>
        <w:bidi w:val="0"/>
        <w:ind w:left="0" w:leftChars="0" w:firstLine="0" w:firstLineChars="0"/>
      </w:pPr>
      <w:bookmarkStart w:id="170" w:name="_Toc6365"/>
      <w:bookmarkStart w:id="171" w:name="_Toc19365"/>
      <w:bookmarkStart w:id="172" w:name="_Toc4819"/>
      <w:bookmarkStart w:id="173" w:name="_Toc17232"/>
      <w:bookmarkStart w:id="174" w:name="_Toc30366"/>
      <w:bookmarkStart w:id="175" w:name="_Toc4490"/>
      <w:bookmarkStart w:id="176" w:name="_Toc25153"/>
      <w:r>
        <w:rPr>
          <w:rFonts w:hint="eastAsia"/>
          <w:lang w:val="en-US" w:eastAsia="zh-CN"/>
        </w:rPr>
        <w:t>附则</w:t>
      </w:r>
      <w:bookmarkEnd w:id="170"/>
      <w:bookmarkEnd w:id="171"/>
      <w:bookmarkEnd w:id="172"/>
      <w:bookmarkEnd w:id="173"/>
      <w:bookmarkEnd w:id="174"/>
      <w:bookmarkEnd w:id="175"/>
      <w:bookmarkEnd w:id="176"/>
    </w:p>
    <w:p w14:paraId="0F154363">
      <w:pPr>
        <w:pStyle w:val="83"/>
        <w:bidi w:val="0"/>
        <w:ind w:left="0" w:leftChars="0" w:firstLine="0" w:firstLineChars="0"/>
      </w:pPr>
      <w:bookmarkStart w:id="177" w:name="_Toc12047"/>
      <w:bookmarkStart w:id="178" w:name="_Toc32757"/>
      <w:bookmarkStart w:id="179" w:name="_Toc30632"/>
      <w:r>
        <w:rPr>
          <w:rFonts w:hint="eastAsia"/>
          <w:lang w:val="en-US" w:eastAsia="zh-CN"/>
        </w:rPr>
        <w:t>解释与修订</w:t>
      </w:r>
      <w:bookmarkEnd w:id="177"/>
      <w:bookmarkEnd w:id="178"/>
      <w:bookmarkEnd w:id="179"/>
    </w:p>
    <w:p w14:paraId="0EFBF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  <w:t>本守则由中国医药教育协会负责解释，并根据行业发展定期修订。</w:t>
      </w:r>
    </w:p>
    <w:p w14:paraId="3B6D32C9">
      <w:pPr>
        <w:pStyle w:val="83"/>
        <w:bidi w:val="0"/>
        <w:ind w:left="0" w:leftChars="0" w:firstLine="0" w:firstLineChars="0"/>
      </w:pPr>
      <w:bookmarkStart w:id="180" w:name="_Toc20253"/>
      <w:bookmarkStart w:id="181" w:name="_Toc28587"/>
      <w:bookmarkStart w:id="182" w:name="_Toc18750"/>
      <w:r>
        <w:rPr>
          <w:rFonts w:hint="eastAsia"/>
          <w:lang w:val="en-US" w:eastAsia="zh-CN"/>
        </w:rPr>
        <w:t>生效日期</w:t>
      </w:r>
      <w:bookmarkEnd w:id="180"/>
      <w:bookmarkEnd w:id="181"/>
      <w:bookmarkEnd w:id="182"/>
    </w:p>
    <w:p w14:paraId="7374E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</w:pPr>
      <w:r>
        <w:rPr>
          <w:rFonts w:hint="eastAsia" w:ascii="宋体" w:hAnsi="Times New Roman" w:eastAsia="宋体" w:cs="Times New Roman"/>
          <w:kern w:val="0"/>
          <w:sz w:val="21"/>
          <w:szCs w:val="20"/>
          <w:lang w:val="en-US" w:eastAsia="zh-CN" w:bidi="ar-SA"/>
        </w:rPr>
        <w:t>本守则自发布之日起实施。</w:t>
      </w:r>
    </w:p>
    <w:p w14:paraId="4D486942">
      <w:pPr>
        <w:pStyle w:val="93"/>
      </w:pPr>
      <w:bookmarkStart w:id="183" w:name="_Toc22167"/>
      <w:bookmarkEnd w:id="183"/>
      <w:bookmarkStart w:id="184" w:name="_Toc23435"/>
      <w:bookmarkEnd w:id="184"/>
      <w:bookmarkStart w:id="185" w:name="_Toc11997"/>
      <w:bookmarkEnd w:id="185"/>
    </w:p>
    <w:p w14:paraId="6DFADCBE">
      <w:pPr>
        <w:pStyle w:val="91"/>
      </w:pPr>
      <w:r>
        <w:t>（资料性）</w:t>
      </w:r>
    </w:p>
    <w:p w14:paraId="4BF36813">
      <w:pPr>
        <w:pStyle w:val="91"/>
      </w:pPr>
      <w:r>
        <w:rPr>
          <w:rFonts w:hint="eastAsia"/>
        </w:rPr>
        <w:t>推荐培训教材</w:t>
      </w:r>
      <w:r>
        <w:rPr>
          <w:rFonts w:hint="eastAsia"/>
          <w:lang w:val="en-US" w:eastAsia="zh-CN"/>
        </w:rPr>
        <w:t>与考试大纲</w:t>
      </w:r>
    </w:p>
    <w:p w14:paraId="53EC6EE7">
      <w:pPr>
        <w:pStyle w:val="79"/>
        <w:spacing w:before="312" w:after="312"/>
      </w:pPr>
      <w:bookmarkStart w:id="186" w:name="_Toc21892"/>
      <w:bookmarkStart w:id="187" w:name="_Toc21742"/>
      <w:bookmarkStart w:id="188" w:name="_Toc29461"/>
      <w:bookmarkStart w:id="189" w:name="_Toc23496"/>
      <w:bookmarkStart w:id="190" w:name="_Toc17738"/>
      <w:bookmarkStart w:id="191" w:name="_Toc2686"/>
      <w:bookmarkStart w:id="192" w:name="_Toc15608"/>
      <w:r>
        <w:rPr>
          <w:rFonts w:hint="eastAsia"/>
          <w:lang w:val="en-US" w:eastAsia="zh-CN"/>
        </w:rPr>
        <w:t>教材：《社会心理服务理论基础》和《社会心理服务指南》</w:t>
      </w:r>
      <w:bookmarkEnd w:id="186"/>
      <w:bookmarkEnd w:id="187"/>
      <w:bookmarkEnd w:id="188"/>
      <w:bookmarkEnd w:id="189"/>
      <w:bookmarkEnd w:id="190"/>
      <w:bookmarkEnd w:id="191"/>
      <w:bookmarkEnd w:id="192"/>
    </w:p>
    <w:p w14:paraId="7DD67181">
      <w:pPr>
        <w:pStyle w:val="79"/>
        <w:spacing w:before="312" w:after="312"/>
      </w:pPr>
      <w:bookmarkStart w:id="193" w:name="_Toc18932"/>
      <w:bookmarkStart w:id="194" w:name="_Toc80"/>
      <w:bookmarkStart w:id="195" w:name="_Toc23712"/>
      <w:bookmarkStart w:id="196" w:name="_Toc22868"/>
      <w:bookmarkStart w:id="197" w:name="_Toc19374"/>
      <w:r>
        <w:rPr>
          <w:rFonts w:hint="eastAsia"/>
          <w:lang w:val="en-US" w:eastAsia="zh-CN"/>
        </w:rPr>
        <w:t>考试大纲</w:t>
      </w:r>
      <w:bookmarkEnd w:id="193"/>
      <w:bookmarkEnd w:id="194"/>
      <w:bookmarkEnd w:id="195"/>
      <w:bookmarkEnd w:id="196"/>
      <w:bookmarkEnd w:id="197"/>
    </w:p>
    <w:p w14:paraId="30677121">
      <w:pPr>
        <w:pStyle w:val="78"/>
        <w:spacing w:before="156" w:after="156"/>
      </w:pPr>
      <w:bookmarkStart w:id="198" w:name="_Toc26130"/>
      <w:bookmarkStart w:id="199" w:name="_Toc7870"/>
      <w:bookmarkStart w:id="200" w:name="_Toc19872"/>
      <w:bookmarkStart w:id="201" w:name="_Toc30767"/>
      <w:bookmarkStart w:id="202" w:name="_Toc4250"/>
      <w:r>
        <w:rPr>
          <w:rFonts w:hint="eastAsia"/>
          <w:lang w:val="en-US" w:eastAsia="zh-CN"/>
        </w:rPr>
        <w:t>《社会心理服务理论基础》考试大纲</w:t>
      </w:r>
      <w:bookmarkEnd w:id="198"/>
      <w:bookmarkEnd w:id="199"/>
      <w:bookmarkEnd w:id="200"/>
      <w:bookmarkEnd w:id="201"/>
      <w:bookmarkEnd w:id="202"/>
    </w:p>
    <w:p w14:paraId="132E42B4">
      <w:pPr>
        <w:pStyle w:val="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具体内容见表B.1。</w:t>
      </w:r>
    </w:p>
    <w:p w14:paraId="49293F15">
      <w:pPr>
        <w:pStyle w:val="89"/>
        <w:numPr>
          <w:ilvl w:val="1"/>
          <w:numId w:val="0"/>
        </w:numPr>
        <w:spacing w:before="156" w:after="156"/>
        <w:ind w:left="567" w:leftChars="0" w:hanging="567" w:firstLineChars="0"/>
        <w:rPr>
          <w:rFonts w:hint="default" w:eastAsia="黑体"/>
          <w:lang w:val="en-US" w:eastAsia="zh-CN"/>
        </w:rPr>
      </w:pPr>
      <w:r>
        <w:rPr>
          <w:rFonts w:hint="eastAsia" w:ascii="黑体" w:hAnsi="Times New Roman" w:eastAsia="黑体" w:cs="Times New Roman"/>
          <w:kern w:val="2"/>
          <w:sz w:val="21"/>
          <w:szCs w:val="21"/>
          <w:lang w:val="en-US" w:eastAsia="zh-CN" w:bidi="ar-SA"/>
        </w:rPr>
        <w:t>表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B</w:t>
      </w:r>
      <w:r>
        <w:rPr>
          <w:rFonts w:hint="eastAsia" w:ascii="黑体" w:hAnsi="Times New Roman" w:eastAsia="黑体" w:cs="Times New Roman"/>
          <w:kern w:val="2"/>
          <w:sz w:val="21"/>
          <w:szCs w:val="21"/>
          <w:lang w:val="en-US" w:eastAsia="zh-CN" w:bidi="ar-SA"/>
        </w:rPr>
        <w:t>.1　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社会心理服务理论基础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考试大纲</w:t>
      </w:r>
    </w:p>
    <w:tbl>
      <w:tblPr>
        <w:tblStyle w:val="32"/>
        <w:tblW w:w="8179" w:type="dxa"/>
        <w:tblInd w:w="10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6449"/>
      </w:tblGrid>
      <w:tr w14:paraId="36DB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E584">
            <w:pPr>
              <w:pStyle w:val="23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课程名称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EE5A">
            <w:pPr>
              <w:pStyle w:val="23"/>
              <w:ind w:left="0" w:leftChars="0" w:firstLine="0" w:firstLineChars="0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课程内容</w:t>
            </w:r>
          </w:p>
        </w:tc>
      </w:tr>
      <w:tr w14:paraId="29C6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C173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心理咨询基础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9A73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涵盖心理咨询概念、历史、咨询师基础及行业发展状况</w:t>
            </w:r>
          </w:p>
        </w:tc>
      </w:tr>
      <w:tr w14:paraId="1D9A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EEDD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心理学知识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391F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包含心理学基本概念，发展、社会、临床心理学知识</w:t>
            </w:r>
          </w:p>
        </w:tc>
      </w:tr>
      <w:tr w14:paraId="71A3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F3BA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理论流派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E321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介绍精神分析、行为主义、认知行为疗法、人本主义理论</w:t>
            </w:r>
          </w:p>
        </w:tc>
      </w:tr>
      <w:tr w14:paraId="67F9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5CDD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心理评估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3B4D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涉及评估工具方法、障碍分类体系、报告撰写解读</w:t>
            </w:r>
          </w:p>
        </w:tc>
      </w:tr>
      <w:tr w14:paraId="4129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6E71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伦理法律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B867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讲解伦理准则、法律责任、隐私保护与保密原则</w:t>
            </w:r>
          </w:p>
        </w:tc>
      </w:tr>
      <w:tr w14:paraId="5287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40C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特殊群体咨询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22A7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针对儿童青少年、大学生、老年人、残障人士</w:t>
            </w:r>
          </w:p>
        </w:tc>
      </w:tr>
      <w:tr w14:paraId="1B51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4C6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跨文化咨询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8E1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含跨文化背景、目标原则、理论、方法及文化敏感性培养</w:t>
            </w:r>
          </w:p>
        </w:tc>
      </w:tr>
      <w:tr w14:paraId="1D2B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2402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心理健康促进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CE52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涵盖心理健康教育、公共卫生视角、社区服务模式</w:t>
            </w:r>
          </w:p>
        </w:tc>
      </w:tr>
      <w:tr w14:paraId="1A9F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65BB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危机干预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D883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包含自杀预防、灾难心理援助、心理危机管理流程</w:t>
            </w:r>
          </w:p>
        </w:tc>
      </w:tr>
      <w:tr w14:paraId="14ED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DA59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职业发展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2B94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涉及职业路径规划、倦怠预防、技能提升、拓展创新及案例分析</w:t>
            </w:r>
          </w:p>
        </w:tc>
      </w:tr>
      <w:tr w14:paraId="545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409C">
            <w:pPr>
              <w:pStyle w:val="23"/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未来趋势</w:t>
            </w:r>
          </w:p>
        </w:tc>
        <w:tc>
          <w:tcPr>
            <w:tcW w:w="6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A678">
            <w:pPr>
              <w:pStyle w:val="23"/>
              <w:ind w:left="0" w:leftChars="0"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介绍技术创新、新兴学科和技术、行业前景展望</w:t>
            </w:r>
          </w:p>
        </w:tc>
      </w:tr>
    </w:tbl>
    <w:p w14:paraId="19FF8791">
      <w:pPr>
        <w:pStyle w:val="78"/>
        <w:spacing w:before="156" w:after="156"/>
      </w:pPr>
      <w:bookmarkStart w:id="203" w:name="_Toc29978"/>
      <w:bookmarkStart w:id="204" w:name="_Toc15532"/>
      <w:bookmarkStart w:id="205" w:name="_Toc24365"/>
      <w:bookmarkStart w:id="206" w:name="_Toc5702"/>
      <w:bookmarkStart w:id="207" w:name="_Toc1984"/>
      <w:r>
        <w:rPr>
          <w:rFonts w:hint="eastAsia"/>
          <w:lang w:val="en-US" w:eastAsia="zh-CN"/>
        </w:rPr>
        <w:t>《社会心理服务指南》考试大纲</w:t>
      </w:r>
      <w:bookmarkEnd w:id="203"/>
      <w:bookmarkEnd w:id="204"/>
      <w:bookmarkEnd w:id="205"/>
      <w:bookmarkEnd w:id="206"/>
      <w:bookmarkEnd w:id="207"/>
    </w:p>
    <w:p w14:paraId="7F2C91AB">
      <w:pPr>
        <w:pStyle w:val="2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具体内容见表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B</w:t>
      </w:r>
      <w:r>
        <w:rPr>
          <w:rFonts w:hint="eastAsia" w:ascii="黑体" w:hAnsi="Times New Roman" w:eastAsia="黑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/>
          <w:lang w:val="en-US" w:eastAsia="zh-CN"/>
        </w:rPr>
        <w:t>2。</w:t>
      </w:r>
    </w:p>
    <w:p w14:paraId="6C4C8F86">
      <w:pPr>
        <w:pStyle w:val="89"/>
        <w:numPr>
          <w:ilvl w:val="1"/>
          <w:numId w:val="0"/>
        </w:numPr>
        <w:spacing w:before="156" w:after="156"/>
        <w:ind w:left="567" w:leftChars="0" w:hanging="567" w:firstLineChars="0"/>
      </w:pPr>
      <w:r>
        <w:rPr>
          <w:rFonts w:hint="eastAsia" w:ascii="黑体" w:hAnsi="Times New Roman" w:eastAsia="黑体" w:cs="Times New Roman"/>
          <w:kern w:val="2"/>
          <w:sz w:val="21"/>
          <w:szCs w:val="21"/>
          <w:lang w:val="en-US" w:eastAsia="zh-CN" w:bidi="ar-SA"/>
        </w:rPr>
        <w:t>表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B</w:t>
      </w:r>
      <w:r>
        <w:rPr>
          <w:rFonts w:hint="eastAsia" w:ascii="黑体" w:hAnsi="Times New Roman" w:eastAsia="黑体" w:cs="Times New Roman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黑体" w:hAnsi="Times New Roman" w:eastAsia="黑体" w:cs="Times New Roman"/>
          <w:kern w:val="2"/>
          <w:sz w:val="21"/>
          <w:szCs w:val="21"/>
          <w:lang w:val="en-US" w:eastAsia="zh-CN" w:bidi="ar-SA"/>
        </w:rPr>
        <w:t>　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社会心理服务指南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考试大纲</w:t>
      </w:r>
    </w:p>
    <w:tbl>
      <w:tblPr>
        <w:tblStyle w:val="32"/>
        <w:tblW w:w="8219" w:type="dxa"/>
        <w:tblInd w:w="9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6459"/>
      </w:tblGrid>
      <w:tr w14:paraId="2948D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4F59">
            <w:pPr>
              <w:pStyle w:val="23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课程名称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970D">
            <w:pPr>
              <w:pStyle w:val="23"/>
              <w:ind w:left="0" w:leftChars="0" w:firstLine="0" w:firstLineChars="0"/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课程内容</w:t>
            </w:r>
          </w:p>
        </w:tc>
      </w:tr>
      <w:tr w14:paraId="78CA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咨询关系与协议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建立咨询关系，涉及初始访谈技巧、信任建立与利用</w:t>
            </w:r>
          </w:p>
        </w:tc>
      </w:tr>
      <w:tr w14:paraId="324C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833A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明确咨询协议构成与应用，涵盖目标、责任、保密、费用等</w:t>
            </w:r>
          </w:p>
        </w:tc>
      </w:tr>
      <w:tr w14:paraId="3704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咨询技巧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A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倾听技能包括积极倾听、内容与情感反映、问题运用</w:t>
            </w:r>
          </w:p>
        </w:tc>
      </w:tr>
      <w:tr w14:paraId="1CBD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1CB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F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反馈技术涉及概论、非言语沟通解读、移情应对</w:t>
            </w:r>
          </w:p>
        </w:tc>
      </w:tr>
      <w:tr w14:paraId="77FB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DBE7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3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问题解决有模型、策略及咨询师角色</w:t>
            </w:r>
          </w:p>
        </w:tc>
      </w:tr>
      <w:tr w14:paraId="0AA1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7432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情绪调节介绍概念、方法及应用</w:t>
            </w:r>
          </w:p>
        </w:tc>
      </w:tr>
      <w:tr w14:paraId="7699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干预策略与计划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5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目标设定与评估，阐述重要性、方法与策略</w:t>
            </w:r>
          </w:p>
        </w:tc>
      </w:tr>
      <w:tr w14:paraId="0744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6661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技术选择与实施，说明原则、步骤与常用技术</w:t>
            </w:r>
          </w:p>
        </w:tc>
      </w:tr>
      <w:tr w14:paraId="7A78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C503">
            <w:pPr>
              <w:jc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进程监控与调整，介绍理论基础与实施步骤</w:t>
            </w:r>
          </w:p>
        </w:tc>
      </w:tr>
      <w:tr w14:paraId="425E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常见心理问题咨询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E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焦虑障碍咨询，讲解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鉴别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特点、评估工具与干预方法</w:t>
            </w:r>
          </w:p>
        </w:tc>
      </w:tr>
      <w:tr w14:paraId="7398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抑郁情绪咨询，涵盖识别评估、心理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方法与家庭社会支持</w:t>
            </w:r>
          </w:p>
        </w:tc>
      </w:tr>
      <w:tr w14:paraId="2D91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人际关系冲突咨询，分析冲突类型，介绍沟通技巧与关系修复策略</w:t>
            </w:r>
          </w:p>
        </w:tc>
      </w:tr>
      <w:tr w14:paraId="48DA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特殊咨询形式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团体心理咨询，讲解团体动力学理论、形成维护与效果评估</w:t>
            </w:r>
          </w:p>
        </w:tc>
      </w:tr>
      <w:tr w14:paraId="5107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家庭系统咨询，分析家庭结构功能，介绍系统理论应用与</w:t>
            </w:r>
            <w:r>
              <w:rPr>
                <w:rFonts w:hint="eastAsia" w:ascii="宋体" w:cs="Times New Roman"/>
                <w:kern w:val="0"/>
                <w:sz w:val="18"/>
                <w:szCs w:val="18"/>
                <w:lang w:val="en-US" w:eastAsia="zh-CN" w:bidi="ar-SA"/>
              </w:rPr>
              <w:t>干预</w:t>
            </w: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技巧</w:t>
            </w:r>
          </w:p>
        </w:tc>
      </w:tr>
      <w:tr w14:paraId="3648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工作压力与职业倦怠咨询，识别压力源，介绍应对策略与职业生涯规划</w:t>
            </w:r>
          </w:p>
        </w:tc>
      </w:tr>
      <w:tr w14:paraId="522A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特殊情境与人群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在线与远程咨询，探讨技术平台选择、伦理考量与挑战机遇</w:t>
            </w:r>
          </w:p>
        </w:tc>
      </w:tr>
      <w:tr w14:paraId="1269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E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应对心理创伤，介绍创伤后应激障碍特点、恢复过程与成长案例</w:t>
            </w:r>
          </w:p>
        </w:tc>
      </w:tr>
      <w:tr w14:paraId="36C3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  <w:t>特殊情境下心理咨询，涉及疫情、自然灾害心理支持及特殊人群心理干预</w:t>
            </w:r>
          </w:p>
        </w:tc>
      </w:tr>
    </w:tbl>
    <w:p w14:paraId="72C1BBB5">
      <w:pPr>
        <w:pStyle w:val="23"/>
      </w:pPr>
    </w:p>
    <w:p w14:paraId="39420984">
      <w:pPr>
        <w:pStyle w:val="99"/>
      </w:pPr>
      <w:bookmarkStart w:id="208" w:name="_Toc4120"/>
      <w:bookmarkStart w:id="209" w:name="_Toc3231"/>
      <w:bookmarkStart w:id="210" w:name="_Toc9146"/>
      <w:bookmarkStart w:id="211" w:name="_Toc2715"/>
      <w:bookmarkStart w:id="212" w:name="_Toc6629"/>
      <w:bookmarkStart w:id="213" w:name="_Toc3706"/>
      <w:bookmarkStart w:id="214" w:name="_Toc12726"/>
      <w:r>
        <w:t>参 考 文 献</w:t>
      </w:r>
      <w:bookmarkEnd w:id="208"/>
      <w:bookmarkEnd w:id="209"/>
      <w:bookmarkEnd w:id="210"/>
      <w:bookmarkEnd w:id="211"/>
      <w:bookmarkEnd w:id="212"/>
      <w:bookmarkEnd w:id="213"/>
      <w:bookmarkEnd w:id="214"/>
    </w:p>
    <w:p w14:paraId="045DED22">
      <w:pPr>
        <w:pStyle w:val="100"/>
        <w:ind w:firstLine="420"/>
        <w:rPr>
          <w:rFonts w:hint="eastAsia" w:ascii="宋体" w:hAnsi="宋体" w:eastAsia="宋体" w:cs="宋体"/>
          <w:lang w:val="en-US" w:eastAsia="zh-CN"/>
        </w:rPr>
      </w:pPr>
      <w:bookmarkStart w:id="215" w:name="_Toc17830"/>
      <w:bookmarkStart w:id="216" w:name="_Toc7414"/>
      <w:bookmarkStart w:id="217" w:name="_Toc29641"/>
      <w:bookmarkStart w:id="218" w:name="_Toc3388"/>
      <w:bookmarkStart w:id="219" w:name="_Toc3021"/>
      <w:bookmarkStart w:id="220" w:name="_Toc5737"/>
      <w:bookmarkStart w:id="221" w:name="_Toc1095"/>
      <w:r>
        <w:rPr>
          <w:rFonts w:hint="eastAsia" w:ascii="宋体" w:hAnsi="宋体" w:eastAsia="宋体" w:cs="宋体"/>
          <w:lang w:val="en-US" w:eastAsia="zh-CN"/>
        </w:rPr>
        <w:t>人社部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  <w:lang w:val="en-US" w:eastAsia="zh-CN"/>
        </w:rPr>
        <w:t>国家职业标准编制技术规程（2023年版）》</w:t>
      </w:r>
      <w:bookmarkEnd w:id="215"/>
      <w:bookmarkEnd w:id="216"/>
      <w:bookmarkEnd w:id="217"/>
      <w:bookmarkEnd w:id="218"/>
      <w:bookmarkEnd w:id="219"/>
      <w:bookmarkEnd w:id="220"/>
      <w:bookmarkEnd w:id="221"/>
    </w:p>
    <w:p w14:paraId="4D67FA5C">
      <w:pPr>
        <w:pStyle w:val="100"/>
        <w:ind w:firstLine="420"/>
        <w:rPr>
          <w:rFonts w:hint="eastAsia"/>
        </w:rPr>
      </w:pPr>
      <w:bookmarkStart w:id="222" w:name="_Toc4034"/>
      <w:bookmarkStart w:id="223" w:name="_Toc6039"/>
      <w:bookmarkStart w:id="224" w:name="_Toc28628"/>
      <w:bookmarkStart w:id="225" w:name="_Toc19462"/>
      <w:r>
        <w:rPr>
          <w:rFonts w:hint="eastAsia" w:ascii="宋体" w:hAnsi="宋体" w:eastAsia="宋体" w:cs="宋体"/>
          <w:lang w:val="en-US" w:eastAsia="zh-CN"/>
        </w:rPr>
        <w:t>T/CAS 1.1-2017 《团体标准的结构和编写指南》</w:t>
      </w:r>
      <w:bookmarkEnd w:id="222"/>
      <w:bookmarkEnd w:id="223"/>
      <w:bookmarkEnd w:id="224"/>
      <w:bookmarkEnd w:id="225"/>
    </w:p>
    <w:p w14:paraId="1EDC4E60">
      <w:pPr>
        <w:pStyle w:val="100"/>
        <w:shd w:val="clear" w:color="FFFFFF" w:fill="FFFFFF"/>
        <w:ind w:firstLine="420"/>
        <w:rPr>
          <w:rFonts w:hint="eastAsia" w:ascii="宋体" w:hAnsi="宋体" w:eastAsia="宋体" w:cs="宋体"/>
          <w:lang w:val="en-US" w:eastAsia="zh-CN"/>
        </w:rPr>
      </w:pPr>
      <w:bookmarkStart w:id="226" w:name="_Toc22047"/>
      <w:bookmarkStart w:id="227" w:name="_Toc1019"/>
      <w:r>
        <w:rPr>
          <w:rFonts w:hint="default" w:ascii="宋体" w:hAnsi="宋体" w:eastAsia="宋体" w:cs="宋体"/>
          <w:lang w:val="en-US" w:eastAsia="zh-CN"/>
        </w:rPr>
        <w:t>T/CCPS 0020-2025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default" w:ascii="宋体" w:hAnsi="宋体" w:eastAsia="宋体" w:cs="宋体"/>
          <w:lang w:val="en-US" w:eastAsia="zh-CN"/>
        </w:rPr>
        <w:t>《心理咨询师职业能力水平评价规范》</w:t>
      </w:r>
      <w:bookmarkEnd w:id="226"/>
      <w:bookmarkEnd w:id="227"/>
    </w:p>
    <w:p w14:paraId="12CBD858">
      <w:pPr>
        <w:pStyle w:val="100"/>
        <w:shd w:val="clear" w:color="FFFFFF" w:fill="FFFFFF"/>
        <w:ind w:firstLine="420"/>
        <w:rPr>
          <w:rFonts w:hint="eastAsia" w:ascii="宋体" w:hAnsi="宋体" w:eastAsia="宋体" w:cs="宋体"/>
          <w:lang w:val="en-US" w:eastAsia="zh-CN"/>
        </w:rPr>
      </w:pPr>
      <w:bookmarkStart w:id="228" w:name="_Toc15737"/>
      <w:bookmarkStart w:id="229" w:name="_Toc8914"/>
      <w:r>
        <w:rPr>
          <w:rFonts w:hint="default" w:ascii="宋体" w:hAnsi="宋体" w:eastAsia="宋体" w:cs="宋体"/>
          <w:lang w:val="en-US" w:eastAsia="zh-CN"/>
        </w:rPr>
        <w:t>T/CCPS 002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default" w:ascii="宋体" w:hAnsi="宋体" w:eastAsia="宋体" w:cs="宋体"/>
          <w:lang w:val="en-US" w:eastAsia="zh-CN"/>
        </w:rPr>
        <w:t>-2025</w:t>
      </w:r>
      <w:r>
        <w:rPr>
          <w:rFonts w:hint="eastAsia" w:ascii="宋体" w:hAnsi="宋体" w:eastAsia="宋体" w:cs="宋体"/>
          <w:lang w:val="en-US" w:eastAsia="zh-CN"/>
        </w:rPr>
        <w:t xml:space="preserve"> 《高校辅导员心理工作规范》</w:t>
      </w:r>
      <w:bookmarkEnd w:id="228"/>
      <w:bookmarkEnd w:id="229"/>
    </w:p>
    <w:p w14:paraId="5B472ACB">
      <w:pPr>
        <w:pStyle w:val="100"/>
        <w:shd w:val="clear" w:color="FFFFFF" w:fill="FFFFFF"/>
        <w:ind w:firstLine="420"/>
        <w:rPr>
          <w:rFonts w:hint="eastAsia" w:ascii="宋体" w:hAnsi="宋体" w:eastAsia="宋体" w:cs="宋体"/>
          <w:lang w:val="en-US" w:eastAsia="zh-CN"/>
        </w:rPr>
      </w:pPr>
      <w:bookmarkStart w:id="230" w:name="_Toc28276"/>
      <w:bookmarkStart w:id="231" w:name="_Toc9008"/>
      <w:bookmarkStart w:id="232" w:name="_Toc6132"/>
      <w:bookmarkStart w:id="233" w:name="_Toc18106"/>
      <w:r>
        <w:rPr>
          <w:rFonts w:hint="eastAsia" w:ascii="宋体" w:hAnsi="宋体" w:eastAsia="宋体" w:cs="宋体"/>
          <w:lang w:val="en-US" w:eastAsia="zh-CN"/>
        </w:rPr>
        <w:t>ISBN 978-7-5167-3022-5  心理咨询师(国家职业资格基础知识)</w:t>
      </w:r>
      <w:bookmarkEnd w:id="230"/>
      <w:bookmarkEnd w:id="231"/>
      <w:bookmarkEnd w:id="232"/>
      <w:bookmarkEnd w:id="233"/>
    </w:p>
    <w:p w14:paraId="477EA107">
      <w:pPr>
        <w:pStyle w:val="100"/>
        <w:shd w:val="clear" w:color="FFFFFF" w:fill="FFFFFF"/>
        <w:ind w:firstLine="420"/>
        <w:rPr>
          <w:rFonts w:hint="eastAsia" w:ascii="宋体" w:hAnsi="宋体" w:eastAsia="宋体" w:cs="宋体"/>
          <w:lang w:val="en-US" w:eastAsia="zh-CN"/>
        </w:rPr>
      </w:pPr>
      <w:bookmarkStart w:id="234" w:name="_Toc24523"/>
      <w:bookmarkStart w:id="235" w:name="_Toc22698"/>
      <w:bookmarkStart w:id="236" w:name="_Toc14091"/>
      <w:bookmarkStart w:id="237" w:name="_Toc25091"/>
      <w:r>
        <w:rPr>
          <w:rFonts w:hint="eastAsia" w:ascii="宋体" w:hAnsi="宋体" w:eastAsia="宋体" w:cs="宋体"/>
          <w:lang w:val="en-US" w:eastAsia="zh-CN"/>
        </w:rPr>
        <w:t>ISBN 978-7-5167-3024-9  心理咨询师(国家职业资格二级)</w:t>
      </w:r>
      <w:bookmarkEnd w:id="234"/>
      <w:bookmarkEnd w:id="235"/>
      <w:bookmarkEnd w:id="236"/>
      <w:bookmarkEnd w:id="237"/>
    </w:p>
    <w:p w14:paraId="4A72569B">
      <w:pPr>
        <w:pStyle w:val="100"/>
        <w:shd w:val="clear" w:color="FFFFFF" w:fill="FFFFFF"/>
        <w:ind w:firstLine="420"/>
        <w:rPr>
          <w:rFonts w:hint="eastAsia" w:ascii="宋体" w:hAnsi="宋体" w:eastAsia="宋体" w:cs="宋体"/>
          <w:lang w:val="en-US" w:eastAsia="zh-CN"/>
        </w:rPr>
      </w:pPr>
      <w:bookmarkStart w:id="238" w:name="_Toc1857"/>
      <w:bookmarkStart w:id="239" w:name="_Toc17406"/>
      <w:bookmarkStart w:id="240" w:name="_Toc20754"/>
      <w:bookmarkStart w:id="241" w:name="_Toc5773"/>
      <w:r>
        <w:rPr>
          <w:rFonts w:hint="eastAsia" w:ascii="宋体" w:hAnsi="宋体" w:eastAsia="宋体" w:cs="宋体"/>
          <w:lang w:val="en-US" w:eastAsia="zh-CN"/>
        </w:rPr>
        <w:t>ISBN 978-7-5167-3023-2  心理咨询师(国家职业资格三级)</w:t>
      </w:r>
      <w:bookmarkEnd w:id="238"/>
      <w:bookmarkEnd w:id="239"/>
      <w:bookmarkEnd w:id="240"/>
      <w:bookmarkEnd w:id="241"/>
    </w:p>
    <w:p w14:paraId="2DD28C81">
      <w:pPr>
        <w:pStyle w:val="100"/>
        <w:ind w:firstLine="420"/>
        <w:rPr>
          <w:rFonts w:hint="eastAsia" w:ascii="宋体" w:hAnsi="宋体" w:eastAsia="宋体" w:cs="宋体"/>
          <w:lang w:val="en-US" w:eastAsia="zh-CN"/>
        </w:rPr>
      </w:pPr>
      <w:bookmarkStart w:id="242" w:name="_Toc30121"/>
      <w:bookmarkStart w:id="243" w:name="_Toc29560"/>
      <w:bookmarkStart w:id="244" w:name="_Toc12783"/>
      <w:bookmarkStart w:id="245" w:name="_Toc19290"/>
      <w:bookmarkStart w:id="246" w:name="_Toc28017"/>
      <w:bookmarkStart w:id="247" w:name="_Toc5889"/>
      <w:bookmarkStart w:id="248" w:name="_Toc5395"/>
      <w:r>
        <w:rPr>
          <w:rFonts w:hint="eastAsia" w:ascii="宋体" w:hAnsi="宋体" w:eastAsia="宋体" w:cs="宋体"/>
          <w:lang w:val="en-US" w:eastAsia="zh-CN"/>
        </w:rPr>
        <w:t>国务院《健康中国行动（2019—2030年）》</w:t>
      </w:r>
      <w:bookmarkEnd w:id="242"/>
      <w:bookmarkEnd w:id="243"/>
      <w:bookmarkEnd w:id="244"/>
      <w:bookmarkEnd w:id="245"/>
      <w:bookmarkEnd w:id="246"/>
      <w:bookmarkEnd w:id="247"/>
      <w:bookmarkEnd w:id="248"/>
    </w:p>
    <w:p w14:paraId="612E09A2">
      <w:pPr>
        <w:pStyle w:val="100"/>
        <w:ind w:firstLine="420"/>
        <w:rPr>
          <w:rFonts w:hint="eastAsia" w:ascii="宋体" w:hAnsi="宋体" w:eastAsia="宋体" w:cs="宋体"/>
        </w:rPr>
      </w:pPr>
      <w:bookmarkStart w:id="249" w:name="_Toc9168"/>
      <w:bookmarkStart w:id="250" w:name="_Toc19430"/>
      <w:bookmarkStart w:id="251" w:name="_Toc1349"/>
      <w:bookmarkStart w:id="252" w:name="_Toc4966"/>
      <w:bookmarkStart w:id="253" w:name="_Toc25738"/>
      <w:bookmarkStart w:id="254" w:name="_Toc6976"/>
      <w:bookmarkStart w:id="255" w:name="_Toc2671"/>
      <w:r>
        <w:rPr>
          <w:rFonts w:hint="eastAsia" w:ascii="宋体" w:hAnsi="宋体" w:eastAsia="宋体" w:cs="宋体"/>
          <w:lang w:eastAsia="zh-CN"/>
        </w:rPr>
        <w:t>《中华人民共和国精神卫生法》</w:t>
      </w:r>
      <w:bookmarkEnd w:id="249"/>
      <w:bookmarkEnd w:id="250"/>
      <w:bookmarkEnd w:id="251"/>
      <w:bookmarkEnd w:id="252"/>
      <w:bookmarkEnd w:id="253"/>
      <w:bookmarkEnd w:id="254"/>
      <w:bookmarkEnd w:id="255"/>
    </w:p>
    <w:p w14:paraId="08F27363">
      <w:pPr>
        <w:pStyle w:val="100"/>
        <w:ind w:firstLine="420"/>
        <w:rPr>
          <w:rFonts w:hint="eastAsia"/>
          <w:lang w:val="en-US" w:eastAsia="zh-CN"/>
        </w:rPr>
      </w:pPr>
      <w:bookmarkStart w:id="256" w:name="_Toc2959"/>
      <w:bookmarkStart w:id="257" w:name="_Toc16650"/>
      <w:bookmarkStart w:id="258" w:name="_Toc6985"/>
      <w:bookmarkStart w:id="259" w:name="_Toc11781"/>
      <w:bookmarkStart w:id="260" w:name="_Toc30353"/>
      <w:bookmarkStart w:id="261" w:name="_Toc9090"/>
      <w:bookmarkStart w:id="262" w:name="_Toc9684"/>
      <w:r>
        <w:rPr>
          <w:rFonts w:hint="eastAsia" w:ascii="宋体" w:hAnsi="宋体" w:eastAsia="宋体" w:cs="宋体"/>
          <w:lang w:val="en-US" w:eastAsia="zh-CN"/>
        </w:rPr>
        <w:t>国家卫生计生委等22部门《关于加强心理健康服务的指导意见》</w:t>
      </w:r>
      <w:bookmarkEnd w:id="256"/>
      <w:bookmarkEnd w:id="257"/>
      <w:bookmarkEnd w:id="258"/>
      <w:bookmarkEnd w:id="259"/>
      <w:bookmarkEnd w:id="260"/>
      <w:bookmarkEnd w:id="261"/>
      <w:bookmarkEnd w:id="262"/>
    </w:p>
    <w:p w14:paraId="3582CA83">
      <w:pPr>
        <w:pStyle w:val="100"/>
        <w:shd w:val="clear" w:color="FFFFFF" w:fill="FFFFFF"/>
        <w:ind w:firstLine="420"/>
        <w:rPr>
          <w:rFonts w:hint="eastAsia" w:ascii="宋体" w:hAnsi="宋体" w:eastAsia="宋体" w:cs="宋体"/>
          <w:lang w:val="en-US" w:eastAsia="zh-CN"/>
        </w:rPr>
      </w:pPr>
      <w:bookmarkStart w:id="263" w:name="_Toc27521"/>
      <w:bookmarkStart w:id="264" w:name="_Toc1605"/>
      <w:bookmarkStart w:id="265" w:name="_Toc9726"/>
      <w:r>
        <w:rPr>
          <w:rFonts w:hint="eastAsia" w:ascii="宋体" w:hAnsi="宋体" w:eastAsia="宋体" w:cs="宋体"/>
          <w:lang w:val="en-US" w:eastAsia="zh-CN"/>
        </w:rPr>
        <w:t>《社会心理服务理论基础》.北京：中国文联出版社</w:t>
      </w:r>
      <w:bookmarkEnd w:id="263"/>
      <w:bookmarkEnd w:id="264"/>
      <w:bookmarkEnd w:id="265"/>
    </w:p>
    <w:p w14:paraId="65F7C923">
      <w:pPr>
        <w:pStyle w:val="100"/>
        <w:shd w:val="clear" w:color="FFFFFF" w:fill="FFFFFF"/>
        <w:ind w:firstLine="420"/>
        <w:rPr>
          <w:rFonts w:hint="eastAsia" w:ascii="宋体" w:hAnsi="宋体" w:eastAsia="宋体" w:cs="宋体"/>
          <w:lang w:val="en-US" w:eastAsia="zh-CN"/>
        </w:rPr>
      </w:pPr>
      <w:bookmarkStart w:id="266" w:name="_Toc1554"/>
      <w:bookmarkStart w:id="267" w:name="_Toc863"/>
      <w:bookmarkStart w:id="268" w:name="_Toc19688"/>
      <w:r>
        <w:rPr>
          <w:rFonts w:hint="eastAsia" w:ascii="宋体" w:hAnsi="宋体" w:eastAsia="宋体" w:cs="宋体"/>
          <w:lang w:val="en-US" w:eastAsia="zh-CN"/>
        </w:rPr>
        <w:t>《社会心理服务指南》.北京：中国文联出版社</w:t>
      </w:r>
      <w:bookmarkEnd w:id="266"/>
      <w:bookmarkEnd w:id="267"/>
      <w:bookmarkEnd w:id="268"/>
    </w:p>
    <w:p w14:paraId="7A5C5750">
      <w:pPr>
        <w:pStyle w:val="23"/>
        <w:rPr>
          <w:rFonts w:hint="eastAsia"/>
        </w:rPr>
      </w:pPr>
    </w:p>
    <w:p w14:paraId="7210A99E">
      <w:pPr>
        <w:pStyle w:val="23"/>
        <w:rPr>
          <w:rFonts w:hint="eastAsia" w:ascii="宋体" w:hAnsi="宋体" w:eastAsia="宋体" w:cs="宋体"/>
        </w:rPr>
      </w:pPr>
    </w:p>
    <w:p w14:paraId="620C71DC">
      <w:pPr>
        <w:pStyle w:val="61"/>
        <w:framePr w:w="2765" w:wrap="around"/>
      </w:pPr>
      <w:r>
        <w:t>__________________________</w:t>
      </w:r>
    </w:p>
    <w:sectPr>
      <w:type w:val="continuous"/>
      <w:pgSz w:w="11906" w:h="16838"/>
      <w:pgMar w:top="567" w:right="1134" w:bottom="1134" w:left="1417" w:header="1418" w:footer="1134" w:gutter="0"/>
      <w:pgNumType w:start="1" w:chapStyle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 BLACK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AB41A">
    <w:pPr>
      <w:pStyle w:val="104"/>
    </w:pPr>
    <w:r>
      <w:fldChar w:fldCharType="begin"/>
    </w:r>
    <w:r>
      <w:instrText xml:space="preserve"> PAGE  \* MERGEFORMAT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1C8FB">
    <w:pPr>
      <w:pStyle w:val="124"/>
    </w:pP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A3BE8">
    <w:pPr>
      <w:pStyle w:val="102"/>
    </w:pPr>
    <w:r>
      <w:t>T/</w:t>
    </w:r>
    <w:r>
      <w:rPr>
        <w:rFonts w:hint="eastAsia"/>
      </w:rPr>
      <w:t>CMEAS</w:t>
    </w:r>
    <w:r>
      <w:t xml:space="preserve"> </w:t>
    </w:r>
    <w:r>
      <w:rPr>
        <w:rFonts w:hint="eastAsia"/>
        <w:lang w:val="en-US" w:eastAsia="zh-CN"/>
      </w:rPr>
      <w:t>XXX-XXXX</w:t>
    </w:r>
  </w:p>
  <w:p w14:paraId="6CC8FD88"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034FB">
    <w:pPr>
      <w:pStyle w:val="103"/>
    </w:pPr>
    <w:r>
      <w:t>T/</w:t>
    </w:r>
    <w:r>
      <w:rPr>
        <w:rFonts w:hint="eastAsia"/>
      </w:rPr>
      <w:t>CMEAS</w:t>
    </w:r>
    <w:r>
      <w:t xml:space="preserve"> </w:t>
    </w:r>
    <w:r>
      <w:rPr>
        <w:rFonts w:hint="eastAsia"/>
        <w:lang w:val="en-US" w:eastAsia="zh-CN"/>
      </w:rPr>
      <w:t>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5E7AB"/>
    <w:multiLevelType w:val="multilevel"/>
    <w:tmpl w:val="81A5E7AB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">
    <w:nsid w:val="903FFEEF"/>
    <w:multiLevelType w:val="multilevel"/>
    <w:tmpl w:val="903FFEEF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2">
    <w:nsid w:val="92E72168"/>
    <w:multiLevelType w:val="multilevel"/>
    <w:tmpl w:val="92E72168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3">
    <w:nsid w:val="9FA221D7"/>
    <w:multiLevelType w:val="multilevel"/>
    <w:tmpl w:val="9FA221D7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4">
    <w:nsid w:val="AB51B2B4"/>
    <w:multiLevelType w:val="multilevel"/>
    <w:tmpl w:val="AB51B2B4"/>
    <w:lvl w:ilvl="0" w:tentative="0">
      <w:start w:val="1"/>
      <w:numFmt w:val="lowerLetter"/>
      <w:pStyle w:val="5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51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53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5">
    <w:nsid w:val="B39EE729"/>
    <w:multiLevelType w:val="multilevel"/>
    <w:tmpl w:val="B39EE729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6">
    <w:nsid w:val="C2F9DE74"/>
    <w:multiLevelType w:val="multilevel"/>
    <w:tmpl w:val="C2F9DE74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7">
    <w:nsid w:val="C8C9F862"/>
    <w:multiLevelType w:val="multilevel"/>
    <w:tmpl w:val="C8C9F862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8">
    <w:nsid w:val="D19B422E"/>
    <w:multiLevelType w:val="multilevel"/>
    <w:tmpl w:val="D19B422E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9">
    <w:nsid w:val="D813DB8C"/>
    <w:multiLevelType w:val="multilevel"/>
    <w:tmpl w:val="D813DB8C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0">
    <w:nsid w:val="DADDB5A2"/>
    <w:multiLevelType w:val="multilevel"/>
    <w:tmpl w:val="DADDB5A2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1">
    <w:nsid w:val="DBBEAF74"/>
    <w:multiLevelType w:val="multilevel"/>
    <w:tmpl w:val="DBBEAF74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2">
    <w:nsid w:val="0A952887"/>
    <w:multiLevelType w:val="multilevel"/>
    <w:tmpl w:val="0A952887"/>
    <w:lvl w:ilvl="0" w:tentative="0">
      <w:start w:val="1"/>
      <w:numFmt w:val="decimal"/>
      <w:pStyle w:val="107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3">
    <w:nsid w:val="0F1FFCC9"/>
    <w:multiLevelType w:val="multilevel"/>
    <w:tmpl w:val="0F1FFCC9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4">
    <w:nsid w:val="0F805D97"/>
    <w:multiLevelType w:val="multilevel"/>
    <w:tmpl w:val="0F805D97"/>
    <w:lvl w:ilvl="0" w:tentative="0">
      <w:start w:val="1"/>
      <w:numFmt w:val="none"/>
      <w:pStyle w:val="110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15">
    <w:nsid w:val="12491976"/>
    <w:multiLevelType w:val="multilevel"/>
    <w:tmpl w:val="12491976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6">
    <w:nsid w:val="13EC2433"/>
    <w:multiLevelType w:val="multilevel"/>
    <w:tmpl w:val="13EC2433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7">
    <w:nsid w:val="157F6BC8"/>
    <w:multiLevelType w:val="multilevel"/>
    <w:tmpl w:val="157F6BC8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8">
    <w:nsid w:val="1CA74E29"/>
    <w:multiLevelType w:val="multilevel"/>
    <w:tmpl w:val="1CA74E29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9">
    <w:nsid w:val="1FC91163"/>
    <w:multiLevelType w:val="multilevel"/>
    <w:tmpl w:val="1FC91163"/>
    <w:lvl w:ilvl="0" w:tentative="0">
      <w:start w:val="1"/>
      <w:numFmt w:val="decimal"/>
      <w:pStyle w:val="4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4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0">
    <w:nsid w:val="24B435DB"/>
    <w:multiLevelType w:val="multilevel"/>
    <w:tmpl w:val="24B435DB"/>
    <w:lvl w:ilvl="0" w:tentative="0">
      <w:start w:val="1"/>
      <w:numFmt w:val="lowerLetter"/>
      <w:pStyle w:val="65"/>
      <w:suff w:val="nothing"/>
      <w:lvlText w:val="%1   "/>
      <w:lvlJc w:val="left"/>
      <w:pPr>
        <w:ind w:left="544" w:hanging="181"/>
      </w:pPr>
      <w:rPr>
        <w:rFonts w:hint="eastAsia" w:ascii="宋体" w:hAns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21">
    <w:nsid w:val="29707437"/>
    <w:multiLevelType w:val="multilevel"/>
    <w:tmpl w:val="29707437"/>
    <w:lvl w:ilvl="0" w:tentative="0">
      <w:start w:val="1"/>
      <w:numFmt w:val="none"/>
      <w:pStyle w:val="109"/>
      <w:suff w:val="nothing"/>
      <w:lvlText w:val="%1注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22">
    <w:nsid w:val="2A8F7113"/>
    <w:multiLevelType w:val="multilevel"/>
    <w:tmpl w:val="2A8F7113"/>
    <w:lvl w:ilvl="0" w:tentative="0">
      <w:start w:val="1"/>
      <w:numFmt w:val="upperLetter"/>
      <w:pStyle w:val="8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98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3">
    <w:nsid w:val="2BFA8439"/>
    <w:multiLevelType w:val="multilevel"/>
    <w:tmpl w:val="2BFA8439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24">
    <w:nsid w:val="2C5917C3"/>
    <w:multiLevelType w:val="multilevel"/>
    <w:tmpl w:val="2C5917C3"/>
    <w:lvl w:ilvl="0" w:tentative="0">
      <w:start w:val="1"/>
      <w:numFmt w:val="none"/>
      <w:pStyle w:val="12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22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14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5">
    <w:nsid w:val="34FDB348"/>
    <w:multiLevelType w:val="multilevel"/>
    <w:tmpl w:val="34FDB348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26">
    <w:nsid w:val="3C5E9419"/>
    <w:multiLevelType w:val="multilevel"/>
    <w:tmpl w:val="3C5E9419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27">
    <w:nsid w:val="3D733618"/>
    <w:multiLevelType w:val="multilevel"/>
    <w:tmpl w:val="3D733618"/>
    <w:lvl w:ilvl="0" w:tentative="0">
      <w:start w:val="1"/>
      <w:numFmt w:val="decimal"/>
      <w:pStyle w:val="24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28">
    <w:nsid w:val="520F62E9"/>
    <w:multiLevelType w:val="multilevel"/>
    <w:tmpl w:val="520F62E9"/>
    <w:lvl w:ilvl="0" w:tentative="0">
      <w:start w:val="1"/>
      <w:numFmt w:val="decimal"/>
      <w:pStyle w:val="105"/>
      <w:suff w:val="nothing"/>
      <w:lvlText w:val="图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>
    <w:nsid w:val="5A12D941"/>
    <w:multiLevelType w:val="multilevel"/>
    <w:tmpl w:val="5A12D941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30">
    <w:nsid w:val="5E63562F"/>
    <w:multiLevelType w:val="multilevel"/>
    <w:tmpl w:val="5E63562F"/>
    <w:lvl w:ilvl="0" w:tentative="0">
      <w:start w:val="1"/>
      <w:numFmt w:val="decimal"/>
      <w:pStyle w:val="123"/>
      <w:suff w:val="nothing"/>
      <w:lvlText w:val="注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1">
    <w:nsid w:val="5EC6261B"/>
    <w:multiLevelType w:val="singleLevel"/>
    <w:tmpl w:val="5EC6261B"/>
    <w:lvl w:ilvl="0" w:tentative="0">
      <w:start w:val="1"/>
      <w:numFmt w:val="decimal"/>
      <w:pStyle w:val="100"/>
      <w:suff w:val="nothing"/>
      <w:lvlText w:val="[%1] "/>
      <w:lvlJc w:val="left"/>
      <w:pPr>
        <w:tabs>
          <w:tab w:val="left" w:pos="0"/>
        </w:tabs>
        <w:ind w:left="0" w:firstLine="420"/>
      </w:pPr>
      <w:rPr>
        <w:rFonts w:hint="default" w:ascii="宋体" w:hAnsi="宋体" w:eastAsia="黑体-简" w:cs="宋体"/>
      </w:rPr>
    </w:lvl>
  </w:abstractNum>
  <w:abstractNum w:abstractNumId="32">
    <w:nsid w:val="60B55DC2"/>
    <w:multiLevelType w:val="multilevel"/>
    <w:tmpl w:val="60B55DC2"/>
    <w:lvl w:ilvl="0" w:tentative="0">
      <w:start w:val="1"/>
      <w:numFmt w:val="upperLetter"/>
      <w:pStyle w:val="9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9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3">
    <w:nsid w:val="63404DBE"/>
    <w:multiLevelType w:val="multilevel"/>
    <w:tmpl w:val="63404DBE"/>
    <w:lvl w:ilvl="0" w:tentative="0">
      <w:start w:val="1"/>
      <w:numFmt w:val="none"/>
      <w:pStyle w:val="119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4">
    <w:nsid w:val="63AF7EBF"/>
    <w:multiLevelType w:val="multilevel"/>
    <w:tmpl w:val="63AF7EBF"/>
    <w:lvl w:ilvl="0" w:tentative="0">
      <w:start w:val="1"/>
      <w:numFmt w:val="decimal"/>
      <w:pStyle w:val="63"/>
      <w:suff w:val="nothing"/>
      <w:lvlText w:val="表%1　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>
    <w:nsid w:val="657D3FBC"/>
    <w:multiLevelType w:val="multilevel"/>
    <w:tmpl w:val="657D3FBC"/>
    <w:lvl w:ilvl="0" w:tentative="0">
      <w:start w:val="1"/>
      <w:numFmt w:val="upperLetter"/>
      <w:pStyle w:val="93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7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7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6">
    <w:nsid w:val="6A27BA38"/>
    <w:multiLevelType w:val="multilevel"/>
    <w:tmpl w:val="6A27BA38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37">
    <w:nsid w:val="6AB870ED"/>
    <w:multiLevelType w:val="multilevel"/>
    <w:tmpl w:val="6AB870ED"/>
    <w:lvl w:ilvl="0" w:tentative="0">
      <w:start w:val="1"/>
      <w:numFmt w:val="decimal"/>
      <w:pStyle w:val="111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8">
    <w:nsid w:val="6BBCC5EA"/>
    <w:multiLevelType w:val="multilevel"/>
    <w:tmpl w:val="6BBCC5EA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suff w:val="space"/>
      <w:lvlText w:val="%2)"/>
      <w:lvlJc w:val="left"/>
      <w:pPr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39">
    <w:nsid w:val="6D6C07CD"/>
    <w:multiLevelType w:val="multilevel"/>
    <w:tmpl w:val="6D6C07CD"/>
    <w:lvl w:ilvl="0" w:tentative="0">
      <w:start w:val="1"/>
      <w:numFmt w:val="lowerLetter"/>
      <w:pStyle w:val="77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4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40">
    <w:nsid w:val="6ED100F2"/>
    <w:multiLevelType w:val="multilevel"/>
    <w:tmpl w:val="6ED100F2"/>
    <w:lvl w:ilvl="0" w:tentative="0">
      <w:start w:val="1"/>
      <w:numFmt w:val="lowerLetter"/>
      <w:lvlText w:val="%1)"/>
      <w:lvlJc w:val="left"/>
      <w:pPr>
        <w:tabs>
          <w:tab w:val="left" w:pos="420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num w:numId="1">
    <w:abstractNumId w:val="27"/>
  </w:num>
  <w:num w:numId="2">
    <w:abstractNumId w:val="19"/>
  </w:num>
  <w:num w:numId="3">
    <w:abstractNumId w:val="4"/>
  </w:num>
  <w:num w:numId="4">
    <w:abstractNumId w:val="34"/>
  </w:num>
  <w:num w:numId="5">
    <w:abstractNumId w:val="20"/>
  </w:num>
  <w:num w:numId="6">
    <w:abstractNumId w:val="39"/>
  </w:num>
  <w:num w:numId="7">
    <w:abstractNumId w:val="35"/>
  </w:num>
  <w:num w:numId="8">
    <w:abstractNumId w:val="22"/>
  </w:num>
  <w:num w:numId="9">
    <w:abstractNumId w:val="32"/>
  </w:num>
  <w:num w:numId="10">
    <w:abstractNumId w:val="31"/>
  </w:num>
  <w:num w:numId="11">
    <w:abstractNumId w:val="28"/>
  </w:num>
  <w:num w:numId="12">
    <w:abstractNumId w:val="12"/>
  </w:num>
  <w:num w:numId="13">
    <w:abstractNumId w:val="21"/>
  </w:num>
  <w:num w:numId="14">
    <w:abstractNumId w:val="14"/>
  </w:num>
  <w:num w:numId="15">
    <w:abstractNumId w:val="37"/>
  </w:num>
  <w:num w:numId="16">
    <w:abstractNumId w:val="24"/>
  </w:num>
  <w:num w:numId="17">
    <w:abstractNumId w:val="33"/>
  </w:num>
  <w:num w:numId="18">
    <w:abstractNumId w:val="30"/>
  </w:num>
  <w:num w:numId="19">
    <w:abstractNumId w:val="13"/>
  </w:num>
  <w:num w:numId="20">
    <w:abstractNumId w:val="26"/>
  </w:num>
  <w:num w:numId="21">
    <w:abstractNumId w:val="0"/>
  </w:num>
  <w:num w:numId="22">
    <w:abstractNumId w:val="5"/>
  </w:num>
  <w:num w:numId="23">
    <w:abstractNumId w:val="36"/>
  </w:num>
  <w:num w:numId="24">
    <w:abstractNumId w:val="8"/>
  </w:num>
  <w:num w:numId="25">
    <w:abstractNumId w:val="1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8"/>
  </w:num>
  <w:num w:numId="29">
    <w:abstractNumId w:val="11"/>
  </w:num>
  <w:num w:numId="30">
    <w:abstractNumId w:val="7"/>
  </w:num>
  <w:num w:numId="31">
    <w:abstractNumId w:val="10"/>
  </w:num>
  <w:num w:numId="32">
    <w:abstractNumId w:val="40"/>
  </w:num>
  <w:num w:numId="33">
    <w:abstractNumId w:val="25"/>
  </w:num>
  <w:num w:numId="34">
    <w:abstractNumId w:val="6"/>
  </w:num>
  <w:num w:numId="35">
    <w:abstractNumId w:val="3"/>
  </w:num>
  <w:num w:numId="36">
    <w:abstractNumId w:val="38"/>
  </w:num>
  <w:num w:numId="37">
    <w:abstractNumId w:val="17"/>
  </w:num>
  <w:num w:numId="38">
    <w:abstractNumId w:val="29"/>
  </w:num>
  <w:num w:numId="39">
    <w:abstractNumId w:val="2"/>
  </w:num>
  <w:num w:numId="40">
    <w:abstractNumId w:val="16"/>
  </w:num>
  <w:num w:numId="41">
    <w:abstractNumId w:val="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mirrorMargins w:val="1"/>
  <w:bordersDoNotSurroundHeader w:val="0"/>
  <w:bordersDoNotSurroundFooter w:val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GMwNzI5YjAzOGQ3ZWU4MDU2ZWJiYTAzZTU0ZDkifQ=="/>
  </w:docVars>
  <w:rsids>
    <w:rsidRoot w:val="00035925"/>
    <w:rsid w:val="00000244"/>
    <w:rsid w:val="00000BB3"/>
    <w:rsid w:val="0000185F"/>
    <w:rsid w:val="00004B91"/>
    <w:rsid w:val="00004E32"/>
    <w:rsid w:val="0000586F"/>
    <w:rsid w:val="000074D4"/>
    <w:rsid w:val="00013D86"/>
    <w:rsid w:val="00013E02"/>
    <w:rsid w:val="0002143C"/>
    <w:rsid w:val="00025A65"/>
    <w:rsid w:val="00026C31"/>
    <w:rsid w:val="00027280"/>
    <w:rsid w:val="000320A7"/>
    <w:rsid w:val="000325EA"/>
    <w:rsid w:val="00035925"/>
    <w:rsid w:val="00036C2C"/>
    <w:rsid w:val="00045A7C"/>
    <w:rsid w:val="00055371"/>
    <w:rsid w:val="00056A24"/>
    <w:rsid w:val="00057CE5"/>
    <w:rsid w:val="000607A3"/>
    <w:rsid w:val="000657F7"/>
    <w:rsid w:val="00067CDF"/>
    <w:rsid w:val="00074FBE"/>
    <w:rsid w:val="0007762A"/>
    <w:rsid w:val="00081F6E"/>
    <w:rsid w:val="00083A09"/>
    <w:rsid w:val="0009005E"/>
    <w:rsid w:val="000918A9"/>
    <w:rsid w:val="00092001"/>
    <w:rsid w:val="00092618"/>
    <w:rsid w:val="00092857"/>
    <w:rsid w:val="00092BD8"/>
    <w:rsid w:val="00095D72"/>
    <w:rsid w:val="000964C7"/>
    <w:rsid w:val="000979D9"/>
    <w:rsid w:val="000A20A9"/>
    <w:rsid w:val="000A48B1"/>
    <w:rsid w:val="000B2F0E"/>
    <w:rsid w:val="000B3143"/>
    <w:rsid w:val="000B405D"/>
    <w:rsid w:val="000C2BE6"/>
    <w:rsid w:val="000C6B05"/>
    <w:rsid w:val="000C6DD6"/>
    <w:rsid w:val="000C73D4"/>
    <w:rsid w:val="000D1316"/>
    <w:rsid w:val="000D3D4C"/>
    <w:rsid w:val="000D4F51"/>
    <w:rsid w:val="000D718B"/>
    <w:rsid w:val="000E0C46"/>
    <w:rsid w:val="000E15EE"/>
    <w:rsid w:val="000F030C"/>
    <w:rsid w:val="000F129C"/>
    <w:rsid w:val="000F174F"/>
    <w:rsid w:val="00104E29"/>
    <w:rsid w:val="001056DE"/>
    <w:rsid w:val="001124C0"/>
    <w:rsid w:val="00117A25"/>
    <w:rsid w:val="00121293"/>
    <w:rsid w:val="0013175F"/>
    <w:rsid w:val="0013364D"/>
    <w:rsid w:val="00133B31"/>
    <w:rsid w:val="001343BB"/>
    <w:rsid w:val="001512B4"/>
    <w:rsid w:val="00153A26"/>
    <w:rsid w:val="001620A5"/>
    <w:rsid w:val="00164E53"/>
    <w:rsid w:val="00165D35"/>
    <w:rsid w:val="0016699D"/>
    <w:rsid w:val="001670D9"/>
    <w:rsid w:val="00175159"/>
    <w:rsid w:val="00175AD7"/>
    <w:rsid w:val="00176208"/>
    <w:rsid w:val="0017780C"/>
    <w:rsid w:val="001813B2"/>
    <w:rsid w:val="0018211B"/>
    <w:rsid w:val="00183FE1"/>
    <w:rsid w:val="001840D3"/>
    <w:rsid w:val="00184782"/>
    <w:rsid w:val="00187A8A"/>
    <w:rsid w:val="001900F8"/>
    <w:rsid w:val="00191258"/>
    <w:rsid w:val="00192680"/>
    <w:rsid w:val="00193037"/>
    <w:rsid w:val="00193375"/>
    <w:rsid w:val="00193A2C"/>
    <w:rsid w:val="001A288E"/>
    <w:rsid w:val="001B36ED"/>
    <w:rsid w:val="001B6DC2"/>
    <w:rsid w:val="001B754B"/>
    <w:rsid w:val="001C149C"/>
    <w:rsid w:val="001C21AC"/>
    <w:rsid w:val="001C3689"/>
    <w:rsid w:val="001C47BA"/>
    <w:rsid w:val="001C59EA"/>
    <w:rsid w:val="001D3556"/>
    <w:rsid w:val="001D406C"/>
    <w:rsid w:val="001D41EE"/>
    <w:rsid w:val="001D4BEB"/>
    <w:rsid w:val="001D71E6"/>
    <w:rsid w:val="001E0380"/>
    <w:rsid w:val="001E0B1B"/>
    <w:rsid w:val="001E13B1"/>
    <w:rsid w:val="001E2153"/>
    <w:rsid w:val="001F1197"/>
    <w:rsid w:val="001F3A19"/>
    <w:rsid w:val="002009E4"/>
    <w:rsid w:val="00201053"/>
    <w:rsid w:val="0020251B"/>
    <w:rsid w:val="00204459"/>
    <w:rsid w:val="002073D3"/>
    <w:rsid w:val="00215D48"/>
    <w:rsid w:val="0021624B"/>
    <w:rsid w:val="0022185E"/>
    <w:rsid w:val="00221A0F"/>
    <w:rsid w:val="00227FED"/>
    <w:rsid w:val="0023030A"/>
    <w:rsid w:val="00230F08"/>
    <w:rsid w:val="00234467"/>
    <w:rsid w:val="00235BE6"/>
    <w:rsid w:val="00237D8D"/>
    <w:rsid w:val="00241DA2"/>
    <w:rsid w:val="00247FEE"/>
    <w:rsid w:val="00250E7D"/>
    <w:rsid w:val="002523DB"/>
    <w:rsid w:val="002527DD"/>
    <w:rsid w:val="00252DAA"/>
    <w:rsid w:val="002565D5"/>
    <w:rsid w:val="002622C0"/>
    <w:rsid w:val="002778AE"/>
    <w:rsid w:val="0028269A"/>
    <w:rsid w:val="00283590"/>
    <w:rsid w:val="00286973"/>
    <w:rsid w:val="00287674"/>
    <w:rsid w:val="002938A4"/>
    <w:rsid w:val="00294E70"/>
    <w:rsid w:val="002954B8"/>
    <w:rsid w:val="002967B2"/>
    <w:rsid w:val="002A1924"/>
    <w:rsid w:val="002A7420"/>
    <w:rsid w:val="002A7A7E"/>
    <w:rsid w:val="002B0F12"/>
    <w:rsid w:val="002B1308"/>
    <w:rsid w:val="002B4554"/>
    <w:rsid w:val="002B707C"/>
    <w:rsid w:val="002C72D8"/>
    <w:rsid w:val="002D11FA"/>
    <w:rsid w:val="002D17BC"/>
    <w:rsid w:val="002D19A4"/>
    <w:rsid w:val="002D6352"/>
    <w:rsid w:val="002E0DDF"/>
    <w:rsid w:val="002E2906"/>
    <w:rsid w:val="002E5635"/>
    <w:rsid w:val="002E64C3"/>
    <w:rsid w:val="002E6A2C"/>
    <w:rsid w:val="002F035E"/>
    <w:rsid w:val="002F0FE8"/>
    <w:rsid w:val="002F1D8C"/>
    <w:rsid w:val="002F21DA"/>
    <w:rsid w:val="002F34B8"/>
    <w:rsid w:val="00300D74"/>
    <w:rsid w:val="00301F39"/>
    <w:rsid w:val="00303D27"/>
    <w:rsid w:val="00305BEE"/>
    <w:rsid w:val="00313962"/>
    <w:rsid w:val="003234E0"/>
    <w:rsid w:val="00325926"/>
    <w:rsid w:val="00327A8A"/>
    <w:rsid w:val="003339A3"/>
    <w:rsid w:val="00336610"/>
    <w:rsid w:val="00341F5C"/>
    <w:rsid w:val="00343D23"/>
    <w:rsid w:val="00343F73"/>
    <w:rsid w:val="00345060"/>
    <w:rsid w:val="003451FB"/>
    <w:rsid w:val="00352629"/>
    <w:rsid w:val="0035323B"/>
    <w:rsid w:val="00353D19"/>
    <w:rsid w:val="0035785A"/>
    <w:rsid w:val="003609D2"/>
    <w:rsid w:val="003612AF"/>
    <w:rsid w:val="00363F22"/>
    <w:rsid w:val="00364940"/>
    <w:rsid w:val="00375564"/>
    <w:rsid w:val="00376489"/>
    <w:rsid w:val="00383191"/>
    <w:rsid w:val="00386DED"/>
    <w:rsid w:val="003912E7"/>
    <w:rsid w:val="00393947"/>
    <w:rsid w:val="00395141"/>
    <w:rsid w:val="00397F77"/>
    <w:rsid w:val="003A0E27"/>
    <w:rsid w:val="003A2275"/>
    <w:rsid w:val="003A6A4F"/>
    <w:rsid w:val="003A7088"/>
    <w:rsid w:val="003B00DF"/>
    <w:rsid w:val="003B1275"/>
    <w:rsid w:val="003B1778"/>
    <w:rsid w:val="003C11CB"/>
    <w:rsid w:val="003C3017"/>
    <w:rsid w:val="003C6A77"/>
    <w:rsid w:val="003C75F3"/>
    <w:rsid w:val="003C78A3"/>
    <w:rsid w:val="003D36AB"/>
    <w:rsid w:val="003E1867"/>
    <w:rsid w:val="003E5729"/>
    <w:rsid w:val="003E724E"/>
    <w:rsid w:val="003F1D40"/>
    <w:rsid w:val="003F22BB"/>
    <w:rsid w:val="003F2A5B"/>
    <w:rsid w:val="003F4EE0"/>
    <w:rsid w:val="003F5559"/>
    <w:rsid w:val="00400473"/>
    <w:rsid w:val="00402153"/>
    <w:rsid w:val="00402E26"/>
    <w:rsid w:val="00402FC1"/>
    <w:rsid w:val="004200D9"/>
    <w:rsid w:val="00425082"/>
    <w:rsid w:val="00431DEB"/>
    <w:rsid w:val="0044259D"/>
    <w:rsid w:val="004439D9"/>
    <w:rsid w:val="00446B29"/>
    <w:rsid w:val="004524BE"/>
    <w:rsid w:val="00453F9A"/>
    <w:rsid w:val="00454CC3"/>
    <w:rsid w:val="00464903"/>
    <w:rsid w:val="00471E91"/>
    <w:rsid w:val="00474079"/>
    <w:rsid w:val="00474675"/>
    <w:rsid w:val="0047470C"/>
    <w:rsid w:val="00484C88"/>
    <w:rsid w:val="004A203E"/>
    <w:rsid w:val="004A35F9"/>
    <w:rsid w:val="004A4662"/>
    <w:rsid w:val="004A7E02"/>
    <w:rsid w:val="004B157A"/>
    <w:rsid w:val="004B24C1"/>
    <w:rsid w:val="004B3092"/>
    <w:rsid w:val="004B49B1"/>
    <w:rsid w:val="004B557C"/>
    <w:rsid w:val="004C292F"/>
    <w:rsid w:val="004C657F"/>
    <w:rsid w:val="004D306F"/>
    <w:rsid w:val="004D4B02"/>
    <w:rsid w:val="004D4F76"/>
    <w:rsid w:val="004E4B13"/>
    <w:rsid w:val="004E4B8C"/>
    <w:rsid w:val="004E5A47"/>
    <w:rsid w:val="005036E2"/>
    <w:rsid w:val="0050527A"/>
    <w:rsid w:val="00510280"/>
    <w:rsid w:val="00513D73"/>
    <w:rsid w:val="005148B3"/>
    <w:rsid w:val="00514A43"/>
    <w:rsid w:val="00515E9C"/>
    <w:rsid w:val="005174E5"/>
    <w:rsid w:val="00520898"/>
    <w:rsid w:val="00522393"/>
    <w:rsid w:val="00522620"/>
    <w:rsid w:val="00525656"/>
    <w:rsid w:val="00525BF3"/>
    <w:rsid w:val="00534C02"/>
    <w:rsid w:val="0054044C"/>
    <w:rsid w:val="0054264B"/>
    <w:rsid w:val="00543786"/>
    <w:rsid w:val="00545A49"/>
    <w:rsid w:val="005463CC"/>
    <w:rsid w:val="00546D0D"/>
    <w:rsid w:val="0055153A"/>
    <w:rsid w:val="005533D7"/>
    <w:rsid w:val="00554B63"/>
    <w:rsid w:val="00562CF6"/>
    <w:rsid w:val="0056544B"/>
    <w:rsid w:val="00567177"/>
    <w:rsid w:val="005703DE"/>
    <w:rsid w:val="005710BC"/>
    <w:rsid w:val="005755F1"/>
    <w:rsid w:val="00582BBE"/>
    <w:rsid w:val="0058464E"/>
    <w:rsid w:val="0058650E"/>
    <w:rsid w:val="005A01CB"/>
    <w:rsid w:val="005A19A9"/>
    <w:rsid w:val="005A58FF"/>
    <w:rsid w:val="005A5EAF"/>
    <w:rsid w:val="005A6491"/>
    <w:rsid w:val="005A64C0"/>
    <w:rsid w:val="005B1985"/>
    <w:rsid w:val="005B3C11"/>
    <w:rsid w:val="005C1C28"/>
    <w:rsid w:val="005C43D0"/>
    <w:rsid w:val="005C6DB5"/>
    <w:rsid w:val="005D3842"/>
    <w:rsid w:val="005E19E7"/>
    <w:rsid w:val="005E2392"/>
    <w:rsid w:val="00601622"/>
    <w:rsid w:val="0060789B"/>
    <w:rsid w:val="0061037E"/>
    <w:rsid w:val="00613FAA"/>
    <w:rsid w:val="00616C36"/>
    <w:rsid w:val="0061716C"/>
    <w:rsid w:val="006171AF"/>
    <w:rsid w:val="00617868"/>
    <w:rsid w:val="006243A1"/>
    <w:rsid w:val="00626005"/>
    <w:rsid w:val="00632E56"/>
    <w:rsid w:val="00635CBA"/>
    <w:rsid w:val="00636EFC"/>
    <w:rsid w:val="0064338B"/>
    <w:rsid w:val="00646542"/>
    <w:rsid w:val="006504F4"/>
    <w:rsid w:val="0065366F"/>
    <w:rsid w:val="00654BC9"/>
    <w:rsid w:val="006552FD"/>
    <w:rsid w:val="00656F0B"/>
    <w:rsid w:val="00663733"/>
    <w:rsid w:val="00663AF3"/>
    <w:rsid w:val="00666B6C"/>
    <w:rsid w:val="00677B54"/>
    <w:rsid w:val="00682682"/>
    <w:rsid w:val="00682702"/>
    <w:rsid w:val="00692368"/>
    <w:rsid w:val="00695192"/>
    <w:rsid w:val="006A2EBC"/>
    <w:rsid w:val="006A5927"/>
    <w:rsid w:val="006A5EA0"/>
    <w:rsid w:val="006A783B"/>
    <w:rsid w:val="006A7B33"/>
    <w:rsid w:val="006B497F"/>
    <w:rsid w:val="006B4E13"/>
    <w:rsid w:val="006B75DD"/>
    <w:rsid w:val="006C047C"/>
    <w:rsid w:val="006C3D8B"/>
    <w:rsid w:val="006C67E0"/>
    <w:rsid w:val="006C7ABA"/>
    <w:rsid w:val="006D0A13"/>
    <w:rsid w:val="006D0D60"/>
    <w:rsid w:val="006D1122"/>
    <w:rsid w:val="006D317E"/>
    <w:rsid w:val="006D3B1E"/>
    <w:rsid w:val="006D3C00"/>
    <w:rsid w:val="006E06AD"/>
    <w:rsid w:val="006E3675"/>
    <w:rsid w:val="006E4A7F"/>
    <w:rsid w:val="006E7812"/>
    <w:rsid w:val="006F0967"/>
    <w:rsid w:val="006F2274"/>
    <w:rsid w:val="006F64A0"/>
    <w:rsid w:val="0070038F"/>
    <w:rsid w:val="007027B1"/>
    <w:rsid w:val="0070286C"/>
    <w:rsid w:val="00704DF6"/>
    <w:rsid w:val="0070641D"/>
    <w:rsid w:val="0070651C"/>
    <w:rsid w:val="007132A3"/>
    <w:rsid w:val="00716421"/>
    <w:rsid w:val="00721419"/>
    <w:rsid w:val="00724EFB"/>
    <w:rsid w:val="00726575"/>
    <w:rsid w:val="00730310"/>
    <w:rsid w:val="00740A49"/>
    <w:rsid w:val="007419C3"/>
    <w:rsid w:val="00746559"/>
    <w:rsid w:val="007467A7"/>
    <w:rsid w:val="007469DD"/>
    <w:rsid w:val="0074741B"/>
    <w:rsid w:val="0074759E"/>
    <w:rsid w:val="007478EA"/>
    <w:rsid w:val="0075415C"/>
    <w:rsid w:val="00757097"/>
    <w:rsid w:val="007606CB"/>
    <w:rsid w:val="00761E8B"/>
    <w:rsid w:val="00763502"/>
    <w:rsid w:val="00780DE2"/>
    <w:rsid w:val="007913AB"/>
    <w:rsid w:val="007914F7"/>
    <w:rsid w:val="00795C73"/>
    <w:rsid w:val="007A4809"/>
    <w:rsid w:val="007B1625"/>
    <w:rsid w:val="007B706E"/>
    <w:rsid w:val="007B71EB"/>
    <w:rsid w:val="007C0748"/>
    <w:rsid w:val="007C6205"/>
    <w:rsid w:val="007C686A"/>
    <w:rsid w:val="007C728E"/>
    <w:rsid w:val="007D0BE0"/>
    <w:rsid w:val="007D204F"/>
    <w:rsid w:val="007D2C53"/>
    <w:rsid w:val="007D3D60"/>
    <w:rsid w:val="007E17AB"/>
    <w:rsid w:val="007E1980"/>
    <w:rsid w:val="007E4B76"/>
    <w:rsid w:val="007E5043"/>
    <w:rsid w:val="007E5EA8"/>
    <w:rsid w:val="007F0CF1"/>
    <w:rsid w:val="007F12A5"/>
    <w:rsid w:val="007F2D74"/>
    <w:rsid w:val="007F3FB7"/>
    <w:rsid w:val="007F4CF1"/>
    <w:rsid w:val="007F758D"/>
    <w:rsid w:val="007F7D52"/>
    <w:rsid w:val="0080484A"/>
    <w:rsid w:val="00805589"/>
    <w:rsid w:val="008057A5"/>
    <w:rsid w:val="00805E2F"/>
    <w:rsid w:val="0080654C"/>
    <w:rsid w:val="008071C6"/>
    <w:rsid w:val="00817A00"/>
    <w:rsid w:val="00820B95"/>
    <w:rsid w:val="00825891"/>
    <w:rsid w:val="00831631"/>
    <w:rsid w:val="0083228D"/>
    <w:rsid w:val="00833D07"/>
    <w:rsid w:val="00835DB3"/>
    <w:rsid w:val="0083617B"/>
    <w:rsid w:val="00836342"/>
    <w:rsid w:val="00836A2D"/>
    <w:rsid w:val="008371BD"/>
    <w:rsid w:val="00840EBF"/>
    <w:rsid w:val="008504A8"/>
    <w:rsid w:val="00851B58"/>
    <w:rsid w:val="0085282E"/>
    <w:rsid w:val="0087198C"/>
    <w:rsid w:val="00872C1F"/>
    <w:rsid w:val="00873B42"/>
    <w:rsid w:val="00877CB0"/>
    <w:rsid w:val="008805AC"/>
    <w:rsid w:val="00880D1A"/>
    <w:rsid w:val="00884468"/>
    <w:rsid w:val="008856D8"/>
    <w:rsid w:val="00892E82"/>
    <w:rsid w:val="00893277"/>
    <w:rsid w:val="00895FA9"/>
    <w:rsid w:val="008A1035"/>
    <w:rsid w:val="008A6359"/>
    <w:rsid w:val="008A6E08"/>
    <w:rsid w:val="008C0BE9"/>
    <w:rsid w:val="008C1B58"/>
    <w:rsid w:val="008C39AE"/>
    <w:rsid w:val="008C40DF"/>
    <w:rsid w:val="008C590D"/>
    <w:rsid w:val="008D447E"/>
    <w:rsid w:val="008D7566"/>
    <w:rsid w:val="008E031B"/>
    <w:rsid w:val="008E0560"/>
    <w:rsid w:val="008E2D8C"/>
    <w:rsid w:val="008E5AF5"/>
    <w:rsid w:val="008E7029"/>
    <w:rsid w:val="008E7EF6"/>
    <w:rsid w:val="008F1F98"/>
    <w:rsid w:val="008F2340"/>
    <w:rsid w:val="008F2790"/>
    <w:rsid w:val="008F6758"/>
    <w:rsid w:val="009040DD"/>
    <w:rsid w:val="00905B47"/>
    <w:rsid w:val="0090690F"/>
    <w:rsid w:val="00911391"/>
    <w:rsid w:val="0091331C"/>
    <w:rsid w:val="009137BD"/>
    <w:rsid w:val="0091503D"/>
    <w:rsid w:val="00927632"/>
    <w:rsid w:val="009279DE"/>
    <w:rsid w:val="00927AB9"/>
    <w:rsid w:val="00927B37"/>
    <w:rsid w:val="00930116"/>
    <w:rsid w:val="00930625"/>
    <w:rsid w:val="00941082"/>
    <w:rsid w:val="0094212C"/>
    <w:rsid w:val="00944853"/>
    <w:rsid w:val="0094609D"/>
    <w:rsid w:val="0095378C"/>
    <w:rsid w:val="00954689"/>
    <w:rsid w:val="0095472A"/>
    <w:rsid w:val="0096085A"/>
    <w:rsid w:val="009617C9"/>
    <w:rsid w:val="00961C93"/>
    <w:rsid w:val="00962B4E"/>
    <w:rsid w:val="00965324"/>
    <w:rsid w:val="0097091E"/>
    <w:rsid w:val="009760D3"/>
    <w:rsid w:val="00977132"/>
    <w:rsid w:val="00981A4B"/>
    <w:rsid w:val="00982250"/>
    <w:rsid w:val="00982501"/>
    <w:rsid w:val="00983D33"/>
    <w:rsid w:val="00984358"/>
    <w:rsid w:val="009877D3"/>
    <w:rsid w:val="00994E8F"/>
    <w:rsid w:val="009951DC"/>
    <w:rsid w:val="009959BB"/>
    <w:rsid w:val="00997158"/>
    <w:rsid w:val="009A0827"/>
    <w:rsid w:val="009A3A7C"/>
    <w:rsid w:val="009A5D33"/>
    <w:rsid w:val="009A7D84"/>
    <w:rsid w:val="009B2323"/>
    <w:rsid w:val="009B2ADB"/>
    <w:rsid w:val="009B603A"/>
    <w:rsid w:val="009C2D0E"/>
    <w:rsid w:val="009C3DAC"/>
    <w:rsid w:val="009C42E0"/>
    <w:rsid w:val="009D3230"/>
    <w:rsid w:val="009D5362"/>
    <w:rsid w:val="009E1415"/>
    <w:rsid w:val="009E6116"/>
    <w:rsid w:val="009E7E25"/>
    <w:rsid w:val="00A02E43"/>
    <w:rsid w:val="00A04200"/>
    <w:rsid w:val="00A05368"/>
    <w:rsid w:val="00A065F9"/>
    <w:rsid w:val="00A07011"/>
    <w:rsid w:val="00A07F34"/>
    <w:rsid w:val="00A22154"/>
    <w:rsid w:val="00A24058"/>
    <w:rsid w:val="00A25C38"/>
    <w:rsid w:val="00A35824"/>
    <w:rsid w:val="00A36BBE"/>
    <w:rsid w:val="00A37C20"/>
    <w:rsid w:val="00A40D9E"/>
    <w:rsid w:val="00A41DF7"/>
    <w:rsid w:val="00A420B1"/>
    <w:rsid w:val="00A42ECA"/>
    <w:rsid w:val="00A4307A"/>
    <w:rsid w:val="00A46DEF"/>
    <w:rsid w:val="00A47EBB"/>
    <w:rsid w:val="00A51CDD"/>
    <w:rsid w:val="00A563F8"/>
    <w:rsid w:val="00A564D5"/>
    <w:rsid w:val="00A56BBA"/>
    <w:rsid w:val="00A6730D"/>
    <w:rsid w:val="00A71625"/>
    <w:rsid w:val="00A71B9B"/>
    <w:rsid w:val="00A751C7"/>
    <w:rsid w:val="00A80008"/>
    <w:rsid w:val="00A84CE5"/>
    <w:rsid w:val="00A87844"/>
    <w:rsid w:val="00A9227B"/>
    <w:rsid w:val="00A95A9A"/>
    <w:rsid w:val="00A97A55"/>
    <w:rsid w:val="00AA038C"/>
    <w:rsid w:val="00AA7A09"/>
    <w:rsid w:val="00AB3B50"/>
    <w:rsid w:val="00AC05B1"/>
    <w:rsid w:val="00AC450C"/>
    <w:rsid w:val="00AD340B"/>
    <w:rsid w:val="00AD356C"/>
    <w:rsid w:val="00AE2914"/>
    <w:rsid w:val="00AE6D15"/>
    <w:rsid w:val="00AE7023"/>
    <w:rsid w:val="00AE78AA"/>
    <w:rsid w:val="00AF0EF3"/>
    <w:rsid w:val="00AF1F49"/>
    <w:rsid w:val="00AF2D81"/>
    <w:rsid w:val="00B04182"/>
    <w:rsid w:val="00B05ECF"/>
    <w:rsid w:val="00B07AE3"/>
    <w:rsid w:val="00B11430"/>
    <w:rsid w:val="00B12A5D"/>
    <w:rsid w:val="00B242F4"/>
    <w:rsid w:val="00B2477A"/>
    <w:rsid w:val="00B24D1C"/>
    <w:rsid w:val="00B30072"/>
    <w:rsid w:val="00B30481"/>
    <w:rsid w:val="00B3312F"/>
    <w:rsid w:val="00B353EB"/>
    <w:rsid w:val="00B4016F"/>
    <w:rsid w:val="00B407AC"/>
    <w:rsid w:val="00B439C4"/>
    <w:rsid w:val="00B4535E"/>
    <w:rsid w:val="00B52A8C"/>
    <w:rsid w:val="00B54707"/>
    <w:rsid w:val="00B56155"/>
    <w:rsid w:val="00B62F11"/>
    <w:rsid w:val="00B63042"/>
    <w:rsid w:val="00B636A8"/>
    <w:rsid w:val="00B665C6"/>
    <w:rsid w:val="00B72AD8"/>
    <w:rsid w:val="00B74338"/>
    <w:rsid w:val="00B74441"/>
    <w:rsid w:val="00B758A5"/>
    <w:rsid w:val="00B805AF"/>
    <w:rsid w:val="00B82BD5"/>
    <w:rsid w:val="00B869EC"/>
    <w:rsid w:val="00B92383"/>
    <w:rsid w:val="00B9397A"/>
    <w:rsid w:val="00B9633D"/>
    <w:rsid w:val="00B967D5"/>
    <w:rsid w:val="00BA2EBE"/>
    <w:rsid w:val="00BB0F28"/>
    <w:rsid w:val="00BB458A"/>
    <w:rsid w:val="00BB693F"/>
    <w:rsid w:val="00BB6C11"/>
    <w:rsid w:val="00BC5953"/>
    <w:rsid w:val="00BD00D3"/>
    <w:rsid w:val="00BD1659"/>
    <w:rsid w:val="00BD3AA9"/>
    <w:rsid w:val="00BD4A18"/>
    <w:rsid w:val="00BD6DB2"/>
    <w:rsid w:val="00BD73A1"/>
    <w:rsid w:val="00BE11CF"/>
    <w:rsid w:val="00BE21AB"/>
    <w:rsid w:val="00BE55CB"/>
    <w:rsid w:val="00BE7067"/>
    <w:rsid w:val="00BF3BB2"/>
    <w:rsid w:val="00BF617A"/>
    <w:rsid w:val="00C0379D"/>
    <w:rsid w:val="00C03931"/>
    <w:rsid w:val="00C05FE3"/>
    <w:rsid w:val="00C11DA9"/>
    <w:rsid w:val="00C2136D"/>
    <w:rsid w:val="00C214EE"/>
    <w:rsid w:val="00C2314B"/>
    <w:rsid w:val="00C244A0"/>
    <w:rsid w:val="00C24971"/>
    <w:rsid w:val="00C25355"/>
    <w:rsid w:val="00C26BE5"/>
    <w:rsid w:val="00C26E4D"/>
    <w:rsid w:val="00C27909"/>
    <w:rsid w:val="00C27B03"/>
    <w:rsid w:val="00C314E1"/>
    <w:rsid w:val="00C34397"/>
    <w:rsid w:val="00C40503"/>
    <w:rsid w:val="00C4095D"/>
    <w:rsid w:val="00C57A9C"/>
    <w:rsid w:val="00C601D2"/>
    <w:rsid w:val="00C65BCC"/>
    <w:rsid w:val="00C66970"/>
    <w:rsid w:val="00C71F4D"/>
    <w:rsid w:val="00C8691C"/>
    <w:rsid w:val="00C86CB4"/>
    <w:rsid w:val="00C96295"/>
    <w:rsid w:val="00C96364"/>
    <w:rsid w:val="00CA03DF"/>
    <w:rsid w:val="00CA168A"/>
    <w:rsid w:val="00CA2097"/>
    <w:rsid w:val="00CA357E"/>
    <w:rsid w:val="00CA44F9"/>
    <w:rsid w:val="00CA4A69"/>
    <w:rsid w:val="00CB722E"/>
    <w:rsid w:val="00CC3E0C"/>
    <w:rsid w:val="00CC58D3"/>
    <w:rsid w:val="00CC784D"/>
    <w:rsid w:val="00CF1E15"/>
    <w:rsid w:val="00D00A8D"/>
    <w:rsid w:val="00D03268"/>
    <w:rsid w:val="00D0337B"/>
    <w:rsid w:val="00D07777"/>
    <w:rsid w:val="00D079B2"/>
    <w:rsid w:val="00D114E9"/>
    <w:rsid w:val="00D17CD8"/>
    <w:rsid w:val="00D2527C"/>
    <w:rsid w:val="00D313B3"/>
    <w:rsid w:val="00D35B8E"/>
    <w:rsid w:val="00D40F07"/>
    <w:rsid w:val="00D429C6"/>
    <w:rsid w:val="00D47748"/>
    <w:rsid w:val="00D5178F"/>
    <w:rsid w:val="00D518DF"/>
    <w:rsid w:val="00D54CC3"/>
    <w:rsid w:val="00D6041A"/>
    <w:rsid w:val="00D61258"/>
    <w:rsid w:val="00D633EB"/>
    <w:rsid w:val="00D736AC"/>
    <w:rsid w:val="00D747AA"/>
    <w:rsid w:val="00D75A7E"/>
    <w:rsid w:val="00D82FF7"/>
    <w:rsid w:val="00D84271"/>
    <w:rsid w:val="00D847FE"/>
    <w:rsid w:val="00D86B9C"/>
    <w:rsid w:val="00D900CD"/>
    <w:rsid w:val="00D90A39"/>
    <w:rsid w:val="00D964EA"/>
    <w:rsid w:val="00D966D0"/>
    <w:rsid w:val="00DA0C59"/>
    <w:rsid w:val="00DA3991"/>
    <w:rsid w:val="00DA72A1"/>
    <w:rsid w:val="00DA7F95"/>
    <w:rsid w:val="00DB01F1"/>
    <w:rsid w:val="00DB3222"/>
    <w:rsid w:val="00DB7E6C"/>
    <w:rsid w:val="00DC4F68"/>
    <w:rsid w:val="00DC64B0"/>
    <w:rsid w:val="00DC6B1E"/>
    <w:rsid w:val="00DD252A"/>
    <w:rsid w:val="00DD5949"/>
    <w:rsid w:val="00DD5A29"/>
    <w:rsid w:val="00DD5D9D"/>
    <w:rsid w:val="00DE35CB"/>
    <w:rsid w:val="00DF0EF0"/>
    <w:rsid w:val="00DF21E9"/>
    <w:rsid w:val="00DF22C7"/>
    <w:rsid w:val="00DF5588"/>
    <w:rsid w:val="00DF5CC9"/>
    <w:rsid w:val="00E005D3"/>
    <w:rsid w:val="00E00F14"/>
    <w:rsid w:val="00E01CB8"/>
    <w:rsid w:val="00E06386"/>
    <w:rsid w:val="00E075C5"/>
    <w:rsid w:val="00E1051A"/>
    <w:rsid w:val="00E111F3"/>
    <w:rsid w:val="00E11668"/>
    <w:rsid w:val="00E118E7"/>
    <w:rsid w:val="00E122B7"/>
    <w:rsid w:val="00E17B7A"/>
    <w:rsid w:val="00E21B55"/>
    <w:rsid w:val="00E221D3"/>
    <w:rsid w:val="00E24EB4"/>
    <w:rsid w:val="00E30635"/>
    <w:rsid w:val="00E30AEE"/>
    <w:rsid w:val="00E320ED"/>
    <w:rsid w:val="00E33AFB"/>
    <w:rsid w:val="00E34218"/>
    <w:rsid w:val="00E4555B"/>
    <w:rsid w:val="00E46282"/>
    <w:rsid w:val="00E5216E"/>
    <w:rsid w:val="00E5529C"/>
    <w:rsid w:val="00E657C6"/>
    <w:rsid w:val="00E75D40"/>
    <w:rsid w:val="00E81965"/>
    <w:rsid w:val="00E81A88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1C71"/>
    <w:rsid w:val="00EB275A"/>
    <w:rsid w:val="00EB57CA"/>
    <w:rsid w:val="00EB786A"/>
    <w:rsid w:val="00EC1578"/>
    <w:rsid w:val="00EC1BFC"/>
    <w:rsid w:val="00EC1C72"/>
    <w:rsid w:val="00EC3356"/>
    <w:rsid w:val="00EC3CC9"/>
    <w:rsid w:val="00EC5D85"/>
    <w:rsid w:val="00EC680A"/>
    <w:rsid w:val="00ED511C"/>
    <w:rsid w:val="00ED7229"/>
    <w:rsid w:val="00EE25CB"/>
    <w:rsid w:val="00EE2BED"/>
    <w:rsid w:val="00EE374B"/>
    <w:rsid w:val="00EE4A87"/>
    <w:rsid w:val="00EF2869"/>
    <w:rsid w:val="00F05D60"/>
    <w:rsid w:val="00F07224"/>
    <w:rsid w:val="00F07FD3"/>
    <w:rsid w:val="00F11BB5"/>
    <w:rsid w:val="00F1296C"/>
    <w:rsid w:val="00F1417B"/>
    <w:rsid w:val="00F1712D"/>
    <w:rsid w:val="00F17A17"/>
    <w:rsid w:val="00F208A0"/>
    <w:rsid w:val="00F2115E"/>
    <w:rsid w:val="00F24D23"/>
    <w:rsid w:val="00F27B3D"/>
    <w:rsid w:val="00F30ABD"/>
    <w:rsid w:val="00F34B99"/>
    <w:rsid w:val="00F40B02"/>
    <w:rsid w:val="00F41E81"/>
    <w:rsid w:val="00F51720"/>
    <w:rsid w:val="00F51CF2"/>
    <w:rsid w:val="00F52DAB"/>
    <w:rsid w:val="00F543F0"/>
    <w:rsid w:val="00F55E3E"/>
    <w:rsid w:val="00F57601"/>
    <w:rsid w:val="00F73F99"/>
    <w:rsid w:val="00F75F80"/>
    <w:rsid w:val="00F81D29"/>
    <w:rsid w:val="00F90BE5"/>
    <w:rsid w:val="00F91C4D"/>
    <w:rsid w:val="00F92FD9"/>
    <w:rsid w:val="00FA37B1"/>
    <w:rsid w:val="00FA3E0B"/>
    <w:rsid w:val="00FA5EF7"/>
    <w:rsid w:val="00FA6684"/>
    <w:rsid w:val="00FA731E"/>
    <w:rsid w:val="00FA7BD0"/>
    <w:rsid w:val="00FB1DCF"/>
    <w:rsid w:val="00FB2B38"/>
    <w:rsid w:val="00FB61CE"/>
    <w:rsid w:val="00FB7A07"/>
    <w:rsid w:val="00FC04CC"/>
    <w:rsid w:val="00FC2066"/>
    <w:rsid w:val="00FC6358"/>
    <w:rsid w:val="00FD1381"/>
    <w:rsid w:val="00FD320D"/>
    <w:rsid w:val="00FE1B98"/>
    <w:rsid w:val="00FE23DE"/>
    <w:rsid w:val="00FF1801"/>
    <w:rsid w:val="00FF6842"/>
    <w:rsid w:val="015974C0"/>
    <w:rsid w:val="01610122"/>
    <w:rsid w:val="01A135FA"/>
    <w:rsid w:val="01BB3CD7"/>
    <w:rsid w:val="01C42B8B"/>
    <w:rsid w:val="021B47BF"/>
    <w:rsid w:val="02780673"/>
    <w:rsid w:val="02A17F04"/>
    <w:rsid w:val="02EF2307"/>
    <w:rsid w:val="03086ED3"/>
    <w:rsid w:val="032928CD"/>
    <w:rsid w:val="035144F6"/>
    <w:rsid w:val="039F7139"/>
    <w:rsid w:val="03D33559"/>
    <w:rsid w:val="03EA43FF"/>
    <w:rsid w:val="04131A39"/>
    <w:rsid w:val="041F6F5B"/>
    <w:rsid w:val="04726FE6"/>
    <w:rsid w:val="04912ACD"/>
    <w:rsid w:val="04BF763A"/>
    <w:rsid w:val="04C609C8"/>
    <w:rsid w:val="04D91416"/>
    <w:rsid w:val="04D96810"/>
    <w:rsid w:val="04DC643E"/>
    <w:rsid w:val="05194174"/>
    <w:rsid w:val="05485881"/>
    <w:rsid w:val="05DB4947"/>
    <w:rsid w:val="06E4550D"/>
    <w:rsid w:val="07011E79"/>
    <w:rsid w:val="0787618E"/>
    <w:rsid w:val="080D2DB2"/>
    <w:rsid w:val="08872B64"/>
    <w:rsid w:val="090F1CAE"/>
    <w:rsid w:val="09233733"/>
    <w:rsid w:val="09866978"/>
    <w:rsid w:val="099D5FEA"/>
    <w:rsid w:val="09A432A2"/>
    <w:rsid w:val="09A519BA"/>
    <w:rsid w:val="0A925D5F"/>
    <w:rsid w:val="0AD57BB7"/>
    <w:rsid w:val="0C4023A8"/>
    <w:rsid w:val="0C607954"/>
    <w:rsid w:val="0C945850"/>
    <w:rsid w:val="0C9E611B"/>
    <w:rsid w:val="0CDB6FDB"/>
    <w:rsid w:val="0DE14AC5"/>
    <w:rsid w:val="0E8143BF"/>
    <w:rsid w:val="0E8D60ED"/>
    <w:rsid w:val="0F601A19"/>
    <w:rsid w:val="0F73174D"/>
    <w:rsid w:val="0F7C51FB"/>
    <w:rsid w:val="0F8D4F5A"/>
    <w:rsid w:val="0F9A317D"/>
    <w:rsid w:val="0FBD0C1A"/>
    <w:rsid w:val="10093E5F"/>
    <w:rsid w:val="100B5E29"/>
    <w:rsid w:val="104E32C0"/>
    <w:rsid w:val="10AD7939"/>
    <w:rsid w:val="10CA1C4E"/>
    <w:rsid w:val="117F087D"/>
    <w:rsid w:val="11877E6D"/>
    <w:rsid w:val="11F8418B"/>
    <w:rsid w:val="12543AB7"/>
    <w:rsid w:val="12771554"/>
    <w:rsid w:val="12960F20"/>
    <w:rsid w:val="13651CF4"/>
    <w:rsid w:val="138E53EB"/>
    <w:rsid w:val="13D74FC3"/>
    <w:rsid w:val="13ED7320"/>
    <w:rsid w:val="13F41F7E"/>
    <w:rsid w:val="14215C1B"/>
    <w:rsid w:val="14B06895"/>
    <w:rsid w:val="15322317"/>
    <w:rsid w:val="155516D9"/>
    <w:rsid w:val="15A54FB8"/>
    <w:rsid w:val="15CA22E2"/>
    <w:rsid w:val="1606331B"/>
    <w:rsid w:val="16625746"/>
    <w:rsid w:val="16C66C2E"/>
    <w:rsid w:val="16DC5575"/>
    <w:rsid w:val="17127A9D"/>
    <w:rsid w:val="177353E9"/>
    <w:rsid w:val="189D783A"/>
    <w:rsid w:val="18A94431"/>
    <w:rsid w:val="18AE1D5E"/>
    <w:rsid w:val="18DC71F5"/>
    <w:rsid w:val="1910625E"/>
    <w:rsid w:val="191C33F9"/>
    <w:rsid w:val="193E4431"/>
    <w:rsid w:val="19DB668D"/>
    <w:rsid w:val="1A173B5B"/>
    <w:rsid w:val="1A295829"/>
    <w:rsid w:val="1A76014D"/>
    <w:rsid w:val="1B2A5DA9"/>
    <w:rsid w:val="1B304996"/>
    <w:rsid w:val="1B6D1746"/>
    <w:rsid w:val="1B770817"/>
    <w:rsid w:val="1BE16BBB"/>
    <w:rsid w:val="1BF105C9"/>
    <w:rsid w:val="1BF74716"/>
    <w:rsid w:val="1C0A1E80"/>
    <w:rsid w:val="1C177904"/>
    <w:rsid w:val="1C1D316C"/>
    <w:rsid w:val="1C252021"/>
    <w:rsid w:val="1C32220C"/>
    <w:rsid w:val="1C892B77"/>
    <w:rsid w:val="1CFC5477"/>
    <w:rsid w:val="1DCE465C"/>
    <w:rsid w:val="1E1027D8"/>
    <w:rsid w:val="1E866B82"/>
    <w:rsid w:val="1EB87C11"/>
    <w:rsid w:val="1F046865"/>
    <w:rsid w:val="1F1254F4"/>
    <w:rsid w:val="1F7D0601"/>
    <w:rsid w:val="1F944D53"/>
    <w:rsid w:val="1FB913FE"/>
    <w:rsid w:val="1FEB3581"/>
    <w:rsid w:val="2000702C"/>
    <w:rsid w:val="205C414F"/>
    <w:rsid w:val="20D42C1E"/>
    <w:rsid w:val="211F34E2"/>
    <w:rsid w:val="21346059"/>
    <w:rsid w:val="217C479A"/>
    <w:rsid w:val="21937A2C"/>
    <w:rsid w:val="21D95D87"/>
    <w:rsid w:val="220F49D1"/>
    <w:rsid w:val="2210107D"/>
    <w:rsid w:val="2215093C"/>
    <w:rsid w:val="234F27CF"/>
    <w:rsid w:val="23B5012E"/>
    <w:rsid w:val="23C01F77"/>
    <w:rsid w:val="23C06D7D"/>
    <w:rsid w:val="23F84E80"/>
    <w:rsid w:val="24101808"/>
    <w:rsid w:val="250E5D48"/>
    <w:rsid w:val="25703F94"/>
    <w:rsid w:val="257A162F"/>
    <w:rsid w:val="2589209A"/>
    <w:rsid w:val="25D0124F"/>
    <w:rsid w:val="25E92311"/>
    <w:rsid w:val="260F37B7"/>
    <w:rsid w:val="270B5BBD"/>
    <w:rsid w:val="275163C0"/>
    <w:rsid w:val="27787DF0"/>
    <w:rsid w:val="27A42993"/>
    <w:rsid w:val="27B5694E"/>
    <w:rsid w:val="27CB6172"/>
    <w:rsid w:val="28543108"/>
    <w:rsid w:val="286363AA"/>
    <w:rsid w:val="286A4CE2"/>
    <w:rsid w:val="292C2C40"/>
    <w:rsid w:val="29510873"/>
    <w:rsid w:val="29AC3D81"/>
    <w:rsid w:val="2A2B739C"/>
    <w:rsid w:val="2A8B1BE9"/>
    <w:rsid w:val="2A930A9D"/>
    <w:rsid w:val="2B51710C"/>
    <w:rsid w:val="2C790D48"/>
    <w:rsid w:val="2C7C7A3B"/>
    <w:rsid w:val="2CCE19E1"/>
    <w:rsid w:val="2CD23AFF"/>
    <w:rsid w:val="2CEF46B1"/>
    <w:rsid w:val="2D6C203D"/>
    <w:rsid w:val="2DAF5BEE"/>
    <w:rsid w:val="2DB25D93"/>
    <w:rsid w:val="2E0E6DB8"/>
    <w:rsid w:val="2E237B84"/>
    <w:rsid w:val="2E334350"/>
    <w:rsid w:val="2ECA10B9"/>
    <w:rsid w:val="2ED51684"/>
    <w:rsid w:val="2F027AD0"/>
    <w:rsid w:val="2FEA73B1"/>
    <w:rsid w:val="2FFF1ABF"/>
    <w:rsid w:val="30AA6583"/>
    <w:rsid w:val="30E43E01"/>
    <w:rsid w:val="31197F4E"/>
    <w:rsid w:val="31372AE1"/>
    <w:rsid w:val="31A67308"/>
    <w:rsid w:val="31D9148B"/>
    <w:rsid w:val="31E247E4"/>
    <w:rsid w:val="31E43BE3"/>
    <w:rsid w:val="32186458"/>
    <w:rsid w:val="327B69E7"/>
    <w:rsid w:val="329460F0"/>
    <w:rsid w:val="33070B47"/>
    <w:rsid w:val="3344502A"/>
    <w:rsid w:val="335C5592"/>
    <w:rsid w:val="338E41BF"/>
    <w:rsid w:val="33935E05"/>
    <w:rsid w:val="33B77DB4"/>
    <w:rsid w:val="34CA09B8"/>
    <w:rsid w:val="35101668"/>
    <w:rsid w:val="351F09A7"/>
    <w:rsid w:val="353E4427"/>
    <w:rsid w:val="35542CAD"/>
    <w:rsid w:val="35BD7F57"/>
    <w:rsid w:val="36753E1E"/>
    <w:rsid w:val="36F3691F"/>
    <w:rsid w:val="3739720A"/>
    <w:rsid w:val="374B2E2B"/>
    <w:rsid w:val="379320DC"/>
    <w:rsid w:val="383176CB"/>
    <w:rsid w:val="389C3213"/>
    <w:rsid w:val="38E726E0"/>
    <w:rsid w:val="394E09B1"/>
    <w:rsid w:val="39A834BC"/>
    <w:rsid w:val="39DA635D"/>
    <w:rsid w:val="3A092B2A"/>
    <w:rsid w:val="3A474F52"/>
    <w:rsid w:val="3A7B5195"/>
    <w:rsid w:val="3A8B1791"/>
    <w:rsid w:val="3A9A4EE0"/>
    <w:rsid w:val="3ABD5DEE"/>
    <w:rsid w:val="3B150956"/>
    <w:rsid w:val="3B2E2848"/>
    <w:rsid w:val="3B4007CD"/>
    <w:rsid w:val="3B415104"/>
    <w:rsid w:val="3B694A63"/>
    <w:rsid w:val="3B8C6111"/>
    <w:rsid w:val="3BAB20EB"/>
    <w:rsid w:val="3BB23479"/>
    <w:rsid w:val="3BC367C1"/>
    <w:rsid w:val="3BC60CD2"/>
    <w:rsid w:val="3C021E5D"/>
    <w:rsid w:val="3C101F4E"/>
    <w:rsid w:val="3C326368"/>
    <w:rsid w:val="3C664263"/>
    <w:rsid w:val="3DA47A04"/>
    <w:rsid w:val="3E2E0A91"/>
    <w:rsid w:val="3E611186"/>
    <w:rsid w:val="3E72749F"/>
    <w:rsid w:val="3E7F225D"/>
    <w:rsid w:val="3EA352FB"/>
    <w:rsid w:val="3EB85EED"/>
    <w:rsid w:val="3F4A6A08"/>
    <w:rsid w:val="3F7153F9"/>
    <w:rsid w:val="3F9335C1"/>
    <w:rsid w:val="3FD539F3"/>
    <w:rsid w:val="40041E4F"/>
    <w:rsid w:val="404D5F3C"/>
    <w:rsid w:val="41BA697E"/>
    <w:rsid w:val="41C31112"/>
    <w:rsid w:val="430D5439"/>
    <w:rsid w:val="434E79EC"/>
    <w:rsid w:val="43917E18"/>
    <w:rsid w:val="43924844"/>
    <w:rsid w:val="43EE3E51"/>
    <w:rsid w:val="44823C05"/>
    <w:rsid w:val="44983428"/>
    <w:rsid w:val="44C831A3"/>
    <w:rsid w:val="44E361D6"/>
    <w:rsid w:val="45B002FD"/>
    <w:rsid w:val="45E155A6"/>
    <w:rsid w:val="46105DB9"/>
    <w:rsid w:val="465A0995"/>
    <w:rsid w:val="46732C90"/>
    <w:rsid w:val="46733805"/>
    <w:rsid w:val="46E6047B"/>
    <w:rsid w:val="47024B89"/>
    <w:rsid w:val="472513D6"/>
    <w:rsid w:val="478F0B12"/>
    <w:rsid w:val="47D77DC3"/>
    <w:rsid w:val="47FF82CC"/>
    <w:rsid w:val="4872514B"/>
    <w:rsid w:val="48A4239B"/>
    <w:rsid w:val="48D83DF3"/>
    <w:rsid w:val="48E00F8A"/>
    <w:rsid w:val="49180694"/>
    <w:rsid w:val="495D254A"/>
    <w:rsid w:val="497E2BEC"/>
    <w:rsid w:val="498C2860"/>
    <w:rsid w:val="49994D4E"/>
    <w:rsid w:val="49A5461D"/>
    <w:rsid w:val="4A2512BA"/>
    <w:rsid w:val="4A2B43F6"/>
    <w:rsid w:val="4A301A0D"/>
    <w:rsid w:val="4A484099"/>
    <w:rsid w:val="4A870D9D"/>
    <w:rsid w:val="4AB44DF5"/>
    <w:rsid w:val="4AC4664F"/>
    <w:rsid w:val="4AE702D9"/>
    <w:rsid w:val="4AEC69C1"/>
    <w:rsid w:val="4AF60EA8"/>
    <w:rsid w:val="4B4734B2"/>
    <w:rsid w:val="4B4A363C"/>
    <w:rsid w:val="4B5A31E5"/>
    <w:rsid w:val="4B863FDA"/>
    <w:rsid w:val="4BEB02E1"/>
    <w:rsid w:val="4BF54CBC"/>
    <w:rsid w:val="4C0F2222"/>
    <w:rsid w:val="4C2A0E0A"/>
    <w:rsid w:val="4C347834"/>
    <w:rsid w:val="4C3D55DF"/>
    <w:rsid w:val="4C435948"/>
    <w:rsid w:val="4C672373"/>
    <w:rsid w:val="4C716E12"/>
    <w:rsid w:val="4C9B1D07"/>
    <w:rsid w:val="4DF94D1D"/>
    <w:rsid w:val="4E0A0CA9"/>
    <w:rsid w:val="4E173610"/>
    <w:rsid w:val="4E241889"/>
    <w:rsid w:val="4E2B05BF"/>
    <w:rsid w:val="4E683E6B"/>
    <w:rsid w:val="4E6D1482"/>
    <w:rsid w:val="4E9B5FEF"/>
    <w:rsid w:val="4EF37BD9"/>
    <w:rsid w:val="4F371833"/>
    <w:rsid w:val="4F5969C2"/>
    <w:rsid w:val="4F7534EA"/>
    <w:rsid w:val="51B94929"/>
    <w:rsid w:val="51D92E26"/>
    <w:rsid w:val="52097713"/>
    <w:rsid w:val="5224454D"/>
    <w:rsid w:val="52D715BF"/>
    <w:rsid w:val="52D94528"/>
    <w:rsid w:val="52EA3E16"/>
    <w:rsid w:val="53163C3B"/>
    <w:rsid w:val="53EC4BF7"/>
    <w:rsid w:val="549A28A4"/>
    <w:rsid w:val="54E81862"/>
    <w:rsid w:val="55E95892"/>
    <w:rsid w:val="56174AA7"/>
    <w:rsid w:val="56D55E16"/>
    <w:rsid w:val="56DC71A4"/>
    <w:rsid w:val="570A3D11"/>
    <w:rsid w:val="572A4082"/>
    <w:rsid w:val="573568B4"/>
    <w:rsid w:val="579900C6"/>
    <w:rsid w:val="587C29ED"/>
    <w:rsid w:val="58B8779D"/>
    <w:rsid w:val="590349A9"/>
    <w:rsid w:val="59DD570D"/>
    <w:rsid w:val="5A131CE8"/>
    <w:rsid w:val="5A4F7C8D"/>
    <w:rsid w:val="5A5246EB"/>
    <w:rsid w:val="5A551748"/>
    <w:rsid w:val="5B3F7D02"/>
    <w:rsid w:val="5BA14B0E"/>
    <w:rsid w:val="5BBB524E"/>
    <w:rsid w:val="5BCD355F"/>
    <w:rsid w:val="5C0827EA"/>
    <w:rsid w:val="5C585D7E"/>
    <w:rsid w:val="5C735EB5"/>
    <w:rsid w:val="5C7E485A"/>
    <w:rsid w:val="5C9E5258"/>
    <w:rsid w:val="5CC433D8"/>
    <w:rsid w:val="5D335644"/>
    <w:rsid w:val="5D3E2967"/>
    <w:rsid w:val="5DA245F2"/>
    <w:rsid w:val="5DA9F82C"/>
    <w:rsid w:val="5DB63287"/>
    <w:rsid w:val="5E6E2DD8"/>
    <w:rsid w:val="5E9476D0"/>
    <w:rsid w:val="5EEA61D6"/>
    <w:rsid w:val="5EFB30F9"/>
    <w:rsid w:val="5F5024DD"/>
    <w:rsid w:val="5FA52BF0"/>
    <w:rsid w:val="5FA82319"/>
    <w:rsid w:val="5FA97E40"/>
    <w:rsid w:val="5FAC17B3"/>
    <w:rsid w:val="5FB7E33B"/>
    <w:rsid w:val="5FBC5DC5"/>
    <w:rsid w:val="5FC829BC"/>
    <w:rsid w:val="5FED5F7E"/>
    <w:rsid w:val="5FFB68ED"/>
    <w:rsid w:val="60251BBC"/>
    <w:rsid w:val="60436F72"/>
    <w:rsid w:val="604C0EF7"/>
    <w:rsid w:val="60602BF4"/>
    <w:rsid w:val="608E0F11"/>
    <w:rsid w:val="624E47F6"/>
    <w:rsid w:val="62636815"/>
    <w:rsid w:val="62D67996"/>
    <w:rsid w:val="62F25AB1"/>
    <w:rsid w:val="63035AB9"/>
    <w:rsid w:val="630737FB"/>
    <w:rsid w:val="631B1054"/>
    <w:rsid w:val="634E7CFB"/>
    <w:rsid w:val="635A392B"/>
    <w:rsid w:val="64445032"/>
    <w:rsid w:val="64A422AB"/>
    <w:rsid w:val="64F14763"/>
    <w:rsid w:val="65003C4E"/>
    <w:rsid w:val="65042AD5"/>
    <w:rsid w:val="651B358E"/>
    <w:rsid w:val="657B402C"/>
    <w:rsid w:val="65D23DA1"/>
    <w:rsid w:val="65E120E1"/>
    <w:rsid w:val="66414FFD"/>
    <w:rsid w:val="669165AA"/>
    <w:rsid w:val="66AD46B9"/>
    <w:rsid w:val="67713939"/>
    <w:rsid w:val="6773320D"/>
    <w:rsid w:val="67B13D35"/>
    <w:rsid w:val="67C70351"/>
    <w:rsid w:val="6873723D"/>
    <w:rsid w:val="68BF2482"/>
    <w:rsid w:val="68ED5241"/>
    <w:rsid w:val="6905258B"/>
    <w:rsid w:val="696E6B99"/>
    <w:rsid w:val="69967FD5"/>
    <w:rsid w:val="69A200AE"/>
    <w:rsid w:val="69E15955"/>
    <w:rsid w:val="69F40D2E"/>
    <w:rsid w:val="6A232C0E"/>
    <w:rsid w:val="6A4964A7"/>
    <w:rsid w:val="6AB37DC4"/>
    <w:rsid w:val="6ACE4BFE"/>
    <w:rsid w:val="6AE91376"/>
    <w:rsid w:val="6AEF34F2"/>
    <w:rsid w:val="6B6475E1"/>
    <w:rsid w:val="6BB85601"/>
    <w:rsid w:val="6C2D1DB5"/>
    <w:rsid w:val="6D802A45"/>
    <w:rsid w:val="6E187624"/>
    <w:rsid w:val="6E7E0225"/>
    <w:rsid w:val="6F20011E"/>
    <w:rsid w:val="6F655B31"/>
    <w:rsid w:val="6FB62831"/>
    <w:rsid w:val="6FB95E7D"/>
    <w:rsid w:val="6FCFC10C"/>
    <w:rsid w:val="6FFE1126"/>
    <w:rsid w:val="70104C8C"/>
    <w:rsid w:val="70251764"/>
    <w:rsid w:val="718A7AD1"/>
    <w:rsid w:val="720E25EB"/>
    <w:rsid w:val="72281098"/>
    <w:rsid w:val="726E73F3"/>
    <w:rsid w:val="72874010"/>
    <w:rsid w:val="72D1172F"/>
    <w:rsid w:val="73427C82"/>
    <w:rsid w:val="737258FA"/>
    <w:rsid w:val="73D17D2D"/>
    <w:rsid w:val="73EFB34F"/>
    <w:rsid w:val="741C4C2C"/>
    <w:rsid w:val="74647997"/>
    <w:rsid w:val="74885A42"/>
    <w:rsid w:val="74A94EAA"/>
    <w:rsid w:val="74A977AE"/>
    <w:rsid w:val="74C01A5C"/>
    <w:rsid w:val="74DF1EE2"/>
    <w:rsid w:val="757545F4"/>
    <w:rsid w:val="75C0672C"/>
    <w:rsid w:val="75CB46BB"/>
    <w:rsid w:val="75DE7D9F"/>
    <w:rsid w:val="75F361DA"/>
    <w:rsid w:val="7608190C"/>
    <w:rsid w:val="764D738F"/>
    <w:rsid w:val="765C7562"/>
    <w:rsid w:val="769B426F"/>
    <w:rsid w:val="76AF7FDA"/>
    <w:rsid w:val="76BC083A"/>
    <w:rsid w:val="772055A5"/>
    <w:rsid w:val="775E6150"/>
    <w:rsid w:val="77B57C2D"/>
    <w:rsid w:val="79077C59"/>
    <w:rsid w:val="791D5BEB"/>
    <w:rsid w:val="793618AC"/>
    <w:rsid w:val="795C61F7"/>
    <w:rsid w:val="798B6C7A"/>
    <w:rsid w:val="7991717E"/>
    <w:rsid w:val="79C554B1"/>
    <w:rsid w:val="79EB3466"/>
    <w:rsid w:val="79FF3FFE"/>
    <w:rsid w:val="7A044199"/>
    <w:rsid w:val="7A0D2F97"/>
    <w:rsid w:val="7A5743FC"/>
    <w:rsid w:val="7ADFB9B1"/>
    <w:rsid w:val="7B0D67E7"/>
    <w:rsid w:val="7B3E36DA"/>
    <w:rsid w:val="7B8A691F"/>
    <w:rsid w:val="7BAF55ED"/>
    <w:rsid w:val="7BD055E7"/>
    <w:rsid w:val="7BE61DA8"/>
    <w:rsid w:val="7BFFDAA8"/>
    <w:rsid w:val="7CA3413D"/>
    <w:rsid w:val="7CB400F8"/>
    <w:rsid w:val="7CBE0F77"/>
    <w:rsid w:val="7D25BE10"/>
    <w:rsid w:val="7D32101D"/>
    <w:rsid w:val="7D40373A"/>
    <w:rsid w:val="7D4D7343"/>
    <w:rsid w:val="7DAC8C49"/>
    <w:rsid w:val="7DB87774"/>
    <w:rsid w:val="7DFE6AF4"/>
    <w:rsid w:val="7DFFEE59"/>
    <w:rsid w:val="7E247C1A"/>
    <w:rsid w:val="7E2748F9"/>
    <w:rsid w:val="7E9A331D"/>
    <w:rsid w:val="7E9F26E2"/>
    <w:rsid w:val="7F381DC8"/>
    <w:rsid w:val="7FBF4C4D"/>
    <w:rsid w:val="87DF8CB8"/>
    <w:rsid w:val="B79D82DA"/>
    <w:rsid w:val="B7FECB1C"/>
    <w:rsid w:val="BCE72E35"/>
    <w:rsid w:val="BFA76C2F"/>
    <w:rsid w:val="CEDFA4E9"/>
    <w:rsid w:val="DAE7158C"/>
    <w:rsid w:val="DAFFEAC6"/>
    <w:rsid w:val="E5EBBE9B"/>
    <w:rsid w:val="EC875122"/>
    <w:rsid w:val="EF2E6EB0"/>
    <w:rsid w:val="F5FF379B"/>
    <w:rsid w:val="F67FB82A"/>
    <w:rsid w:val="FA554A5C"/>
    <w:rsid w:val="FAB77557"/>
    <w:rsid w:val="FABFF406"/>
    <w:rsid w:val="FDFF88BF"/>
    <w:rsid w:val="FEF9FEDB"/>
    <w:rsid w:val="FFA7C7BF"/>
    <w:rsid w:val="FFBC371E"/>
    <w:rsid w:val="FFD7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4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semiHidden/>
    <w:unhideWhenUsed/>
    <w:qFormat/>
    <w:uiPriority w:val="0"/>
    <w:pPr>
      <w:jc w:val="left"/>
    </w:pPr>
  </w:style>
  <w:style w:type="paragraph" w:styleId="9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0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1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2">
    <w:name w:val="toc 3"/>
    <w:basedOn w:val="1"/>
    <w:next w:val="1"/>
    <w:qFormat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3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4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5">
    <w:name w:val="endnote text"/>
    <w:basedOn w:val="1"/>
    <w:semiHidden/>
    <w:qFormat/>
    <w:uiPriority w:val="0"/>
    <w:pPr>
      <w:snapToGrid w:val="0"/>
      <w:jc w:val="left"/>
    </w:pPr>
  </w:style>
  <w:style w:type="paragraph" w:styleId="16">
    <w:name w:val="Balloon Text"/>
    <w:basedOn w:val="1"/>
    <w:link w:val="136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8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1">
    <w:name w:val="index heading"/>
    <w:basedOn w:val="1"/>
    <w:next w:val="22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2">
    <w:name w:val="index 1"/>
    <w:basedOn w:val="1"/>
    <w:next w:val="23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3">
    <w:name w:val="段"/>
    <w:link w:val="14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4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5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6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7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8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29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0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31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3">
    <w:name w:val="Table Grid"/>
    <w:basedOn w:val="32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5">
    <w:name w:val="Strong"/>
    <w:basedOn w:val="34"/>
    <w:qFormat/>
    <w:uiPriority w:val="0"/>
    <w:rPr>
      <w:b/>
    </w:rPr>
  </w:style>
  <w:style w:type="character" w:styleId="36">
    <w:name w:val="endnote reference"/>
    <w:semiHidden/>
    <w:qFormat/>
    <w:uiPriority w:val="0"/>
    <w:rPr>
      <w:vertAlign w:val="superscript"/>
    </w:rPr>
  </w:style>
  <w:style w:type="character" w:styleId="37">
    <w:name w:val="page number"/>
    <w:qFormat/>
    <w:uiPriority w:val="0"/>
    <w:rPr>
      <w:rFonts w:ascii="Times New Roman" w:hAnsi="Times New Roman" w:eastAsia="宋体"/>
      <w:sz w:val="18"/>
    </w:rPr>
  </w:style>
  <w:style w:type="character" w:styleId="38">
    <w:name w:val="FollowedHyperlink"/>
    <w:qFormat/>
    <w:uiPriority w:val="0"/>
    <w:rPr>
      <w:color w:val="800080"/>
      <w:u w:val="single"/>
    </w:rPr>
  </w:style>
  <w:style w:type="character" w:styleId="39">
    <w:name w:val="Emphasis"/>
    <w:basedOn w:val="34"/>
    <w:qFormat/>
    <w:uiPriority w:val="0"/>
    <w:rPr>
      <w:i/>
    </w:rPr>
  </w:style>
  <w:style w:type="character" w:styleId="40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styleId="41">
    <w:name w:val="footnote reference"/>
    <w:semiHidden/>
    <w:qFormat/>
    <w:uiPriority w:val="0"/>
    <w:rPr>
      <w:vertAlign w:val="superscript"/>
    </w:rPr>
  </w:style>
  <w:style w:type="paragraph" w:customStyle="1" w:styleId="42">
    <w:name w:val="二级无"/>
    <w:basedOn w:val="4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43">
    <w:name w:val="二级条标题"/>
    <w:basedOn w:val="44"/>
    <w:next w:val="2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4">
    <w:name w:val="一级条标题"/>
    <w:next w:val="23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5">
    <w:name w:val="章标题"/>
    <w:next w:val="23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三级条标题"/>
    <w:basedOn w:val="43"/>
    <w:next w:val="23"/>
    <w:qFormat/>
    <w:uiPriority w:val="0"/>
    <w:pPr>
      <w:numPr>
        <w:ilvl w:val="3"/>
      </w:numPr>
      <w:outlineLvl w:val="4"/>
    </w:pPr>
  </w:style>
  <w:style w:type="paragraph" w:customStyle="1" w:styleId="47">
    <w:name w:val="四级条标题"/>
    <w:basedOn w:val="46"/>
    <w:next w:val="23"/>
    <w:qFormat/>
    <w:uiPriority w:val="0"/>
    <w:pPr>
      <w:numPr>
        <w:ilvl w:val="4"/>
      </w:numPr>
      <w:outlineLvl w:val="5"/>
    </w:pPr>
  </w:style>
  <w:style w:type="paragraph" w:customStyle="1" w:styleId="48">
    <w:name w:val="五级条标题"/>
    <w:basedOn w:val="47"/>
    <w:next w:val="23"/>
    <w:qFormat/>
    <w:uiPriority w:val="0"/>
    <w:pPr>
      <w:numPr>
        <w:ilvl w:val="5"/>
      </w:numPr>
      <w:outlineLvl w:val="6"/>
    </w:pPr>
  </w:style>
  <w:style w:type="paragraph" w:customStyle="1" w:styleId="49">
    <w:name w:val="三级无"/>
    <w:basedOn w:val="4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50">
    <w:name w:val="一级无"/>
    <w:basedOn w:val="4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51">
    <w:name w:val="数字编号列项（二级）"/>
    <w:qFormat/>
    <w:uiPriority w:val="0"/>
    <w:pPr>
      <w:numPr>
        <w:ilvl w:val="1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2">
    <w:name w:val="字母编号列项（一级）"/>
    <w:qFormat/>
    <w:uiPriority w:val="0"/>
    <w:pPr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">
    <w:name w:val="编号列项（三级）"/>
    <w:qFormat/>
    <w:uiPriority w:val="0"/>
    <w:pPr>
      <w:numPr>
        <w:ilvl w:val="2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4">
    <w:name w:val="封面一致性程度标识2"/>
    <w:basedOn w:val="55"/>
    <w:qFormat/>
    <w:uiPriority w:val="0"/>
    <w:pPr>
      <w:framePr w:wrap="around" w:y="4469"/>
    </w:pPr>
  </w:style>
  <w:style w:type="paragraph" w:customStyle="1" w:styleId="55">
    <w:name w:val="封面一致性程度标识"/>
    <w:basedOn w:val="56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56">
    <w:name w:val="封面标准英文名称"/>
    <w:basedOn w:val="57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5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8">
    <w:name w:val="封面标准英文名称2"/>
    <w:basedOn w:val="56"/>
    <w:qFormat/>
    <w:uiPriority w:val="0"/>
    <w:pPr>
      <w:framePr w:wrap="around" w:y="4469"/>
    </w:pPr>
  </w:style>
  <w:style w:type="paragraph" w:customStyle="1" w:styleId="59">
    <w:name w:val="其他实施日期"/>
    <w:basedOn w:val="60"/>
    <w:qFormat/>
    <w:uiPriority w:val="0"/>
    <w:pPr>
      <w:framePr w:wrap="around"/>
    </w:pPr>
  </w:style>
  <w:style w:type="paragraph" w:customStyle="1" w:styleId="60">
    <w:name w:val="实施日期"/>
    <w:qFormat/>
    <w:uiPriority w:val="0"/>
    <w:pPr>
      <w:framePr w:w="3997" w:h="471" w:hRule="exact" w:vSpace="181" w:wrap="around" w:vAnchor="page" w:hAnchor="page" w:x="7089" w:y="14097"/>
      <w:jc w:val="right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1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62">
    <w:name w:val="正文公式编号制表符"/>
    <w:basedOn w:val="23"/>
    <w:next w:val="23"/>
    <w:qFormat/>
    <w:uiPriority w:val="0"/>
    <w:pPr>
      <w:ind w:firstLine="0" w:firstLineChars="0"/>
    </w:pPr>
  </w:style>
  <w:style w:type="paragraph" w:customStyle="1" w:styleId="63">
    <w:name w:val="正文表标题"/>
    <w:next w:val="23"/>
    <w:qFormat/>
    <w:uiPriority w:val="0"/>
    <w:pPr>
      <w:numPr>
        <w:ilvl w:val="0"/>
        <w:numId w:val="4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4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5">
    <w:name w:val="图表脚注说明"/>
    <w:basedOn w:val="1"/>
    <w:qFormat/>
    <w:uiPriority w:val="0"/>
    <w:pPr>
      <w:numPr>
        <w:ilvl w:val="0"/>
        <w:numId w:val="5"/>
      </w:numPr>
    </w:pPr>
    <w:rPr>
      <w:rFonts w:ascii="宋体"/>
      <w:sz w:val="18"/>
      <w:szCs w:val="18"/>
    </w:rPr>
  </w:style>
  <w:style w:type="paragraph" w:customStyle="1" w:styleId="66">
    <w:name w:val="条文脚注"/>
    <w:basedOn w:val="24"/>
    <w:qFormat/>
    <w:uiPriority w:val="0"/>
    <w:pPr>
      <w:numPr>
        <w:numId w:val="0"/>
      </w:numPr>
      <w:jc w:val="both"/>
    </w:pPr>
  </w:style>
  <w:style w:type="paragraph" w:customStyle="1" w:styleId="67">
    <w:name w:val="封面标准文稿编辑信息2"/>
    <w:basedOn w:val="68"/>
    <w:qFormat/>
    <w:uiPriority w:val="0"/>
    <w:pPr>
      <w:framePr w:wrap="around" w:y="4469"/>
    </w:pPr>
  </w:style>
  <w:style w:type="paragraph" w:customStyle="1" w:styleId="68">
    <w:name w:val="封面标准文稿编辑信息"/>
    <w:basedOn w:val="69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69">
    <w:name w:val="封面标准文稿类别"/>
    <w:basedOn w:val="55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70">
    <w:name w:val="首示例"/>
    <w:next w:val="23"/>
    <w:link w:val="135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71">
    <w:name w:val="前言、引言标题"/>
    <w:next w:val="2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2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73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4">
    <w:name w:val="标准名称"/>
    <w:basedOn w:val="75"/>
    <w:link w:val="137"/>
    <w:qFormat/>
    <w:uiPriority w:val="0"/>
  </w:style>
  <w:style w:type="paragraph" w:customStyle="1" w:styleId="75">
    <w:name w:val="目次、标准名称标题"/>
    <w:basedOn w:val="1"/>
    <w:next w:val="23"/>
    <w:link w:val="138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76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77">
    <w:name w:val="附录字母编号列项（一级）"/>
    <w:qFormat/>
    <w:uiPriority w:val="0"/>
    <w:pPr>
      <w:numPr>
        <w:ilvl w:val="0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8">
    <w:name w:val="附录一级条标题"/>
    <w:basedOn w:val="79"/>
    <w:next w:val="23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79">
    <w:name w:val="附录章标题"/>
    <w:next w:val="23"/>
    <w:qFormat/>
    <w:uiPriority w:val="0"/>
    <w:pPr>
      <w:numPr>
        <w:ilvl w:val="1"/>
        <w:numId w:val="7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0">
    <w:name w:val="附录图标号"/>
    <w:basedOn w:val="1"/>
    <w:qFormat/>
    <w:uiPriority w:val="0"/>
    <w:pPr>
      <w:keepNext/>
      <w:pageBreakBefore/>
      <w:widowControl/>
      <w:numPr>
        <w:ilvl w:val="0"/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81">
    <w:name w:val="附录四级条标题"/>
    <w:basedOn w:val="82"/>
    <w:next w:val="23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82">
    <w:name w:val="附录三级条标题"/>
    <w:basedOn w:val="83"/>
    <w:next w:val="23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83">
    <w:name w:val="附录二级条标题"/>
    <w:basedOn w:val="1"/>
    <w:next w:val="23"/>
    <w:qFormat/>
    <w:uiPriority w:val="0"/>
    <w:pPr>
      <w:widowControl/>
      <w:numPr>
        <w:ilvl w:val="3"/>
        <w:numId w:val="7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4">
    <w:name w:val="附录数字编号列项（二级）"/>
    <w:qFormat/>
    <w:uiPriority w:val="0"/>
    <w:pPr>
      <w:numPr>
        <w:ilvl w:val="1"/>
        <w:numId w:val="6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5">
    <w:name w:val="附录三级无"/>
    <w:basedOn w:val="8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6">
    <w:name w:val="附录一级无"/>
    <w:basedOn w:val="78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7">
    <w:name w:val="附录公式"/>
    <w:basedOn w:val="23"/>
    <w:next w:val="23"/>
    <w:link w:val="142"/>
    <w:qFormat/>
    <w:uiPriority w:val="0"/>
  </w:style>
  <w:style w:type="paragraph" w:customStyle="1" w:styleId="88">
    <w:name w:val="附录二级无"/>
    <w:basedOn w:val="8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9">
    <w:name w:val="附录表标题"/>
    <w:basedOn w:val="1"/>
    <w:next w:val="23"/>
    <w:qFormat/>
    <w:uiPriority w:val="0"/>
    <w:pPr>
      <w:numPr>
        <w:ilvl w:val="1"/>
        <w:numId w:val="9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0">
    <w:name w:val="附录表标号"/>
    <w:basedOn w:val="1"/>
    <w:next w:val="23"/>
    <w:qFormat/>
    <w:uiPriority w:val="0"/>
    <w:pPr>
      <w:numPr>
        <w:ilvl w:val="0"/>
        <w:numId w:val="9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1">
    <w:name w:val="附录标题"/>
    <w:basedOn w:val="23"/>
    <w:next w:val="23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92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3">
    <w:name w:val="附录标识"/>
    <w:basedOn w:val="1"/>
    <w:next w:val="23"/>
    <w:qFormat/>
    <w:uiPriority w:val="0"/>
    <w:pPr>
      <w:keepNext/>
      <w:pageBreakBefore/>
      <w:widowControl/>
      <w:numPr>
        <w:ilvl w:val="0"/>
        <w:numId w:val="7"/>
      </w:numPr>
      <w:shd w:val="clear" w:color="FFFFFF" w:fill="FFFFFF"/>
      <w:tabs>
        <w:tab w:val="left" w:pos="360"/>
        <w:tab w:val="left" w:pos="6405"/>
      </w:tabs>
      <w:spacing w:before="640"/>
      <w:jc w:val="center"/>
      <w:outlineLvl w:val="0"/>
    </w:pPr>
    <w:rPr>
      <w:rFonts w:ascii="SONGTI SC BLACK" w:hAnsi="SONGTI SC BLACK" w:eastAsia="SONGTI SC BLACK"/>
      <w:kern w:val="0"/>
      <w:szCs w:val="20"/>
    </w:rPr>
  </w:style>
  <w:style w:type="paragraph" w:customStyle="1" w:styleId="94">
    <w:name w:val="其他发布部门"/>
    <w:basedOn w:val="95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5">
    <w:name w:val="发布部门"/>
    <w:next w:val="23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6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8">
    <w:name w:val="附录图标题"/>
    <w:basedOn w:val="1"/>
    <w:next w:val="23"/>
    <w:qFormat/>
    <w:uiPriority w:val="0"/>
    <w:pPr>
      <w:numPr>
        <w:ilvl w:val="1"/>
        <w:numId w:val="8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9">
    <w:name w:val="参考文献、索引标题"/>
    <w:basedOn w:val="1"/>
    <w:next w:val="2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0">
    <w:name w:val="参考文献"/>
    <w:basedOn w:val="1"/>
    <w:next w:val="23"/>
    <w:qFormat/>
    <w:uiPriority w:val="0"/>
    <w:pPr>
      <w:keepNext/>
      <w:widowControl/>
      <w:numPr>
        <w:ilvl w:val="0"/>
        <w:numId w:val="10"/>
      </w:numPr>
      <w:shd w:val="clear" w:color="FFFFFF" w:fill="FFFFFF"/>
      <w:spacing w:line="240" w:lineRule="atLeast"/>
      <w:ind w:firstLine="200" w:firstLineChars="200"/>
      <w:jc w:val="left"/>
      <w:outlineLvl w:val="0"/>
    </w:pPr>
    <w:rPr>
      <w:rFonts w:ascii="黑体" w:hAnsi="黑体" w:eastAsia="黑体"/>
      <w:kern w:val="0"/>
      <w:szCs w:val="20"/>
    </w:rPr>
  </w:style>
  <w:style w:type="paragraph" w:customStyle="1" w:styleId="10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2">
    <w:name w:val="标准书眉_偶数页"/>
    <w:basedOn w:val="103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0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4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5">
    <w:name w:val="正文图标题"/>
    <w:next w:val="23"/>
    <w:qFormat/>
    <w:uiPriority w:val="0"/>
    <w:pPr>
      <w:numPr>
        <w:ilvl w:val="0"/>
        <w:numId w:val="11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6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07">
    <w:name w:val="注×：（正文）"/>
    <w:qFormat/>
    <w:uiPriority w:val="0"/>
    <w:pPr>
      <w:numPr>
        <w:ilvl w:val="0"/>
        <w:numId w:val="12"/>
      </w:numPr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8">
    <w:name w:val="附录四级无"/>
    <w:basedOn w:val="8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9">
    <w:name w:val="注：（正文）"/>
    <w:basedOn w:val="110"/>
    <w:next w:val="23"/>
    <w:qFormat/>
    <w:uiPriority w:val="0"/>
    <w:pPr>
      <w:numPr>
        <w:numId w:val="13"/>
      </w:numPr>
      <w:ind w:left="726" w:hanging="363"/>
    </w:pPr>
  </w:style>
  <w:style w:type="paragraph" w:customStyle="1" w:styleId="110">
    <w:name w:val="注："/>
    <w:next w:val="23"/>
    <w:qFormat/>
    <w:uiPriority w:val="0"/>
    <w:pPr>
      <w:widowControl w:val="0"/>
      <w:numPr>
        <w:ilvl w:val="0"/>
        <w:numId w:val="14"/>
      </w:numPr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1">
    <w:name w:val="示例×："/>
    <w:basedOn w:val="45"/>
    <w:qFormat/>
    <w:uiPriority w:val="0"/>
    <w:pPr>
      <w:numPr>
        <w:numId w:val="15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12">
    <w:name w:val="封面标准名称2"/>
    <w:basedOn w:val="57"/>
    <w:qFormat/>
    <w:uiPriority w:val="0"/>
    <w:pPr>
      <w:framePr w:wrap="around" w:y="4469"/>
      <w:spacing w:beforeLines="630"/>
    </w:pPr>
  </w:style>
  <w:style w:type="paragraph" w:customStyle="1" w:styleId="113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14">
    <w:name w:val="列项◆（三级）"/>
    <w:basedOn w:val="1"/>
    <w:qFormat/>
    <w:uiPriority w:val="0"/>
    <w:pPr>
      <w:numPr>
        <w:ilvl w:val="2"/>
        <w:numId w:val="16"/>
      </w:numPr>
    </w:pPr>
    <w:rPr>
      <w:rFonts w:ascii="宋体"/>
      <w:szCs w:val="21"/>
    </w:rPr>
  </w:style>
  <w:style w:type="paragraph" w:customStyle="1" w:styleId="11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16">
    <w:name w:val="附录五级无"/>
    <w:basedOn w:val="117"/>
    <w:qFormat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7">
    <w:name w:val="附录五级条标题"/>
    <w:basedOn w:val="81"/>
    <w:next w:val="23"/>
    <w:qFormat/>
    <w:uiPriority w:val="0"/>
    <w:pPr>
      <w:numPr>
        <w:ilvl w:val="6"/>
      </w:numPr>
      <w:outlineLvl w:val="6"/>
    </w:pPr>
  </w:style>
  <w:style w:type="paragraph" w:customStyle="1" w:styleId="118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9">
    <w:name w:val="示例"/>
    <w:next w:val="118"/>
    <w:qFormat/>
    <w:uiPriority w:val="0"/>
    <w:pPr>
      <w:widowControl w:val="0"/>
      <w:numPr>
        <w:ilvl w:val="0"/>
        <w:numId w:val="1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列项——（一级）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22">
    <w:name w:val="列项●（二级）"/>
    <w:qFormat/>
    <w:uiPriority w:val="0"/>
    <w:pPr>
      <w:numPr>
        <w:ilvl w:val="1"/>
        <w:numId w:val="16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3">
    <w:name w:val="注×："/>
    <w:qFormat/>
    <w:uiPriority w:val="0"/>
    <w:pPr>
      <w:widowControl w:val="0"/>
      <w:numPr>
        <w:ilvl w:val="0"/>
        <w:numId w:val="18"/>
      </w:numPr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4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5">
    <w:name w:val="图的脚注"/>
    <w:next w:val="23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6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7">
    <w:name w:val="示例后文字"/>
    <w:basedOn w:val="23"/>
    <w:next w:val="23"/>
    <w:qFormat/>
    <w:uiPriority w:val="0"/>
    <w:pPr>
      <w:ind w:firstLine="360"/>
    </w:pPr>
    <w:rPr>
      <w:sz w:val="18"/>
    </w:rPr>
  </w:style>
  <w:style w:type="paragraph" w:customStyle="1" w:styleId="128">
    <w:name w:val="其他标准标志"/>
    <w:basedOn w:val="106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9">
    <w:name w:val="封面标准文稿类别2"/>
    <w:basedOn w:val="69"/>
    <w:qFormat/>
    <w:uiPriority w:val="0"/>
    <w:pPr>
      <w:framePr w:wrap="around" w:y="4469"/>
    </w:pPr>
  </w:style>
  <w:style w:type="paragraph" w:customStyle="1" w:styleId="130">
    <w:name w:val="其他发布日期"/>
    <w:qFormat/>
    <w:uiPriority w:val="0"/>
    <w:pPr>
      <w:framePr w:w="3997" w:h="471" w:hRule="exact" w:vSpace="181" w:wrap="around" w:vAnchor="page" w:hAnchor="page" w:x="141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31">
    <w:name w:val="附录公式编号制表符"/>
    <w:basedOn w:val="1"/>
    <w:next w:val="2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32">
    <w:name w:val="五级无"/>
    <w:basedOn w:val="48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3">
    <w:name w:val="图标脚注说明"/>
    <w:basedOn w:val="23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34">
    <w:name w:val="四级无"/>
    <w:basedOn w:val="47"/>
    <w:qFormat/>
    <w:uiPriority w:val="0"/>
    <w:pPr>
      <w:spacing w:beforeLines="0" w:afterLines="0"/>
    </w:pPr>
    <w:rPr>
      <w:rFonts w:ascii="宋体" w:eastAsia="宋体"/>
    </w:rPr>
  </w:style>
  <w:style w:type="character" w:customStyle="1" w:styleId="135">
    <w:name w:val="首示例 Char"/>
    <w:link w:val="70"/>
    <w:qFormat/>
    <w:uiPriority w:val="0"/>
    <w:rPr>
      <w:rFonts w:ascii="宋体" w:hAnsi="宋体"/>
      <w:kern w:val="2"/>
      <w:sz w:val="18"/>
      <w:szCs w:val="18"/>
    </w:rPr>
  </w:style>
  <w:style w:type="character" w:customStyle="1" w:styleId="136">
    <w:name w:val="批注框文本 字符"/>
    <w:basedOn w:val="34"/>
    <w:link w:val="16"/>
    <w:qFormat/>
    <w:uiPriority w:val="0"/>
    <w:rPr>
      <w:kern w:val="2"/>
      <w:sz w:val="18"/>
      <w:szCs w:val="18"/>
    </w:rPr>
  </w:style>
  <w:style w:type="character" w:customStyle="1" w:styleId="137">
    <w:name w:val="标准名称 Char"/>
    <w:basedOn w:val="138"/>
    <w:link w:val="74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38">
    <w:name w:val="目次、标准名称标题 Char"/>
    <w:basedOn w:val="34"/>
    <w:link w:val="75"/>
    <w:qFormat/>
    <w:uiPriority w:val="0"/>
    <w:rPr>
      <w:rFonts w:ascii="黑体" w:eastAsia="黑体"/>
      <w:sz w:val="32"/>
      <w:shd w:val="clear" w:color="FFFFFF" w:fill="FFFFFF"/>
    </w:rPr>
  </w:style>
  <w:style w:type="character" w:customStyle="1" w:styleId="139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140">
    <w:name w:val="段 Char"/>
    <w:link w:val="23"/>
    <w:qFormat/>
    <w:uiPriority w:val="0"/>
    <w:rPr>
      <w:rFonts w:ascii="宋体"/>
      <w:sz w:val="21"/>
      <w:lang w:val="en-US" w:eastAsia="zh-CN" w:bidi="ar-SA"/>
    </w:rPr>
  </w:style>
  <w:style w:type="character" w:customStyle="1" w:styleId="141">
    <w:name w:val="占位符文本1"/>
    <w:basedOn w:val="34"/>
    <w:semiHidden/>
    <w:qFormat/>
    <w:uiPriority w:val="99"/>
    <w:rPr>
      <w:color w:val="808080"/>
    </w:rPr>
  </w:style>
  <w:style w:type="character" w:customStyle="1" w:styleId="142">
    <w:name w:val="附录公式 Char"/>
    <w:basedOn w:val="140"/>
    <w:link w:val="87"/>
    <w:qFormat/>
    <w:uiPriority w:val="0"/>
    <w:rPr>
      <w:rFonts w:ascii="宋体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zle</Company>
  <Pages>27</Pages>
  <Words>2918</Words>
  <Characters>3107</Characters>
  <Lines>22</Lines>
  <Paragraphs>6</Paragraphs>
  <TotalTime>2</TotalTime>
  <ScaleCrop>false</ScaleCrop>
  <LinksUpToDate>false</LinksUpToDate>
  <CharactersWithSpaces>3287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2020-05-12T09:29:00Z</dcterms:created>
  <dc:creator>CNIS</dc:creator>
  <cp:lastModifiedBy>苗煜</cp:lastModifiedBy>
  <dcterms:modified xsi:type="dcterms:W3CDTF">2025-12-29T09:01:04Z</dcterms:modified>
  <dc:title>标准名称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C46D24058E6D4638A19BD109F14F225B_13</vt:lpwstr>
  </property>
  <property fmtid="{D5CDD505-2E9C-101B-9397-08002B2CF9AE}" pid="4" name="KSOTemplateDocerSaveRecord">
    <vt:lpwstr>eyJoZGlkIjoiYmYxNDk0MmFjYThjNTkxNzM1ZjQxZWMxMzgwZWQ5OTYiLCJ1c2VySWQiOiI1MTY3Nzk4NzEifQ==</vt:lpwstr>
  </property>
</Properties>
</file>