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640" w:type="dxa"/>
        <w:tblInd w:w="8" w:type="dxa"/>
        <w:tblLayout w:type="fixed"/>
        <w:tblCellMar>
          <w:top w:w="0" w:type="dxa"/>
          <w:left w:w="0" w:type="dxa"/>
          <w:bottom w:w="0" w:type="dxa"/>
          <w:right w:w="0" w:type="dxa"/>
        </w:tblCellMar>
      </w:tblPr>
      <w:tblGrid>
        <w:gridCol w:w="559"/>
        <w:gridCol w:w="2222"/>
        <w:gridCol w:w="449"/>
        <w:gridCol w:w="1134"/>
        <w:gridCol w:w="4980"/>
        <w:gridCol w:w="296"/>
      </w:tblGrid>
      <w:tr w14:paraId="451B3D3F">
        <w:tblPrEx>
          <w:tblCellMar>
            <w:top w:w="0" w:type="dxa"/>
            <w:left w:w="0" w:type="dxa"/>
            <w:bottom w:w="0" w:type="dxa"/>
            <w:right w:w="0" w:type="dxa"/>
          </w:tblCellMar>
        </w:tblPrEx>
        <w:trPr>
          <w:gridAfter w:val="4"/>
          <w:wAfter w:w="6859" w:type="dxa"/>
          <w:trHeight w:val="312" w:hRule="exact"/>
        </w:trPr>
        <w:tc>
          <w:tcPr>
            <w:tcW w:w="559" w:type="dxa"/>
            <w:vAlign w:val="center"/>
          </w:tcPr>
          <w:p w14:paraId="1E5FB3C4">
            <w:pPr>
              <w:rPr>
                <w:rFonts w:hint="eastAsia"/>
                <w:b/>
                <w:color w:val="000000" w:themeColor="text1"/>
                <w14:textFill>
                  <w14:solidFill>
                    <w14:schemeClr w14:val="tx1"/>
                  </w14:solidFill>
                </w14:textFill>
              </w:rPr>
            </w:pPr>
            <w:bookmarkStart w:id="0" w:name="SectionMark0"/>
            <w:r>
              <w:rPr>
                <w:rFonts w:eastAsia="黑体"/>
                <w:b/>
                <w:color w:val="000000" w:themeColor="text1"/>
                <w14:textFill>
                  <w14:solidFill>
                    <w14:schemeClr w14:val="tx1"/>
                  </w14:solidFill>
                </w14:textFill>
              </w:rPr>
              <w:t>ICS</w:t>
            </w:r>
          </w:p>
        </w:tc>
        <w:tc>
          <w:tcPr>
            <w:tcW w:w="2222" w:type="dxa"/>
            <w:vAlign w:val="center"/>
          </w:tcPr>
          <w:p w14:paraId="588017BB">
            <w:pPr>
              <w:rPr>
                <w:rFonts w:ascii="Arial Narrow" w:hAnsi="Arial Narrow"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XX XXX</w:t>
            </w:r>
          </w:p>
        </w:tc>
      </w:tr>
      <w:tr w14:paraId="1BA86829">
        <w:tblPrEx>
          <w:tblCellMar>
            <w:top w:w="0" w:type="dxa"/>
            <w:left w:w="0" w:type="dxa"/>
            <w:bottom w:w="0" w:type="dxa"/>
            <w:right w:w="0" w:type="dxa"/>
          </w:tblCellMar>
        </w:tblPrEx>
        <w:trPr>
          <w:gridAfter w:val="4"/>
          <w:wAfter w:w="6859" w:type="dxa"/>
          <w:trHeight w:val="312" w:hRule="exact"/>
        </w:trPr>
        <w:tc>
          <w:tcPr>
            <w:tcW w:w="559" w:type="dxa"/>
            <w:vAlign w:val="center"/>
          </w:tcPr>
          <w:p w14:paraId="41096B56">
            <w:pPr>
              <w:ind w:right="-170"/>
              <w:rPr>
                <w:rFonts w:hint="eastAsia" w:eastAsia="黑体"/>
                <w:b/>
                <w:color w:val="000000" w:themeColor="text1"/>
                <w14:textFill>
                  <w14:solidFill>
                    <w14:schemeClr w14:val="tx1"/>
                  </w14:solidFill>
                </w14:textFill>
              </w:rPr>
            </w:pPr>
            <w:r>
              <w:rPr>
                <w:rFonts w:eastAsia="黑体"/>
                <w:b/>
                <w:color w:val="000000" w:themeColor="text1"/>
                <w14:textFill>
                  <w14:solidFill>
                    <w14:schemeClr w14:val="tx1"/>
                  </w14:solidFill>
                </w14:textFill>
              </w:rPr>
              <w:t>CCS</w:t>
            </w:r>
          </w:p>
        </w:tc>
        <w:tc>
          <w:tcPr>
            <w:tcW w:w="2222" w:type="dxa"/>
            <w:vAlign w:val="center"/>
          </w:tcPr>
          <w:p w14:paraId="216786BB">
            <w:pPr>
              <w:rPr>
                <w:rFonts w:ascii="黑体" w:hAnsi="黑体"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X XXX</w:t>
            </w:r>
          </w:p>
        </w:tc>
      </w:tr>
      <w:tr w14:paraId="39C76AAE">
        <w:tblPrEx>
          <w:tblCellMar>
            <w:top w:w="0" w:type="dxa"/>
            <w:left w:w="0" w:type="dxa"/>
            <w:bottom w:w="0" w:type="dxa"/>
            <w:right w:w="0" w:type="dxa"/>
          </w:tblCellMar>
        </w:tblPrEx>
        <w:trPr>
          <w:gridAfter w:val="4"/>
          <w:wAfter w:w="6859" w:type="dxa"/>
          <w:trHeight w:val="312" w:hRule="exact"/>
        </w:trPr>
        <w:tc>
          <w:tcPr>
            <w:tcW w:w="559" w:type="dxa"/>
            <w:vAlign w:val="center"/>
          </w:tcPr>
          <w:p w14:paraId="26B0B786">
            <w:pPr>
              <w:rPr>
                <w:rFonts w:ascii="Arial Narrow" w:hAnsi="Arial Narrow" w:eastAsia="黑体"/>
                <w:color w:val="000000" w:themeColor="text1"/>
                <w14:textFill>
                  <w14:solidFill>
                    <w14:schemeClr w14:val="tx1"/>
                  </w14:solidFill>
                </w14:textFill>
              </w:rPr>
            </w:pPr>
          </w:p>
        </w:tc>
        <w:tc>
          <w:tcPr>
            <w:tcW w:w="2222" w:type="dxa"/>
            <w:vAlign w:val="center"/>
          </w:tcPr>
          <w:p w14:paraId="647D6638">
            <w:pPr>
              <w:rPr>
                <w:rFonts w:ascii="Arial Narrow" w:hAnsi="Arial Narrow" w:eastAsia="黑体"/>
                <w:color w:val="000000" w:themeColor="text1"/>
                <w14:textFill>
                  <w14:solidFill>
                    <w14:schemeClr w14:val="tx1"/>
                  </w14:solidFill>
                </w14:textFill>
              </w:rPr>
            </w:pPr>
          </w:p>
        </w:tc>
      </w:tr>
      <w:tr w14:paraId="6A916A46">
        <w:tblPrEx>
          <w:tblCellMar>
            <w:top w:w="0" w:type="dxa"/>
            <w:left w:w="0" w:type="dxa"/>
            <w:bottom w:w="0" w:type="dxa"/>
            <w:right w:w="0" w:type="dxa"/>
          </w:tblCellMar>
        </w:tblPrEx>
        <w:trPr>
          <w:trHeight w:val="368" w:hRule="exact"/>
        </w:trPr>
        <w:tc>
          <w:tcPr>
            <w:tcW w:w="9640" w:type="dxa"/>
            <w:gridSpan w:val="6"/>
          </w:tcPr>
          <w:p w14:paraId="3254641D">
            <w:pPr>
              <w:spacing w:before="120" w:after="120"/>
              <w:rPr>
                <w:rFonts w:hint="eastAsia"/>
                <w:color w:val="000000" w:themeColor="text1"/>
                <w14:textFill>
                  <w14:solidFill>
                    <w14:schemeClr w14:val="tx1"/>
                  </w14:solidFill>
                </w14:textFill>
              </w:rPr>
            </w:pPr>
          </w:p>
        </w:tc>
      </w:tr>
      <w:tr w14:paraId="0AC6D141">
        <w:tblPrEx>
          <w:tblCellMar>
            <w:top w:w="0" w:type="dxa"/>
            <w:left w:w="0" w:type="dxa"/>
            <w:bottom w:w="0" w:type="dxa"/>
            <w:right w:w="0" w:type="dxa"/>
          </w:tblCellMar>
        </w:tblPrEx>
        <w:trPr>
          <w:trHeight w:val="120" w:hRule="exact"/>
        </w:trPr>
        <w:tc>
          <w:tcPr>
            <w:tcW w:w="9640" w:type="dxa"/>
            <w:gridSpan w:val="6"/>
          </w:tcPr>
          <w:p w14:paraId="67A6F30B">
            <w:pPr>
              <w:spacing w:before="120" w:after="120"/>
              <w:rPr>
                <w:rFonts w:hint="eastAsia"/>
                <w:color w:val="000000" w:themeColor="text1"/>
                <w14:textFill>
                  <w14:solidFill>
                    <w14:schemeClr w14:val="tx1"/>
                  </w14:solidFill>
                </w14:textFill>
              </w:rPr>
            </w:pPr>
          </w:p>
        </w:tc>
      </w:tr>
      <w:tr w14:paraId="749827B2">
        <w:tblPrEx>
          <w:tblCellMar>
            <w:top w:w="0" w:type="dxa"/>
            <w:left w:w="0" w:type="dxa"/>
            <w:bottom w:w="0" w:type="dxa"/>
            <w:right w:w="0" w:type="dxa"/>
          </w:tblCellMar>
        </w:tblPrEx>
        <w:trPr>
          <w:trHeight w:val="360" w:hRule="exact"/>
        </w:trPr>
        <w:tc>
          <w:tcPr>
            <w:tcW w:w="9640" w:type="dxa"/>
            <w:gridSpan w:val="6"/>
          </w:tcPr>
          <w:p w14:paraId="08565F71">
            <w:pPr>
              <w:spacing w:before="120" w:after="120"/>
              <w:rPr>
                <w:rFonts w:hint="eastAsia"/>
                <w:color w:val="000000" w:themeColor="text1"/>
                <w14:textFill>
                  <w14:solidFill>
                    <w14:schemeClr w14:val="tx1"/>
                  </w14:solidFill>
                </w14:textFill>
              </w:rPr>
            </w:pPr>
          </w:p>
        </w:tc>
      </w:tr>
      <w:tr w14:paraId="1C6464FE">
        <w:tblPrEx>
          <w:tblCellMar>
            <w:top w:w="0" w:type="dxa"/>
            <w:left w:w="0" w:type="dxa"/>
            <w:bottom w:w="0" w:type="dxa"/>
            <w:right w:w="0" w:type="dxa"/>
          </w:tblCellMar>
        </w:tblPrEx>
        <w:trPr>
          <w:trHeight w:val="560" w:hRule="exact"/>
        </w:trPr>
        <w:tc>
          <w:tcPr>
            <w:tcW w:w="9640" w:type="dxa"/>
            <w:gridSpan w:val="6"/>
            <w:vAlign w:val="center"/>
          </w:tcPr>
          <w:p w14:paraId="0C37D9F8">
            <w:pPr>
              <w:spacing w:after="240" w:line="560" w:lineRule="exact"/>
              <w:ind w:right="28"/>
              <w:jc w:val="distribute"/>
              <w:rPr>
                <w:rFonts w:hint="eastAsia" w:eastAsia="黑体"/>
                <w:color w:val="000000" w:themeColor="text1"/>
                <w:w w:val="140"/>
                <w:sz w:val="52"/>
                <w14:textFill>
                  <w14:solidFill>
                    <w14:schemeClr w14:val="tx1"/>
                  </w14:solidFill>
                </w14:textFill>
              </w:rPr>
            </w:pPr>
            <w:r>
              <w:rPr>
                <w:rFonts w:hint="eastAsia" w:eastAsia="黑体"/>
                <w:color w:val="000000" w:themeColor="text1"/>
                <w:w w:val="140"/>
                <w:sz w:val="52"/>
                <w14:textFill>
                  <w14:solidFill>
                    <w14:schemeClr w14:val="tx1"/>
                  </w14:solidFill>
                </w14:textFill>
              </w:rPr>
              <w:t>团  体  标  准</w:t>
            </w:r>
          </w:p>
          <w:p w14:paraId="55B1ADC6">
            <w:pPr>
              <w:spacing w:line="520" w:lineRule="exact"/>
              <w:rPr>
                <w:rFonts w:hint="eastAsia"/>
                <w:color w:val="000000" w:themeColor="text1"/>
                <w:w w:val="140"/>
                <w:sz w:val="52"/>
                <w14:textFill>
                  <w14:solidFill>
                    <w14:schemeClr w14:val="tx1"/>
                  </w14:solidFill>
                </w14:textFill>
              </w:rPr>
            </w:pPr>
          </w:p>
        </w:tc>
      </w:tr>
      <w:tr w14:paraId="0969BB7A">
        <w:tblPrEx>
          <w:tblCellMar>
            <w:top w:w="0" w:type="dxa"/>
            <w:left w:w="0" w:type="dxa"/>
            <w:bottom w:w="0" w:type="dxa"/>
            <w:right w:w="0" w:type="dxa"/>
          </w:tblCellMar>
        </w:tblPrEx>
        <w:trPr>
          <w:trHeight w:val="340" w:hRule="exact"/>
        </w:trPr>
        <w:tc>
          <w:tcPr>
            <w:tcW w:w="9640" w:type="dxa"/>
            <w:gridSpan w:val="6"/>
          </w:tcPr>
          <w:p w14:paraId="52831281">
            <w:pPr>
              <w:jc w:val="center"/>
              <w:rPr>
                <w:rFonts w:hint="eastAsia" w:eastAsia="黑体"/>
                <w:b/>
                <w:color w:val="000000" w:themeColor="text1"/>
                <w:sz w:val="52"/>
                <w14:textFill>
                  <w14:solidFill>
                    <w14:schemeClr w14:val="tx1"/>
                  </w14:solidFill>
                </w14:textFill>
              </w:rPr>
            </w:pPr>
          </w:p>
        </w:tc>
      </w:tr>
      <w:tr w14:paraId="6CFFCF2E">
        <w:tblPrEx>
          <w:tblCellMar>
            <w:top w:w="0" w:type="dxa"/>
            <w:left w:w="0" w:type="dxa"/>
            <w:bottom w:w="0" w:type="dxa"/>
            <w:right w:w="0" w:type="dxa"/>
          </w:tblCellMar>
        </w:tblPrEx>
        <w:trPr>
          <w:cantSplit/>
          <w:trHeight w:val="60" w:hRule="exact"/>
        </w:trPr>
        <w:tc>
          <w:tcPr>
            <w:tcW w:w="3230" w:type="dxa"/>
            <w:gridSpan w:val="3"/>
            <w:vAlign w:val="center"/>
          </w:tcPr>
          <w:p w14:paraId="3849FE47">
            <w:pPr>
              <w:rPr>
                <w:rFonts w:hint="eastAsia"/>
                <w:color w:val="000000" w:themeColor="text1"/>
                <w14:textFill>
                  <w14:solidFill>
                    <w14:schemeClr w14:val="tx1"/>
                  </w14:solidFill>
                </w14:textFill>
              </w:rPr>
            </w:pPr>
          </w:p>
        </w:tc>
        <w:tc>
          <w:tcPr>
            <w:tcW w:w="1134" w:type="dxa"/>
            <w:vAlign w:val="center"/>
          </w:tcPr>
          <w:p w14:paraId="09ACC429">
            <w:pPr>
              <w:jc w:val="right"/>
              <w:rPr>
                <w:rFonts w:hint="eastAsia"/>
                <w:color w:val="000000" w:themeColor="text1"/>
                <w14:textFill>
                  <w14:solidFill>
                    <w14:schemeClr w14:val="tx1"/>
                  </w14:solidFill>
                </w14:textFill>
              </w:rPr>
            </w:pPr>
          </w:p>
        </w:tc>
        <w:tc>
          <w:tcPr>
            <w:tcW w:w="4980" w:type="dxa"/>
            <w:vAlign w:val="center"/>
          </w:tcPr>
          <w:p w14:paraId="43EE0E9E">
            <w:pPr>
              <w:wordWrap w:val="0"/>
              <w:jc w:val="right"/>
              <w:rPr>
                <w:rFonts w:hint="eastAsia"/>
                <w:color w:val="000000" w:themeColor="text1"/>
                <w14:textFill>
                  <w14:solidFill>
                    <w14:schemeClr w14:val="tx1"/>
                  </w14:solidFill>
                </w14:textFill>
              </w:rPr>
            </w:pPr>
          </w:p>
        </w:tc>
        <w:tc>
          <w:tcPr>
            <w:tcW w:w="296" w:type="dxa"/>
            <w:vAlign w:val="center"/>
          </w:tcPr>
          <w:p w14:paraId="1EB3A64E">
            <w:pPr>
              <w:rPr>
                <w:rFonts w:hint="eastAsia"/>
                <w:color w:val="000000" w:themeColor="text1"/>
                <w14:textFill>
                  <w14:solidFill>
                    <w14:schemeClr w14:val="tx1"/>
                  </w14:solidFill>
                </w14:textFill>
              </w:rPr>
            </w:pPr>
          </w:p>
        </w:tc>
      </w:tr>
      <w:tr w14:paraId="1B37664D">
        <w:tblPrEx>
          <w:tblCellMar>
            <w:top w:w="0" w:type="dxa"/>
            <w:left w:w="0" w:type="dxa"/>
            <w:bottom w:w="0" w:type="dxa"/>
            <w:right w:w="0" w:type="dxa"/>
          </w:tblCellMar>
        </w:tblPrEx>
        <w:trPr>
          <w:cantSplit/>
          <w:trHeight w:val="360" w:hRule="exact"/>
        </w:trPr>
        <w:tc>
          <w:tcPr>
            <w:tcW w:w="3230" w:type="dxa"/>
            <w:gridSpan w:val="3"/>
            <w:vAlign w:val="center"/>
          </w:tcPr>
          <w:p w14:paraId="2CBC178A">
            <w:pPr>
              <w:rPr>
                <w:rFonts w:hint="eastAsia"/>
                <w:color w:val="000000" w:themeColor="text1"/>
                <w14:textFill>
                  <w14:solidFill>
                    <w14:schemeClr w14:val="tx1"/>
                  </w14:solidFill>
                </w14:textFill>
              </w:rPr>
            </w:pPr>
          </w:p>
        </w:tc>
        <w:tc>
          <w:tcPr>
            <w:tcW w:w="1134" w:type="dxa"/>
            <w:vAlign w:val="center"/>
          </w:tcPr>
          <w:p w14:paraId="46DFDE7A">
            <w:pPr>
              <w:jc w:val="right"/>
              <w:rPr>
                <w:rFonts w:hint="eastAsia"/>
                <w:color w:val="000000" w:themeColor="text1"/>
                <w14:textFill>
                  <w14:solidFill>
                    <w14:schemeClr w14:val="tx1"/>
                  </w14:solidFill>
                </w14:textFill>
              </w:rPr>
            </w:pPr>
          </w:p>
        </w:tc>
        <w:tc>
          <w:tcPr>
            <w:tcW w:w="4980" w:type="dxa"/>
            <w:vAlign w:val="center"/>
          </w:tcPr>
          <w:p w14:paraId="1566C3E4">
            <w:pPr>
              <w:spacing w:line="360" w:lineRule="exact"/>
              <w:jc w:val="right"/>
              <w:rPr>
                <w:rFonts w:hint="eastAsia" w:eastAsia="黑体"/>
                <w:color w:val="000000" w:themeColor="text1"/>
                <w14:textFill>
                  <w14:solidFill>
                    <w14:schemeClr w14:val="tx1"/>
                  </w14:solidFill>
                </w14:textFill>
              </w:rPr>
            </w:pPr>
            <w:r>
              <w:rPr>
                <w:rFonts w:eastAsia="黑体"/>
                <w:b/>
                <w:color w:val="000000" w:themeColor="text1"/>
                <w:sz w:val="28"/>
                <w14:textFill>
                  <w14:solidFill>
                    <w14:schemeClr w14:val="tx1"/>
                  </w14:solidFill>
                </w14:textFill>
              </w:rPr>
              <w:t>T/DZJN</w:t>
            </w:r>
            <w:r>
              <w:rPr>
                <w:rFonts w:hint="eastAsia" w:eastAsia="黑体"/>
                <w:b/>
                <w:color w:val="000000" w:themeColor="text1"/>
                <w:sz w:val="28"/>
                <w14:textFill>
                  <w14:solidFill>
                    <w14:schemeClr w14:val="tx1"/>
                  </w14:solidFill>
                </w14:textFill>
              </w:rPr>
              <w:t xml:space="preserve"> </w:t>
            </w:r>
            <w:r>
              <w:rPr>
                <w:rFonts w:hint="eastAsia" w:ascii="黑体" w:hAnsi="黑体" w:eastAsia="黑体"/>
                <w:color w:val="000000" w:themeColor="text1"/>
                <w:spacing w:val="10"/>
                <w:sz w:val="28"/>
                <w14:textFill>
                  <w14:solidFill>
                    <w14:schemeClr w14:val="tx1"/>
                  </w14:solidFill>
                </w14:textFill>
              </w:rPr>
              <w:t>XXX－20XX</w:t>
            </w:r>
          </w:p>
        </w:tc>
        <w:tc>
          <w:tcPr>
            <w:tcW w:w="296" w:type="dxa"/>
            <w:vAlign w:val="center"/>
          </w:tcPr>
          <w:p w14:paraId="2275C5F1">
            <w:pPr>
              <w:rPr>
                <w:rFonts w:hint="eastAsia"/>
                <w:color w:val="000000" w:themeColor="text1"/>
                <w14:textFill>
                  <w14:solidFill>
                    <w14:schemeClr w14:val="tx1"/>
                  </w14:solidFill>
                </w14:textFill>
              </w:rPr>
            </w:pPr>
          </w:p>
        </w:tc>
      </w:tr>
      <w:tr w14:paraId="42289F19">
        <w:tblPrEx>
          <w:tblCellMar>
            <w:top w:w="0" w:type="dxa"/>
            <w:left w:w="0" w:type="dxa"/>
            <w:bottom w:w="0" w:type="dxa"/>
            <w:right w:w="0" w:type="dxa"/>
          </w:tblCellMar>
        </w:tblPrEx>
        <w:trPr>
          <w:cantSplit/>
          <w:trHeight w:val="587" w:hRule="exact"/>
        </w:trPr>
        <w:tc>
          <w:tcPr>
            <w:tcW w:w="3230" w:type="dxa"/>
            <w:gridSpan w:val="3"/>
            <w:vAlign w:val="center"/>
          </w:tcPr>
          <w:p w14:paraId="375C50D8">
            <w:pPr>
              <w:rPr>
                <w:rFonts w:hint="eastAsia"/>
                <w:color w:val="000000" w:themeColor="text1"/>
                <w14:textFill>
                  <w14:solidFill>
                    <w14:schemeClr w14:val="tx1"/>
                  </w14:solidFill>
                </w14:textFill>
              </w:rPr>
            </w:pPr>
          </w:p>
        </w:tc>
        <w:tc>
          <w:tcPr>
            <w:tcW w:w="1134" w:type="dxa"/>
            <w:vAlign w:val="center"/>
          </w:tcPr>
          <w:p w14:paraId="6B964323">
            <w:pPr>
              <w:jc w:val="right"/>
              <w:rPr>
                <w:rFonts w:hint="eastAsia"/>
                <w:color w:val="000000" w:themeColor="text1"/>
                <w14:textFill>
                  <w14:solidFill>
                    <w14:schemeClr w14:val="tx1"/>
                  </w14:solidFill>
                </w14:textFill>
              </w:rPr>
            </w:pPr>
          </w:p>
        </w:tc>
        <w:tc>
          <w:tcPr>
            <w:tcW w:w="4980" w:type="dxa"/>
            <w:vAlign w:val="center"/>
          </w:tcPr>
          <w:p w14:paraId="7E9A794B">
            <w:pPr>
              <w:wordWrap w:val="0"/>
              <w:jc w:val="right"/>
              <w:rPr>
                <w:rFonts w:hint="eastAsia"/>
                <w:color w:val="000000" w:themeColor="text1"/>
                <w14:textFill>
                  <w14:solidFill>
                    <w14:schemeClr w14:val="tx1"/>
                  </w14:solidFill>
                </w14:textFill>
              </w:rPr>
            </w:pPr>
          </w:p>
        </w:tc>
        <w:tc>
          <w:tcPr>
            <w:tcW w:w="296" w:type="dxa"/>
            <w:vAlign w:val="center"/>
          </w:tcPr>
          <w:p w14:paraId="072C1B86">
            <w:pPr>
              <w:rPr>
                <w:rFonts w:hint="eastAsia"/>
                <w:color w:val="000000" w:themeColor="text1"/>
                <w14:textFill>
                  <w14:solidFill>
                    <w14:schemeClr w14:val="tx1"/>
                  </w14:solidFill>
                </w14:textFill>
              </w:rPr>
            </w:pPr>
          </w:p>
        </w:tc>
      </w:tr>
      <w:tr w14:paraId="774B9BB0">
        <w:tblPrEx>
          <w:tblCellMar>
            <w:top w:w="0" w:type="dxa"/>
            <w:left w:w="0" w:type="dxa"/>
            <w:bottom w:w="0" w:type="dxa"/>
            <w:right w:w="0" w:type="dxa"/>
          </w:tblCellMar>
        </w:tblPrEx>
        <w:trPr>
          <w:trHeight w:val="340" w:hRule="exact"/>
        </w:trPr>
        <w:tc>
          <w:tcPr>
            <w:tcW w:w="9640" w:type="dxa"/>
            <w:gridSpan w:val="6"/>
            <w:tcBorders>
              <w:bottom w:val="single" w:color="auto" w:sz="8" w:space="0"/>
            </w:tcBorders>
          </w:tcPr>
          <w:p w14:paraId="2B6C5D7F">
            <w:pPr>
              <w:jc w:val="center"/>
              <w:rPr>
                <w:rFonts w:hint="eastAsia" w:eastAsia="黑体"/>
                <w:b/>
                <w:color w:val="000000" w:themeColor="text1"/>
                <w:sz w:val="52"/>
                <w14:textFill>
                  <w14:solidFill>
                    <w14:schemeClr w14:val="tx1"/>
                  </w14:solidFill>
                </w14:textFill>
              </w:rPr>
            </w:pPr>
          </w:p>
        </w:tc>
      </w:tr>
      <w:tr w14:paraId="6FE1FB9D">
        <w:tblPrEx>
          <w:tblCellMar>
            <w:top w:w="0" w:type="dxa"/>
            <w:left w:w="0" w:type="dxa"/>
            <w:bottom w:w="0" w:type="dxa"/>
            <w:right w:w="0" w:type="dxa"/>
          </w:tblCellMar>
        </w:tblPrEx>
        <w:trPr>
          <w:trHeight w:val="2268" w:hRule="exact"/>
        </w:trPr>
        <w:tc>
          <w:tcPr>
            <w:tcW w:w="9640" w:type="dxa"/>
            <w:gridSpan w:val="6"/>
            <w:tcBorders>
              <w:top w:val="single" w:color="auto" w:sz="8" w:space="0"/>
            </w:tcBorders>
            <w:vAlign w:val="center"/>
          </w:tcPr>
          <w:p w14:paraId="2AA0A4E0">
            <w:pPr>
              <w:jc w:val="center"/>
              <w:rPr>
                <w:rFonts w:hint="eastAsia" w:eastAsia="黑体"/>
                <w:color w:val="000000" w:themeColor="text1"/>
                <w:sz w:val="52"/>
                <w14:textFill>
                  <w14:solidFill>
                    <w14:schemeClr w14:val="tx1"/>
                  </w14:solidFill>
                </w14:textFill>
              </w:rPr>
            </w:pPr>
          </w:p>
        </w:tc>
      </w:tr>
      <w:tr w14:paraId="5786AF74">
        <w:tblPrEx>
          <w:tblCellMar>
            <w:top w:w="0" w:type="dxa"/>
            <w:left w:w="0" w:type="dxa"/>
            <w:bottom w:w="0" w:type="dxa"/>
            <w:right w:w="0" w:type="dxa"/>
          </w:tblCellMar>
        </w:tblPrEx>
        <w:trPr>
          <w:trHeight w:val="1410" w:hRule="exact"/>
        </w:trPr>
        <w:tc>
          <w:tcPr>
            <w:tcW w:w="9640" w:type="dxa"/>
            <w:gridSpan w:val="6"/>
          </w:tcPr>
          <w:p w14:paraId="4B7EB8DC">
            <w:pPr>
              <w:pStyle w:val="40"/>
              <w:spacing w:line="700" w:lineRule="exact"/>
              <w:rPr>
                <w:rFonts w:ascii="Times New Roman"/>
                <w:color w:val="000000" w:themeColor="text1"/>
                <w14:textFill>
                  <w14:solidFill>
                    <w14:schemeClr w14:val="tx1"/>
                  </w14:solidFill>
                </w14:textFill>
              </w:rPr>
            </w:pPr>
            <w:r>
              <w:rPr>
                <w:rFonts w:hint="eastAsia" w:ascii="Times New Roman"/>
                <w:color w:val="000000" w:themeColor="text1"/>
                <w:szCs w:val="52"/>
                <w14:textFill>
                  <w14:solidFill>
                    <w14:schemeClr w14:val="tx1"/>
                  </w14:solidFill>
                </w14:textFill>
              </w:rPr>
              <w:t>电动汽车用感应驱动电机温升技术要求及试验方法</w:t>
            </w:r>
          </w:p>
        </w:tc>
      </w:tr>
      <w:tr w14:paraId="2E493DAC">
        <w:tblPrEx>
          <w:tblCellMar>
            <w:top w:w="0" w:type="dxa"/>
            <w:left w:w="0" w:type="dxa"/>
            <w:bottom w:w="0" w:type="dxa"/>
            <w:right w:w="0" w:type="dxa"/>
          </w:tblCellMar>
        </w:tblPrEx>
        <w:trPr>
          <w:trHeight w:val="1247" w:hRule="exact"/>
        </w:trPr>
        <w:tc>
          <w:tcPr>
            <w:tcW w:w="9640" w:type="dxa"/>
            <w:gridSpan w:val="6"/>
          </w:tcPr>
          <w:p w14:paraId="6505E5AE">
            <w:pPr>
              <w:spacing w:line="500" w:lineRule="exact"/>
              <w:jc w:val="center"/>
              <w:rPr>
                <w:rFonts w:hint="eastAsia"/>
                <w:b/>
                <w:color w:val="000000" w:themeColor="text1"/>
                <w:sz w:val="28"/>
                <w:szCs w:val="28"/>
                <w14:textFill>
                  <w14:solidFill>
                    <w14:schemeClr w14:val="tx1"/>
                  </w14:solidFill>
                </w14:textFill>
              </w:rPr>
            </w:pPr>
            <w:r>
              <w:rPr>
                <w:rFonts w:hint="eastAsia" w:eastAsia="Arial Unicode MS"/>
                <w:b/>
                <w:bCs/>
                <w:color w:val="000000" w:themeColor="text1"/>
                <w:sz w:val="28"/>
                <w:szCs w:val="28"/>
                <w14:textFill>
                  <w14:solidFill>
                    <w14:schemeClr w14:val="tx1"/>
                  </w14:solidFill>
                </w14:textFill>
              </w:rPr>
              <w:t xml:space="preserve">Technical Requirements and Test Methods for Temperature Rise of Induction </w:t>
            </w:r>
            <w:r>
              <w:rPr>
                <w:rFonts w:eastAsia="Arial Unicode MS"/>
                <w:b/>
                <w:bCs/>
                <w:color w:val="000000" w:themeColor="text1"/>
                <w:sz w:val="28"/>
                <w:szCs w:val="28"/>
                <w14:textFill>
                  <w14:solidFill>
                    <w14:schemeClr w14:val="tx1"/>
                  </w14:solidFill>
                </w14:textFill>
              </w:rPr>
              <w:t>D</w:t>
            </w:r>
            <w:r>
              <w:rPr>
                <w:rFonts w:hint="eastAsia" w:eastAsia="Arial Unicode MS"/>
                <w:b/>
                <w:bCs/>
                <w:color w:val="000000" w:themeColor="text1"/>
                <w:sz w:val="28"/>
                <w:szCs w:val="28"/>
                <w14:textFill>
                  <w14:solidFill>
                    <w14:schemeClr w14:val="tx1"/>
                  </w14:solidFill>
                </w14:textFill>
              </w:rPr>
              <w:t>rive Motors in Electric Vehicles</w:t>
            </w:r>
          </w:p>
        </w:tc>
      </w:tr>
      <w:tr w14:paraId="1D324BF1">
        <w:tblPrEx>
          <w:tblCellMar>
            <w:top w:w="0" w:type="dxa"/>
            <w:left w:w="0" w:type="dxa"/>
            <w:bottom w:w="0" w:type="dxa"/>
            <w:right w:w="0" w:type="dxa"/>
          </w:tblCellMar>
        </w:tblPrEx>
        <w:trPr>
          <w:trHeight w:val="454" w:hRule="exact"/>
        </w:trPr>
        <w:tc>
          <w:tcPr>
            <w:tcW w:w="9640" w:type="dxa"/>
            <w:gridSpan w:val="6"/>
            <w:vAlign w:val="center"/>
          </w:tcPr>
          <w:p w14:paraId="4ACFB3D2">
            <w:pPr>
              <w:pStyle w:val="41"/>
              <w:spacing w:before="0" w:line="360" w:lineRule="exact"/>
              <w:rPr>
                <w:b/>
                <w:color w:val="000000" w:themeColor="text1"/>
                <w:szCs w:val="28"/>
                <w14:textFill>
                  <w14:solidFill>
                    <w14:schemeClr w14:val="tx1"/>
                  </w14:solidFill>
                </w14:textFill>
              </w:rPr>
            </w:pPr>
          </w:p>
        </w:tc>
      </w:tr>
    </w:tbl>
    <w:p w14:paraId="2D982F6C">
      <w:pPr>
        <w:rPr>
          <w:rFonts w:hint="eastAsia"/>
          <w:color w:val="000000" w:themeColor="text1"/>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ge">
                  <wp:posOffset>8317230</wp:posOffset>
                </wp:positionV>
                <wp:extent cx="6120130" cy="2160270"/>
                <wp:effectExtent l="0" t="0" r="13970" b="11430"/>
                <wp:wrapNone/>
                <wp:docPr id="5" name="文本框 5"/>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Style w:val="15"/>
                              <w:tblW w:w="9639" w:type="dxa"/>
                              <w:jc w:val="center"/>
                              <w:tblLayout w:type="fixed"/>
                              <w:tblCellMar>
                                <w:top w:w="0" w:type="dxa"/>
                                <w:left w:w="0" w:type="dxa"/>
                                <w:bottom w:w="0" w:type="dxa"/>
                                <w:right w:w="0" w:type="dxa"/>
                              </w:tblCellMar>
                            </w:tblPr>
                            <w:tblGrid>
                              <w:gridCol w:w="3232"/>
                              <w:gridCol w:w="3175"/>
                              <w:gridCol w:w="3232"/>
                            </w:tblGrid>
                            <w:tr w14:paraId="52BF0FD6">
                              <w:tblPrEx>
                                <w:tblCellMar>
                                  <w:top w:w="0" w:type="dxa"/>
                                  <w:left w:w="0" w:type="dxa"/>
                                  <w:bottom w:w="0" w:type="dxa"/>
                                  <w:right w:w="0" w:type="dxa"/>
                                </w:tblCellMar>
                              </w:tblPrEx>
                              <w:trPr>
                                <w:trHeight w:val="312" w:hRule="exact"/>
                                <w:jc w:val="center"/>
                              </w:trPr>
                              <w:tc>
                                <w:tcPr>
                                  <w:tcW w:w="9639" w:type="dxa"/>
                                  <w:gridSpan w:val="3"/>
                                </w:tcPr>
                                <w:p w14:paraId="42AF1B82">
                                  <w:pPr>
                                    <w:rPr>
                                      <w:rFonts w:hint="eastAsia"/>
                                    </w:rPr>
                                  </w:pPr>
                                </w:p>
                              </w:tc>
                            </w:tr>
                            <w:tr w14:paraId="5AF3BCBE">
                              <w:tblPrEx>
                                <w:tblCellMar>
                                  <w:top w:w="0" w:type="dxa"/>
                                  <w:left w:w="0" w:type="dxa"/>
                                  <w:bottom w:w="0" w:type="dxa"/>
                                  <w:right w:w="0" w:type="dxa"/>
                                </w:tblCellMar>
                              </w:tblPrEx>
                              <w:trPr>
                                <w:trHeight w:val="567" w:hRule="exact"/>
                                <w:jc w:val="center"/>
                              </w:trPr>
                              <w:tc>
                                <w:tcPr>
                                  <w:tcW w:w="9639" w:type="dxa"/>
                                  <w:gridSpan w:val="3"/>
                                </w:tcPr>
                                <w:p w14:paraId="06CF54C5">
                                  <w:pPr>
                                    <w:rPr>
                                      <w:rFonts w:hint="eastAsia"/>
                                    </w:rPr>
                                  </w:pPr>
                                </w:p>
                              </w:tc>
                            </w:tr>
                            <w:tr w14:paraId="06BDB435">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539CA12F">
                                  <w:pPr>
                                    <w:rPr>
                                      <w:rFonts w:hint="eastAsia"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3AE071F3">
                                  <w:pPr>
                                    <w:jc w:val="center"/>
                                    <w:rPr>
                                      <w:rFonts w:hint="eastAsia" w:ascii="黑体" w:eastAsia="黑体"/>
                                      <w:sz w:val="28"/>
                                    </w:rPr>
                                  </w:pPr>
                                </w:p>
                              </w:tc>
                              <w:tc>
                                <w:tcPr>
                                  <w:tcW w:w="3232" w:type="dxa"/>
                                  <w:tcBorders>
                                    <w:bottom w:val="single" w:color="auto" w:sz="8" w:space="0"/>
                                  </w:tcBorders>
                                  <w:vAlign w:val="bottom"/>
                                </w:tcPr>
                                <w:p w14:paraId="4F804401">
                                  <w:pPr>
                                    <w:jc w:val="right"/>
                                    <w:rPr>
                                      <w:rFonts w:hint="eastAsia"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259D6DB4">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36B70090">
                                  <w:pPr>
                                    <w:jc w:val="center"/>
                                    <w:rPr>
                                      <w:rFonts w:hint="eastAsia" w:eastAsia="黑体"/>
                                      <w:spacing w:val="30"/>
                                      <w:sz w:val="32"/>
                                    </w:rPr>
                                  </w:pPr>
                                </w:p>
                              </w:tc>
                            </w:tr>
                            <w:tr w14:paraId="75355926">
                              <w:tblPrEx>
                                <w:tblCellMar>
                                  <w:top w:w="0" w:type="dxa"/>
                                  <w:left w:w="0" w:type="dxa"/>
                                  <w:bottom w:w="0" w:type="dxa"/>
                                  <w:right w:w="0" w:type="dxa"/>
                                </w:tblCellMar>
                              </w:tblPrEx>
                              <w:trPr>
                                <w:trHeight w:val="380" w:hRule="exact"/>
                                <w:jc w:val="center"/>
                              </w:trPr>
                              <w:tc>
                                <w:tcPr>
                                  <w:tcW w:w="9639" w:type="dxa"/>
                                  <w:gridSpan w:val="3"/>
                                </w:tcPr>
                                <w:p w14:paraId="2386609E">
                                  <w:pPr>
                                    <w:spacing w:line="360" w:lineRule="exact"/>
                                    <w:jc w:val="center"/>
                                    <w:rPr>
                                      <w:rFonts w:hint="eastAsia"/>
                                    </w:rP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14:paraId="1AA9F926">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0pt;margin-top:654.9pt;height:170.1pt;width:481.9pt;mso-position-vertical-relative:page;z-index:251666432;mso-width-relative:page;mso-height-relative:page;" fillcolor="#FFFFFF" filled="t" stroked="f" coordsize="21600,21600" o:allowincell="f" o:gfxdata="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YeY/YAAAACgEAAA8AAAAAAAAAAQAgAAAAIgAA&#10;AGRycy9kb3ducmV2LnhtbFBLAQIUABQAAAAIAIdO4kAOyr64zwEAAJwDAAAOAAAAAAAAAAEAIAAA&#10;ACcBAABkcnMvZTJvRG9jLnhtbFBLBQYAAAAABgAGAFkBAABoBQAAAAA=&#10;">
                <v:fill on="t" focussize="0,0"/>
                <v:stroke on="f"/>
                <v:imagedata o:title=""/>
                <o:lock v:ext="edit" aspectratio="f"/>
                <v:textbox inset="0mm,0mm,0mm,0mm">
                  <w:txbxContent>
                    <w:tbl>
                      <w:tblPr>
                        <w:tblStyle w:val="15"/>
                        <w:tblW w:w="9639" w:type="dxa"/>
                        <w:jc w:val="center"/>
                        <w:tblLayout w:type="fixed"/>
                        <w:tblCellMar>
                          <w:top w:w="0" w:type="dxa"/>
                          <w:left w:w="0" w:type="dxa"/>
                          <w:bottom w:w="0" w:type="dxa"/>
                          <w:right w:w="0" w:type="dxa"/>
                        </w:tblCellMar>
                      </w:tblPr>
                      <w:tblGrid>
                        <w:gridCol w:w="3232"/>
                        <w:gridCol w:w="3175"/>
                        <w:gridCol w:w="3232"/>
                      </w:tblGrid>
                      <w:tr w14:paraId="52BF0FD6">
                        <w:tblPrEx>
                          <w:tblCellMar>
                            <w:top w:w="0" w:type="dxa"/>
                            <w:left w:w="0" w:type="dxa"/>
                            <w:bottom w:w="0" w:type="dxa"/>
                            <w:right w:w="0" w:type="dxa"/>
                          </w:tblCellMar>
                        </w:tblPrEx>
                        <w:trPr>
                          <w:trHeight w:val="312" w:hRule="exact"/>
                          <w:jc w:val="center"/>
                        </w:trPr>
                        <w:tc>
                          <w:tcPr>
                            <w:tcW w:w="9639" w:type="dxa"/>
                            <w:gridSpan w:val="3"/>
                          </w:tcPr>
                          <w:p w14:paraId="42AF1B82">
                            <w:pPr>
                              <w:rPr>
                                <w:rFonts w:hint="eastAsia"/>
                              </w:rPr>
                            </w:pPr>
                          </w:p>
                        </w:tc>
                      </w:tr>
                      <w:tr w14:paraId="5AF3BCBE">
                        <w:tblPrEx>
                          <w:tblCellMar>
                            <w:top w:w="0" w:type="dxa"/>
                            <w:left w:w="0" w:type="dxa"/>
                            <w:bottom w:w="0" w:type="dxa"/>
                            <w:right w:w="0" w:type="dxa"/>
                          </w:tblCellMar>
                        </w:tblPrEx>
                        <w:trPr>
                          <w:trHeight w:val="567" w:hRule="exact"/>
                          <w:jc w:val="center"/>
                        </w:trPr>
                        <w:tc>
                          <w:tcPr>
                            <w:tcW w:w="9639" w:type="dxa"/>
                            <w:gridSpan w:val="3"/>
                          </w:tcPr>
                          <w:p w14:paraId="06CF54C5">
                            <w:pPr>
                              <w:rPr>
                                <w:rFonts w:hint="eastAsia"/>
                              </w:rPr>
                            </w:pPr>
                          </w:p>
                        </w:tc>
                      </w:tr>
                      <w:tr w14:paraId="06BDB435">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539CA12F">
                            <w:pPr>
                              <w:rPr>
                                <w:rFonts w:hint="eastAsia"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3AE071F3">
                            <w:pPr>
                              <w:jc w:val="center"/>
                              <w:rPr>
                                <w:rFonts w:hint="eastAsia" w:ascii="黑体" w:eastAsia="黑体"/>
                                <w:sz w:val="28"/>
                              </w:rPr>
                            </w:pPr>
                          </w:p>
                        </w:tc>
                        <w:tc>
                          <w:tcPr>
                            <w:tcW w:w="3232" w:type="dxa"/>
                            <w:tcBorders>
                              <w:bottom w:val="single" w:color="auto" w:sz="8" w:space="0"/>
                            </w:tcBorders>
                            <w:vAlign w:val="bottom"/>
                          </w:tcPr>
                          <w:p w14:paraId="4F804401">
                            <w:pPr>
                              <w:jc w:val="right"/>
                              <w:rPr>
                                <w:rFonts w:hint="eastAsia"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259D6DB4">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36B70090">
                            <w:pPr>
                              <w:jc w:val="center"/>
                              <w:rPr>
                                <w:rFonts w:hint="eastAsia" w:eastAsia="黑体"/>
                                <w:spacing w:val="30"/>
                                <w:sz w:val="32"/>
                              </w:rPr>
                            </w:pPr>
                          </w:p>
                        </w:tc>
                      </w:tr>
                      <w:tr w14:paraId="75355926">
                        <w:tblPrEx>
                          <w:tblCellMar>
                            <w:top w:w="0" w:type="dxa"/>
                            <w:left w:w="0" w:type="dxa"/>
                            <w:bottom w:w="0" w:type="dxa"/>
                            <w:right w:w="0" w:type="dxa"/>
                          </w:tblCellMar>
                        </w:tblPrEx>
                        <w:trPr>
                          <w:trHeight w:val="380" w:hRule="exact"/>
                          <w:jc w:val="center"/>
                        </w:trPr>
                        <w:tc>
                          <w:tcPr>
                            <w:tcW w:w="9639" w:type="dxa"/>
                            <w:gridSpan w:val="3"/>
                          </w:tcPr>
                          <w:p w14:paraId="2386609E">
                            <w:pPr>
                              <w:spacing w:line="360" w:lineRule="exact"/>
                              <w:jc w:val="center"/>
                              <w:rPr>
                                <w:rFonts w:hint="eastAsia"/>
                              </w:rP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14:paraId="1AA9F926">
                      <w:pPr>
                        <w:rPr>
                          <w:rFonts w:hint="eastAsia"/>
                        </w:rPr>
                      </w:pPr>
                    </w:p>
                  </w:txbxContent>
                </v:textbox>
              </v:shape>
            </w:pict>
          </mc:Fallback>
        </mc:AlternateContent>
      </w:r>
    </w:p>
    <w:p w14:paraId="42601807">
      <w:pPr>
        <w:rPr>
          <w:rFonts w:hint="eastAsia"/>
          <w:color w:val="000000" w:themeColor="text1"/>
          <w14:textFill>
            <w14:solidFill>
              <w14:schemeClr w14:val="tx1"/>
            </w14:solidFill>
          </w14:textFill>
        </w:rPr>
      </w:pPr>
    </w:p>
    <w:p w14:paraId="7B869D8E">
      <w:pPr>
        <w:rPr>
          <w:rFonts w:hint="eastAsia"/>
          <w:color w:val="000000" w:themeColor="text1"/>
          <w14:textFill>
            <w14:solidFill>
              <w14:schemeClr w14:val="tx1"/>
            </w14:solidFill>
          </w14:textFill>
        </w:rPr>
      </w:pPr>
    </w:p>
    <w:p w14:paraId="765748B1">
      <w:pPr>
        <w:rPr>
          <w:rFonts w:hint="eastAsia"/>
          <w:color w:val="000000" w:themeColor="text1"/>
          <w14:textFill>
            <w14:solidFill>
              <w14:schemeClr w14:val="tx1"/>
            </w14:solidFill>
          </w14:textFill>
        </w:rPr>
      </w:pPr>
    </w:p>
    <w:p w14:paraId="0D8CB51A">
      <w:pPr>
        <w:rPr>
          <w:rFonts w:hint="eastAsia"/>
          <w:color w:val="000000" w:themeColor="text1"/>
          <w14:textFill>
            <w14:solidFill>
              <w14:schemeClr w14:val="tx1"/>
            </w14:solidFill>
          </w14:textFill>
        </w:rPr>
      </w:pPr>
    </w:p>
    <w:p w14:paraId="6A0C513A">
      <w:pPr>
        <w:rPr>
          <w:rFonts w:hint="eastAsia"/>
          <w:color w:val="000000" w:themeColor="text1"/>
          <w14:textFill>
            <w14:solidFill>
              <w14:schemeClr w14:val="tx1"/>
            </w14:solidFill>
          </w14:textFill>
        </w:rPr>
      </w:pPr>
    </w:p>
    <w:p w14:paraId="75951368">
      <w:pPr>
        <w:rPr>
          <w:rFonts w:hint="eastAsia"/>
          <w:color w:val="000000" w:themeColor="text1"/>
          <w14:textFill>
            <w14:solidFill>
              <w14:schemeClr w14:val="tx1"/>
            </w14:solidFill>
          </w14:textFill>
        </w:rPr>
        <w:sectPr>
          <w:headerReference r:id="rId5" w:type="default"/>
          <w:footerReference r:id="rId7" w:type="default"/>
          <w:headerReference r:id="rId6" w:type="even"/>
          <w:pgSz w:w="11906" w:h="16838"/>
          <w:pgMar w:top="1134" w:right="1134" w:bottom="1134" w:left="1134" w:header="113" w:footer="624" w:gutter="0"/>
          <w:pgNumType w:fmt="upperRoman"/>
          <w:cols w:space="720" w:num="1"/>
          <w:docGrid w:type="lines" w:linePitch="312" w:charSpace="0"/>
        </w:sectPr>
      </w:pPr>
    </w:p>
    <w:bookmarkEnd w:id="0"/>
    <w:sdt>
      <w:sdtPr>
        <w:rPr>
          <w:rFonts w:ascii="宋体" w:hAnsi="宋体" w:eastAsia="宋体"/>
          <w:color w:val="000000" w:themeColor="text1"/>
          <w:sz w:val="21"/>
          <w14:textFill>
            <w14:solidFill>
              <w14:schemeClr w14:val="tx1"/>
            </w14:solidFill>
          </w14:textFill>
        </w:rPr>
        <w:id w:val="147468334"/>
        <w15:color w:val="DBDBDB"/>
        <w:docPartObj>
          <w:docPartGallery w:val="Table of Contents"/>
          <w:docPartUnique/>
        </w:docPartObj>
      </w:sdtPr>
      <w:sdtEndPr>
        <w:rPr>
          <w:rFonts w:hint="eastAsia" w:ascii="minorHAnsi" w:hAnsi="minorHAnsi" w:eastAsiaTheme="minorEastAsia"/>
          <w:color w:val="000000" w:themeColor="text1"/>
          <w:sz w:val="22"/>
          <w14:textFill>
            <w14:solidFill>
              <w14:schemeClr w14:val="tx1"/>
            </w14:solidFill>
          </w14:textFill>
        </w:rPr>
      </w:sdtEndPr>
      <w:sdtContent>
        <w:tbl>
          <w:tblPr>
            <w:tblStyle w:val="15"/>
            <w:tblW w:w="9356" w:type="dxa"/>
            <w:jc w:val="center"/>
            <w:tblLayout w:type="fixed"/>
            <w:tblCellMar>
              <w:top w:w="0" w:type="dxa"/>
              <w:left w:w="0" w:type="dxa"/>
              <w:bottom w:w="0" w:type="dxa"/>
              <w:right w:w="0" w:type="dxa"/>
            </w:tblCellMar>
          </w:tblPr>
          <w:tblGrid>
            <w:gridCol w:w="9356"/>
          </w:tblGrid>
          <w:tr w14:paraId="3D9B05C4">
            <w:tblPrEx>
              <w:tblCellMar>
                <w:top w:w="0" w:type="dxa"/>
                <w:left w:w="0" w:type="dxa"/>
                <w:bottom w:w="0" w:type="dxa"/>
                <w:right w:w="0" w:type="dxa"/>
              </w:tblCellMar>
            </w:tblPrEx>
            <w:trPr>
              <w:trHeight w:val="567" w:hRule="exact"/>
              <w:jc w:val="center"/>
            </w:trPr>
            <w:tc>
              <w:tcPr>
                <w:tcW w:w="9356" w:type="dxa"/>
                <w:vAlign w:val="center"/>
              </w:tcPr>
              <w:p w14:paraId="731667DA">
                <w:pPr>
                  <w:spacing w:before="0" w:after="0" w:line="240" w:lineRule="auto"/>
                  <w:jc w:val="center"/>
                  <w:rPr>
                    <w:rFonts w:hint="eastAsia" w:eastAsia="华文中宋"/>
                    <w:color w:val="000000" w:themeColor="text1"/>
                    <w14:textFill>
                      <w14:solidFill>
                        <w14:schemeClr w14:val="tx1"/>
                      </w14:solidFill>
                    </w14:textFill>
                  </w:rPr>
                </w:pPr>
              </w:p>
            </w:tc>
          </w:tr>
          <w:tr w14:paraId="472F7D1A">
            <w:tblPrEx>
              <w:tblCellMar>
                <w:top w:w="0" w:type="dxa"/>
                <w:left w:w="0" w:type="dxa"/>
                <w:bottom w:w="0" w:type="dxa"/>
                <w:right w:w="0" w:type="dxa"/>
              </w:tblCellMar>
            </w:tblPrEx>
            <w:trPr>
              <w:trHeight w:val="360" w:hRule="exact"/>
              <w:jc w:val="center"/>
            </w:trPr>
            <w:tc>
              <w:tcPr>
                <w:tcW w:w="9356" w:type="dxa"/>
                <w:vAlign w:val="center"/>
              </w:tcPr>
              <w:p w14:paraId="7F38F582">
                <w:pPr>
                  <w:keepNext/>
                  <w:keepLines/>
                  <w:tabs>
                    <w:tab w:val="center" w:pos="6804"/>
                    <w:tab w:val="right" w:pos="7371"/>
                  </w:tabs>
                  <w:spacing w:line="360" w:lineRule="exact"/>
                  <w:jc w:val="center"/>
                  <w:rPr>
                    <w:rFonts w:hint="eastAsia" w:ascii="黑体"/>
                    <w:color w:val="000000" w:themeColor="text1"/>
                    <w14:textFill>
                      <w14:solidFill>
                        <w14:schemeClr w14:val="tx1"/>
                      </w14:solidFill>
                    </w14:textFill>
                  </w:rPr>
                </w:pPr>
                <w:bookmarkStart w:id="1" w:name="_Toc160204362"/>
                <w:bookmarkStart w:id="2" w:name="_Toc160450722"/>
                <w:bookmarkStart w:id="3" w:name="_Toc14647"/>
                <w:bookmarkStart w:id="4" w:name="_Toc14709"/>
                <w:bookmarkStart w:id="5" w:name="_Toc610"/>
                <w:r>
                  <w:rPr>
                    <w:rFonts w:hint="eastAsia" w:ascii="黑体" w:hAnsi="黑体" w:eastAsia="黑体" w:cs="黑体"/>
                    <w:color w:val="000000" w:themeColor="text1"/>
                    <w:sz w:val="32"/>
                    <w14:textFill>
                      <w14:solidFill>
                        <w14:schemeClr w14:val="tx1"/>
                      </w14:solidFill>
                    </w14:textFill>
                  </w:rPr>
                  <w:t>目    次</w:t>
                </w:r>
                <w:bookmarkEnd w:id="1"/>
                <w:bookmarkEnd w:id="2"/>
                <w:bookmarkEnd w:id="3"/>
                <w:bookmarkEnd w:id="4"/>
                <w:bookmarkEnd w:id="5"/>
              </w:p>
            </w:tc>
          </w:tr>
          <w:tr w14:paraId="25862E42">
            <w:tblPrEx>
              <w:tblCellMar>
                <w:top w:w="0" w:type="dxa"/>
                <w:left w:w="0" w:type="dxa"/>
                <w:bottom w:w="0" w:type="dxa"/>
                <w:right w:w="0" w:type="dxa"/>
              </w:tblCellMar>
            </w:tblPrEx>
            <w:trPr>
              <w:trHeight w:val="466" w:hRule="exact"/>
              <w:jc w:val="center"/>
            </w:trPr>
            <w:tc>
              <w:tcPr>
                <w:tcW w:w="9356" w:type="dxa"/>
                <w:vAlign w:val="center"/>
              </w:tcPr>
              <w:p w14:paraId="03DF3879">
                <w:pPr>
                  <w:tabs>
                    <w:tab w:val="center" w:pos="6804"/>
                    <w:tab w:val="right" w:pos="7371"/>
                  </w:tabs>
                  <w:jc w:val="center"/>
                  <w:rPr>
                    <w:rFonts w:hint="eastAsia" w:eastAsia="华文中宋"/>
                    <w:color w:val="000000" w:themeColor="text1"/>
                    <w14:textFill>
                      <w14:solidFill>
                        <w14:schemeClr w14:val="tx1"/>
                      </w14:solidFill>
                    </w14:textFill>
                  </w:rPr>
                </w:pPr>
              </w:p>
            </w:tc>
          </w:tr>
        </w:tbl>
        <w:p w14:paraId="27A96B93">
          <w:pPr>
            <w:spacing w:before="0" w:after="0" w:line="240" w:lineRule="auto"/>
            <w:jc w:val="center"/>
            <w:rPr>
              <w:rFonts w:hint="eastAsia"/>
              <w:color w:val="000000" w:themeColor="text1"/>
              <w14:textFill>
                <w14:solidFill>
                  <w14:schemeClr w14:val="tx1"/>
                </w14:solidFill>
              </w14:textFill>
            </w:rPr>
          </w:pPr>
        </w:p>
        <w:p w14:paraId="2990B8D3">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TOC \o "1-2" \h \u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fldChar w:fldCharType="begin"/>
          </w:r>
          <w:r>
            <w:instrText xml:space="preserve"> HYPERLINK \l "_Toc5721"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前言</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_Toc5721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II</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300F4900">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"_Toc31154"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1 范围</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_Toc31154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55705060">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"_Toc27485"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2 规范性引用文件</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_Toc27485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50C868BD">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"_Toc28390"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3 术语和定义</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_Toc28390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3366E9C9">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"_Toc15274"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4 技术要求</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_Toc15274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0E2396AB">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"_Toc3354"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4.1 试验环境和冷却介质技术要求</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_Toc3354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0657DF03">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"_Toc13949"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4.2 电机温升工况测试技术要求</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_Toc13949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7413351A">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"_Toc3884"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5 试验方法</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_Toc3884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1FE91D6F">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"_Toc15559"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5.1 试验环境条件</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_Toc15559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4D1AEFE2">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"_Toc10861"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5.2 试验准备</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_Toc10861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3</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1D7192A9">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"_Toc26058"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5.3 热模型机</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_Toc26058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4</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291423E7">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"_Toc12217"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5.4 热台架系统</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_Toc12217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04B22BD7">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"_Toc773"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5.5 试验工况</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_Toc773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6</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42487F31">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"_Toc17991" </w:instrText>
          </w:r>
          <w: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5.6 试验过程</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_Toc17991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6</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72445B75">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"_Toc5061"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6 数据记录</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_Toc5061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7</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43757D7B">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"_Toc14703" </w:instrText>
          </w:r>
          <w:r>
            <w:fldChar w:fldCharType="separate"/>
          </w:r>
          <w:r>
            <w:rPr>
              <w:rFonts w:hint="eastAsia" w:ascii="Times New Roman" w:hAnsi="Times New Roman" w:eastAsia="宋体" w:cs="Times New Roman"/>
              <w:color w:val="000000" w:themeColor="text1"/>
              <w:kern w:val="0"/>
              <w:sz w:val="21"/>
              <w:szCs w:val="20"/>
              <w:lang w:eastAsia="zh-Hans"/>
              <w14:textFill>
                <w14:solidFill>
                  <w14:schemeClr w14:val="tx1"/>
                </w14:solidFill>
              </w14:textFill>
            </w:rPr>
            <w:t>7 试验报告</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_Toc14703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8</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0D5BB9C5">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"_Toc3581"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 xml:space="preserve">附录A </w:t>
          </w:r>
          <w:r>
            <w:rPr>
              <w:rFonts w:hint="eastAsia" w:ascii="Times New Roman" w:hAnsi="Times New Roman" w:eastAsia="宋体" w:cs="Times New Roman"/>
              <w:color w:val="000000" w:themeColor="text1"/>
              <w:kern w:val="0"/>
              <w:sz w:val="21"/>
              <w:szCs w:val="20"/>
              <w14:textFill>
                <w14:solidFill>
                  <w14:schemeClr w14:val="tx1"/>
                </w14:solidFill>
              </w14:textFill>
            </w:rPr>
            <w:t xml:space="preserve"> （资料性） 扁线电机定子温度传感器布置方法</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_Toc3581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9</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12F26521">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"_Toc32256"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A</w:t>
          </w:r>
          <w:r>
            <w:rPr>
              <w:rFonts w:hint="eastAsia" w:ascii="Times New Roman" w:hAnsi="Times New Roman" w:eastAsia="宋体" w:cs="Times New Roman"/>
              <w:color w:val="000000" w:themeColor="text1"/>
              <w:kern w:val="0"/>
              <w:sz w:val="21"/>
              <w:szCs w:val="20"/>
              <w14:textFill>
                <w14:solidFill>
                  <w14:schemeClr w14:val="tx1"/>
                </w14:solidFill>
              </w14:textFill>
            </w:rPr>
            <w:t>.1 建立标识坐标系</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_Toc32256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9</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781E5D0E">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"_Toc25313"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A</w:t>
          </w:r>
          <w:r>
            <w:rPr>
              <w:rFonts w:hint="eastAsia" w:ascii="Times New Roman" w:hAnsi="Times New Roman" w:eastAsia="宋体" w:cs="Times New Roman"/>
              <w:color w:val="000000" w:themeColor="text1"/>
              <w:kern w:val="0"/>
              <w:sz w:val="21"/>
              <w:szCs w:val="20"/>
              <w14:textFill>
                <w14:solidFill>
                  <w14:schemeClr w14:val="tx1"/>
                </w14:solidFill>
              </w14:textFill>
            </w:rPr>
            <w:t>.2 温度传感器布置</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_Toc25313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9</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3FE4D986">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"_Toc21132"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 xml:space="preserve">附录B </w:t>
          </w:r>
          <w:r>
            <w:rPr>
              <w:rFonts w:hint="eastAsia" w:ascii="Times New Roman" w:hAnsi="Times New Roman" w:eastAsia="宋体" w:cs="Times New Roman"/>
              <w:color w:val="000000" w:themeColor="text1"/>
              <w:kern w:val="0"/>
              <w:sz w:val="21"/>
              <w:szCs w:val="20"/>
              <w14:textFill>
                <w14:solidFill>
                  <w14:schemeClr w14:val="tx1"/>
                </w14:solidFill>
              </w14:textFill>
            </w:rPr>
            <w:t xml:space="preserve"> （资料性） 温度传感器布置的转子改制方法</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_Toc21132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4979B1D6">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"_Toc31240"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B</w:t>
          </w:r>
          <w:r>
            <w:rPr>
              <w:rFonts w:hint="eastAsia" w:ascii="Times New Roman" w:hAnsi="Times New Roman" w:eastAsia="宋体" w:cs="Times New Roman"/>
              <w:color w:val="000000" w:themeColor="text1"/>
              <w:kern w:val="0"/>
              <w:sz w:val="21"/>
              <w:szCs w:val="20"/>
              <w14:textFill>
                <w14:solidFill>
                  <w14:schemeClr w14:val="tx1"/>
                </w14:solidFill>
              </w14:textFill>
            </w:rPr>
            <w:t>.1 转子温度传感器布置位置</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_Toc31240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5CA83582">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"_Toc11658"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B</w:t>
          </w:r>
          <w:r>
            <w:rPr>
              <w:rFonts w:hint="eastAsia" w:ascii="Times New Roman" w:hAnsi="Times New Roman" w:eastAsia="宋体" w:cs="Times New Roman"/>
              <w:color w:val="000000" w:themeColor="text1"/>
              <w:kern w:val="0"/>
              <w:sz w:val="21"/>
              <w:szCs w:val="20"/>
              <w14:textFill>
                <w14:solidFill>
                  <w14:schemeClr w14:val="tx1"/>
                </w14:solidFill>
              </w14:textFill>
            </w:rPr>
            <w:t>.2 转子温度传感器的改制方法</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_Toc11658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3C19A31B">
          <w:pPr>
            <w:pStyle w:val="10"/>
            <w:tabs>
              <w:tab w:val="right" w:leader="dot" w:pos="9344"/>
            </w:tabs>
            <w:adjustRightInd w:val="0"/>
            <w:snapToGrid/>
            <w:spacing w:before="120" w:beforeLines="50" w:after="120" w:afterLines="50" w:line="340" w:lineRule="exact"/>
            <w:ind w:firstLine="228" w:firstLineChars="104"/>
            <w:jc w:val="both"/>
            <w:rPr>
              <w:rFonts w:ascii="Times New Roman" w:hAnsi="Times New Roman" w:eastAsia="宋体" w:cs="Times New Roman"/>
              <w:color w:val="000000" w:themeColor="text1"/>
              <w:kern w:val="0"/>
              <w:sz w:val="21"/>
              <w:szCs w:val="20"/>
              <w14:textFill>
                <w14:solidFill>
                  <w14:schemeClr w14:val="tx1"/>
                </w14:solidFill>
              </w14:textFill>
            </w:rPr>
          </w:pPr>
          <w:r>
            <w:fldChar w:fldCharType="begin"/>
          </w:r>
          <w:r>
            <w:instrText xml:space="preserve"> HYPERLINK \l "_Toc14549"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B</w:t>
          </w:r>
          <w:r>
            <w:rPr>
              <w:rFonts w:hint="eastAsia" w:ascii="Times New Roman" w:hAnsi="Times New Roman" w:eastAsia="宋体" w:cs="Times New Roman"/>
              <w:color w:val="000000" w:themeColor="text1"/>
              <w:kern w:val="0"/>
              <w:sz w:val="21"/>
              <w:szCs w:val="20"/>
              <w14:textFill>
                <w14:solidFill>
                  <w14:schemeClr w14:val="tx1"/>
                </w14:solidFill>
              </w14:textFill>
            </w:rPr>
            <w:t>.3 转子温度传感器标记</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_Toc14549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hint="eastAsia" w:ascii="Times New Roman" w:hAnsi="Times New Roman" w:eastAsia="宋体" w:cs="Times New Roman"/>
              <w:color w:val="000000" w:themeColor="text1"/>
              <w:kern w:val="0"/>
              <w:sz w:val="21"/>
              <w:szCs w:val="20"/>
              <w14:textFill>
                <w14:solidFill>
                  <w14:schemeClr w14:val="tx1"/>
                </w14:solidFill>
              </w14:textFill>
            </w:rPr>
            <w:t>12</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218D3DD6">
          <w:pPr>
            <w:pStyle w:val="10"/>
            <w:tabs>
              <w:tab w:val="right" w:leader="dot" w:pos="9344"/>
            </w:tabs>
            <w:adjustRightInd w:val="0"/>
            <w:snapToGrid/>
            <w:spacing w:before="120" w:beforeLines="50" w:after="120" w:afterLines="50" w:line="340" w:lineRule="exact"/>
            <w:jc w:val="both"/>
            <w:rPr>
              <w:rFonts w:hint="eastAsia" w:ascii="Times New Roman" w:hAnsi="Times New Roman" w:eastAsia="宋体" w:cs="Times New Roman"/>
              <w:color w:val="000000" w:themeColor="text1"/>
              <w:kern w:val="0"/>
              <w:sz w:val="21"/>
              <w:szCs w:val="20"/>
              <w14:textFill>
                <w14:solidFill>
                  <w14:schemeClr w14:val="tx1"/>
                </w14:solidFill>
              </w14:textFill>
            </w:rPr>
          </w:pP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fldChar w:fldCharType="begin"/>
          </w:r>
          <w:r>
            <w:instrText xml:space="preserve"> HYPERLINK \l "_Toc21132" </w:instrText>
          </w:r>
          <w: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 xml:space="preserve">附录C </w:t>
          </w:r>
          <w:r>
            <w:rPr>
              <w:rFonts w:hint="eastAsia" w:ascii="Times New Roman" w:hAnsi="Times New Roman" w:eastAsia="宋体" w:cs="Times New Roman"/>
              <w:color w:val="000000" w:themeColor="text1"/>
              <w:kern w:val="0"/>
              <w:sz w:val="21"/>
              <w:szCs w:val="20"/>
              <w14:textFill>
                <w14:solidFill>
                  <w14:schemeClr w14:val="tx1"/>
                </w14:solidFill>
              </w14:textFill>
            </w:rPr>
            <w:t xml:space="preserve"> （资料性）温升数据记录表</w:t>
          </w:r>
          <w:r>
            <w:rPr>
              <w:rFonts w:hint="eastAsia" w:ascii="Times New Roman" w:hAnsi="Times New Roman" w:eastAsia="宋体" w:cs="Times New Roman"/>
              <w:color w:val="000000" w:themeColor="text1"/>
              <w:kern w:val="0"/>
              <w:sz w:val="21"/>
              <w:szCs w:val="20"/>
              <w14:textFill>
                <w14:solidFill>
                  <w14:schemeClr w14:val="tx1"/>
                </w14:solidFill>
              </w14:textFill>
            </w:rPr>
            <w:tab/>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begin"/>
          </w:r>
          <w:r>
            <w:rPr>
              <w:rFonts w:hint="eastAsia" w:ascii="Times New Roman" w:hAnsi="Times New Roman" w:eastAsia="宋体" w:cs="Times New Roman"/>
              <w:color w:val="000000" w:themeColor="text1"/>
              <w:kern w:val="0"/>
              <w:sz w:val="21"/>
              <w:szCs w:val="20"/>
              <w14:textFill>
                <w14:solidFill>
                  <w14:schemeClr w14:val="tx1"/>
                </w14:solidFill>
              </w14:textFill>
            </w:rPr>
            <w:instrText xml:space="preserve"> PAGEREF _Toc21132 \h </w:instrTex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separate"/>
          </w:r>
          <w:r>
            <w:rPr>
              <w:rFonts w:ascii="Times New Roman" w:hAnsi="Times New Roman" w:eastAsia="宋体" w:cs="Times New Roman"/>
              <w:color w:val="000000" w:themeColor="text1"/>
              <w:kern w:val="0"/>
              <w:sz w:val="21"/>
              <w:szCs w:val="20"/>
              <w14:textFill>
                <w14:solidFill>
                  <w14:schemeClr w14:val="tx1"/>
                </w14:solidFill>
              </w14:textFill>
            </w:rPr>
            <w:t>13</w:t>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r>
            <w:rPr>
              <w:rFonts w:hint="eastAsia" w:ascii="Times New Roman" w:hAnsi="Times New Roman" w:eastAsia="宋体" w:cs="Times New Roman"/>
              <w:color w:val="000000" w:themeColor="text1"/>
              <w:kern w:val="0"/>
              <w:sz w:val="21"/>
              <w:szCs w:val="20"/>
              <w14:textFill>
                <w14:solidFill>
                  <w14:schemeClr w14:val="tx1"/>
                </w14:solidFill>
              </w14:textFill>
            </w:rPr>
            <w:fldChar w:fldCharType="end"/>
          </w:r>
        </w:p>
        <w:p w14:paraId="3E930558">
          <w:pPr>
            <w:pStyle w:val="10"/>
            <w:tabs>
              <w:tab w:val="right" w:leader="dot" w:pos="9344"/>
            </w:tabs>
            <w:adjustRightInd w:val="0"/>
            <w:snapToGrid/>
            <w:spacing w:before="120" w:beforeLines="50" w:after="120" w:afterLines="50" w:line="340" w:lineRule="exact"/>
            <w:jc w:val="both"/>
            <w:rPr>
              <w:rFonts w:ascii="Times New Roman" w:hAnsi="Times New Roman" w:eastAsia="宋体" w:cs="Times New Roman"/>
              <w:color w:val="000000" w:themeColor="text1"/>
              <w:kern w:val="0"/>
              <w:sz w:val="21"/>
              <w:szCs w:val="20"/>
              <w14:textFill>
                <w14:solidFill>
                  <w14:schemeClr w14:val="tx1"/>
                </w14:solidFill>
              </w14:textFill>
            </w:rPr>
          </w:pPr>
        </w:p>
      </w:sdtContent>
    </w:sdt>
    <w:tbl>
      <w:tblPr>
        <w:tblStyle w:val="15"/>
        <w:tblW w:w="9356" w:type="dxa"/>
        <w:jc w:val="center"/>
        <w:tblLayout w:type="fixed"/>
        <w:tblCellMar>
          <w:top w:w="0" w:type="dxa"/>
          <w:left w:w="0" w:type="dxa"/>
          <w:bottom w:w="0" w:type="dxa"/>
          <w:right w:w="0" w:type="dxa"/>
        </w:tblCellMar>
      </w:tblPr>
      <w:tblGrid>
        <w:gridCol w:w="9356"/>
      </w:tblGrid>
      <w:tr w14:paraId="5DD5F86E">
        <w:tblPrEx>
          <w:tblCellMar>
            <w:top w:w="0" w:type="dxa"/>
            <w:left w:w="0" w:type="dxa"/>
            <w:bottom w:w="0" w:type="dxa"/>
            <w:right w:w="0" w:type="dxa"/>
          </w:tblCellMar>
        </w:tblPrEx>
        <w:trPr>
          <w:trHeight w:val="680" w:hRule="exact"/>
          <w:jc w:val="center"/>
        </w:trPr>
        <w:tc>
          <w:tcPr>
            <w:tcW w:w="9356" w:type="dxa"/>
            <w:vAlign w:val="center"/>
          </w:tcPr>
          <w:p w14:paraId="174BD76A">
            <w:pPr>
              <w:jc w:val="center"/>
              <w:rPr>
                <w:rFonts w:hint="eastAsia" w:eastAsia="华文中宋"/>
                <w:color w:val="000000" w:themeColor="text1"/>
                <w14:textFill>
                  <w14:solidFill>
                    <w14:schemeClr w14:val="tx1"/>
                  </w14:solidFill>
                </w14:textFill>
              </w:rPr>
            </w:pPr>
            <w:bookmarkStart w:id="6" w:name="_Toc24065"/>
            <w:bookmarkStart w:id="7" w:name="_Toc7145"/>
            <w:bookmarkStart w:id="8" w:name="_Toc5721"/>
            <w:bookmarkStart w:id="9" w:name="_Toc30855"/>
          </w:p>
        </w:tc>
      </w:tr>
      <w:tr w14:paraId="39CBF537">
        <w:tblPrEx>
          <w:tblCellMar>
            <w:top w:w="0" w:type="dxa"/>
            <w:left w:w="0" w:type="dxa"/>
            <w:bottom w:w="0" w:type="dxa"/>
            <w:right w:w="0" w:type="dxa"/>
          </w:tblCellMar>
        </w:tblPrEx>
        <w:trPr>
          <w:trHeight w:val="360" w:hRule="exact"/>
          <w:jc w:val="center"/>
        </w:trPr>
        <w:tc>
          <w:tcPr>
            <w:tcW w:w="9356" w:type="dxa"/>
            <w:vAlign w:val="center"/>
          </w:tcPr>
          <w:p w14:paraId="2940E633">
            <w:pPr>
              <w:pStyle w:val="2"/>
              <w:spacing w:line="360" w:lineRule="exact"/>
              <w:jc w:val="center"/>
              <w:rPr>
                <w:rFonts w:hint="eastAsia" w:ascii="黑体"/>
                <w:b w:val="0"/>
                <w:color w:val="000000" w:themeColor="text1"/>
                <w14:textFill>
                  <w14:solidFill>
                    <w14:schemeClr w14:val="tx1"/>
                  </w14:solidFill>
                </w14:textFill>
              </w:rPr>
            </w:pPr>
            <w:r>
              <w:rPr>
                <w:rFonts w:hint="eastAsia" w:ascii="黑体" w:eastAsia="黑体"/>
                <w:b w:val="0"/>
                <w:color w:val="000000" w:themeColor="text1"/>
                <w:sz w:val="32"/>
                <w:szCs w:val="20"/>
                <w14:textFill>
                  <w14:solidFill>
                    <w14:schemeClr w14:val="tx1"/>
                  </w14:solidFill>
                </w14:textFill>
              </w:rPr>
              <w:t>前   言</w:t>
            </w:r>
            <w:bookmarkEnd w:id="6"/>
            <w:bookmarkEnd w:id="7"/>
            <w:bookmarkEnd w:id="8"/>
            <w:bookmarkEnd w:id="9"/>
          </w:p>
        </w:tc>
      </w:tr>
      <w:tr w14:paraId="514FD876">
        <w:tblPrEx>
          <w:tblCellMar>
            <w:top w:w="0" w:type="dxa"/>
            <w:left w:w="0" w:type="dxa"/>
            <w:bottom w:w="0" w:type="dxa"/>
            <w:right w:w="0" w:type="dxa"/>
          </w:tblCellMar>
        </w:tblPrEx>
        <w:trPr>
          <w:trHeight w:val="680" w:hRule="exact"/>
          <w:jc w:val="center"/>
        </w:trPr>
        <w:tc>
          <w:tcPr>
            <w:tcW w:w="9356" w:type="dxa"/>
            <w:vAlign w:val="center"/>
          </w:tcPr>
          <w:p w14:paraId="608B0BC8">
            <w:pPr>
              <w:jc w:val="center"/>
              <w:rPr>
                <w:rFonts w:hint="eastAsia" w:eastAsia="华文中宋"/>
                <w:color w:val="000000" w:themeColor="text1"/>
                <w14:textFill>
                  <w14:solidFill>
                    <w14:schemeClr w14:val="tx1"/>
                  </w14:solidFill>
                </w14:textFill>
              </w:rPr>
            </w:pPr>
          </w:p>
        </w:tc>
      </w:tr>
    </w:tbl>
    <w:p w14:paraId="7F301AC7">
      <w:pPr>
        <w:autoSpaceDE w:val="0"/>
        <w:autoSpaceDN w:val="0"/>
        <w:snapToGrid/>
        <w:spacing w:line="320" w:lineRule="exact"/>
        <w:ind w:firstLine="420" w:firstLineChars="200"/>
        <w:jc w:val="both"/>
        <w:rPr>
          <w:rFonts w:ascii="Times New Roman" w:hAnsi="Times New Roman" w:eastAsia="宋体"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14:textFill>
            <w14:solidFill>
              <w14:schemeClr w14:val="tx1"/>
            </w14:solidFill>
          </w14:textFill>
        </w:rPr>
        <w:t>本文件按照GB/T 1.1—2020《标准化工作导则  第1部分：标准化文件的结构和起草规则》的规定起草。</w:t>
      </w:r>
    </w:p>
    <w:p w14:paraId="7380446B">
      <w:pPr>
        <w:autoSpaceDE w:val="0"/>
        <w:autoSpaceDN w:val="0"/>
        <w:snapToGrid/>
        <w:spacing w:line="320" w:lineRule="exact"/>
        <w:ind w:firstLine="420" w:firstLineChars="200"/>
        <w:jc w:val="both"/>
        <w:rPr>
          <w:rFonts w:ascii="Times New Roman" w:hAnsi="Times New Roman" w:eastAsia="宋体"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14:textFill>
            <w14:solidFill>
              <w14:schemeClr w14:val="tx1"/>
            </w14:solidFill>
          </w14:textFill>
        </w:rPr>
        <w:t>请注意本文件的某些内容可能涉及专利。本文件的发布机构不承担识别专利的责任。</w:t>
      </w:r>
    </w:p>
    <w:p w14:paraId="1ACDAE17">
      <w:pPr>
        <w:autoSpaceDE w:val="0"/>
        <w:autoSpaceDN w:val="0"/>
        <w:snapToGrid/>
        <w:spacing w:line="320" w:lineRule="exact"/>
        <w:ind w:firstLine="420" w:firstLineChars="200"/>
        <w:jc w:val="both"/>
        <w:rPr>
          <w:rFonts w:ascii="Times New Roman" w:hAnsi="Times New Roman" w:eastAsia="宋体"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14:textFill>
            <w14:solidFill>
              <w14:schemeClr w14:val="tx1"/>
            </w14:solidFill>
          </w14:textFill>
        </w:rPr>
        <w:t>本文件由中国电子节能技术协会提出并归口。</w:t>
      </w:r>
    </w:p>
    <w:p w14:paraId="5F9C6D83">
      <w:pPr>
        <w:autoSpaceDE w:val="0"/>
        <w:autoSpaceDN w:val="0"/>
        <w:snapToGrid/>
        <w:spacing w:line="320" w:lineRule="exact"/>
        <w:ind w:firstLine="420" w:firstLineChars="200"/>
        <w:jc w:val="both"/>
        <w:rPr>
          <w:rFonts w:ascii="Times New Roman" w:hAnsi="Times New Roman" w:eastAsia="宋体"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14:textFill>
            <w14:solidFill>
              <w14:schemeClr w14:val="tx1"/>
            </w14:solidFill>
          </w14:textFill>
        </w:rPr>
        <w:t>本文件起草单位：</w:t>
      </w:r>
    </w:p>
    <w:p w14:paraId="0F222D88">
      <w:pPr>
        <w:autoSpaceDE w:val="0"/>
        <w:autoSpaceDN w:val="0"/>
        <w:snapToGrid/>
        <w:spacing w:line="320" w:lineRule="exact"/>
        <w:ind w:firstLine="420" w:firstLineChars="200"/>
        <w:jc w:val="both"/>
        <w:rPr>
          <w:rFonts w:ascii="Times New Roman" w:hAnsi="Times New Roman" w:eastAsia="宋体" w:cs="Times New Roman"/>
          <w:color w:val="000000" w:themeColor="text1"/>
          <w:sz w:val="21"/>
          <w14:textFill>
            <w14:solidFill>
              <w14:schemeClr w14:val="tx1"/>
            </w14:solidFill>
          </w14:textFill>
        </w:rPr>
      </w:pPr>
      <w:r>
        <w:rPr>
          <w:rFonts w:hint="eastAsia" w:ascii="Times New Roman" w:hAnsi="Times New Roman" w:eastAsia="宋体" w:cs="Times New Roman"/>
          <w:color w:val="000000" w:themeColor="text1"/>
          <w:sz w:val="21"/>
          <w14:textFill>
            <w14:solidFill>
              <w14:schemeClr w14:val="tx1"/>
            </w14:solidFill>
          </w14:textFill>
        </w:rPr>
        <w:t xml:space="preserve">本文件主要起草人： </w:t>
      </w:r>
    </w:p>
    <w:p w14:paraId="2D39864F">
      <w:pPr>
        <w:snapToGrid/>
        <w:spacing w:before="0" w:after="0" w:line="360" w:lineRule="auto"/>
        <w:jc w:val="both"/>
        <w:rPr>
          <w:rFonts w:hint="eastAsia"/>
          <w:color w:val="000000" w:themeColor="text1"/>
          <w14:textFill>
            <w14:solidFill>
              <w14:schemeClr w14:val="tx1"/>
            </w14:solidFill>
          </w14:textFill>
        </w:rPr>
      </w:pPr>
      <w:r>
        <w:rPr>
          <w:rFonts w:ascii="宋体" w:hAnsi="宋体" w:eastAsia="宋体" w:cs="宋体"/>
          <w:color w:val="000000" w:themeColor="text1"/>
          <w:sz w:val="21"/>
          <w14:textFill>
            <w14:solidFill>
              <w14:schemeClr w14:val="tx1"/>
            </w14:solidFill>
          </w14:textFill>
        </w:rPr>
        <w:t> </w:t>
      </w:r>
    </w:p>
    <w:p w14:paraId="12E25E9E">
      <w:pPr>
        <w:snapToGrid/>
        <w:spacing w:before="0" w:after="0" w:line="360" w:lineRule="auto"/>
        <w:ind w:firstLine="420" w:firstLineChars="200"/>
        <w:jc w:val="both"/>
        <w:rPr>
          <w:rFonts w:hint="eastAsia"/>
          <w:color w:val="000000" w:themeColor="text1"/>
          <w14:textFill>
            <w14:solidFill>
              <w14:schemeClr w14:val="tx1"/>
            </w14:solidFill>
          </w14:textFill>
        </w:rPr>
      </w:pPr>
      <w:r>
        <w:rPr>
          <w:rFonts w:ascii="宋体" w:hAnsi="宋体" w:eastAsia="宋体" w:cs="宋体"/>
          <w:color w:val="000000" w:themeColor="text1"/>
          <w:sz w:val="21"/>
          <w14:textFill>
            <w14:solidFill>
              <w14:schemeClr w14:val="tx1"/>
            </w14:solidFill>
          </w14:textFill>
        </w:rPr>
        <w:t> </w:t>
      </w:r>
      <w:bookmarkStart w:id="65" w:name="_GoBack"/>
      <w:bookmarkEnd w:id="65"/>
    </w:p>
    <w:p w14:paraId="115485AE">
      <w:pPr>
        <w:snapToGrid/>
        <w:spacing w:before="0" w:after="0" w:line="360" w:lineRule="auto"/>
        <w:ind w:firstLine="420" w:firstLineChars="200"/>
        <w:jc w:val="both"/>
        <w:rPr>
          <w:rFonts w:hint="eastAsia"/>
          <w:color w:val="000000" w:themeColor="text1"/>
          <w14:textFill>
            <w14:solidFill>
              <w14:schemeClr w14:val="tx1"/>
            </w14:solidFill>
          </w14:textFill>
        </w:rPr>
      </w:pPr>
      <w:r>
        <w:rPr>
          <w:rFonts w:ascii="宋体" w:hAnsi="宋体" w:eastAsia="宋体" w:cs="宋体"/>
          <w:color w:val="000000" w:themeColor="text1"/>
          <w:sz w:val="21"/>
          <w14:textFill>
            <w14:solidFill>
              <w14:schemeClr w14:val="tx1"/>
            </w14:solidFill>
          </w14:textFill>
        </w:rPr>
        <w:t> </w:t>
      </w:r>
    </w:p>
    <w:p w14:paraId="7299131D">
      <w:pPr>
        <w:snapToGrid/>
        <w:spacing w:before="0" w:after="0" w:line="240" w:lineRule="auto"/>
        <w:ind w:firstLine="420" w:firstLineChars="200"/>
        <w:jc w:val="both"/>
        <w:rPr>
          <w:rFonts w:hint="eastAsia"/>
          <w:color w:val="000000" w:themeColor="text1"/>
          <w14:textFill>
            <w14:solidFill>
              <w14:schemeClr w14:val="tx1"/>
            </w14:solidFill>
          </w14:textFill>
        </w:rPr>
      </w:pPr>
      <w:r>
        <w:rPr>
          <w:rFonts w:ascii="宋体" w:hAnsi="宋体" w:eastAsia="宋体" w:cs="宋体"/>
          <w:color w:val="000000" w:themeColor="text1"/>
          <w:sz w:val="21"/>
          <w14:textFill>
            <w14:solidFill>
              <w14:schemeClr w14:val="tx1"/>
            </w14:solidFill>
          </w14:textFill>
        </w:rPr>
        <w:t> </w:t>
      </w:r>
    </w:p>
    <w:p w14:paraId="757F347F">
      <w:pPr>
        <w:snapToGrid/>
        <w:spacing w:before="0" w:after="0" w:line="240" w:lineRule="auto"/>
        <w:ind w:firstLine="420" w:firstLineChars="200"/>
        <w:jc w:val="both"/>
        <w:rPr>
          <w:rFonts w:hint="eastAsia"/>
          <w:color w:val="000000" w:themeColor="text1"/>
          <w14:textFill>
            <w14:solidFill>
              <w14:schemeClr w14:val="tx1"/>
            </w14:solidFill>
          </w14:textFill>
        </w:rPr>
      </w:pPr>
      <w:r>
        <w:rPr>
          <w:rFonts w:ascii="宋体" w:hAnsi="宋体" w:eastAsia="宋体" w:cs="宋体"/>
          <w:color w:val="000000" w:themeColor="text1"/>
          <w:sz w:val="21"/>
          <w14:textFill>
            <w14:solidFill>
              <w14:schemeClr w14:val="tx1"/>
            </w14:solidFill>
          </w14:textFill>
        </w:rPr>
        <w:t> </w:t>
      </w:r>
    </w:p>
    <w:p w14:paraId="2C0DDACF">
      <w:pPr>
        <w:snapToGrid/>
        <w:spacing w:before="0" w:after="0" w:line="240" w:lineRule="auto"/>
        <w:ind w:firstLine="420" w:firstLineChars="200"/>
        <w:jc w:val="both"/>
        <w:rPr>
          <w:rFonts w:ascii="宋体" w:hAnsi="宋体" w:eastAsia="宋体" w:cs="宋体"/>
          <w:color w:val="000000" w:themeColor="text1"/>
          <w:sz w:val="21"/>
          <w14:textFill>
            <w14:solidFill>
              <w14:schemeClr w14:val="tx1"/>
            </w14:solidFill>
          </w14:textFill>
        </w:rPr>
        <w:sectPr>
          <w:headerReference r:id="rId10" w:type="first"/>
          <w:headerReference r:id="rId8" w:type="default"/>
          <w:footerReference r:id="rId11" w:type="default"/>
          <w:headerReference r:id="rId9" w:type="even"/>
          <w:footerReference r:id="rId12" w:type="even"/>
          <w:pgSz w:w="11905" w:h="16838"/>
          <w:pgMar w:top="1417" w:right="1134" w:bottom="1134" w:left="1417" w:header="1417" w:footer="1134" w:gutter="0"/>
          <w:pgNumType w:fmt="upperRoman" w:start="1"/>
          <w:cols w:space="720" w:num="1"/>
        </w:sectPr>
      </w:pPr>
      <w:r>
        <w:rPr>
          <w:rFonts w:ascii="宋体" w:hAnsi="宋体" w:eastAsia="宋体" w:cs="宋体"/>
          <w:color w:val="000000" w:themeColor="text1"/>
          <w:sz w:val="21"/>
          <w14:textFill>
            <w14:solidFill>
              <w14:schemeClr w14:val="tx1"/>
            </w14:solidFill>
          </w14:textFill>
        </w:rPr>
        <w:t> </w:t>
      </w:r>
    </w:p>
    <w:tbl>
      <w:tblPr>
        <w:tblStyle w:val="15"/>
        <w:tblW w:w="8327" w:type="dxa"/>
        <w:jc w:val="center"/>
        <w:tblLayout w:type="fixed"/>
        <w:tblCellMar>
          <w:top w:w="0" w:type="dxa"/>
          <w:left w:w="0" w:type="dxa"/>
          <w:bottom w:w="0" w:type="dxa"/>
          <w:right w:w="0" w:type="dxa"/>
        </w:tblCellMar>
      </w:tblPr>
      <w:tblGrid>
        <w:gridCol w:w="8327"/>
      </w:tblGrid>
      <w:tr w14:paraId="455C0E81">
        <w:tblPrEx>
          <w:tblCellMar>
            <w:top w:w="0" w:type="dxa"/>
            <w:left w:w="0" w:type="dxa"/>
            <w:bottom w:w="0" w:type="dxa"/>
            <w:right w:w="0" w:type="dxa"/>
          </w:tblCellMar>
        </w:tblPrEx>
        <w:trPr>
          <w:trHeight w:val="1134" w:hRule="exact"/>
          <w:jc w:val="center"/>
        </w:trPr>
        <w:tc>
          <w:tcPr>
            <w:tcW w:w="8327" w:type="dxa"/>
            <w:vAlign w:val="center"/>
          </w:tcPr>
          <w:p w14:paraId="2A8FF59E">
            <w:pPr>
              <w:pStyle w:val="43"/>
              <w:spacing w:before="0" w:after="0" w:line="360" w:lineRule="exact"/>
              <w:outlineLvl w:val="9"/>
              <w:rPr>
                <w:rFonts w:hAnsi="黑体" w:cs="宋体"/>
                <w:color w:val="000000" w:themeColor="text1"/>
                <w14:textFill>
                  <w14:solidFill>
                    <w14:schemeClr w14:val="tx1"/>
                  </w14:solidFill>
                </w14:textFill>
              </w:rPr>
            </w:pPr>
            <w:bookmarkStart w:id="10" w:name="_Toc8027"/>
            <w:bookmarkStart w:id="11" w:name="_Toc19478"/>
            <w:bookmarkStart w:id="12" w:name="_Toc511205587"/>
          </w:p>
          <w:bookmarkEnd w:id="10"/>
          <w:bookmarkEnd w:id="11"/>
          <w:p w14:paraId="6FCE6DA3">
            <w:pPr>
              <w:pStyle w:val="43"/>
              <w:spacing w:before="0" w:after="0" w:line="360" w:lineRule="exact"/>
              <w:outlineLvl w:val="9"/>
              <w:rPr>
                <w:rFonts w:hAnsi="黑体" w:cs="宋体"/>
                <w:color w:val="000000" w:themeColor="text1"/>
                <w14:textFill>
                  <w14:solidFill>
                    <w14:schemeClr w14:val="tx1"/>
                  </w14:solidFill>
                </w14:textFill>
              </w:rPr>
            </w:pPr>
            <w:r>
              <w:rPr>
                <w:rFonts w:hint="eastAsia" w:hAnsi="黑体" w:cs="宋体"/>
                <w:color w:val="000000" w:themeColor="text1"/>
                <w14:textFill>
                  <w14:solidFill>
                    <w14:schemeClr w14:val="tx1"/>
                  </w14:solidFill>
                </w14:textFill>
              </w:rPr>
              <w:t>电动汽车用感应驱动电机温升技术要求及试验方法</w:t>
            </w:r>
          </w:p>
          <w:p w14:paraId="5D50EBBE">
            <w:pPr>
              <w:pStyle w:val="43"/>
              <w:spacing w:before="0" w:after="0" w:line="360" w:lineRule="exact"/>
              <w:outlineLvl w:val="9"/>
              <w:rPr>
                <w:rFonts w:hAnsi="黑体" w:cs="宋体"/>
                <w:color w:val="000000" w:themeColor="text1"/>
                <w14:textFill>
                  <w14:solidFill>
                    <w14:schemeClr w14:val="tx1"/>
                  </w14:solidFill>
                </w14:textFill>
              </w:rPr>
            </w:pPr>
          </w:p>
          <w:p w14:paraId="0470B6A9">
            <w:pPr>
              <w:pStyle w:val="43"/>
              <w:spacing w:before="0" w:after="0" w:line="360" w:lineRule="exact"/>
              <w:outlineLvl w:val="9"/>
              <w:rPr>
                <w:rFonts w:hAnsi="黑体" w:cs="宋体"/>
                <w:color w:val="000000" w:themeColor="text1"/>
                <w14:textFill>
                  <w14:solidFill>
                    <w14:schemeClr w14:val="tx1"/>
                  </w14:solidFill>
                </w14:textFill>
              </w:rPr>
            </w:pPr>
          </w:p>
          <w:p w14:paraId="731C34AD">
            <w:pPr>
              <w:pStyle w:val="43"/>
              <w:spacing w:before="0" w:after="0" w:line="360" w:lineRule="exact"/>
              <w:outlineLvl w:val="9"/>
              <w:rPr>
                <w:rFonts w:hAnsi="黑体" w:cs="宋体"/>
                <w:color w:val="000000" w:themeColor="text1"/>
                <w14:textFill>
                  <w14:solidFill>
                    <w14:schemeClr w14:val="tx1"/>
                  </w14:solidFill>
                </w14:textFill>
              </w:rPr>
            </w:pPr>
          </w:p>
          <w:p w14:paraId="1C1DD566">
            <w:pPr>
              <w:pStyle w:val="43"/>
              <w:spacing w:before="0" w:after="0" w:line="360" w:lineRule="exact"/>
              <w:outlineLvl w:val="9"/>
              <w:rPr>
                <w:rFonts w:hAnsi="黑体" w:cs="宋体"/>
                <w:color w:val="000000" w:themeColor="text1"/>
                <w14:textFill>
                  <w14:solidFill>
                    <w14:schemeClr w14:val="tx1"/>
                  </w14:solidFill>
                </w14:textFill>
              </w:rPr>
            </w:pPr>
          </w:p>
          <w:p w14:paraId="3F9069F8">
            <w:pPr>
              <w:pStyle w:val="43"/>
              <w:spacing w:before="0" w:after="0" w:line="360" w:lineRule="exact"/>
              <w:outlineLvl w:val="9"/>
              <w:rPr>
                <w:rFonts w:hAnsi="黑体" w:cs="宋体"/>
                <w:color w:val="000000" w:themeColor="text1"/>
                <w14:textFill>
                  <w14:solidFill>
                    <w14:schemeClr w14:val="tx1"/>
                  </w14:solidFill>
                </w14:textFill>
              </w:rPr>
            </w:pPr>
          </w:p>
          <w:p w14:paraId="223E269D">
            <w:pPr>
              <w:pStyle w:val="43"/>
              <w:spacing w:before="0" w:after="0" w:line="360" w:lineRule="exact"/>
              <w:outlineLvl w:val="9"/>
              <w:rPr>
                <w:rFonts w:hAnsi="黑体" w:cs="宋体"/>
                <w:color w:val="000000" w:themeColor="text1"/>
                <w14:textFill>
                  <w14:solidFill>
                    <w14:schemeClr w14:val="tx1"/>
                  </w14:solidFill>
                </w14:textFill>
              </w:rPr>
            </w:pPr>
          </w:p>
        </w:tc>
      </w:tr>
    </w:tbl>
    <w:p w14:paraId="77A550EA">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13" w:name="_Toc31154"/>
      <w:r>
        <w:rPr>
          <w:rFonts w:hint="eastAsia"/>
          <w:color w:val="000000" w:themeColor="text1"/>
          <w:kern w:val="0"/>
          <w:sz w:val="21"/>
          <w:szCs w:val="20"/>
          <w:lang w:eastAsia="zh-Hans"/>
          <w14:textFill>
            <w14:solidFill>
              <w14:schemeClr w14:val="tx1"/>
            </w14:solidFill>
          </w14:textFill>
        </w:rPr>
        <w:t>范围</w:t>
      </w:r>
      <w:bookmarkEnd w:id="12"/>
      <w:bookmarkEnd w:id="13"/>
    </w:p>
    <w:p w14:paraId="1C1E09FC">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本文件规定了电动汽车用感应驱动电机温升技术要求、试验方法、数据记录以及试验报告。</w:t>
      </w:r>
    </w:p>
    <w:p w14:paraId="4771CE74">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本文件适用于电动汽车用感应驱动电机，本文件适用于冷却介质为油冷却或水冷却的电动汽车用感应电动机，除油冷却和水冷却外，使用其他冷却介质的电机也可参考本文件。</w:t>
      </w:r>
    </w:p>
    <w:p w14:paraId="740A2409">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14" w:name="_Toc511205588"/>
      <w:bookmarkStart w:id="15" w:name="_Toc27485"/>
      <w:r>
        <w:rPr>
          <w:rFonts w:hint="eastAsia"/>
          <w:color w:val="000000" w:themeColor="text1"/>
          <w:kern w:val="0"/>
          <w:sz w:val="21"/>
          <w:szCs w:val="20"/>
          <w:lang w:eastAsia="zh-Hans"/>
          <w14:textFill>
            <w14:solidFill>
              <w14:schemeClr w14:val="tx1"/>
            </w14:solidFill>
          </w14:textFill>
        </w:rPr>
        <w:t>规范性引用文件</w:t>
      </w:r>
      <w:bookmarkEnd w:id="14"/>
      <w:bookmarkEnd w:id="15"/>
    </w:p>
    <w:p w14:paraId="44155CB0">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 xml:space="preserve">下列文件中的内容通过文中的规范性引用而构成本文件必不可少的条款。其中，注日期的引用文件，仅该日期对应的版本适用于本文件；不注日期的引用文件，其最新版本（包括所有的修改单）适用于本文件。 </w:t>
      </w:r>
    </w:p>
    <w:p w14:paraId="0291A9AD">
      <w:pPr>
        <w:snapToGrid/>
        <w:spacing w:before="0" w:after="0" w:line="320" w:lineRule="exact"/>
        <w:ind w:firstLine="44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color w:val="000000" w:themeColor="text1"/>
          <w14:textFill>
            <w14:solidFill>
              <w14:schemeClr w14:val="tx1"/>
            </w14:solidFill>
          </w14:textFill>
        </w:rPr>
        <w:t>GB/T 18488-2024</w:t>
      </w:r>
      <w:r>
        <w:rPr>
          <w:rFonts w:hint="eastAsia" w:ascii="Times New Roman" w:hAnsi="Times New Roman" w:eastAsia="宋体" w:cs="Times New Roman"/>
          <w:color w:val="000000" w:themeColor="text1"/>
          <w:sz w:val="21"/>
          <w:szCs w:val="24"/>
          <w14:textFill>
            <w14:solidFill>
              <w14:schemeClr w14:val="tx1"/>
            </w14:solidFill>
          </w14:textFill>
        </w:rPr>
        <w:t xml:space="preserve"> 电动汽车驱动电机系统</w:t>
      </w:r>
    </w:p>
    <w:p w14:paraId="29270E3E">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GB/T 12497-2022 三相异步电动机经济运行</w:t>
      </w:r>
    </w:p>
    <w:p w14:paraId="5A5A236F">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GB/T 29307-2022  电动汽车用驱动电机系统可靠性试验方法</w:t>
      </w:r>
    </w:p>
    <w:p w14:paraId="4F0E5208">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bookmarkStart w:id="16" w:name="_Hlk137727582"/>
      <w:r>
        <w:rPr>
          <w:rFonts w:hint="eastAsia" w:ascii="Times New Roman" w:hAnsi="Times New Roman" w:eastAsia="宋体" w:cs="Times New Roman"/>
          <w:color w:val="000000" w:themeColor="text1"/>
          <w:sz w:val="21"/>
          <w:szCs w:val="24"/>
          <w14:textFill>
            <w14:solidFill>
              <w14:schemeClr w14:val="tx1"/>
            </w14:solidFill>
          </w14:textFill>
        </w:rPr>
        <w:t>GB/T 19596</w:t>
      </w:r>
      <w:bookmarkEnd w:id="16"/>
      <w:r>
        <w:rPr>
          <w:rFonts w:hint="eastAsia" w:ascii="Times New Roman" w:hAnsi="Times New Roman" w:eastAsia="宋体" w:cs="Times New Roman"/>
          <w:color w:val="000000" w:themeColor="text1"/>
          <w:sz w:val="21"/>
          <w:szCs w:val="24"/>
          <w14:textFill>
            <w14:solidFill>
              <w14:schemeClr w14:val="tx1"/>
            </w14:solidFill>
          </w14:textFill>
        </w:rPr>
        <w:t>-2017  电动汽车术语</w:t>
      </w:r>
    </w:p>
    <w:p w14:paraId="736DEEA5">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GB/T 11021-2014 电气绝缘 耐热性和表示方法</w:t>
      </w:r>
    </w:p>
    <w:p w14:paraId="5B6925CD">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17" w:name="_Toc511205589"/>
      <w:bookmarkStart w:id="18" w:name="_Toc28390"/>
      <w:r>
        <w:rPr>
          <w:rFonts w:hint="eastAsia"/>
          <w:color w:val="000000" w:themeColor="text1"/>
          <w:kern w:val="0"/>
          <w:sz w:val="21"/>
          <w:szCs w:val="20"/>
          <w:lang w:eastAsia="zh-Hans"/>
          <w14:textFill>
            <w14:solidFill>
              <w14:schemeClr w14:val="tx1"/>
            </w14:solidFill>
          </w14:textFill>
        </w:rPr>
        <w:t>术语和定义</w:t>
      </w:r>
      <w:bookmarkEnd w:id="17"/>
      <w:bookmarkEnd w:id="18"/>
    </w:p>
    <w:p w14:paraId="6BDC1F08">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GB/T 19596、GB/T 29307、GB/T 12497、GB/T 18488界定的以及下列术语和定义适用于本文件。</w:t>
      </w:r>
    </w:p>
    <w:p w14:paraId="769F75E1">
      <w:pPr>
        <w:pStyle w:val="3"/>
        <w:spacing w:line="320" w:lineRule="exact"/>
        <w:rPr>
          <w:rFonts w:ascii="黑体" w:hAnsi="黑体" w:eastAsia="黑体"/>
          <w:b w:val="0"/>
          <w:color w:val="000000" w:themeColor="text1"/>
          <w:sz w:val="21"/>
          <w:szCs w:val="21"/>
          <w14:textFill>
            <w14:solidFill>
              <w14:schemeClr w14:val="tx1"/>
            </w14:solidFill>
          </w14:textFill>
        </w:rPr>
      </w:pPr>
      <w:bookmarkStart w:id="19" w:name="_Toc6045"/>
      <w:r>
        <w:rPr>
          <w:rFonts w:ascii="黑体" w:hAnsi="黑体" w:eastAsia="黑体"/>
          <w:b w:val="0"/>
          <w:color w:val="000000" w:themeColor="text1"/>
          <w:sz w:val="21"/>
          <w:szCs w:val="21"/>
          <w14:textFill>
            <w14:solidFill>
              <w14:schemeClr w14:val="tx1"/>
            </w14:solidFill>
          </w14:textFill>
        </w:rPr>
        <w:t>3.1</w:t>
      </w:r>
      <w:bookmarkEnd w:id="19"/>
      <w:r>
        <w:rPr>
          <w:rFonts w:ascii="黑体" w:hAnsi="黑体" w:eastAsia="黑体"/>
          <w:b w:val="0"/>
          <w:color w:val="000000" w:themeColor="text1"/>
          <w:sz w:val="21"/>
          <w:szCs w:val="21"/>
          <w14:textFill>
            <w14:solidFill>
              <w14:schemeClr w14:val="tx1"/>
            </w14:solidFill>
          </w14:textFill>
        </w:rPr>
        <w:t xml:space="preserve"> </w:t>
      </w:r>
    </w:p>
    <w:p w14:paraId="5E7A423B">
      <w:pPr>
        <w:pStyle w:val="4"/>
        <w:snapToGrid/>
        <w:spacing w:before="0" w:after="0" w:line="320" w:lineRule="exact"/>
        <w:ind w:firstLine="420" w:firstLineChars="200"/>
        <w:jc w:val="both"/>
        <w:rPr>
          <w:rFonts w:ascii="Times New Roman" w:hAnsi="Times New Roman" w:eastAsia="黑体" w:cs="黑体"/>
          <w:b w:val="0"/>
          <w:color w:val="000000" w:themeColor="text1"/>
          <w:sz w:val="21"/>
          <w14:textFill>
            <w14:solidFill>
              <w14:schemeClr w14:val="tx1"/>
            </w14:solidFill>
          </w14:textFill>
        </w:rPr>
      </w:pPr>
      <w:r>
        <w:rPr>
          <w:rFonts w:hint="eastAsia" w:ascii="Times New Roman" w:hAnsi="Times New Roman" w:eastAsia="黑体" w:cs="黑体"/>
          <w:b w:val="0"/>
          <w:color w:val="000000" w:themeColor="text1"/>
          <w:sz w:val="21"/>
          <w14:textFill>
            <w14:solidFill>
              <w14:schemeClr w14:val="tx1"/>
            </w14:solidFill>
          </w14:textFill>
        </w:rPr>
        <w:t xml:space="preserve">感应驱动电机 </w:t>
      </w:r>
      <w:r>
        <w:rPr>
          <w:rFonts w:hint="eastAsia" w:ascii="Times New Roman" w:hAnsi="Times New Roman" w:eastAsia="黑体" w:cs="黑体"/>
          <w:bCs w:val="0"/>
          <w:color w:val="000000" w:themeColor="text1"/>
          <w:sz w:val="21"/>
          <w14:textFill>
            <w14:solidFill>
              <w14:schemeClr w14:val="tx1"/>
            </w14:solidFill>
          </w14:textFill>
        </w:rPr>
        <w:t>induction drive motor</w:t>
      </w:r>
    </w:p>
    <w:p w14:paraId="134BB744">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一种感应电机，将电能转换成机械能为车辆行驶提供动力的装置，该装置也具备机械能转化为电能的功能。</w:t>
      </w:r>
    </w:p>
    <w:p w14:paraId="5AC25968">
      <w:pPr>
        <w:spacing w:before="0" w:after="0" w:line="320" w:lineRule="exact"/>
        <w:outlineLvl w:val="1"/>
        <w:rPr>
          <w:rFonts w:ascii="黑体" w:hAnsi="黑体" w:eastAsia="黑体"/>
          <w:bCs/>
          <w:color w:val="000000" w:themeColor="text1"/>
          <w:sz w:val="21"/>
          <w:szCs w:val="21"/>
          <w14:textFill>
            <w14:solidFill>
              <w14:schemeClr w14:val="tx1"/>
            </w14:solidFill>
          </w14:textFill>
        </w:rPr>
      </w:pPr>
      <w:bookmarkStart w:id="20" w:name="_Toc3992"/>
      <w:r>
        <w:rPr>
          <w:rFonts w:ascii="黑体" w:hAnsi="黑体" w:eastAsia="黑体"/>
          <w:bCs/>
          <w:color w:val="000000" w:themeColor="text1"/>
          <w:sz w:val="21"/>
          <w:szCs w:val="21"/>
          <w14:textFill>
            <w14:solidFill>
              <w14:schemeClr w14:val="tx1"/>
            </w14:solidFill>
          </w14:textFill>
        </w:rPr>
        <w:t>3.</w:t>
      </w:r>
      <w:bookmarkEnd w:id="20"/>
      <w:r>
        <w:rPr>
          <w:rFonts w:ascii="黑体" w:hAnsi="黑体" w:eastAsia="黑体"/>
          <w:bCs/>
          <w:color w:val="000000" w:themeColor="text1"/>
          <w:sz w:val="21"/>
          <w:szCs w:val="21"/>
          <w14:textFill>
            <w14:solidFill>
              <w14:schemeClr w14:val="tx1"/>
            </w14:solidFill>
          </w14:textFill>
        </w:rPr>
        <w:t xml:space="preserve">2 </w:t>
      </w:r>
    </w:p>
    <w:p w14:paraId="6CECE357">
      <w:pPr>
        <w:pStyle w:val="4"/>
        <w:snapToGrid/>
        <w:spacing w:before="0" w:after="0" w:line="320" w:lineRule="exact"/>
        <w:ind w:firstLine="420" w:firstLineChars="200"/>
        <w:jc w:val="both"/>
        <w:rPr>
          <w:rFonts w:ascii="Times New Roman" w:hAnsi="Times New Roman" w:eastAsia="黑体" w:cs="黑体"/>
          <w:b w:val="0"/>
          <w:color w:val="000000" w:themeColor="text1"/>
          <w:sz w:val="21"/>
          <w14:textFill>
            <w14:solidFill>
              <w14:schemeClr w14:val="tx1"/>
            </w14:solidFill>
          </w14:textFill>
        </w:rPr>
      </w:pPr>
      <w:r>
        <w:rPr>
          <w:rFonts w:hint="eastAsia" w:ascii="Times New Roman" w:hAnsi="Times New Roman" w:eastAsia="黑体" w:cs="黑体"/>
          <w:b w:val="0"/>
          <w:color w:val="000000" w:themeColor="text1"/>
          <w:sz w:val="21"/>
          <w14:textFill>
            <w14:solidFill>
              <w14:schemeClr w14:val="tx1"/>
            </w14:solidFill>
          </w14:textFill>
        </w:rPr>
        <w:t xml:space="preserve">拐点转速 </w:t>
      </w:r>
      <w:r>
        <w:rPr>
          <w:rFonts w:hint="eastAsia" w:ascii="Times New Roman" w:hAnsi="Times New Roman" w:eastAsia="黑体" w:cs="黑体"/>
          <w:bCs w:val="0"/>
          <w:color w:val="000000" w:themeColor="text1"/>
          <w:sz w:val="21"/>
          <w14:textFill>
            <w14:solidFill>
              <w14:schemeClr w14:val="tx1"/>
            </w14:solidFill>
          </w14:textFill>
        </w:rPr>
        <w:t>turning point speed</w:t>
      </w:r>
    </w:p>
    <w:p w14:paraId="56DA6469">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峰值转矩对应的最高工作转速。</w:t>
      </w:r>
    </w:p>
    <w:p w14:paraId="134AE7E3">
      <w:pPr>
        <w:spacing w:before="0" w:after="0" w:line="320" w:lineRule="exact"/>
        <w:outlineLvl w:val="1"/>
        <w:rPr>
          <w:rFonts w:ascii="黑体" w:hAnsi="黑体" w:eastAsia="黑体"/>
          <w:bCs/>
          <w:color w:val="000000" w:themeColor="text1"/>
          <w:sz w:val="21"/>
          <w:szCs w:val="21"/>
          <w14:textFill>
            <w14:solidFill>
              <w14:schemeClr w14:val="tx1"/>
            </w14:solidFill>
          </w14:textFill>
        </w:rPr>
      </w:pPr>
      <w:r>
        <w:rPr>
          <w:rFonts w:ascii="黑体" w:hAnsi="黑体" w:eastAsia="黑体"/>
          <w:bCs/>
          <w:color w:val="000000" w:themeColor="text1"/>
          <w:sz w:val="21"/>
          <w:szCs w:val="21"/>
          <w14:textFill>
            <w14:solidFill>
              <w14:schemeClr w14:val="tx1"/>
            </w14:solidFill>
          </w14:textFill>
        </w:rPr>
        <w:t>3.3</w:t>
      </w:r>
    </w:p>
    <w:p w14:paraId="3BAEBDD7">
      <w:pPr>
        <w:pStyle w:val="4"/>
        <w:snapToGrid/>
        <w:spacing w:before="0" w:after="0" w:line="320" w:lineRule="exact"/>
        <w:ind w:firstLine="420" w:firstLineChars="200"/>
        <w:jc w:val="both"/>
        <w:rPr>
          <w:rFonts w:ascii="Times New Roman" w:hAnsi="Times New Roman" w:eastAsia="黑体" w:cs="黑体"/>
          <w:b w:val="0"/>
          <w:color w:val="000000" w:themeColor="text1"/>
          <w:sz w:val="21"/>
          <w14:textFill>
            <w14:solidFill>
              <w14:schemeClr w14:val="tx1"/>
            </w14:solidFill>
          </w14:textFill>
        </w:rPr>
      </w:pPr>
      <w:r>
        <w:rPr>
          <w:rFonts w:hint="eastAsia" w:ascii="Times New Roman" w:hAnsi="Times New Roman" w:eastAsia="黑体" w:cs="黑体"/>
          <w:b w:val="0"/>
          <w:color w:val="000000" w:themeColor="text1"/>
          <w:sz w:val="21"/>
          <w14:textFill>
            <w14:solidFill>
              <w14:schemeClr w14:val="tx1"/>
            </w14:solidFill>
          </w14:textFill>
        </w:rPr>
        <w:t xml:space="preserve">热模型机 </w:t>
      </w:r>
      <w:r>
        <w:rPr>
          <w:rFonts w:hint="eastAsia" w:ascii="Times New Roman" w:hAnsi="Times New Roman" w:eastAsia="黑体" w:cs="黑体"/>
          <w:bCs w:val="0"/>
          <w:color w:val="000000" w:themeColor="text1"/>
          <w:sz w:val="21"/>
          <w14:textFill>
            <w14:solidFill>
              <w14:schemeClr w14:val="tx1"/>
            </w14:solidFill>
          </w14:textFill>
        </w:rPr>
        <w:t>thermal model motor</w:t>
      </w:r>
    </w:p>
    <w:p w14:paraId="39B5BACC">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一种保留了完整冷却结构的，经过改制的，在电机定、转子主体位置安放数量若干温度传感器分体式驱动电机系统或集成式驱动电机系统。</w:t>
      </w:r>
    </w:p>
    <w:p w14:paraId="0BCBE7D9">
      <w:pPr>
        <w:spacing w:before="0" w:after="0" w:line="320" w:lineRule="exact"/>
        <w:ind w:firstLine="360" w:firstLineChars="200"/>
        <w:rPr>
          <w:rFonts w:ascii="宋体" w:hAnsi="宋体" w:eastAsia="宋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ascii="宋体" w:hAnsi="宋体" w:eastAsia="宋体"/>
          <w:color w:val="000000" w:themeColor="text1"/>
          <w:sz w:val="18"/>
          <w:szCs w:val="18"/>
          <w14:textFill>
            <w14:solidFill>
              <w14:schemeClr w14:val="tx1"/>
            </w14:solidFill>
          </w14:textFill>
        </w:rPr>
        <w:t>改制过程中，应尽量保证电机主体结构不发生改变，不能影响电机冷路、电路和结构。</w:t>
      </w:r>
    </w:p>
    <w:p w14:paraId="288A2B1A">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21" w:name="_Toc15274"/>
      <w:r>
        <w:rPr>
          <w:rFonts w:hint="eastAsia"/>
          <w:color w:val="000000" w:themeColor="text1"/>
          <w:kern w:val="0"/>
          <w:sz w:val="21"/>
          <w:szCs w:val="20"/>
          <w:lang w:eastAsia="zh-Hans"/>
          <w14:textFill>
            <w14:solidFill>
              <w14:schemeClr w14:val="tx1"/>
            </w14:solidFill>
          </w14:textFill>
        </w:rPr>
        <w:t>技术要求</w:t>
      </w:r>
      <w:bookmarkEnd w:id="21"/>
    </w:p>
    <w:p w14:paraId="57A451EC">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22" w:name="_Toc3354"/>
      <w:r>
        <w:rPr>
          <w:rFonts w:hint="eastAsia" w:ascii="Times New Roman" w:hAnsi="Times New Roman"/>
          <w:color w:val="000000" w:themeColor="text1"/>
          <w:sz w:val="21"/>
          <w:szCs w:val="24"/>
          <w14:textFill>
            <w14:solidFill>
              <w14:schemeClr w14:val="tx1"/>
            </w14:solidFill>
          </w14:textFill>
        </w:rPr>
        <w:t>试验环境和冷却介质技术要求</w:t>
      </w:r>
      <w:bookmarkEnd w:id="22"/>
    </w:p>
    <w:p w14:paraId="55E79D87">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若无特殊要求，温升试验温度应按表1规定的环境箱温度范围选择，冷却液流量参照表2执行。</w:t>
      </w:r>
    </w:p>
    <w:p w14:paraId="3193393B">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p>
    <w:p w14:paraId="78076991">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表</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1</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高温工作试验温度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14:paraId="1B0E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515" w:type="dxa"/>
            <w:vAlign w:val="center"/>
          </w:tcPr>
          <w:p w14:paraId="4F69D769">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安装位置</w:t>
            </w:r>
          </w:p>
        </w:tc>
        <w:tc>
          <w:tcPr>
            <w:tcW w:w="4515" w:type="dxa"/>
            <w:vAlign w:val="center"/>
          </w:tcPr>
          <w:p w14:paraId="2A79BB2D">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环境箱温度</w:t>
            </w:r>
            <w:r>
              <w:rPr>
                <w:rFonts w:hint="eastAsia"/>
                <w:color w:val="000000" w:themeColor="text1"/>
                <w:sz w:val="18"/>
                <w:szCs w:val="18"/>
                <w14:textFill>
                  <w14:solidFill>
                    <w14:schemeClr w14:val="tx1"/>
                  </w14:solidFill>
                </w14:textFill>
              </w:rPr>
              <w:t>（℃）</w:t>
            </w:r>
          </w:p>
        </w:tc>
      </w:tr>
      <w:tr w14:paraId="06D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515" w:type="dxa"/>
            <w:vAlign w:val="center"/>
          </w:tcPr>
          <w:p w14:paraId="1476CFDE">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内燃机上</w:t>
            </w:r>
          </w:p>
        </w:tc>
        <w:tc>
          <w:tcPr>
            <w:tcW w:w="4515" w:type="dxa"/>
            <w:vAlign w:val="center"/>
          </w:tcPr>
          <w:p w14:paraId="2D112C1A">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125,105</w:t>
            </w:r>
          </w:p>
        </w:tc>
      </w:tr>
      <w:tr w14:paraId="1DD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515" w:type="dxa"/>
            <w:vAlign w:val="center"/>
          </w:tcPr>
          <w:p w14:paraId="4B996994">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车身或车架</w:t>
            </w:r>
          </w:p>
        </w:tc>
        <w:tc>
          <w:tcPr>
            <w:tcW w:w="4515" w:type="dxa"/>
            <w:vAlign w:val="center"/>
          </w:tcPr>
          <w:p w14:paraId="577425DC">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85,65</w:t>
            </w:r>
          </w:p>
        </w:tc>
      </w:tr>
      <w:tr w14:paraId="5873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515" w:type="dxa"/>
            <w:vAlign w:val="center"/>
          </w:tcPr>
          <w:p w14:paraId="4EDDC76A">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其他位置</w:t>
            </w:r>
          </w:p>
        </w:tc>
        <w:tc>
          <w:tcPr>
            <w:tcW w:w="4515" w:type="dxa"/>
            <w:vAlign w:val="center"/>
          </w:tcPr>
          <w:p w14:paraId="2D380061">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65,55</w:t>
            </w:r>
          </w:p>
        </w:tc>
      </w:tr>
      <w:tr w14:paraId="05A4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30" w:type="dxa"/>
            <w:gridSpan w:val="2"/>
            <w:vAlign w:val="center"/>
          </w:tcPr>
          <w:p w14:paraId="5D118EEB">
            <w:pPr>
              <w:pStyle w:val="22"/>
              <w:spacing w:line="240" w:lineRule="auto"/>
              <w:ind w:firstLine="360"/>
              <w:rPr>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color w:val="000000" w:themeColor="text1"/>
                <w:sz w:val="18"/>
                <w:szCs w:val="18"/>
                <w14:textFill>
                  <w14:solidFill>
                    <w14:schemeClr w14:val="tx1"/>
                  </w14:solidFill>
                </w14:textFill>
              </w:rPr>
              <w:t>表中同一位置环境温度较低者为下</w:t>
            </w:r>
            <w:r>
              <w:rPr>
                <w:rFonts w:hint="eastAsia"/>
                <w:color w:val="000000" w:themeColor="text1"/>
                <w:sz w:val="18"/>
                <w:szCs w:val="18"/>
                <w14:textFill>
                  <w14:solidFill>
                    <w14:schemeClr w14:val="tx1"/>
                  </w14:solidFill>
                </w14:textFill>
              </w:rPr>
              <w:t>限</w:t>
            </w:r>
            <w:r>
              <w:rPr>
                <w:color w:val="000000" w:themeColor="text1"/>
                <w:sz w:val="18"/>
                <w:szCs w:val="18"/>
                <w14:textFill>
                  <w14:solidFill>
                    <w14:schemeClr w14:val="tx1"/>
                  </w14:solidFill>
                </w14:textFill>
              </w:rPr>
              <w:t>温度，较高者为推荐温度</w:t>
            </w:r>
          </w:p>
        </w:tc>
      </w:tr>
    </w:tbl>
    <w:p w14:paraId="0032CB12">
      <w:pPr>
        <w:pStyle w:val="2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p>
    <w:p w14:paraId="1D38E00B">
      <w:pPr>
        <w:snapToGrid/>
        <w:spacing w:before="0" w:after="0" w:line="320" w:lineRule="exact"/>
        <w:ind w:firstLine="420" w:firstLineChars="200"/>
        <w:jc w:val="both"/>
        <w:rPr>
          <w:rFonts w:hint="eastAsia"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 xml:space="preserve"> 冷却液的流量和温度可以按照表2推荐。</w:t>
      </w:r>
    </w:p>
    <w:p w14:paraId="29F7D01A">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表</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2</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冷却液冷却温度和流量参数</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1"/>
        <w:gridCol w:w="3189"/>
      </w:tblGrid>
      <w:tr w14:paraId="2490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67" w:type="pct"/>
            <w:vAlign w:val="center"/>
          </w:tcPr>
          <w:p w14:paraId="22F74193">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冷却介质</w:t>
            </w:r>
          </w:p>
        </w:tc>
        <w:tc>
          <w:tcPr>
            <w:tcW w:w="1667" w:type="pct"/>
            <w:vAlign w:val="center"/>
          </w:tcPr>
          <w:p w14:paraId="029B6CDD">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入口温度</w:t>
            </w:r>
            <w:r>
              <w:rPr>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w:t>
            </w:r>
          </w:p>
        </w:tc>
        <w:tc>
          <w:tcPr>
            <w:tcW w:w="1666" w:type="pct"/>
            <w:vAlign w:val="center"/>
          </w:tcPr>
          <w:p w14:paraId="1FAC0034">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流量</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min)</w:t>
            </w:r>
          </w:p>
        </w:tc>
      </w:tr>
      <w:tr w14:paraId="2B80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67" w:type="pct"/>
            <w:vAlign w:val="center"/>
          </w:tcPr>
          <w:p w14:paraId="55C88AC5">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水基冷却液</w:t>
            </w:r>
          </w:p>
        </w:tc>
        <w:tc>
          <w:tcPr>
            <w:tcW w:w="1667" w:type="pct"/>
            <w:vAlign w:val="center"/>
          </w:tcPr>
          <w:p w14:paraId="09809C02">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65</w:t>
            </w:r>
          </w:p>
        </w:tc>
        <w:tc>
          <w:tcPr>
            <w:tcW w:w="1666" w:type="pct"/>
            <w:vAlign w:val="center"/>
          </w:tcPr>
          <w:p w14:paraId="25EDB68B">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按照产品技术文件执行</w:t>
            </w:r>
          </w:p>
        </w:tc>
      </w:tr>
      <w:tr w14:paraId="4B52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67" w:type="pct"/>
            <w:vAlign w:val="center"/>
          </w:tcPr>
          <w:p w14:paraId="06543A9E">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油</w:t>
            </w:r>
          </w:p>
        </w:tc>
        <w:tc>
          <w:tcPr>
            <w:tcW w:w="1667" w:type="pct"/>
            <w:vAlign w:val="center"/>
          </w:tcPr>
          <w:p w14:paraId="68597498">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0</w:t>
            </w:r>
          </w:p>
        </w:tc>
        <w:tc>
          <w:tcPr>
            <w:tcW w:w="1666" w:type="pct"/>
            <w:vAlign w:val="center"/>
          </w:tcPr>
          <w:p w14:paraId="4ADAEA12">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按照产品技术文件执行</w:t>
            </w:r>
          </w:p>
        </w:tc>
      </w:tr>
      <w:tr w14:paraId="3306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000" w:type="pct"/>
            <w:gridSpan w:val="3"/>
            <w:vAlign w:val="center"/>
          </w:tcPr>
          <w:p w14:paraId="3C26AEA4">
            <w:pPr>
              <w:pStyle w:val="22"/>
              <w:spacing w:line="240" w:lineRule="auto"/>
              <w:ind w:firstLine="360"/>
              <w:jc w:val="left"/>
              <w:rPr>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color w:val="000000" w:themeColor="text1"/>
                <w:sz w:val="18"/>
                <w:szCs w:val="18"/>
                <w14:textFill>
                  <w14:solidFill>
                    <w14:schemeClr w14:val="tx1"/>
                  </w14:solidFill>
                </w14:textFill>
              </w:rPr>
              <w:t>表中</w:t>
            </w:r>
            <w:r>
              <w:rPr>
                <w:rFonts w:hint="eastAsia"/>
                <w:color w:val="000000" w:themeColor="text1"/>
                <w:sz w:val="18"/>
                <w:szCs w:val="18"/>
                <w14:textFill>
                  <w14:solidFill>
                    <w14:schemeClr w14:val="tx1"/>
                  </w14:solidFill>
                </w14:textFill>
              </w:rPr>
              <w:t>冷却液流量和温度是推荐值，具体可根据技术文件进行定义</w:t>
            </w:r>
          </w:p>
        </w:tc>
      </w:tr>
    </w:tbl>
    <w:p w14:paraId="1DF7D13B">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p>
    <w:p w14:paraId="472283AC">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23" w:name="_Toc13949"/>
      <w:r>
        <w:rPr>
          <w:rFonts w:hint="eastAsia" w:ascii="Times New Roman" w:hAnsi="Times New Roman"/>
          <w:color w:val="000000" w:themeColor="text1"/>
          <w:sz w:val="21"/>
          <w:szCs w:val="24"/>
          <w14:textFill>
            <w14:solidFill>
              <w14:schemeClr w14:val="tx1"/>
            </w14:solidFill>
          </w14:textFill>
        </w:rPr>
        <w:t>电机温升工况测试技术要求</w:t>
      </w:r>
      <w:bookmarkEnd w:id="23"/>
    </w:p>
    <w:p w14:paraId="12224304">
      <w:pPr>
        <w:snapToGrid/>
        <w:spacing w:before="0" w:after="0" w:line="320" w:lineRule="exact"/>
        <w:ind w:firstLine="420" w:firstLineChars="200"/>
        <w:jc w:val="both"/>
        <w:rPr>
          <w:rFonts w:hint="eastAsia" w:ascii="Times New Roman" w:hAnsi="Times New Roman" w:eastAsia="宋体" w:cs="Times New Roman"/>
          <w:color w:val="000000" w:themeColor="text1"/>
          <w:sz w:val="21"/>
          <w:szCs w:val="24"/>
          <w:lang w:eastAsia="zh-CN"/>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高速感应驱动电机温升试验，考察电机在各工况下的温升情况，包含以下试验工况：峰值功率工况、峰值转矩工况、持续功率工况、持续扭矩工况、最高工作转速工况、连续加减速工况、堵转工况和爬坡工况等。试验过程被测电驱系统不应出现动力中断、限功率、过温保护等现象，同时电机定子绕组，电机转子，电机轴承温升应满足表3，表4的规定</w:t>
      </w:r>
      <w:r>
        <w:rPr>
          <w:rFonts w:hint="eastAsia" w:ascii="Times New Roman" w:hAnsi="Times New Roman" w:eastAsia="宋体" w:cs="Times New Roman"/>
          <w:color w:val="000000" w:themeColor="text1"/>
          <w:sz w:val="21"/>
          <w:szCs w:val="24"/>
          <w:lang w:eastAsia="zh-CN"/>
          <w14:textFill>
            <w14:solidFill>
              <w14:schemeClr w14:val="tx1"/>
            </w14:solidFill>
          </w14:textFill>
        </w:rPr>
        <w:t>。</w:t>
      </w:r>
    </w:p>
    <w:p w14:paraId="4771A8A6">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试验后，复测绝缘电阻、耐电压、拖曳力矩。其值应满足产品技术文件允许值。</w:t>
      </w:r>
    </w:p>
    <w:p w14:paraId="6E5FCAFC">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表</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3</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水冷电机部件耐温要求</w:t>
      </w:r>
    </w:p>
    <w:tbl>
      <w:tblPr>
        <w:tblStyle w:val="15"/>
        <w:tblW w:w="6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3"/>
        <w:gridCol w:w="1984"/>
        <w:gridCol w:w="1701"/>
        <w:gridCol w:w="1419"/>
      </w:tblGrid>
      <w:tr w14:paraId="062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vAlign w:val="center"/>
          </w:tcPr>
          <w:p w14:paraId="6BFB07DA">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部件</w:t>
            </w:r>
          </w:p>
        </w:tc>
        <w:tc>
          <w:tcPr>
            <w:tcW w:w="1984" w:type="dxa"/>
            <w:tcMar>
              <w:top w:w="0" w:type="dxa"/>
              <w:left w:w="108" w:type="dxa"/>
              <w:bottom w:w="0" w:type="dxa"/>
              <w:right w:w="108" w:type="dxa"/>
            </w:tcMar>
            <w:vAlign w:val="center"/>
          </w:tcPr>
          <w:p w14:paraId="18691C07">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温升（</w:t>
            </w:r>
            <w:r>
              <w:rPr>
                <w:rFonts w:cs="Times New Roman"/>
                <w:color w:val="000000" w:themeColor="text1"/>
                <w:sz w:val="18"/>
                <w:szCs w:val="18"/>
                <w14:textFill>
                  <w14:solidFill>
                    <w14:schemeClr w14:val="tx1"/>
                  </w14:solidFill>
                </w14:textFill>
              </w:rPr>
              <w:t>K</w:t>
            </w:r>
            <w:r>
              <w:rPr>
                <w:rFonts w:hint="eastAsia" w:cs="Times New Roman"/>
                <w:color w:val="000000" w:themeColor="text1"/>
                <w:sz w:val="18"/>
                <w:szCs w:val="18"/>
                <w14:textFill>
                  <w14:solidFill>
                    <w14:schemeClr w14:val="tx1"/>
                  </w14:solidFill>
                </w14:textFill>
              </w:rPr>
              <w:t>）</w:t>
            </w:r>
          </w:p>
        </w:tc>
        <w:tc>
          <w:tcPr>
            <w:tcW w:w="1701" w:type="dxa"/>
            <w:vAlign w:val="center"/>
          </w:tcPr>
          <w:p w14:paraId="1364E654">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最高允许温度（℃）</w:t>
            </w:r>
          </w:p>
        </w:tc>
        <w:tc>
          <w:tcPr>
            <w:tcW w:w="1419" w:type="dxa"/>
            <w:vAlign w:val="center"/>
          </w:tcPr>
          <w:p w14:paraId="20E4D752">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14:paraId="1CE5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vAlign w:val="center"/>
          </w:tcPr>
          <w:p w14:paraId="5900F049">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轴承</w:t>
            </w:r>
          </w:p>
        </w:tc>
        <w:tc>
          <w:tcPr>
            <w:tcW w:w="1984" w:type="dxa"/>
            <w:tcMar>
              <w:top w:w="0" w:type="dxa"/>
              <w:left w:w="108" w:type="dxa"/>
              <w:bottom w:w="0" w:type="dxa"/>
              <w:right w:w="108" w:type="dxa"/>
            </w:tcMar>
            <w:vAlign w:val="center"/>
          </w:tcPr>
          <w:p w14:paraId="140F11BD">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5</w:t>
            </w:r>
          </w:p>
        </w:tc>
        <w:tc>
          <w:tcPr>
            <w:tcW w:w="1701" w:type="dxa"/>
            <w:vAlign w:val="center"/>
          </w:tcPr>
          <w:p w14:paraId="212844BF">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＜120</w:t>
            </w:r>
          </w:p>
        </w:tc>
        <w:tc>
          <w:tcPr>
            <w:tcW w:w="1419" w:type="dxa"/>
            <w:vAlign w:val="center"/>
          </w:tcPr>
          <w:p w14:paraId="20E218FF">
            <w:pPr>
              <w:pStyle w:val="22"/>
              <w:spacing w:line="240" w:lineRule="auto"/>
              <w:ind w:firstLine="0" w:firstLineChars="0"/>
              <w:jc w:val="center"/>
              <w:rPr>
                <w:color w:val="000000" w:themeColor="text1"/>
                <w:sz w:val="18"/>
                <w:szCs w:val="18"/>
                <w14:textFill>
                  <w14:solidFill>
                    <w14:schemeClr w14:val="tx1"/>
                  </w14:solidFill>
                </w14:textFill>
              </w:rPr>
            </w:pPr>
          </w:p>
        </w:tc>
      </w:tr>
      <w:tr w14:paraId="0DE7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vAlign w:val="center"/>
          </w:tcPr>
          <w:p w14:paraId="34D032EF">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转子</w:t>
            </w:r>
          </w:p>
        </w:tc>
        <w:tc>
          <w:tcPr>
            <w:tcW w:w="1984" w:type="dxa"/>
            <w:tcMar>
              <w:top w:w="0" w:type="dxa"/>
              <w:left w:w="108" w:type="dxa"/>
              <w:bottom w:w="0" w:type="dxa"/>
              <w:right w:w="108" w:type="dxa"/>
            </w:tcMar>
            <w:vAlign w:val="center"/>
          </w:tcPr>
          <w:p w14:paraId="323ED6FD">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≤155</w:t>
            </w:r>
            <w:r>
              <w:rPr>
                <w:color w:val="000000" w:themeColor="text1"/>
                <w:sz w:val="18"/>
                <w:szCs w:val="18"/>
                <w14:textFill>
                  <w14:solidFill>
                    <w14:schemeClr w14:val="tx1"/>
                  </w14:solidFill>
                </w14:textFill>
              </w:rPr>
              <w:t xml:space="preserve"> </w:t>
            </w:r>
          </w:p>
        </w:tc>
        <w:tc>
          <w:tcPr>
            <w:tcW w:w="1701" w:type="dxa"/>
            <w:vAlign w:val="center"/>
          </w:tcPr>
          <w:p w14:paraId="2FCA6B6C">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＜210</w:t>
            </w:r>
          </w:p>
        </w:tc>
        <w:tc>
          <w:tcPr>
            <w:tcW w:w="1419" w:type="dxa"/>
            <w:vAlign w:val="center"/>
          </w:tcPr>
          <w:p w14:paraId="0387DAF7">
            <w:pPr>
              <w:pStyle w:val="22"/>
              <w:spacing w:line="240" w:lineRule="auto"/>
              <w:ind w:firstLine="0" w:firstLineChars="0"/>
              <w:jc w:val="center"/>
              <w:rPr>
                <w:color w:val="000000" w:themeColor="text1"/>
                <w:sz w:val="18"/>
                <w:szCs w:val="18"/>
                <w14:textFill>
                  <w14:solidFill>
                    <w14:schemeClr w14:val="tx1"/>
                  </w14:solidFill>
                </w14:textFill>
              </w:rPr>
            </w:pPr>
          </w:p>
        </w:tc>
      </w:tr>
      <w:tr w14:paraId="0357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vAlign w:val="center"/>
          </w:tcPr>
          <w:p w14:paraId="14EA67EE">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绕组</w:t>
            </w:r>
          </w:p>
        </w:tc>
        <w:tc>
          <w:tcPr>
            <w:tcW w:w="1984" w:type="dxa"/>
            <w:tcMar>
              <w:top w:w="0" w:type="dxa"/>
              <w:left w:w="108" w:type="dxa"/>
              <w:bottom w:w="0" w:type="dxa"/>
              <w:right w:w="108" w:type="dxa"/>
            </w:tcMar>
            <w:vAlign w:val="center"/>
          </w:tcPr>
          <w:p w14:paraId="7FA1C87C">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r>
              <w:rPr>
                <w:color w:val="000000" w:themeColor="text1"/>
                <w:sz w:val="18"/>
                <w:szCs w:val="18"/>
                <w14:textFill>
                  <w14:solidFill>
                    <w14:schemeClr w14:val="tx1"/>
                  </w14:solidFill>
                </w14:textFill>
              </w:rPr>
              <w:t xml:space="preserve">5 </w:t>
            </w:r>
          </w:p>
        </w:tc>
        <w:tc>
          <w:tcPr>
            <w:tcW w:w="1701" w:type="dxa"/>
            <w:vAlign w:val="center"/>
          </w:tcPr>
          <w:p w14:paraId="7C9531A2">
            <w:pPr>
              <w:pStyle w:val="22"/>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＜180</w:t>
            </w:r>
          </w:p>
        </w:tc>
        <w:tc>
          <w:tcPr>
            <w:tcW w:w="1419" w:type="dxa"/>
            <w:vAlign w:val="center"/>
          </w:tcPr>
          <w:p w14:paraId="029E05F9">
            <w:pPr>
              <w:pStyle w:val="22"/>
              <w:spacing w:line="240" w:lineRule="auto"/>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w:t>
            </w:r>
            <w:r>
              <w:rPr>
                <w:rFonts w:hint="eastAsia"/>
                <w:color w:val="000000" w:themeColor="text1"/>
                <w:sz w:val="18"/>
                <w:szCs w:val="18"/>
                <w14:textFill>
                  <w14:solidFill>
                    <w14:schemeClr w14:val="tx1"/>
                  </w14:solidFill>
                </w14:textFill>
              </w:rPr>
              <w:t>级</w:t>
            </w:r>
          </w:p>
        </w:tc>
      </w:tr>
    </w:tbl>
    <w:p w14:paraId="470037CD">
      <w:pPr>
        <w:snapToGrid/>
        <w:spacing w:before="0" w:after="0" w:line="320" w:lineRule="exact"/>
        <w:ind w:firstLine="420" w:firstLineChars="200"/>
        <w:jc w:val="both"/>
        <w:rPr>
          <w:rFonts w:hint="eastAsia" w:ascii="Times New Roman" w:hAnsi="Times New Roman" w:eastAsia="宋体" w:cs="Times New Roman"/>
          <w:color w:val="000000" w:themeColor="text1"/>
          <w:sz w:val="21"/>
          <w:szCs w:val="24"/>
          <w14:textFill>
            <w14:solidFill>
              <w14:schemeClr w14:val="tx1"/>
            </w14:solidFill>
          </w14:textFill>
        </w:rPr>
      </w:pPr>
    </w:p>
    <w:p w14:paraId="597FBE4B">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 xml:space="preserve">表 </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4</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油冷电机部件耐温要求</w:t>
      </w:r>
    </w:p>
    <w:tbl>
      <w:tblPr>
        <w:tblStyle w:val="15"/>
        <w:tblW w:w="6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3"/>
        <w:gridCol w:w="1984"/>
        <w:gridCol w:w="1701"/>
        <w:gridCol w:w="1419"/>
      </w:tblGrid>
      <w:tr w14:paraId="1A7B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tcMar>
              <w:top w:w="0" w:type="dxa"/>
              <w:left w:w="108" w:type="dxa"/>
              <w:bottom w:w="0" w:type="dxa"/>
              <w:right w:w="108" w:type="dxa"/>
            </w:tcMar>
            <w:vAlign w:val="center"/>
          </w:tcPr>
          <w:p w14:paraId="14B42AA4">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部件</w:t>
            </w:r>
          </w:p>
        </w:tc>
        <w:tc>
          <w:tcPr>
            <w:tcW w:w="1984" w:type="dxa"/>
            <w:tcMar>
              <w:top w:w="0" w:type="dxa"/>
              <w:left w:w="108" w:type="dxa"/>
              <w:bottom w:w="0" w:type="dxa"/>
              <w:right w:w="108" w:type="dxa"/>
            </w:tcMar>
            <w:vAlign w:val="center"/>
          </w:tcPr>
          <w:p w14:paraId="5ED4933E">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温升（</w:t>
            </w:r>
            <w:r>
              <w:rPr>
                <w:rFonts w:cs="Times New Roman"/>
                <w:color w:val="000000" w:themeColor="text1"/>
                <w:sz w:val="18"/>
                <w:szCs w:val="18"/>
                <w14:textFill>
                  <w14:solidFill>
                    <w14:schemeClr w14:val="tx1"/>
                  </w14:solidFill>
                </w14:textFill>
              </w:rPr>
              <w:t>K</w:t>
            </w:r>
            <w:r>
              <w:rPr>
                <w:rFonts w:hint="eastAsia" w:cs="Times New Roman"/>
                <w:color w:val="000000" w:themeColor="text1"/>
                <w:sz w:val="18"/>
                <w:szCs w:val="18"/>
                <w14:textFill>
                  <w14:solidFill>
                    <w14:schemeClr w14:val="tx1"/>
                  </w14:solidFill>
                </w14:textFill>
              </w:rPr>
              <w:t>）</w:t>
            </w:r>
          </w:p>
        </w:tc>
        <w:tc>
          <w:tcPr>
            <w:tcW w:w="1701" w:type="dxa"/>
            <w:vAlign w:val="center"/>
          </w:tcPr>
          <w:p w14:paraId="1C219E2C">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最高允许温度（℃）</w:t>
            </w:r>
          </w:p>
        </w:tc>
        <w:tc>
          <w:tcPr>
            <w:tcW w:w="1419" w:type="dxa"/>
            <w:vAlign w:val="center"/>
          </w:tcPr>
          <w:p w14:paraId="50BDBFFF">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r>
      <w:tr w14:paraId="2E9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tcMar>
              <w:top w:w="0" w:type="dxa"/>
              <w:left w:w="108" w:type="dxa"/>
              <w:bottom w:w="0" w:type="dxa"/>
              <w:right w:w="108" w:type="dxa"/>
            </w:tcMar>
            <w:vAlign w:val="center"/>
          </w:tcPr>
          <w:p w14:paraId="0D2F3F50">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轴承</w:t>
            </w:r>
          </w:p>
        </w:tc>
        <w:tc>
          <w:tcPr>
            <w:tcW w:w="1984" w:type="dxa"/>
            <w:tcMar>
              <w:top w:w="0" w:type="dxa"/>
              <w:left w:w="108" w:type="dxa"/>
              <w:bottom w:w="0" w:type="dxa"/>
              <w:right w:w="108" w:type="dxa"/>
            </w:tcMar>
            <w:vAlign w:val="center"/>
          </w:tcPr>
          <w:p w14:paraId="689CAA3D">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s="Times New Roman"/>
                <w:color w:val="000000" w:themeColor="text1"/>
                <w:sz w:val="18"/>
                <w:szCs w:val="18"/>
                <w14:textFill>
                  <w14:solidFill>
                    <w14:schemeClr w14:val="tx1"/>
                  </w14:solidFill>
                </w14:textFill>
              </w:rPr>
              <w:t xml:space="preserve">30 </w:t>
            </w:r>
          </w:p>
        </w:tc>
        <w:tc>
          <w:tcPr>
            <w:tcW w:w="1701" w:type="dxa"/>
            <w:vAlign w:val="center"/>
          </w:tcPr>
          <w:p w14:paraId="5D3BDF9E">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s="Times New Roman"/>
                <w:color w:val="000000" w:themeColor="text1"/>
                <w:sz w:val="18"/>
                <w:szCs w:val="18"/>
                <w14:textFill>
                  <w14:solidFill>
                    <w14:schemeClr w14:val="tx1"/>
                  </w14:solidFill>
                </w14:textFill>
              </w:rPr>
              <w:t>12</w:t>
            </w:r>
            <w:r>
              <w:rPr>
                <w:rFonts w:cs="Times New Roman"/>
                <w:color w:val="000000" w:themeColor="text1"/>
                <w:sz w:val="18"/>
                <w:szCs w:val="18"/>
                <w14:textFill>
                  <w14:solidFill>
                    <w14:schemeClr w14:val="tx1"/>
                  </w14:solidFill>
                </w14:textFill>
              </w:rPr>
              <w:t>0</w:t>
            </w:r>
          </w:p>
        </w:tc>
        <w:tc>
          <w:tcPr>
            <w:tcW w:w="1419" w:type="dxa"/>
            <w:vAlign w:val="center"/>
          </w:tcPr>
          <w:p w14:paraId="5CFE9B18">
            <w:pPr>
              <w:pStyle w:val="22"/>
              <w:spacing w:line="240" w:lineRule="auto"/>
              <w:ind w:firstLine="0" w:firstLineChars="0"/>
              <w:jc w:val="center"/>
              <w:rPr>
                <w:rFonts w:cs="Times New Roman"/>
                <w:color w:val="000000" w:themeColor="text1"/>
                <w:sz w:val="18"/>
                <w:szCs w:val="18"/>
                <w14:textFill>
                  <w14:solidFill>
                    <w14:schemeClr w14:val="tx1"/>
                  </w14:solidFill>
                </w14:textFill>
              </w:rPr>
            </w:pPr>
          </w:p>
        </w:tc>
      </w:tr>
      <w:tr w14:paraId="2BED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tcMar>
              <w:top w:w="0" w:type="dxa"/>
              <w:left w:w="108" w:type="dxa"/>
              <w:bottom w:w="0" w:type="dxa"/>
              <w:right w:w="108" w:type="dxa"/>
            </w:tcMar>
            <w:vAlign w:val="center"/>
          </w:tcPr>
          <w:p w14:paraId="0624312C">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转子</w:t>
            </w:r>
          </w:p>
        </w:tc>
        <w:tc>
          <w:tcPr>
            <w:tcW w:w="1984" w:type="dxa"/>
            <w:tcMar>
              <w:top w:w="0" w:type="dxa"/>
              <w:left w:w="108" w:type="dxa"/>
              <w:bottom w:w="0" w:type="dxa"/>
              <w:right w:w="108" w:type="dxa"/>
            </w:tcMar>
            <w:vAlign w:val="center"/>
          </w:tcPr>
          <w:p w14:paraId="357F146A">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s="Times New Roman"/>
                <w:color w:val="000000" w:themeColor="text1"/>
                <w:sz w:val="18"/>
                <w:szCs w:val="18"/>
                <w14:textFill>
                  <w14:solidFill>
                    <w14:schemeClr w14:val="tx1"/>
                  </w14:solidFill>
                </w14:textFill>
              </w:rPr>
              <w:t xml:space="preserve">130 </w:t>
            </w:r>
          </w:p>
        </w:tc>
        <w:tc>
          <w:tcPr>
            <w:tcW w:w="1701" w:type="dxa"/>
            <w:vAlign w:val="center"/>
          </w:tcPr>
          <w:p w14:paraId="673EFF85">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s="Times New Roman"/>
                <w:color w:val="000000" w:themeColor="text1"/>
                <w:sz w:val="18"/>
                <w:szCs w:val="18"/>
                <w14:textFill>
                  <w14:solidFill>
                    <w14:schemeClr w14:val="tx1"/>
                  </w14:solidFill>
                </w14:textFill>
              </w:rPr>
              <w:t>210</w:t>
            </w:r>
          </w:p>
        </w:tc>
        <w:tc>
          <w:tcPr>
            <w:tcW w:w="1419" w:type="dxa"/>
            <w:vAlign w:val="center"/>
          </w:tcPr>
          <w:p w14:paraId="76DD896C">
            <w:pPr>
              <w:pStyle w:val="22"/>
              <w:spacing w:line="240" w:lineRule="auto"/>
              <w:ind w:firstLine="0" w:firstLineChars="0"/>
              <w:jc w:val="center"/>
              <w:rPr>
                <w:rFonts w:cs="Times New Roman"/>
                <w:color w:val="000000" w:themeColor="text1"/>
                <w:sz w:val="18"/>
                <w:szCs w:val="18"/>
                <w14:textFill>
                  <w14:solidFill>
                    <w14:schemeClr w14:val="tx1"/>
                  </w14:solidFill>
                </w14:textFill>
              </w:rPr>
            </w:pPr>
          </w:p>
        </w:tc>
      </w:tr>
      <w:tr w14:paraId="044B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exact"/>
          <w:jc w:val="center"/>
        </w:trPr>
        <w:tc>
          <w:tcPr>
            <w:tcW w:w="1413" w:type="dxa"/>
            <w:tcMar>
              <w:top w:w="0" w:type="dxa"/>
              <w:left w:w="108" w:type="dxa"/>
              <w:bottom w:w="0" w:type="dxa"/>
              <w:right w:w="108" w:type="dxa"/>
            </w:tcMar>
            <w:vAlign w:val="center"/>
          </w:tcPr>
          <w:p w14:paraId="63C15342">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绕组</w:t>
            </w:r>
          </w:p>
        </w:tc>
        <w:tc>
          <w:tcPr>
            <w:tcW w:w="1984" w:type="dxa"/>
            <w:tcMar>
              <w:top w:w="0" w:type="dxa"/>
              <w:left w:w="108" w:type="dxa"/>
              <w:bottom w:w="0" w:type="dxa"/>
              <w:right w:w="108" w:type="dxa"/>
            </w:tcMar>
            <w:vAlign w:val="center"/>
          </w:tcPr>
          <w:p w14:paraId="0AA3E50B">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s="Times New Roman"/>
                <w:color w:val="000000" w:themeColor="text1"/>
                <w:sz w:val="18"/>
                <w:szCs w:val="18"/>
                <w14:textFill>
                  <w14:solidFill>
                    <w14:schemeClr w14:val="tx1"/>
                  </w14:solidFill>
                </w14:textFill>
              </w:rPr>
              <w:t xml:space="preserve">100 </w:t>
            </w:r>
          </w:p>
        </w:tc>
        <w:tc>
          <w:tcPr>
            <w:tcW w:w="1701" w:type="dxa"/>
            <w:vAlign w:val="center"/>
          </w:tcPr>
          <w:p w14:paraId="4C969736">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cs="Times New Roman"/>
                <w:color w:val="000000" w:themeColor="text1"/>
                <w:sz w:val="18"/>
                <w:szCs w:val="18"/>
                <w14:textFill>
                  <w14:solidFill>
                    <w14:schemeClr w14:val="tx1"/>
                  </w14:solidFill>
                </w14:textFill>
              </w:rPr>
              <w:t>180</w:t>
            </w:r>
          </w:p>
        </w:tc>
        <w:tc>
          <w:tcPr>
            <w:tcW w:w="1419" w:type="dxa"/>
            <w:vAlign w:val="center"/>
          </w:tcPr>
          <w:p w14:paraId="4833BFA5">
            <w:pPr>
              <w:pStyle w:val="22"/>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H</w:t>
            </w:r>
            <w:r>
              <w:rPr>
                <w:rFonts w:hint="eastAsia" w:cs="Times New Roman"/>
                <w:color w:val="000000" w:themeColor="text1"/>
                <w:sz w:val="18"/>
                <w:szCs w:val="18"/>
                <w14:textFill>
                  <w14:solidFill>
                    <w14:schemeClr w14:val="tx1"/>
                  </w14:solidFill>
                </w14:textFill>
              </w:rPr>
              <w:t>级</w:t>
            </w:r>
          </w:p>
        </w:tc>
      </w:tr>
    </w:tbl>
    <w:p w14:paraId="03610F37">
      <w:pPr>
        <w:snapToGrid/>
        <w:spacing w:before="0" w:after="0" w:line="320" w:lineRule="exact"/>
        <w:ind w:firstLine="360" w:firstLineChars="200"/>
        <w:jc w:val="both"/>
        <w:rPr>
          <w:rFonts w:hint="eastAsia" w:ascii="黑体" w:hAnsi="黑体" w:eastAsia="黑体" w:cs="黑体"/>
          <w:color w:val="000000" w:themeColor="text1"/>
          <w:sz w:val="18"/>
          <w:szCs w:val="21"/>
          <w14:textFill>
            <w14:solidFill>
              <w14:schemeClr w14:val="tx1"/>
            </w14:solidFill>
          </w14:textFill>
        </w:rPr>
      </w:pPr>
      <w:r>
        <w:rPr>
          <w:rFonts w:hint="eastAsia" w:ascii="黑体" w:hAnsi="黑体" w:eastAsia="黑体" w:cs="黑体"/>
          <w:color w:val="000000" w:themeColor="text1"/>
          <w:sz w:val="18"/>
          <w:szCs w:val="21"/>
          <w14:textFill>
            <w14:solidFill>
              <w14:schemeClr w14:val="tx1"/>
            </w14:solidFill>
          </w14:textFill>
        </w:rPr>
        <w:t>注：</w:t>
      </w:r>
      <w:r>
        <w:rPr>
          <w:rFonts w:hint="eastAsia" w:ascii="Times New Roman" w:hAnsi="Times New Roman" w:eastAsia="宋体" w:cs="Times New Roman"/>
          <w:color w:val="000000" w:themeColor="text1"/>
          <w:sz w:val="18"/>
          <w:szCs w:val="18"/>
          <w14:textFill>
            <w14:solidFill>
              <w14:schemeClr w14:val="tx1"/>
            </w14:solidFill>
          </w14:textFill>
        </w:rPr>
        <w:t>水冷起始温度65℃，油冷起始温度80℃，温升为电机运行温度和起始温度之差。</w:t>
      </w:r>
    </w:p>
    <w:p w14:paraId="517B2379">
      <w:pPr>
        <w:snapToGrid/>
        <w:spacing w:before="0" w:after="0" w:line="320" w:lineRule="exact"/>
        <w:ind w:firstLine="360" w:firstLineChars="200"/>
        <w:jc w:val="both"/>
        <w:rPr>
          <w:rFonts w:hint="eastAsia" w:ascii="黑体" w:hAnsi="黑体" w:eastAsia="黑体" w:cs="黑体"/>
          <w:color w:val="000000" w:themeColor="text1"/>
          <w:sz w:val="18"/>
          <w:szCs w:val="21"/>
          <w14:textFill>
            <w14:solidFill>
              <w14:schemeClr w14:val="tx1"/>
            </w14:solidFill>
          </w14:textFill>
        </w:rPr>
      </w:pPr>
    </w:p>
    <w:p w14:paraId="3D917132">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24" w:name="_Toc3884"/>
      <w:r>
        <w:rPr>
          <w:rFonts w:hint="eastAsia"/>
          <w:color w:val="000000" w:themeColor="text1"/>
          <w:kern w:val="0"/>
          <w:sz w:val="21"/>
          <w:szCs w:val="20"/>
          <w:lang w:eastAsia="zh-Hans"/>
          <w14:textFill>
            <w14:solidFill>
              <w14:schemeClr w14:val="tx1"/>
            </w14:solidFill>
          </w14:textFill>
        </w:rPr>
        <w:t>试验方法</w:t>
      </w:r>
      <w:bookmarkEnd w:id="24"/>
    </w:p>
    <w:p w14:paraId="0FB05832">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25" w:name="_Toc186463796"/>
      <w:bookmarkEnd w:id="25"/>
      <w:bookmarkStart w:id="26" w:name="_Toc15559"/>
      <w:bookmarkStart w:id="27" w:name="_Toc186463247"/>
      <w:r>
        <w:rPr>
          <w:rFonts w:hint="eastAsia" w:ascii="Times New Roman" w:hAnsi="Times New Roman"/>
          <w:color w:val="000000" w:themeColor="text1"/>
          <w:sz w:val="21"/>
          <w:szCs w:val="24"/>
          <w14:textFill>
            <w14:solidFill>
              <w14:schemeClr w14:val="tx1"/>
            </w14:solidFill>
          </w14:textFill>
        </w:rPr>
        <w:t>试验环境条件</w:t>
      </w:r>
      <w:bookmarkEnd w:id="26"/>
    </w:p>
    <w:p w14:paraId="7B341F26">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如无特殊规定，试验环境依照GB/T 18488的规定：</w:t>
      </w:r>
    </w:p>
    <w:p w14:paraId="199BDC5C">
      <w:pPr>
        <w:pStyle w:val="50"/>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温度：18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28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0B616A1A">
      <w:pPr>
        <w:pStyle w:val="50"/>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相对湿度：10%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90%；</w:t>
      </w:r>
    </w:p>
    <w:p w14:paraId="33300F29">
      <w:pPr>
        <w:pStyle w:val="50"/>
        <w:numPr>
          <w:ilvl w:val="0"/>
          <w:numId w:val="5"/>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气压：86 kPa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106 kPa；</w:t>
      </w:r>
    </w:p>
    <w:p w14:paraId="55C255B6">
      <w:pPr>
        <w:snapToGrid/>
        <w:spacing w:before="0" w:after="0" w:line="320" w:lineRule="exact"/>
        <w:ind w:firstLine="360" w:firstLineChars="200"/>
        <w:jc w:val="both"/>
        <w:rPr>
          <w:rFonts w:ascii="Times New Roman" w:hAnsi="Times New Roman" w:eastAsia="宋体" w:cs="Times New Roman"/>
          <w:color w:val="000000" w:themeColor="text1"/>
          <w:sz w:val="18"/>
          <w:szCs w:val="21"/>
          <w14:textFill>
            <w14:solidFill>
              <w14:schemeClr w14:val="tx1"/>
            </w14:solidFill>
          </w14:textFill>
        </w:rPr>
      </w:pPr>
      <w:r>
        <w:rPr>
          <w:rFonts w:hint="eastAsia" w:ascii="黑体" w:hAnsi="黑体" w:eastAsia="黑体" w:cs="黑体"/>
          <w:color w:val="000000" w:themeColor="text1"/>
          <w:sz w:val="18"/>
          <w:szCs w:val="21"/>
          <w14:textFill>
            <w14:solidFill>
              <w14:schemeClr w14:val="tx1"/>
            </w14:solidFill>
          </w14:textFill>
        </w:rPr>
        <w:t>注：</w:t>
      </w:r>
      <w:r>
        <w:rPr>
          <w:rFonts w:hint="eastAsia" w:ascii="Times New Roman" w:hAnsi="Times New Roman" w:eastAsia="宋体" w:cs="Times New Roman"/>
          <w:color w:val="000000" w:themeColor="text1"/>
          <w:sz w:val="18"/>
          <w:szCs w:val="21"/>
          <w14:textFill>
            <w14:solidFill>
              <w14:schemeClr w14:val="tx1"/>
            </w14:solidFill>
          </w14:textFill>
        </w:rPr>
        <w:t>特殊环境下实车电机温度场的标定，可以将热台架系统置于温度仓中。</w:t>
      </w:r>
    </w:p>
    <w:p w14:paraId="1B5EFB57">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28" w:name="_Toc186463248"/>
      <w:bookmarkStart w:id="29" w:name="_Toc10861"/>
      <w:r>
        <w:rPr>
          <w:rFonts w:hint="eastAsia" w:ascii="Times New Roman" w:hAnsi="Times New Roman"/>
          <w:color w:val="000000" w:themeColor="text1"/>
          <w:sz w:val="21"/>
          <w:szCs w:val="24"/>
          <w14:textFill>
            <w14:solidFill>
              <w14:schemeClr w14:val="tx1"/>
            </w14:solidFill>
          </w14:textFill>
        </w:rPr>
        <w:t>试验准备</w:t>
      </w:r>
      <w:bookmarkEnd w:id="28"/>
      <w:bookmarkEnd w:id="29"/>
    </w:p>
    <w:p w14:paraId="25DCF261">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仪器准确度</w:t>
      </w:r>
    </w:p>
    <w:p w14:paraId="284B2870">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仪器的准确度或误差应不低于表5的要求，并满足实际测量参数的精度要求，尤其对于电气参数测量的仪器仪表，应能够满足相应的直流参数和交流参数测量的精度和波形要求。</w:t>
      </w:r>
    </w:p>
    <w:p w14:paraId="665B292D">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表</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5</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试验仪器准确度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3346"/>
        <w:gridCol w:w="2932"/>
      </w:tblGrid>
      <w:tr w14:paraId="23EF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5247910B">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序号</w:t>
            </w:r>
          </w:p>
        </w:tc>
        <w:tc>
          <w:tcPr>
            <w:tcW w:w="3346" w:type="dxa"/>
            <w:shd w:val="clear" w:color="auto" w:fill="auto"/>
          </w:tcPr>
          <w:p w14:paraId="1E9429D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试验仪器</w:t>
            </w:r>
          </w:p>
        </w:tc>
        <w:tc>
          <w:tcPr>
            <w:tcW w:w="2932" w:type="dxa"/>
            <w:shd w:val="clear" w:color="auto" w:fill="auto"/>
          </w:tcPr>
          <w:p w14:paraId="3515E49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准确度或误差</w:t>
            </w:r>
          </w:p>
        </w:tc>
      </w:tr>
      <w:tr w14:paraId="24A9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2A8EC3A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3346" w:type="dxa"/>
            <w:shd w:val="clear" w:color="auto" w:fill="auto"/>
          </w:tcPr>
          <w:p w14:paraId="41F55CA6">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电压测量装置</w:t>
            </w:r>
          </w:p>
        </w:tc>
        <w:tc>
          <w:tcPr>
            <w:tcW w:w="2932" w:type="dxa"/>
            <w:shd w:val="clear" w:color="auto" w:fill="auto"/>
          </w:tcPr>
          <w:p w14:paraId="7CF02ADC">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0.5级（绝缘电阻表除外）</w:t>
            </w:r>
          </w:p>
        </w:tc>
      </w:tr>
      <w:tr w14:paraId="0A4F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0C7AE01D">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3346" w:type="dxa"/>
            <w:shd w:val="clear" w:color="auto" w:fill="auto"/>
          </w:tcPr>
          <w:p w14:paraId="60F47EF7">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电流测量装置</w:t>
            </w:r>
          </w:p>
        </w:tc>
        <w:tc>
          <w:tcPr>
            <w:tcW w:w="2932" w:type="dxa"/>
            <w:shd w:val="clear" w:color="auto" w:fill="auto"/>
          </w:tcPr>
          <w:p w14:paraId="1EB7C00B">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0.2级</w:t>
            </w:r>
          </w:p>
        </w:tc>
      </w:tr>
      <w:tr w14:paraId="6084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1C39F2F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3346" w:type="dxa"/>
            <w:shd w:val="clear" w:color="auto" w:fill="auto"/>
          </w:tcPr>
          <w:p w14:paraId="762A8A80">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转速测量</w:t>
            </w:r>
            <w:r>
              <w:rPr>
                <w:rFonts w:hint="eastAsia" w:ascii="Times New Roman" w:hAnsi="Times New Roman" w:eastAsia="宋体" w:cs="Times New Roman"/>
                <w:color w:val="000000" w:themeColor="text1"/>
                <w:sz w:val="18"/>
                <w:szCs w:val="18"/>
                <w14:textFill>
                  <w14:solidFill>
                    <w14:schemeClr w14:val="tx1"/>
                  </w14:solidFill>
                </w14:textFill>
              </w:rPr>
              <w:t>装置</w:t>
            </w:r>
          </w:p>
        </w:tc>
        <w:tc>
          <w:tcPr>
            <w:tcW w:w="2932" w:type="dxa"/>
            <w:shd w:val="clear" w:color="auto" w:fill="auto"/>
          </w:tcPr>
          <w:p w14:paraId="5910471C">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 r/min</w:t>
            </w:r>
          </w:p>
        </w:tc>
      </w:tr>
      <w:tr w14:paraId="2E92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6652BC11">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w:t>
            </w:r>
          </w:p>
        </w:tc>
        <w:tc>
          <w:tcPr>
            <w:tcW w:w="3346" w:type="dxa"/>
            <w:shd w:val="clear" w:color="auto" w:fill="auto"/>
          </w:tcPr>
          <w:p w14:paraId="0F05BF0E">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转矩测量</w:t>
            </w:r>
            <w:r>
              <w:rPr>
                <w:rFonts w:hint="eastAsia" w:ascii="Times New Roman" w:hAnsi="Times New Roman" w:eastAsia="宋体" w:cs="Times New Roman"/>
                <w:color w:val="000000" w:themeColor="text1"/>
                <w:sz w:val="18"/>
                <w:szCs w:val="18"/>
                <w14:textFill>
                  <w14:solidFill>
                    <w14:schemeClr w14:val="tx1"/>
                  </w14:solidFill>
                </w14:textFill>
              </w:rPr>
              <w:t>装置</w:t>
            </w:r>
          </w:p>
        </w:tc>
        <w:tc>
          <w:tcPr>
            <w:tcW w:w="2932" w:type="dxa"/>
            <w:shd w:val="clear" w:color="auto" w:fill="auto"/>
          </w:tcPr>
          <w:p w14:paraId="6A7F3E9F">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级</w:t>
            </w:r>
          </w:p>
        </w:tc>
      </w:tr>
      <w:tr w14:paraId="1833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3B8758F6">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5</w:t>
            </w:r>
          </w:p>
        </w:tc>
        <w:tc>
          <w:tcPr>
            <w:tcW w:w="3346" w:type="dxa"/>
            <w:shd w:val="clear" w:color="auto" w:fill="auto"/>
          </w:tcPr>
          <w:p w14:paraId="526CA22B">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温度</w:t>
            </w:r>
            <w:r>
              <w:rPr>
                <w:rFonts w:hint="eastAsia" w:ascii="Times New Roman" w:hAnsi="Times New Roman" w:eastAsia="宋体" w:cs="Times New Roman"/>
                <w:color w:val="000000" w:themeColor="text1"/>
                <w:sz w:val="18"/>
                <w:szCs w:val="18"/>
                <w14:textFill>
                  <w14:solidFill>
                    <w14:schemeClr w14:val="tx1"/>
                  </w14:solidFill>
                </w14:textFill>
              </w:rPr>
              <w:t>测量装置</w:t>
            </w:r>
          </w:p>
        </w:tc>
        <w:tc>
          <w:tcPr>
            <w:tcW w:w="2932" w:type="dxa"/>
            <w:shd w:val="clear" w:color="auto" w:fill="auto"/>
          </w:tcPr>
          <w:p w14:paraId="2C962C6E">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r>
      <w:tr w14:paraId="213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01FE8C5C">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6</w:t>
            </w:r>
          </w:p>
        </w:tc>
        <w:tc>
          <w:tcPr>
            <w:tcW w:w="3346" w:type="dxa"/>
            <w:shd w:val="clear" w:color="auto" w:fill="auto"/>
          </w:tcPr>
          <w:p w14:paraId="1D5B49C4">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微欧计</w:t>
            </w:r>
          </w:p>
        </w:tc>
        <w:tc>
          <w:tcPr>
            <w:tcW w:w="2932" w:type="dxa"/>
            <w:shd w:val="clear" w:color="auto" w:fill="auto"/>
          </w:tcPr>
          <w:p w14:paraId="52299B5A">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0.2级</w:t>
            </w:r>
          </w:p>
        </w:tc>
      </w:tr>
      <w:tr w14:paraId="0DFA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59" w:type="dxa"/>
            <w:shd w:val="clear" w:color="auto" w:fill="auto"/>
          </w:tcPr>
          <w:p w14:paraId="3D36D76E">
            <w:pPr>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7</w:t>
            </w:r>
          </w:p>
        </w:tc>
        <w:tc>
          <w:tcPr>
            <w:tcW w:w="3346" w:type="dxa"/>
            <w:shd w:val="clear" w:color="auto" w:fill="auto"/>
          </w:tcPr>
          <w:p w14:paraId="7BF3785D">
            <w:pP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时间测量装置</w:t>
            </w:r>
          </w:p>
        </w:tc>
        <w:tc>
          <w:tcPr>
            <w:tcW w:w="2932" w:type="dxa"/>
            <w:shd w:val="clear" w:color="auto" w:fill="auto"/>
          </w:tcPr>
          <w:p w14:paraId="465D8D15">
            <w:pP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0.1级</w:t>
            </w:r>
          </w:p>
        </w:tc>
      </w:tr>
    </w:tbl>
    <w:p w14:paraId="282B7CF7">
      <w:pPr>
        <w:snapToGrid/>
        <w:spacing w:before="0" w:after="0" w:line="320" w:lineRule="exact"/>
        <w:ind w:firstLine="420" w:firstLineChars="200"/>
        <w:jc w:val="both"/>
        <w:rPr>
          <w:rFonts w:hint="eastAsia" w:ascii="Times New Roman" w:hAnsi="Times New Roman" w:eastAsia="宋体" w:cs="Times New Roman"/>
          <w:color w:val="000000" w:themeColor="text1"/>
          <w:sz w:val="21"/>
          <w:szCs w:val="24"/>
          <w14:textFill>
            <w14:solidFill>
              <w14:schemeClr w14:val="tx1"/>
            </w14:solidFill>
          </w14:textFill>
        </w:rPr>
      </w:pPr>
    </w:p>
    <w:p w14:paraId="54241BF4">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测量过程误差</w:t>
      </w:r>
    </w:p>
    <w:p w14:paraId="08514339">
      <w:pPr>
        <w:snapToGrid/>
        <w:spacing w:before="0" w:after="0" w:line="320" w:lineRule="exact"/>
        <w:ind w:left="440" w:left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控制值（实际值）与目标值之中的误差要求如下：</w:t>
      </w:r>
      <w:r>
        <w:rPr>
          <w:rFonts w:ascii="Times New Roman" w:hAnsi="Times New Roman" w:eastAsia="宋体" w:cs="Times New Roman"/>
          <w:color w:val="000000" w:themeColor="text1"/>
          <w:sz w:val="21"/>
          <w:szCs w:val="24"/>
          <w14:textFill>
            <w14:solidFill>
              <w14:schemeClr w14:val="tx1"/>
            </w14:solidFill>
          </w14:textFill>
        </w:rPr>
        <w:br w:type="textWrapping"/>
      </w:r>
      <w:r>
        <w:rPr>
          <w:rFonts w:hint="eastAsia" w:ascii="Times New Roman" w:hAnsi="Times New Roman" w:eastAsia="宋体" w:cs="Times New Roman"/>
          <w:color w:val="000000" w:themeColor="text1"/>
          <w:sz w:val="21"/>
          <w:szCs w:val="24"/>
          <w14:textFill>
            <w14:solidFill>
              <w14:schemeClr w14:val="tx1"/>
            </w14:solidFill>
          </w14:textFill>
        </w:rPr>
        <w:t>a）电压：不大于</w:t>
      </w:r>
      <w:r>
        <w:rPr>
          <w:rFonts w:ascii="Times New Roman" w:hAnsi="Times New Roman" w:eastAsia="宋体" w:cs="Times New Roman"/>
          <w:color w:val="auto"/>
          <w:sz w:val="21"/>
          <w:szCs w:val="24"/>
        </w:rPr>
        <w:t>250V</w:t>
      </w:r>
      <w:r>
        <w:rPr>
          <w:rFonts w:hint="eastAsia" w:ascii="Times New Roman" w:hAnsi="Times New Roman" w:eastAsia="宋体" w:cs="Times New Roman"/>
          <w:color w:val="FF0000"/>
          <w:sz w:val="21"/>
          <w:szCs w:val="24"/>
        </w:rPr>
        <w:t>，</w:t>
      </w:r>
      <w:r>
        <w:rPr>
          <w:rFonts w:hint="eastAsia" w:ascii="Times New Roman" w:hAnsi="Times New Roman" w:eastAsia="宋体" w:cs="Times New Roman"/>
          <w:color w:val="000000" w:themeColor="text1"/>
          <w:sz w:val="21"/>
          <w:szCs w:val="24"/>
          <w14:textFill>
            <w14:solidFill>
              <w14:schemeClr w14:val="tx1"/>
            </w14:solidFill>
          </w14:textFill>
        </w:rPr>
        <w:t>±</w:t>
      </w:r>
      <w:r>
        <w:rPr>
          <w:rFonts w:ascii="Times New Roman" w:hAnsi="Times New Roman" w:eastAsia="宋体" w:cs="Times New Roman"/>
          <w:color w:val="000000" w:themeColor="text1"/>
          <w:sz w:val="21"/>
          <w:szCs w:val="24"/>
          <w14:textFill>
            <w14:solidFill>
              <w14:schemeClr w14:val="tx1"/>
            </w14:solidFill>
          </w14:textFill>
        </w:rPr>
        <w:t>2.5V</w:t>
      </w:r>
      <w:r>
        <w:rPr>
          <w:rFonts w:hint="eastAsia" w:ascii="Times New Roman" w:hAnsi="Times New Roman" w:eastAsia="宋体" w:cs="Times New Roman"/>
          <w:color w:val="000000" w:themeColor="text1"/>
          <w:sz w:val="21"/>
          <w:szCs w:val="24"/>
          <w14:textFill>
            <w14:solidFill>
              <w14:schemeClr w14:val="tx1"/>
            </w14:solidFill>
          </w14:textFill>
        </w:rPr>
        <w:t>；大于2</w:t>
      </w:r>
      <w:r>
        <w:rPr>
          <w:rFonts w:ascii="Times New Roman" w:hAnsi="Times New Roman" w:eastAsia="宋体" w:cs="Times New Roman"/>
          <w:color w:val="000000" w:themeColor="text1"/>
          <w:sz w:val="21"/>
          <w:szCs w:val="24"/>
          <w14:textFill>
            <w14:solidFill>
              <w14:schemeClr w14:val="tx1"/>
            </w14:solidFill>
          </w14:textFill>
        </w:rPr>
        <w:t>50V</w:t>
      </w:r>
      <w:r>
        <w:rPr>
          <w:rFonts w:hint="eastAsia" w:ascii="Times New Roman" w:hAnsi="Times New Roman" w:eastAsia="宋体" w:cs="Times New Roman"/>
          <w:color w:val="000000" w:themeColor="text1"/>
          <w:sz w:val="21"/>
          <w:szCs w:val="24"/>
          <w14:textFill>
            <w14:solidFill>
              <w14:schemeClr w14:val="tx1"/>
            </w14:solidFill>
          </w14:textFill>
        </w:rPr>
        <w:t>，±</w:t>
      </w:r>
      <w:r>
        <w:rPr>
          <w:rFonts w:ascii="Times New Roman" w:hAnsi="Times New Roman" w:eastAsia="宋体" w:cs="Times New Roman"/>
          <w:color w:val="000000" w:themeColor="text1"/>
          <w:sz w:val="21"/>
          <w:szCs w:val="24"/>
          <w14:textFill>
            <w14:solidFill>
              <w14:schemeClr w14:val="tx1"/>
            </w14:solidFill>
          </w14:textFill>
        </w:rPr>
        <w:t>1%</w:t>
      </w:r>
      <w:r>
        <w:rPr>
          <w:rFonts w:ascii="Times New Roman" w:hAnsi="Times New Roman" w:eastAsia="宋体" w:cs="Times New Roman"/>
          <w:color w:val="000000" w:themeColor="text1"/>
          <w:sz w:val="21"/>
          <w:szCs w:val="24"/>
          <w14:textFill>
            <w14:solidFill>
              <w14:schemeClr w14:val="tx1"/>
            </w14:solidFill>
          </w14:textFill>
        </w:rPr>
        <w:br w:type="textWrapping"/>
      </w:r>
      <w:r>
        <w:rPr>
          <w:rFonts w:ascii="Times New Roman" w:hAnsi="Times New Roman" w:eastAsia="宋体" w:cs="Times New Roman"/>
          <w:color w:val="000000" w:themeColor="text1"/>
          <w:sz w:val="21"/>
          <w:szCs w:val="24"/>
          <w14:textFill>
            <w14:solidFill>
              <w14:schemeClr w14:val="tx1"/>
            </w14:solidFill>
          </w14:textFill>
        </w:rPr>
        <w:t>b</w:t>
      </w:r>
      <w:r>
        <w:rPr>
          <w:rFonts w:hint="eastAsia" w:ascii="Times New Roman" w:hAnsi="Times New Roman" w:eastAsia="宋体" w:cs="Times New Roman"/>
          <w:color w:val="000000" w:themeColor="text1"/>
          <w:sz w:val="21"/>
          <w:szCs w:val="24"/>
          <w14:textFill>
            <w14:solidFill>
              <w14:schemeClr w14:val="tx1"/>
            </w14:solidFill>
          </w14:textFill>
        </w:rPr>
        <w:t>）电流：±</w:t>
      </w:r>
      <w:r>
        <w:rPr>
          <w:rFonts w:ascii="Times New Roman" w:hAnsi="Times New Roman" w:eastAsia="宋体" w:cs="Times New Roman"/>
          <w:color w:val="000000" w:themeColor="text1"/>
          <w:sz w:val="21"/>
          <w:szCs w:val="24"/>
          <w14:textFill>
            <w14:solidFill>
              <w14:schemeClr w14:val="tx1"/>
            </w14:solidFill>
          </w14:textFill>
        </w:rPr>
        <w:t>1%</w:t>
      </w:r>
      <w:r>
        <w:rPr>
          <w:rFonts w:ascii="Times New Roman" w:hAnsi="Times New Roman" w:eastAsia="宋体" w:cs="Times New Roman"/>
          <w:color w:val="000000" w:themeColor="text1"/>
          <w:sz w:val="21"/>
          <w:szCs w:val="24"/>
          <w14:textFill>
            <w14:solidFill>
              <w14:schemeClr w14:val="tx1"/>
            </w14:solidFill>
          </w14:textFill>
        </w:rPr>
        <w:br w:type="textWrapping"/>
      </w:r>
      <w:r>
        <w:rPr>
          <w:rFonts w:ascii="Times New Roman" w:hAnsi="Times New Roman" w:eastAsia="宋体" w:cs="Times New Roman"/>
          <w:color w:val="000000" w:themeColor="text1"/>
          <w:sz w:val="21"/>
          <w:szCs w:val="24"/>
          <w14:textFill>
            <w14:solidFill>
              <w14:schemeClr w14:val="tx1"/>
            </w14:solidFill>
          </w14:textFill>
        </w:rPr>
        <w:t>c</w:t>
      </w:r>
      <w:r>
        <w:rPr>
          <w:rFonts w:hint="eastAsia" w:ascii="Times New Roman" w:hAnsi="Times New Roman" w:eastAsia="宋体" w:cs="Times New Roman"/>
          <w:color w:val="000000" w:themeColor="text1"/>
          <w:sz w:val="21"/>
          <w:szCs w:val="24"/>
          <w14:textFill>
            <w14:solidFill>
              <w14:schemeClr w14:val="tx1"/>
            </w14:solidFill>
          </w14:textFill>
        </w:rPr>
        <w:t>）温度：±2°C</w:t>
      </w:r>
      <w:r>
        <w:rPr>
          <w:rFonts w:ascii="Times New Roman" w:hAnsi="Times New Roman" w:eastAsia="宋体" w:cs="Times New Roman"/>
          <w:color w:val="000000" w:themeColor="text1"/>
          <w:sz w:val="21"/>
          <w:szCs w:val="24"/>
          <w14:textFill>
            <w14:solidFill>
              <w14:schemeClr w14:val="tx1"/>
            </w14:solidFill>
          </w14:textFill>
        </w:rPr>
        <w:br w:type="textWrapping"/>
      </w:r>
      <w:r>
        <w:rPr>
          <w:rFonts w:ascii="Times New Roman" w:hAnsi="Times New Roman" w:eastAsia="宋体" w:cs="Times New Roman"/>
          <w:color w:val="000000" w:themeColor="text1"/>
          <w:sz w:val="21"/>
          <w:szCs w:val="24"/>
          <w14:textFill>
            <w14:solidFill>
              <w14:schemeClr w14:val="tx1"/>
            </w14:solidFill>
          </w14:textFill>
        </w:rPr>
        <w:t>d</w:t>
      </w:r>
      <w:r>
        <w:rPr>
          <w:rFonts w:hint="eastAsia" w:ascii="Times New Roman" w:hAnsi="Times New Roman" w:eastAsia="宋体" w:cs="Times New Roman"/>
          <w:color w:val="000000" w:themeColor="text1"/>
          <w:sz w:val="21"/>
          <w:szCs w:val="24"/>
          <w14:textFill>
            <w14:solidFill>
              <w14:schemeClr w14:val="tx1"/>
            </w14:solidFill>
          </w14:textFill>
        </w:rPr>
        <w:t>）流量：±</w:t>
      </w:r>
      <w:r>
        <w:rPr>
          <w:rFonts w:ascii="Times New Roman" w:hAnsi="Times New Roman" w:eastAsia="宋体" w:cs="Times New Roman"/>
          <w:color w:val="000000" w:themeColor="text1"/>
          <w:sz w:val="21"/>
          <w:szCs w:val="24"/>
          <w14:textFill>
            <w14:solidFill>
              <w14:schemeClr w14:val="tx1"/>
            </w14:solidFill>
          </w14:textFill>
        </w:rPr>
        <w:t xml:space="preserve">0.5L/min </w:t>
      </w:r>
    </w:p>
    <w:p w14:paraId="308CA48B">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试验电源</w:t>
      </w:r>
    </w:p>
    <w:p w14:paraId="1E91433D">
      <w:pPr>
        <w:pStyle w:val="50"/>
        <w:numPr>
          <w:ilvl w:val="0"/>
          <w:numId w:val="6"/>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试验过程中，试验电源由动力直流电源提供，或者由动力直流电源和其他储能（耗能）设备联合提供；</w:t>
      </w:r>
    </w:p>
    <w:p w14:paraId="45CD2D5D">
      <w:pPr>
        <w:pStyle w:val="50"/>
        <w:numPr>
          <w:ilvl w:val="0"/>
          <w:numId w:val="6"/>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试验电源的工作直流电压不大于250V时，其稳压误差应不超过±2.5V；试验电源的工作直流电压大于250V时，其稳压误差应不超过被试驱动电机系统直流工作电压的±1%；</w:t>
      </w:r>
    </w:p>
    <w:p w14:paraId="6B521715">
      <w:pPr>
        <w:pStyle w:val="50"/>
        <w:numPr>
          <w:ilvl w:val="0"/>
          <w:numId w:val="6"/>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试验电源能够满足被试驱动电机系统的功率要求，并能够工作</w:t>
      </w:r>
      <w:r>
        <w:rPr>
          <w:rFonts w:hint="eastAsia"/>
          <w:color w:val="auto"/>
        </w:rPr>
        <w:t>于</w:t>
      </w:r>
      <w:r>
        <w:rPr>
          <w:rFonts w:hint="eastAsia"/>
          <w:color w:val="000000" w:themeColor="text1"/>
          <w14:textFill>
            <w14:solidFill>
              <w14:schemeClr w14:val="tx1"/>
            </w14:solidFill>
          </w14:textFill>
        </w:rPr>
        <w:t>相应的工作电压状态。</w:t>
      </w:r>
    </w:p>
    <w:p w14:paraId="474C79B7">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布线</w:t>
      </w:r>
    </w:p>
    <w:p w14:paraId="5BE62956">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在测试台架搭建时，连接线缆应能还原真实车辆情况：</w:t>
      </w:r>
    </w:p>
    <w:p w14:paraId="27CCA980">
      <w:pPr>
        <w:pStyle w:val="50"/>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试验中布线的规格应与车辆中的实际布线一致，布线长度宜与车辆中的实际布局相同；</w:t>
      </w:r>
    </w:p>
    <w:p w14:paraId="718F647F">
      <w:pPr>
        <w:pStyle w:val="50"/>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如果试验中的布线对测量结果产生实质性影响，则应调整相应的外线路阻抗，使之与车辆中布线的阻抗尽可能相等。</w:t>
      </w:r>
    </w:p>
    <w:p w14:paraId="250F438A">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冷却</w:t>
      </w:r>
    </w:p>
    <w:p w14:paraId="559ED215">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热模型机和电机控制单元中的冷却设置应与实车情况相一致，试验时</w:t>
      </w:r>
      <w:r>
        <w:rPr>
          <w:rFonts w:hint="eastAsia" w:ascii="Times New Roman" w:hAnsi="Times New Roman" w:eastAsia="宋体" w:cs="Times New Roman"/>
          <w:color w:val="auto"/>
          <w:sz w:val="21"/>
          <w:szCs w:val="24"/>
        </w:rPr>
        <w:t>需要</w:t>
      </w:r>
      <w:r>
        <w:rPr>
          <w:rFonts w:hint="eastAsia" w:ascii="Times New Roman" w:hAnsi="Times New Roman" w:eastAsia="宋体" w:cs="Times New Roman"/>
          <w:color w:val="000000" w:themeColor="text1"/>
          <w:sz w:val="21"/>
          <w:szCs w:val="24"/>
          <w14:textFill>
            <w14:solidFill>
              <w14:schemeClr w14:val="tx1"/>
            </w14:solidFill>
          </w14:textFill>
        </w:rPr>
        <w:t>把冷却装置的型号、冷却液的种类、流量和温度记录于试验报告中。</w:t>
      </w:r>
    </w:p>
    <w:p w14:paraId="48EE5E5F">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信号屏蔽</w:t>
      </w:r>
    </w:p>
    <w:p w14:paraId="7BA74E2E">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必要时，应对关联信号进行模拟或者通过其他方法进行屏蔽。</w:t>
      </w:r>
    </w:p>
    <w:p w14:paraId="5C6F3B96">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30" w:name="_Toc26058"/>
      <w:r>
        <w:rPr>
          <w:rFonts w:hint="eastAsia" w:ascii="Times New Roman" w:hAnsi="Times New Roman"/>
          <w:color w:val="000000" w:themeColor="text1"/>
          <w:sz w:val="21"/>
          <w:szCs w:val="24"/>
          <w14:textFill>
            <w14:solidFill>
              <w14:schemeClr w14:val="tx1"/>
            </w14:solidFill>
          </w14:textFill>
        </w:rPr>
        <w:t>热模型机</w:t>
      </w:r>
      <w:bookmarkEnd w:id="30"/>
    </w:p>
    <w:p w14:paraId="324DD384">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测温方法</w:t>
      </w:r>
    </w:p>
    <w:p w14:paraId="6EB8499D">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bookmarkStart w:id="31" w:name="_Toc169249448"/>
      <w:bookmarkStart w:id="32" w:name="_Toc168041731"/>
      <w:r>
        <w:rPr>
          <w:rFonts w:hint="eastAsia" w:ascii="Times New Roman" w:hAnsi="Times New Roman" w:eastAsia="宋体" w:cs="Times New Roman"/>
          <w:color w:val="000000" w:themeColor="text1"/>
          <w:sz w:val="21"/>
          <w:szCs w:val="24"/>
          <w14:textFill>
            <w14:solidFill>
              <w14:schemeClr w14:val="tx1"/>
            </w14:solidFill>
          </w14:textFill>
        </w:rPr>
        <w:t>用埋置检温计法，在电机定、转子内埋入数量若干的温度传感器</w:t>
      </w:r>
      <w:bookmarkEnd w:id="31"/>
      <w:bookmarkEnd w:id="32"/>
      <w:r>
        <w:rPr>
          <w:rFonts w:hint="eastAsia" w:ascii="Times New Roman" w:hAnsi="Times New Roman" w:eastAsia="宋体" w:cs="Times New Roman"/>
          <w:color w:val="000000" w:themeColor="text1"/>
          <w:sz w:val="21"/>
          <w:szCs w:val="24"/>
          <w14:textFill>
            <w14:solidFill>
              <w14:schemeClr w14:val="tx1"/>
            </w14:solidFill>
          </w14:textFill>
        </w:rPr>
        <w:t>。电机的温度信号经过温度传感器变成按一定规律变换的弱电压信号，再通入电脑中的转换卡，便可存储和显示测试点当前和历史温度数值或温度曲线。</w:t>
      </w:r>
    </w:p>
    <w:p w14:paraId="2EED03FF">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温度传感器的测温范围应满足-60</w:t>
      </w:r>
      <w:r>
        <w:rPr>
          <w:rFonts w:ascii="Times New Roman" w:hAnsi="Times New Roman" w:eastAsia="宋体" w:cs="Times New Roman"/>
          <w:color w:val="000000" w:themeColor="text1"/>
          <w:sz w:val="21"/>
          <w:szCs w:val="24"/>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sz w:val="21"/>
          <w:szCs w:val="24"/>
          <w14:textFill>
            <w14:solidFill>
              <w14:schemeClr w14:val="tx1"/>
            </w14:solidFill>
          </w14:textFill>
        </w:rPr>
        <w:t>400</w:t>
      </w:r>
      <w:r>
        <w:rPr>
          <w:rFonts w:ascii="Times New Roman" w:hAnsi="Times New Roman" w:eastAsia="宋体" w:cs="Times New Roman"/>
          <w:color w:val="000000" w:themeColor="text1"/>
          <w:sz w:val="21"/>
          <w:szCs w:val="24"/>
          <w14:textFill>
            <w14:solidFill>
              <w14:schemeClr w14:val="tx1"/>
            </w14:solidFill>
          </w14:textFill>
        </w:rPr>
        <w:t xml:space="preserve"> ℃</w:t>
      </w:r>
      <w:r>
        <w:rPr>
          <w:rFonts w:hint="eastAsia" w:ascii="Times New Roman" w:hAnsi="Times New Roman" w:eastAsia="宋体" w:cs="Times New Roman"/>
          <w:color w:val="000000" w:themeColor="text1"/>
          <w:sz w:val="21"/>
          <w:szCs w:val="24"/>
          <w14:textFill>
            <w14:solidFill>
              <w14:schemeClr w14:val="tx1"/>
            </w14:solidFill>
          </w14:textFill>
        </w:rPr>
        <w:t>要求；</w:t>
      </w:r>
    </w:p>
    <w:p w14:paraId="55BF2022">
      <w:pPr>
        <w:snapToGrid/>
        <w:spacing w:before="0" w:after="0" w:line="320" w:lineRule="exact"/>
        <w:ind w:firstLine="360" w:firstLineChars="200"/>
        <w:jc w:val="both"/>
        <w:rPr>
          <w:rFonts w:ascii="Times New Roman" w:hAnsi="Times New Roman" w:eastAsia="宋体" w:cs="Times New Roman"/>
          <w:color w:val="000000" w:themeColor="text1"/>
          <w:sz w:val="18"/>
          <w:szCs w:val="21"/>
          <w14:textFill>
            <w14:solidFill>
              <w14:schemeClr w14:val="tx1"/>
            </w14:solidFill>
          </w14:textFill>
        </w:rPr>
      </w:pPr>
      <w:r>
        <w:rPr>
          <w:rFonts w:hint="eastAsia" w:ascii="黑体" w:hAnsi="黑体" w:eastAsia="黑体" w:cs="黑体"/>
          <w:color w:val="000000" w:themeColor="text1"/>
          <w:sz w:val="18"/>
          <w:szCs w:val="21"/>
          <w14:textFill>
            <w14:solidFill>
              <w14:schemeClr w14:val="tx1"/>
            </w14:solidFill>
          </w14:textFill>
        </w:rPr>
        <w:t>注：</w:t>
      </w:r>
      <w:r>
        <w:rPr>
          <w:rFonts w:hint="eastAsia" w:ascii="Times New Roman" w:hAnsi="Times New Roman" w:eastAsia="宋体" w:cs="Times New Roman"/>
          <w:color w:val="000000" w:themeColor="text1"/>
          <w:sz w:val="18"/>
          <w:szCs w:val="21"/>
          <w14:textFill>
            <w14:solidFill>
              <w14:schemeClr w14:val="tx1"/>
            </w14:solidFill>
          </w14:textFill>
        </w:rPr>
        <w:t>附录A给出了电机不同功率、不同结构温度测量方法的参考。</w:t>
      </w:r>
    </w:p>
    <w:p w14:paraId="204091AB">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bookmarkStart w:id="33" w:name="_Toc168041733"/>
      <w:bookmarkStart w:id="34" w:name="_Toc169249450"/>
      <w:r>
        <w:rPr>
          <w:rFonts w:hint="eastAsia" w:ascii="黑体" w:hAnsi="黑体" w:eastAsia="黑体" w:cs="Times New Roman"/>
          <w:color w:val="000000" w:themeColor="text1"/>
          <w:sz w:val="21"/>
          <w14:textFill>
            <w14:solidFill>
              <w14:schemeClr w14:val="tx1"/>
            </w14:solidFill>
          </w14:textFill>
        </w:rPr>
        <w:t>定子温度传感器布置</w:t>
      </w:r>
      <w:bookmarkEnd w:id="33"/>
      <w:bookmarkEnd w:id="34"/>
    </w:p>
    <w:p w14:paraId="68211460">
      <w:pPr>
        <w:pStyle w:val="49"/>
        <w:numPr>
          <w:ilvl w:val="4"/>
          <w:numId w:val="2"/>
        </w:numPr>
        <w:tabs>
          <w:tab w:val="center" w:pos="6804"/>
          <w:tab w:val="right" w:pos="7371"/>
        </w:tabs>
        <w:snapToGrid/>
        <w:spacing w:before="0" w:after="0"/>
        <w:rPr>
          <w:rFonts w:ascii="黑体" w:hAnsi="黑体" w:eastAsia="黑体" w:cs="Times New Roman"/>
          <w:color w:val="000000" w:themeColor="text1"/>
          <w:sz w:val="21"/>
          <w14:textFill>
            <w14:solidFill>
              <w14:schemeClr w14:val="tx1"/>
            </w14:solidFill>
          </w14:textFill>
        </w:rPr>
      </w:pPr>
      <w:bookmarkStart w:id="35" w:name="_Toc169249451"/>
      <w:bookmarkStart w:id="36" w:name="_Toc168041734"/>
      <w:r>
        <w:rPr>
          <w:rFonts w:hint="eastAsia" w:ascii="黑体" w:hAnsi="黑体" w:eastAsia="黑体" w:cs="Times New Roman"/>
          <w:color w:val="000000" w:themeColor="text1"/>
          <w:sz w:val="21"/>
          <w14:textFill>
            <w14:solidFill>
              <w14:schemeClr w14:val="tx1"/>
            </w14:solidFill>
          </w14:textFill>
        </w:rPr>
        <w:t>位置选择</w:t>
      </w:r>
      <w:bookmarkEnd w:id="35"/>
      <w:bookmarkEnd w:id="36"/>
    </w:p>
    <w:p w14:paraId="58179D1C">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选取绕组作为布置点，并将电机两端和中部处绕组设置成多层多点的温度传感器网络结构。</w:t>
      </w:r>
    </w:p>
    <w:p w14:paraId="1CF32D24">
      <w:pPr>
        <w:pStyle w:val="49"/>
        <w:numPr>
          <w:ilvl w:val="4"/>
          <w:numId w:val="2"/>
        </w:numPr>
        <w:tabs>
          <w:tab w:val="center" w:pos="6804"/>
          <w:tab w:val="right" w:pos="7371"/>
        </w:tabs>
        <w:snapToGrid/>
        <w:spacing w:before="0" w:after="0"/>
        <w:rPr>
          <w:rFonts w:ascii="黑体" w:hAnsi="黑体" w:eastAsia="黑体" w:cs="Times New Roman"/>
          <w:color w:val="000000" w:themeColor="text1"/>
          <w:sz w:val="21"/>
          <w14:textFill>
            <w14:solidFill>
              <w14:schemeClr w14:val="tx1"/>
            </w14:solidFill>
          </w14:textFill>
        </w:rPr>
      </w:pPr>
      <w:bookmarkStart w:id="37" w:name="_Hlk138098859"/>
      <w:r>
        <w:rPr>
          <w:rFonts w:hint="eastAsia" w:ascii="黑体" w:hAnsi="黑体" w:eastAsia="黑体" w:cs="Times New Roman"/>
          <w:color w:val="000000" w:themeColor="text1"/>
          <w:sz w:val="21"/>
          <w14:textFill>
            <w14:solidFill>
              <w14:schemeClr w14:val="tx1"/>
            </w14:solidFill>
          </w14:textFill>
        </w:rPr>
        <w:t>布置示意图</w:t>
      </w:r>
    </w:p>
    <w:bookmarkEnd w:id="37"/>
    <w:p w14:paraId="38177C1F">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建立定子柱面坐标系（r、</w:t>
      </w:r>
      <w:r>
        <w:rPr>
          <w:rFonts w:ascii="Times New Roman" w:hAnsi="Times New Roman" w:eastAsia="宋体" w:cs="Times New Roman"/>
          <w:color w:val="000000" w:themeColor="text1"/>
          <w:sz w:val="21"/>
          <w:szCs w:val="24"/>
          <w14:textFill>
            <w14:solidFill>
              <w14:schemeClr w14:val="tx1"/>
            </w14:solidFill>
          </w14:textFill>
        </w:rPr>
        <w:t>θ</w:t>
      </w:r>
      <w:r>
        <w:rPr>
          <w:rFonts w:hint="eastAsia" w:ascii="Times New Roman" w:hAnsi="Times New Roman" w:eastAsia="宋体" w:cs="Times New Roman"/>
          <w:color w:val="000000" w:themeColor="text1"/>
          <w:sz w:val="21"/>
          <w:szCs w:val="24"/>
          <w14:textFill>
            <w14:solidFill>
              <w14:schemeClr w14:val="tx1"/>
            </w14:solidFill>
          </w14:textFill>
        </w:rPr>
        <w:t>、z），其中r是径向方向，</w:t>
      </w:r>
      <w:r>
        <w:rPr>
          <w:rFonts w:ascii="Times New Roman" w:hAnsi="Times New Roman" w:eastAsia="宋体" w:cs="Times New Roman"/>
          <w:color w:val="000000" w:themeColor="text1"/>
          <w:sz w:val="21"/>
          <w:szCs w:val="24"/>
          <w14:textFill>
            <w14:solidFill>
              <w14:schemeClr w14:val="tx1"/>
            </w14:solidFill>
          </w14:textFill>
        </w:rPr>
        <w:t>θ</w:t>
      </w:r>
      <w:r>
        <w:rPr>
          <w:rFonts w:hint="eastAsia" w:ascii="Times New Roman" w:hAnsi="Times New Roman" w:eastAsia="宋体" w:cs="Times New Roman"/>
          <w:color w:val="000000" w:themeColor="text1"/>
          <w:sz w:val="21"/>
          <w:szCs w:val="24"/>
          <w14:textFill>
            <w14:solidFill>
              <w14:schemeClr w14:val="tx1"/>
            </w14:solidFill>
          </w14:textFill>
        </w:rPr>
        <w:t>是圆周方向，z是轴向方向。</w:t>
      </w:r>
    </w:p>
    <w:p w14:paraId="78017405">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轴向z方向，出线上端（TOP）、铁芯中间（Middle）、线包下端（Bottom）作为布置区域。</w:t>
      </w:r>
    </w:p>
    <w:p w14:paraId="6ACCDDF2">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圆周</w:t>
      </w:r>
      <w:r>
        <w:rPr>
          <w:rFonts w:ascii="Times New Roman" w:hAnsi="Times New Roman" w:eastAsia="宋体" w:cs="Times New Roman"/>
          <w:color w:val="000000" w:themeColor="text1"/>
          <w:sz w:val="21"/>
          <w:szCs w:val="24"/>
          <w14:textFill>
            <w14:solidFill>
              <w14:schemeClr w14:val="tx1"/>
            </w14:solidFill>
          </w14:textFill>
        </w:rPr>
        <w:t>θ</w:t>
      </w:r>
      <w:r>
        <w:rPr>
          <w:rFonts w:hint="eastAsia" w:ascii="Times New Roman" w:hAnsi="Times New Roman" w:eastAsia="宋体" w:cs="Times New Roman"/>
          <w:color w:val="000000" w:themeColor="text1"/>
          <w:sz w:val="21"/>
          <w:szCs w:val="24"/>
          <w14:textFill>
            <w14:solidFill>
              <w14:schemeClr w14:val="tx1"/>
            </w14:solidFill>
          </w14:textFill>
        </w:rPr>
        <w:t>方向，三相绕组端部相互交叠，任一点都可代表绕组的真实温度，故可根据关注点灵活布置8~12个测试点。</w:t>
      </w:r>
    </w:p>
    <w:p w14:paraId="506B901D">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图1给出了定子在柱面坐标系（r、</w:t>
      </w:r>
      <w:r>
        <w:rPr>
          <w:rFonts w:ascii="Times New Roman" w:hAnsi="Times New Roman" w:eastAsia="宋体" w:cs="Times New Roman"/>
          <w:color w:val="000000" w:themeColor="text1"/>
          <w:sz w:val="21"/>
          <w:szCs w:val="24"/>
          <w14:textFill>
            <w14:solidFill>
              <w14:schemeClr w14:val="tx1"/>
            </w14:solidFill>
          </w14:textFill>
        </w:rPr>
        <w:t>θ</w:t>
      </w:r>
      <w:r>
        <w:rPr>
          <w:rFonts w:hint="eastAsia" w:ascii="Times New Roman" w:hAnsi="Times New Roman" w:eastAsia="宋体" w:cs="Times New Roman"/>
          <w:color w:val="000000" w:themeColor="text1"/>
          <w:sz w:val="21"/>
          <w:szCs w:val="24"/>
          <w14:textFill>
            <w14:solidFill>
              <w14:schemeClr w14:val="tx1"/>
            </w14:solidFill>
          </w14:textFill>
        </w:rPr>
        <w:t>、z）下的温度传感器布置网络图，其中黑色圆形为温度传感器元件。</w:t>
      </w:r>
    </w:p>
    <w:p w14:paraId="49848479">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除前述布置安排外，还需要参考热仿真的结果增加最高温度测点。</w:t>
      </w:r>
    </w:p>
    <w:p w14:paraId="7BDAEAEC">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p>
    <w:p w14:paraId="18735F31">
      <w:pPr>
        <w:spacing w:before="0" w:after="0" w:line="240" w:lineRule="auto"/>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338830" cy="1579880"/>
            <wp:effectExtent l="0" t="0" r="0" b="1270"/>
            <wp:docPr id="20" name="图片 20" descr="C:\Users\Shaohui.zhang3\AppData\Local\Temp\企业微信截图_17660282232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Shaohui.zhang3\AppData\Local\Temp\企业微信截图_176602822326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50918" cy="1585713"/>
                    </a:xfrm>
                    <a:prstGeom prst="rect">
                      <a:avLst/>
                    </a:prstGeom>
                    <a:noFill/>
                    <a:ln>
                      <a:noFill/>
                    </a:ln>
                  </pic:spPr>
                </pic:pic>
              </a:graphicData>
            </a:graphic>
          </wp:inline>
        </w:drawing>
      </w:r>
    </w:p>
    <w:p w14:paraId="1D178D3B">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图</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图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1</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定子温度传感器布置示意图</w:t>
      </w:r>
    </w:p>
    <w:p w14:paraId="2B91CD47">
      <w:pPr>
        <w:pStyle w:val="49"/>
        <w:numPr>
          <w:ilvl w:val="4"/>
          <w:numId w:val="2"/>
        </w:numPr>
        <w:tabs>
          <w:tab w:val="center" w:pos="6804"/>
          <w:tab w:val="right" w:pos="7371"/>
        </w:tabs>
        <w:snapToGrid/>
        <w:spacing w:before="0" w:after="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圆线/扁线电机布置异同</w:t>
      </w:r>
    </w:p>
    <w:p w14:paraId="137CE327">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温度传感器均被布置在定子绕组。对于圆线电机，定子两端绕组结构基本一致，可参考图1进行网络布置；对于扁线电机，具有多层绕组、多组焊点和三相联结铜排结构，可参考附录</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进行位置选择。</w:t>
      </w:r>
    </w:p>
    <w:p w14:paraId="39231826">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bookmarkStart w:id="38" w:name="_Toc168041737"/>
      <w:r>
        <w:rPr>
          <w:rFonts w:hint="eastAsia" w:ascii="黑体" w:hAnsi="黑体" w:eastAsia="黑体" w:cs="Times New Roman"/>
          <w:color w:val="000000" w:themeColor="text1"/>
          <w:sz w:val="21"/>
          <w14:textFill>
            <w14:solidFill>
              <w14:schemeClr w14:val="tx1"/>
            </w14:solidFill>
          </w14:textFill>
        </w:rPr>
        <w:t>转子</w:t>
      </w:r>
      <w:bookmarkEnd w:id="38"/>
      <w:r>
        <w:rPr>
          <w:rFonts w:hint="eastAsia" w:ascii="黑体" w:hAnsi="黑体" w:eastAsia="黑体" w:cs="Times New Roman"/>
          <w:color w:val="000000" w:themeColor="text1"/>
          <w:sz w:val="21"/>
          <w14:textFill>
            <w14:solidFill>
              <w14:schemeClr w14:val="tx1"/>
            </w14:solidFill>
          </w14:textFill>
        </w:rPr>
        <w:t>温度传感器布置</w:t>
      </w:r>
    </w:p>
    <w:p w14:paraId="12624080">
      <w:pPr>
        <w:pStyle w:val="49"/>
        <w:numPr>
          <w:ilvl w:val="4"/>
          <w:numId w:val="2"/>
        </w:numPr>
        <w:tabs>
          <w:tab w:val="center" w:pos="6804"/>
          <w:tab w:val="right" w:pos="7371"/>
        </w:tabs>
        <w:snapToGrid/>
        <w:spacing w:before="0" w:after="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位置选择</w:t>
      </w:r>
    </w:p>
    <w:p w14:paraId="5E51280B">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本文件选择在转子导条、端环和轴承位置处布置温度传感器，一方面关注铁芯温升集中位置，另一方面也关注轴承的温升。</w:t>
      </w:r>
    </w:p>
    <w:p w14:paraId="6A7A1B04">
      <w:pPr>
        <w:pStyle w:val="49"/>
        <w:numPr>
          <w:ilvl w:val="4"/>
          <w:numId w:val="2"/>
        </w:numPr>
        <w:tabs>
          <w:tab w:val="center" w:pos="6804"/>
          <w:tab w:val="right" w:pos="7371"/>
        </w:tabs>
        <w:snapToGrid/>
        <w:spacing w:before="0" w:after="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布置示意图</w:t>
      </w:r>
    </w:p>
    <w:p w14:paraId="696B4D4E">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建立转子柱面坐标系（r、</w:t>
      </w:r>
      <w:r>
        <w:rPr>
          <w:rFonts w:ascii="Times New Roman" w:hAnsi="Times New Roman" w:eastAsia="宋体" w:cs="Times New Roman"/>
          <w:color w:val="000000" w:themeColor="text1"/>
          <w:sz w:val="21"/>
          <w:szCs w:val="24"/>
          <w14:textFill>
            <w14:solidFill>
              <w14:schemeClr w14:val="tx1"/>
            </w14:solidFill>
          </w14:textFill>
        </w:rPr>
        <w:t>θ</w:t>
      </w:r>
      <w:r>
        <w:rPr>
          <w:rFonts w:hint="eastAsia" w:ascii="Times New Roman" w:hAnsi="Times New Roman" w:eastAsia="宋体" w:cs="Times New Roman"/>
          <w:color w:val="000000" w:themeColor="text1"/>
          <w:sz w:val="21"/>
          <w:szCs w:val="24"/>
          <w14:textFill>
            <w14:solidFill>
              <w14:schemeClr w14:val="tx1"/>
            </w14:solidFill>
          </w14:textFill>
        </w:rPr>
        <w:t>、z）。r方向上，按转子端环和轴承内外圈附件依次顺序布置；</w:t>
      </w:r>
      <w:r>
        <w:rPr>
          <w:rFonts w:ascii="Times New Roman" w:hAnsi="Times New Roman" w:eastAsia="宋体" w:cs="Times New Roman"/>
          <w:color w:val="000000" w:themeColor="text1"/>
          <w:sz w:val="21"/>
          <w:szCs w:val="24"/>
          <w14:textFill>
            <w14:solidFill>
              <w14:schemeClr w14:val="tx1"/>
            </w14:solidFill>
          </w14:textFill>
        </w:rPr>
        <w:t>θ</w:t>
      </w:r>
      <w:r>
        <w:rPr>
          <w:rFonts w:hint="eastAsia" w:ascii="Times New Roman" w:hAnsi="Times New Roman" w:eastAsia="宋体" w:cs="Times New Roman"/>
          <w:color w:val="000000" w:themeColor="text1"/>
          <w:sz w:val="21"/>
          <w:szCs w:val="24"/>
          <w14:textFill>
            <w14:solidFill>
              <w14:schemeClr w14:val="tx1"/>
            </w14:solidFill>
          </w14:textFill>
        </w:rPr>
        <w:t>方向上，按转子极数依次布置；z方向上，按转子端环两端和轴承附件布置。温度传感器放置效果图如下图2所示，其中实心点标记了每个温度传感器位置。</w:t>
      </w:r>
    </w:p>
    <w:p w14:paraId="548195E8">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p>
    <w:p w14:paraId="0A60C6B1">
      <w:pPr>
        <w:spacing w:before="0" w:after="0" w:line="240" w:lineRule="auto"/>
        <w:ind w:firstLine="440" w:firstLineChars="200"/>
        <w:jc w:val="center"/>
        <w:rPr>
          <w:rFonts w:ascii="宋体" w:hAnsi="宋体"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drawing>
          <wp:inline distT="0" distB="0" distL="0" distR="0">
            <wp:extent cx="1273175" cy="1279525"/>
            <wp:effectExtent l="0" t="0" r="3175" b="0"/>
            <wp:docPr id="7" name="图片 7" descr="D:\企微存贮\WXWork\1688856295551041\Cache\Image\2025-10\企业微信截图_17606676441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企微存贮\WXWork\1688856295551041\Cache\Image\2025-10\企业微信截图_1760667644147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1361" cy="1368202"/>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0" distR="0">
            <wp:extent cx="3011805" cy="1279525"/>
            <wp:effectExtent l="0" t="0" r="0" b="0"/>
            <wp:docPr id="8" name="图片 8" descr="D:\企微存贮\WXWork\1688856295551041\Cache\Image\2025-10\企业微信截图_1760667654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企微存贮\WXWork\1688856295551041\Cache\Image\2025-10\企业微信截图_1760667654260.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45537" cy="1293992"/>
                    </a:xfrm>
                    <a:prstGeom prst="rect">
                      <a:avLst/>
                    </a:prstGeom>
                    <a:noFill/>
                    <a:ln>
                      <a:noFill/>
                    </a:ln>
                  </pic:spPr>
                </pic:pic>
              </a:graphicData>
            </a:graphic>
          </wp:inline>
        </w:drawing>
      </w:r>
    </w:p>
    <w:p w14:paraId="3DB32CDF">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图</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图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2</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转子温度传感器布置示意图</w:t>
      </w:r>
    </w:p>
    <w:p w14:paraId="1DCD462C">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在布置转子温度传感器时，需对转子结构进行改制，包括端部压板、转轴和部分铁芯冲片，以便于传感器布线。参考附录</w:t>
      </w:r>
      <w:r>
        <w:rPr>
          <w:rFonts w:ascii="Times New Roman" w:hAnsi="Times New Roman" w:eastAsia="宋体" w:cs="Times New Roman"/>
          <w:color w:val="000000" w:themeColor="text1"/>
          <w:sz w:val="21"/>
          <w:szCs w:val="24"/>
          <w14:textFill>
            <w14:solidFill>
              <w14:schemeClr w14:val="tx1"/>
            </w14:solidFill>
          </w14:textFill>
        </w:rPr>
        <w:t>B</w:t>
      </w:r>
      <w:r>
        <w:rPr>
          <w:rFonts w:hint="eastAsia" w:ascii="Times New Roman" w:hAnsi="Times New Roman" w:eastAsia="宋体" w:cs="Times New Roman"/>
          <w:color w:val="000000" w:themeColor="text1"/>
          <w:sz w:val="21"/>
          <w:szCs w:val="24"/>
          <w14:textFill>
            <w14:solidFill>
              <w14:schemeClr w14:val="tx1"/>
            </w14:solidFill>
          </w14:textFill>
        </w:rPr>
        <w:t>是一个转子结构改制的参考样例。</w:t>
      </w:r>
      <w:bookmarkStart w:id="39" w:name="_Toc168041742"/>
      <w:bookmarkStart w:id="40" w:name="_Toc169249459"/>
    </w:p>
    <w:p w14:paraId="6709D3AF">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41" w:name="_Toc12217"/>
      <w:r>
        <w:rPr>
          <w:rFonts w:hint="eastAsia" w:ascii="Times New Roman" w:hAnsi="Times New Roman"/>
          <w:color w:val="000000" w:themeColor="text1"/>
          <w:sz w:val="21"/>
          <w:szCs w:val="24"/>
          <w14:textFill>
            <w14:solidFill>
              <w14:schemeClr w14:val="tx1"/>
            </w14:solidFill>
          </w14:textFill>
        </w:rPr>
        <w:t>测试台架系统</w:t>
      </w:r>
      <w:bookmarkEnd w:id="41"/>
    </w:p>
    <w:p w14:paraId="7F0AC845">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测试台架系统拓扑</w:t>
      </w:r>
    </w:p>
    <w:p w14:paraId="5BB20E41">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测试台架系统包含热模型机（即改制样机）、电机控制单元、测功机台架、外路冷却器、温度采集器以及辅助装置等内容，其拓扑框架图如图3所示，电机定子温度通过温度传感器直接传递给温度采集设备，转子温度通过转子温度接口设备传递给温度采集设备。</w:t>
      </w:r>
    </w:p>
    <w:p w14:paraId="58D9B1F2">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p>
    <w:p w14:paraId="328C850E">
      <w:pPr>
        <w:spacing w:before="0" w:after="0" w:line="240" w:lineRule="auto"/>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585845" cy="2239645"/>
            <wp:effectExtent l="0" t="0" r="14605"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20">
                      <a:extLst>
                        <a:ext uri="{28A0092B-C50C-407E-A947-70E740481C1C}">
                          <a14:useLocalDpi xmlns:a14="http://schemas.microsoft.com/office/drawing/2010/main" val="0"/>
                        </a:ext>
                      </a:extLst>
                    </a:blip>
                    <a:srcRect t="3306"/>
                    <a:stretch>
                      <a:fillRect/>
                    </a:stretch>
                  </pic:blipFill>
                  <pic:spPr>
                    <a:xfrm>
                      <a:off x="0" y="0"/>
                      <a:ext cx="3585845" cy="2239645"/>
                    </a:xfrm>
                    <a:prstGeom prst="rect">
                      <a:avLst/>
                    </a:prstGeom>
                    <a:noFill/>
                    <a:ln>
                      <a:noFill/>
                    </a:ln>
                  </pic:spPr>
                </pic:pic>
              </a:graphicData>
            </a:graphic>
          </wp:inline>
        </w:drawing>
      </w:r>
    </w:p>
    <w:p w14:paraId="53D93264">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图</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图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3</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测试台架系统框图</w:t>
      </w:r>
    </w:p>
    <w:p w14:paraId="4E6F0B08">
      <w:pPr>
        <w:rPr>
          <w:rFonts w:hint="eastAsia"/>
          <w:color w:val="000000" w:themeColor="text1"/>
          <w14:textFill>
            <w14:solidFill>
              <w14:schemeClr w14:val="tx1"/>
            </w14:solidFill>
          </w14:textFill>
        </w:rPr>
      </w:pPr>
    </w:p>
    <w:p w14:paraId="1507108B">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转子温度接口</w:t>
      </w:r>
      <w:bookmarkEnd w:id="39"/>
      <w:bookmarkEnd w:id="40"/>
      <w:bookmarkStart w:id="42" w:name="_Toc168041743"/>
      <w:bookmarkStart w:id="43" w:name="_Toc169249460"/>
      <w:r>
        <w:rPr>
          <w:rFonts w:hint="eastAsia" w:ascii="黑体" w:hAnsi="黑体" w:eastAsia="黑体" w:cs="Times New Roman"/>
          <w:color w:val="000000" w:themeColor="text1"/>
          <w:sz w:val="21"/>
          <w14:textFill>
            <w14:solidFill>
              <w14:schemeClr w14:val="tx1"/>
            </w14:solidFill>
          </w14:textFill>
        </w:rPr>
        <w:t xml:space="preserve"> </w:t>
      </w:r>
      <w:bookmarkEnd w:id="42"/>
      <w:bookmarkEnd w:id="43"/>
    </w:p>
    <w:p w14:paraId="4B1267C8">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转子温度接口是一个无线遥测或导电滑环系统。如下图4所示，通过温度传感器测试转子温度，</w:t>
      </w:r>
      <w:r>
        <w:rPr>
          <w:rFonts w:ascii="PingFang SC" w:hAnsi="PingFang SC"/>
          <w:color w:val="000000" w:themeColor="text1"/>
          <w:sz w:val="21"/>
          <w:szCs w:val="21"/>
          <w:shd w:val="clear" w:color="auto" w:fill="FFFFFF"/>
          <w14:textFill>
            <w14:solidFill>
              <w14:schemeClr w14:val="tx1"/>
            </w14:solidFill>
          </w14:textFill>
        </w:rPr>
        <w:t>转子温度是一种通过</w:t>
      </w:r>
      <w:r>
        <w:rPr>
          <w:rFonts w:hint="eastAsia" w:ascii="PingFang SC" w:hAnsi="PingFang SC"/>
          <w:color w:val="000000" w:themeColor="text1"/>
          <w:sz w:val="21"/>
          <w:szCs w:val="21"/>
          <w:shd w:val="clear" w:color="auto" w:fill="FFFFFF"/>
          <w14:textFill>
            <w14:solidFill>
              <w14:schemeClr w14:val="tx1"/>
            </w14:solidFill>
          </w14:textFill>
        </w:rPr>
        <w:t>无线遥感或</w:t>
      </w:r>
      <w:r>
        <w:rPr>
          <w:rFonts w:ascii="PingFang SC" w:hAnsi="PingFang SC"/>
          <w:color w:val="000000" w:themeColor="text1"/>
          <w:sz w:val="21"/>
          <w:szCs w:val="21"/>
          <w:shd w:val="clear" w:color="auto" w:fill="FFFFFF"/>
          <w14:textFill>
            <w14:solidFill>
              <w14:schemeClr w14:val="tx1"/>
            </w14:solidFill>
          </w14:textFill>
        </w:rPr>
        <w:t>导电滑环将信号从旋转的转子传递到静止</w:t>
      </w:r>
      <w:r>
        <w:rPr>
          <w:rFonts w:hint="eastAsia" w:ascii="PingFang SC" w:hAnsi="PingFang SC"/>
          <w:color w:val="000000" w:themeColor="text1"/>
          <w:sz w:val="21"/>
          <w:szCs w:val="21"/>
          <w:shd w:val="clear" w:color="auto" w:fill="FFFFFF"/>
          <w14:textFill>
            <w14:solidFill>
              <w14:schemeClr w14:val="tx1"/>
            </w14:solidFill>
          </w14:textFill>
        </w:rPr>
        <w:t>的测试设备，</w:t>
      </w:r>
      <w:r>
        <w:rPr>
          <w:rFonts w:ascii="PingFang SC" w:hAnsi="PingFang SC"/>
          <w:color w:val="000000" w:themeColor="text1"/>
          <w:sz w:val="21"/>
          <w:szCs w:val="21"/>
          <w:shd w:val="clear" w:color="auto" w:fill="FFFFFF"/>
          <w14:textFill>
            <w14:solidFill>
              <w14:schemeClr w14:val="tx1"/>
            </w14:solidFill>
          </w14:textFill>
        </w:rPr>
        <w:t>测量设备接收来的信号后，经过放大、滤波和转换（如A/D转换），将原始信号处理为可读的温度值。</w:t>
      </w:r>
    </w:p>
    <w:p w14:paraId="1C2441D8">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594735" cy="1200785"/>
            <wp:effectExtent l="0" t="0" r="571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3618152" cy="1208758"/>
                    </a:xfrm>
                    <a:prstGeom prst="rect">
                      <a:avLst/>
                    </a:prstGeom>
                  </pic:spPr>
                </pic:pic>
              </a:graphicData>
            </a:graphic>
          </wp:inline>
        </w:drawing>
      </w:r>
    </w:p>
    <w:p w14:paraId="35FEBB4F">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图</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图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4</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转子温度测试系统结构框图</w:t>
      </w:r>
    </w:p>
    <w:p w14:paraId="08649640">
      <w:pPr>
        <w:rPr>
          <w:rFonts w:hint="eastAsia"/>
          <w:color w:val="000000" w:themeColor="text1"/>
          <w14:textFill>
            <w14:solidFill>
              <w14:schemeClr w14:val="tx1"/>
            </w14:solidFill>
          </w14:textFill>
        </w:rPr>
      </w:pPr>
    </w:p>
    <w:p w14:paraId="15E4D2D8">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44" w:name="_Toc773"/>
      <w:r>
        <w:rPr>
          <w:rFonts w:hint="eastAsia" w:ascii="Times New Roman" w:hAnsi="Times New Roman"/>
          <w:color w:val="000000" w:themeColor="text1"/>
          <w:sz w:val="21"/>
          <w:szCs w:val="24"/>
          <w14:textFill>
            <w14:solidFill>
              <w14:schemeClr w14:val="tx1"/>
            </w14:solidFill>
          </w14:textFill>
        </w:rPr>
        <w:t>试验工况</w:t>
      </w:r>
      <w:bookmarkEnd w:id="44"/>
    </w:p>
    <w:p w14:paraId="067967C9">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试验工况可根据具体产品定义，表6为本文推荐工况，仅供参考。</w:t>
      </w:r>
    </w:p>
    <w:p w14:paraId="7A8F5026">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表</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6</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试验工况</w:t>
      </w:r>
    </w:p>
    <w:tbl>
      <w:tblPr>
        <w:tblStyle w:val="16"/>
        <w:tblW w:w="9345"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1469"/>
        <w:gridCol w:w="2309"/>
        <w:gridCol w:w="1276"/>
        <w:gridCol w:w="1417"/>
        <w:gridCol w:w="1134"/>
        <w:gridCol w:w="1740"/>
      </w:tblGrid>
      <w:tr w14:paraId="63A7AC9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vAlign w:val="center"/>
          </w:tcPr>
          <w:p w14:paraId="6702C29B">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w:t>
            </w:r>
          </w:p>
        </w:tc>
        <w:tc>
          <w:tcPr>
            <w:tcW w:w="2309" w:type="dxa"/>
            <w:vAlign w:val="center"/>
          </w:tcPr>
          <w:p w14:paraId="6FF0977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车速</w:t>
            </w:r>
          </w:p>
          <w:p w14:paraId="7BEE897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km/</w:t>
            </w:r>
            <w:r>
              <w:rPr>
                <w:color w:val="000000" w:themeColor="text1"/>
                <w:sz w:val="18"/>
                <w:szCs w:val="18"/>
                <w14:textFill>
                  <w14:solidFill>
                    <w14:schemeClr w14:val="tx1"/>
                  </w14:solidFill>
                </w14:textFill>
              </w:rPr>
              <w:t>h</w:t>
            </w:r>
          </w:p>
        </w:tc>
        <w:tc>
          <w:tcPr>
            <w:tcW w:w="1276" w:type="dxa"/>
            <w:vAlign w:val="center"/>
          </w:tcPr>
          <w:p w14:paraId="091B814E">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电机转速</w:t>
            </w:r>
          </w:p>
          <w:p w14:paraId="7F3C4B4C">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w:t>
            </w:r>
            <w:r>
              <w:rPr>
                <w:color w:val="000000" w:themeColor="text1"/>
                <w:sz w:val="18"/>
                <w:szCs w:val="18"/>
                <w14:textFill>
                  <w14:solidFill>
                    <w14:schemeClr w14:val="tx1"/>
                  </w14:solidFill>
                </w14:textFill>
              </w:rPr>
              <w:t>pm</w:t>
            </w:r>
          </w:p>
        </w:tc>
        <w:tc>
          <w:tcPr>
            <w:tcW w:w="1417" w:type="dxa"/>
            <w:vAlign w:val="center"/>
          </w:tcPr>
          <w:p w14:paraId="4721AB21">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电机转矩</w:t>
            </w:r>
          </w:p>
          <w:p w14:paraId="71AEE907">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Nm</w:t>
            </w:r>
          </w:p>
        </w:tc>
        <w:tc>
          <w:tcPr>
            <w:tcW w:w="1134" w:type="dxa"/>
            <w:vAlign w:val="center"/>
          </w:tcPr>
          <w:p w14:paraId="5E2E9BCA">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电机功率K</w:t>
            </w:r>
            <w:r>
              <w:rPr>
                <w:color w:val="000000" w:themeColor="text1"/>
                <w:sz w:val="18"/>
                <w:szCs w:val="18"/>
                <w14:textFill>
                  <w14:solidFill>
                    <w14:schemeClr w14:val="tx1"/>
                  </w14:solidFill>
                </w14:textFill>
              </w:rPr>
              <w:t>W</w:t>
            </w:r>
          </w:p>
        </w:tc>
        <w:tc>
          <w:tcPr>
            <w:tcW w:w="1740" w:type="dxa"/>
            <w:vAlign w:val="center"/>
          </w:tcPr>
          <w:p w14:paraId="3D1B841A">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测试时间</w:t>
            </w:r>
          </w:p>
        </w:tc>
      </w:tr>
      <w:tr w14:paraId="04124B3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shd w:val="clear" w:color="auto" w:fill="auto"/>
            <w:vAlign w:val="center"/>
          </w:tcPr>
          <w:p w14:paraId="3295F4B4">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工况1</w:t>
            </w:r>
          </w:p>
        </w:tc>
        <w:tc>
          <w:tcPr>
            <w:tcW w:w="2309" w:type="dxa"/>
            <w:shd w:val="clear" w:color="auto" w:fill="auto"/>
            <w:vAlign w:val="center"/>
          </w:tcPr>
          <w:p w14:paraId="3DD965EC">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276" w:type="dxa"/>
            <w:shd w:val="clear" w:color="auto" w:fill="auto"/>
            <w:vAlign w:val="center"/>
          </w:tcPr>
          <w:p w14:paraId="5827E1FB">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417" w:type="dxa"/>
            <w:shd w:val="clear" w:color="auto" w:fill="auto"/>
            <w:vAlign w:val="center"/>
          </w:tcPr>
          <w:p w14:paraId="0D152C75">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峰值扭矩</w:t>
            </w:r>
          </w:p>
        </w:tc>
        <w:tc>
          <w:tcPr>
            <w:tcW w:w="1134" w:type="dxa"/>
            <w:shd w:val="clear" w:color="auto" w:fill="auto"/>
            <w:vAlign w:val="center"/>
          </w:tcPr>
          <w:p w14:paraId="005748EB">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峰值功率</w:t>
            </w:r>
          </w:p>
        </w:tc>
        <w:tc>
          <w:tcPr>
            <w:tcW w:w="1740" w:type="dxa"/>
            <w:shd w:val="clear" w:color="auto" w:fill="auto"/>
            <w:vAlign w:val="center"/>
          </w:tcPr>
          <w:p w14:paraId="2F950CA1">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0S</w:t>
            </w:r>
          </w:p>
        </w:tc>
      </w:tr>
      <w:tr w14:paraId="6095535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shd w:val="clear" w:color="auto" w:fill="auto"/>
            <w:vAlign w:val="center"/>
          </w:tcPr>
          <w:p w14:paraId="4CDD47B7">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工况2</w:t>
            </w:r>
          </w:p>
        </w:tc>
        <w:tc>
          <w:tcPr>
            <w:tcW w:w="2309" w:type="dxa"/>
            <w:shd w:val="clear" w:color="auto" w:fill="auto"/>
            <w:vAlign w:val="center"/>
          </w:tcPr>
          <w:p w14:paraId="6015082D">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276" w:type="dxa"/>
            <w:shd w:val="clear" w:color="auto" w:fill="auto"/>
            <w:vAlign w:val="center"/>
          </w:tcPr>
          <w:p w14:paraId="21E7983E">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最高转速</w:t>
            </w:r>
          </w:p>
        </w:tc>
        <w:tc>
          <w:tcPr>
            <w:tcW w:w="1417" w:type="dxa"/>
            <w:shd w:val="clear" w:color="auto" w:fill="auto"/>
            <w:vAlign w:val="center"/>
          </w:tcPr>
          <w:p w14:paraId="4CC83998">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134" w:type="dxa"/>
            <w:shd w:val="clear" w:color="auto" w:fill="auto"/>
            <w:vAlign w:val="center"/>
          </w:tcPr>
          <w:p w14:paraId="38566977">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峰值功率</w:t>
            </w:r>
          </w:p>
        </w:tc>
        <w:tc>
          <w:tcPr>
            <w:tcW w:w="1740" w:type="dxa"/>
            <w:shd w:val="clear" w:color="auto" w:fill="auto"/>
            <w:vAlign w:val="center"/>
          </w:tcPr>
          <w:p w14:paraId="6618CDA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0S</w:t>
            </w:r>
          </w:p>
        </w:tc>
      </w:tr>
      <w:tr w14:paraId="4FA438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shd w:val="clear" w:color="auto" w:fill="auto"/>
            <w:vAlign w:val="center"/>
          </w:tcPr>
          <w:p w14:paraId="5BAAC669">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工况3</w:t>
            </w:r>
          </w:p>
        </w:tc>
        <w:tc>
          <w:tcPr>
            <w:tcW w:w="2309" w:type="dxa"/>
            <w:shd w:val="clear" w:color="auto" w:fill="auto"/>
            <w:vAlign w:val="center"/>
          </w:tcPr>
          <w:p w14:paraId="418A7E84">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276" w:type="dxa"/>
            <w:shd w:val="clear" w:color="auto" w:fill="auto"/>
            <w:vAlign w:val="center"/>
          </w:tcPr>
          <w:p w14:paraId="792455A8">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额定转速</w:t>
            </w:r>
          </w:p>
        </w:tc>
        <w:tc>
          <w:tcPr>
            <w:tcW w:w="1417" w:type="dxa"/>
            <w:shd w:val="clear" w:color="auto" w:fill="auto"/>
            <w:vAlign w:val="center"/>
          </w:tcPr>
          <w:p w14:paraId="01F707B8">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134" w:type="dxa"/>
            <w:shd w:val="clear" w:color="auto" w:fill="auto"/>
            <w:vAlign w:val="center"/>
          </w:tcPr>
          <w:p w14:paraId="7CEFD0B7">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额定功率</w:t>
            </w:r>
          </w:p>
        </w:tc>
        <w:tc>
          <w:tcPr>
            <w:tcW w:w="1740" w:type="dxa"/>
            <w:shd w:val="clear" w:color="auto" w:fill="auto"/>
            <w:vAlign w:val="center"/>
          </w:tcPr>
          <w:p w14:paraId="1727098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r w14:paraId="6FCD2BF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shd w:val="clear" w:color="auto" w:fill="auto"/>
            <w:vAlign w:val="center"/>
          </w:tcPr>
          <w:p w14:paraId="6A0D38BF">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工况4</w:t>
            </w:r>
          </w:p>
        </w:tc>
        <w:tc>
          <w:tcPr>
            <w:tcW w:w="2309" w:type="dxa"/>
            <w:shd w:val="clear" w:color="auto" w:fill="auto"/>
            <w:vAlign w:val="center"/>
          </w:tcPr>
          <w:p w14:paraId="1846DC05">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276" w:type="dxa"/>
            <w:shd w:val="clear" w:color="auto" w:fill="auto"/>
            <w:vAlign w:val="center"/>
          </w:tcPr>
          <w:p w14:paraId="71735D1E">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最高转速</w:t>
            </w:r>
          </w:p>
        </w:tc>
        <w:tc>
          <w:tcPr>
            <w:tcW w:w="1417" w:type="dxa"/>
            <w:shd w:val="clear" w:color="auto" w:fill="auto"/>
            <w:vAlign w:val="center"/>
          </w:tcPr>
          <w:p w14:paraId="71C835AA">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134" w:type="dxa"/>
            <w:shd w:val="clear" w:color="auto" w:fill="auto"/>
            <w:vAlign w:val="center"/>
          </w:tcPr>
          <w:p w14:paraId="28BFBF02">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额定功率</w:t>
            </w:r>
          </w:p>
        </w:tc>
        <w:tc>
          <w:tcPr>
            <w:tcW w:w="1740" w:type="dxa"/>
            <w:shd w:val="clear" w:color="auto" w:fill="auto"/>
            <w:vAlign w:val="center"/>
          </w:tcPr>
          <w:p w14:paraId="5F0F7A21">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r w14:paraId="62F0F92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shd w:val="clear" w:color="auto" w:fill="auto"/>
            <w:vAlign w:val="center"/>
          </w:tcPr>
          <w:p w14:paraId="2D1D673F">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工况5</w:t>
            </w:r>
          </w:p>
        </w:tc>
        <w:tc>
          <w:tcPr>
            <w:tcW w:w="2309" w:type="dxa"/>
            <w:shd w:val="clear" w:color="auto" w:fill="auto"/>
            <w:vAlign w:val="center"/>
          </w:tcPr>
          <w:p w14:paraId="5C0EA9BC">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1276" w:type="dxa"/>
            <w:shd w:val="clear" w:color="auto" w:fill="auto"/>
            <w:vAlign w:val="center"/>
          </w:tcPr>
          <w:p w14:paraId="399286EF">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p>
        </w:tc>
        <w:tc>
          <w:tcPr>
            <w:tcW w:w="1417" w:type="dxa"/>
            <w:shd w:val="clear" w:color="auto" w:fill="auto"/>
            <w:vAlign w:val="center"/>
          </w:tcPr>
          <w:p w14:paraId="454F5F68">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r>
              <w:rPr>
                <w:color w:val="000000" w:themeColor="text1"/>
                <w:sz w:val="18"/>
                <w:szCs w:val="18"/>
                <w14:textFill>
                  <w14:solidFill>
                    <w14:schemeClr w14:val="tx1"/>
                  </w14:solidFill>
                </w14:textFill>
              </w:rPr>
              <w:t>0%T</w:t>
            </w:r>
            <w:r>
              <w:rPr>
                <w:rFonts w:hint="eastAsia"/>
                <w:color w:val="000000" w:themeColor="text1"/>
                <w:sz w:val="18"/>
                <w:szCs w:val="18"/>
                <w14:textFill>
                  <w14:solidFill>
                    <w14:schemeClr w14:val="tx1"/>
                  </w14:solidFill>
                </w14:textFill>
              </w:rPr>
              <w:t>max</w:t>
            </w:r>
          </w:p>
        </w:tc>
        <w:tc>
          <w:tcPr>
            <w:tcW w:w="1134" w:type="dxa"/>
            <w:shd w:val="clear" w:color="auto" w:fill="auto"/>
            <w:vAlign w:val="center"/>
          </w:tcPr>
          <w:p w14:paraId="110BF7CB">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740" w:type="dxa"/>
            <w:shd w:val="clear" w:color="auto" w:fill="auto"/>
            <w:vAlign w:val="center"/>
          </w:tcPr>
          <w:p w14:paraId="132DE683">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5S</w:t>
            </w:r>
          </w:p>
        </w:tc>
      </w:tr>
      <w:tr w14:paraId="7183C12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59" w:hRule="atLeast"/>
        </w:trPr>
        <w:tc>
          <w:tcPr>
            <w:tcW w:w="1469" w:type="dxa"/>
            <w:shd w:val="clear" w:color="auto" w:fill="auto"/>
            <w:vAlign w:val="center"/>
          </w:tcPr>
          <w:p w14:paraId="5193CEB2">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w:t>
            </w:r>
            <w:r>
              <w:rPr>
                <w:color w:val="000000" w:themeColor="text1"/>
                <w:sz w:val="18"/>
                <w:szCs w:val="18"/>
                <w14:textFill>
                  <w14:solidFill>
                    <w14:schemeClr w14:val="tx1"/>
                  </w14:solidFill>
                </w14:textFill>
              </w:rPr>
              <w:t>6</w:t>
            </w:r>
          </w:p>
        </w:tc>
        <w:tc>
          <w:tcPr>
            <w:tcW w:w="2309" w:type="dxa"/>
            <w:shd w:val="clear" w:color="auto" w:fill="auto"/>
            <w:vAlign w:val="center"/>
          </w:tcPr>
          <w:p w14:paraId="2E6D67F8">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最高车速巡航</w:t>
            </w:r>
          </w:p>
        </w:tc>
        <w:tc>
          <w:tcPr>
            <w:tcW w:w="3827" w:type="dxa"/>
            <w:gridSpan w:val="3"/>
            <w:shd w:val="clear" w:color="auto" w:fill="auto"/>
            <w:vAlign w:val="center"/>
          </w:tcPr>
          <w:p w14:paraId="363A5EC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根据整车工况转化</w:t>
            </w:r>
          </w:p>
        </w:tc>
        <w:tc>
          <w:tcPr>
            <w:tcW w:w="1740" w:type="dxa"/>
            <w:shd w:val="clear" w:color="auto" w:fill="auto"/>
            <w:vAlign w:val="center"/>
          </w:tcPr>
          <w:p w14:paraId="7851B46D">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r w14:paraId="482A483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vAlign w:val="center"/>
          </w:tcPr>
          <w:p w14:paraId="6695728B">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w:t>
            </w:r>
            <w:r>
              <w:rPr>
                <w:color w:val="000000" w:themeColor="text1"/>
                <w:sz w:val="18"/>
                <w:szCs w:val="18"/>
                <w14:textFill>
                  <w14:solidFill>
                    <w14:schemeClr w14:val="tx1"/>
                  </w14:solidFill>
                </w14:textFill>
              </w:rPr>
              <w:t>7</w:t>
            </w:r>
          </w:p>
        </w:tc>
        <w:tc>
          <w:tcPr>
            <w:tcW w:w="2309" w:type="dxa"/>
            <w:vAlign w:val="center"/>
          </w:tcPr>
          <w:p w14:paraId="0E583111">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-100km/h</w:t>
            </w:r>
            <w:r>
              <w:rPr>
                <w:rFonts w:hint="eastAsia"/>
                <w:color w:val="000000" w:themeColor="text1"/>
                <w:sz w:val="18"/>
                <w:szCs w:val="18"/>
                <w14:textFill>
                  <w14:solidFill>
                    <w14:schemeClr w14:val="tx1"/>
                  </w14:solidFill>
                </w14:textFill>
              </w:rPr>
              <w:t>连续加减速</w:t>
            </w:r>
          </w:p>
        </w:tc>
        <w:tc>
          <w:tcPr>
            <w:tcW w:w="3827" w:type="dxa"/>
            <w:gridSpan w:val="3"/>
            <w:vAlign w:val="center"/>
          </w:tcPr>
          <w:p w14:paraId="685F023C">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根据整车工况转化</w:t>
            </w:r>
          </w:p>
        </w:tc>
        <w:tc>
          <w:tcPr>
            <w:tcW w:w="1740" w:type="dxa"/>
            <w:vAlign w:val="center"/>
          </w:tcPr>
          <w:p w14:paraId="1FE5A652">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满足整车连续加减速次数要求</w:t>
            </w:r>
          </w:p>
        </w:tc>
      </w:tr>
      <w:tr w14:paraId="0FA0DBF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vAlign w:val="center"/>
          </w:tcPr>
          <w:p w14:paraId="192066AE">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工况8</w:t>
            </w:r>
          </w:p>
        </w:tc>
        <w:tc>
          <w:tcPr>
            <w:tcW w:w="2309" w:type="dxa"/>
            <w:vAlign w:val="center"/>
          </w:tcPr>
          <w:p w14:paraId="0B0FE3C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坡道，1</w:t>
            </w:r>
            <w:r>
              <w:rPr>
                <w:color w:val="000000" w:themeColor="text1"/>
                <w:sz w:val="18"/>
                <w:szCs w:val="18"/>
                <w14:textFill>
                  <w14:solidFill>
                    <w14:schemeClr w14:val="tx1"/>
                  </w14:solidFill>
                </w14:textFill>
              </w:rPr>
              <w:t>20km/h</w:t>
            </w:r>
            <w:r>
              <w:rPr>
                <w:rFonts w:hint="eastAsia"/>
                <w:color w:val="000000" w:themeColor="text1"/>
                <w:sz w:val="18"/>
                <w:szCs w:val="18"/>
                <w14:textFill>
                  <w14:solidFill>
                    <w14:schemeClr w14:val="tx1"/>
                  </w14:solidFill>
                </w14:textFill>
              </w:rPr>
              <w:t>巡航</w:t>
            </w:r>
          </w:p>
        </w:tc>
        <w:tc>
          <w:tcPr>
            <w:tcW w:w="3827" w:type="dxa"/>
            <w:gridSpan w:val="3"/>
            <w:vAlign w:val="center"/>
          </w:tcPr>
          <w:p w14:paraId="7BA0FB9D">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根据整车工况转化</w:t>
            </w:r>
          </w:p>
        </w:tc>
        <w:tc>
          <w:tcPr>
            <w:tcW w:w="1740" w:type="dxa"/>
            <w:vAlign w:val="center"/>
          </w:tcPr>
          <w:p w14:paraId="69E19F15">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r w14:paraId="3160FA4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vAlign w:val="center"/>
          </w:tcPr>
          <w:p w14:paraId="29229B4C">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工况9</w:t>
            </w:r>
          </w:p>
        </w:tc>
        <w:tc>
          <w:tcPr>
            <w:tcW w:w="2309" w:type="dxa"/>
            <w:vAlign w:val="center"/>
          </w:tcPr>
          <w:p w14:paraId="2FAC77EB">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7.2%</w:t>
            </w:r>
            <w:r>
              <w:rPr>
                <w:rFonts w:hint="eastAsia"/>
                <w:color w:val="000000" w:themeColor="text1"/>
                <w:sz w:val="18"/>
                <w:szCs w:val="18"/>
                <w14:textFill>
                  <w14:solidFill>
                    <w14:schemeClr w14:val="tx1"/>
                  </w14:solidFill>
                </w14:textFill>
              </w:rPr>
              <w:t>坡道，</w:t>
            </w:r>
            <w:r>
              <w:rPr>
                <w:color w:val="000000" w:themeColor="text1"/>
                <w:sz w:val="18"/>
                <w:szCs w:val="18"/>
                <w14:textFill>
                  <w14:solidFill>
                    <w14:schemeClr w14:val="tx1"/>
                  </w14:solidFill>
                </w14:textFill>
              </w:rPr>
              <w:t>90km/h</w:t>
            </w:r>
            <w:r>
              <w:rPr>
                <w:rFonts w:hint="eastAsia"/>
                <w:color w:val="000000" w:themeColor="text1"/>
                <w:sz w:val="18"/>
                <w:szCs w:val="18"/>
                <w14:textFill>
                  <w14:solidFill>
                    <w14:schemeClr w14:val="tx1"/>
                  </w14:solidFill>
                </w14:textFill>
              </w:rPr>
              <w:t>巡航</w:t>
            </w:r>
          </w:p>
        </w:tc>
        <w:tc>
          <w:tcPr>
            <w:tcW w:w="3827" w:type="dxa"/>
            <w:gridSpan w:val="3"/>
            <w:vAlign w:val="center"/>
          </w:tcPr>
          <w:p w14:paraId="06814CE3">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根据整车工况转化</w:t>
            </w:r>
          </w:p>
        </w:tc>
        <w:tc>
          <w:tcPr>
            <w:tcW w:w="1740" w:type="dxa"/>
            <w:vAlign w:val="center"/>
          </w:tcPr>
          <w:p w14:paraId="296F6420">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r w14:paraId="2D9D2C2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vAlign w:val="center"/>
          </w:tcPr>
          <w:p w14:paraId="706EBA7A">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工况1</w:t>
            </w:r>
            <w:r>
              <w:rPr>
                <w:color w:val="000000" w:themeColor="text1"/>
                <w:sz w:val="18"/>
                <w:szCs w:val="18"/>
                <w14:textFill>
                  <w14:solidFill>
                    <w14:schemeClr w14:val="tx1"/>
                  </w14:solidFill>
                </w14:textFill>
              </w:rPr>
              <w:t>0</w:t>
            </w:r>
          </w:p>
        </w:tc>
        <w:tc>
          <w:tcPr>
            <w:tcW w:w="2309" w:type="dxa"/>
            <w:vAlign w:val="center"/>
          </w:tcPr>
          <w:p w14:paraId="62F4D31A">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r>
              <w:rPr>
                <w:rFonts w:hint="eastAsia"/>
                <w:color w:val="000000" w:themeColor="text1"/>
                <w:sz w:val="18"/>
                <w:szCs w:val="18"/>
                <w14:textFill>
                  <w14:solidFill>
                    <w14:schemeClr w14:val="tx1"/>
                  </w14:solidFill>
                </w14:textFill>
              </w:rPr>
              <w:t>坡道，</w:t>
            </w:r>
            <w:r>
              <w:rPr>
                <w:color w:val="000000" w:themeColor="text1"/>
                <w:sz w:val="18"/>
                <w:szCs w:val="18"/>
                <w14:textFill>
                  <w14:solidFill>
                    <w14:schemeClr w14:val="tx1"/>
                  </w14:solidFill>
                </w14:textFill>
              </w:rPr>
              <w:t>60km/h</w:t>
            </w:r>
            <w:r>
              <w:rPr>
                <w:rFonts w:hint="eastAsia"/>
                <w:color w:val="000000" w:themeColor="text1"/>
                <w:sz w:val="18"/>
                <w:szCs w:val="18"/>
                <w14:textFill>
                  <w14:solidFill>
                    <w14:schemeClr w14:val="tx1"/>
                  </w14:solidFill>
                </w14:textFill>
              </w:rPr>
              <w:t>巡航</w:t>
            </w:r>
          </w:p>
        </w:tc>
        <w:tc>
          <w:tcPr>
            <w:tcW w:w="3827" w:type="dxa"/>
            <w:gridSpan w:val="3"/>
            <w:vAlign w:val="center"/>
          </w:tcPr>
          <w:p w14:paraId="65538527">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根据整车工况转化</w:t>
            </w:r>
          </w:p>
        </w:tc>
        <w:tc>
          <w:tcPr>
            <w:tcW w:w="1740" w:type="dxa"/>
            <w:vAlign w:val="center"/>
          </w:tcPr>
          <w:p w14:paraId="50281AE9">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r w14:paraId="0C84DD0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469" w:type="dxa"/>
            <w:vAlign w:val="center"/>
          </w:tcPr>
          <w:p w14:paraId="01B35692">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工况1</w:t>
            </w:r>
            <w:r>
              <w:rPr>
                <w:color w:val="000000" w:themeColor="text1"/>
                <w:sz w:val="18"/>
                <w:szCs w:val="18"/>
                <w14:textFill>
                  <w14:solidFill>
                    <w14:schemeClr w14:val="tx1"/>
                  </w14:solidFill>
                </w14:textFill>
              </w:rPr>
              <w:t>1</w:t>
            </w:r>
          </w:p>
        </w:tc>
        <w:tc>
          <w:tcPr>
            <w:tcW w:w="2309" w:type="dxa"/>
            <w:vAlign w:val="center"/>
          </w:tcPr>
          <w:p w14:paraId="580CCB52">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坡道，</w:t>
            </w:r>
            <w:r>
              <w:rPr>
                <w:color w:val="000000" w:themeColor="text1"/>
                <w:sz w:val="18"/>
                <w:szCs w:val="18"/>
                <w14:textFill>
                  <w14:solidFill>
                    <w14:schemeClr w14:val="tx1"/>
                  </w14:solidFill>
                </w14:textFill>
              </w:rPr>
              <w:t>40km/h</w:t>
            </w:r>
            <w:r>
              <w:rPr>
                <w:rFonts w:hint="eastAsia"/>
                <w:color w:val="000000" w:themeColor="text1"/>
                <w:sz w:val="18"/>
                <w:szCs w:val="18"/>
                <w14:textFill>
                  <w14:solidFill>
                    <w14:schemeClr w14:val="tx1"/>
                  </w14:solidFill>
                </w14:textFill>
              </w:rPr>
              <w:t>巡航</w:t>
            </w:r>
          </w:p>
        </w:tc>
        <w:tc>
          <w:tcPr>
            <w:tcW w:w="3827" w:type="dxa"/>
            <w:gridSpan w:val="3"/>
            <w:vAlign w:val="center"/>
          </w:tcPr>
          <w:p w14:paraId="7DE0F00A">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根据整车工况转化</w:t>
            </w:r>
          </w:p>
        </w:tc>
        <w:tc>
          <w:tcPr>
            <w:tcW w:w="1740" w:type="dxa"/>
            <w:vAlign w:val="center"/>
          </w:tcPr>
          <w:p w14:paraId="3965AC04">
            <w:pPr>
              <w:pStyle w:val="2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min</w:t>
            </w:r>
          </w:p>
        </w:tc>
      </w:tr>
    </w:tbl>
    <w:p w14:paraId="601F8179">
      <w:pPr>
        <w:pStyle w:val="22"/>
        <w:keepNext w:val="0"/>
        <w:keepLines w:val="0"/>
        <w:pageBreakBefore w:val="0"/>
        <w:widowControl w:val="0"/>
        <w:kinsoku/>
        <w:wordWrap/>
        <w:overflowPunct/>
        <w:topLinePunct w:val="0"/>
        <w:autoSpaceDE/>
        <w:autoSpaceDN/>
        <w:bidi w:val="0"/>
        <w:adjustRightInd/>
        <w:snapToGrid/>
        <w:spacing w:line="240" w:lineRule="auto"/>
        <w:ind w:left="762" w:leftChars="200" w:hanging="322" w:hangingChars="179"/>
        <w:textAlignment w:val="auto"/>
        <w:rPr>
          <w:rFonts w:hint="eastAsia" w:eastAsia="宋体" w:cstheme="minorBidi"/>
          <w:color w:val="000000" w:themeColor="text1"/>
          <w:sz w:val="18"/>
          <w:szCs w:val="18"/>
          <w:lang w:eastAsia="zh-CN"/>
          <w14:textFill>
            <w14:solidFill>
              <w14:schemeClr w14:val="tx1"/>
            </w14:solidFill>
          </w14:textFill>
        </w:rPr>
      </w:pPr>
      <w:r>
        <w:rPr>
          <w:rFonts w:hint="eastAsia" w:eastAsia="黑体" w:cs="黑体"/>
          <w:color w:val="000000" w:themeColor="text1"/>
          <w:sz w:val="18"/>
          <w:szCs w:val="18"/>
          <w14:textFill>
            <w14:solidFill>
              <w14:schemeClr w14:val="tx1"/>
            </w14:solidFill>
          </w14:textFill>
        </w:rPr>
        <w:t>注：</w:t>
      </w:r>
      <w:r>
        <w:rPr>
          <w:rFonts w:hint="eastAsia" w:cstheme="minorBidi"/>
          <w:color w:val="000000" w:themeColor="text1"/>
          <w:sz w:val="18"/>
          <w:szCs w:val="18"/>
          <w14:textFill>
            <w14:solidFill>
              <w14:schemeClr w14:val="tx1"/>
            </w14:solidFill>
          </w14:textFill>
        </w:rPr>
        <w:t>电机转速车速转换公式：</w:t>
      </w:r>
      <w:r>
        <w:rPr>
          <w:rFonts w:cstheme="minorBidi"/>
          <w:color w:val="000000" w:themeColor="text1"/>
          <w:sz w:val="18"/>
          <w:szCs w:val="18"/>
          <w14:textFill>
            <w14:solidFill>
              <w14:schemeClr w14:val="tx1"/>
            </w14:solidFill>
          </w14:textFill>
        </w:rPr>
        <w:t xml:space="preserve"> </w:t>
      </w:r>
      <m:oMath>
        <m:r>
          <m:rPr>
            <m:sty m:val="p"/>
          </m:rPr>
          <w:rPr>
            <w:rFonts w:ascii="Cambria Math" w:hAnsi="Cambria Math" w:cstheme="minorBidi"/>
            <w:color w:val="000000" w:themeColor="text1"/>
            <w:sz w:val="18"/>
            <w:szCs w:val="18"/>
            <w14:textFill>
              <w14:solidFill>
                <w14:schemeClr w14:val="tx1"/>
              </w14:solidFill>
            </w14:textFill>
          </w:rPr>
          <m:t>n=</m:t>
        </m:r>
        <m:f>
          <m:fPr>
            <m:ctrlPr>
              <w:rPr>
                <w:rFonts w:ascii="Cambria Math" w:hAnsi="Cambria Math" w:cstheme="minorBidi"/>
                <w:color w:val="000000" w:themeColor="text1"/>
                <w:sz w:val="18"/>
                <w:szCs w:val="18"/>
                <w14:textFill>
                  <w14:solidFill>
                    <w14:schemeClr w14:val="tx1"/>
                  </w14:solidFill>
                </w14:textFill>
              </w:rPr>
            </m:ctrlPr>
          </m:fPr>
          <m:num>
            <m:r>
              <m:rPr/>
              <w:rPr>
                <w:rFonts w:ascii="Cambria Math" w:hAnsi="Cambria Math" w:cstheme="minorBidi"/>
                <w:color w:val="000000" w:themeColor="text1"/>
                <w:sz w:val="18"/>
                <w:szCs w:val="18"/>
                <w14:textFill>
                  <w14:solidFill>
                    <w14:schemeClr w14:val="tx1"/>
                  </w14:solidFill>
                </w14:textFill>
              </w:rPr>
              <m:t>v</m:t>
            </m:r>
            <m:ctrlPr>
              <w:rPr>
                <w:rFonts w:ascii="Cambria Math" w:hAnsi="Cambria Math" w:cstheme="minorBidi"/>
                <w:color w:val="000000" w:themeColor="text1"/>
                <w:sz w:val="18"/>
                <w:szCs w:val="18"/>
                <w14:textFill>
                  <w14:solidFill>
                    <w14:schemeClr w14:val="tx1"/>
                  </w14:solidFill>
                </w14:textFill>
              </w:rPr>
            </m:ctrlPr>
          </m:num>
          <m:den>
            <m:r>
              <m:rPr>
                <m:sty m:val="p"/>
              </m:rPr>
              <w:rPr>
                <w:rFonts w:ascii="Cambria Math" w:hAnsi="Cambria Math" w:cstheme="minorBidi"/>
                <w:color w:val="000000" w:themeColor="text1"/>
                <w:sz w:val="18"/>
                <w:szCs w:val="18"/>
                <w14:textFill>
                  <w14:solidFill>
                    <w14:schemeClr w14:val="tx1"/>
                  </w14:solidFill>
                </w14:textFill>
              </w:rPr>
              <m:t>3.6</m:t>
            </m:r>
            <m:ctrlPr>
              <w:rPr>
                <w:rFonts w:ascii="Cambria Math" w:hAnsi="Cambria Math" w:cstheme="minorBidi"/>
                <w:color w:val="000000" w:themeColor="text1"/>
                <w:sz w:val="18"/>
                <w:szCs w:val="18"/>
                <w14:textFill>
                  <w14:solidFill>
                    <w14:schemeClr w14:val="tx1"/>
                  </w14:solidFill>
                </w14:textFill>
              </w:rPr>
            </m:ctrlPr>
          </m:den>
        </m:f>
        <m:r>
          <m:rPr>
            <m:sty m:val="p"/>
          </m:rPr>
          <w:rPr>
            <w:rFonts w:ascii="Cambria Math" w:hAnsi="Cambria Math" w:cstheme="minorBidi"/>
            <w:color w:val="000000" w:themeColor="text1"/>
            <w:sz w:val="18"/>
            <w:szCs w:val="18"/>
            <w14:textFill>
              <w14:solidFill>
                <w14:schemeClr w14:val="tx1"/>
              </w14:solidFill>
            </w14:textFill>
          </w:rPr>
          <m:t>.</m:t>
        </m:r>
        <m:f>
          <m:fPr>
            <m:ctrlPr>
              <w:rPr>
                <w:rFonts w:ascii="Cambria Math" w:hAnsi="Cambria Math" w:cstheme="minorBidi"/>
                <w:color w:val="000000" w:themeColor="text1"/>
                <w:sz w:val="18"/>
                <w:szCs w:val="18"/>
                <w14:textFill>
                  <w14:solidFill>
                    <w14:schemeClr w14:val="tx1"/>
                  </w14:solidFill>
                </w14:textFill>
              </w:rPr>
            </m:ctrlPr>
          </m:fPr>
          <m:num>
            <m:r>
              <m:rPr>
                <m:sty m:val="p"/>
              </m:rPr>
              <w:rPr>
                <w:rFonts w:ascii="Cambria Math" w:hAnsi="Cambria Math" w:cstheme="minorBidi"/>
                <w:color w:val="000000" w:themeColor="text1"/>
                <w:sz w:val="18"/>
                <w:szCs w:val="18"/>
                <w14:textFill>
                  <w14:solidFill>
                    <w14:schemeClr w14:val="tx1"/>
                  </w14:solidFill>
                </w14:textFill>
              </w:rPr>
              <m:t>60</m:t>
            </m:r>
            <m:ctrlPr>
              <w:rPr>
                <w:rFonts w:ascii="Cambria Math" w:hAnsi="Cambria Math" w:cstheme="minorBidi"/>
                <w:color w:val="000000" w:themeColor="text1"/>
                <w:sz w:val="18"/>
                <w:szCs w:val="18"/>
                <w14:textFill>
                  <w14:solidFill>
                    <w14:schemeClr w14:val="tx1"/>
                  </w14:solidFill>
                </w14:textFill>
              </w:rPr>
            </m:ctrlPr>
          </m:num>
          <m:den>
            <m:r>
              <m:rPr>
                <m:sty m:val="p"/>
              </m:rPr>
              <w:rPr>
                <w:rFonts w:ascii="Cambria Math" w:hAnsi="Cambria Math" w:cstheme="minorBidi"/>
                <w:color w:val="000000" w:themeColor="text1"/>
                <w:sz w:val="18"/>
                <w:szCs w:val="18"/>
                <w14:textFill>
                  <w14:solidFill>
                    <w14:schemeClr w14:val="tx1"/>
                  </w14:solidFill>
                </w14:textFill>
              </w:rPr>
              <m:t>2</m:t>
            </m:r>
            <m:r>
              <m:rPr/>
              <w:rPr>
                <w:rFonts w:ascii="Cambria Math" w:hAnsi="Cambria Math" w:cstheme="minorBidi"/>
                <w:color w:val="000000" w:themeColor="text1"/>
                <w:sz w:val="18"/>
                <w:szCs w:val="18"/>
                <w14:textFill>
                  <w14:solidFill>
                    <w14:schemeClr w14:val="tx1"/>
                  </w14:solidFill>
                </w14:textFill>
              </w:rPr>
              <m:t>πr</m:t>
            </m:r>
            <m:ctrlPr>
              <w:rPr>
                <w:rFonts w:ascii="Cambria Math" w:hAnsi="Cambria Math" w:cstheme="minorBidi"/>
                <w:color w:val="000000" w:themeColor="text1"/>
                <w:sz w:val="18"/>
                <w:szCs w:val="18"/>
                <w14:textFill>
                  <w14:solidFill>
                    <w14:schemeClr w14:val="tx1"/>
                  </w14:solidFill>
                </w14:textFill>
              </w:rPr>
            </m:ctrlPr>
          </m:den>
        </m:f>
        <m:r>
          <m:rPr>
            <m:sty m:val="p"/>
          </m:rPr>
          <w:rPr>
            <w:rFonts w:ascii="Cambria Math" w:hAnsi="Cambria Math" w:cstheme="minorBidi"/>
            <w:color w:val="000000" w:themeColor="text1"/>
            <w:sz w:val="18"/>
            <w:szCs w:val="18"/>
            <w14:textFill>
              <w14:solidFill>
                <w14:schemeClr w14:val="tx1"/>
              </w14:solidFill>
            </w14:textFill>
          </w:rPr>
          <m:t>.</m:t>
        </m:r>
        <m:r>
          <m:rPr/>
          <w:rPr>
            <w:rFonts w:ascii="Cambria Math" w:hAnsi="Cambria Math" w:cstheme="minorBidi"/>
            <w:color w:val="000000" w:themeColor="text1"/>
            <w:sz w:val="18"/>
            <w:szCs w:val="18"/>
            <w14:textFill>
              <w14:solidFill>
                <w14:schemeClr w14:val="tx1"/>
              </w14:solidFill>
            </w14:textFill>
          </w:rPr>
          <m:t>i</m:t>
        </m:r>
      </m:oMath>
      <w:r>
        <w:rPr>
          <w:rFonts w:hint="eastAsia" w:cstheme="minorBidi"/>
          <w:color w:val="000000" w:themeColor="text1"/>
          <w:sz w:val="18"/>
          <w:szCs w:val="18"/>
          <w14:textFill>
            <w14:solidFill>
              <w14:schemeClr w14:val="tx1"/>
            </w14:solidFill>
          </w14:textFill>
        </w:rPr>
        <w:t xml:space="preserve"> </w:t>
      </w:r>
      <w:r>
        <w:rPr>
          <w:rFonts w:cstheme="minorBidi"/>
          <w:color w:val="000000" w:themeColor="text1"/>
          <w:sz w:val="18"/>
          <w:szCs w:val="18"/>
          <w14:textFill>
            <w14:solidFill>
              <w14:schemeClr w14:val="tx1"/>
            </w14:solidFill>
          </w14:textFill>
        </w:rPr>
        <w:t xml:space="preserve"> </w:t>
      </w:r>
      <w:r>
        <w:rPr>
          <w:rFonts w:hint="eastAsia" w:cstheme="minorBidi"/>
          <w:color w:val="000000" w:themeColor="text1"/>
          <w:sz w:val="18"/>
          <w:szCs w:val="18"/>
          <w14:textFill>
            <w14:solidFill>
              <w14:schemeClr w14:val="tx1"/>
            </w14:solidFill>
          </w14:textFill>
        </w:rPr>
        <w:t>（</w:t>
      </w:r>
      <m:oMath>
        <m:r>
          <m:rPr/>
          <w:rPr>
            <w:rFonts w:ascii="Cambria Math" w:hAnsi="Cambria Math" w:cstheme="minorBidi"/>
            <w:color w:val="000000" w:themeColor="text1"/>
            <w:sz w:val="18"/>
            <w:szCs w:val="18"/>
            <w14:textFill>
              <w14:solidFill>
                <w14:schemeClr w14:val="tx1"/>
              </w14:solidFill>
            </w14:textFill>
          </w:rPr>
          <m:t>i</m:t>
        </m:r>
      </m:oMath>
      <w:r>
        <w:rPr>
          <w:rFonts w:hint="eastAsia" w:cstheme="minorBidi"/>
          <w:color w:val="000000" w:themeColor="text1"/>
          <w:sz w:val="18"/>
          <w:szCs w:val="18"/>
          <w14:textFill>
            <w14:solidFill>
              <w14:schemeClr w14:val="tx1"/>
            </w14:solidFill>
          </w14:textFill>
        </w:rPr>
        <w:t>为速比；</w:t>
      </w:r>
      <m:oMath>
        <m:r>
          <m:rPr/>
          <w:rPr>
            <w:rFonts w:ascii="Cambria Math" w:hAnsi="Cambria Math" w:cstheme="minorBidi"/>
            <w:color w:val="000000" w:themeColor="text1"/>
            <w:sz w:val="18"/>
            <w:szCs w:val="18"/>
            <w14:textFill>
              <w14:solidFill>
                <w14:schemeClr w14:val="tx1"/>
              </w14:solidFill>
            </w14:textFill>
          </w:rPr>
          <m:t>v</m:t>
        </m:r>
      </m:oMath>
      <w:r>
        <w:rPr>
          <w:rFonts w:cstheme="minorBidi"/>
          <w:color w:val="000000" w:themeColor="text1"/>
          <w:sz w:val="18"/>
          <w:szCs w:val="18"/>
          <w14:textFill>
            <w14:solidFill>
              <w14:schemeClr w14:val="tx1"/>
            </w14:solidFill>
          </w14:textFill>
        </w:rPr>
        <w:t xml:space="preserve">  </w:t>
      </w:r>
      <w:r>
        <w:rPr>
          <w:rFonts w:hint="eastAsia" w:cstheme="minorBidi"/>
          <w:color w:val="000000" w:themeColor="text1"/>
          <w:sz w:val="18"/>
          <w:szCs w:val="18"/>
          <w14:textFill>
            <w14:solidFill>
              <w14:schemeClr w14:val="tx1"/>
            </w14:solidFill>
          </w14:textFill>
        </w:rPr>
        <w:t>为车速单位 km</w:t>
      </w:r>
      <w:r>
        <w:rPr>
          <w:rFonts w:cstheme="minorBidi"/>
          <w:color w:val="000000" w:themeColor="text1"/>
          <w:sz w:val="18"/>
          <w:szCs w:val="18"/>
          <w14:textFill>
            <w14:solidFill>
              <w14:schemeClr w14:val="tx1"/>
            </w14:solidFill>
          </w14:textFill>
        </w:rPr>
        <w:t>/h</w:t>
      </w:r>
      <w:r>
        <w:rPr>
          <w:rFonts w:hint="eastAsia" w:cstheme="minorBidi"/>
          <w:color w:val="000000" w:themeColor="text1"/>
          <w:sz w:val="18"/>
          <w:szCs w:val="18"/>
          <w14:textFill>
            <w14:solidFill>
              <w14:schemeClr w14:val="tx1"/>
            </w14:solidFill>
          </w14:textFill>
        </w:rPr>
        <w:t>；</w:t>
      </w:r>
      <m:oMath>
        <m:r>
          <m:rPr/>
          <w:rPr>
            <w:rFonts w:ascii="Cambria Math" w:hAnsi="Cambria Math" w:cstheme="minorBidi"/>
            <w:color w:val="000000" w:themeColor="text1"/>
            <w:sz w:val="18"/>
            <w:szCs w:val="18"/>
            <w14:textFill>
              <w14:solidFill>
                <w14:schemeClr w14:val="tx1"/>
              </w14:solidFill>
            </w14:textFill>
          </w:rPr>
          <m:t>r</m:t>
        </m:r>
      </m:oMath>
      <w:r>
        <w:rPr>
          <w:rFonts w:cstheme="minorBidi"/>
          <w:color w:val="000000" w:themeColor="text1"/>
          <w:sz w:val="18"/>
          <w:szCs w:val="18"/>
          <w14:textFill>
            <w14:solidFill>
              <w14:schemeClr w14:val="tx1"/>
            </w14:solidFill>
          </w14:textFill>
        </w:rPr>
        <w:t xml:space="preserve"> </w:t>
      </w:r>
      <w:r>
        <w:rPr>
          <w:rFonts w:hint="eastAsia" w:cstheme="minorBidi"/>
          <w:color w:val="000000" w:themeColor="text1"/>
          <w:sz w:val="18"/>
          <w:szCs w:val="18"/>
          <w14:textFill>
            <w14:solidFill>
              <w14:schemeClr w14:val="tx1"/>
            </w14:solidFill>
          </w14:textFill>
        </w:rPr>
        <w:t>为轮胎半径r</w:t>
      </w:r>
      <w:r>
        <w:rPr>
          <w:rFonts w:cstheme="minorBidi"/>
          <w:color w:val="000000" w:themeColor="text1"/>
          <w:sz w:val="18"/>
          <w:szCs w:val="18"/>
          <w14:textFill>
            <w14:solidFill>
              <w14:schemeClr w14:val="tx1"/>
            </w14:solidFill>
          </w14:textFill>
        </w:rPr>
        <w:t xml:space="preserve">  </w:t>
      </w:r>
      <w:r>
        <w:rPr>
          <w:rFonts w:hint="eastAsia" w:cstheme="minorBidi"/>
          <w:color w:val="000000" w:themeColor="text1"/>
          <w:sz w:val="18"/>
          <w:szCs w:val="18"/>
          <w14:textFill>
            <w14:solidFill>
              <w14:schemeClr w14:val="tx1"/>
            </w14:solidFill>
          </w14:textFill>
        </w:rPr>
        <w:t>单位m；</w:t>
      </w:r>
      <w:r>
        <w:rPr>
          <w:rFonts w:cstheme="minorBidi"/>
          <w:color w:val="000000" w:themeColor="text1"/>
          <w:sz w:val="18"/>
          <w:szCs w:val="18"/>
          <w14:textFill>
            <w14:solidFill>
              <w14:schemeClr w14:val="tx1"/>
            </w14:solidFill>
          </w14:textFill>
        </w:rPr>
        <w:t xml:space="preserve"> </w:t>
      </w:r>
      <m:oMath>
        <m:r>
          <m:rPr>
            <m:sty m:val="p"/>
          </m:rPr>
          <w:rPr>
            <w:rFonts w:ascii="Cambria Math" w:hAnsi="Cambria Math" w:cstheme="minorBidi"/>
            <w:color w:val="000000" w:themeColor="text1"/>
            <w:sz w:val="18"/>
            <w:szCs w:val="18"/>
            <w14:textFill>
              <w14:solidFill>
                <w14:schemeClr w14:val="tx1"/>
              </w14:solidFill>
            </w14:textFill>
          </w:rPr>
          <m:t>n</m:t>
        </m:r>
      </m:oMath>
      <w:r>
        <w:rPr>
          <w:rFonts w:hint="eastAsia" w:cstheme="minorBidi"/>
          <w:color w:val="000000" w:themeColor="text1"/>
          <w:sz w:val="18"/>
          <w:szCs w:val="18"/>
          <w14:textFill>
            <w14:solidFill>
              <w14:schemeClr w14:val="tx1"/>
            </w14:solidFill>
          </w14:textFill>
        </w:rPr>
        <w:t xml:space="preserve"> 为电机转速单位为rpm）</w:t>
      </w:r>
      <w:r>
        <w:rPr>
          <w:rFonts w:hint="eastAsia" w:cstheme="minorBidi"/>
          <w:color w:val="000000" w:themeColor="text1"/>
          <w:sz w:val="18"/>
          <w:szCs w:val="18"/>
          <w:lang w:eastAsia="zh-CN"/>
          <w14:textFill>
            <w14:solidFill>
              <w14:schemeClr w14:val="tx1"/>
            </w14:solidFill>
          </w14:textFill>
        </w:rPr>
        <w:t>。</w:t>
      </w:r>
    </w:p>
    <w:p w14:paraId="6E56B9DC">
      <w:pPr>
        <w:pStyle w:val="22"/>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cstheme="minorBidi"/>
          <w:color w:val="000000" w:themeColor="text1"/>
          <w:sz w:val="18"/>
          <w:szCs w:val="18"/>
          <w14:textFill>
            <w14:solidFill>
              <w14:schemeClr w14:val="tx1"/>
            </w14:solidFill>
          </w14:textFill>
        </w:rPr>
      </w:pPr>
    </w:p>
    <w:p w14:paraId="33B6E071">
      <w:pPr>
        <w:pStyle w:val="47"/>
        <w:tabs>
          <w:tab w:val="center" w:pos="6804"/>
          <w:tab w:val="right" w:pos="7371"/>
        </w:tabs>
        <w:snapToGrid/>
        <w:spacing w:before="120" w:after="120"/>
        <w:rPr>
          <w:rFonts w:ascii="Times New Roman" w:hAnsi="Times New Roman"/>
          <w:color w:val="000000" w:themeColor="text1"/>
          <w:sz w:val="21"/>
          <w:szCs w:val="24"/>
          <w14:textFill>
            <w14:solidFill>
              <w14:schemeClr w14:val="tx1"/>
            </w14:solidFill>
          </w14:textFill>
        </w:rPr>
      </w:pPr>
      <w:bookmarkStart w:id="45" w:name="_Toc186463801"/>
      <w:bookmarkStart w:id="46" w:name="_Toc17991"/>
      <w:r>
        <w:rPr>
          <w:rFonts w:hint="eastAsia" w:ascii="Times New Roman" w:hAnsi="Times New Roman"/>
          <w:color w:val="000000" w:themeColor="text1"/>
          <w:sz w:val="21"/>
          <w:szCs w:val="24"/>
          <w14:textFill>
            <w14:solidFill>
              <w14:schemeClr w14:val="tx1"/>
            </w14:solidFill>
          </w14:textFill>
        </w:rPr>
        <w:t>试验过程</w:t>
      </w:r>
      <w:bookmarkEnd w:id="45"/>
      <w:bookmarkEnd w:id="46"/>
    </w:p>
    <w:p w14:paraId="09CD0E98">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试验开始</w:t>
      </w:r>
    </w:p>
    <w:p w14:paraId="1AB591E5">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试验开始时，需要注意并记录以下数值：</w:t>
      </w:r>
    </w:p>
    <w:p w14:paraId="42AACC44">
      <w:pPr>
        <w:pStyle w:val="50"/>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环境温度：室温；</w:t>
      </w:r>
    </w:p>
    <w:p w14:paraId="2D6B30E2">
      <w:pPr>
        <w:pStyle w:val="50"/>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风机冷却：不开启（室内空调开启情况下）；</w:t>
      </w:r>
    </w:p>
    <w:p w14:paraId="043F2253">
      <w:pPr>
        <w:pStyle w:val="50"/>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冷却液温度；</w:t>
      </w:r>
    </w:p>
    <w:p w14:paraId="051483ED">
      <w:pPr>
        <w:pStyle w:val="50"/>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冷却液流量；</w:t>
      </w:r>
    </w:p>
    <w:p w14:paraId="7F15D04B">
      <w:pPr>
        <w:pStyle w:val="50"/>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直流母线电压；</w:t>
      </w:r>
    </w:p>
    <w:p w14:paraId="02E4CC1B">
      <w:pPr>
        <w:pStyle w:val="50"/>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电机冷态初始条件：</w:t>
      </w:r>
    </w:p>
    <w:p w14:paraId="1E76C8DB">
      <w:pPr>
        <w:pStyle w:val="50"/>
        <w:numPr>
          <w:ilvl w:val="1"/>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电机定子温度；</w:t>
      </w:r>
    </w:p>
    <w:p w14:paraId="4E043102">
      <w:pPr>
        <w:pStyle w:val="50"/>
        <w:numPr>
          <w:ilvl w:val="1"/>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电机转子和轴承温度。</w:t>
      </w:r>
    </w:p>
    <w:p w14:paraId="11D8F418">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试验停机边界</w:t>
      </w:r>
    </w:p>
    <w:p w14:paraId="4B18F271">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监控电机测试过程中各部分的温度，并评判和保护电机运行状态。表7给出了试验热稳定后中各电机部分温度运行范围推荐值。</w:t>
      </w:r>
    </w:p>
    <w:p w14:paraId="1719BBF5">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 xml:space="preserve">表 </w:t>
      </w:r>
      <w:r>
        <w:rPr>
          <w:rFonts w:hint="eastAsia" w:ascii="黑体" w:hAnsi="黑体" w:cs="黑体"/>
          <w:color w:val="000000" w:themeColor="text1"/>
          <w:sz w:val="21"/>
          <w:szCs w:val="21"/>
          <w14:textFill>
            <w14:solidFill>
              <w14:schemeClr w14:val="tx1"/>
            </w14:solidFill>
          </w14:textFill>
        </w:rPr>
        <w:fldChar w:fldCharType="begin"/>
      </w:r>
      <w:r>
        <w:rPr>
          <w:rFonts w:hint="eastAsia" w:ascii="黑体" w:hAnsi="黑体" w:cs="黑体"/>
          <w:color w:val="000000" w:themeColor="text1"/>
          <w:sz w:val="21"/>
          <w:szCs w:val="21"/>
          <w14:textFill>
            <w14:solidFill>
              <w14:schemeClr w14:val="tx1"/>
            </w14:solidFill>
          </w14:textFill>
        </w:rPr>
        <w:instrText xml:space="preserve"> SEQ 表 \* ARABIC </w:instrText>
      </w:r>
      <w:r>
        <w:rPr>
          <w:rFonts w:hint="eastAsia" w:ascii="黑体" w:hAnsi="黑体" w:cs="黑体"/>
          <w:color w:val="000000" w:themeColor="text1"/>
          <w:sz w:val="21"/>
          <w:szCs w:val="21"/>
          <w14:textFill>
            <w14:solidFill>
              <w14:schemeClr w14:val="tx1"/>
            </w14:solidFill>
          </w14:textFill>
        </w:rPr>
        <w:fldChar w:fldCharType="separate"/>
      </w:r>
      <w:r>
        <w:rPr>
          <w:rFonts w:hint="eastAsia" w:ascii="黑体" w:hAnsi="黑体" w:cs="黑体"/>
          <w:color w:val="000000" w:themeColor="text1"/>
          <w:sz w:val="21"/>
          <w:szCs w:val="21"/>
          <w14:textFill>
            <w14:solidFill>
              <w14:schemeClr w14:val="tx1"/>
            </w14:solidFill>
          </w14:textFill>
        </w:rPr>
        <w:t>7</w:t>
      </w:r>
      <w:r>
        <w:rPr>
          <w:rFonts w:hint="eastAsia" w:ascii="黑体" w:hAnsi="黑体" w:cs="黑体"/>
          <w:color w:val="000000" w:themeColor="text1"/>
          <w:sz w:val="21"/>
          <w:szCs w:val="21"/>
          <w14:textFill>
            <w14:solidFill>
              <w14:schemeClr w14:val="tx1"/>
            </w14:solidFill>
          </w14:textFill>
        </w:rPr>
        <w:fldChar w:fldCharType="end"/>
      </w:r>
      <w:r>
        <w:rPr>
          <w:rFonts w:hint="eastAsia" w:ascii="黑体" w:hAnsi="黑体" w:cs="黑体"/>
          <w:color w:val="000000" w:themeColor="text1"/>
          <w:sz w:val="21"/>
          <w:szCs w:val="21"/>
          <w14:textFill>
            <w14:solidFill>
              <w14:schemeClr w14:val="tx1"/>
            </w14:solidFill>
          </w14:textFill>
        </w:rPr>
        <w:t xml:space="preserve"> 热模型机运行温度范围</w:t>
      </w:r>
    </w:p>
    <w:tbl>
      <w:tblPr>
        <w:tblStyle w:val="1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0"/>
        <w:gridCol w:w="2242"/>
        <w:gridCol w:w="2248"/>
        <w:gridCol w:w="2238"/>
      </w:tblGrid>
      <w:tr w14:paraId="52D6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0" w:type="dxa"/>
            <w:shd w:val="clear" w:color="auto" w:fill="auto"/>
          </w:tcPr>
          <w:p w14:paraId="514C76DA">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名称</w:t>
            </w:r>
          </w:p>
        </w:tc>
        <w:tc>
          <w:tcPr>
            <w:tcW w:w="2242" w:type="dxa"/>
            <w:shd w:val="clear" w:color="auto" w:fill="auto"/>
          </w:tcPr>
          <w:p w14:paraId="7D7862A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正常工作温度范围</w:t>
            </w:r>
          </w:p>
        </w:tc>
        <w:tc>
          <w:tcPr>
            <w:tcW w:w="2248" w:type="dxa"/>
            <w:shd w:val="clear" w:color="auto" w:fill="auto"/>
          </w:tcPr>
          <w:p w14:paraId="0E6DC29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限功率温度范围</w:t>
            </w:r>
          </w:p>
        </w:tc>
        <w:tc>
          <w:tcPr>
            <w:tcW w:w="2238" w:type="dxa"/>
            <w:shd w:val="clear" w:color="auto" w:fill="auto"/>
          </w:tcPr>
          <w:p w14:paraId="23CEE29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停机保护温度</w:t>
            </w:r>
          </w:p>
        </w:tc>
      </w:tr>
      <w:tr w14:paraId="70B5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0" w:type="dxa"/>
            <w:shd w:val="clear" w:color="auto" w:fill="auto"/>
          </w:tcPr>
          <w:p w14:paraId="0A37FD18">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电机定子温度</w:t>
            </w:r>
          </w:p>
        </w:tc>
        <w:tc>
          <w:tcPr>
            <w:tcW w:w="2242" w:type="dxa"/>
            <w:shd w:val="clear" w:color="auto" w:fill="auto"/>
          </w:tcPr>
          <w:p w14:paraId="20F5420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-40℃～150℃</w:t>
            </w:r>
          </w:p>
        </w:tc>
        <w:tc>
          <w:tcPr>
            <w:tcW w:w="2248" w:type="dxa"/>
            <w:shd w:val="clear" w:color="auto" w:fill="auto"/>
          </w:tcPr>
          <w:p w14:paraId="7BF21AB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150℃～180℃</w:t>
            </w:r>
          </w:p>
        </w:tc>
        <w:tc>
          <w:tcPr>
            <w:tcW w:w="2238" w:type="dxa"/>
            <w:shd w:val="clear" w:color="auto" w:fill="auto"/>
          </w:tcPr>
          <w:p w14:paraId="11F7F67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180℃</w:t>
            </w:r>
          </w:p>
        </w:tc>
      </w:tr>
      <w:tr w14:paraId="662B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0" w:type="dxa"/>
            <w:shd w:val="clear" w:color="auto" w:fill="auto"/>
          </w:tcPr>
          <w:p w14:paraId="0D9BB69F">
            <w:pP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电机转子温度</w:t>
            </w:r>
          </w:p>
        </w:tc>
        <w:tc>
          <w:tcPr>
            <w:tcW w:w="2242" w:type="dxa"/>
            <w:shd w:val="clear" w:color="auto" w:fill="auto"/>
          </w:tcPr>
          <w:p w14:paraId="29B99D72">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-40℃～180℃</w:t>
            </w:r>
          </w:p>
        </w:tc>
        <w:tc>
          <w:tcPr>
            <w:tcW w:w="2248" w:type="dxa"/>
            <w:shd w:val="clear" w:color="auto" w:fill="auto"/>
          </w:tcPr>
          <w:p w14:paraId="50D9F448">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180℃～210℃</w:t>
            </w:r>
          </w:p>
        </w:tc>
        <w:tc>
          <w:tcPr>
            <w:tcW w:w="2238" w:type="dxa"/>
            <w:shd w:val="clear" w:color="auto" w:fill="auto"/>
          </w:tcPr>
          <w:p w14:paraId="547D4E23">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210℃</w:t>
            </w:r>
          </w:p>
        </w:tc>
      </w:tr>
      <w:tr w14:paraId="3EAE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0" w:type="dxa"/>
            <w:shd w:val="clear" w:color="auto" w:fill="auto"/>
          </w:tcPr>
          <w:p w14:paraId="2F284220">
            <w:pP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轴承温度</w:t>
            </w:r>
          </w:p>
        </w:tc>
        <w:tc>
          <w:tcPr>
            <w:tcW w:w="2242" w:type="dxa"/>
            <w:shd w:val="clear" w:color="auto" w:fill="auto"/>
          </w:tcPr>
          <w:p w14:paraId="367D8C3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-30℃～120℃</w:t>
            </w:r>
          </w:p>
        </w:tc>
        <w:tc>
          <w:tcPr>
            <w:tcW w:w="2248" w:type="dxa"/>
            <w:shd w:val="clear" w:color="auto" w:fill="auto"/>
          </w:tcPr>
          <w:p w14:paraId="0978AB25">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120℃～130℃</w:t>
            </w:r>
          </w:p>
        </w:tc>
        <w:tc>
          <w:tcPr>
            <w:tcW w:w="2238" w:type="dxa"/>
            <w:shd w:val="clear" w:color="auto" w:fill="auto"/>
          </w:tcPr>
          <w:p w14:paraId="754A4E67">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130℃</w:t>
            </w:r>
          </w:p>
        </w:tc>
      </w:tr>
    </w:tbl>
    <w:p w14:paraId="52F42A18">
      <w:pPr>
        <w:spacing w:before="0" w:after="0" w:line="320" w:lineRule="exact"/>
        <w:ind w:firstLine="360" w:firstLineChars="20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黑体" w:cs="黑体"/>
          <w:color w:val="000000" w:themeColor="text1"/>
          <w:sz w:val="18"/>
          <w:szCs w:val="18"/>
          <w14:textFill>
            <w14:solidFill>
              <w14:schemeClr w14:val="tx1"/>
            </w14:solidFill>
          </w14:textFill>
        </w:rPr>
        <w:t>注</w:t>
      </w:r>
      <w:r>
        <w:rPr>
          <w:rFonts w:ascii="Times New Roman" w:hAnsi="Times New Roman" w:eastAsia="宋体"/>
          <w:color w:val="000000" w:themeColor="text1"/>
          <w:sz w:val="18"/>
          <w:szCs w:val="18"/>
          <w14:textFill>
            <w14:solidFill>
              <w14:schemeClr w14:val="tx1"/>
            </w14:solidFill>
          </w14:textFill>
        </w:rPr>
        <w:t>1</w:t>
      </w:r>
      <w:r>
        <w:rPr>
          <w:rFonts w:hint="eastAsia" w:ascii="Times New Roman" w:hAnsi="Times New Roman" w:eastAsia="宋体"/>
          <w:color w:val="000000" w:themeColor="text1"/>
          <w:sz w:val="18"/>
          <w:szCs w:val="18"/>
          <w14:textFill>
            <w14:solidFill>
              <w14:schemeClr w14:val="tx1"/>
            </w14:solidFill>
          </w14:textFill>
        </w:rPr>
        <w:t>：</w:t>
      </w:r>
      <w:r>
        <w:rPr>
          <w:rFonts w:ascii="Times New Roman" w:hAnsi="Times New Roman" w:eastAsia="宋体"/>
          <w:color w:val="000000" w:themeColor="text1"/>
          <w:sz w:val="18"/>
          <w:szCs w:val="18"/>
          <w14:textFill>
            <w14:solidFill>
              <w14:schemeClr w14:val="tx1"/>
            </w14:solidFill>
          </w14:textFill>
        </w:rPr>
        <w:t>在定、转子温度传感器线路中，以显示的最高温度作为电机定、转子的监控温度；</w:t>
      </w:r>
    </w:p>
    <w:p w14:paraId="7BFFAF16">
      <w:pPr>
        <w:spacing w:before="0" w:after="0" w:line="320" w:lineRule="exact"/>
        <w:ind w:firstLine="360" w:firstLineChars="20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黑体" w:cs="黑体"/>
          <w:color w:val="000000" w:themeColor="text1"/>
          <w:sz w:val="18"/>
          <w:szCs w:val="18"/>
          <w14:textFill>
            <w14:solidFill>
              <w14:schemeClr w14:val="tx1"/>
            </w14:solidFill>
          </w14:textFill>
        </w:rPr>
        <w:t>注</w:t>
      </w:r>
      <w:r>
        <w:rPr>
          <w:rFonts w:ascii="Times New Roman" w:hAnsi="Times New Roman" w:eastAsia="宋体"/>
          <w:color w:val="000000" w:themeColor="text1"/>
          <w:sz w:val="18"/>
          <w:szCs w:val="18"/>
          <w14:textFill>
            <w14:solidFill>
              <w14:schemeClr w14:val="tx1"/>
            </w14:solidFill>
          </w14:textFill>
        </w:rPr>
        <w:t>2</w:t>
      </w:r>
      <w:r>
        <w:rPr>
          <w:rFonts w:hint="eastAsia" w:ascii="Times New Roman" w:hAnsi="Times New Roman" w:eastAsia="宋体"/>
          <w:color w:val="000000" w:themeColor="text1"/>
          <w:sz w:val="18"/>
          <w:szCs w:val="18"/>
          <w14:textFill>
            <w14:solidFill>
              <w14:schemeClr w14:val="tx1"/>
            </w14:solidFill>
          </w14:textFill>
        </w:rPr>
        <w:t>：</w:t>
      </w:r>
      <w:r>
        <w:rPr>
          <w:rFonts w:ascii="Times New Roman" w:hAnsi="Times New Roman" w:eastAsia="宋体"/>
          <w:color w:val="000000" w:themeColor="text1"/>
          <w:sz w:val="18"/>
          <w:szCs w:val="18"/>
          <w14:textFill>
            <w14:solidFill>
              <w14:schemeClr w14:val="tx1"/>
            </w14:solidFill>
          </w14:textFill>
        </w:rPr>
        <w:t>在不确定工况下摸测电机能力的测试中，以正常工作范围的上限为边界，确定转矩</w:t>
      </w:r>
      <w:r>
        <w:rPr>
          <w:rFonts w:hint="eastAsia" w:ascii="Times New Roman" w:hAnsi="Times New Roman" w:eastAsia="宋体"/>
          <w:color w:val="000000" w:themeColor="text1"/>
          <w:sz w:val="18"/>
          <w:szCs w:val="18"/>
          <w14:textFill>
            <w14:solidFill>
              <w14:schemeClr w14:val="tx1"/>
            </w14:solidFill>
          </w14:textFill>
        </w:rPr>
        <w:t>和</w:t>
      </w:r>
      <w:r>
        <w:rPr>
          <w:rFonts w:ascii="Times New Roman" w:hAnsi="Times New Roman" w:eastAsia="宋体"/>
          <w:color w:val="000000" w:themeColor="text1"/>
          <w:sz w:val="18"/>
          <w:szCs w:val="18"/>
          <w14:textFill>
            <w14:solidFill>
              <w14:schemeClr w14:val="tx1"/>
            </w14:solidFill>
          </w14:textFill>
        </w:rPr>
        <w:t>转速；</w:t>
      </w:r>
    </w:p>
    <w:p w14:paraId="1AECCD10">
      <w:pPr>
        <w:spacing w:before="0" w:after="0" w:line="320" w:lineRule="exact"/>
        <w:ind w:firstLine="360" w:firstLineChars="200"/>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黑体" w:cs="黑体"/>
          <w:color w:val="000000" w:themeColor="text1"/>
          <w:sz w:val="18"/>
          <w:szCs w:val="18"/>
          <w14:textFill>
            <w14:solidFill>
              <w14:schemeClr w14:val="tx1"/>
            </w14:solidFill>
          </w14:textFill>
        </w:rPr>
        <w:t>注</w:t>
      </w:r>
      <w:r>
        <w:rPr>
          <w:rFonts w:ascii="Times New Roman" w:hAnsi="Times New Roman" w:eastAsia="宋体"/>
          <w:color w:val="000000" w:themeColor="text1"/>
          <w:sz w:val="18"/>
          <w:szCs w:val="18"/>
          <w14:textFill>
            <w14:solidFill>
              <w14:schemeClr w14:val="tx1"/>
            </w14:solidFill>
          </w14:textFill>
        </w:rPr>
        <w:t>3</w:t>
      </w:r>
      <w:r>
        <w:rPr>
          <w:rFonts w:hint="eastAsia" w:ascii="Times New Roman" w:hAnsi="Times New Roman" w:eastAsia="宋体"/>
          <w:color w:val="000000" w:themeColor="text1"/>
          <w:sz w:val="18"/>
          <w:szCs w:val="18"/>
          <w14:textFill>
            <w14:solidFill>
              <w14:schemeClr w14:val="tx1"/>
            </w14:solidFill>
          </w14:textFill>
        </w:rPr>
        <w:t>：</w:t>
      </w:r>
      <w:r>
        <w:rPr>
          <w:rFonts w:ascii="Times New Roman" w:hAnsi="Times New Roman" w:eastAsia="宋体"/>
          <w:color w:val="000000" w:themeColor="text1"/>
          <w:sz w:val="18"/>
          <w:szCs w:val="18"/>
          <w14:textFill>
            <w14:solidFill>
              <w14:schemeClr w14:val="tx1"/>
            </w14:solidFill>
          </w14:textFill>
        </w:rPr>
        <w:t>在确定工况下摸测电机温升走向时，以停机保护温度作为边界，记录电机温升走势；</w:t>
      </w:r>
    </w:p>
    <w:p w14:paraId="0983B236">
      <w:pPr>
        <w:spacing w:before="0" w:after="0" w:line="320" w:lineRule="exact"/>
        <w:rPr>
          <w:rFonts w:ascii="Times New Roman" w:hAnsi="Times New Roman" w:eastAsia="宋体"/>
          <w:color w:val="000000" w:themeColor="text1"/>
          <w:sz w:val="18"/>
          <w:szCs w:val="18"/>
          <w14:textFill>
            <w14:solidFill>
              <w14:schemeClr w14:val="tx1"/>
            </w14:solidFill>
          </w14:textFill>
        </w:rPr>
      </w:pPr>
    </w:p>
    <w:p w14:paraId="1C587B77">
      <w:pPr>
        <w:pStyle w:val="49"/>
        <w:tabs>
          <w:tab w:val="center" w:pos="6804"/>
          <w:tab w:val="right" w:pos="7371"/>
        </w:tabs>
        <w:snapToGrid/>
        <w:spacing w:before="120" w:beforeLines="50" w:after="120" w:afterLines="50"/>
        <w:ind w:left="0"/>
        <w:rPr>
          <w:rFonts w:ascii="黑体" w:hAnsi="黑体" w:eastAsia="黑体" w:cs="Times New Roman"/>
          <w:color w:val="000000" w:themeColor="text1"/>
          <w:sz w:val="21"/>
          <w14:textFill>
            <w14:solidFill>
              <w14:schemeClr w14:val="tx1"/>
            </w14:solidFill>
          </w14:textFill>
        </w:rPr>
      </w:pPr>
      <w:r>
        <w:rPr>
          <w:rFonts w:hint="eastAsia" w:ascii="黑体" w:hAnsi="黑体" w:eastAsia="黑体" w:cs="Times New Roman"/>
          <w:color w:val="000000" w:themeColor="text1"/>
          <w:sz w:val="21"/>
          <w14:textFill>
            <w14:solidFill>
              <w14:schemeClr w14:val="tx1"/>
            </w14:solidFill>
          </w14:textFill>
        </w:rPr>
        <w:t>试验步骤</w:t>
      </w:r>
    </w:p>
    <w:p w14:paraId="09854067">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试验开始后，可以按照以下步骤完成相关的测试：</w:t>
      </w:r>
    </w:p>
    <w:p w14:paraId="58045D6C">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检查改制后的电机外观，无脏损，无泄露点；温度传感器接头方向准确，线路无破损，标识清晰；</w:t>
      </w:r>
    </w:p>
    <w:p w14:paraId="3A80E64E">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搭装台架，将热模型机安装到测试台架上，把试验外围的采集线路和设备连接好，确保各温度传感器线路信号在电脑主机端正常显示；</w:t>
      </w:r>
    </w:p>
    <w:p w14:paraId="7E1011A7">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监测热模型机的冷却系统流量和冷却液温度是否正常，并记录环境温度、流量、冷却液温度的初始值。冷却系统稳定运行30min，监控各线路温度传感器温度是否稳定正常；</w:t>
      </w:r>
    </w:p>
    <w:p w14:paraId="49823345">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台架主驱电机拖动被测电机进行拖曳试验，记录</w:t>
      </w:r>
      <w:bookmarkStart w:id="47" w:name="_Hlk178521136"/>
      <w:r>
        <w:rPr>
          <w:rFonts w:hint="eastAsia"/>
          <w:color w:val="000000" w:themeColor="text1"/>
          <w14:textFill>
            <w14:solidFill>
              <w14:schemeClr w14:val="tx1"/>
            </w14:solidFill>
          </w14:textFill>
        </w:rPr>
        <w:t>被测电机转速-转矩曲线；</w:t>
      </w:r>
    </w:p>
    <w:bookmarkEnd w:id="47"/>
    <w:p w14:paraId="22F5C4CC">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设置电机运行的停机边界，保证电机和台架安全；</w:t>
      </w:r>
    </w:p>
    <w:p w14:paraId="498B7AB5">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试验开始前进行热机，保证电机测试初始温度与冷却液温度一致；</w:t>
      </w:r>
    </w:p>
    <w:p w14:paraId="06EF5F3A">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测试开始，输入待测工况数据，进入工况运行，观察和记录各温度传感器温度变化情况；</w:t>
      </w:r>
    </w:p>
    <w:p w14:paraId="2824F602">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工况试验结束后，冷却系统继续运行，待各温度传感器降至冷却液温度±</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℃范围内，再进行下一工况测试。</w:t>
      </w:r>
    </w:p>
    <w:p w14:paraId="2CFE7E93">
      <w:pPr>
        <w:pStyle w:val="50"/>
        <w:numPr>
          <w:ilvl w:val="0"/>
          <w:numId w:val="9"/>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试验结束后，先进行被测电机拖曳试验，记录被测电机转速-转矩曲线；再保持冷却系统运行至电机温度降至环境温度 ±5℃范围内，断开电机电源，拆除各线路连接，测试电机绝缘电阻和耐电压。</w:t>
      </w:r>
    </w:p>
    <w:p w14:paraId="3A4A8AB2">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48" w:name="_Toc186463802"/>
      <w:bookmarkStart w:id="49" w:name="_Toc5061"/>
      <w:r>
        <w:rPr>
          <w:rFonts w:hint="eastAsia"/>
          <w:color w:val="000000" w:themeColor="text1"/>
          <w:kern w:val="0"/>
          <w:sz w:val="21"/>
          <w:szCs w:val="20"/>
          <w:lang w:eastAsia="zh-Hans"/>
          <w14:textFill>
            <w14:solidFill>
              <w14:schemeClr w14:val="tx1"/>
            </w14:solidFill>
          </w14:textFill>
        </w:rPr>
        <w:t>数据记录</w:t>
      </w:r>
      <w:bookmarkEnd w:id="48"/>
      <w:bookmarkEnd w:id="49"/>
    </w:p>
    <w:p w14:paraId="58B79878">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 xml:space="preserve">   试验开始后，按照附录C的表格形式记录测试数据：</w:t>
      </w:r>
    </w:p>
    <w:p w14:paraId="16610A37">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记录电机和台架的初始状态，包括电机型号、试验名称、工况介绍、电源母线电压、冷却液品类、环境温度和温度传感器型号等；</w:t>
      </w:r>
    </w:p>
    <w:p w14:paraId="23D1928F">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启动电机冷却系统后，记录冷却液流量/流速、进出口冷却液温度、控制器温度和定转子温度等，如果是油冷还需记录油底壳油温；</w:t>
      </w:r>
    </w:p>
    <w:p w14:paraId="39F042BA">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温升工况前后的电机拖曳试验后，记录随转速转矩等；</w:t>
      </w:r>
    </w:p>
    <w:p w14:paraId="2253C274">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温升工况完成测试后，短时工况运行每0.5s记录一次，持续工况1</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（具体可根据实际情况而定）记录一次，参考附录C中推荐的表格记录电机各处的温度-时间数据，并绘制变化曲线。温度传感器标记信息可参考附录</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和附录</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确认。</w:t>
      </w:r>
    </w:p>
    <w:p w14:paraId="0257ABCB">
      <w:pPr>
        <w:pStyle w:val="46"/>
        <w:tabs>
          <w:tab w:val="center" w:pos="6804"/>
          <w:tab w:val="right" w:pos="7371"/>
        </w:tabs>
        <w:overflowPunct w:val="0"/>
        <w:adjustRightInd w:val="0"/>
        <w:snapToGrid/>
        <w:spacing w:before="240" w:after="240"/>
        <w:ind w:left="0"/>
        <w:jc w:val="both"/>
        <w:textAlignment w:val="baseline"/>
        <w:outlineLvl w:val="0"/>
        <w:rPr>
          <w:color w:val="000000" w:themeColor="text1"/>
          <w:kern w:val="0"/>
          <w:sz w:val="21"/>
          <w:szCs w:val="20"/>
          <w:lang w:eastAsia="zh-Hans"/>
          <w14:textFill>
            <w14:solidFill>
              <w14:schemeClr w14:val="tx1"/>
            </w14:solidFill>
          </w14:textFill>
        </w:rPr>
      </w:pPr>
      <w:bookmarkStart w:id="50" w:name="_Toc14703"/>
      <w:bookmarkStart w:id="51" w:name="_Toc186463803"/>
      <w:r>
        <w:rPr>
          <w:rFonts w:hint="eastAsia"/>
          <w:color w:val="000000" w:themeColor="text1"/>
          <w:kern w:val="0"/>
          <w:sz w:val="21"/>
          <w:szCs w:val="20"/>
          <w:lang w:eastAsia="zh-Hans"/>
          <w14:textFill>
            <w14:solidFill>
              <w14:schemeClr w14:val="tx1"/>
            </w14:solidFill>
          </w14:textFill>
        </w:rPr>
        <w:t>试验报告</w:t>
      </w:r>
      <w:bookmarkEnd w:id="50"/>
      <w:bookmarkEnd w:id="51"/>
    </w:p>
    <w:p w14:paraId="78664171">
      <w:pPr>
        <w:snapToGrid/>
        <w:spacing w:before="0" w:after="0" w:line="320" w:lineRule="exact"/>
        <w:ind w:firstLine="420" w:firstLineChars="200"/>
        <w:jc w:val="both"/>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试验报告根据需要可包括下列全部或部分内容：</w:t>
      </w:r>
    </w:p>
    <w:p w14:paraId="05E97CD3">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试验来源；</w:t>
      </w:r>
    </w:p>
    <w:p w14:paraId="69665CED">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试验目的；</w:t>
      </w:r>
    </w:p>
    <w:p w14:paraId="1707EBBB">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试验对象；</w:t>
      </w:r>
    </w:p>
    <w:p w14:paraId="25EB3389">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试验条件；</w:t>
      </w:r>
    </w:p>
    <w:p w14:paraId="4B24D700">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试验项目；</w:t>
      </w:r>
    </w:p>
    <w:p w14:paraId="5F58F8BC">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试验结果及分析；</w:t>
      </w:r>
    </w:p>
    <w:p w14:paraId="734B270D">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试验故障及分析；</w:t>
      </w:r>
    </w:p>
    <w:p w14:paraId="25260700">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试验结论；</w:t>
      </w:r>
    </w:p>
    <w:p w14:paraId="3EE7466B">
      <w:pPr>
        <w:pStyle w:val="50"/>
        <w:numPr>
          <w:ilvl w:val="0"/>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供应商分析报告。</w:t>
      </w:r>
    </w:p>
    <w:p w14:paraId="49855249">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1AB28513">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4DA7F97A">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401A936A">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56961808">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5724D288">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3AAD8D43">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2F1125B9">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3FE0F0A4">
      <w:pPr>
        <w:widowControl/>
        <w:snapToGrid/>
        <w:spacing w:before="0" w:after="0" w:line="240" w:lineRule="auto"/>
        <w:rPr>
          <w:rFonts w:ascii="宋体" w:hAnsi="宋体" w:eastAsia="宋体"/>
          <w:color w:val="000000" w:themeColor="text1"/>
          <w:sz w:val="21"/>
          <w:szCs w:val="21"/>
          <w14:textFill>
            <w14:solidFill>
              <w14:schemeClr w14:val="tx1"/>
            </w14:solidFill>
          </w14:textFill>
        </w:rPr>
      </w:pPr>
    </w:p>
    <w:p w14:paraId="337C9387">
      <w:pPr>
        <w:rPr>
          <w:rFonts w:hint="eastAsia"/>
          <w:color w:val="000000" w:themeColor="text1"/>
          <w14:textFill>
            <w14:solidFill>
              <w14:schemeClr w14:val="tx1"/>
            </w14:solidFill>
          </w14:textFill>
        </w:rPr>
      </w:pPr>
      <w:r>
        <w:rPr>
          <w:rFonts w:hint="eastAsia" w:eastAsia="等线"/>
          <w:color w:val="000000" w:themeColor="text1"/>
          <w14:textFill>
            <w14:solidFill>
              <w14:schemeClr w14:val="tx1"/>
            </w14:solidFill>
          </w14:textFill>
        </w:rPr>
        <w:br w:type="page"/>
      </w:r>
    </w:p>
    <w:p w14:paraId="4D34749D">
      <w:pPr>
        <w:pStyle w:val="51"/>
        <w:tabs>
          <w:tab w:val="left" w:pos="6406"/>
        </w:tabs>
        <w:spacing w:before="240" w:beforeLines="100" w:after="0" w:afterLines="0"/>
        <w:rPr>
          <w:color w:val="000000" w:themeColor="text1"/>
          <w14:textFill>
            <w14:solidFill>
              <w14:schemeClr w14:val="tx1"/>
            </w14:solidFill>
          </w14:textFill>
        </w:rPr>
      </w:pPr>
      <w:bookmarkStart w:id="52" w:name="_Toc3581"/>
      <w:bookmarkStart w:id="53" w:name="_Toc186463805"/>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（资料性）</w:t>
      </w:r>
      <w:r>
        <w:rPr>
          <w:rFonts w:hint="eastAsia"/>
          <w:color w:val="000000" w:themeColor="text1"/>
          <w14:textFill>
            <w14:solidFill>
              <w14:schemeClr w14:val="tx1"/>
            </w14:solidFill>
          </w14:textFill>
        </w:rPr>
        <w:br w:type="textWrapping"/>
      </w:r>
      <w:bookmarkStart w:id="54" w:name="_Hlk178595020"/>
      <w:r>
        <w:rPr>
          <w:rFonts w:hint="eastAsia"/>
          <w:color w:val="000000" w:themeColor="text1"/>
          <w14:textFill>
            <w14:solidFill>
              <w14:schemeClr w14:val="tx1"/>
            </w14:solidFill>
          </w14:textFill>
        </w:rPr>
        <w:t>扁线电机定子温度传感器布置方法</w:t>
      </w:r>
      <w:bookmarkEnd w:id="52"/>
      <w:bookmarkEnd w:id="53"/>
      <w:bookmarkEnd w:id="54"/>
    </w:p>
    <w:p w14:paraId="706A8B51">
      <w:pPr>
        <w:pStyle w:val="53"/>
        <w:spacing w:before="240" w:beforeLines="100" w:after="240" w:afterLines="100" w:line="320" w:lineRule="exact"/>
        <w:outlineLvl w:val="0"/>
        <w:rPr>
          <w:color w:val="000000" w:themeColor="text1"/>
          <w14:textFill>
            <w14:solidFill>
              <w14:schemeClr w14:val="tx1"/>
            </w14:solidFill>
          </w14:textFill>
        </w:rPr>
      </w:pPr>
      <w:bookmarkStart w:id="55" w:name="_Toc32256"/>
      <w:r>
        <w:rPr>
          <w:rFonts w:hint="eastAsia"/>
          <w:color w:val="000000" w:themeColor="text1"/>
          <w14:textFill>
            <w14:solidFill>
              <w14:schemeClr w14:val="tx1"/>
            </w14:solidFill>
          </w14:textFill>
        </w:rPr>
        <w:t>建立标识坐标系</w:t>
      </w:r>
      <w:bookmarkEnd w:id="55"/>
    </w:p>
    <w:p w14:paraId="426F8BED">
      <w:pPr>
        <w:snapToGrid/>
        <w:spacing w:before="0" w:after="0" w:line="300" w:lineRule="auto"/>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建立定子绕组的柱面坐标系（r、</w:t>
      </w:r>
      <w:r>
        <w:rPr>
          <w:rFonts w:ascii="Times New Roman" w:hAnsi="Times New Roman" w:eastAsia="宋体" w:cs="Times New Roman"/>
          <w:color w:val="000000" w:themeColor="text1"/>
          <w:sz w:val="21"/>
          <w:szCs w:val="21"/>
          <w14:textFill>
            <w14:solidFill>
              <w14:schemeClr w14:val="tx1"/>
            </w14:solidFill>
          </w14:textFill>
        </w:rPr>
        <w:t>θ</w:t>
      </w:r>
      <w:r>
        <w:rPr>
          <w:rFonts w:hint="eastAsia" w:ascii="Times New Roman" w:hAnsi="Times New Roman" w:eastAsia="宋体" w:cs="Times New Roman"/>
          <w:color w:val="000000" w:themeColor="text1"/>
          <w:sz w:val="21"/>
          <w:szCs w:val="21"/>
          <w14:textFill>
            <w14:solidFill>
              <w14:schemeClr w14:val="tx1"/>
            </w14:solidFill>
          </w14:textFill>
        </w:rPr>
        <w:t>、z），其中r是径向方向，</w:t>
      </w:r>
      <w:r>
        <w:rPr>
          <w:rFonts w:ascii="Times New Roman" w:hAnsi="Times New Roman" w:eastAsia="宋体" w:cs="Times New Roman"/>
          <w:color w:val="000000" w:themeColor="text1"/>
          <w:sz w:val="21"/>
          <w:szCs w:val="21"/>
          <w14:textFill>
            <w14:solidFill>
              <w14:schemeClr w14:val="tx1"/>
            </w14:solidFill>
          </w14:textFill>
        </w:rPr>
        <w:t>θ</w:t>
      </w:r>
      <w:r>
        <w:rPr>
          <w:rFonts w:hint="eastAsia" w:ascii="Times New Roman" w:hAnsi="Times New Roman" w:eastAsia="宋体" w:cs="Times New Roman"/>
          <w:color w:val="000000" w:themeColor="text1"/>
          <w:sz w:val="21"/>
          <w:szCs w:val="21"/>
          <w14:textFill>
            <w14:solidFill>
              <w14:schemeClr w14:val="tx1"/>
            </w14:solidFill>
          </w14:textFill>
        </w:rPr>
        <w:t>是圆周方向，z是轴向方向。</w:t>
      </w:r>
    </w:p>
    <w:p w14:paraId="4C57D358">
      <w:pPr>
        <w:snapToGrid/>
        <w:spacing w:before="0" w:after="0" w:line="300" w:lineRule="auto"/>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z方向，标识焊接端（TOP）、铁芯中间（Middle）、皇冠端（Bottom）为布置区域；</w:t>
      </w:r>
      <w:r>
        <w:rPr>
          <w:rFonts w:ascii="Times New Roman" w:hAnsi="Times New Roman" w:eastAsia="宋体" w:cs="Times New Roman"/>
          <w:color w:val="000000" w:themeColor="text1"/>
          <w:sz w:val="21"/>
          <w:szCs w:val="21"/>
          <w14:textFill>
            <w14:solidFill>
              <w14:schemeClr w14:val="tx1"/>
            </w14:solidFill>
          </w14:textFill>
        </w:rPr>
        <w:t>θ</w:t>
      </w:r>
      <w:r>
        <w:rPr>
          <w:rFonts w:hint="eastAsia" w:ascii="Times New Roman" w:hAnsi="Times New Roman" w:eastAsia="宋体" w:cs="Times New Roman"/>
          <w:color w:val="000000" w:themeColor="text1"/>
          <w:sz w:val="21"/>
          <w:szCs w:val="21"/>
          <w14:textFill>
            <w14:solidFill>
              <w14:schemeClr w14:val="tx1"/>
            </w14:solidFill>
          </w14:textFill>
        </w:rPr>
        <w:t>方向，根据实际需求或仿真关注点灵活布置8 ~ 12个测试点；r方向，表</w:t>
      </w:r>
      <w:r>
        <w:rPr>
          <w:rFonts w:ascii="Times New Roman" w:hAnsi="Times New Roman" w:eastAsia="宋体" w:cs="Times New Roman"/>
          <w:color w:val="000000" w:themeColor="text1"/>
          <w:sz w:val="21"/>
          <w:szCs w:val="21"/>
          <w14:textFill>
            <w14:solidFill>
              <w14:schemeClr w14:val="tx1"/>
            </w14:solidFill>
          </w14:textFill>
        </w:rPr>
        <w:t>A</w:t>
      </w:r>
      <w:r>
        <w:rPr>
          <w:rFonts w:hint="eastAsia" w:ascii="Times New Roman" w:hAnsi="Times New Roman" w:eastAsia="宋体" w:cs="Times New Roman"/>
          <w:color w:val="000000" w:themeColor="text1"/>
          <w:sz w:val="21"/>
          <w:szCs w:val="21"/>
          <w14:textFill>
            <w14:solidFill>
              <w14:schemeClr w14:val="tx1"/>
            </w14:solidFill>
          </w14:textFill>
        </w:rPr>
        <w:t>.1给出了温度传感器位置与扁线层数对应关系。</w:t>
      </w:r>
    </w:p>
    <w:p w14:paraId="6053C569">
      <w:pPr>
        <w:pStyle w:val="5"/>
        <w:spacing w:before="0" w:after="0" w:line="240" w:lineRule="auto"/>
        <w:jc w:val="center"/>
        <w:rPr>
          <w:rFonts w:ascii="宋体" w:hAnsi="宋体" w:eastAsia="宋体"/>
          <w:color w:val="000000" w:themeColor="text1"/>
          <w:sz w:val="18"/>
          <w:szCs w:val="18"/>
          <w14:textFill>
            <w14:solidFill>
              <w14:schemeClr w14:val="tx1"/>
            </w14:solidFill>
          </w14:textFill>
        </w:rPr>
      </w:pPr>
      <w:r>
        <w:rPr>
          <w:color w:val="000000" w:themeColor="text1"/>
          <w14:textFill>
            <w14:solidFill>
              <w14:schemeClr w14:val="tx1"/>
            </w14:solidFill>
          </w14:textFill>
        </w:rPr>
        <w:t xml:space="preserve">表A.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ascii="宋体" w:hAnsi="宋体" w:eastAsia="宋体"/>
          <w:color w:val="000000" w:themeColor="text1"/>
          <w:sz w:val="18"/>
          <w:szCs w:val="18"/>
          <w14:textFill>
            <w14:solidFill>
              <w14:schemeClr w14:val="tx1"/>
            </w14:solidFill>
          </w14:textFill>
        </w:rPr>
        <w:t xml:space="preserve"> 绕组层数与温度传感器层间位置</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69"/>
        <w:gridCol w:w="1169"/>
        <w:gridCol w:w="1169"/>
        <w:gridCol w:w="1169"/>
        <w:gridCol w:w="1169"/>
        <w:gridCol w:w="1169"/>
      </w:tblGrid>
      <w:tr w14:paraId="3EF7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auto"/>
          </w:tcPr>
          <w:p w14:paraId="08C9434F">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扁线层数</w:t>
            </w:r>
          </w:p>
        </w:tc>
        <w:tc>
          <w:tcPr>
            <w:tcW w:w="1168" w:type="dxa"/>
            <w:shd w:val="clear" w:color="auto" w:fill="auto"/>
          </w:tcPr>
          <w:p w14:paraId="2C27F256">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w:t>
            </w:r>
          </w:p>
        </w:tc>
        <w:tc>
          <w:tcPr>
            <w:tcW w:w="1169" w:type="dxa"/>
            <w:shd w:val="clear" w:color="auto" w:fill="auto"/>
          </w:tcPr>
          <w:p w14:paraId="13888F68">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w:t>
            </w:r>
          </w:p>
        </w:tc>
        <w:tc>
          <w:tcPr>
            <w:tcW w:w="1169" w:type="dxa"/>
            <w:shd w:val="clear" w:color="auto" w:fill="auto"/>
          </w:tcPr>
          <w:p w14:paraId="78F24B2A">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6</w:t>
            </w:r>
          </w:p>
        </w:tc>
        <w:tc>
          <w:tcPr>
            <w:tcW w:w="1169" w:type="dxa"/>
            <w:shd w:val="clear" w:color="auto" w:fill="auto"/>
          </w:tcPr>
          <w:p w14:paraId="023A87EB">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7</w:t>
            </w:r>
          </w:p>
        </w:tc>
        <w:tc>
          <w:tcPr>
            <w:tcW w:w="1169" w:type="dxa"/>
            <w:shd w:val="clear" w:color="auto" w:fill="auto"/>
          </w:tcPr>
          <w:p w14:paraId="1A7CE703">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8</w:t>
            </w:r>
          </w:p>
        </w:tc>
        <w:tc>
          <w:tcPr>
            <w:tcW w:w="1169" w:type="dxa"/>
            <w:shd w:val="clear" w:color="auto" w:fill="auto"/>
          </w:tcPr>
          <w:p w14:paraId="44B7311D">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9</w:t>
            </w:r>
          </w:p>
        </w:tc>
        <w:tc>
          <w:tcPr>
            <w:tcW w:w="1169" w:type="dxa"/>
            <w:shd w:val="clear" w:color="auto" w:fill="auto"/>
          </w:tcPr>
          <w:p w14:paraId="42E3F9E8">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10</w:t>
            </w:r>
          </w:p>
        </w:tc>
      </w:tr>
      <w:tr w14:paraId="4AEA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auto"/>
          </w:tcPr>
          <w:p w14:paraId="24EDBD3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温度传感器位置</w:t>
            </w:r>
          </w:p>
        </w:tc>
        <w:tc>
          <w:tcPr>
            <w:tcW w:w="1168" w:type="dxa"/>
            <w:shd w:val="clear" w:color="auto" w:fill="auto"/>
          </w:tcPr>
          <w:p w14:paraId="4F8159AC">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2层~3层</w:t>
            </w:r>
          </w:p>
        </w:tc>
        <w:tc>
          <w:tcPr>
            <w:tcW w:w="1169" w:type="dxa"/>
            <w:shd w:val="clear" w:color="auto" w:fill="auto"/>
          </w:tcPr>
          <w:p w14:paraId="305A0223">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2层~3层</w:t>
            </w:r>
          </w:p>
        </w:tc>
        <w:tc>
          <w:tcPr>
            <w:tcW w:w="1169" w:type="dxa"/>
            <w:shd w:val="clear" w:color="auto" w:fill="auto"/>
          </w:tcPr>
          <w:p w14:paraId="0810CCB7">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3层~4层</w:t>
            </w:r>
          </w:p>
        </w:tc>
        <w:tc>
          <w:tcPr>
            <w:tcW w:w="1169" w:type="dxa"/>
            <w:shd w:val="clear" w:color="auto" w:fill="auto"/>
          </w:tcPr>
          <w:p w14:paraId="078A2D59">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3层~4层</w:t>
            </w:r>
          </w:p>
        </w:tc>
        <w:tc>
          <w:tcPr>
            <w:tcW w:w="1169" w:type="dxa"/>
            <w:shd w:val="clear" w:color="auto" w:fill="auto"/>
          </w:tcPr>
          <w:p w14:paraId="5AFA70E5">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5层~6层</w:t>
            </w:r>
          </w:p>
        </w:tc>
        <w:tc>
          <w:tcPr>
            <w:tcW w:w="1169" w:type="dxa"/>
            <w:shd w:val="clear" w:color="auto" w:fill="auto"/>
          </w:tcPr>
          <w:p w14:paraId="54C9D88F">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5层~6层</w:t>
            </w:r>
          </w:p>
        </w:tc>
        <w:tc>
          <w:tcPr>
            <w:tcW w:w="1169" w:type="dxa"/>
            <w:shd w:val="clear" w:color="auto" w:fill="auto"/>
          </w:tcPr>
          <w:p w14:paraId="5E85B7D8">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7层~8层</w:t>
            </w:r>
          </w:p>
        </w:tc>
      </w:tr>
    </w:tbl>
    <w:p w14:paraId="2BFE6C11">
      <w:pPr>
        <w:pStyle w:val="53"/>
        <w:spacing w:before="240" w:beforeLines="100" w:after="240" w:afterLines="100" w:line="320" w:lineRule="exact"/>
        <w:outlineLvl w:val="0"/>
        <w:rPr>
          <w:color w:val="000000" w:themeColor="text1"/>
          <w14:textFill>
            <w14:solidFill>
              <w14:schemeClr w14:val="tx1"/>
            </w14:solidFill>
          </w14:textFill>
        </w:rPr>
      </w:pPr>
      <w:bookmarkStart w:id="56" w:name="_Toc25313"/>
      <w:r>
        <w:rPr>
          <w:rFonts w:hint="eastAsia"/>
          <w:color w:val="000000" w:themeColor="text1"/>
          <w14:textFill>
            <w14:solidFill>
              <w14:schemeClr w14:val="tx1"/>
            </w14:solidFill>
          </w14:textFill>
        </w:rPr>
        <w:t>温度传感器布置</w:t>
      </w:r>
      <w:bookmarkEnd w:id="56"/>
    </w:p>
    <w:p w14:paraId="5A84950D">
      <w:pPr>
        <w:pStyle w:val="53"/>
        <w:numPr>
          <w:ilvl w:val="2"/>
          <w:numId w:val="4"/>
        </w:numPr>
        <w:spacing w:before="240" w:beforeLines="100" w:after="240" w:afterLines="100" w:line="320" w:lineRule="exact"/>
        <w:outlineLvl w:val="0"/>
        <w:rPr>
          <w:color w:val="000000" w:themeColor="text1"/>
          <w14:textFill>
            <w14:solidFill>
              <w14:schemeClr w14:val="tx1"/>
            </w14:solidFill>
          </w14:textFill>
        </w:rPr>
      </w:pPr>
      <w:bookmarkStart w:id="57" w:name="_Toc10413"/>
      <w:r>
        <w:rPr>
          <w:rFonts w:hint="eastAsia"/>
          <w:color w:val="000000" w:themeColor="text1"/>
          <w14:textFill>
            <w14:solidFill>
              <w14:schemeClr w14:val="tx1"/>
            </w14:solidFill>
          </w14:textFill>
        </w:rPr>
        <w:t>焊接端（TOP）温度传感器</w:t>
      </w:r>
      <w:bookmarkEnd w:id="57"/>
    </w:p>
    <w:p w14:paraId="2B56FB80">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焊接端的温度传感器布置示意图如图</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 xml:space="preserve">.1所示，在图中，总共标记了12处温度传感器位置，见标记块所示。 </w:t>
      </w:r>
    </w:p>
    <w:p w14:paraId="42FB26EE">
      <w:pPr>
        <w:pStyle w:val="5"/>
        <w:spacing w:before="0" w:after="0" w:line="240" w:lineRule="auto"/>
        <w:jc w:val="center"/>
        <w:rPr>
          <w:rFonts w:eastAsia="等线"/>
          <w:color w:val="000000" w:themeColor="text1"/>
          <w14:textFill>
            <w14:solidFill>
              <w14:schemeClr w14:val="tx1"/>
            </w14:solidFill>
          </w14:textFill>
        </w:rPr>
      </w:pPr>
    </w:p>
    <w:p w14:paraId="3811529A">
      <w:pPr>
        <w:pStyle w:val="5"/>
        <w:spacing w:before="0" w:after="0" w:line="240" w:lineRule="auto"/>
        <w:jc w:val="cente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drawing>
          <wp:inline distT="0" distB="0" distL="0" distR="0">
            <wp:extent cx="2313940" cy="2089150"/>
            <wp:effectExtent l="0" t="0" r="10160" b="6350"/>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13940" cy="2089150"/>
                    </a:xfrm>
                    <a:prstGeom prst="rect">
                      <a:avLst/>
                    </a:prstGeom>
                    <a:noFill/>
                    <a:ln>
                      <a:noFill/>
                    </a:ln>
                  </pic:spPr>
                </pic:pic>
              </a:graphicData>
            </a:graphic>
          </wp:inline>
        </w:drawing>
      </w:r>
    </w:p>
    <w:p w14:paraId="0B9AA521">
      <w:pPr>
        <w:pStyle w:val="5"/>
        <w:spacing w:before="0" w:after="0" w:line="240" w:lineRule="auto"/>
        <w:jc w:val="center"/>
        <w:rPr>
          <w:rFonts w:eastAsia="等线"/>
          <w:color w:val="000000" w:themeColor="text1"/>
          <w14:textFill>
            <w14:solidFill>
              <w14:schemeClr w14:val="tx1"/>
            </w14:solidFill>
          </w14:textFill>
        </w:rPr>
      </w:pPr>
      <w:r>
        <w:rPr>
          <w:color w:val="000000" w:themeColor="text1"/>
          <w14:textFill>
            <w14:solidFill>
              <w14:schemeClr w14:val="tx1"/>
            </w14:solidFill>
          </w14:textFill>
        </w:rPr>
        <w:t xml:space="preserve">图A.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图B.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ascii="宋体" w:hAnsi="宋体" w:eastAsia="宋体"/>
          <w:color w:val="000000" w:themeColor="text1"/>
          <w:sz w:val="18"/>
          <w:szCs w:val="18"/>
          <w14:textFill>
            <w14:solidFill>
              <w14:schemeClr w14:val="tx1"/>
            </w14:solidFill>
          </w14:textFill>
        </w:rPr>
        <w:t xml:space="preserve"> 绕组位置示意图</w:t>
      </w:r>
    </w:p>
    <w:p w14:paraId="46BDABE5">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除12处埋入绕组的温度传感器，在下图</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.2中，又补充了4组焊接点位置的温度传感器，位置分别是U/V/W以及星点处，见标记块。</w:t>
      </w:r>
    </w:p>
    <w:p w14:paraId="75783FEA">
      <w:pPr>
        <w:spacing w:before="0" w:after="0" w:line="240" w:lineRule="auto"/>
        <w:jc w:val="center"/>
        <w:rPr>
          <w:rFonts w:ascii="宋体" w:hAnsi="宋体" w:eastAsia="宋体"/>
          <w:color w:val="000000" w:themeColor="text1"/>
          <w:sz w:val="18"/>
          <w:szCs w:val="18"/>
          <w14:textFill>
            <w14:solidFill>
              <w14:schemeClr w14:val="tx1"/>
            </w14:solidFill>
          </w14:textFill>
        </w:rPr>
      </w:pPr>
      <w:r>
        <w:rPr>
          <w:rFonts w:eastAsia="等线"/>
          <w:color w:val="000000" w:themeColor="text1"/>
          <w14:textFill>
            <w14:solidFill>
              <w14:schemeClr w14:val="tx1"/>
            </w14:solidFill>
          </w14:textFill>
        </w:rPr>
        <w:drawing>
          <wp:inline distT="0" distB="0" distL="0" distR="0">
            <wp:extent cx="2954655" cy="1562100"/>
            <wp:effectExtent l="0" t="0" r="17145" b="0"/>
            <wp:docPr id="1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8"/>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54655" cy="1562100"/>
                    </a:xfrm>
                    <a:prstGeom prst="rect">
                      <a:avLst/>
                    </a:prstGeom>
                    <a:noFill/>
                    <a:ln>
                      <a:noFill/>
                    </a:ln>
                  </pic:spPr>
                </pic:pic>
              </a:graphicData>
            </a:graphic>
          </wp:inline>
        </w:drawing>
      </w:r>
    </w:p>
    <w:p w14:paraId="2138D80A">
      <w:pPr>
        <w:pStyle w:val="5"/>
        <w:spacing w:before="0" w:after="0" w:line="240" w:lineRule="auto"/>
        <w:jc w:val="center"/>
        <w:rPr>
          <w:rFonts w:ascii="宋体" w:hAnsi="宋体" w:eastAsia="宋体"/>
          <w:color w:val="000000" w:themeColor="text1"/>
          <w:sz w:val="18"/>
          <w:szCs w:val="18"/>
          <w14:textFill>
            <w14:solidFill>
              <w14:schemeClr w14:val="tx1"/>
            </w14:solidFill>
          </w14:textFill>
        </w:rPr>
      </w:pPr>
      <w:r>
        <w:rPr>
          <w:color w:val="000000" w:themeColor="text1"/>
          <w14:textFill>
            <w14:solidFill>
              <w14:schemeClr w14:val="tx1"/>
            </w14:solidFill>
          </w14:textFill>
        </w:rPr>
        <w:t xml:space="preserve">图A.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图B.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宋体" w:hAnsi="宋体" w:eastAsia="宋体"/>
          <w:color w:val="000000" w:themeColor="text1"/>
          <w:sz w:val="18"/>
          <w:szCs w:val="18"/>
          <w14:textFill>
            <w14:solidFill>
              <w14:schemeClr w14:val="tx1"/>
            </w14:solidFill>
          </w14:textFill>
        </w:rPr>
        <w:t xml:space="preserve"> </w:t>
      </w:r>
      <w:r>
        <w:rPr>
          <w:rFonts w:ascii="宋体" w:hAnsi="宋体" w:eastAsia="宋体"/>
          <w:color w:val="000000" w:themeColor="text1"/>
          <w:sz w:val="18"/>
          <w:szCs w:val="18"/>
          <w14:textFill>
            <w14:solidFill>
              <w14:schemeClr w14:val="tx1"/>
            </w14:solidFill>
          </w14:textFill>
        </w:rPr>
        <w:t>焊点位置示意图</w:t>
      </w:r>
    </w:p>
    <w:p w14:paraId="1CC4BDFE">
      <w:pPr>
        <w:ind w:firstLine="440" w:firstLineChars="200"/>
        <w:jc w:val="center"/>
        <w:rPr>
          <w:rFonts w:hint="eastAsia" w:eastAsia="等线"/>
          <w:color w:val="000000" w:themeColor="text1"/>
          <w14:textFill>
            <w14:solidFill>
              <w14:schemeClr w14:val="tx1"/>
            </w14:solidFill>
          </w14:textFill>
        </w:rPr>
      </w:pPr>
    </w:p>
    <w:p w14:paraId="42B98241">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总结上图，将温度传感器在焊接端布置的逻辑关系，归纳在表</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.2和表</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.3中。</w:t>
      </w:r>
    </w:p>
    <w:p w14:paraId="61C6CE4E">
      <w:pPr>
        <w:pStyle w:val="5"/>
        <w:spacing w:before="0" w:after="0" w:line="240" w:lineRule="auto"/>
        <w:jc w:val="center"/>
        <w:rPr>
          <w:rFonts w:ascii="宋体" w:hAnsi="宋体" w:eastAsia="宋体"/>
          <w:color w:val="000000" w:themeColor="text1"/>
          <w:sz w:val="18"/>
          <w:szCs w:val="18"/>
          <w14:textFill>
            <w14:solidFill>
              <w14:schemeClr w14:val="tx1"/>
            </w14:solidFill>
          </w14:textFill>
        </w:rPr>
      </w:pPr>
      <w:r>
        <w:rPr>
          <w:color w:val="000000" w:themeColor="text1"/>
          <w14:textFill>
            <w14:solidFill>
              <w14:schemeClr w14:val="tx1"/>
            </w14:solidFill>
          </w14:textFill>
        </w:rPr>
        <w:t xml:space="preserve">表A.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ascii="宋体" w:hAnsi="宋体" w:eastAsia="宋体"/>
          <w:color w:val="000000" w:themeColor="text1"/>
          <w:sz w:val="18"/>
          <w:szCs w:val="18"/>
          <w14:textFill>
            <w14:solidFill>
              <w14:schemeClr w14:val="tx1"/>
            </w14:solidFill>
          </w14:textFill>
        </w:rPr>
        <w:t xml:space="preserve"> 焊接端绕组温度传感器</w:t>
      </w:r>
    </w:p>
    <w:tbl>
      <w:tblPr>
        <w:tblStyle w:val="1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417"/>
        <w:gridCol w:w="701"/>
        <w:gridCol w:w="701"/>
        <w:gridCol w:w="701"/>
        <w:gridCol w:w="702"/>
        <w:gridCol w:w="702"/>
        <w:gridCol w:w="702"/>
        <w:gridCol w:w="701"/>
        <w:gridCol w:w="702"/>
        <w:gridCol w:w="733"/>
        <w:gridCol w:w="727"/>
        <w:gridCol w:w="733"/>
      </w:tblGrid>
      <w:tr w14:paraId="78FB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auto"/>
          </w:tcPr>
          <w:p w14:paraId="22E5663F">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铁芯槽号</w:t>
            </w:r>
          </w:p>
        </w:tc>
        <w:tc>
          <w:tcPr>
            <w:tcW w:w="417" w:type="dxa"/>
            <w:shd w:val="clear" w:color="auto" w:fill="auto"/>
          </w:tcPr>
          <w:p w14:paraId="5590458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w:t>
            </w:r>
          </w:p>
        </w:tc>
        <w:tc>
          <w:tcPr>
            <w:tcW w:w="701" w:type="dxa"/>
            <w:shd w:val="clear" w:color="auto" w:fill="auto"/>
          </w:tcPr>
          <w:p w14:paraId="1AC8CA5A">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w:t>
            </w:r>
          </w:p>
        </w:tc>
        <w:tc>
          <w:tcPr>
            <w:tcW w:w="701" w:type="dxa"/>
            <w:shd w:val="clear" w:color="auto" w:fill="auto"/>
          </w:tcPr>
          <w:p w14:paraId="2407A4E8">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9</w:t>
            </w:r>
          </w:p>
        </w:tc>
        <w:tc>
          <w:tcPr>
            <w:tcW w:w="701" w:type="dxa"/>
            <w:shd w:val="clear" w:color="auto" w:fill="auto"/>
          </w:tcPr>
          <w:p w14:paraId="544E1353">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13</w:t>
            </w:r>
          </w:p>
        </w:tc>
        <w:tc>
          <w:tcPr>
            <w:tcW w:w="702" w:type="dxa"/>
            <w:shd w:val="clear" w:color="auto" w:fill="auto"/>
          </w:tcPr>
          <w:p w14:paraId="52483616">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17</w:t>
            </w:r>
          </w:p>
        </w:tc>
        <w:tc>
          <w:tcPr>
            <w:tcW w:w="702" w:type="dxa"/>
            <w:shd w:val="clear" w:color="auto" w:fill="auto"/>
          </w:tcPr>
          <w:p w14:paraId="374FC927">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21</w:t>
            </w:r>
          </w:p>
        </w:tc>
        <w:tc>
          <w:tcPr>
            <w:tcW w:w="702" w:type="dxa"/>
            <w:shd w:val="clear" w:color="auto" w:fill="auto"/>
          </w:tcPr>
          <w:p w14:paraId="0AE4AADF">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25</w:t>
            </w:r>
          </w:p>
        </w:tc>
        <w:tc>
          <w:tcPr>
            <w:tcW w:w="701" w:type="dxa"/>
            <w:shd w:val="clear" w:color="auto" w:fill="auto"/>
          </w:tcPr>
          <w:p w14:paraId="017BEE5A">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29</w:t>
            </w:r>
          </w:p>
        </w:tc>
        <w:tc>
          <w:tcPr>
            <w:tcW w:w="702" w:type="dxa"/>
            <w:shd w:val="clear" w:color="auto" w:fill="auto"/>
          </w:tcPr>
          <w:p w14:paraId="0A73B529">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33</w:t>
            </w:r>
          </w:p>
        </w:tc>
        <w:tc>
          <w:tcPr>
            <w:tcW w:w="733" w:type="dxa"/>
            <w:shd w:val="clear" w:color="auto" w:fill="auto"/>
          </w:tcPr>
          <w:p w14:paraId="13F99DCC">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37</w:t>
            </w:r>
          </w:p>
        </w:tc>
        <w:tc>
          <w:tcPr>
            <w:tcW w:w="727" w:type="dxa"/>
            <w:shd w:val="clear" w:color="auto" w:fill="auto"/>
          </w:tcPr>
          <w:p w14:paraId="6A27470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41</w:t>
            </w:r>
          </w:p>
        </w:tc>
        <w:tc>
          <w:tcPr>
            <w:tcW w:w="733" w:type="dxa"/>
            <w:shd w:val="clear" w:color="auto" w:fill="auto"/>
          </w:tcPr>
          <w:p w14:paraId="7FDDBF28">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45</w:t>
            </w:r>
          </w:p>
        </w:tc>
      </w:tr>
      <w:tr w14:paraId="0C9D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auto"/>
          </w:tcPr>
          <w:p w14:paraId="60820837">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温度传感器位号</w:t>
            </w:r>
          </w:p>
        </w:tc>
        <w:tc>
          <w:tcPr>
            <w:tcW w:w="417" w:type="dxa"/>
            <w:shd w:val="clear" w:color="auto" w:fill="auto"/>
          </w:tcPr>
          <w:p w14:paraId="77820FB4">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w:t>
            </w:r>
          </w:p>
        </w:tc>
        <w:tc>
          <w:tcPr>
            <w:tcW w:w="701" w:type="dxa"/>
            <w:shd w:val="clear" w:color="auto" w:fill="auto"/>
          </w:tcPr>
          <w:p w14:paraId="53A1518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T2</w:t>
            </w:r>
          </w:p>
        </w:tc>
        <w:tc>
          <w:tcPr>
            <w:tcW w:w="701" w:type="dxa"/>
            <w:shd w:val="clear" w:color="auto" w:fill="auto"/>
          </w:tcPr>
          <w:p w14:paraId="6EC223B9">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T3</w:t>
            </w:r>
          </w:p>
        </w:tc>
        <w:tc>
          <w:tcPr>
            <w:tcW w:w="701" w:type="dxa"/>
            <w:shd w:val="clear" w:color="auto" w:fill="auto"/>
          </w:tcPr>
          <w:p w14:paraId="28E1756E">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T4</w:t>
            </w:r>
          </w:p>
        </w:tc>
        <w:tc>
          <w:tcPr>
            <w:tcW w:w="702" w:type="dxa"/>
            <w:shd w:val="clear" w:color="auto" w:fill="auto"/>
          </w:tcPr>
          <w:p w14:paraId="6C62D54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T5</w:t>
            </w:r>
          </w:p>
        </w:tc>
        <w:tc>
          <w:tcPr>
            <w:tcW w:w="702" w:type="dxa"/>
            <w:shd w:val="clear" w:color="auto" w:fill="auto"/>
          </w:tcPr>
          <w:p w14:paraId="269DCABC">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T6</w:t>
            </w:r>
          </w:p>
        </w:tc>
        <w:tc>
          <w:tcPr>
            <w:tcW w:w="702" w:type="dxa"/>
            <w:shd w:val="clear" w:color="auto" w:fill="auto"/>
          </w:tcPr>
          <w:p w14:paraId="0E77472C">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T7</w:t>
            </w:r>
          </w:p>
        </w:tc>
        <w:tc>
          <w:tcPr>
            <w:tcW w:w="701" w:type="dxa"/>
            <w:shd w:val="clear" w:color="auto" w:fill="auto"/>
          </w:tcPr>
          <w:p w14:paraId="10F2114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T8</w:t>
            </w:r>
          </w:p>
        </w:tc>
        <w:tc>
          <w:tcPr>
            <w:tcW w:w="702" w:type="dxa"/>
            <w:shd w:val="clear" w:color="auto" w:fill="auto"/>
          </w:tcPr>
          <w:p w14:paraId="318E2777">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T9</w:t>
            </w:r>
          </w:p>
        </w:tc>
        <w:tc>
          <w:tcPr>
            <w:tcW w:w="733" w:type="dxa"/>
            <w:shd w:val="clear" w:color="auto" w:fill="auto"/>
          </w:tcPr>
          <w:p w14:paraId="358CC311">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T10</w:t>
            </w:r>
          </w:p>
        </w:tc>
        <w:tc>
          <w:tcPr>
            <w:tcW w:w="727" w:type="dxa"/>
            <w:shd w:val="clear" w:color="auto" w:fill="auto"/>
          </w:tcPr>
          <w:p w14:paraId="74243DE9">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T11</w:t>
            </w:r>
          </w:p>
        </w:tc>
        <w:tc>
          <w:tcPr>
            <w:tcW w:w="733" w:type="dxa"/>
            <w:shd w:val="clear" w:color="auto" w:fill="auto"/>
          </w:tcPr>
          <w:p w14:paraId="2D681293">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T12</w:t>
            </w:r>
          </w:p>
        </w:tc>
      </w:tr>
    </w:tbl>
    <w:p w14:paraId="0C730EDB">
      <w:pPr>
        <w:pStyle w:val="5"/>
        <w:spacing w:before="0" w:after="0" w:line="240" w:lineRule="auto"/>
        <w:jc w:val="center"/>
        <w:rPr>
          <w:color w:val="000000" w:themeColor="text1"/>
          <w14:textFill>
            <w14:solidFill>
              <w14:schemeClr w14:val="tx1"/>
            </w14:solidFill>
          </w14:textFill>
        </w:rPr>
      </w:pPr>
    </w:p>
    <w:p w14:paraId="350DA72C">
      <w:pPr>
        <w:pStyle w:val="5"/>
        <w:spacing w:before="0" w:after="0" w:line="240" w:lineRule="auto"/>
        <w:jc w:val="center"/>
        <w:rPr>
          <w:rFonts w:ascii="宋体" w:hAnsi="宋体" w:eastAsia="宋体"/>
          <w:color w:val="000000" w:themeColor="text1"/>
          <w:sz w:val="18"/>
          <w:szCs w:val="18"/>
          <w14:textFill>
            <w14:solidFill>
              <w14:schemeClr w14:val="tx1"/>
            </w14:solidFill>
          </w14:textFill>
        </w:rPr>
      </w:pPr>
      <w:r>
        <w:rPr>
          <w:color w:val="000000" w:themeColor="text1"/>
          <w14:textFill>
            <w14:solidFill>
              <w14:schemeClr w14:val="tx1"/>
            </w14:solidFill>
          </w14:textFill>
        </w:rPr>
        <w:t xml:space="preserve">表A.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ascii="宋体" w:hAnsi="宋体" w:eastAsia="宋体"/>
          <w:color w:val="000000" w:themeColor="text1"/>
          <w:sz w:val="18"/>
          <w:szCs w:val="18"/>
          <w14:textFill>
            <w14:solidFill>
              <w14:schemeClr w14:val="tx1"/>
            </w14:solidFill>
          </w14:textFill>
        </w:rPr>
        <w:t xml:space="preserve">  焊点处温度传感器</w:t>
      </w:r>
    </w:p>
    <w:tbl>
      <w:tblPr>
        <w:tblStyle w:val="15"/>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30"/>
        <w:gridCol w:w="1930"/>
        <w:gridCol w:w="1930"/>
        <w:gridCol w:w="1931"/>
      </w:tblGrid>
      <w:tr w14:paraId="02ED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30" w:type="dxa"/>
            <w:shd w:val="clear" w:color="auto" w:fill="auto"/>
          </w:tcPr>
          <w:p w14:paraId="67D324F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位置点</w:t>
            </w:r>
          </w:p>
        </w:tc>
        <w:tc>
          <w:tcPr>
            <w:tcW w:w="1930" w:type="dxa"/>
            <w:shd w:val="clear" w:color="auto" w:fill="auto"/>
          </w:tcPr>
          <w:p w14:paraId="2A3EEE3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W相焊点处</w:t>
            </w:r>
          </w:p>
        </w:tc>
        <w:tc>
          <w:tcPr>
            <w:tcW w:w="1930" w:type="dxa"/>
            <w:shd w:val="clear" w:color="auto" w:fill="auto"/>
          </w:tcPr>
          <w:p w14:paraId="4B460BA0">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U相焊点处</w:t>
            </w:r>
          </w:p>
        </w:tc>
        <w:tc>
          <w:tcPr>
            <w:tcW w:w="1930" w:type="dxa"/>
            <w:shd w:val="clear" w:color="auto" w:fill="auto"/>
          </w:tcPr>
          <w:p w14:paraId="5938C9D2">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V相焊点处</w:t>
            </w:r>
          </w:p>
        </w:tc>
        <w:tc>
          <w:tcPr>
            <w:tcW w:w="1931" w:type="dxa"/>
            <w:shd w:val="clear" w:color="auto" w:fill="auto"/>
          </w:tcPr>
          <w:p w14:paraId="72A36F2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星形焊处</w:t>
            </w:r>
          </w:p>
        </w:tc>
      </w:tr>
      <w:tr w14:paraId="5E4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30" w:type="dxa"/>
            <w:shd w:val="clear" w:color="auto" w:fill="auto"/>
          </w:tcPr>
          <w:p w14:paraId="5C5119C3">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温度传感器位号</w:t>
            </w:r>
          </w:p>
        </w:tc>
        <w:tc>
          <w:tcPr>
            <w:tcW w:w="1930" w:type="dxa"/>
            <w:shd w:val="clear" w:color="auto" w:fill="auto"/>
          </w:tcPr>
          <w:p w14:paraId="2E562835">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T13</w:t>
            </w:r>
          </w:p>
        </w:tc>
        <w:tc>
          <w:tcPr>
            <w:tcW w:w="1930" w:type="dxa"/>
            <w:shd w:val="clear" w:color="auto" w:fill="auto"/>
          </w:tcPr>
          <w:p w14:paraId="3A5145F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T14</w:t>
            </w:r>
          </w:p>
        </w:tc>
        <w:tc>
          <w:tcPr>
            <w:tcW w:w="1930" w:type="dxa"/>
            <w:shd w:val="clear" w:color="auto" w:fill="auto"/>
          </w:tcPr>
          <w:p w14:paraId="5AF68805">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T15</w:t>
            </w:r>
          </w:p>
        </w:tc>
        <w:tc>
          <w:tcPr>
            <w:tcW w:w="1931" w:type="dxa"/>
            <w:shd w:val="clear" w:color="auto" w:fill="auto"/>
          </w:tcPr>
          <w:p w14:paraId="3ECD1FDA">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T16</w:t>
            </w:r>
          </w:p>
        </w:tc>
      </w:tr>
    </w:tbl>
    <w:p w14:paraId="1C3493B8">
      <w:pPr>
        <w:spacing w:before="0" w:after="0" w:line="320" w:lineRule="exact"/>
        <w:rPr>
          <w:rFonts w:ascii="黑体" w:hAnsi="黑体" w:eastAsia="黑体"/>
          <w:color w:val="000000" w:themeColor="text1"/>
          <w:sz w:val="21"/>
          <w:szCs w:val="21"/>
          <w14:textFill>
            <w14:solidFill>
              <w14:schemeClr w14:val="tx1"/>
            </w14:solidFill>
          </w14:textFill>
        </w:rPr>
      </w:pPr>
    </w:p>
    <w:p w14:paraId="2813C599">
      <w:pPr>
        <w:pStyle w:val="53"/>
        <w:numPr>
          <w:ilvl w:val="2"/>
          <w:numId w:val="4"/>
        </w:numPr>
        <w:spacing w:before="240" w:beforeLines="100" w:after="240" w:afterLines="100" w:line="320" w:lineRule="exact"/>
        <w:outlineLvl w:val="0"/>
        <w:rPr>
          <w:color w:val="000000" w:themeColor="text1"/>
          <w14:textFill>
            <w14:solidFill>
              <w14:schemeClr w14:val="tx1"/>
            </w14:solidFill>
          </w14:textFill>
        </w:rPr>
      </w:pPr>
      <w:bookmarkStart w:id="58" w:name="_Toc110"/>
      <w:r>
        <w:rPr>
          <w:rFonts w:hint="eastAsia"/>
          <w:color w:val="000000" w:themeColor="text1"/>
          <w14:textFill>
            <w14:solidFill>
              <w14:schemeClr w14:val="tx1"/>
            </w14:solidFill>
          </w14:textFill>
        </w:rPr>
        <w:t>铁芯中间（Middle）温度传感器</w:t>
      </w:r>
      <w:bookmarkEnd w:id="58"/>
    </w:p>
    <w:p w14:paraId="19904A90">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铁芯中间处温度传感器布置效果图见图</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.3所示。在图中，同样在相同槽号位置标记了12处温度传感器位置，见标记块。</w:t>
      </w:r>
    </w:p>
    <w:p w14:paraId="4F8930D5">
      <w:pPr>
        <w:pStyle w:val="5"/>
        <w:spacing w:before="0" w:after="0" w:line="240" w:lineRule="auto"/>
        <w:jc w:val="center"/>
        <w:rPr>
          <w:rFonts w:ascii="宋体" w:hAnsi="宋体" w:eastAsia="宋体"/>
          <w:color w:val="000000" w:themeColor="text1"/>
          <w:sz w:val="18"/>
          <w:szCs w:val="18"/>
          <w14:textFill>
            <w14:solidFill>
              <w14:schemeClr w14:val="tx1"/>
            </w14:solidFill>
          </w14:textFill>
        </w:rPr>
      </w:pPr>
      <w:r>
        <w:rPr>
          <w:rFonts w:ascii="宋体" w:hAnsi="宋体" w:eastAsia="宋体"/>
          <w:color w:val="000000" w:themeColor="text1"/>
          <w:sz w:val="18"/>
          <w:szCs w:val="18"/>
          <w14:textFill>
            <w14:solidFill>
              <w14:schemeClr w14:val="tx1"/>
            </w14:solidFill>
          </w14:textFill>
        </w:rPr>
        <w:t xml:space="preserve">  </w:t>
      </w:r>
    </w:p>
    <w:p w14:paraId="5D232FE6">
      <w:pPr>
        <w:jc w:val="center"/>
        <w:rPr>
          <w:rFonts w:hint="eastAsia"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drawing>
          <wp:inline distT="0" distB="0" distL="0" distR="0">
            <wp:extent cx="2482850" cy="2388235"/>
            <wp:effectExtent l="0" t="0" r="0" b="0"/>
            <wp:docPr id="1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82850" cy="2388235"/>
                    </a:xfrm>
                    <a:prstGeom prst="rect">
                      <a:avLst/>
                    </a:prstGeom>
                    <a:noFill/>
                    <a:ln>
                      <a:noFill/>
                    </a:ln>
                  </pic:spPr>
                </pic:pic>
              </a:graphicData>
            </a:graphic>
          </wp:inline>
        </w:drawing>
      </w:r>
    </w:p>
    <w:p w14:paraId="29F16033">
      <w:pPr>
        <w:pStyle w:val="5"/>
        <w:spacing w:before="0" w:after="0"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 xml:space="preserve">图A.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图B.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铁芯中部示意图</w:t>
      </w:r>
    </w:p>
    <w:p w14:paraId="2C044F9B">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总结上图，铁芯中间处温度传感器和铁芯槽号的逻辑关系，归纳在下表B.4中。</w:t>
      </w:r>
    </w:p>
    <w:p w14:paraId="3C6EC74C">
      <w:pPr>
        <w:pStyle w:val="5"/>
        <w:ind w:firstLine="800" w:firstLineChars="400"/>
        <w:jc w:val="center"/>
        <w:rPr>
          <w:rFonts w:ascii="宋体" w:hAnsi="宋体" w:eastAsia="宋体"/>
          <w:color w:val="000000" w:themeColor="text1"/>
          <w:sz w:val="21"/>
          <w:szCs w:val="21"/>
          <w14:textFill>
            <w14:solidFill>
              <w14:schemeClr w14:val="tx1"/>
            </w14:solidFill>
          </w14:textFill>
        </w:rPr>
      </w:pPr>
      <w:r>
        <w:rPr>
          <w:color w:val="000000" w:themeColor="text1"/>
          <w14:textFill>
            <w14:solidFill>
              <w14:schemeClr w14:val="tx1"/>
            </w14:solidFill>
          </w14:textFill>
        </w:rPr>
        <w:t xml:space="preserve">表A.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SEQ 表B. \* ARABIC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ascii="宋体" w:hAnsi="宋体" w:eastAsia="宋体"/>
          <w:color w:val="000000" w:themeColor="text1"/>
          <w:sz w:val="21"/>
          <w:szCs w:val="21"/>
          <w14:textFill>
            <w14:solidFill>
              <w14:schemeClr w14:val="tx1"/>
            </w14:solidFill>
          </w14:textFill>
        </w:rPr>
        <w:t xml:space="preserve"> 铁芯中间处温度传感器</w:t>
      </w:r>
    </w:p>
    <w:tbl>
      <w:tblPr>
        <w:tblStyle w:val="1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4"/>
        <w:gridCol w:w="704"/>
        <w:gridCol w:w="704"/>
        <w:gridCol w:w="705"/>
        <w:gridCol w:w="706"/>
        <w:gridCol w:w="706"/>
        <w:gridCol w:w="706"/>
        <w:gridCol w:w="705"/>
        <w:gridCol w:w="706"/>
        <w:gridCol w:w="706"/>
        <w:gridCol w:w="706"/>
        <w:gridCol w:w="705"/>
      </w:tblGrid>
      <w:tr w14:paraId="49D1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00E08E39">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铁芯槽号</w:t>
            </w:r>
          </w:p>
        </w:tc>
        <w:tc>
          <w:tcPr>
            <w:tcW w:w="604" w:type="dxa"/>
            <w:shd w:val="clear" w:color="auto" w:fill="auto"/>
          </w:tcPr>
          <w:p w14:paraId="41BCCB7E">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w:t>
            </w:r>
          </w:p>
        </w:tc>
        <w:tc>
          <w:tcPr>
            <w:tcW w:w="704" w:type="dxa"/>
            <w:shd w:val="clear" w:color="auto" w:fill="auto"/>
          </w:tcPr>
          <w:p w14:paraId="02D76FC1">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w:t>
            </w:r>
          </w:p>
        </w:tc>
        <w:tc>
          <w:tcPr>
            <w:tcW w:w="704" w:type="dxa"/>
            <w:shd w:val="clear" w:color="auto" w:fill="auto"/>
          </w:tcPr>
          <w:p w14:paraId="1DE6E8E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9</w:t>
            </w:r>
          </w:p>
        </w:tc>
        <w:tc>
          <w:tcPr>
            <w:tcW w:w="705" w:type="dxa"/>
            <w:shd w:val="clear" w:color="auto" w:fill="auto"/>
          </w:tcPr>
          <w:p w14:paraId="3E828D37">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13</w:t>
            </w:r>
          </w:p>
        </w:tc>
        <w:tc>
          <w:tcPr>
            <w:tcW w:w="706" w:type="dxa"/>
            <w:shd w:val="clear" w:color="auto" w:fill="auto"/>
          </w:tcPr>
          <w:p w14:paraId="31703B8B">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17</w:t>
            </w:r>
          </w:p>
        </w:tc>
        <w:tc>
          <w:tcPr>
            <w:tcW w:w="706" w:type="dxa"/>
            <w:shd w:val="clear" w:color="auto" w:fill="auto"/>
          </w:tcPr>
          <w:p w14:paraId="39A8FEB1">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21</w:t>
            </w:r>
          </w:p>
        </w:tc>
        <w:tc>
          <w:tcPr>
            <w:tcW w:w="706" w:type="dxa"/>
            <w:shd w:val="clear" w:color="auto" w:fill="auto"/>
          </w:tcPr>
          <w:p w14:paraId="233F92CF">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25</w:t>
            </w:r>
          </w:p>
        </w:tc>
        <w:tc>
          <w:tcPr>
            <w:tcW w:w="705" w:type="dxa"/>
            <w:shd w:val="clear" w:color="auto" w:fill="auto"/>
          </w:tcPr>
          <w:p w14:paraId="58EFE61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29</w:t>
            </w:r>
          </w:p>
        </w:tc>
        <w:tc>
          <w:tcPr>
            <w:tcW w:w="706" w:type="dxa"/>
            <w:shd w:val="clear" w:color="auto" w:fill="auto"/>
          </w:tcPr>
          <w:p w14:paraId="065BDB5A">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33</w:t>
            </w:r>
          </w:p>
        </w:tc>
        <w:tc>
          <w:tcPr>
            <w:tcW w:w="706" w:type="dxa"/>
            <w:shd w:val="clear" w:color="auto" w:fill="auto"/>
          </w:tcPr>
          <w:p w14:paraId="0CFAC5FE">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37</w:t>
            </w:r>
          </w:p>
        </w:tc>
        <w:tc>
          <w:tcPr>
            <w:tcW w:w="706" w:type="dxa"/>
            <w:shd w:val="clear" w:color="auto" w:fill="auto"/>
          </w:tcPr>
          <w:p w14:paraId="0B8A60E4">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41</w:t>
            </w:r>
          </w:p>
        </w:tc>
        <w:tc>
          <w:tcPr>
            <w:tcW w:w="705" w:type="dxa"/>
            <w:shd w:val="clear" w:color="auto" w:fill="auto"/>
          </w:tcPr>
          <w:p w14:paraId="56B3C678">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45</w:t>
            </w:r>
          </w:p>
        </w:tc>
      </w:tr>
      <w:tr w14:paraId="0042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12A1A434">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温度传感器位号</w:t>
            </w:r>
          </w:p>
        </w:tc>
        <w:tc>
          <w:tcPr>
            <w:tcW w:w="604" w:type="dxa"/>
            <w:shd w:val="clear" w:color="auto" w:fill="auto"/>
          </w:tcPr>
          <w:p w14:paraId="5E250939">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M1</w:t>
            </w:r>
          </w:p>
        </w:tc>
        <w:tc>
          <w:tcPr>
            <w:tcW w:w="704" w:type="dxa"/>
            <w:shd w:val="clear" w:color="auto" w:fill="auto"/>
          </w:tcPr>
          <w:p w14:paraId="4DDFC199">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M2</w:t>
            </w:r>
          </w:p>
        </w:tc>
        <w:tc>
          <w:tcPr>
            <w:tcW w:w="704" w:type="dxa"/>
            <w:shd w:val="clear" w:color="auto" w:fill="auto"/>
          </w:tcPr>
          <w:p w14:paraId="1C12E805">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M3</w:t>
            </w:r>
          </w:p>
        </w:tc>
        <w:tc>
          <w:tcPr>
            <w:tcW w:w="705" w:type="dxa"/>
            <w:shd w:val="clear" w:color="auto" w:fill="auto"/>
          </w:tcPr>
          <w:p w14:paraId="1C5BCEB3">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M4</w:t>
            </w:r>
          </w:p>
        </w:tc>
        <w:tc>
          <w:tcPr>
            <w:tcW w:w="706" w:type="dxa"/>
            <w:shd w:val="clear" w:color="auto" w:fill="auto"/>
          </w:tcPr>
          <w:p w14:paraId="09157C6D">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M5</w:t>
            </w:r>
          </w:p>
        </w:tc>
        <w:tc>
          <w:tcPr>
            <w:tcW w:w="706" w:type="dxa"/>
            <w:shd w:val="clear" w:color="auto" w:fill="auto"/>
          </w:tcPr>
          <w:p w14:paraId="18531B72">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M6</w:t>
            </w:r>
          </w:p>
        </w:tc>
        <w:tc>
          <w:tcPr>
            <w:tcW w:w="706" w:type="dxa"/>
            <w:shd w:val="clear" w:color="auto" w:fill="auto"/>
          </w:tcPr>
          <w:p w14:paraId="4750A095">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M7</w:t>
            </w:r>
          </w:p>
        </w:tc>
        <w:tc>
          <w:tcPr>
            <w:tcW w:w="705" w:type="dxa"/>
            <w:shd w:val="clear" w:color="auto" w:fill="auto"/>
          </w:tcPr>
          <w:p w14:paraId="7B2D487F">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M8</w:t>
            </w:r>
          </w:p>
        </w:tc>
        <w:tc>
          <w:tcPr>
            <w:tcW w:w="706" w:type="dxa"/>
            <w:shd w:val="clear" w:color="auto" w:fill="auto"/>
          </w:tcPr>
          <w:p w14:paraId="13431E36">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M9</w:t>
            </w:r>
          </w:p>
        </w:tc>
        <w:tc>
          <w:tcPr>
            <w:tcW w:w="706" w:type="dxa"/>
            <w:shd w:val="clear" w:color="auto" w:fill="auto"/>
          </w:tcPr>
          <w:p w14:paraId="10EAAAA7">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M10</w:t>
            </w:r>
          </w:p>
        </w:tc>
        <w:tc>
          <w:tcPr>
            <w:tcW w:w="706" w:type="dxa"/>
            <w:shd w:val="clear" w:color="auto" w:fill="auto"/>
          </w:tcPr>
          <w:p w14:paraId="15A18284">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M11</w:t>
            </w:r>
          </w:p>
        </w:tc>
        <w:tc>
          <w:tcPr>
            <w:tcW w:w="705" w:type="dxa"/>
            <w:shd w:val="clear" w:color="auto" w:fill="auto"/>
          </w:tcPr>
          <w:p w14:paraId="7018BE1E">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M12</w:t>
            </w:r>
          </w:p>
        </w:tc>
      </w:tr>
    </w:tbl>
    <w:p w14:paraId="122731B6">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p>
    <w:p w14:paraId="04AACE04">
      <w:pPr>
        <w:pStyle w:val="53"/>
        <w:numPr>
          <w:ilvl w:val="2"/>
          <w:numId w:val="4"/>
        </w:numPr>
        <w:spacing w:before="240" w:beforeLines="100" w:after="240" w:afterLines="100" w:line="320" w:lineRule="exact"/>
        <w:outlineLvl w:val="0"/>
        <w:rPr>
          <w:color w:val="000000" w:themeColor="text1"/>
          <w14:textFill>
            <w14:solidFill>
              <w14:schemeClr w14:val="tx1"/>
            </w14:solidFill>
          </w14:textFill>
        </w:rPr>
      </w:pPr>
      <w:bookmarkStart w:id="59" w:name="_Toc10863"/>
      <w:r>
        <w:rPr>
          <w:rFonts w:hint="eastAsia"/>
          <w:color w:val="000000" w:themeColor="text1"/>
          <w14:textFill>
            <w14:solidFill>
              <w14:schemeClr w14:val="tx1"/>
            </w14:solidFill>
          </w14:textFill>
        </w:rPr>
        <w:t>皇冠端（Bottom）温度传感器</w:t>
      </w:r>
      <w:bookmarkEnd w:id="59"/>
    </w:p>
    <w:p w14:paraId="27AE2875">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皇冠端温度传感器布置位置效果图见图</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 xml:space="preserve">.4所示。在图中，与前面布置相似，在同等槽位置，总共标记了12处温度传感器位置，见标记块所示。 </w:t>
      </w:r>
    </w:p>
    <w:p w14:paraId="5F52D498">
      <w:pPr>
        <w:ind w:left="420"/>
        <w:rPr>
          <w:rFonts w:ascii="宋体" w:hAnsi="宋体" w:eastAsia="宋体"/>
          <w:color w:val="000000" w:themeColor="text1"/>
          <w:sz w:val="21"/>
          <w:szCs w:val="21"/>
          <w14:textFill>
            <w14:solidFill>
              <w14:schemeClr w14:val="tx1"/>
            </w14:solidFill>
          </w14:textFill>
        </w:rPr>
      </w:pPr>
    </w:p>
    <w:p w14:paraId="07B2B133">
      <w:pPr>
        <w:ind w:left="420"/>
        <w:jc w:val="center"/>
        <w:rPr>
          <w:rFonts w:ascii="宋体" w:hAnsi="宋体" w:eastAsia="宋体"/>
          <w:color w:val="000000" w:themeColor="text1"/>
          <w:sz w:val="21"/>
          <w:szCs w:val="21"/>
          <w14:textFill>
            <w14:solidFill>
              <w14:schemeClr w14:val="tx1"/>
            </w14:solidFill>
          </w14:textFill>
        </w:rPr>
      </w:pPr>
      <w:r>
        <w:rPr>
          <w:rFonts w:eastAsia="等线"/>
          <w:color w:val="000000" w:themeColor="text1"/>
          <w14:textFill>
            <w14:solidFill>
              <w14:schemeClr w14:val="tx1"/>
            </w14:solidFill>
          </w14:textFill>
        </w:rPr>
        <w:drawing>
          <wp:inline distT="0" distB="0" distL="0" distR="0">
            <wp:extent cx="2502535" cy="2287905"/>
            <wp:effectExtent l="0" t="0" r="12065" b="17145"/>
            <wp:docPr id="1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0"/>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02535" cy="2287905"/>
                    </a:xfrm>
                    <a:prstGeom prst="rect">
                      <a:avLst/>
                    </a:prstGeom>
                    <a:noFill/>
                    <a:ln>
                      <a:noFill/>
                    </a:ln>
                  </pic:spPr>
                </pic:pic>
              </a:graphicData>
            </a:graphic>
          </wp:inline>
        </w:drawing>
      </w:r>
    </w:p>
    <w:p w14:paraId="6D44AD2B">
      <w:pPr>
        <w:spacing w:before="0" w:after="0" w:line="240" w:lineRule="auto"/>
        <w:ind w:firstLine="360" w:firstLineChars="200"/>
        <w:rPr>
          <w:rFonts w:ascii="宋体" w:hAnsi="宋体" w:eastAsia="宋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ascii="宋体" w:hAnsi="宋体" w:eastAsia="宋体"/>
          <w:color w:val="000000" w:themeColor="text1"/>
          <w:sz w:val="18"/>
          <w:szCs w:val="18"/>
          <w14:textFill>
            <w14:solidFill>
              <w14:schemeClr w14:val="tx1"/>
            </w14:solidFill>
          </w14:textFill>
        </w:rPr>
        <w:t>从皇冠端看铁芯槽号顺序，则为镜像</w:t>
      </w:r>
      <w:r>
        <w:rPr>
          <w:rFonts w:ascii="Times New Roman" w:hAnsi="Times New Roman" w:eastAsia="宋体" w:cs="Times New Roman"/>
          <w:color w:val="000000" w:themeColor="text1"/>
          <w:sz w:val="18"/>
          <w:szCs w:val="18"/>
          <w14:textFill>
            <w14:solidFill>
              <w14:schemeClr w14:val="tx1"/>
            </w14:solidFill>
          </w14:textFill>
        </w:rPr>
        <w:t>180°</w:t>
      </w:r>
      <w:r>
        <w:rPr>
          <w:rFonts w:ascii="宋体" w:hAnsi="宋体" w:eastAsia="宋体"/>
          <w:color w:val="000000" w:themeColor="text1"/>
          <w:sz w:val="18"/>
          <w:szCs w:val="18"/>
          <w14:textFill>
            <w14:solidFill>
              <w14:schemeClr w14:val="tx1"/>
            </w14:solidFill>
          </w14:textFill>
        </w:rPr>
        <w:t>逆时针。</w:t>
      </w:r>
    </w:p>
    <w:p w14:paraId="7EB43AEF">
      <w:pPr>
        <w:pStyle w:val="5"/>
        <w:snapToGrid/>
        <w:spacing w:before="120" w:beforeLines="50" w:after="120" w:afterLines="50" w:line="240" w:lineRule="auto"/>
        <w:jc w:val="center"/>
        <w:rPr>
          <w:rFonts w:ascii="黑体" w:hAnsi="黑体" w:cs="黑体"/>
          <w:color w:val="000000" w:themeColor="text1"/>
          <w:sz w:val="21"/>
          <w:szCs w:val="24"/>
          <w14:textFill>
            <w14:solidFill>
              <w14:schemeClr w14:val="tx1"/>
            </w14:solidFill>
          </w14:textFill>
        </w:rPr>
      </w:pPr>
      <w:r>
        <w:rPr>
          <w:rFonts w:hint="eastAsia" w:ascii="黑体" w:hAnsi="黑体" w:cs="黑体"/>
          <w:color w:val="000000" w:themeColor="text1"/>
          <w:sz w:val="21"/>
          <w:szCs w:val="24"/>
          <w14:textFill>
            <w14:solidFill>
              <w14:schemeClr w14:val="tx1"/>
            </w14:solidFill>
          </w14:textFill>
        </w:rPr>
        <w:t>图</w:t>
      </w:r>
      <w:r>
        <w:rPr>
          <w:rFonts w:ascii="黑体" w:hAnsi="黑体" w:cs="黑体"/>
          <w:color w:val="000000" w:themeColor="text1"/>
          <w:sz w:val="21"/>
          <w:szCs w:val="24"/>
          <w14:textFill>
            <w14:solidFill>
              <w14:schemeClr w14:val="tx1"/>
            </w14:solidFill>
          </w14:textFill>
        </w:rPr>
        <w:t>A</w:t>
      </w:r>
      <w:r>
        <w:rPr>
          <w:rFonts w:hint="eastAsia" w:ascii="黑体" w:hAnsi="黑体" w:cs="黑体"/>
          <w:color w:val="000000" w:themeColor="text1"/>
          <w:sz w:val="21"/>
          <w:szCs w:val="24"/>
          <w14:textFill>
            <w14:solidFill>
              <w14:schemeClr w14:val="tx1"/>
            </w14:solidFill>
          </w14:textFill>
        </w:rPr>
        <w:t>.</w:t>
      </w:r>
      <w:r>
        <w:rPr>
          <w:rFonts w:hint="eastAsia" w:ascii="黑体" w:hAnsi="黑体" w:cs="黑体"/>
          <w:color w:val="000000" w:themeColor="text1"/>
          <w:sz w:val="21"/>
          <w:szCs w:val="24"/>
          <w14:textFill>
            <w14:solidFill>
              <w14:schemeClr w14:val="tx1"/>
            </w14:solidFill>
          </w14:textFill>
        </w:rPr>
        <w:fldChar w:fldCharType="begin"/>
      </w:r>
      <w:r>
        <w:rPr>
          <w:rFonts w:hint="eastAsia" w:ascii="黑体" w:hAnsi="黑体" w:cs="黑体"/>
          <w:color w:val="000000" w:themeColor="text1"/>
          <w:sz w:val="21"/>
          <w:szCs w:val="24"/>
          <w14:textFill>
            <w14:solidFill>
              <w14:schemeClr w14:val="tx1"/>
            </w14:solidFill>
          </w14:textFill>
        </w:rPr>
        <w:instrText xml:space="preserve"> SEQ 图B. \* ARABIC </w:instrText>
      </w:r>
      <w:r>
        <w:rPr>
          <w:rFonts w:hint="eastAsia" w:ascii="黑体" w:hAnsi="黑体" w:cs="黑体"/>
          <w:color w:val="000000" w:themeColor="text1"/>
          <w:sz w:val="21"/>
          <w:szCs w:val="24"/>
          <w14:textFill>
            <w14:solidFill>
              <w14:schemeClr w14:val="tx1"/>
            </w14:solidFill>
          </w14:textFill>
        </w:rPr>
        <w:fldChar w:fldCharType="separate"/>
      </w:r>
      <w:r>
        <w:rPr>
          <w:rFonts w:hint="eastAsia" w:ascii="黑体" w:hAnsi="黑体" w:cs="黑体"/>
          <w:color w:val="000000" w:themeColor="text1"/>
          <w:sz w:val="21"/>
          <w:szCs w:val="24"/>
          <w14:textFill>
            <w14:solidFill>
              <w14:schemeClr w14:val="tx1"/>
            </w14:solidFill>
          </w14:textFill>
        </w:rPr>
        <w:t>4</w:t>
      </w:r>
      <w:r>
        <w:rPr>
          <w:rFonts w:hint="eastAsia" w:ascii="黑体" w:hAnsi="黑体" w:cs="黑体"/>
          <w:color w:val="000000" w:themeColor="text1"/>
          <w:sz w:val="21"/>
          <w:szCs w:val="24"/>
          <w14:textFill>
            <w14:solidFill>
              <w14:schemeClr w14:val="tx1"/>
            </w14:solidFill>
          </w14:textFill>
        </w:rPr>
        <w:fldChar w:fldCharType="end"/>
      </w:r>
      <w:r>
        <w:rPr>
          <w:rFonts w:hint="eastAsia" w:ascii="黑体" w:hAnsi="黑体" w:cs="黑体"/>
          <w:color w:val="000000" w:themeColor="text1"/>
          <w:sz w:val="21"/>
          <w:szCs w:val="24"/>
          <w14:textFill>
            <w14:solidFill>
              <w14:schemeClr w14:val="tx1"/>
            </w14:solidFill>
          </w14:textFill>
        </w:rPr>
        <w:t xml:space="preserve"> 皇冠端示意图</w:t>
      </w:r>
    </w:p>
    <w:p w14:paraId="6345EDD0">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同理可得，皇冠端温度传感器和铁芯槽号的逻辑关系，归纳在下表</w:t>
      </w:r>
      <w:r>
        <w:rPr>
          <w:rFonts w:ascii="Times New Roman" w:hAnsi="Times New Roman" w:eastAsia="宋体" w:cs="Times New Roman"/>
          <w:color w:val="000000" w:themeColor="text1"/>
          <w:sz w:val="21"/>
          <w:szCs w:val="24"/>
          <w14:textFill>
            <w14:solidFill>
              <w14:schemeClr w14:val="tx1"/>
            </w14:solidFill>
          </w14:textFill>
        </w:rPr>
        <w:t>A</w:t>
      </w:r>
      <w:r>
        <w:rPr>
          <w:rFonts w:hint="eastAsia" w:ascii="Times New Roman" w:hAnsi="Times New Roman" w:eastAsia="宋体" w:cs="Times New Roman"/>
          <w:color w:val="000000" w:themeColor="text1"/>
          <w:sz w:val="21"/>
          <w:szCs w:val="24"/>
          <w14:textFill>
            <w14:solidFill>
              <w14:schemeClr w14:val="tx1"/>
            </w14:solidFill>
          </w14:textFill>
        </w:rPr>
        <w:t>.5中。</w:t>
      </w:r>
    </w:p>
    <w:p w14:paraId="0CC142AC">
      <w:pPr>
        <w:pStyle w:val="5"/>
        <w:snapToGrid/>
        <w:spacing w:before="120" w:beforeLines="50" w:after="120" w:afterLines="50" w:line="240" w:lineRule="auto"/>
        <w:jc w:val="center"/>
        <w:rPr>
          <w:rFonts w:ascii="黑体" w:hAnsi="黑体" w:cs="黑体"/>
          <w:color w:val="000000" w:themeColor="text1"/>
          <w:sz w:val="21"/>
          <w:szCs w:val="24"/>
          <w14:textFill>
            <w14:solidFill>
              <w14:schemeClr w14:val="tx1"/>
            </w14:solidFill>
          </w14:textFill>
        </w:rPr>
      </w:pPr>
      <w:r>
        <w:rPr>
          <w:rFonts w:hint="eastAsia" w:ascii="黑体" w:hAnsi="黑体" w:cs="黑体"/>
          <w:color w:val="000000" w:themeColor="text1"/>
          <w:sz w:val="21"/>
          <w:szCs w:val="24"/>
          <w14:textFill>
            <w14:solidFill>
              <w14:schemeClr w14:val="tx1"/>
            </w14:solidFill>
          </w14:textFill>
        </w:rPr>
        <w:t>表</w:t>
      </w:r>
      <w:r>
        <w:rPr>
          <w:rFonts w:ascii="黑体" w:hAnsi="黑体" w:cs="黑体"/>
          <w:color w:val="000000" w:themeColor="text1"/>
          <w:sz w:val="21"/>
          <w:szCs w:val="24"/>
          <w14:textFill>
            <w14:solidFill>
              <w14:schemeClr w14:val="tx1"/>
            </w14:solidFill>
          </w14:textFill>
        </w:rPr>
        <w:t>A</w:t>
      </w:r>
      <w:r>
        <w:rPr>
          <w:rFonts w:hint="eastAsia" w:ascii="黑体" w:hAnsi="黑体" w:cs="黑体"/>
          <w:color w:val="000000" w:themeColor="text1"/>
          <w:sz w:val="21"/>
          <w:szCs w:val="24"/>
          <w14:textFill>
            <w14:solidFill>
              <w14:schemeClr w14:val="tx1"/>
            </w14:solidFill>
          </w14:textFill>
        </w:rPr>
        <w:t>.</w:t>
      </w:r>
      <w:r>
        <w:rPr>
          <w:rFonts w:hint="eastAsia" w:ascii="黑体" w:hAnsi="黑体" w:cs="黑体"/>
          <w:color w:val="000000" w:themeColor="text1"/>
          <w:sz w:val="21"/>
          <w:szCs w:val="24"/>
          <w14:textFill>
            <w14:solidFill>
              <w14:schemeClr w14:val="tx1"/>
            </w14:solidFill>
          </w14:textFill>
        </w:rPr>
        <w:fldChar w:fldCharType="begin"/>
      </w:r>
      <w:r>
        <w:rPr>
          <w:rFonts w:hint="eastAsia" w:ascii="黑体" w:hAnsi="黑体" w:cs="黑体"/>
          <w:color w:val="000000" w:themeColor="text1"/>
          <w:sz w:val="21"/>
          <w:szCs w:val="24"/>
          <w14:textFill>
            <w14:solidFill>
              <w14:schemeClr w14:val="tx1"/>
            </w14:solidFill>
          </w14:textFill>
        </w:rPr>
        <w:instrText xml:space="preserve"> SEQ 表B. \* ARABIC </w:instrText>
      </w:r>
      <w:r>
        <w:rPr>
          <w:rFonts w:hint="eastAsia" w:ascii="黑体" w:hAnsi="黑体" w:cs="黑体"/>
          <w:color w:val="000000" w:themeColor="text1"/>
          <w:sz w:val="21"/>
          <w:szCs w:val="24"/>
          <w14:textFill>
            <w14:solidFill>
              <w14:schemeClr w14:val="tx1"/>
            </w14:solidFill>
          </w14:textFill>
        </w:rPr>
        <w:fldChar w:fldCharType="separate"/>
      </w:r>
      <w:r>
        <w:rPr>
          <w:rFonts w:hint="eastAsia" w:ascii="黑体" w:hAnsi="黑体" w:cs="黑体"/>
          <w:color w:val="000000" w:themeColor="text1"/>
          <w:sz w:val="21"/>
          <w:szCs w:val="24"/>
          <w14:textFill>
            <w14:solidFill>
              <w14:schemeClr w14:val="tx1"/>
            </w14:solidFill>
          </w14:textFill>
        </w:rPr>
        <w:t>5</w:t>
      </w:r>
      <w:r>
        <w:rPr>
          <w:rFonts w:hint="eastAsia" w:ascii="黑体" w:hAnsi="黑体" w:cs="黑体"/>
          <w:color w:val="000000" w:themeColor="text1"/>
          <w:sz w:val="21"/>
          <w:szCs w:val="24"/>
          <w14:textFill>
            <w14:solidFill>
              <w14:schemeClr w14:val="tx1"/>
            </w14:solidFill>
          </w14:textFill>
        </w:rPr>
        <w:fldChar w:fldCharType="end"/>
      </w:r>
      <w:r>
        <w:rPr>
          <w:rFonts w:hint="eastAsia" w:ascii="黑体" w:hAnsi="黑体" w:cs="黑体"/>
          <w:color w:val="000000" w:themeColor="text1"/>
          <w:sz w:val="21"/>
          <w:szCs w:val="24"/>
          <w14:textFill>
            <w14:solidFill>
              <w14:schemeClr w14:val="tx1"/>
            </w14:solidFill>
          </w14:textFill>
        </w:rPr>
        <w:t xml:space="preserve"> 皇冠端处温度传感器</w:t>
      </w:r>
    </w:p>
    <w:tbl>
      <w:tblPr>
        <w:tblStyle w:val="1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618"/>
        <w:gridCol w:w="618"/>
        <w:gridCol w:w="618"/>
        <w:gridCol w:w="618"/>
        <w:gridCol w:w="618"/>
        <w:gridCol w:w="618"/>
        <w:gridCol w:w="618"/>
        <w:gridCol w:w="618"/>
        <w:gridCol w:w="618"/>
        <w:gridCol w:w="748"/>
        <w:gridCol w:w="738"/>
        <w:gridCol w:w="748"/>
      </w:tblGrid>
      <w:tr w14:paraId="0614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shd w:val="clear" w:color="auto" w:fill="auto"/>
          </w:tcPr>
          <w:p w14:paraId="6D27687E">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铁芯槽号</w:t>
            </w:r>
          </w:p>
        </w:tc>
        <w:tc>
          <w:tcPr>
            <w:tcW w:w="618" w:type="dxa"/>
            <w:shd w:val="clear" w:color="auto" w:fill="auto"/>
          </w:tcPr>
          <w:p w14:paraId="1BE0A9D4">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w:t>
            </w:r>
          </w:p>
        </w:tc>
        <w:tc>
          <w:tcPr>
            <w:tcW w:w="618" w:type="dxa"/>
            <w:shd w:val="clear" w:color="auto" w:fill="auto"/>
          </w:tcPr>
          <w:p w14:paraId="14DFEDD4">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w:t>
            </w:r>
          </w:p>
        </w:tc>
        <w:tc>
          <w:tcPr>
            <w:tcW w:w="618" w:type="dxa"/>
            <w:shd w:val="clear" w:color="auto" w:fill="auto"/>
          </w:tcPr>
          <w:p w14:paraId="6DB3A040">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9</w:t>
            </w:r>
          </w:p>
        </w:tc>
        <w:tc>
          <w:tcPr>
            <w:tcW w:w="618" w:type="dxa"/>
            <w:shd w:val="clear" w:color="auto" w:fill="auto"/>
          </w:tcPr>
          <w:p w14:paraId="1F17A6F8">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13</w:t>
            </w:r>
          </w:p>
        </w:tc>
        <w:tc>
          <w:tcPr>
            <w:tcW w:w="618" w:type="dxa"/>
            <w:shd w:val="clear" w:color="auto" w:fill="auto"/>
          </w:tcPr>
          <w:p w14:paraId="696D4B56">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17</w:t>
            </w:r>
          </w:p>
        </w:tc>
        <w:tc>
          <w:tcPr>
            <w:tcW w:w="618" w:type="dxa"/>
            <w:shd w:val="clear" w:color="auto" w:fill="auto"/>
          </w:tcPr>
          <w:p w14:paraId="20F01AE1">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21</w:t>
            </w:r>
          </w:p>
        </w:tc>
        <w:tc>
          <w:tcPr>
            <w:tcW w:w="618" w:type="dxa"/>
            <w:shd w:val="clear" w:color="auto" w:fill="auto"/>
          </w:tcPr>
          <w:p w14:paraId="3643EE26">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25</w:t>
            </w:r>
          </w:p>
        </w:tc>
        <w:tc>
          <w:tcPr>
            <w:tcW w:w="618" w:type="dxa"/>
            <w:shd w:val="clear" w:color="auto" w:fill="auto"/>
          </w:tcPr>
          <w:p w14:paraId="6713FB6C">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29</w:t>
            </w:r>
          </w:p>
        </w:tc>
        <w:tc>
          <w:tcPr>
            <w:tcW w:w="618" w:type="dxa"/>
            <w:shd w:val="clear" w:color="auto" w:fill="auto"/>
          </w:tcPr>
          <w:p w14:paraId="04A1535A">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33</w:t>
            </w:r>
          </w:p>
        </w:tc>
        <w:tc>
          <w:tcPr>
            <w:tcW w:w="748" w:type="dxa"/>
            <w:shd w:val="clear" w:color="auto" w:fill="auto"/>
          </w:tcPr>
          <w:p w14:paraId="3C075380">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37</w:t>
            </w:r>
          </w:p>
        </w:tc>
        <w:tc>
          <w:tcPr>
            <w:tcW w:w="738" w:type="dxa"/>
            <w:shd w:val="clear" w:color="auto" w:fill="auto"/>
          </w:tcPr>
          <w:p w14:paraId="001B2AFF">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41</w:t>
            </w:r>
          </w:p>
        </w:tc>
        <w:tc>
          <w:tcPr>
            <w:tcW w:w="748" w:type="dxa"/>
            <w:shd w:val="clear" w:color="auto" w:fill="auto"/>
          </w:tcPr>
          <w:p w14:paraId="2D4D35C8">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45</w:t>
            </w:r>
          </w:p>
        </w:tc>
      </w:tr>
      <w:tr w14:paraId="0D3F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shd w:val="clear" w:color="auto" w:fill="auto"/>
          </w:tcPr>
          <w:p w14:paraId="6D1C02EC">
            <w:pP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温度传感器位号</w:t>
            </w:r>
          </w:p>
        </w:tc>
        <w:tc>
          <w:tcPr>
            <w:tcW w:w="618" w:type="dxa"/>
            <w:shd w:val="clear" w:color="auto" w:fill="auto"/>
          </w:tcPr>
          <w:p w14:paraId="66A9117E">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B1</w:t>
            </w:r>
          </w:p>
        </w:tc>
        <w:tc>
          <w:tcPr>
            <w:tcW w:w="618" w:type="dxa"/>
            <w:shd w:val="clear" w:color="auto" w:fill="auto"/>
          </w:tcPr>
          <w:p w14:paraId="7F10EF0E">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B2</w:t>
            </w:r>
          </w:p>
        </w:tc>
        <w:tc>
          <w:tcPr>
            <w:tcW w:w="618" w:type="dxa"/>
            <w:shd w:val="clear" w:color="auto" w:fill="auto"/>
          </w:tcPr>
          <w:p w14:paraId="47AFD596">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B3</w:t>
            </w:r>
          </w:p>
        </w:tc>
        <w:tc>
          <w:tcPr>
            <w:tcW w:w="618" w:type="dxa"/>
            <w:shd w:val="clear" w:color="auto" w:fill="auto"/>
          </w:tcPr>
          <w:p w14:paraId="3FA1ABBE">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B4</w:t>
            </w:r>
          </w:p>
        </w:tc>
        <w:tc>
          <w:tcPr>
            <w:tcW w:w="618" w:type="dxa"/>
            <w:shd w:val="clear" w:color="auto" w:fill="auto"/>
          </w:tcPr>
          <w:p w14:paraId="3846601B">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B5</w:t>
            </w:r>
          </w:p>
        </w:tc>
        <w:tc>
          <w:tcPr>
            <w:tcW w:w="618" w:type="dxa"/>
            <w:shd w:val="clear" w:color="auto" w:fill="auto"/>
          </w:tcPr>
          <w:p w14:paraId="7EE1BB9B">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B6</w:t>
            </w:r>
          </w:p>
        </w:tc>
        <w:tc>
          <w:tcPr>
            <w:tcW w:w="618" w:type="dxa"/>
            <w:shd w:val="clear" w:color="auto" w:fill="auto"/>
          </w:tcPr>
          <w:p w14:paraId="34E7144F">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B7</w:t>
            </w:r>
          </w:p>
        </w:tc>
        <w:tc>
          <w:tcPr>
            <w:tcW w:w="618" w:type="dxa"/>
            <w:shd w:val="clear" w:color="auto" w:fill="auto"/>
          </w:tcPr>
          <w:p w14:paraId="2002DCDD">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B8</w:t>
            </w:r>
          </w:p>
        </w:tc>
        <w:tc>
          <w:tcPr>
            <w:tcW w:w="618" w:type="dxa"/>
            <w:shd w:val="clear" w:color="auto" w:fill="auto"/>
          </w:tcPr>
          <w:p w14:paraId="28DFCCAC">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B9</w:t>
            </w:r>
          </w:p>
        </w:tc>
        <w:tc>
          <w:tcPr>
            <w:tcW w:w="748" w:type="dxa"/>
            <w:shd w:val="clear" w:color="auto" w:fill="auto"/>
          </w:tcPr>
          <w:p w14:paraId="2CBBB9C7">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B10</w:t>
            </w:r>
          </w:p>
        </w:tc>
        <w:tc>
          <w:tcPr>
            <w:tcW w:w="738" w:type="dxa"/>
            <w:shd w:val="clear" w:color="auto" w:fill="auto"/>
          </w:tcPr>
          <w:p w14:paraId="38D2D239">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B11</w:t>
            </w:r>
          </w:p>
        </w:tc>
        <w:tc>
          <w:tcPr>
            <w:tcW w:w="748" w:type="dxa"/>
            <w:shd w:val="clear" w:color="auto" w:fill="auto"/>
          </w:tcPr>
          <w:p w14:paraId="0AD7A0C3">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B12</w:t>
            </w:r>
          </w:p>
        </w:tc>
      </w:tr>
    </w:tbl>
    <w:p w14:paraId="48E1D8EA">
      <w:pPr>
        <w:widowControl/>
        <w:jc w:val="center"/>
        <w:rPr>
          <w:rFonts w:hint="eastAsia" w:eastAsia="等线"/>
          <w:color w:val="000000" w:themeColor="text1"/>
          <w14:textFill>
            <w14:solidFill>
              <w14:schemeClr w14:val="tx1"/>
            </w14:solidFill>
          </w14:textFill>
        </w:rPr>
      </w:pPr>
    </w:p>
    <w:p w14:paraId="1B4B5F07">
      <w:pPr>
        <w:widowControl/>
        <w:jc w:val="center"/>
        <w:rPr>
          <w:rFonts w:hint="eastAsia" w:eastAsia="等线"/>
          <w:color w:val="000000" w:themeColor="text1"/>
          <w14:textFill>
            <w14:solidFill>
              <w14:schemeClr w14:val="tx1"/>
            </w14:solidFill>
          </w14:textFill>
        </w:rPr>
      </w:pPr>
    </w:p>
    <w:p w14:paraId="3589571A">
      <w:pPr>
        <w:widowControl/>
        <w:jc w:val="center"/>
        <w:rPr>
          <w:rFonts w:hint="eastAsia" w:eastAsia="等线"/>
          <w:color w:val="000000" w:themeColor="text1"/>
          <w14:textFill>
            <w14:solidFill>
              <w14:schemeClr w14:val="tx1"/>
            </w14:solidFill>
          </w14:textFill>
        </w:rPr>
      </w:pPr>
    </w:p>
    <w:p w14:paraId="70DF45D4">
      <w:pPr>
        <w:widowControl/>
        <w:jc w:val="center"/>
        <w:rPr>
          <w:rFonts w:hint="eastAsia" w:eastAsia="等线"/>
          <w:color w:val="000000" w:themeColor="text1"/>
          <w14:textFill>
            <w14:solidFill>
              <w14:schemeClr w14:val="tx1"/>
            </w14:solidFill>
          </w14:textFill>
        </w:rPr>
      </w:pPr>
    </w:p>
    <w:p w14:paraId="4086B77F">
      <w:pPr>
        <w:widowControl/>
        <w:jc w:val="center"/>
        <w:rPr>
          <w:rFonts w:hint="eastAsia" w:eastAsia="等线"/>
          <w:color w:val="000000" w:themeColor="text1"/>
          <w14:textFill>
            <w14:solidFill>
              <w14:schemeClr w14:val="tx1"/>
            </w14:solidFill>
          </w14:textFill>
        </w:rPr>
      </w:pPr>
    </w:p>
    <w:p w14:paraId="0B3A691E">
      <w:pPr>
        <w:widowControl/>
        <w:jc w:val="center"/>
        <w:rPr>
          <w:rFonts w:hint="eastAsia" w:eastAsia="等线"/>
          <w:color w:val="000000" w:themeColor="text1"/>
          <w14:textFill>
            <w14:solidFill>
              <w14:schemeClr w14:val="tx1"/>
            </w14:solidFill>
          </w14:textFill>
        </w:rPr>
      </w:pPr>
    </w:p>
    <w:p w14:paraId="5ADF5F8A">
      <w:pPr>
        <w:widowControl/>
        <w:jc w:val="center"/>
        <w:rPr>
          <w:rFonts w:hint="eastAsia" w:eastAsia="等线"/>
          <w:color w:val="000000" w:themeColor="text1"/>
          <w14:textFill>
            <w14:solidFill>
              <w14:schemeClr w14:val="tx1"/>
            </w14:solidFill>
          </w14:textFill>
        </w:rPr>
      </w:pPr>
    </w:p>
    <w:p w14:paraId="46612173">
      <w:pPr>
        <w:widowControl/>
        <w:jc w:val="center"/>
        <w:rPr>
          <w:rFonts w:hint="eastAsia" w:eastAsia="等线"/>
          <w:color w:val="000000" w:themeColor="text1"/>
          <w14:textFill>
            <w14:solidFill>
              <w14:schemeClr w14:val="tx1"/>
            </w14:solidFill>
          </w14:textFill>
        </w:rPr>
      </w:pPr>
    </w:p>
    <w:p w14:paraId="3FE598E6">
      <w:pPr>
        <w:pStyle w:val="51"/>
        <w:tabs>
          <w:tab w:val="left" w:pos="6406"/>
        </w:tabs>
        <w:spacing w:before="240" w:beforeLines="100" w:after="0" w:afterLines="0"/>
        <w:rPr>
          <w:color w:val="000000" w:themeColor="text1"/>
          <w14:textFill>
            <w14:solidFill>
              <w14:schemeClr w14:val="tx1"/>
            </w14:solidFill>
          </w14:textFill>
        </w:rPr>
      </w:pPr>
      <w:bookmarkStart w:id="60" w:name="_Toc186463806"/>
      <w:bookmarkStart w:id="61" w:name="_Toc21132"/>
      <w:r>
        <w:rPr>
          <w:color w:val="000000" w:themeColor="text1"/>
          <w14:textFill>
            <w14:solidFill>
              <w14:schemeClr w14:val="tx1"/>
            </w14:solidFill>
          </w14:textFill>
        </w:rPr>
        <w:br w:type="textWrapping"/>
      </w:r>
      <w:r>
        <w:rPr>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color w:val="000000" w:themeColor="text1"/>
          <w14:textFill>
            <w14:solidFill>
              <w14:schemeClr w14:val="tx1"/>
            </w14:solidFill>
          </w14:textFill>
        </w:rPr>
        <w:t>温度传感器布置的转子改制方法</w:t>
      </w:r>
      <w:bookmarkEnd w:id="60"/>
      <w:bookmarkEnd w:id="61"/>
    </w:p>
    <w:p w14:paraId="66278FC3">
      <w:pPr>
        <w:pStyle w:val="53"/>
        <w:spacing w:before="240" w:beforeLines="100" w:after="240" w:afterLines="100" w:line="320" w:lineRule="exact"/>
        <w:outlineLvl w:val="0"/>
        <w:rPr>
          <w:color w:val="000000" w:themeColor="text1"/>
          <w14:textFill>
            <w14:solidFill>
              <w14:schemeClr w14:val="tx1"/>
            </w14:solidFill>
          </w14:textFill>
        </w:rPr>
      </w:pPr>
      <w:bookmarkStart w:id="62" w:name="_Toc31240"/>
      <w:r>
        <w:rPr>
          <w:rFonts w:hint="eastAsia"/>
          <w:color w:val="000000" w:themeColor="text1"/>
          <w14:textFill>
            <w14:solidFill>
              <w14:schemeClr w14:val="tx1"/>
            </w14:solidFill>
          </w14:textFill>
        </w:rPr>
        <w:t>转子温度传感器布置位置</w:t>
      </w:r>
      <w:bookmarkEnd w:id="62"/>
    </w:p>
    <w:p w14:paraId="16C30E60">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在图B.1中，本文给出了高速感应驱动电机转子温度传感器布置位置图，黑色圆点为温度传感器标识位置，分别设置在转子端环和轴承安装位置，可以反映出转子端环和轴承位置的温度。</w:t>
      </w:r>
    </w:p>
    <w:p w14:paraId="540B26E1">
      <w:pPr>
        <w:widowControl/>
        <w:ind w:firstLine="2640" w:firstLineChars="1200"/>
        <w:rPr>
          <w:rFonts w:hint="eastAsia"/>
          <w:color w:val="000000" w:themeColor="text1"/>
          <w14:textFill>
            <w14:solidFill>
              <w14:schemeClr w14:val="tx1"/>
            </w14:solidFill>
          </w14:textFill>
        </w:rPr>
      </w:pPr>
    </w:p>
    <w:p w14:paraId="4ADF73CF">
      <w:pPr>
        <w:pStyle w:val="5"/>
        <w:widowControl/>
        <w:spacing w:before="120" w:beforeLines="50" w:after="120" w:afterLines="50" w:line="240" w:lineRule="auto"/>
        <w:jc w:val="center"/>
        <w:rPr>
          <w:rFonts w:ascii="黑体" w:hAnsi="黑体" w:cs="黑体"/>
          <w:color w:val="000000" w:themeColor="text1"/>
          <w:sz w:val="21"/>
          <w:szCs w:val="24"/>
          <w14:textFill>
            <w14:solidFill>
              <w14:schemeClr w14:val="tx1"/>
            </w14:solidFill>
          </w14:textFill>
        </w:rPr>
      </w:pPr>
      <w:r>
        <w:rPr>
          <w:color w:val="000000" w:themeColor="text1"/>
          <w14:textFill>
            <w14:solidFill>
              <w14:schemeClr w14:val="tx1"/>
            </w14:solidFill>
          </w14:textFill>
        </w:rPr>
        <w:drawing>
          <wp:inline distT="0" distB="0" distL="0" distR="0">
            <wp:extent cx="848360" cy="852805"/>
            <wp:effectExtent l="0" t="0" r="8890" b="4445"/>
            <wp:docPr id="18" name="图片 18" descr="D:\企微存贮\WXWork\1688856295551041\Cache\Image\2025-10\企业微信截图_17606676441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企微存贮\WXWork\1688856295551041\Cache\Image\2025-10\企业微信截图_1760667644147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8878" cy="883294"/>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0" distR="0">
            <wp:extent cx="1664335" cy="706755"/>
            <wp:effectExtent l="0" t="0" r="0" b="7620"/>
            <wp:docPr id="3" name="图片 3" descr="D:\企微存贮\WXWork\1688856295551041\Cache\Image\2025-10\企业微信截图_1760667654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企微存贮\WXWork\1688856295551041\Cache\Image\2025-10\企业微信截图_1760667654260.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4335" cy="707145"/>
                    </a:xfrm>
                    <a:prstGeom prst="rect">
                      <a:avLst/>
                    </a:prstGeom>
                    <a:noFill/>
                    <a:ln>
                      <a:noFill/>
                    </a:ln>
                  </pic:spPr>
                </pic:pic>
              </a:graphicData>
            </a:graphic>
          </wp:inline>
        </w:drawing>
      </w:r>
      <w:r>
        <w:rPr>
          <w:color w:val="000000" w:themeColor="text1"/>
          <w14:textFill>
            <w14:solidFill>
              <w14:schemeClr w14:val="tx1"/>
            </w14:solidFill>
          </w14:textFill>
        </w:rPr>
        <w:br w:type="textWrapping"/>
      </w:r>
      <w:r>
        <w:rPr>
          <w:rFonts w:hint="eastAsia" w:ascii="黑体" w:hAnsi="黑体" w:cs="黑体"/>
          <w:color w:val="000000" w:themeColor="text1"/>
          <w:sz w:val="21"/>
          <w:szCs w:val="24"/>
          <w14:textFill>
            <w14:solidFill>
              <w14:schemeClr w14:val="tx1"/>
            </w14:solidFill>
          </w14:textFill>
        </w:rPr>
        <w:t>图</w:t>
      </w:r>
      <w:r>
        <w:rPr>
          <w:rFonts w:hint="eastAsia" w:ascii="Times New Roman" w:hAnsi="Times New Roman" w:eastAsia="宋体" w:cs="Times New Roman"/>
          <w:color w:val="000000" w:themeColor="text1"/>
          <w:sz w:val="21"/>
          <w:szCs w:val="24"/>
          <w14:textFill>
            <w14:solidFill>
              <w14:schemeClr w14:val="tx1"/>
            </w14:solidFill>
          </w14:textFill>
        </w:rPr>
        <w:t>B</w:t>
      </w:r>
      <w:r>
        <w:rPr>
          <w:rFonts w:hint="eastAsia" w:ascii="黑体" w:hAnsi="黑体" w:cs="黑体"/>
          <w:color w:val="000000" w:themeColor="text1"/>
          <w:sz w:val="21"/>
          <w:szCs w:val="24"/>
          <w14:textFill>
            <w14:solidFill>
              <w14:schemeClr w14:val="tx1"/>
            </w14:solidFill>
          </w14:textFill>
        </w:rPr>
        <w:t>.</w:t>
      </w:r>
      <w:r>
        <w:rPr>
          <w:rFonts w:hint="eastAsia" w:ascii="黑体" w:hAnsi="黑体" w:cs="黑体"/>
          <w:color w:val="000000" w:themeColor="text1"/>
          <w:sz w:val="21"/>
          <w:szCs w:val="24"/>
          <w14:textFill>
            <w14:solidFill>
              <w14:schemeClr w14:val="tx1"/>
            </w14:solidFill>
          </w14:textFill>
        </w:rPr>
        <w:fldChar w:fldCharType="begin"/>
      </w:r>
      <w:r>
        <w:rPr>
          <w:rFonts w:hint="eastAsia" w:ascii="黑体" w:hAnsi="黑体" w:cs="黑体"/>
          <w:color w:val="000000" w:themeColor="text1"/>
          <w:sz w:val="21"/>
          <w:szCs w:val="24"/>
          <w14:textFill>
            <w14:solidFill>
              <w14:schemeClr w14:val="tx1"/>
            </w14:solidFill>
          </w14:textFill>
        </w:rPr>
        <w:instrText xml:space="preserve"> SEQ 图C. \* ARABIC </w:instrText>
      </w:r>
      <w:r>
        <w:rPr>
          <w:rFonts w:hint="eastAsia" w:ascii="黑体" w:hAnsi="黑体" w:cs="黑体"/>
          <w:color w:val="000000" w:themeColor="text1"/>
          <w:sz w:val="21"/>
          <w:szCs w:val="24"/>
          <w14:textFill>
            <w14:solidFill>
              <w14:schemeClr w14:val="tx1"/>
            </w14:solidFill>
          </w14:textFill>
        </w:rPr>
        <w:fldChar w:fldCharType="separate"/>
      </w:r>
      <w:r>
        <w:rPr>
          <w:rFonts w:hint="eastAsia" w:ascii="黑体" w:hAnsi="黑体" w:cs="黑体"/>
          <w:color w:val="000000" w:themeColor="text1"/>
          <w:sz w:val="21"/>
          <w:szCs w:val="24"/>
          <w14:textFill>
            <w14:solidFill>
              <w14:schemeClr w14:val="tx1"/>
            </w14:solidFill>
          </w14:textFill>
        </w:rPr>
        <w:t>1</w:t>
      </w:r>
      <w:r>
        <w:rPr>
          <w:rFonts w:hint="eastAsia" w:ascii="黑体" w:hAnsi="黑体" w:cs="黑体"/>
          <w:color w:val="000000" w:themeColor="text1"/>
          <w:sz w:val="21"/>
          <w:szCs w:val="24"/>
          <w14:textFill>
            <w14:solidFill>
              <w14:schemeClr w14:val="tx1"/>
            </w14:solidFill>
          </w14:textFill>
        </w:rPr>
        <w:fldChar w:fldCharType="end"/>
      </w:r>
      <w:r>
        <w:rPr>
          <w:rFonts w:hint="eastAsia" w:ascii="黑体" w:hAnsi="黑体" w:cs="黑体"/>
          <w:color w:val="000000" w:themeColor="text1"/>
          <w:sz w:val="21"/>
          <w:szCs w:val="24"/>
          <w14:textFill>
            <w14:solidFill>
              <w14:schemeClr w14:val="tx1"/>
            </w14:solidFill>
          </w14:textFill>
        </w:rPr>
        <w:t xml:space="preserve"> 转子端环和轴承位置</w:t>
      </w:r>
    </w:p>
    <w:p w14:paraId="796A9F84">
      <w:pPr>
        <w:pStyle w:val="53"/>
        <w:spacing w:before="240" w:beforeLines="100" w:after="240" w:afterLines="100" w:line="320" w:lineRule="exact"/>
        <w:outlineLvl w:val="0"/>
        <w:rPr>
          <w:color w:val="000000" w:themeColor="text1"/>
          <w14:textFill>
            <w14:solidFill>
              <w14:schemeClr w14:val="tx1"/>
            </w14:solidFill>
          </w14:textFill>
        </w:rPr>
      </w:pPr>
      <w:bookmarkStart w:id="63" w:name="_Toc11658"/>
      <w:r>
        <w:rPr>
          <w:rFonts w:hint="eastAsia"/>
          <w:color w:val="000000" w:themeColor="text1"/>
          <w14:textFill>
            <w14:solidFill>
              <w14:schemeClr w14:val="tx1"/>
            </w14:solidFill>
          </w14:textFill>
        </w:rPr>
        <w:t>转子温度传感器的改制方法</w:t>
      </w:r>
      <w:bookmarkEnd w:id="63"/>
    </w:p>
    <w:p w14:paraId="0A768A8F">
      <w:pPr>
        <w:snapToGrid/>
        <w:spacing w:before="0" w:after="0" w:line="300" w:lineRule="auto"/>
        <w:ind w:firstLine="420" w:firstLineChars="200"/>
        <w:rPr>
          <w:rFonts w:ascii="Times New Roman" w:hAnsi="Times New Roman" w:eastAsia="宋体" w:cs="Times New Roman"/>
          <w:color w:val="000000" w:themeColor="text1"/>
          <w:sz w:val="21"/>
          <w:szCs w:val="24"/>
          <w14:textFill>
            <w14:solidFill>
              <w14:schemeClr w14:val="tx1"/>
            </w14:solidFill>
          </w14:textFill>
        </w:rPr>
      </w:pPr>
      <w:r>
        <w:rPr>
          <w:rFonts w:hint="eastAsia" w:ascii="Times New Roman" w:hAnsi="Times New Roman" w:eastAsia="宋体" w:cs="Times New Roman"/>
          <w:color w:val="000000" w:themeColor="text1"/>
          <w:sz w:val="21"/>
          <w:szCs w:val="24"/>
          <w14:textFill>
            <w14:solidFill>
              <w14:schemeClr w14:val="tx1"/>
            </w14:solidFill>
          </w14:textFill>
        </w:rPr>
        <w:t>本文给出了转子中间温度传感器引出说明图，转子端环位置加工出圆孔，将温度传感器埋入，温度传感器线束通过端环引出电机，轴承安装位置按照同样方法引出温度传感器。</w:t>
      </w:r>
    </w:p>
    <w:p w14:paraId="00AE5051">
      <w:pPr>
        <w:pStyle w:val="53"/>
        <w:spacing w:before="240" w:beforeLines="100" w:after="240" w:afterLines="100" w:line="320" w:lineRule="exact"/>
        <w:outlineLvl w:val="0"/>
        <w:rPr>
          <w:color w:val="000000" w:themeColor="text1"/>
          <w14:textFill>
            <w14:solidFill>
              <w14:schemeClr w14:val="tx1"/>
            </w14:solidFill>
          </w14:textFill>
        </w:rPr>
      </w:pPr>
      <w:bookmarkStart w:id="64" w:name="_Toc14549"/>
      <w:r>
        <w:rPr>
          <w:rFonts w:hint="eastAsia"/>
          <w:color w:val="000000" w:themeColor="text1"/>
          <w14:textFill>
            <w14:solidFill>
              <w14:schemeClr w14:val="tx1"/>
            </w14:solidFill>
          </w14:textFill>
        </w:rPr>
        <w:t>转子温度传感器标记</w:t>
      </w:r>
      <w:bookmarkEnd w:id="64"/>
    </w:p>
    <w:p w14:paraId="3A4BE807">
      <w:pPr>
        <w:snapToGrid/>
        <w:spacing w:before="0" w:after="0" w:line="300" w:lineRule="auto"/>
        <w:ind w:firstLine="420" w:firstLineChars="200"/>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按图C.1显示的温度传感器标记，转子端环从放置温度传感器位置的按照顺时针方向编号，然后将温度传感器的标记序列记录如下表</w:t>
      </w:r>
      <w:r>
        <w:rPr>
          <w:rFonts w:hint="eastAsia" w:ascii="Times New Roman" w:hAnsi="Times New Roman" w:eastAsia="宋体" w:cs="Times New Roman"/>
          <w:color w:val="000000" w:themeColor="text1"/>
          <w:sz w:val="21"/>
          <w:szCs w:val="24"/>
          <w14:textFill>
            <w14:solidFill>
              <w14:schemeClr w14:val="tx1"/>
            </w14:solidFill>
          </w14:textFill>
        </w:rPr>
        <w:t>B</w:t>
      </w:r>
      <w:r>
        <w:rPr>
          <w:rFonts w:hint="eastAsia" w:ascii="Times New Roman" w:hAnsi="Times New Roman" w:eastAsia="宋体" w:cs="Times New Roman"/>
          <w:color w:val="000000" w:themeColor="text1"/>
          <w:sz w:val="21"/>
          <w:szCs w:val="21"/>
          <w14:textFill>
            <w14:solidFill>
              <w14:schemeClr w14:val="tx1"/>
            </w14:solidFill>
          </w14:textFill>
        </w:rPr>
        <w:t>.1，轴承安装位置按照顺序编号分别记录在表</w:t>
      </w:r>
      <w:r>
        <w:rPr>
          <w:rFonts w:hint="eastAsia" w:ascii="Times New Roman" w:hAnsi="Times New Roman" w:eastAsia="宋体" w:cs="Times New Roman"/>
          <w:color w:val="000000" w:themeColor="text1"/>
          <w:sz w:val="21"/>
          <w:szCs w:val="24"/>
          <w14:textFill>
            <w14:solidFill>
              <w14:schemeClr w14:val="tx1"/>
            </w14:solidFill>
          </w14:textFill>
        </w:rPr>
        <w:t>B</w:t>
      </w:r>
      <w:r>
        <w:rPr>
          <w:rFonts w:hint="eastAsia" w:ascii="Times New Roman" w:hAnsi="Times New Roman" w:eastAsia="宋体" w:cs="Times New Roman"/>
          <w:color w:val="000000" w:themeColor="text1"/>
          <w:sz w:val="21"/>
          <w:szCs w:val="21"/>
          <w14:textFill>
            <w14:solidFill>
              <w14:schemeClr w14:val="tx1"/>
            </w14:solidFill>
          </w14:textFill>
        </w:rPr>
        <w:t>.1内。</w:t>
      </w:r>
    </w:p>
    <w:p w14:paraId="0D111BA8">
      <w:pPr>
        <w:pStyle w:val="5"/>
        <w:snapToGrid/>
        <w:spacing w:before="120" w:beforeLines="50" w:after="120" w:afterLines="50" w:line="240" w:lineRule="auto"/>
        <w:jc w:val="center"/>
        <w:rPr>
          <w:rFonts w:ascii="黑体" w:hAnsi="黑体" w:cs="黑体"/>
          <w:color w:val="000000" w:themeColor="text1"/>
          <w:sz w:val="21"/>
          <w:szCs w:val="24"/>
          <w14:textFill>
            <w14:solidFill>
              <w14:schemeClr w14:val="tx1"/>
            </w14:solidFill>
          </w14:textFill>
        </w:rPr>
      </w:pPr>
      <w:r>
        <w:rPr>
          <w:rFonts w:hint="eastAsia" w:ascii="黑体" w:hAnsi="黑体" w:cs="黑体"/>
          <w:color w:val="000000" w:themeColor="text1"/>
          <w:sz w:val="21"/>
          <w:szCs w:val="24"/>
          <w14:textFill>
            <w14:solidFill>
              <w14:schemeClr w14:val="tx1"/>
            </w14:solidFill>
          </w14:textFill>
        </w:rPr>
        <w:t>表</w:t>
      </w:r>
      <w:r>
        <w:rPr>
          <w:rFonts w:hint="eastAsia" w:ascii="Times New Roman" w:hAnsi="Times New Roman" w:eastAsia="宋体" w:cs="Times New Roman"/>
          <w:color w:val="000000" w:themeColor="text1"/>
          <w:sz w:val="21"/>
          <w:szCs w:val="24"/>
          <w14:textFill>
            <w14:solidFill>
              <w14:schemeClr w14:val="tx1"/>
            </w14:solidFill>
          </w14:textFill>
        </w:rPr>
        <w:t>B</w:t>
      </w:r>
      <w:r>
        <w:rPr>
          <w:rFonts w:hint="eastAsia" w:ascii="黑体" w:hAnsi="黑体" w:cs="黑体"/>
          <w:color w:val="000000" w:themeColor="text1"/>
          <w:sz w:val="21"/>
          <w:szCs w:val="24"/>
          <w14:textFill>
            <w14:solidFill>
              <w14:schemeClr w14:val="tx1"/>
            </w14:solidFill>
          </w14:textFill>
        </w:rPr>
        <w:t>.</w:t>
      </w:r>
      <w:r>
        <w:rPr>
          <w:rFonts w:hint="eastAsia" w:ascii="黑体" w:hAnsi="黑体" w:cs="黑体"/>
          <w:color w:val="000000" w:themeColor="text1"/>
          <w:sz w:val="21"/>
          <w:szCs w:val="24"/>
          <w14:textFill>
            <w14:solidFill>
              <w14:schemeClr w14:val="tx1"/>
            </w14:solidFill>
          </w14:textFill>
        </w:rPr>
        <w:fldChar w:fldCharType="begin"/>
      </w:r>
      <w:r>
        <w:rPr>
          <w:rFonts w:hint="eastAsia" w:ascii="黑体" w:hAnsi="黑体" w:cs="黑体"/>
          <w:color w:val="000000" w:themeColor="text1"/>
          <w:sz w:val="21"/>
          <w:szCs w:val="24"/>
          <w14:textFill>
            <w14:solidFill>
              <w14:schemeClr w14:val="tx1"/>
            </w14:solidFill>
          </w14:textFill>
        </w:rPr>
        <w:instrText xml:space="preserve"> SEQ 表C. \* ARABIC </w:instrText>
      </w:r>
      <w:r>
        <w:rPr>
          <w:rFonts w:hint="eastAsia" w:ascii="黑体" w:hAnsi="黑体" w:cs="黑体"/>
          <w:color w:val="000000" w:themeColor="text1"/>
          <w:sz w:val="21"/>
          <w:szCs w:val="24"/>
          <w14:textFill>
            <w14:solidFill>
              <w14:schemeClr w14:val="tx1"/>
            </w14:solidFill>
          </w14:textFill>
        </w:rPr>
        <w:fldChar w:fldCharType="separate"/>
      </w:r>
      <w:r>
        <w:rPr>
          <w:rFonts w:hint="eastAsia" w:ascii="黑体" w:hAnsi="黑体" w:cs="黑体"/>
          <w:color w:val="000000" w:themeColor="text1"/>
          <w:sz w:val="21"/>
          <w:szCs w:val="24"/>
          <w14:textFill>
            <w14:solidFill>
              <w14:schemeClr w14:val="tx1"/>
            </w14:solidFill>
          </w14:textFill>
        </w:rPr>
        <w:t>1</w:t>
      </w:r>
      <w:r>
        <w:rPr>
          <w:rFonts w:hint="eastAsia" w:ascii="黑体" w:hAnsi="黑体" w:cs="黑体"/>
          <w:color w:val="000000" w:themeColor="text1"/>
          <w:sz w:val="21"/>
          <w:szCs w:val="24"/>
          <w14:textFill>
            <w14:solidFill>
              <w14:schemeClr w14:val="tx1"/>
            </w14:solidFill>
          </w14:textFill>
        </w:rPr>
        <w:fldChar w:fldCharType="end"/>
      </w:r>
      <w:r>
        <w:rPr>
          <w:rFonts w:hint="eastAsia" w:ascii="黑体" w:hAnsi="黑体" w:cs="黑体"/>
          <w:color w:val="000000" w:themeColor="text1"/>
          <w:sz w:val="21"/>
          <w:szCs w:val="24"/>
          <w14:textFill>
            <w14:solidFill>
              <w14:schemeClr w14:val="tx1"/>
            </w14:solidFill>
          </w14:textFill>
        </w:rPr>
        <w:t xml:space="preserve"> 转子温度传感器标记图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907"/>
        <w:gridCol w:w="907"/>
        <w:gridCol w:w="907"/>
        <w:gridCol w:w="907"/>
        <w:gridCol w:w="907"/>
        <w:gridCol w:w="907"/>
        <w:gridCol w:w="907"/>
        <w:gridCol w:w="907"/>
      </w:tblGrid>
      <w:tr w14:paraId="461E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14:paraId="645EA311">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转子端环</w:t>
            </w:r>
          </w:p>
        </w:tc>
        <w:tc>
          <w:tcPr>
            <w:tcW w:w="907" w:type="dxa"/>
            <w:shd w:val="clear" w:color="auto" w:fill="auto"/>
          </w:tcPr>
          <w:p w14:paraId="1DA2B55E">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1</w:t>
            </w:r>
          </w:p>
        </w:tc>
        <w:tc>
          <w:tcPr>
            <w:tcW w:w="907" w:type="dxa"/>
            <w:shd w:val="clear" w:color="auto" w:fill="auto"/>
          </w:tcPr>
          <w:p w14:paraId="0614AA19">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2</w:t>
            </w:r>
          </w:p>
        </w:tc>
        <w:tc>
          <w:tcPr>
            <w:tcW w:w="907" w:type="dxa"/>
            <w:shd w:val="clear" w:color="auto" w:fill="auto"/>
          </w:tcPr>
          <w:p w14:paraId="61CE377A">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3</w:t>
            </w:r>
          </w:p>
        </w:tc>
        <w:tc>
          <w:tcPr>
            <w:tcW w:w="907" w:type="dxa"/>
            <w:shd w:val="clear" w:color="auto" w:fill="auto"/>
          </w:tcPr>
          <w:p w14:paraId="3F333E94">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4</w:t>
            </w:r>
          </w:p>
        </w:tc>
        <w:tc>
          <w:tcPr>
            <w:tcW w:w="907" w:type="dxa"/>
            <w:shd w:val="clear" w:color="auto" w:fill="auto"/>
          </w:tcPr>
          <w:p w14:paraId="2BF485E3">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5</w:t>
            </w:r>
          </w:p>
        </w:tc>
        <w:tc>
          <w:tcPr>
            <w:tcW w:w="907" w:type="dxa"/>
            <w:shd w:val="clear" w:color="auto" w:fill="auto"/>
          </w:tcPr>
          <w:p w14:paraId="5EC1324D">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6</w:t>
            </w:r>
          </w:p>
        </w:tc>
        <w:tc>
          <w:tcPr>
            <w:tcW w:w="907" w:type="dxa"/>
            <w:shd w:val="clear" w:color="auto" w:fill="auto"/>
          </w:tcPr>
          <w:p w14:paraId="34B38FD6">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7</w:t>
            </w:r>
          </w:p>
        </w:tc>
        <w:tc>
          <w:tcPr>
            <w:tcW w:w="907" w:type="dxa"/>
            <w:shd w:val="clear" w:color="auto" w:fill="auto"/>
          </w:tcPr>
          <w:p w14:paraId="67A1D2BE">
            <w:pPr>
              <w:jc w:val="center"/>
              <w:rPr>
                <w:rFonts w:ascii="Times New Roman" w:hAnsi="Times New Roman" w:eastAsia="宋体"/>
                <w:color w:val="000000" w:themeColor="text1"/>
                <w:sz w:val="18"/>
                <w:szCs w:val="18"/>
                <w14:textFill>
                  <w14:solidFill>
                    <w14:schemeClr w14:val="tx1"/>
                  </w14:solidFill>
                </w14:textFill>
              </w:rPr>
            </w:pPr>
            <w:r>
              <w:rPr>
                <w:rFonts w:ascii="Times New Roman" w:hAnsi="Times New Roman" w:eastAsia="宋体"/>
                <w:color w:val="000000" w:themeColor="text1"/>
                <w:sz w:val="18"/>
                <w:szCs w:val="18"/>
                <w14:textFill>
                  <w14:solidFill>
                    <w14:schemeClr w14:val="tx1"/>
                  </w14:solidFill>
                </w14:textFill>
              </w:rPr>
              <w:t>8</w:t>
            </w:r>
          </w:p>
        </w:tc>
      </w:tr>
      <w:tr w14:paraId="3056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14:paraId="1FF5F624">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轴承位置</w:t>
            </w:r>
          </w:p>
        </w:tc>
        <w:tc>
          <w:tcPr>
            <w:tcW w:w="907" w:type="dxa"/>
            <w:shd w:val="clear" w:color="auto" w:fill="auto"/>
          </w:tcPr>
          <w:p w14:paraId="39F07C79">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轴承1</w:t>
            </w:r>
          </w:p>
        </w:tc>
        <w:tc>
          <w:tcPr>
            <w:tcW w:w="907" w:type="dxa"/>
            <w:shd w:val="clear" w:color="auto" w:fill="auto"/>
          </w:tcPr>
          <w:p w14:paraId="59E40D0A">
            <w:pPr>
              <w:jc w:val="center"/>
              <w:rPr>
                <w:rFonts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轴承2</w:t>
            </w:r>
          </w:p>
        </w:tc>
        <w:tc>
          <w:tcPr>
            <w:tcW w:w="907" w:type="dxa"/>
            <w:shd w:val="clear" w:color="auto" w:fill="auto"/>
          </w:tcPr>
          <w:p w14:paraId="1CD525BB">
            <w:pPr>
              <w:jc w:val="center"/>
              <w:rPr>
                <w:rFonts w:ascii="Times New Roman" w:hAnsi="Times New Roman" w:eastAsia="宋体"/>
                <w:color w:val="000000" w:themeColor="text1"/>
                <w:sz w:val="18"/>
                <w:szCs w:val="18"/>
                <w14:textFill>
                  <w14:solidFill>
                    <w14:schemeClr w14:val="tx1"/>
                  </w14:solidFill>
                </w14:textFill>
              </w:rPr>
            </w:pPr>
          </w:p>
        </w:tc>
        <w:tc>
          <w:tcPr>
            <w:tcW w:w="907" w:type="dxa"/>
            <w:shd w:val="clear" w:color="auto" w:fill="auto"/>
          </w:tcPr>
          <w:p w14:paraId="38153C65">
            <w:pPr>
              <w:jc w:val="center"/>
              <w:rPr>
                <w:rFonts w:ascii="Times New Roman" w:hAnsi="Times New Roman" w:eastAsia="宋体"/>
                <w:color w:val="000000" w:themeColor="text1"/>
                <w:sz w:val="18"/>
                <w:szCs w:val="18"/>
                <w14:textFill>
                  <w14:solidFill>
                    <w14:schemeClr w14:val="tx1"/>
                  </w14:solidFill>
                </w14:textFill>
              </w:rPr>
            </w:pPr>
          </w:p>
        </w:tc>
        <w:tc>
          <w:tcPr>
            <w:tcW w:w="907" w:type="dxa"/>
            <w:shd w:val="clear" w:color="auto" w:fill="auto"/>
          </w:tcPr>
          <w:p w14:paraId="21BAB0C8">
            <w:pPr>
              <w:jc w:val="center"/>
              <w:rPr>
                <w:rFonts w:ascii="Times New Roman" w:hAnsi="Times New Roman" w:eastAsia="宋体"/>
                <w:color w:val="000000" w:themeColor="text1"/>
                <w:sz w:val="18"/>
                <w:szCs w:val="18"/>
                <w14:textFill>
                  <w14:solidFill>
                    <w14:schemeClr w14:val="tx1"/>
                  </w14:solidFill>
                </w14:textFill>
              </w:rPr>
            </w:pPr>
          </w:p>
        </w:tc>
        <w:tc>
          <w:tcPr>
            <w:tcW w:w="907" w:type="dxa"/>
            <w:shd w:val="clear" w:color="auto" w:fill="auto"/>
          </w:tcPr>
          <w:p w14:paraId="121CA414">
            <w:pPr>
              <w:jc w:val="center"/>
              <w:rPr>
                <w:rFonts w:ascii="Times New Roman" w:hAnsi="Times New Roman" w:eastAsia="宋体"/>
                <w:color w:val="000000" w:themeColor="text1"/>
                <w:sz w:val="18"/>
                <w:szCs w:val="18"/>
                <w14:textFill>
                  <w14:solidFill>
                    <w14:schemeClr w14:val="tx1"/>
                  </w14:solidFill>
                </w14:textFill>
              </w:rPr>
            </w:pPr>
          </w:p>
        </w:tc>
        <w:tc>
          <w:tcPr>
            <w:tcW w:w="907" w:type="dxa"/>
            <w:shd w:val="clear" w:color="auto" w:fill="auto"/>
          </w:tcPr>
          <w:p w14:paraId="6FCF4850">
            <w:pPr>
              <w:jc w:val="center"/>
              <w:rPr>
                <w:rFonts w:ascii="Times New Roman" w:hAnsi="Times New Roman" w:eastAsia="宋体"/>
                <w:color w:val="000000" w:themeColor="text1"/>
                <w:sz w:val="18"/>
                <w:szCs w:val="18"/>
                <w14:textFill>
                  <w14:solidFill>
                    <w14:schemeClr w14:val="tx1"/>
                  </w14:solidFill>
                </w14:textFill>
              </w:rPr>
            </w:pPr>
          </w:p>
        </w:tc>
        <w:tc>
          <w:tcPr>
            <w:tcW w:w="907" w:type="dxa"/>
            <w:shd w:val="clear" w:color="auto" w:fill="auto"/>
          </w:tcPr>
          <w:p w14:paraId="7E1615FA">
            <w:pPr>
              <w:jc w:val="center"/>
              <w:rPr>
                <w:rFonts w:ascii="Times New Roman" w:hAnsi="Times New Roman" w:eastAsia="宋体"/>
                <w:color w:val="000000" w:themeColor="text1"/>
                <w:sz w:val="18"/>
                <w:szCs w:val="18"/>
                <w14:textFill>
                  <w14:solidFill>
                    <w14:schemeClr w14:val="tx1"/>
                  </w14:solidFill>
                </w14:textFill>
              </w:rPr>
            </w:pPr>
          </w:p>
        </w:tc>
      </w:tr>
      <w:bookmarkEnd w:id="27"/>
    </w:tbl>
    <w:p w14:paraId="705D8183">
      <w:pPr>
        <w:widowControl/>
        <w:jc w:val="center"/>
        <w:rPr>
          <w:rFonts w:hint="eastAsia" w:eastAsia="等线"/>
          <w:color w:val="000000" w:themeColor="text1"/>
          <w14:textFill>
            <w14:solidFill>
              <w14:schemeClr w14:val="tx1"/>
            </w14:solidFill>
          </w14:textFill>
        </w:rPr>
      </w:pPr>
    </w:p>
    <w:p w14:paraId="4E3E7653">
      <w:pPr>
        <w:widowControl/>
        <w:jc w:val="center"/>
        <w:rPr>
          <w:rFonts w:hint="eastAsia" w:eastAsia="等线"/>
          <w:color w:val="000000" w:themeColor="text1"/>
          <w14:textFill>
            <w14:solidFill>
              <w14:schemeClr w14:val="tx1"/>
            </w14:solidFill>
          </w14:textFill>
        </w:rPr>
      </w:pPr>
    </w:p>
    <w:p w14:paraId="4D4E322E">
      <w:pPr>
        <w:widowControl/>
        <w:jc w:val="center"/>
        <w:rPr>
          <w:rFonts w:hint="eastAsia" w:eastAsia="等线"/>
          <w:color w:val="000000" w:themeColor="text1"/>
          <w14:textFill>
            <w14:solidFill>
              <w14:schemeClr w14:val="tx1"/>
            </w14:solidFill>
          </w14:textFill>
        </w:rPr>
      </w:pPr>
    </w:p>
    <w:p w14:paraId="4BE7FB5B">
      <w:pPr>
        <w:widowControl/>
        <w:jc w:val="center"/>
        <w:rPr>
          <w:rFonts w:hint="eastAsia" w:eastAsia="等线"/>
          <w:color w:val="000000" w:themeColor="text1"/>
          <w14:textFill>
            <w14:solidFill>
              <w14:schemeClr w14:val="tx1"/>
            </w14:solidFill>
          </w14:textFill>
        </w:rPr>
      </w:pPr>
    </w:p>
    <w:p w14:paraId="1DA2BA70">
      <w:pPr>
        <w:widowControl/>
        <w:jc w:val="center"/>
        <w:rPr>
          <w:rFonts w:hint="eastAsia" w:eastAsia="等线"/>
          <w:color w:val="000000" w:themeColor="text1"/>
          <w14:textFill>
            <w14:solidFill>
              <w14:schemeClr w14:val="tx1"/>
            </w14:solidFill>
          </w14:textFill>
        </w:rPr>
      </w:pPr>
    </w:p>
    <w:p w14:paraId="06D70F24">
      <w:pPr>
        <w:widowControl/>
        <w:jc w:val="center"/>
        <w:rPr>
          <w:rFonts w:hint="eastAsia" w:eastAsia="等线"/>
          <w:color w:val="000000" w:themeColor="text1"/>
          <w14:textFill>
            <w14:solidFill>
              <w14:schemeClr w14:val="tx1"/>
            </w14:solidFill>
          </w14:textFill>
        </w:rPr>
      </w:pPr>
    </w:p>
    <w:p w14:paraId="036C9141">
      <w:pPr>
        <w:widowControl/>
        <w:jc w:val="center"/>
        <w:rPr>
          <w:rFonts w:hint="eastAsia" w:eastAsia="等线"/>
          <w:color w:val="000000" w:themeColor="text1"/>
          <w14:textFill>
            <w14:solidFill>
              <w14:schemeClr w14:val="tx1"/>
            </w14:solidFill>
          </w14:textFill>
        </w:rPr>
      </w:pPr>
    </w:p>
    <w:p w14:paraId="770D0E6D">
      <w:pPr>
        <w:widowControl/>
        <w:jc w:val="center"/>
        <w:rPr>
          <w:rFonts w:hint="eastAsia" w:eastAsia="等线"/>
          <w:color w:val="000000" w:themeColor="text1"/>
          <w14:textFill>
            <w14:solidFill>
              <w14:schemeClr w14:val="tx1"/>
            </w14:solidFill>
          </w14:textFill>
        </w:rPr>
      </w:pPr>
    </w:p>
    <w:p w14:paraId="4AEF650E">
      <w:pPr>
        <w:widowControl/>
        <w:jc w:val="center"/>
        <w:rPr>
          <w:rFonts w:hint="eastAsia" w:eastAsia="等线"/>
          <w:color w:val="000000" w:themeColor="text1"/>
          <w14:textFill>
            <w14:solidFill>
              <w14:schemeClr w14:val="tx1"/>
            </w14:solidFill>
          </w14:textFill>
        </w:rPr>
      </w:pPr>
    </w:p>
    <w:p w14:paraId="5D04B4DB">
      <w:pPr>
        <w:widowControl/>
        <w:jc w:val="center"/>
        <w:rPr>
          <w:rFonts w:hint="eastAsia" w:eastAsia="等线"/>
          <w:color w:val="000000" w:themeColor="text1"/>
          <w14:textFill>
            <w14:solidFill>
              <w14:schemeClr w14:val="tx1"/>
            </w14:solidFill>
          </w14:textFill>
        </w:rPr>
      </w:pPr>
    </w:p>
    <w:p w14:paraId="189B2F8B">
      <w:pPr>
        <w:widowControl/>
        <w:jc w:val="center"/>
        <w:rPr>
          <w:rFonts w:hint="eastAsia" w:eastAsia="等线"/>
          <w:color w:val="000000" w:themeColor="text1"/>
          <w14:textFill>
            <w14:solidFill>
              <w14:schemeClr w14:val="tx1"/>
            </w14:solidFill>
          </w14:textFill>
        </w:rPr>
      </w:pPr>
    </w:p>
    <w:p w14:paraId="147BB640">
      <w:pPr>
        <w:pStyle w:val="51"/>
        <w:spacing w:after="120"/>
        <w:rPr>
          <w:color w:val="000000" w:themeColor="text1"/>
          <w14:textFill>
            <w14:solidFill>
              <w14:schemeClr w14:val="tx1"/>
            </w14:solidFill>
          </w14:textFill>
        </w:rPr>
      </w:pPr>
    </w:p>
    <w:p w14:paraId="690B650D">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资料性）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温升数据记录表</w:t>
      </w:r>
    </w:p>
    <w:p w14:paraId="75309F94">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 xml:space="preserve">表 </w:t>
      </w:r>
      <w:r>
        <w:rPr>
          <w:rFonts w:ascii="黑体" w:hAnsi="黑体" w:cs="黑体"/>
          <w:color w:val="000000" w:themeColor="text1"/>
          <w:sz w:val="21"/>
          <w:szCs w:val="21"/>
          <w14:textFill>
            <w14:solidFill>
              <w14:schemeClr w14:val="tx1"/>
            </w14:solidFill>
          </w14:textFill>
        </w:rPr>
        <w:t>C.1</w:t>
      </w:r>
      <w:r>
        <w:rPr>
          <w:rFonts w:hint="eastAsia" w:ascii="黑体" w:hAnsi="黑体" w:cs="黑体"/>
          <w:color w:val="000000" w:themeColor="text1"/>
          <w:sz w:val="21"/>
          <w:szCs w:val="21"/>
          <w14:textFill>
            <w14:solidFill>
              <w14:schemeClr w14:val="tx1"/>
            </w14:solidFill>
          </w14:textFill>
        </w:rPr>
        <w:t xml:space="preserve">  短时运行温升数据记录</w:t>
      </w:r>
    </w:p>
    <w:tbl>
      <w:tblPr>
        <w:tblStyle w:val="15"/>
        <w:tblW w:w="76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8"/>
        <w:gridCol w:w="588"/>
        <w:gridCol w:w="588"/>
        <w:gridCol w:w="588"/>
        <w:gridCol w:w="588"/>
        <w:gridCol w:w="588"/>
        <w:gridCol w:w="588"/>
        <w:gridCol w:w="588"/>
        <w:gridCol w:w="588"/>
        <w:gridCol w:w="588"/>
        <w:gridCol w:w="588"/>
        <w:gridCol w:w="588"/>
        <w:gridCol w:w="589"/>
      </w:tblGrid>
      <w:tr w14:paraId="193E6B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atLeast"/>
          <w:jc w:val="center"/>
        </w:trPr>
        <w:tc>
          <w:tcPr>
            <w:tcW w:w="588" w:type="dxa"/>
            <w:vMerge w:val="restart"/>
            <w:shd w:val="clear" w:color="auto" w:fill="auto"/>
            <w:noWrap/>
            <w:vAlign w:val="bottom"/>
          </w:tcPr>
          <w:p w14:paraId="6566D445">
            <w:pP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温度传感器标记</w:t>
            </w:r>
          </w:p>
        </w:tc>
        <w:tc>
          <w:tcPr>
            <w:tcW w:w="7057" w:type="dxa"/>
            <w:gridSpan w:val="12"/>
            <w:shd w:val="clear" w:color="auto" w:fill="auto"/>
            <w:noWrap/>
            <w:vAlign w:val="center"/>
          </w:tcPr>
          <w:p w14:paraId="34EA3D4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时间/s</w:t>
            </w:r>
          </w:p>
        </w:tc>
      </w:tr>
      <w:tr w14:paraId="3E76E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atLeast"/>
          <w:jc w:val="center"/>
        </w:trPr>
        <w:tc>
          <w:tcPr>
            <w:tcW w:w="588" w:type="dxa"/>
            <w:vMerge w:val="continue"/>
            <w:shd w:val="clear" w:color="auto" w:fill="auto"/>
            <w:noWrap/>
            <w:vAlign w:val="bottom"/>
          </w:tcPr>
          <w:p w14:paraId="0AADB2CA">
            <w:pP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4B09AD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0</w:t>
            </w:r>
          </w:p>
        </w:tc>
        <w:tc>
          <w:tcPr>
            <w:tcW w:w="588" w:type="dxa"/>
            <w:vAlign w:val="center"/>
          </w:tcPr>
          <w:p w14:paraId="4631116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0.5</w:t>
            </w:r>
          </w:p>
        </w:tc>
        <w:tc>
          <w:tcPr>
            <w:tcW w:w="588" w:type="dxa"/>
            <w:shd w:val="clear" w:color="auto" w:fill="auto"/>
            <w:noWrap/>
            <w:vAlign w:val="center"/>
          </w:tcPr>
          <w:p w14:paraId="6376954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1</w:t>
            </w:r>
          </w:p>
        </w:tc>
        <w:tc>
          <w:tcPr>
            <w:tcW w:w="588" w:type="dxa"/>
            <w:shd w:val="clear" w:color="auto" w:fill="auto"/>
            <w:noWrap/>
            <w:vAlign w:val="center"/>
          </w:tcPr>
          <w:p w14:paraId="574AC43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1.5</w:t>
            </w:r>
          </w:p>
        </w:tc>
        <w:tc>
          <w:tcPr>
            <w:tcW w:w="588" w:type="dxa"/>
            <w:shd w:val="clear" w:color="auto" w:fill="auto"/>
            <w:noWrap/>
            <w:vAlign w:val="center"/>
          </w:tcPr>
          <w:p w14:paraId="6A55C3D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2</w:t>
            </w:r>
          </w:p>
        </w:tc>
        <w:tc>
          <w:tcPr>
            <w:tcW w:w="588" w:type="dxa"/>
            <w:shd w:val="clear" w:color="auto" w:fill="auto"/>
            <w:noWrap/>
            <w:vAlign w:val="center"/>
          </w:tcPr>
          <w:p w14:paraId="774653A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2.5</w:t>
            </w:r>
          </w:p>
        </w:tc>
        <w:tc>
          <w:tcPr>
            <w:tcW w:w="588" w:type="dxa"/>
            <w:shd w:val="clear" w:color="auto" w:fill="auto"/>
            <w:noWrap/>
            <w:vAlign w:val="center"/>
          </w:tcPr>
          <w:p w14:paraId="60055F3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3</w:t>
            </w:r>
          </w:p>
        </w:tc>
        <w:tc>
          <w:tcPr>
            <w:tcW w:w="588" w:type="dxa"/>
            <w:shd w:val="clear" w:color="auto" w:fill="auto"/>
            <w:noWrap/>
            <w:vAlign w:val="center"/>
          </w:tcPr>
          <w:p w14:paraId="492226D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3.5</w:t>
            </w:r>
          </w:p>
        </w:tc>
        <w:tc>
          <w:tcPr>
            <w:tcW w:w="588" w:type="dxa"/>
            <w:shd w:val="clear" w:color="auto" w:fill="auto"/>
            <w:noWrap/>
            <w:vAlign w:val="center"/>
          </w:tcPr>
          <w:p w14:paraId="3E38842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4</w:t>
            </w:r>
          </w:p>
        </w:tc>
        <w:tc>
          <w:tcPr>
            <w:tcW w:w="588" w:type="dxa"/>
            <w:shd w:val="clear" w:color="auto" w:fill="auto"/>
            <w:noWrap/>
            <w:vAlign w:val="center"/>
          </w:tcPr>
          <w:p w14:paraId="1932D70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5</w:t>
            </w:r>
          </w:p>
        </w:tc>
        <w:tc>
          <w:tcPr>
            <w:tcW w:w="588" w:type="dxa"/>
            <w:shd w:val="clear" w:color="auto" w:fill="auto"/>
            <w:noWrap/>
            <w:vAlign w:val="center"/>
          </w:tcPr>
          <w:p w14:paraId="4E6F57D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hint="eastAsia" w:ascii="Times New Roman" w:hAnsi="Times New Roman" w:eastAsia="宋体"/>
                <w:color w:val="000000" w:themeColor="text1"/>
                <w:kern w:val="0"/>
                <w:sz w:val="18"/>
                <w:szCs w:val="18"/>
                <w14:textFill>
                  <w14:solidFill>
                    <w14:schemeClr w14:val="tx1"/>
                  </w14:solidFill>
                </w14:textFill>
              </w:rPr>
              <w:t>5.5</w:t>
            </w:r>
          </w:p>
        </w:tc>
        <w:tc>
          <w:tcPr>
            <w:tcW w:w="589" w:type="dxa"/>
          </w:tcPr>
          <w:p w14:paraId="2088E2F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r>
      <w:tr w14:paraId="37F2C7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739ED7A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T1</w:t>
            </w:r>
          </w:p>
        </w:tc>
        <w:tc>
          <w:tcPr>
            <w:tcW w:w="588" w:type="dxa"/>
            <w:shd w:val="clear" w:color="auto" w:fill="auto"/>
            <w:noWrap/>
            <w:vAlign w:val="center"/>
          </w:tcPr>
          <w:p w14:paraId="2FC409A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0EB3C376">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215E2D4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4FBEB7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F84F29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A5AA9A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32C152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D33978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F4948F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981490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FDA8F6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6EBBDBF9">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385A8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77E9114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T2</w:t>
            </w:r>
          </w:p>
        </w:tc>
        <w:tc>
          <w:tcPr>
            <w:tcW w:w="588" w:type="dxa"/>
            <w:shd w:val="clear" w:color="auto" w:fill="auto"/>
            <w:noWrap/>
            <w:vAlign w:val="center"/>
          </w:tcPr>
          <w:p w14:paraId="4348443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466D6B50">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6EBAAF8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AECDB9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BB0C19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7007FC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931A8D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126190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D9A860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C153AC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57D860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2B8C16FC">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B89A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03815F4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T3</w:t>
            </w:r>
          </w:p>
        </w:tc>
        <w:tc>
          <w:tcPr>
            <w:tcW w:w="588" w:type="dxa"/>
            <w:shd w:val="clear" w:color="auto" w:fill="auto"/>
            <w:noWrap/>
            <w:vAlign w:val="center"/>
          </w:tcPr>
          <w:p w14:paraId="152FC2F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64563CDD">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5B69D5A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636730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1E7F46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A985FA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29B295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58CEE7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AA5A77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015942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6E2ABC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20E425C4">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742AE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1AC33FE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T4</w:t>
            </w:r>
          </w:p>
        </w:tc>
        <w:tc>
          <w:tcPr>
            <w:tcW w:w="588" w:type="dxa"/>
            <w:shd w:val="clear" w:color="auto" w:fill="auto"/>
            <w:noWrap/>
            <w:vAlign w:val="center"/>
          </w:tcPr>
          <w:p w14:paraId="4F7653E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097DDBD4">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3C6700C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6948A1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B823AA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E109EC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EA9675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3EEE72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F26758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1774B8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89A511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4324C1C8">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3A84B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2E410C2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c>
          <w:tcPr>
            <w:tcW w:w="588" w:type="dxa"/>
            <w:shd w:val="clear" w:color="auto" w:fill="auto"/>
            <w:noWrap/>
            <w:vAlign w:val="center"/>
          </w:tcPr>
          <w:p w14:paraId="107C6C1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104C91F8">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64888D1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59A905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59F33C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792A75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02AC89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45E18C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8EA696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3DA9B1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47B9E6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1578132F">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73930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1048477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M1</w:t>
            </w:r>
          </w:p>
        </w:tc>
        <w:tc>
          <w:tcPr>
            <w:tcW w:w="588" w:type="dxa"/>
            <w:shd w:val="clear" w:color="auto" w:fill="auto"/>
            <w:noWrap/>
            <w:vAlign w:val="center"/>
          </w:tcPr>
          <w:p w14:paraId="3FE9A18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00E68BF8">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279446F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E7443F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D5FF07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49A1C5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73D23A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F8D511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B6C217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E4CAAB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E3E428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258B7EFA">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19419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6A18E2C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M2</w:t>
            </w:r>
          </w:p>
        </w:tc>
        <w:tc>
          <w:tcPr>
            <w:tcW w:w="588" w:type="dxa"/>
            <w:shd w:val="clear" w:color="auto" w:fill="auto"/>
            <w:noWrap/>
            <w:vAlign w:val="center"/>
          </w:tcPr>
          <w:p w14:paraId="57BFC56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7305D317">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1801A2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A7853A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52E602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F2B5EE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DE4C09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BBD910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270FB5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3678EA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6D95AA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0B78181C">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2FD62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034FD1B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M3</w:t>
            </w:r>
          </w:p>
        </w:tc>
        <w:tc>
          <w:tcPr>
            <w:tcW w:w="588" w:type="dxa"/>
            <w:shd w:val="clear" w:color="auto" w:fill="auto"/>
            <w:noWrap/>
            <w:vAlign w:val="center"/>
          </w:tcPr>
          <w:p w14:paraId="282E157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0AF9DC29">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2E7FD34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8D9487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2BD2EB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EB5A1C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90D43B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CEA877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C5C840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440D9A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6EBAE6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0A8F2048">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5B18C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44FF18B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M4</w:t>
            </w:r>
          </w:p>
        </w:tc>
        <w:tc>
          <w:tcPr>
            <w:tcW w:w="588" w:type="dxa"/>
            <w:shd w:val="clear" w:color="auto" w:fill="auto"/>
            <w:noWrap/>
            <w:vAlign w:val="center"/>
          </w:tcPr>
          <w:p w14:paraId="09648BA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714DAD8D">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C07E30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59E21B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E7F777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B15F25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3FF71D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9BF046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019695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9EC159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104FE8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17A61FA5">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19756E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61A9F73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c>
          <w:tcPr>
            <w:tcW w:w="588" w:type="dxa"/>
            <w:shd w:val="clear" w:color="auto" w:fill="auto"/>
            <w:noWrap/>
            <w:vAlign w:val="center"/>
          </w:tcPr>
          <w:p w14:paraId="507D467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7105A630">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00C5608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F159DE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B58300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136E12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16899B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4DDE7A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00DF52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2818A3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EA045A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259D2A88">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53827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491C650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B1</w:t>
            </w:r>
          </w:p>
        </w:tc>
        <w:tc>
          <w:tcPr>
            <w:tcW w:w="588" w:type="dxa"/>
            <w:shd w:val="clear" w:color="auto" w:fill="auto"/>
            <w:noWrap/>
            <w:vAlign w:val="center"/>
          </w:tcPr>
          <w:p w14:paraId="615CE9E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44852DE3">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43E2C7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03BAFC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CD294F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5A9D2B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F05DAD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EAA8AC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F9AF88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73DB6D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59B9DB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5DFD2507">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EEB3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4E41AF8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B2</w:t>
            </w:r>
          </w:p>
        </w:tc>
        <w:tc>
          <w:tcPr>
            <w:tcW w:w="588" w:type="dxa"/>
            <w:shd w:val="clear" w:color="auto" w:fill="auto"/>
            <w:noWrap/>
            <w:vAlign w:val="center"/>
          </w:tcPr>
          <w:p w14:paraId="48F7A0F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5EE7E6AB">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0189296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605405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282E64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2C8595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B180D4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4C1D1A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A93E4D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6BF777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A568B6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1530098D">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78FDF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50142DD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B3</w:t>
            </w:r>
          </w:p>
        </w:tc>
        <w:tc>
          <w:tcPr>
            <w:tcW w:w="588" w:type="dxa"/>
            <w:shd w:val="clear" w:color="auto" w:fill="auto"/>
            <w:noWrap/>
            <w:vAlign w:val="center"/>
          </w:tcPr>
          <w:p w14:paraId="31301A6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1D72A8B5">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52BEEAD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1431D3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6C4467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2CFC5E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7E90F1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2F5D75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C51FF5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0BC859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B5DD06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09115531">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5F759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41A5E2B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B4</w:t>
            </w:r>
          </w:p>
        </w:tc>
        <w:tc>
          <w:tcPr>
            <w:tcW w:w="588" w:type="dxa"/>
            <w:shd w:val="clear" w:color="auto" w:fill="auto"/>
            <w:noWrap/>
            <w:vAlign w:val="center"/>
          </w:tcPr>
          <w:p w14:paraId="13F7A32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1E3B081B">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59B2ADB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6BFA21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0B95CC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229797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C259A2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998A94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0A30F7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A94252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06372A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12339206">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5C728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jc w:val="center"/>
        </w:trPr>
        <w:tc>
          <w:tcPr>
            <w:tcW w:w="588" w:type="dxa"/>
            <w:shd w:val="clear" w:color="auto" w:fill="auto"/>
            <w:noWrap/>
            <w:vAlign w:val="bottom"/>
          </w:tcPr>
          <w:p w14:paraId="3D93070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c>
          <w:tcPr>
            <w:tcW w:w="588" w:type="dxa"/>
            <w:shd w:val="clear" w:color="auto" w:fill="auto"/>
            <w:noWrap/>
            <w:vAlign w:val="center"/>
          </w:tcPr>
          <w:p w14:paraId="4C81A66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24DAB2B6">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7506C76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01CD21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CB3EEF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DE2EE7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5E4282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CE5F61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D1E2BC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982CC0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9D94AA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5011F861">
            <w:pPr>
              <w:widowControl/>
              <w:jc w:val="center"/>
              <w:rPr>
                <w:rFonts w:ascii="Times New Roman" w:hAnsi="Times New Roman" w:eastAsia="宋体"/>
                <w:color w:val="000000" w:themeColor="text1"/>
                <w:kern w:val="0"/>
                <w:sz w:val="18"/>
                <w:szCs w:val="18"/>
                <w14:textFill>
                  <w14:solidFill>
                    <w14:schemeClr w14:val="tx1"/>
                  </w14:solidFill>
                </w14:textFill>
              </w:rPr>
            </w:pPr>
          </w:p>
        </w:tc>
      </w:tr>
    </w:tbl>
    <w:p w14:paraId="3121A655">
      <w:pPr>
        <w:spacing w:before="0" w:after="0" w:line="320" w:lineRule="exact"/>
        <w:jc w:val="center"/>
        <w:rPr>
          <w:rFonts w:ascii="宋体" w:hAnsi="宋体" w:eastAsia="宋体"/>
          <w:color w:val="000000" w:themeColor="text1"/>
          <w:sz w:val="21"/>
          <w:szCs w:val="21"/>
          <w14:textFill>
            <w14:solidFill>
              <w14:schemeClr w14:val="tx1"/>
            </w14:solidFill>
          </w14:textFill>
        </w:rPr>
      </w:pPr>
    </w:p>
    <w:p w14:paraId="72F6D9ED">
      <w:pPr>
        <w:pStyle w:val="5"/>
        <w:spacing w:before="120" w:beforeLines="50" w:after="120" w:afterLines="50" w:line="240" w:lineRule="auto"/>
        <w:jc w:val="center"/>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 xml:space="preserve">表 </w:t>
      </w:r>
      <w:r>
        <w:rPr>
          <w:rFonts w:ascii="黑体" w:hAnsi="黑体" w:cs="黑体"/>
          <w:color w:val="000000" w:themeColor="text1"/>
          <w:sz w:val="21"/>
          <w:szCs w:val="21"/>
          <w14:textFill>
            <w14:solidFill>
              <w14:schemeClr w14:val="tx1"/>
            </w14:solidFill>
          </w14:textFill>
        </w:rPr>
        <w:t>C.2</w:t>
      </w:r>
      <w:r>
        <w:rPr>
          <w:rFonts w:hint="eastAsia" w:ascii="黑体" w:hAnsi="黑体" w:cs="黑体"/>
          <w:color w:val="000000" w:themeColor="text1"/>
          <w:sz w:val="21"/>
          <w:szCs w:val="21"/>
          <w14:textFill>
            <w14:solidFill>
              <w14:schemeClr w14:val="tx1"/>
            </w14:solidFill>
          </w14:textFill>
        </w:rPr>
        <w:t xml:space="preserve">  持续运行温升数据记录</w:t>
      </w:r>
    </w:p>
    <w:tbl>
      <w:tblPr>
        <w:tblStyle w:val="15"/>
        <w:tblW w:w="76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8"/>
        <w:gridCol w:w="588"/>
        <w:gridCol w:w="588"/>
        <w:gridCol w:w="588"/>
        <w:gridCol w:w="588"/>
        <w:gridCol w:w="588"/>
        <w:gridCol w:w="588"/>
        <w:gridCol w:w="588"/>
        <w:gridCol w:w="588"/>
        <w:gridCol w:w="588"/>
        <w:gridCol w:w="588"/>
        <w:gridCol w:w="588"/>
        <w:gridCol w:w="589"/>
      </w:tblGrid>
      <w:tr w14:paraId="40701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atLeast"/>
          <w:jc w:val="center"/>
        </w:trPr>
        <w:tc>
          <w:tcPr>
            <w:tcW w:w="588" w:type="dxa"/>
            <w:vMerge w:val="restart"/>
            <w:shd w:val="clear" w:color="auto" w:fill="auto"/>
            <w:noWrap/>
            <w:vAlign w:val="bottom"/>
          </w:tcPr>
          <w:p w14:paraId="03134B24">
            <w:pP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温度传感器标记</w:t>
            </w:r>
          </w:p>
        </w:tc>
        <w:tc>
          <w:tcPr>
            <w:tcW w:w="7057" w:type="dxa"/>
            <w:gridSpan w:val="12"/>
            <w:shd w:val="clear" w:color="auto" w:fill="auto"/>
            <w:noWrap/>
            <w:vAlign w:val="center"/>
          </w:tcPr>
          <w:p w14:paraId="1636693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时间/s</w:t>
            </w:r>
          </w:p>
        </w:tc>
      </w:tr>
      <w:tr w14:paraId="65EB0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atLeast"/>
          <w:jc w:val="center"/>
        </w:trPr>
        <w:tc>
          <w:tcPr>
            <w:tcW w:w="588" w:type="dxa"/>
            <w:vMerge w:val="continue"/>
            <w:shd w:val="clear" w:color="auto" w:fill="auto"/>
            <w:noWrap/>
            <w:vAlign w:val="bottom"/>
          </w:tcPr>
          <w:p w14:paraId="26FED691">
            <w:pP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197A498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0</w:t>
            </w:r>
          </w:p>
        </w:tc>
        <w:tc>
          <w:tcPr>
            <w:tcW w:w="588" w:type="dxa"/>
            <w:vAlign w:val="center"/>
          </w:tcPr>
          <w:p w14:paraId="0363732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1</w:t>
            </w:r>
          </w:p>
        </w:tc>
        <w:tc>
          <w:tcPr>
            <w:tcW w:w="588" w:type="dxa"/>
            <w:shd w:val="clear" w:color="auto" w:fill="auto"/>
            <w:noWrap/>
            <w:vAlign w:val="center"/>
          </w:tcPr>
          <w:p w14:paraId="194527A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2</w:t>
            </w:r>
          </w:p>
        </w:tc>
        <w:tc>
          <w:tcPr>
            <w:tcW w:w="588" w:type="dxa"/>
            <w:shd w:val="clear" w:color="auto" w:fill="auto"/>
            <w:noWrap/>
            <w:vAlign w:val="center"/>
          </w:tcPr>
          <w:p w14:paraId="0D0E5FD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3</w:t>
            </w:r>
          </w:p>
        </w:tc>
        <w:tc>
          <w:tcPr>
            <w:tcW w:w="588" w:type="dxa"/>
            <w:shd w:val="clear" w:color="auto" w:fill="auto"/>
            <w:noWrap/>
            <w:vAlign w:val="center"/>
          </w:tcPr>
          <w:p w14:paraId="7B7FD42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4</w:t>
            </w:r>
          </w:p>
        </w:tc>
        <w:tc>
          <w:tcPr>
            <w:tcW w:w="588" w:type="dxa"/>
            <w:shd w:val="clear" w:color="auto" w:fill="auto"/>
            <w:noWrap/>
            <w:vAlign w:val="center"/>
          </w:tcPr>
          <w:p w14:paraId="71FBEC6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5</w:t>
            </w:r>
          </w:p>
        </w:tc>
        <w:tc>
          <w:tcPr>
            <w:tcW w:w="588" w:type="dxa"/>
            <w:shd w:val="clear" w:color="auto" w:fill="auto"/>
            <w:noWrap/>
            <w:vAlign w:val="center"/>
          </w:tcPr>
          <w:p w14:paraId="68AA44C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6</w:t>
            </w:r>
          </w:p>
        </w:tc>
        <w:tc>
          <w:tcPr>
            <w:tcW w:w="588" w:type="dxa"/>
            <w:shd w:val="clear" w:color="auto" w:fill="auto"/>
            <w:noWrap/>
            <w:vAlign w:val="center"/>
          </w:tcPr>
          <w:p w14:paraId="671C5F4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7</w:t>
            </w:r>
          </w:p>
        </w:tc>
        <w:tc>
          <w:tcPr>
            <w:tcW w:w="588" w:type="dxa"/>
            <w:shd w:val="clear" w:color="auto" w:fill="auto"/>
            <w:noWrap/>
            <w:vAlign w:val="center"/>
          </w:tcPr>
          <w:p w14:paraId="4680055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8</w:t>
            </w:r>
          </w:p>
        </w:tc>
        <w:tc>
          <w:tcPr>
            <w:tcW w:w="588" w:type="dxa"/>
            <w:shd w:val="clear" w:color="auto" w:fill="auto"/>
            <w:noWrap/>
            <w:vAlign w:val="center"/>
          </w:tcPr>
          <w:p w14:paraId="385A306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9</w:t>
            </w:r>
          </w:p>
        </w:tc>
        <w:tc>
          <w:tcPr>
            <w:tcW w:w="588" w:type="dxa"/>
            <w:shd w:val="clear" w:color="auto" w:fill="auto"/>
            <w:noWrap/>
            <w:vAlign w:val="center"/>
          </w:tcPr>
          <w:p w14:paraId="76FEB52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10</w:t>
            </w:r>
          </w:p>
        </w:tc>
        <w:tc>
          <w:tcPr>
            <w:tcW w:w="589" w:type="dxa"/>
          </w:tcPr>
          <w:p w14:paraId="24798B8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r>
      <w:tr w14:paraId="2C738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039CD9F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T1</w:t>
            </w:r>
          </w:p>
        </w:tc>
        <w:tc>
          <w:tcPr>
            <w:tcW w:w="588" w:type="dxa"/>
            <w:shd w:val="clear" w:color="auto" w:fill="auto"/>
            <w:noWrap/>
            <w:vAlign w:val="center"/>
          </w:tcPr>
          <w:p w14:paraId="33626BB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61CA170D">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20E33EF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8F268A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6A4FAD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23740A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CB9066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136E02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141158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8E29C3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89036E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3F975A64">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5CCAE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6835C00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T2</w:t>
            </w:r>
          </w:p>
        </w:tc>
        <w:tc>
          <w:tcPr>
            <w:tcW w:w="588" w:type="dxa"/>
            <w:shd w:val="clear" w:color="auto" w:fill="auto"/>
            <w:noWrap/>
            <w:vAlign w:val="center"/>
          </w:tcPr>
          <w:p w14:paraId="7115321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5530BE14">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9F8F7F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F4E358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668FBC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48FB28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7C07F1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ED983D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9A3455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7A8E99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616E3E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57330EC8">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D5B3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6F5A40E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T3</w:t>
            </w:r>
          </w:p>
        </w:tc>
        <w:tc>
          <w:tcPr>
            <w:tcW w:w="588" w:type="dxa"/>
            <w:shd w:val="clear" w:color="auto" w:fill="auto"/>
            <w:noWrap/>
            <w:vAlign w:val="center"/>
          </w:tcPr>
          <w:p w14:paraId="7478C0D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578A2F80">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6B4D1B0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8132AC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25D97C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B943B3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0B1180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4F3BD5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5B311D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1C116A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78F476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6EB33DEA">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442EE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5E902A0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T4</w:t>
            </w:r>
          </w:p>
        </w:tc>
        <w:tc>
          <w:tcPr>
            <w:tcW w:w="588" w:type="dxa"/>
            <w:shd w:val="clear" w:color="auto" w:fill="auto"/>
            <w:noWrap/>
            <w:vAlign w:val="center"/>
          </w:tcPr>
          <w:p w14:paraId="5BAA217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28D1DB65">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15DA886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BAEF78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25A234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7070CD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4837B1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31688B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2886A8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66C0C9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A2C199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18DF28DA">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12BE90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56AD422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c>
          <w:tcPr>
            <w:tcW w:w="588" w:type="dxa"/>
            <w:shd w:val="clear" w:color="auto" w:fill="auto"/>
            <w:noWrap/>
            <w:vAlign w:val="center"/>
          </w:tcPr>
          <w:p w14:paraId="4FCF788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654FD33E">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267E98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777EC5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EB293D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3DE1E2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B36CA5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FFCD96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22CF29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162C70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57AE27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264DD3AE">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24F7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33C40E1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M1</w:t>
            </w:r>
          </w:p>
        </w:tc>
        <w:tc>
          <w:tcPr>
            <w:tcW w:w="588" w:type="dxa"/>
            <w:shd w:val="clear" w:color="auto" w:fill="auto"/>
            <w:noWrap/>
            <w:vAlign w:val="center"/>
          </w:tcPr>
          <w:p w14:paraId="035D30E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29297EEF">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37F7641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8C7112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7EA06B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8109CD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05E597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E9C321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93B0EE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9B7664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BDB414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156517D1">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75D6A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1D5CBC9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M2</w:t>
            </w:r>
          </w:p>
        </w:tc>
        <w:tc>
          <w:tcPr>
            <w:tcW w:w="588" w:type="dxa"/>
            <w:shd w:val="clear" w:color="auto" w:fill="auto"/>
            <w:noWrap/>
            <w:vAlign w:val="center"/>
          </w:tcPr>
          <w:p w14:paraId="09BCEDE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2FFFEECB">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0878B1D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94B8BF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245CDD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AF75B2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E71703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0E9E40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7DE1E1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F36072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6BCCA4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63A96D65">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25DEA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46CB563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M3</w:t>
            </w:r>
          </w:p>
        </w:tc>
        <w:tc>
          <w:tcPr>
            <w:tcW w:w="588" w:type="dxa"/>
            <w:shd w:val="clear" w:color="auto" w:fill="auto"/>
            <w:noWrap/>
            <w:vAlign w:val="center"/>
          </w:tcPr>
          <w:p w14:paraId="01B6E97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6127A5F7">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4916DAD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CD70A8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0BAD5E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AABB22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7DDD8A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4CD8D1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CAB2A3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D7E441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005DE6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6C30C411">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5882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6AA17C5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M4</w:t>
            </w:r>
          </w:p>
        </w:tc>
        <w:tc>
          <w:tcPr>
            <w:tcW w:w="588" w:type="dxa"/>
            <w:shd w:val="clear" w:color="auto" w:fill="auto"/>
            <w:noWrap/>
            <w:vAlign w:val="center"/>
          </w:tcPr>
          <w:p w14:paraId="502C5E1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51235B12">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5469A7E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45AB44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6C43CC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15C5E5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F9CAE8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8DFAF2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8505E8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E46A98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7E23CA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4D3E2E6F">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0F84E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338C375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c>
          <w:tcPr>
            <w:tcW w:w="588" w:type="dxa"/>
            <w:shd w:val="clear" w:color="auto" w:fill="auto"/>
            <w:noWrap/>
            <w:vAlign w:val="center"/>
          </w:tcPr>
          <w:p w14:paraId="253469B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66C93CAB">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5129512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91A0CC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768BAB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7D0779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389C08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6AB52C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594944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0097A4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6A4D3C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4C5C6469">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7742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798714E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B1</w:t>
            </w:r>
          </w:p>
        </w:tc>
        <w:tc>
          <w:tcPr>
            <w:tcW w:w="588" w:type="dxa"/>
            <w:shd w:val="clear" w:color="auto" w:fill="auto"/>
            <w:noWrap/>
            <w:vAlign w:val="center"/>
          </w:tcPr>
          <w:p w14:paraId="4E3A454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2C7F85FD">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3343F74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1732E3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AC2089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0D083A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A57DF6F">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823748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33A124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5DCAA6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D810AA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4A818FBD">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03521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6E78D13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B2</w:t>
            </w:r>
          </w:p>
        </w:tc>
        <w:tc>
          <w:tcPr>
            <w:tcW w:w="588" w:type="dxa"/>
            <w:shd w:val="clear" w:color="auto" w:fill="auto"/>
            <w:noWrap/>
            <w:vAlign w:val="center"/>
          </w:tcPr>
          <w:p w14:paraId="2BFE472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54FD6549">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1823767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385728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186713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DB2273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69759D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75DBC43">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20C0A32">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2EFC7F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3D6A06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3BD55CB3">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6F06F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7F34D27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B3</w:t>
            </w:r>
          </w:p>
        </w:tc>
        <w:tc>
          <w:tcPr>
            <w:tcW w:w="588" w:type="dxa"/>
            <w:shd w:val="clear" w:color="auto" w:fill="auto"/>
            <w:noWrap/>
            <w:vAlign w:val="center"/>
          </w:tcPr>
          <w:p w14:paraId="287ABCAE">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07A53874">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68737A6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12CA1F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84DFF3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345625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7DB3ACB">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06B294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A1B8E1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E26E78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58C80A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3A306E5F">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3C9ED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 w:hRule="atLeast"/>
          <w:jc w:val="center"/>
        </w:trPr>
        <w:tc>
          <w:tcPr>
            <w:tcW w:w="588" w:type="dxa"/>
            <w:shd w:val="clear" w:color="auto" w:fill="auto"/>
            <w:noWrap/>
            <w:vAlign w:val="bottom"/>
          </w:tcPr>
          <w:p w14:paraId="78F0D2B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B4</w:t>
            </w:r>
          </w:p>
        </w:tc>
        <w:tc>
          <w:tcPr>
            <w:tcW w:w="588" w:type="dxa"/>
            <w:shd w:val="clear" w:color="auto" w:fill="auto"/>
            <w:noWrap/>
            <w:vAlign w:val="center"/>
          </w:tcPr>
          <w:p w14:paraId="49D0A3C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6428C9E9">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0BD6D2B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B5DFBD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F922BC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55A693F6">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2872B6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698922A">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62C3264">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8961E10">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20C2FB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688E7802">
            <w:pPr>
              <w:widowControl/>
              <w:jc w:val="center"/>
              <w:rPr>
                <w:rFonts w:ascii="Times New Roman" w:hAnsi="Times New Roman" w:eastAsia="宋体"/>
                <w:color w:val="000000" w:themeColor="text1"/>
                <w:kern w:val="0"/>
                <w:sz w:val="18"/>
                <w:szCs w:val="18"/>
                <w14:textFill>
                  <w14:solidFill>
                    <w14:schemeClr w14:val="tx1"/>
                  </w14:solidFill>
                </w14:textFill>
              </w:rPr>
            </w:pPr>
          </w:p>
        </w:tc>
      </w:tr>
      <w:tr w14:paraId="40112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jc w:val="center"/>
        </w:trPr>
        <w:tc>
          <w:tcPr>
            <w:tcW w:w="588" w:type="dxa"/>
            <w:shd w:val="clear" w:color="auto" w:fill="auto"/>
            <w:noWrap/>
            <w:vAlign w:val="bottom"/>
          </w:tcPr>
          <w:p w14:paraId="346B6B09">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w:t>
            </w:r>
          </w:p>
        </w:tc>
        <w:tc>
          <w:tcPr>
            <w:tcW w:w="588" w:type="dxa"/>
            <w:shd w:val="clear" w:color="auto" w:fill="auto"/>
            <w:noWrap/>
            <w:vAlign w:val="center"/>
          </w:tcPr>
          <w:p w14:paraId="17F5F87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tcPr>
          <w:p w14:paraId="524A7A13">
            <w:pPr>
              <w:widowControl/>
              <w:jc w:val="center"/>
              <w:rPr>
                <w:rFonts w:ascii="Times New Roman" w:hAnsi="Times New Roman" w:eastAsia="宋体"/>
                <w:color w:val="000000" w:themeColor="text1"/>
                <w:kern w:val="0"/>
                <w:sz w:val="18"/>
                <w:szCs w:val="18"/>
                <w14:textFill>
                  <w14:solidFill>
                    <w14:schemeClr w14:val="tx1"/>
                  </w14:solidFill>
                </w14:textFill>
              </w:rPr>
            </w:pPr>
          </w:p>
        </w:tc>
        <w:tc>
          <w:tcPr>
            <w:tcW w:w="588" w:type="dxa"/>
            <w:shd w:val="clear" w:color="auto" w:fill="auto"/>
            <w:noWrap/>
            <w:vAlign w:val="center"/>
          </w:tcPr>
          <w:p w14:paraId="0E39FA41">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614250C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822A35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73E1E6E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3C64D828">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03C54A15">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42B7A90C">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1ADD0BA7">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8" w:type="dxa"/>
            <w:shd w:val="clear" w:color="auto" w:fill="auto"/>
            <w:noWrap/>
            <w:vAlign w:val="center"/>
          </w:tcPr>
          <w:p w14:paraId="2D14B46D">
            <w:pPr>
              <w:widowControl/>
              <w:jc w:val="center"/>
              <w:rPr>
                <w:rFonts w:ascii="Times New Roman" w:hAnsi="Times New Roman" w:eastAsia="宋体"/>
                <w:color w:val="000000" w:themeColor="text1"/>
                <w:kern w:val="0"/>
                <w:sz w:val="18"/>
                <w:szCs w:val="18"/>
                <w14:textFill>
                  <w14:solidFill>
                    <w14:schemeClr w14:val="tx1"/>
                  </w14:solidFill>
                </w14:textFill>
              </w:rPr>
            </w:pPr>
            <w:r>
              <w:rPr>
                <w:rFonts w:ascii="Times New Roman" w:hAnsi="Times New Roman" w:eastAsia="宋体"/>
                <w:color w:val="000000" w:themeColor="text1"/>
                <w:kern w:val="0"/>
                <w:sz w:val="18"/>
                <w:szCs w:val="18"/>
                <w14:textFill>
                  <w14:solidFill>
                    <w14:schemeClr w14:val="tx1"/>
                  </w14:solidFill>
                </w14:textFill>
              </w:rPr>
              <w:t>　</w:t>
            </w:r>
          </w:p>
        </w:tc>
        <w:tc>
          <w:tcPr>
            <w:tcW w:w="589" w:type="dxa"/>
          </w:tcPr>
          <w:p w14:paraId="0E5A7A44">
            <w:pPr>
              <w:widowControl/>
              <w:jc w:val="center"/>
              <w:rPr>
                <w:rFonts w:ascii="Times New Roman" w:hAnsi="Times New Roman" w:eastAsia="宋体"/>
                <w:color w:val="000000" w:themeColor="text1"/>
                <w:kern w:val="0"/>
                <w:sz w:val="18"/>
                <w:szCs w:val="18"/>
                <w14:textFill>
                  <w14:solidFill>
                    <w14:schemeClr w14:val="tx1"/>
                  </w14:solidFill>
                </w14:textFill>
              </w:rPr>
            </w:pPr>
          </w:p>
        </w:tc>
      </w:tr>
    </w:tbl>
    <w:p w14:paraId="6DF1048C">
      <w:pPr>
        <w:spacing w:before="0" w:after="0" w:line="320" w:lineRule="exact"/>
        <w:ind w:firstLine="360" w:firstLineChars="200"/>
        <w:rPr>
          <w:rFonts w:ascii="宋体" w:hAnsi="宋体" w:eastAsia="宋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ascii="宋体" w:hAnsi="宋体" w:eastAsia="宋体"/>
          <w:color w:val="000000" w:themeColor="text1"/>
          <w:sz w:val="18"/>
          <w:szCs w:val="18"/>
          <w14:textFill>
            <w14:solidFill>
              <w14:schemeClr w14:val="tx1"/>
            </w14:solidFill>
          </w14:textFill>
        </w:rPr>
        <w:t>所有工况试验结束后，根据需要可对电机进行拆解拍照，评估电机外观是否有缺陷。</w:t>
      </w:r>
    </w:p>
    <w:p w14:paraId="524858A8">
      <w:pPr>
        <w:widowControl/>
        <w:rPr>
          <w:rFonts w:hint="eastAsia" w:eastAsia="等线"/>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1866900</wp:posOffset>
                </wp:positionH>
                <wp:positionV relativeFrom="paragraph">
                  <wp:posOffset>250190</wp:posOffset>
                </wp:positionV>
                <wp:extent cx="1933575" cy="0"/>
                <wp:effectExtent l="0" t="6350" r="0" b="6350"/>
                <wp:wrapNone/>
                <wp:docPr id="11" name="Line 11"/>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12700">
                          <a:solidFill>
                            <a:schemeClr val="tx1"/>
                          </a:solidFill>
                          <a:round/>
                        </a:ln>
                      </wps:spPr>
                      <wps:bodyPr/>
                    </wps:wsp>
                  </a:graphicData>
                </a:graphic>
              </wp:anchor>
            </w:drawing>
          </mc:Choice>
          <mc:Fallback>
            <w:pict>
              <v:line id="Line 11" o:spid="_x0000_s1026" o:spt="20" style="position:absolute;left:0pt;margin-left:147pt;margin-top:19.7pt;height:0pt;width:152.25pt;z-index:251665408;mso-width-relative:page;mso-height-relative:page;" filled="f" stroked="t" coordsize="21600,21600" o:gfxdata="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26JXtkAAAAJAQAADwAAAAAAAAABACAAAAAiAAAAZHJz&#10;L2Rvd25yZXYueG1sUEsBAhQAFAAAAAgAh07iQL+muIHKAQAAogMAAA4AAAAAAAAAAQAgAAAAKAEA&#10;AGRycy9lMm9Eb2MueG1sUEsFBgAAAAAGAAYAWQEAAGQFAAAAAA==&#10;">
                <v:fill on="f" focussize="0,0"/>
                <v:stroke weight="1pt" color="#000000 [3213]" joinstyle="round"/>
                <v:imagedata o:title=""/>
                <o:lock v:ext="edit" aspectratio="f"/>
              </v:line>
            </w:pict>
          </mc:Fallback>
        </mc:AlternateContent>
      </w:r>
    </w:p>
    <w:sectPr>
      <w:headerReference r:id="rId13" w:type="first"/>
      <w:footerReference r:id="rId14" w:type="default"/>
      <w:footerReference r:id="rId15" w:type="even"/>
      <w:pgSz w:w="11905" w:h="16838"/>
      <w:pgMar w:top="1417" w:right="1134" w:bottom="1134" w:left="1417" w:header="1417" w:footer="1134"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orHAnsi">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PingFang SC">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43D4">
    <w:pPr>
      <w:pStyle w:val="30"/>
      <w:rPr>
        <w:rStyle w:val="19"/>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5CCEA">
                          <w:pPr>
                            <w:pStyle w:val="30"/>
                          </w:pPr>
                          <w:r>
                            <w:fldChar w:fldCharType="begin"/>
                          </w:r>
                          <w:r>
                            <w:rPr>
                              <w:rStyle w:val="19"/>
                            </w:rPr>
                            <w:instrText xml:space="preserve">PAGE  </w:instrText>
                          </w:r>
                          <w:r>
                            <w:fldChar w:fldCharType="separate"/>
                          </w:r>
                          <w:r>
                            <w:rPr>
                              <w:rStyle w:val="19"/>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A05CCEA">
                    <w:pPr>
                      <w:pStyle w:val="30"/>
                    </w:pPr>
                    <w:r>
                      <w:fldChar w:fldCharType="begin"/>
                    </w:r>
                    <w:r>
                      <w:rPr>
                        <w:rStyle w:val="19"/>
                      </w:rPr>
                      <w:instrText xml:space="preserve">PAGE  </w:instrText>
                    </w:r>
                    <w:r>
                      <w:fldChar w:fldCharType="separate"/>
                    </w:r>
                    <w:r>
                      <w:rPr>
                        <w:rStyle w:val="19"/>
                      </w:rP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5005">
    <w:pPr>
      <w:pStyle w:val="30"/>
      <w:spacing w:before="0"/>
      <w:rPr>
        <w:rStyle w:val="19"/>
      </w:rPr>
    </w:pPr>
    <w:r>
      <mc:AlternateContent>
        <mc:Choice Requires="wps">
          <w:drawing>
            <wp:anchor distT="0" distB="0" distL="114300" distR="114300" simplePos="0" relativeHeight="251659264" behindDoc="0" locked="0" layoutInCell="1" allowOverlap="1">
              <wp:simplePos x="0" y="0"/>
              <wp:positionH relativeFrom="margin">
                <wp:posOffset>5794375</wp:posOffset>
              </wp:positionH>
              <wp:positionV relativeFrom="paragraph">
                <wp:posOffset>-77470</wp:posOffset>
              </wp:positionV>
              <wp:extent cx="1460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60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1E81C">
                          <w:pPr>
                            <w:pStyle w:val="30"/>
                            <w:spacing w:before="0"/>
                            <w:rPr>
                              <w:rFonts w:ascii="宋体" w:hAnsi="宋体" w:cs="宋体"/>
                            </w:rPr>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II</w:t>
                          </w:r>
                          <w:r>
                            <w:rPr>
                              <w:rFonts w:hint="eastAsia" w:ascii="宋体" w:hAnsi="宋体" w:cs="宋体"/>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6.25pt;margin-top:-6.1pt;height:144pt;width:11.5pt;mso-position-horizontal-relative:margin;z-index:251659264;mso-width-relative:page;mso-height-relative:page;" filled="f" stroked="f" coordsize="21600,21600" o:gfxdata="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PpIIB2QAAAAsBAAAPAAAAAAAAAAEAIAAAACIAAABkcnMvZG93bnJldi54bWxQ&#10;SwECFAAUAAAACACHTuJA5Xk8iy8CAABWBAAADgAAAAAAAAABACAAAAAoAQAAZHJzL2Uyb0RvYy54&#10;bWxQSwUGAAAAAAYABgBZAQAAyQUAAAAA&#10;">
              <v:fill on="f" focussize="0,0"/>
              <v:stroke on="f" weight="0.5pt"/>
              <v:imagedata o:title=""/>
              <o:lock v:ext="edit" aspectratio="f"/>
              <v:textbox inset="0mm,0mm,0mm,0mm" style="mso-fit-shape-to-text:t;">
                <w:txbxContent>
                  <w:p w14:paraId="0CE1E81C">
                    <w:pPr>
                      <w:pStyle w:val="30"/>
                      <w:spacing w:before="0"/>
                      <w:rPr>
                        <w:rFonts w:ascii="宋体" w:hAnsi="宋体" w:cs="宋体"/>
                      </w:rPr>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II</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C2E5">
    <w:pPr>
      <w:pStyle w:val="8"/>
      <w:spacing w:before="0" w:after="0"/>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62255" cy="2393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2255"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13EE6">
                          <w:pPr>
                            <w:pStyle w:val="8"/>
                            <w:spacing w:before="0" w:after="0"/>
                            <w:rPr>
                              <w:rFonts w:hint="eastAsia"/>
                            </w:rPr>
                          </w:pPr>
                          <w:r>
                            <w:fldChar w:fldCharType="begin"/>
                          </w:r>
                          <w:r>
                            <w:instrText xml:space="preserve"> PAGE  \* MERGEFORMAT </w:instrText>
                          </w:r>
                          <w:r>
                            <w:fldChar w:fldCharType="separate"/>
                          </w:r>
                          <w:r>
                            <w:rPr>
                              <w:rFonts w:hint="eastAsia"/>
                            </w:rPr>
                            <w:t>II</w:t>
                          </w:r>
                          <w: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18.85pt;width:20.65pt;mso-position-horizontal:outside;mso-position-horizontal-relative:margin;z-index:251660288;mso-width-relative:page;mso-height-relative:page;" filled="f" stroked="f" coordsize="21600,21600" o:gfxdata="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kuhs&#10;1AAAAAMBAAAPAAAAAAAAAAEAIAAAACIAAABkcnMvZG93bnJldi54bWxQSwECFAAUAAAACACHTuJA&#10;u0aGJCUCAAA7BAAADgAAAAAAAAABACAAAAAjAQAAZHJzL2Uyb0RvYy54bWxQSwUGAAAAAAYABgBZ&#10;AQAAugUAAAAA&#10;">
              <v:fill on="f" focussize="0,0"/>
              <v:stroke on="f" weight="0.5pt"/>
              <v:imagedata o:title=""/>
              <o:lock v:ext="edit" aspectratio="f"/>
              <v:textbox inset="0mm,0mm,0mm,0mm">
                <w:txbxContent>
                  <w:p w14:paraId="6AA13EE6">
                    <w:pPr>
                      <w:pStyle w:val="8"/>
                      <w:spacing w:before="0" w:after="0"/>
                      <w:rPr>
                        <w:rFonts w:hint="eastAsia"/>
                      </w:rPr>
                    </w:pPr>
                    <w:r>
                      <w:fldChar w:fldCharType="begin"/>
                    </w:r>
                    <w:r>
                      <w:instrText xml:space="preserve"> PAGE  \* MERGEFORMAT </w:instrText>
                    </w:r>
                    <w:r>
                      <w:fldChar w:fldCharType="separate"/>
                    </w:r>
                    <w:r>
                      <w:rPr>
                        <w:rFonts w:hint="eastAsia"/>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FE53">
    <w:pPr>
      <w:pStyle w:val="30"/>
      <w:spacing w:before="0"/>
      <w:rPr>
        <w:rStyle w:val="19"/>
      </w:rPr>
    </w:pPr>
    <w:r>
      <mc:AlternateContent>
        <mc:Choice Requires="wps">
          <w:drawing>
            <wp:anchor distT="0" distB="0" distL="114300" distR="114300" simplePos="0" relativeHeight="251661312" behindDoc="0" locked="0" layoutInCell="1" allowOverlap="1">
              <wp:simplePos x="0" y="0"/>
              <wp:positionH relativeFrom="margin">
                <wp:posOffset>5791835</wp:posOffset>
              </wp:positionH>
              <wp:positionV relativeFrom="paragraph">
                <wp:posOffset>12700</wp:posOffset>
              </wp:positionV>
              <wp:extent cx="1460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60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F8B1C">
                          <w:pPr>
                            <w:pStyle w:val="30"/>
                            <w:spacing w:before="0"/>
                            <w:rPr>
                              <w:rFonts w:ascii="宋体" w:hAnsi="宋体" w:cs="宋体"/>
                            </w:rPr>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14</w:t>
                          </w:r>
                          <w:r>
                            <w:rPr>
                              <w:rFonts w:hint="eastAsia" w:ascii="宋体" w:hAnsi="宋体" w:cs="宋体"/>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6.05pt;margin-top:1pt;height:144pt;width:11.5pt;mso-position-horizontal-relative:margin;z-index:251661312;mso-width-relative:page;mso-height-relative:page;" filled="f" stroked="f" coordsize="21600,21600" o:gfxdata="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H7TANUAAAAJAQAADwAAAAAAAAABACAAAAAiAAAAZHJzL2Rvd25yZXYueG1sUEsB&#10;AhQAFAAAAAgAh07iQPK0JewxAgAAVgQAAA4AAAAAAAAAAQAgAAAAJAEAAGRycy9lMm9Eb2MueG1s&#10;UEsFBgAAAAAGAAYAWQEAAMcFAAAAAA==&#10;">
              <v:fill on="f" focussize="0,0"/>
              <v:stroke on="f" weight="0.5pt"/>
              <v:imagedata o:title=""/>
              <o:lock v:ext="edit" aspectratio="f"/>
              <v:textbox inset="0mm,0mm,0mm,0mm" style="mso-fit-shape-to-text:t;">
                <w:txbxContent>
                  <w:p w14:paraId="35CF8B1C">
                    <w:pPr>
                      <w:pStyle w:val="30"/>
                      <w:spacing w:before="0"/>
                      <w:rPr>
                        <w:rFonts w:ascii="宋体" w:hAnsi="宋体" w:cs="宋体"/>
                      </w:rPr>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14</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ED64">
    <w:pPr>
      <w:pStyle w:val="8"/>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262255" cy="2393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2255"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5F84B">
                          <w:pPr>
                            <w:pStyle w:val="8"/>
                            <w:spacing w:before="0" w:after="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18.85pt;width:20.65pt;mso-position-horizontal:outside;mso-position-horizontal-relative:margin;z-index:251662336;mso-width-relative:page;mso-height-relative:page;" filled="f" stroked="f" coordsize="21600,21600" o:gfxdata="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2S6GzU&#10;AAAAAwEAAA8AAAAAAAAAAQAgAAAAIgAAAGRycy9kb3ducmV2LnhtbFBLAQIUABQAAAAIAIdO4kBr&#10;f/USJAIAADsEAAAOAAAAAAAAAAEAIAAAACMBAABkcnMvZTJvRG9jLnhtbFBLBQYAAAAABgAGAFkB&#10;AAC5BQAAAAA=&#10;">
              <v:fill on="f" focussize="0,0"/>
              <v:stroke on="f" weight="0.5pt"/>
              <v:imagedata o:title=""/>
              <o:lock v:ext="edit" aspectratio="f"/>
              <v:textbox inset="0mm,0mm,0mm,0mm">
                <w:txbxContent>
                  <w:p w14:paraId="6EC5F84B">
                    <w:pPr>
                      <w:pStyle w:val="8"/>
                      <w:spacing w:before="0" w:after="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2259C">
    <w:pPr>
      <w:pStyle w:val="9"/>
      <w:pBdr>
        <w:bottom w:val="none" w:color="auto" w:sz="0" w:space="1"/>
      </w:pBdr>
      <w:spacing w:line="320" w:lineRule="exact"/>
      <w:rPr>
        <w:rFonts w:ascii="黑体" w:hAnsi="黑体" w:eastAsia="黑体" w:cs="黑体"/>
        <w:sz w:val="21"/>
        <w:szCs w:val="21"/>
      </w:rPr>
    </w:pPr>
    <w:r>
      <w:rPr>
        <w:kern w:val="0"/>
        <w:sz w:val="21"/>
        <w:szCs w:val="20"/>
      </w:rPr>
      <w:t xml:space="preserve">                                                             </w:t>
    </w:r>
  </w:p>
  <w:p w14:paraId="0BA9AF8F">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019F">
    <w:pPr>
      <w:pStyle w:val="9"/>
      <w:jc w:val="left"/>
      <w:rPr>
        <w:rFonts w:hint="eastAsia" w:eastAsia="黑体"/>
      </w:rPr>
    </w:pPr>
    <w:r>
      <w:rPr>
        <w:rFonts w:eastAsia="黑体"/>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rPr>
      <w:t>298</w:t>
    </w:r>
    <w:r>
      <w:rPr>
        <w:rFonts w:hint="eastAsia" w:ascii="黑体" w:hAnsi="黑体" w:eastAsia="黑体"/>
        <w:spacing w:val="10"/>
        <w:sz w:val="21"/>
        <w:szCs w:val="21"/>
      </w:rPr>
      <w:t>－</w:t>
    </w:r>
    <w:r>
      <w:rPr>
        <w:rFonts w:hint="eastAsia" w:ascii="黑体" w:hAnsi="黑体" w:eastAsia="黑体" w:cs="黑体"/>
        <w:kern w:val="0"/>
        <w:sz w:val="21"/>
        <w:szCs w:val="20"/>
      </w:rPr>
      <w:t>2024</w:t>
    </w:r>
  </w:p>
  <w:p w14:paraId="41F8FE63">
    <w:pPr>
      <w:rPr>
        <w:rFonts w:hint="eastAsia"/>
      </w:rPr>
    </w:pPr>
    <w:r>
      <w:rPr>
        <w:rFonts w:hint="eastAsia"/>
      </w:rPr>
      <w:pict>
        <v:shape id="EagleCloudWatermark" o:spid="_x0000_s2051" o:spt="75" type="#_x0000_t75" style="position:absolute;left:0pt;margin-top:0pt;height:45pt;width:90pt;mso-position-horizontal:right;mso-position-horizontal-relative:page;mso-position-vertical-relative:page;z-index:251664384;mso-width-relative:page;mso-height-relative:page;" filled="f" stroked="f" coordsize="21600,21600" adj="0,0,0">
          <v:path/>
          <v:fill on="f" focussize="0,0"/>
          <v:stroke on="f"/>
          <v:imagedata r:id="rId1"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A2E6">
    <w:pPr>
      <w:pStyle w:val="9"/>
      <w:pBdr>
        <w:bottom w:val="none" w:color="auto" w:sz="0" w:space="1"/>
      </w:pBdr>
      <w:spacing w:before="0" w:after="0"/>
      <w:jc w:val="right"/>
      <w:rPr>
        <w:rFonts w:hint="eastAsia"/>
      </w:rPr>
    </w:pPr>
    <w:r>
      <w:rPr>
        <w:rFonts w:eastAsia="黑体"/>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rPr>
      <w:t>XXX</w:t>
    </w:r>
    <w:r>
      <w:rPr>
        <w:rFonts w:hint="eastAsia" w:ascii="黑体" w:hAnsi="黑体" w:eastAsia="黑体"/>
        <w:spacing w:val="10"/>
        <w:sz w:val="21"/>
        <w:szCs w:val="21"/>
      </w:rPr>
      <w:t>－</w:t>
    </w:r>
    <w:r>
      <w:rPr>
        <w:rFonts w:hint="eastAsia" w:ascii="黑体" w:hAnsi="黑体" w:eastAsia="黑体" w:cs="黑体"/>
        <w:kern w:val="0"/>
        <w:sz w:val="21"/>
        <w:szCs w:val="20"/>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0E3A">
    <w:pPr>
      <w:pStyle w:val="9"/>
      <w:pBdr>
        <w:bottom w:val="none" w:color="auto" w:sz="0" w:space="1"/>
      </w:pBdr>
      <w:spacing w:before="0" w:after="0"/>
      <w:jc w:val="left"/>
      <w:rPr>
        <w:rFonts w:hint="eastAsia"/>
      </w:rPr>
    </w:pPr>
    <w:r>
      <w:rPr>
        <w:rFonts w:eastAsia="黑体"/>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rPr>
      <w:t>XXX</w:t>
    </w:r>
    <w:r>
      <w:rPr>
        <w:rFonts w:hint="eastAsia" w:ascii="黑体" w:hAnsi="黑体" w:eastAsia="黑体"/>
        <w:spacing w:val="10"/>
        <w:sz w:val="21"/>
        <w:szCs w:val="21"/>
      </w:rPr>
      <w:t>－</w:t>
    </w:r>
    <w:r>
      <w:rPr>
        <w:rFonts w:hint="eastAsia" w:ascii="黑体" w:hAnsi="黑体" w:eastAsia="黑体" w:cs="黑体"/>
        <w:kern w:val="0"/>
        <w:sz w:val="21"/>
        <w:szCs w:val="20"/>
      </w:rPr>
      <w:t>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65D5">
    <w:pPr>
      <w:pStyle w:val="9"/>
      <w:rPr>
        <w:rFonts w:hint="eastAsia"/>
      </w:rPr>
    </w:pPr>
  </w:p>
  <w:p w14:paraId="69645685">
    <w:pPr>
      <w:rPr>
        <w:rFonts w:hint="eastAsia"/>
      </w:rPr>
    </w:pPr>
  </w:p>
  <w:p w14:paraId="49582AB9">
    <w:pPr>
      <w:rPr>
        <w:rFonts w:hint="eastAsia"/>
      </w:rPr>
    </w:pPr>
    <w:r>
      <w:rPr>
        <w:rFonts w:hint="eastAsia"/>
      </w:rPr>
      <w:pict>
        <v:shape id="_x0000_s2054" o:spid="_x0000_s2054" o:spt="75" type="#_x0000_t75" style="position:absolute;left:0pt;margin-top:0pt;height:45pt;width:90pt;mso-position-horizontal:right;mso-position-horizontal-relative:page;mso-position-vertical-relative:page;z-index:251664384;mso-width-relative:page;mso-height-relative:page;" filled="f" stroked="f" coordsize="21600,21600" adj="0,0,0">
          <v:path/>
          <v:fill on="f" focussize="0,0"/>
          <v:stroke on="f"/>
          <v:imagedata r:id="rId1" o:title="EagleCloudWatermark-"/>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F3AB0">
    <w:pPr>
      <w:rPr>
        <w:rFonts w:hint="eastAsia"/>
      </w:rPr>
    </w:pPr>
  </w:p>
  <w:p w14:paraId="39EB3380">
    <w:pPr>
      <w:rPr>
        <w:rFonts w:hint="eastAsia"/>
      </w:rPr>
    </w:pPr>
    <w:r>
      <w:rPr>
        <w:rFonts w:hint="eastAsia"/>
      </w:rPr>
      <w:pict>
        <v:shape id="_x0000_s2052" o:spid="_x0000_s2052" o:spt="75" type="#_x0000_t75" style="position:absolute;left:0pt;margin-top:0pt;height:45pt;width:90pt;mso-position-horizontal:right;mso-position-horizontal-relative:page;mso-position-vertical-relative:page;z-index:251664384;mso-width-relative:page;mso-height-relative:page;" filled="f" stroked="f" coordsize="21600,21600" adj="0,0,0">
          <v:path/>
          <v:fill on="f" focussize="0,0"/>
          <v:stroke on="f"/>
          <v:imagedata r:id="rId1" o:title="EagleCloudWatermark-"/>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B7C32"/>
    <w:multiLevelType w:val="multilevel"/>
    <w:tmpl w:val="8F9B7C32"/>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CAFAC53"/>
    <w:multiLevelType w:val="multilevel"/>
    <w:tmpl w:val="9CAFAC53"/>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6932F51"/>
    <w:multiLevelType w:val="multilevel"/>
    <w:tmpl w:val="D6932F51"/>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142" w:firstLine="0"/>
      </w:pPr>
      <w:rPr>
        <w:rFonts w:hint="eastAsia" w:ascii="黑体" w:eastAsia="黑体"/>
        <w:b w:val="0"/>
        <w:i w:val="0"/>
        <w:sz w:val="21"/>
      </w:rPr>
    </w:lvl>
    <w:lvl w:ilvl="2" w:tentative="0">
      <w:start w:val="1"/>
      <w:numFmt w:val="decimal"/>
      <w:pStyle w:val="48"/>
      <w:suff w:val="nothing"/>
      <w:lvlText w:val="%1%2.%3　"/>
      <w:lvlJc w:val="left"/>
      <w:pPr>
        <w:ind w:left="2268" w:firstLine="0"/>
      </w:pPr>
      <w:rPr>
        <w:rFonts w:ascii="黑体" w:hAnsi="黑体" w:eastAsia="黑体"/>
      </w:rPr>
    </w:lvl>
    <w:lvl w:ilvl="3" w:tentative="0">
      <w:start w:val="1"/>
      <w:numFmt w:val="decimal"/>
      <w:pStyle w:val="49"/>
      <w:suff w:val="nothing"/>
      <w:lvlText w:val="%1%2.%3.%4　"/>
      <w:lvlJc w:val="left"/>
      <w:pPr>
        <w:ind w:left="1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FC8B17CA"/>
    <w:multiLevelType w:val="multilevel"/>
    <w:tmpl w:val="FC8B17CA"/>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0000013"/>
    <w:multiLevelType w:val="multilevel"/>
    <w:tmpl w:val="00000013"/>
    <w:lvl w:ilvl="0" w:tentative="0">
      <w:start w:val="1"/>
      <w:numFmt w:val="none"/>
      <w:pStyle w:val="4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1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3340944C"/>
    <w:multiLevelType w:val="multilevel"/>
    <w:tmpl w:val="3340944C"/>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4C50F90"/>
    <w:multiLevelType w:val="multilevel"/>
    <w:tmpl w:val="44C50F90"/>
    <w:lvl w:ilvl="0" w:tentative="0">
      <w:start w:val="1"/>
      <w:numFmt w:val="lowerLetter"/>
      <w:pStyle w:val="50"/>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638D19C"/>
    <w:multiLevelType w:val="multilevel"/>
    <w:tmpl w:val="4638D19C"/>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57D3FBC"/>
    <w:multiLevelType w:val="multilevel"/>
    <w:tmpl w:val="657D3FBC"/>
    <w:lvl w:ilvl="0" w:tentative="0">
      <w:start w:val="1"/>
      <w:numFmt w:val="upperLetter"/>
      <w:pStyle w:val="51"/>
      <w:suff w:val="nothing"/>
      <w:lvlText w:val="附录%1"/>
      <w:lvlJc w:val="left"/>
      <w:pPr>
        <w:ind w:left="0" w:firstLine="0"/>
      </w:pPr>
      <w:rPr>
        <w:rFonts w:hint="default" w:ascii="黑体" w:hAnsi="黑体" w:eastAsia="黑体" w:cs="黑体"/>
        <w:spacing w:val="100"/>
        <w:sz w:val="21"/>
        <w:szCs w:val="21"/>
        <w:lang w:val="en-US"/>
      </w:rPr>
    </w:lvl>
    <w:lvl w:ilvl="1" w:tentative="0">
      <w:start w:val="1"/>
      <w:numFmt w:val="decimal"/>
      <w:pStyle w:val="5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83451BB"/>
    <w:multiLevelType w:val="multilevel"/>
    <w:tmpl w:val="683451B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2"/>
  </w:num>
  <w:num w:numId="3">
    <w:abstractNumId w:val="6"/>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A0"/>
    <w:rsid w:val="00021E02"/>
    <w:rsid w:val="00023123"/>
    <w:rsid w:val="00031CBB"/>
    <w:rsid w:val="00033BB0"/>
    <w:rsid w:val="0003413F"/>
    <w:rsid w:val="00042D14"/>
    <w:rsid w:val="0004440B"/>
    <w:rsid w:val="000452F3"/>
    <w:rsid w:val="0004550B"/>
    <w:rsid w:val="000525FF"/>
    <w:rsid w:val="000606D1"/>
    <w:rsid w:val="000622CC"/>
    <w:rsid w:val="00064C49"/>
    <w:rsid w:val="00066B56"/>
    <w:rsid w:val="00070D29"/>
    <w:rsid w:val="00085A68"/>
    <w:rsid w:val="000867B0"/>
    <w:rsid w:val="00097547"/>
    <w:rsid w:val="000B2976"/>
    <w:rsid w:val="000B6012"/>
    <w:rsid w:val="000C44F4"/>
    <w:rsid w:val="000C463F"/>
    <w:rsid w:val="000C5E14"/>
    <w:rsid w:val="000C6875"/>
    <w:rsid w:val="000C7AE8"/>
    <w:rsid w:val="000D6E34"/>
    <w:rsid w:val="000E0363"/>
    <w:rsid w:val="000E7528"/>
    <w:rsid w:val="000F36C8"/>
    <w:rsid w:val="00112B37"/>
    <w:rsid w:val="00113ACD"/>
    <w:rsid w:val="00126953"/>
    <w:rsid w:val="001361E4"/>
    <w:rsid w:val="00157B0C"/>
    <w:rsid w:val="001703F6"/>
    <w:rsid w:val="0017110A"/>
    <w:rsid w:val="00172FA6"/>
    <w:rsid w:val="00176807"/>
    <w:rsid w:val="0018201D"/>
    <w:rsid w:val="00183133"/>
    <w:rsid w:val="00193314"/>
    <w:rsid w:val="001968A9"/>
    <w:rsid w:val="001B4871"/>
    <w:rsid w:val="001B6F51"/>
    <w:rsid w:val="001C4EF4"/>
    <w:rsid w:val="001D0290"/>
    <w:rsid w:val="001D4987"/>
    <w:rsid w:val="001E008A"/>
    <w:rsid w:val="001E1764"/>
    <w:rsid w:val="001E3E15"/>
    <w:rsid w:val="001E56C2"/>
    <w:rsid w:val="001F359E"/>
    <w:rsid w:val="001F4A10"/>
    <w:rsid w:val="00200C8A"/>
    <w:rsid w:val="0020582B"/>
    <w:rsid w:val="002104D2"/>
    <w:rsid w:val="002107EC"/>
    <w:rsid w:val="0021652A"/>
    <w:rsid w:val="0021732F"/>
    <w:rsid w:val="00241F9D"/>
    <w:rsid w:val="00251A84"/>
    <w:rsid w:val="00260CA2"/>
    <w:rsid w:val="00261C7B"/>
    <w:rsid w:val="002649F0"/>
    <w:rsid w:val="00270966"/>
    <w:rsid w:val="002728C6"/>
    <w:rsid w:val="002736F3"/>
    <w:rsid w:val="00276459"/>
    <w:rsid w:val="00287F41"/>
    <w:rsid w:val="00292644"/>
    <w:rsid w:val="002B5FF7"/>
    <w:rsid w:val="002D44C7"/>
    <w:rsid w:val="002D574F"/>
    <w:rsid w:val="002F04E5"/>
    <w:rsid w:val="00305468"/>
    <w:rsid w:val="00306D4D"/>
    <w:rsid w:val="00312A0B"/>
    <w:rsid w:val="00316328"/>
    <w:rsid w:val="003310A4"/>
    <w:rsid w:val="00332E5E"/>
    <w:rsid w:val="00343056"/>
    <w:rsid w:val="00364409"/>
    <w:rsid w:val="0036679F"/>
    <w:rsid w:val="0037117B"/>
    <w:rsid w:val="00372BE9"/>
    <w:rsid w:val="00382FD3"/>
    <w:rsid w:val="003B12CB"/>
    <w:rsid w:val="003B2A5E"/>
    <w:rsid w:val="003B6869"/>
    <w:rsid w:val="003D42EE"/>
    <w:rsid w:val="003D66F1"/>
    <w:rsid w:val="003E7291"/>
    <w:rsid w:val="003E7666"/>
    <w:rsid w:val="004047C0"/>
    <w:rsid w:val="004232A9"/>
    <w:rsid w:val="00432272"/>
    <w:rsid w:val="00440B49"/>
    <w:rsid w:val="00450843"/>
    <w:rsid w:val="00454596"/>
    <w:rsid w:val="00455760"/>
    <w:rsid w:val="00456763"/>
    <w:rsid w:val="00456C49"/>
    <w:rsid w:val="00457547"/>
    <w:rsid w:val="00482BFB"/>
    <w:rsid w:val="0048601D"/>
    <w:rsid w:val="004C5944"/>
    <w:rsid w:val="004D5FA8"/>
    <w:rsid w:val="004D6A5A"/>
    <w:rsid w:val="004E2387"/>
    <w:rsid w:val="004F1AD7"/>
    <w:rsid w:val="004F1EFC"/>
    <w:rsid w:val="004F30ED"/>
    <w:rsid w:val="004F47AD"/>
    <w:rsid w:val="004F5FA5"/>
    <w:rsid w:val="00506175"/>
    <w:rsid w:val="005116D1"/>
    <w:rsid w:val="005242B4"/>
    <w:rsid w:val="00530B3B"/>
    <w:rsid w:val="00540292"/>
    <w:rsid w:val="005413EE"/>
    <w:rsid w:val="005432A0"/>
    <w:rsid w:val="00556264"/>
    <w:rsid w:val="005604AE"/>
    <w:rsid w:val="00561C49"/>
    <w:rsid w:val="005779C5"/>
    <w:rsid w:val="005820E7"/>
    <w:rsid w:val="00586BE1"/>
    <w:rsid w:val="005A240D"/>
    <w:rsid w:val="005A633F"/>
    <w:rsid w:val="005C12B1"/>
    <w:rsid w:val="005C2E5F"/>
    <w:rsid w:val="005D23CA"/>
    <w:rsid w:val="005E1ED2"/>
    <w:rsid w:val="005E2C2A"/>
    <w:rsid w:val="005F2DC4"/>
    <w:rsid w:val="005F46D5"/>
    <w:rsid w:val="005F4D1F"/>
    <w:rsid w:val="005F52D2"/>
    <w:rsid w:val="0060592A"/>
    <w:rsid w:val="00610F30"/>
    <w:rsid w:val="0064150E"/>
    <w:rsid w:val="00656032"/>
    <w:rsid w:val="00672315"/>
    <w:rsid w:val="00675790"/>
    <w:rsid w:val="00676105"/>
    <w:rsid w:val="00680AC3"/>
    <w:rsid w:val="00697A20"/>
    <w:rsid w:val="00697B0A"/>
    <w:rsid w:val="006A0B24"/>
    <w:rsid w:val="006A5E55"/>
    <w:rsid w:val="006A63E9"/>
    <w:rsid w:val="006A6C96"/>
    <w:rsid w:val="006B52FF"/>
    <w:rsid w:val="006B53BB"/>
    <w:rsid w:val="00716EAE"/>
    <w:rsid w:val="00722F97"/>
    <w:rsid w:val="00734B35"/>
    <w:rsid w:val="0073654E"/>
    <w:rsid w:val="007427DD"/>
    <w:rsid w:val="00742AE5"/>
    <w:rsid w:val="007452DF"/>
    <w:rsid w:val="00755953"/>
    <w:rsid w:val="00761384"/>
    <w:rsid w:val="00766194"/>
    <w:rsid w:val="0077719D"/>
    <w:rsid w:val="007949CA"/>
    <w:rsid w:val="007A392D"/>
    <w:rsid w:val="007A506F"/>
    <w:rsid w:val="007C5AA0"/>
    <w:rsid w:val="007D277B"/>
    <w:rsid w:val="007D2F0C"/>
    <w:rsid w:val="007E1261"/>
    <w:rsid w:val="007F7916"/>
    <w:rsid w:val="00803E27"/>
    <w:rsid w:val="00831E15"/>
    <w:rsid w:val="0084424D"/>
    <w:rsid w:val="008539E7"/>
    <w:rsid w:val="00860858"/>
    <w:rsid w:val="00860A2C"/>
    <w:rsid w:val="00865F12"/>
    <w:rsid w:val="008710BA"/>
    <w:rsid w:val="008840AA"/>
    <w:rsid w:val="00884402"/>
    <w:rsid w:val="0089220C"/>
    <w:rsid w:val="008A3177"/>
    <w:rsid w:val="008B1167"/>
    <w:rsid w:val="008B52E8"/>
    <w:rsid w:val="008C1D3B"/>
    <w:rsid w:val="008C363D"/>
    <w:rsid w:val="008C7893"/>
    <w:rsid w:val="008E4360"/>
    <w:rsid w:val="008E4B29"/>
    <w:rsid w:val="008E6C3A"/>
    <w:rsid w:val="00924D9F"/>
    <w:rsid w:val="00925929"/>
    <w:rsid w:val="00926007"/>
    <w:rsid w:val="0093599E"/>
    <w:rsid w:val="009434DF"/>
    <w:rsid w:val="009453A3"/>
    <w:rsid w:val="00955219"/>
    <w:rsid w:val="00963972"/>
    <w:rsid w:val="00987606"/>
    <w:rsid w:val="0099124A"/>
    <w:rsid w:val="009A2B27"/>
    <w:rsid w:val="009A767D"/>
    <w:rsid w:val="009B1ED0"/>
    <w:rsid w:val="009D76DD"/>
    <w:rsid w:val="009E1BBC"/>
    <w:rsid w:val="009E6702"/>
    <w:rsid w:val="009F3374"/>
    <w:rsid w:val="009F396E"/>
    <w:rsid w:val="009F5851"/>
    <w:rsid w:val="00A03D2D"/>
    <w:rsid w:val="00A055F0"/>
    <w:rsid w:val="00A073DE"/>
    <w:rsid w:val="00A17EA4"/>
    <w:rsid w:val="00A27C9C"/>
    <w:rsid w:val="00A30835"/>
    <w:rsid w:val="00A33762"/>
    <w:rsid w:val="00A4195B"/>
    <w:rsid w:val="00A658C0"/>
    <w:rsid w:val="00A7095B"/>
    <w:rsid w:val="00A73E9E"/>
    <w:rsid w:val="00A80A12"/>
    <w:rsid w:val="00A83C01"/>
    <w:rsid w:val="00A92F8E"/>
    <w:rsid w:val="00AC18E5"/>
    <w:rsid w:val="00AE0361"/>
    <w:rsid w:val="00AE060D"/>
    <w:rsid w:val="00AF2B4E"/>
    <w:rsid w:val="00B06B6E"/>
    <w:rsid w:val="00B16091"/>
    <w:rsid w:val="00B25978"/>
    <w:rsid w:val="00B262B8"/>
    <w:rsid w:val="00B27A04"/>
    <w:rsid w:val="00B5171D"/>
    <w:rsid w:val="00B51776"/>
    <w:rsid w:val="00B82C21"/>
    <w:rsid w:val="00BA2B3F"/>
    <w:rsid w:val="00BA54A4"/>
    <w:rsid w:val="00BB0F6E"/>
    <w:rsid w:val="00BC3577"/>
    <w:rsid w:val="00BC39C5"/>
    <w:rsid w:val="00BD572F"/>
    <w:rsid w:val="00BD6632"/>
    <w:rsid w:val="00BE0D62"/>
    <w:rsid w:val="00BE7328"/>
    <w:rsid w:val="00BF698F"/>
    <w:rsid w:val="00BF6DEA"/>
    <w:rsid w:val="00C03C0B"/>
    <w:rsid w:val="00C07B98"/>
    <w:rsid w:val="00C16AA5"/>
    <w:rsid w:val="00C1763C"/>
    <w:rsid w:val="00C178C4"/>
    <w:rsid w:val="00C211F5"/>
    <w:rsid w:val="00C22F06"/>
    <w:rsid w:val="00C26703"/>
    <w:rsid w:val="00C30B63"/>
    <w:rsid w:val="00C450BE"/>
    <w:rsid w:val="00C55D45"/>
    <w:rsid w:val="00C62473"/>
    <w:rsid w:val="00C6311A"/>
    <w:rsid w:val="00C643F5"/>
    <w:rsid w:val="00C64662"/>
    <w:rsid w:val="00C67B09"/>
    <w:rsid w:val="00C70A3E"/>
    <w:rsid w:val="00C80213"/>
    <w:rsid w:val="00C90486"/>
    <w:rsid w:val="00CA537D"/>
    <w:rsid w:val="00CB0228"/>
    <w:rsid w:val="00CC5167"/>
    <w:rsid w:val="00CC7E98"/>
    <w:rsid w:val="00CE02ED"/>
    <w:rsid w:val="00CE379C"/>
    <w:rsid w:val="00D07C1F"/>
    <w:rsid w:val="00D1017D"/>
    <w:rsid w:val="00D15880"/>
    <w:rsid w:val="00D34CDE"/>
    <w:rsid w:val="00D42383"/>
    <w:rsid w:val="00D449DB"/>
    <w:rsid w:val="00D62770"/>
    <w:rsid w:val="00D643B8"/>
    <w:rsid w:val="00D74B0A"/>
    <w:rsid w:val="00D87475"/>
    <w:rsid w:val="00D909BF"/>
    <w:rsid w:val="00D933CA"/>
    <w:rsid w:val="00DA0F61"/>
    <w:rsid w:val="00DA3C79"/>
    <w:rsid w:val="00DA60BE"/>
    <w:rsid w:val="00DC4261"/>
    <w:rsid w:val="00DC7ACC"/>
    <w:rsid w:val="00DD6CB0"/>
    <w:rsid w:val="00E023A0"/>
    <w:rsid w:val="00E13AE1"/>
    <w:rsid w:val="00E20546"/>
    <w:rsid w:val="00E240AA"/>
    <w:rsid w:val="00E254D5"/>
    <w:rsid w:val="00E42FC2"/>
    <w:rsid w:val="00E478A1"/>
    <w:rsid w:val="00E61A82"/>
    <w:rsid w:val="00E71A86"/>
    <w:rsid w:val="00E75244"/>
    <w:rsid w:val="00E92195"/>
    <w:rsid w:val="00E960EB"/>
    <w:rsid w:val="00EA0AEB"/>
    <w:rsid w:val="00EA1089"/>
    <w:rsid w:val="00EA783E"/>
    <w:rsid w:val="00EC005D"/>
    <w:rsid w:val="00EC68A0"/>
    <w:rsid w:val="00EC7C59"/>
    <w:rsid w:val="00ED545B"/>
    <w:rsid w:val="00EF1250"/>
    <w:rsid w:val="00F02F54"/>
    <w:rsid w:val="00F12845"/>
    <w:rsid w:val="00F20344"/>
    <w:rsid w:val="00F213AA"/>
    <w:rsid w:val="00F36C36"/>
    <w:rsid w:val="00F57940"/>
    <w:rsid w:val="00F66B10"/>
    <w:rsid w:val="00F7567C"/>
    <w:rsid w:val="00F7606A"/>
    <w:rsid w:val="00F8099C"/>
    <w:rsid w:val="00F81E3B"/>
    <w:rsid w:val="00F847FE"/>
    <w:rsid w:val="00F86371"/>
    <w:rsid w:val="00F86FFC"/>
    <w:rsid w:val="00F92238"/>
    <w:rsid w:val="00F979A1"/>
    <w:rsid w:val="00FA06B3"/>
    <w:rsid w:val="00FA1CA6"/>
    <w:rsid w:val="00FA4A09"/>
    <w:rsid w:val="00FA7D96"/>
    <w:rsid w:val="00FB086F"/>
    <w:rsid w:val="00FB0B0D"/>
    <w:rsid w:val="00FB2FCF"/>
    <w:rsid w:val="00FC557A"/>
    <w:rsid w:val="00FD103C"/>
    <w:rsid w:val="00FE692A"/>
    <w:rsid w:val="00FF699D"/>
    <w:rsid w:val="0A335618"/>
    <w:rsid w:val="1708570C"/>
    <w:rsid w:val="175835FB"/>
    <w:rsid w:val="661D79A8"/>
    <w:rsid w:val="6EFF59EB"/>
    <w:rsid w:val="6FEE6A95"/>
    <w:rsid w:val="70877FB8"/>
    <w:rsid w:val="7ED625A1"/>
    <w:rsid w:val="7F25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paragraph" w:styleId="3">
    <w:name w:val="heading 2"/>
    <w:basedOn w:val="1"/>
    <w:next w:val="1"/>
    <w:link w:val="39"/>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ascii="Arial" w:hAnsi="Arial" w:eastAsia="黑体"/>
      <w:sz w:val="20"/>
    </w:rPr>
  </w:style>
  <w:style w:type="paragraph" w:styleId="6">
    <w:name w:val="annotation text"/>
    <w:basedOn w:val="1"/>
    <w:link w:val="54"/>
    <w:semiHidden/>
    <w:unhideWhenUsed/>
    <w:qFormat/>
    <w:uiPriority w:val="99"/>
  </w:style>
  <w:style w:type="paragraph" w:styleId="7">
    <w:name w:val="Balloon Text"/>
    <w:basedOn w:val="1"/>
    <w:link w:val="56"/>
    <w:semiHidden/>
    <w:unhideWhenUsed/>
    <w:qFormat/>
    <w:uiPriority w:val="99"/>
    <w:pPr>
      <w:spacing w:before="0" w:after="0" w:line="240" w:lineRule="auto"/>
    </w:pPr>
    <w:rPr>
      <w:sz w:val="18"/>
      <w:szCs w:val="18"/>
    </w:rPr>
  </w:style>
  <w:style w:type="paragraph" w:styleId="8">
    <w:name w:val="footer"/>
    <w:basedOn w:val="1"/>
    <w:link w:val="25"/>
    <w:unhideWhenUsed/>
    <w:qFormat/>
    <w:uiPriority w:val="99"/>
    <w:pPr>
      <w:tabs>
        <w:tab w:val="center" w:pos="4153"/>
        <w:tab w:val="right" w:pos="8306"/>
      </w:tabs>
      <w:spacing w:line="240" w:lineRule="auto"/>
    </w:pPr>
    <w:rPr>
      <w:sz w:val="18"/>
      <w:szCs w:val="18"/>
    </w:rPr>
  </w:style>
  <w:style w:type="paragraph" w:styleId="9">
    <w:name w:val="header"/>
    <w:basedOn w:val="1"/>
    <w:link w:val="24"/>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widowControl/>
      <w:snapToGrid/>
      <w:spacing w:before="100" w:beforeAutospacing="1" w:after="100" w:afterAutospacing="1" w:line="240" w:lineRule="auto"/>
    </w:pPr>
    <w:rPr>
      <w:rFonts w:ascii="宋体" w:hAnsi="宋体" w:eastAsia="宋体" w:cs="宋体"/>
      <w:color w:val="auto"/>
      <w:kern w:val="0"/>
      <w:sz w:val="24"/>
      <w:szCs w:val="24"/>
    </w:rPr>
  </w:style>
  <w:style w:type="paragraph" w:styleId="13">
    <w:name w:val="Title"/>
    <w:basedOn w:val="1"/>
    <w:next w:val="1"/>
    <w:qFormat/>
    <w:uiPriority w:val="9"/>
    <w:pPr>
      <w:keepNext/>
      <w:keepLines/>
      <w:spacing w:before="0" w:after="0" w:line="408" w:lineRule="auto"/>
      <w:jc w:val="center"/>
      <w:outlineLvl w:val="0"/>
    </w:pPr>
    <w:rPr>
      <w:b/>
      <w:bCs/>
      <w:color w:val="1A1A1A"/>
      <w:sz w:val="48"/>
      <w:szCs w:val="48"/>
    </w:rPr>
  </w:style>
  <w:style w:type="paragraph" w:styleId="14">
    <w:name w:val="annotation subject"/>
    <w:basedOn w:val="6"/>
    <w:next w:val="6"/>
    <w:link w:val="55"/>
    <w:semiHidden/>
    <w:unhideWhenUsed/>
    <w:qFormat/>
    <w:uiPriority w:val="99"/>
    <w:rPr>
      <w:b/>
      <w:bCs/>
    </w:rPr>
  </w:style>
  <w:style w:type="table" w:styleId="16">
    <w:name w:val="Table Grid"/>
    <w:basedOn w:val="15"/>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8">
    <w:name w:val="Strong"/>
    <w:basedOn w:val="17"/>
    <w:qFormat/>
    <w:uiPriority w:val="22"/>
    <w:rPr>
      <w:b/>
      <w:bCs/>
    </w:rPr>
  </w:style>
  <w:style w:type="character" w:styleId="19">
    <w:name w:val="page number"/>
    <w:basedOn w:val="17"/>
    <w:qFormat/>
    <w:uiPriority w:val="0"/>
    <w:rPr>
      <w:rFonts w:ascii="Times New Roman" w:hAnsi="Times New Roman" w:eastAsia="宋体"/>
      <w:sz w:val="1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样式1"/>
    <w:basedOn w:val="1"/>
    <w:link w:val="23"/>
    <w:qFormat/>
    <w:uiPriority w:val="0"/>
    <w:pPr>
      <w:snapToGrid/>
      <w:spacing w:before="0" w:after="0" w:line="360" w:lineRule="auto"/>
      <w:ind w:firstLine="200" w:firstLineChars="200"/>
      <w:jc w:val="both"/>
    </w:pPr>
    <w:rPr>
      <w:rFonts w:ascii="Times New Roman" w:hAnsi="Times New Roman" w:eastAsia="宋体" w:cs="宋体"/>
      <w:color w:val="000000"/>
      <w:sz w:val="21"/>
    </w:rPr>
  </w:style>
  <w:style w:type="character" w:customStyle="1" w:styleId="23">
    <w:name w:val="样式1 字符"/>
    <w:basedOn w:val="17"/>
    <w:link w:val="22"/>
    <w:qFormat/>
    <w:uiPriority w:val="0"/>
    <w:rPr>
      <w:rFonts w:ascii="Times New Roman" w:hAnsi="Times New Roman" w:eastAsia="宋体" w:cs="宋体"/>
      <w:color w:val="000000"/>
      <w:sz w:val="21"/>
    </w:rPr>
  </w:style>
  <w:style w:type="character" w:customStyle="1" w:styleId="24">
    <w:name w:val="页眉 字符"/>
    <w:basedOn w:val="17"/>
    <w:link w:val="9"/>
    <w:qFormat/>
    <w:uiPriority w:val="99"/>
    <w:rPr>
      <w:sz w:val="18"/>
      <w:szCs w:val="18"/>
    </w:rPr>
  </w:style>
  <w:style w:type="character" w:customStyle="1" w:styleId="25">
    <w:name w:val="页脚 字符"/>
    <w:basedOn w:val="17"/>
    <w:link w:val="8"/>
    <w:qFormat/>
    <w:uiPriority w:val="99"/>
    <w:rPr>
      <w:sz w:val="18"/>
      <w:szCs w:val="18"/>
    </w:rPr>
  </w:style>
  <w:style w:type="paragraph" w:customStyle="1" w:styleId="26">
    <w:name w:val="paragraph"/>
    <w:basedOn w:val="1"/>
    <w:semiHidden/>
    <w:qFormat/>
    <w:uiPriority w:val="0"/>
    <w:pPr>
      <w:widowControl/>
      <w:snapToGrid/>
      <w:spacing w:before="100" w:beforeAutospacing="1" w:after="100" w:afterAutospacing="1" w:line="240" w:lineRule="auto"/>
    </w:pPr>
    <w:rPr>
      <w:rFonts w:ascii="等线" w:hAnsi="等线" w:eastAsia="等线" w:cs="Times New Roman"/>
      <w:color w:val="auto"/>
      <w:kern w:val="0"/>
      <w:sz w:val="24"/>
      <w:szCs w:val="24"/>
    </w:rPr>
  </w:style>
  <w:style w:type="paragraph" w:styleId="27">
    <w:name w:val="List Paragraph"/>
    <w:basedOn w:val="1"/>
    <w:qFormat/>
    <w:uiPriority w:val="34"/>
    <w:pPr>
      <w:ind w:firstLine="420" w:firstLineChars="200"/>
    </w:pPr>
  </w:style>
  <w:style w:type="paragraph" w:customStyle="1" w:styleId="2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9">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
    <w:name w:val="实施日期"/>
    <w:basedOn w:val="33"/>
    <w:qFormat/>
    <w:uiPriority w:val="0"/>
    <w:pPr>
      <w:jc w:val="right"/>
    </w:pPr>
  </w:style>
  <w:style w:type="paragraph" w:customStyle="1" w:styleId="33">
    <w:name w:val="发布日期"/>
    <w:qFormat/>
    <w:uiPriority w:val="0"/>
    <w:rPr>
      <w:rFonts w:ascii="Times New Roman" w:hAnsi="Times New Roman" w:eastAsia="黑体" w:cs="Times New Roman"/>
      <w:sz w:val="28"/>
      <w:lang w:val="en-US" w:eastAsia="zh-CN" w:bidi="ar-SA"/>
    </w:rPr>
  </w:style>
  <w:style w:type="paragraph" w:customStyle="1" w:styleId="34">
    <w:name w:val="标准书眉一"/>
    <w:qFormat/>
    <w:uiPriority w:val="0"/>
    <w:pPr>
      <w:jc w:val="both"/>
    </w:pPr>
    <w:rPr>
      <w:rFonts w:ascii="Times New Roman" w:hAnsi="Times New Roman" w:eastAsia="宋体" w:cs="Times New Roman"/>
      <w:lang w:val="en-US" w:eastAsia="zh-CN" w:bidi="ar-SA"/>
    </w:rPr>
  </w:style>
  <w:style w:type="paragraph" w:customStyle="1" w:styleId="3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7">
    <w:name w:val="标准书眉_偶数页"/>
    <w:basedOn w:val="1"/>
    <w:next w:val="1"/>
    <w:qFormat/>
    <w:uiPriority w:val="0"/>
    <w:pPr>
      <w:widowControl/>
      <w:tabs>
        <w:tab w:val="center" w:pos="4154"/>
        <w:tab w:val="right" w:pos="8306"/>
      </w:tabs>
      <w:snapToGrid/>
      <w:spacing w:before="0" w:after="120" w:line="240" w:lineRule="auto"/>
    </w:pPr>
    <w:rPr>
      <w:rFonts w:ascii="Times New Roman" w:hAnsi="Times New Roman" w:eastAsia="宋体" w:cs="Times New Roman"/>
      <w:color w:val="auto"/>
      <w:kern w:val="0"/>
      <w:sz w:val="21"/>
      <w:szCs w:val="20"/>
    </w:rPr>
  </w:style>
  <w:style w:type="paragraph" w:customStyle="1" w:styleId="38">
    <w:name w:val="封面正文"/>
    <w:qFormat/>
    <w:uiPriority w:val="0"/>
    <w:pPr>
      <w:jc w:val="both"/>
    </w:pPr>
    <w:rPr>
      <w:rFonts w:ascii="Times New Roman" w:hAnsi="Times New Roman" w:eastAsia="宋体" w:cs="Times New Roman"/>
      <w:lang w:val="en-US" w:eastAsia="zh-CN" w:bidi="ar-SA"/>
    </w:rPr>
  </w:style>
  <w:style w:type="character" w:customStyle="1" w:styleId="39">
    <w:name w:val="标题 2 字符"/>
    <w:basedOn w:val="17"/>
    <w:link w:val="3"/>
    <w:qFormat/>
    <w:uiPriority w:val="9"/>
    <w:rPr>
      <w:b/>
      <w:bCs/>
      <w:color w:val="1A1A1A"/>
      <w:sz w:val="32"/>
      <w:szCs w:val="32"/>
    </w:rPr>
  </w:style>
  <w:style w:type="paragraph" w:customStyle="1" w:styleId="4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3">
    <w:name w:val="目次、标准名称标题"/>
    <w:basedOn w:val="44"/>
    <w:next w:val="45"/>
    <w:qFormat/>
    <w:uiPriority w:val="0"/>
    <w:pPr>
      <w:numPr>
        <w:numId w:val="0"/>
      </w:numPr>
      <w:spacing w:line="460" w:lineRule="exact"/>
    </w:pPr>
  </w:style>
  <w:style w:type="paragraph" w:customStyle="1" w:styleId="4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标准一级标题"/>
    <w:basedOn w:val="1"/>
    <w:autoRedefine/>
    <w:qFormat/>
    <w:uiPriority w:val="0"/>
    <w:pPr>
      <w:numPr>
        <w:ilvl w:val="1"/>
        <w:numId w:val="2"/>
      </w:numPr>
      <w:spacing w:before="100" w:beforeLines="100" w:after="100" w:afterLines="100" w:line="320" w:lineRule="exact"/>
    </w:pPr>
    <w:rPr>
      <w:rFonts w:ascii="黑体" w:hAnsi="黑体" w:eastAsia="黑体" w:cs="黑体"/>
    </w:rPr>
  </w:style>
  <w:style w:type="paragraph" w:customStyle="1" w:styleId="47">
    <w:name w:val="二级标题"/>
    <w:basedOn w:val="48"/>
    <w:qFormat/>
    <w:uiPriority w:val="0"/>
    <w:pPr>
      <w:overflowPunct w:val="0"/>
      <w:adjustRightInd w:val="0"/>
      <w:textAlignment w:val="baseline"/>
    </w:pPr>
    <w:rPr>
      <w:rFonts w:cs="Times New Roman"/>
      <w:kern w:val="0"/>
    </w:rPr>
  </w:style>
  <w:style w:type="paragraph" w:customStyle="1" w:styleId="48">
    <w:name w:val="团体标准二级标题"/>
    <w:basedOn w:val="1"/>
    <w:autoRedefine/>
    <w:qFormat/>
    <w:uiPriority w:val="0"/>
    <w:pPr>
      <w:numPr>
        <w:ilvl w:val="2"/>
        <w:numId w:val="2"/>
      </w:numPr>
      <w:spacing w:before="50" w:beforeLines="50" w:after="50" w:afterLines="50" w:line="320" w:lineRule="exact"/>
      <w:ind w:left="0"/>
      <w:outlineLvl w:val="1"/>
    </w:pPr>
    <w:rPr>
      <w:rFonts w:eastAsia="黑体" w:cs="黑体"/>
    </w:rPr>
  </w:style>
  <w:style w:type="paragraph" w:customStyle="1" w:styleId="49">
    <w:name w:val="三级标题带正文"/>
    <w:basedOn w:val="1"/>
    <w:qFormat/>
    <w:uiPriority w:val="0"/>
    <w:pPr>
      <w:numPr>
        <w:ilvl w:val="3"/>
        <w:numId w:val="2"/>
      </w:numPr>
      <w:adjustRightInd w:val="0"/>
      <w:spacing w:line="320" w:lineRule="exact"/>
    </w:pPr>
    <w:rPr>
      <w:szCs w:val="21"/>
    </w:rPr>
  </w:style>
  <w:style w:type="paragraph" w:customStyle="1" w:styleId="50">
    <w:name w:val="标准文件_字母编号列项（一级）"/>
    <w:autoRedefine/>
    <w:qFormat/>
    <w:uiPriority w:val="0"/>
    <w:pPr>
      <w:numPr>
        <w:ilvl w:val="0"/>
        <w:numId w:val="3"/>
      </w:numPr>
      <w:spacing w:line="320" w:lineRule="exact"/>
      <w:jc w:val="both"/>
    </w:pPr>
    <w:rPr>
      <w:rFonts w:ascii="Times New Roman" w:hAnsi="Times New Roman" w:eastAsia="宋体" w:cs="Times New Roman"/>
      <w:sz w:val="21"/>
      <w:lang w:val="en-US" w:eastAsia="zh-CN" w:bidi="ar-SA"/>
    </w:rPr>
  </w:style>
  <w:style w:type="paragraph" w:customStyle="1" w:styleId="51">
    <w:name w:val="标准文件_附录标识"/>
    <w:next w:val="52"/>
    <w:autoRedefine/>
    <w:qFormat/>
    <w:uiPriority w:val="0"/>
    <w:pPr>
      <w:numPr>
        <w:ilvl w:val="0"/>
        <w:numId w:val="4"/>
      </w:numPr>
      <w:shd w:val="clear" w:color="FFFFFF" w:fill="FFFFFF"/>
      <w:spacing w:before="560" w:after="50" w:afterLines="50"/>
      <w:jc w:val="center"/>
      <w:outlineLvl w:val="0"/>
    </w:pPr>
    <w:rPr>
      <w:rFonts w:ascii="黑体" w:hAnsi="Times New Roman" w:eastAsia="黑体" w:cs="Times New Roman"/>
      <w:sz w:val="21"/>
      <w:lang w:val="en-US" w:eastAsia="zh-CN" w:bidi="ar-SA"/>
    </w:rPr>
  </w:style>
  <w:style w:type="paragraph" w:customStyle="1" w:styleId="52">
    <w:name w:val="标准文件_段"/>
    <w:autoRedefine/>
    <w:qFormat/>
    <w:uiPriority w:val="0"/>
    <w:pPr>
      <w:autoSpaceDE w:val="0"/>
      <w:autoSpaceDN w:val="0"/>
      <w:jc w:val="center"/>
    </w:pPr>
    <w:rPr>
      <w:rFonts w:ascii="黑体" w:hAnsi="黑体" w:eastAsia="黑体" w:cs="Times New Roman"/>
      <w:sz w:val="21"/>
      <w:lang w:val="en-US" w:eastAsia="zh-CN" w:bidi="ar-SA"/>
    </w:rPr>
  </w:style>
  <w:style w:type="paragraph" w:customStyle="1" w:styleId="53">
    <w:name w:val="标准文件_附录一级条标题"/>
    <w:next w:val="5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character" w:customStyle="1" w:styleId="54">
    <w:name w:val="批注文字 字符"/>
    <w:basedOn w:val="17"/>
    <w:link w:val="6"/>
    <w:semiHidden/>
    <w:qFormat/>
    <w:uiPriority w:val="99"/>
    <w:rPr>
      <w:color w:val="333333"/>
      <w:kern w:val="2"/>
      <w:sz w:val="22"/>
      <w:szCs w:val="22"/>
    </w:rPr>
  </w:style>
  <w:style w:type="character" w:customStyle="1" w:styleId="55">
    <w:name w:val="批注主题 字符"/>
    <w:basedOn w:val="54"/>
    <w:link w:val="14"/>
    <w:semiHidden/>
    <w:qFormat/>
    <w:uiPriority w:val="99"/>
    <w:rPr>
      <w:b/>
      <w:bCs/>
      <w:color w:val="333333"/>
      <w:kern w:val="2"/>
      <w:sz w:val="22"/>
      <w:szCs w:val="22"/>
    </w:rPr>
  </w:style>
  <w:style w:type="character" w:customStyle="1" w:styleId="56">
    <w:name w:val="批注框文本 字符"/>
    <w:basedOn w:val="17"/>
    <w:link w:val="7"/>
    <w:semiHidden/>
    <w:qFormat/>
    <w:uiPriority w:val="99"/>
    <w:rPr>
      <w:color w:val="333333"/>
      <w:kern w:val="2"/>
      <w:sz w:val="18"/>
      <w:szCs w:val="18"/>
    </w:rPr>
  </w:style>
  <w:style w:type="character" w:styleId="57">
    <w:name w:val="Placeholder Text"/>
    <w:basedOn w:val="1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1026" textRotate="1"/>
    <customShpInfo spid="_x0000_s2054"/>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88D87-B96A-4C82-BE74-52823E183712}">
  <ds:schemaRefs/>
</ds:datastoreItem>
</file>

<file path=docProps/app.xml><?xml version="1.0" encoding="utf-8"?>
<Properties xmlns="http://schemas.openxmlformats.org/officeDocument/2006/extended-properties" xmlns:vt="http://schemas.openxmlformats.org/officeDocument/2006/docPropsVTypes">
  <Template>Normal</Template>
  <Pages>18</Pages>
  <Words>5172</Words>
  <Characters>5774</Characters>
  <Lines>73</Lines>
  <Paragraphs>20</Paragraphs>
  <TotalTime>2</TotalTime>
  <ScaleCrop>false</ScaleCrop>
  <LinksUpToDate>false</LinksUpToDate>
  <CharactersWithSpaces>6017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2025-12-26T02:27:00Z</dcterms:created>
  <dc:creator>张少辉(张少辉)</dc:creator>
  <cp:lastModifiedBy>Elaine</cp:lastModifiedBy>
  <dcterms:modified xsi:type="dcterms:W3CDTF">2025-12-26T06:31:50Z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8FBE362F658C470B8F51BDBC460EFF38_12</vt:lpwstr>
  </property>
  <property fmtid="{D5CDD505-2E9C-101B-9397-08002B2CF9AE}" pid="3" name="KSOProductBuildVer">
    <vt:lpwstr>2052-12.1.0.24034</vt:lpwstr>
  </property>
  <property fmtid="{D5CDD505-2E9C-101B-9397-08002B2CF9AE}" pid="4" name="KSOTemplateDocerSaveRecord">
    <vt:lpwstr>eyJoZGlkIjoiNjkxNGY5M2RiODBhODE3ZjhkNTllYmVlNWFjMTJhZjciLCJ1c2VySWQiOiIyNzY4MTIxMTQifQ==</vt:lpwstr>
  </property>
  <property fmtid="{D5CDD505-2E9C-101B-9397-08002B2CF9AE}" pid="5" name="EagleCloud">
    <vt:lpwstr>61676334b4e8422151e43967553014381f5e06876ebe2bbce66cedec39aecaace13a7a50d2e78fc24905f2d515431157d35f0bc8be7c58452228b64af822280539364240fb3cb2ed3f5b47b5a74b7b51d709f9fddb82623d50320f0c30577e0e7ace0c7ce036d5c280ea74225596bcea370a19f7d146a74528bf6b4cc8cb5bc</vt:lpwstr>
  </property>
  <property fmtid="{D5CDD505-2E9C-101B-9397-08002B2CF9AE}" pid="6" name="EagleCloud1">
    <vt:lpwstr>a9ffd12b28481fbbcbef8128b1488aa4ffaaff2f3ccf1d94ae225c59772c3c33d5c97ceb560b256d2e2b0e234dbbfe8a50aa2f7394dd27423cfcdd16efc0745dcc723aa3b34f48ddb3b34f775f0f98c7fd6d0c6504fbf436ed2a150575271ed058c422ea2f969177caabec18c0dfd712f734e49483228b8915205a3879b0de4</vt:lpwstr>
  </property>
  <property fmtid="{D5CDD505-2E9C-101B-9397-08002B2CF9AE}" pid="7" name="EagleCloud2">
    <vt:lpwstr>9eda44a73c616652fe91b8bfa14abb2b36ed8e7eb3a34113cae1bc1ac9756b2f1c384e6980c8a2f968d0c0ca6411ecc8f3f3ca47a902e531437b4c52c21f05be5d93487d9633b229ad1f25e6b53be4eb36ed90b9025c039829ce26841d6e6f8a5cfaaff2f3ccf1d94ae225c59772c3c33d5c97ceb560b256d2e2b0e234dbbfe</vt:lpwstr>
  </property>
  <property fmtid="{D5CDD505-2E9C-101B-9397-08002B2CF9AE}" pid="8" name="EagleCloud3">
    <vt:lpwstr>8a50aa2f7394dd27423cfcdd16efc0745dc106d5e2402facabef03c97657498d8ad35c3e9606e6334cbc59d15a2ae4c290a01e92c9b4f966ceb18d9563283db442e6686a32c3404cc2b1b7b9ccd871245b25d550fc1610f4755d965ac2ba717d0c5327a48f1a4408fe9a93893dc26e536338d3b47666c06a4fc9057111210a7</vt:lpwstr>
  </property>
  <property fmtid="{D5CDD505-2E9C-101B-9397-08002B2CF9AE}" pid="9" name="EagleCloud4">
    <vt:lpwstr>e4d7d58b66743a56a57165e3d18818d8730861b2c6156991f18c0baa39e0ccafc76bee2145e8d2397081ff991348839aa65422490a5f454e88a84713ef90e5f7408fed16db79e30794ac7898db6090158b0f77efaaa9cd35b665782ff5a19c50f484fc5082390d0e334f16e39648a517261c6d8745f6e01623aadc3b76df2ca</vt:lpwstr>
  </property>
  <property fmtid="{D5CDD505-2E9C-101B-9397-08002B2CF9AE}" pid="10" name="EagleCloud5">
    <vt:lpwstr>8e75dce9d92a0db9baa79e09fc0b37fdb3e33f3a1381d587d6531bdcab39fa577db1d3e7de22ec3fcb83e41cb09fc6173423683823f90840c9da91b7b0298f2b58a6fcb036ac2cfab3dd06f43e2a871b35c1af8e956fe8b39f1150b57aaf45f86d03d748cbd0405177a536b30908edc06e6d812fd57895ac717419858269e1b</vt:lpwstr>
  </property>
  <property fmtid="{D5CDD505-2E9C-101B-9397-08002B2CF9AE}" pid="11" name="EagleCloud6">
    <vt:lpwstr>f32eb424ad5048d8794038c37e911679e371b7ed16db79e30794ac7898db6090158b0f77efaaa9cd35b665782ff5a19c50f484fc5082390d0e334f16e39648a517261c6d8745f6e01623aadc3b76df2ca8e75d0f4e01e7d90012a9aa16c4c9732aec6ae1f4f9d410e3604e3f2c466341e15c0ad5879daff73c3f8578bd98031</vt:lpwstr>
  </property>
  <property fmtid="{D5CDD505-2E9C-101B-9397-08002B2CF9AE}" pid="12" name="EagleCloud7">
    <vt:lpwstr>68422753f6c4878431f93f91116b2ddba8b712248824964d7e7d6e48b7e1d01b13bf4515c3d67982354b0e93921d49465a12621582b602e14c2c139addfe0dbb4c0ce879c32ecc755f12f6ba060c824d888230507f5ba8ccbb9f8607ac912aa3f21a13c0790bc70bd97e93c26caece358396083874ef46fc62056530c6f4019</vt:lpwstr>
  </property>
  <property fmtid="{D5CDD505-2E9C-101B-9397-08002B2CF9AE}" pid="13" name="EagleCloud8">
    <vt:lpwstr>c3d9f07cc254ec758820d7586c99b52338064694009a41bbfa51fa5916ebe67128dda4b3a2d4f7572f70c906d9d7454ad8996e918048e8087d6ee6ee5f60eef8183255a21602fe4f06ed1f4e3a389775a3e536142ca044583d70e67bc27394008a7dc5d193c5ab39527b97b0e0f2dd51a0ee21e6a851c32949d02227e289e1e</vt:lpwstr>
  </property>
  <property fmtid="{D5CDD505-2E9C-101B-9397-08002B2CF9AE}" pid="14" name="EagleCloud9">
    <vt:lpwstr>202c3be1c3fcdcc6d904da7a272eaa4cd473978bd97e3b68117489c0279a07c8c5f1b90d9b2f16fd7d559665baff1e7102e6251e90b89c62f3dcb934cb6b3fefd944d78229058ec02ec8663f62eb0ab52e5beb482048c159e1313f6c3e95fe029d6945deea52cea562822cefa34daf929ef983c26b02e1e6ce6170fb04fd44b</vt:lpwstr>
  </property>
  <property fmtid="{D5CDD505-2E9C-101B-9397-08002B2CF9AE}" pid="15" name="EagleCloud10">
    <vt:lpwstr>32bb9973d05cca402f9692e5f995a45e6b41fcb9f71c6aba9b8d00ae0510f83a4d1f7a9663c1af180fedbe7b9e14b946ffdde98ed45df315f1cc1aec21f7fb808b488d610ab40825dbc9689c7271dfeeb318c45c41cdb1076eba7eba7de83256d7887b27a14ade0b1875b99736cd958db270a7f1f637d4a972ea637f75cb38d</vt:lpwstr>
  </property>
  <property fmtid="{D5CDD505-2E9C-101B-9397-08002B2CF9AE}" pid="16" name="EagleCloud11">
    <vt:lpwstr>c38b16a35c2a683590046b92e16d67bd7fd0041c3e0e5586fd7fc935599933ea32516c62c805a621d991540acddc4222e0ec4ccc32b417b1b780cd58017f30eedabf337e6207db3621b85e221f02fa28dbbf5b1999818cd193781a31876ba91c2cf348d9fbce6d09a37c29fda93b540587fc05b80fa0b01b183d350856c6661</vt:lpwstr>
  </property>
  <property fmtid="{D5CDD505-2E9C-101B-9397-08002B2CF9AE}" pid="17" name="EagleCloud12">
    <vt:lpwstr>effeddf4f9cba2feecbaa064a417a48be2bc0b7372d2e415471bee272309685d9fcaadd86641026a13fc1d9505f151e03465549ad4f6583e6c0e198685df35157b57de62b4af4d6440ae8df70a3250e6c3c07c0c88551e85ac8d91fb9259532a97c89664e32dde801d6f904aab474aee3831e3f2af221aefac6478ce82e1cc6</vt:lpwstr>
  </property>
  <property fmtid="{D5CDD505-2E9C-101B-9397-08002B2CF9AE}" pid="18" name="EagleCloud13">
    <vt:lpwstr>989bdc1ec33ebf2180260029991bbdd58edb3363f4709359217f1ebc46cdd6ac3a8eaed753815caaada282ee605da00b3c9aa44cc571e610b01d350877ffd97e03345d9bee78a48125fd70e31f18b9db7a069b7d5a44f7555502e2e02e175adda0d896f2ecf204d02c946fe55985ae5418e0591d8e984db164f90bc2f5160f3</vt:lpwstr>
  </property>
  <property fmtid="{D5CDD505-2E9C-101B-9397-08002B2CF9AE}" pid="19" name="EagleCloud14">
    <vt:lpwstr>89f793d11ee0a2d182cd8ac8ff97617003d7c191970490d50272729e6ac7b38a8f6123002f77d45681971cf9feff2dd086f9a2703022e65b58fd088bcbc02dede1d1cb5e0523310b234b2bc7afde44a243b631c2f2a3c55de31f71ebfa388b268743509b20ca55aefc05f7fcc7d83cf15e3634a239c06097c2ff2e698016ac0</vt:lpwstr>
  </property>
  <property fmtid="{D5CDD505-2E9C-101B-9397-08002B2CF9AE}" pid="20" name="EagleCloud15">
    <vt:lpwstr>c4b4aaf0b74cf91260565bdbe03fb468aceec8d93592795caf2c82a8b3114249dd4989f20052021b7d36970963a6961cacccbe6649e4a39cf74707872eb15124449b23404701669d8ad1cdf9faa52760c068da728216eb0961503fc3170a28aeab97dfa8b2123129369ec1bb25ac09d89871dd28381169b5eaf19f7d10e1601</vt:lpwstr>
  </property>
  <property fmtid="{D5CDD505-2E9C-101B-9397-08002B2CF9AE}" pid="21" name="EagleCloud16">
    <vt:lpwstr>4d08082325e73553dc1e5cdd55dc9a080af7d643f0e953187e8e9106fe980a000e37fff1d0391dea1fdce5c49186476a62a038a0c3d4a0d078d99dc6bc0862bc2e6fb9fe5e89534be3d667ebfbc720ad760fa7b38279c9be260565bdbe03fb468aceec8d93592795caf2c82a8b3114249dd4989f20052021b7d36970963a696</vt:lpwstr>
  </property>
  <property fmtid="{D5CDD505-2E9C-101B-9397-08002B2CF9AE}" pid="22" name="EagleCloud17">
    <vt:lpwstr>1cacccbe6649e4a39a40c90a56e9db427f4e24e3f51597b243bdf7fcac3e42cb3efe223d389e26a8c5abfb2934ab97232bdb09b241926b9a5f6c0e48e5c1108d20f3831ae8d002bff5ed871d6ebb8c47b765d58d5d1847a6f370a88c120723968938c4901c8b325cbdae898eca98361b596612b077c2a893bde30fc20d0b101</vt:lpwstr>
  </property>
  <property fmtid="{D5CDD505-2E9C-101B-9397-08002B2CF9AE}" pid="23" name="EagleCloud18">
    <vt:lpwstr>52d78ec8434d15558576398179abceb53b86420829d49b6629b41243d7bca03b5924ef0ecd7965ec7caf7a9ce7b039bb43986d00132cabd470f30b4ebd6b99408d362eefa95a502543376bbe4b5e7908c1e58ec693b5550996e0ca4e719a3099721ad060a8ce70d1a54a561c95fb09382b0e4da7a4b8a832e284343f9216f82</vt:lpwstr>
  </property>
  <property fmtid="{D5CDD505-2E9C-101B-9397-08002B2CF9AE}" pid="24" name="EagleCloud19">
    <vt:lpwstr>08ef52e4dc85dab43c9c057cac105d0c8007048789fee0526b256d4d0554f85a1f9895b7f21015e1ab7e1f4f9d410e3604e3f2c466341e15c0a311f001fc2aabf1afab3e33b739727c7c0fe9ca27395cff83086cf113192770ad932d38cc6684017093efbf6fc324619d6cf757f07926582d8d00243eef6ad39bc26fac417c8</vt:lpwstr>
  </property>
  <property fmtid="{D5CDD505-2E9C-101B-9397-08002B2CF9AE}" pid="25" name="EagleCloud20">
    <vt:lpwstr>feabe36d45a815944d0fa983e2cfd895fad2fd7a10e243b591bc376bbe4b5e7908c1e58ec693b5550996e0ca4e719a3099721ad060a8ce70d1a54a561c95fb09382b0e4da7a4b8a832e20e9d503cd56eb92141f9d1b095093867734e49483228b8915205a3879b0de49e4a4a0d16a8a06bbaff03fac2ccc63635e5a378b8e60</vt:lpwstr>
  </property>
  <property fmtid="{D5CDD505-2E9C-101B-9397-08002B2CF9AE}" pid="26" name="EagleCloud21">
    <vt:lpwstr>9f87e28453ecb8f41f93cd9c927237bcb39820a6e1500e6b212041a864afca1e072cc83403abf48e50a3e5bebc496863cfccc7ee294700afdb3f7261c171860c7200a10c366836d88d4b25873b813c78e4653341aef103bea91c6718edb0c5184a4c7b2787d34f1cfd4bab1062995b88dc3f6fe8c1770db54bce4227578b1c1</vt:lpwstr>
  </property>
  <property fmtid="{D5CDD505-2E9C-101B-9397-08002B2CF9AE}" pid="27" name="EagleCloud22">
    <vt:lpwstr>cc8e6e0ef1291edebad6eb548c6fdf2c52829d0ab1b31a948e9a44e69e2c4e30c2222e1628e84e11b7bda4e7c8504274a86d72427820f8f49f45b29f304ac767bea57c124666194e3887b7c3f96596f4cad791ba24b4998144b1237b8a2e7fb2167ab5f5f16801160bd2a6c1af180fedbe7b9e14b946ffdde98ed401f7192d3</vt:lpwstr>
  </property>
  <property fmtid="{D5CDD505-2E9C-101B-9397-08002B2CF9AE}" pid="28" name="EagleCloud23">
    <vt:lpwstr>d1c547b8531ddc77dfb32627767902ba2dd67fa91d6e54351d28064d0e9a5643ad506db8e3fc80fc17ef14d0019ec2beeb3f052090eb6269cf4321ee1d07bf9210b18c5230d752ddb44b09043e859fdf9fb4b9d72744fb64f3fc7173ea7510b4c08aabe0b0cd43eb8c535dab2a7f2ae22dc0bd2e27e4401e76fdf896ce9583c</vt:lpwstr>
  </property>
  <property fmtid="{D5CDD505-2E9C-101B-9397-08002B2CF9AE}" pid="29" name="EagleCloud24">
    <vt:lpwstr>8cb584a7b5152d281123211d2d778eb06212eda22c55d084473e2a276bd00944df7346b3995bfcca534165a76b1e9de9acc2aa3c411730ec88e859cf3c7d68e170e78bf5d9ffd134a614ff57985f0870483518018d08771bc77262ebe09616c6a860b7a570bb2a2ccf49b135a3d9f660e5263c09ebd17a4280e4af520cb208d</vt:lpwstr>
  </property>
  <property fmtid="{D5CDD505-2E9C-101B-9397-08002B2CF9AE}" pid="30" name="EagleCloud25">
    <vt:lpwstr>f640492cbe13c02f92cb18a4e8c93e8641debd4cbe74b79d874314fe90c5cf7052e01262945b321b4ea7d94c7befdaa64b10f61190167fd336627fafb15af2c3cdcfee34882903ce79b6f610f2534f731512766d5c532b4ea4c10cfaf1f9575d5b8dafb27bb73d7e5704634bf83acfa0d1c841a3fedca76e1ac85a9570af87e</vt:lpwstr>
  </property>
  <property fmtid="{D5CDD505-2E9C-101B-9397-08002B2CF9AE}" pid="31" name="EagleCloud26">
    <vt:lpwstr>67e6d443cbb0dcdd4f2ac4e145dcc434410761f398f8eb9ab3e3fb2d4cc86511a0a08f5249cf2445adaf507872948d20586e10a945f45d6c32afc261ef7cdb364b4915021746e6845aca8e200585e68be64b47180aef613bfb7877fb0ec2767fa49479432b29c8c1fbcb73068f80ff62e6ac1b1ebb7817dff8a521900d3443c</vt:lpwstr>
  </property>
  <property fmtid="{D5CDD505-2E9C-101B-9397-08002B2CF9AE}" pid="32" name="EagleCloud27">
    <vt:lpwstr>dda5eb98b12b2614a32c1acce8315af2c3cdcfee34882903ce79b6f610f2534f731512766d5c532b4ea4c10cfaf1f9575d5b8dafb27bb73d7e5704634bf8a8dc49340bad5ee1a24705f54caef97474091f8bd3a2ee206cf18df566af736a851c32949d02227e289e1e202c3be1c324df2b834811a2c4afdc0931e9fd0669339</vt:lpwstr>
  </property>
  <property fmtid="{D5CDD505-2E9C-101B-9397-08002B2CF9AE}" pid="33" name="EagleCloud28">
    <vt:lpwstr>d696a92742bd3b83de67368056f78fcefe7590a59375cbe5f26bed979a0d4a2bcd0b99e2293fb14cd35478dbaf8e4826304c34ae0e65a9543c0d73b74ef0de9faa39049507e5a1d062010a3892e71aefac6478ce82e1cc6989bdc1ec33eb55d87d7c9ca2b1b07607c36425b3e6f75aafa980a3667463c25ae94862bbedd149c</vt:lpwstr>
  </property>
  <property fmtid="{D5CDD505-2E9C-101B-9397-08002B2CF9AE}" pid="34" name="EagleCloud29">
    <vt:lpwstr>29c89392650551ec1c5950c4e8a5da867ad1655e05912c44031871b8cc797e59344e8606ae38ae12e5442a9722cb625ae84c470a8360e596fe0d424315fc0c6b002e90a01bc3eaa24c376fc5e128760036c85ad3877b65eb7c4d80cd04379656d5a70f10a1e8e6277e4c7e8382ba777b3d0d80c355398d5f9207d5772f6488b</vt:lpwstr>
  </property>
  <property fmtid="{D5CDD505-2E9C-101B-9397-08002B2CF9AE}" pid="35" name="EagleCloud30">
    <vt:lpwstr>fb24aa93b0ab36d70d88d7432a2afa0fe83b6ff531ceba37820154ab818699db681056a57edd1ae3e5d33fd6f6a47d2805d0ed78097d301905ef492b7e60580df54142722ecf37a20e9313a608565d7d8444bda4be55627eb3273e1d3d53f9e072090926efc4ea30441ecef1152ea442568ba924082169f079e886b3fe16a0e</vt:lpwstr>
  </property>
  <property fmtid="{D5CDD505-2E9C-101B-9397-08002B2CF9AE}" pid="36" name="EagleCloud31">
    <vt:lpwstr>82173df2cb509f93187ad93d307d9cf042fd184c548af375f255ff57272278ce5daf5e02006e4f7436ab48131ef185461676334b4e8422151e43967553014381f5e06876ebe2bbce66cedec39aecaac62ef1da9bcf4f2a6fe3944179dc06f095cb5c5a84ec680d4d45c833063d62c0439364240fb3cb2ed3f5b47b5a74b7b51</vt:lpwstr>
  </property>
  <property fmtid="{D5CDD505-2E9C-101B-9397-08002B2CF9AE}" pid="37" name="EagleCloud32">
    <vt:lpwstr>531284c69bf3d2c71dee69804ef7f03b002ee68bc104d0ee0aa370a8691dc515c9cf6bd95730142094f705ae47f7209a2e8810fe472c0aff9c15cdce63fe1d58632d82fea6f11f2b2706c88fab2c01abeb0011dd9ed2af78a7e9a6fd59aa7806be6d657127af032e66bc16fc0b65e3313528d97725987507fb5ebf21e44629d</vt:lpwstr>
  </property>
  <property fmtid="{D5CDD505-2E9C-101B-9397-08002B2CF9AE}" pid="38" name="EagleCloud33">
    <vt:lpwstr>ca5a847493eba8ff33a388f4c2482702636a104896287cf11523f846453a093f04ef38b3337bea8b7363ea31e8a0de31ab2aa1e5f0f4e62886218ec5748a8bda27cdb364b4915021746e6845aca8e2005fe8e3b408b73be1c777958e3618093dd45121e26a7af30fbb277eb0c987f4f0fdc5b34f7c9fb76e85cc106ee894e91</vt:lpwstr>
  </property>
  <property fmtid="{D5CDD505-2E9C-101B-9397-08002B2CF9AE}" pid="39" name="EagleCloud34">
    <vt:lpwstr>4417082c089dcf39496bf159a3a12179fbaf08ffef4f790e834144383e2aeb1415e98ce93e3289df5a4bccc6c4245c76ee8d65f796f26fafdd5394cf40a506aa8980fae7bb5dd23a1b6b8f8d7f2ae919e48279ac1e436e502ecbe4c50b168151d1b8b8c5dcd002f5d244b49648976f300f5ad74fafd23ec6b4d6b8f116983f1</vt:lpwstr>
  </property>
  <property fmtid="{D5CDD505-2E9C-101B-9397-08002B2CF9AE}" pid="40" name="EagleCloud35">
    <vt:lpwstr>b416686a32c3404cc2b1b7b9ccd871245b25d550fc1610f4755d965ac2ba717d0c5e9f01fe9ba926bac451870be88e6ba1e5208d589cd46ad37327473230711ab2e2158e019f3fdd0b32cb3a31546ba81b4a5abe4bd25691dea1453513a95931484cd060772ce2945e949b43da143f2167eaca267002ac88c20bf41ce092c44</vt:lpwstr>
  </property>
  <property fmtid="{D5CDD505-2E9C-101B-9397-08002B2CF9AE}" pid="41" name="EagleCloud36">
    <vt:lpwstr>b008763d5725d5eeaf85f1e2d4e6b1b766e8bb86a259d1bd8a7e30376781004bcbf681d90d10a62298b23f35973381d94225f1dc5d7586acedf2d57df93c475c8d4ace9d92a0db9baa79e09fc0b37fdb3e33f3a1381d587d6531bdcab39fa577db1d3e7de22ec3fcb83e41cb09fc61734236b8b8c5dcd002f5d244b49648976</vt:lpwstr>
  </property>
  <property fmtid="{D5CDD505-2E9C-101B-9397-08002B2CF9AE}" pid="42" name="EagleCloud37">
    <vt:lpwstr>f300fcac4d3fde9a346ef90dcc4f78e0e1ee0dc1e5cdd55dc9a080af7d643f0e953187e8e9106fe980a000e37fff1d0391dea9aa50dcbbff18f90577499de1a8a714042ee55da3f56ca1c5e28591189efd28f280d155655ff1b316d2129cbb1203a75d3b401e709c50da36a6340b61b18b7b5c22afa69fab4812f0ab0abffb5</vt:lpwstr>
  </property>
  <property fmtid="{D5CDD505-2E9C-101B-9397-08002B2CF9AE}" pid="43" name="EagleCloud38">
    <vt:lpwstr>6bafaa10d70aef3498a1f78f1911cf5b2f9ae3dd8ad032e92a77222a172c594e72c78b3bdf7fcac3e42cb3efe223d389e26a8c1484a7af28519afb4fa215529ce95eec2b24045ee2a998393cc9667a4e7f129f</vt:lpwstr>
  </property>
</Properties>
</file>