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B5C301">
      <w:pPr>
        <w:adjustRightInd w:val="0"/>
        <w:snapToGrid w:val="0"/>
        <w:spacing w:before="0" w:after="0" w:line="360" w:lineRule="auto"/>
        <w:jc w:val="center"/>
        <w:rPr>
          <w:rFonts w:ascii="黑体" w:hAnsi="Times New Roman" w:eastAsia="黑体" w:cs="Times New Roman"/>
          <w:sz w:val="32"/>
          <w:szCs w:val="32"/>
        </w:rPr>
      </w:pPr>
      <w:r>
        <w:rPr>
          <w:rFonts w:hint="eastAsia" w:ascii="黑体" w:hAnsi="Times New Roman" w:eastAsia="黑体" w:cs="Times New Roman"/>
          <w:sz w:val="32"/>
          <w:szCs w:val="32"/>
        </w:rPr>
        <w:t>《智能综合配电箱（JP柜）技术规范》</w:t>
      </w:r>
    </w:p>
    <w:p w14:paraId="19B5C302">
      <w:pPr>
        <w:adjustRightInd w:val="0"/>
        <w:snapToGrid w:val="0"/>
        <w:spacing w:before="0" w:after="0" w:line="360" w:lineRule="auto"/>
        <w:jc w:val="center"/>
        <w:rPr>
          <w:rFonts w:ascii="黑体" w:hAnsi="Times New Roman" w:eastAsia="黑体" w:cs="Times New Roman"/>
          <w:sz w:val="32"/>
          <w:szCs w:val="32"/>
        </w:rPr>
      </w:pPr>
      <w:r>
        <w:rPr>
          <w:rFonts w:hint="eastAsia" w:ascii="黑体" w:hAnsi="Times New Roman" w:eastAsia="黑体" w:cs="Times New Roman"/>
          <w:sz w:val="32"/>
          <w:szCs w:val="32"/>
        </w:rPr>
        <w:t>（征求意见稿）编制说明</w:t>
      </w:r>
    </w:p>
    <w:p w14:paraId="19B5C303">
      <w:pPr>
        <w:adjustRightInd w:val="0"/>
        <w:spacing w:before="156" w:beforeLines="50" w:after="156" w:afterLines="50" w:line="360" w:lineRule="auto"/>
        <w:outlineLvl w:val="0"/>
        <w:rPr>
          <w:rFonts w:ascii="宋体" w:hAnsi="宋体" w:eastAsia="宋体" w:cs="宋体"/>
          <w:sz w:val="24"/>
        </w:rPr>
      </w:pPr>
      <w:r>
        <w:rPr>
          <w:rFonts w:hint="eastAsia" w:ascii="宋体" w:hAnsi="宋体" w:eastAsia="宋体" w:cs="Times New Roman"/>
          <w:b/>
          <w:bCs/>
          <w:sz w:val="24"/>
        </w:rPr>
        <w:t>一、工作简况</w:t>
      </w:r>
    </w:p>
    <w:p w14:paraId="19B5C304">
      <w:pPr>
        <w:adjustRightInd w:val="0"/>
        <w:spacing w:before="0" w:after="0" w:line="360" w:lineRule="auto"/>
        <w:outlineLvl w:val="1"/>
        <w:rPr>
          <w:rFonts w:ascii="宋体" w:hAnsi="宋体" w:eastAsia="宋体" w:cs="宋体"/>
          <w:sz w:val="24"/>
        </w:rPr>
      </w:pPr>
      <w:r>
        <w:rPr>
          <w:rFonts w:hint="eastAsia" w:ascii="宋体" w:hAnsi="宋体" w:eastAsia="宋体" w:cs="宋体"/>
          <w:sz w:val="24"/>
        </w:rPr>
        <w:t>（一）任务来源</w:t>
      </w:r>
    </w:p>
    <w:p w14:paraId="19B5C305">
      <w:pPr>
        <w:adjustRightInd w:val="0"/>
        <w:spacing w:before="0" w:after="0" w:line="360" w:lineRule="auto"/>
        <w:ind w:firstLine="480" w:firstLineChars="200"/>
        <w:rPr>
          <w:rFonts w:hint="eastAsia" w:ascii="宋体" w:hAnsi="宋体" w:eastAsia="宋体" w:cs="宋体"/>
          <w:color w:val="0000FF"/>
          <w:sz w:val="24"/>
          <w:highlight w:val="none"/>
        </w:rPr>
      </w:pPr>
      <w:r>
        <w:rPr>
          <w:rFonts w:hint="eastAsia" w:ascii="宋体" w:hAnsi="宋体" w:eastAsia="宋体" w:cs="宋体"/>
          <w:sz w:val="24"/>
          <w:highlight w:val="none"/>
        </w:rPr>
        <w:t>由中国电子节能技术协会</w:t>
      </w:r>
      <w:r>
        <w:rPr>
          <w:rFonts w:hint="eastAsia" w:ascii="宋体" w:hAnsi="宋体" w:eastAsia="宋体" w:cs="宋体"/>
          <w:sz w:val="24"/>
          <w:highlight w:val="none"/>
          <w:lang w:val="en-US" w:eastAsia="zh-CN"/>
        </w:rPr>
        <w:t>归口管理的</w:t>
      </w:r>
      <w:r>
        <w:rPr>
          <w:rFonts w:hint="eastAsia" w:ascii="宋体" w:hAnsi="宋体" w:eastAsia="宋体" w:cs="宋体"/>
          <w:sz w:val="24"/>
          <w:highlight w:val="none"/>
        </w:rPr>
        <w:t>《智能综合配电箱（JP柜）技术规范》（计划号：</w:t>
      </w:r>
      <w:r>
        <w:rPr>
          <w:rFonts w:hint="eastAsia" w:ascii="宋体" w:hAnsi="宋体" w:eastAsia="宋体" w:cs="宋体"/>
          <w:color w:val="auto"/>
          <w:sz w:val="24"/>
          <w:highlight w:val="none"/>
        </w:rPr>
        <w:t>JH/T/DZJN99-2025</w:t>
      </w:r>
      <w:r>
        <w:rPr>
          <w:rFonts w:hint="eastAsia" w:ascii="宋体" w:hAnsi="宋体" w:eastAsia="宋体" w:cs="宋体"/>
          <w:sz w:val="24"/>
          <w:highlight w:val="none"/>
        </w:rPr>
        <w:t>）的编制工作。</w:t>
      </w:r>
    </w:p>
    <w:p w14:paraId="19B5C306">
      <w:pPr>
        <w:adjustRightInd w:val="0"/>
        <w:spacing w:before="0" w:after="0" w:line="360" w:lineRule="auto"/>
        <w:outlineLvl w:val="1"/>
        <w:rPr>
          <w:rFonts w:ascii="宋体" w:hAnsi="宋体" w:eastAsia="宋体" w:cs="宋体"/>
          <w:sz w:val="24"/>
        </w:rPr>
      </w:pPr>
      <w:r>
        <w:rPr>
          <w:rFonts w:hint="eastAsia" w:ascii="宋体" w:hAnsi="宋体" w:eastAsia="宋体" w:cs="宋体"/>
          <w:sz w:val="24"/>
        </w:rPr>
        <w:t>（二）主要工作过程</w:t>
      </w:r>
    </w:p>
    <w:p w14:paraId="0A83A125">
      <w:pPr>
        <w:adjustRightInd w:val="0"/>
        <w:spacing w:before="0" w:after="0" w:line="360" w:lineRule="auto"/>
        <w:ind w:firstLine="480" w:firstLineChars="200"/>
        <w:rPr>
          <w:rFonts w:hint="eastAsia" w:ascii="宋体" w:hAnsi="宋体" w:eastAsia="宋体" w:cs="宋体"/>
          <w:sz w:val="24"/>
        </w:rPr>
      </w:pPr>
      <w:r>
        <w:rPr>
          <w:rFonts w:hint="eastAsia" w:ascii="宋体" w:hAnsi="宋体" w:eastAsia="宋体" w:cs="宋体"/>
          <w:sz w:val="24"/>
          <w:highlight w:val="none"/>
        </w:rPr>
        <w:t>2025年1</w:t>
      </w:r>
      <w:r>
        <w:rPr>
          <w:rFonts w:hint="eastAsia" w:ascii="宋体" w:hAnsi="宋体" w:eastAsia="宋体" w:cs="宋体"/>
          <w:sz w:val="24"/>
          <w:highlight w:val="none"/>
          <w:lang w:val="en-US" w:eastAsia="zh-CN"/>
        </w:rPr>
        <w:t>0</w:t>
      </w:r>
      <w:r>
        <w:rPr>
          <w:rFonts w:hint="eastAsia" w:ascii="宋体" w:hAnsi="宋体" w:eastAsia="宋体" w:cs="宋体"/>
          <w:sz w:val="24"/>
          <w:highlight w:val="none"/>
        </w:rPr>
        <w:t>月</w:t>
      </w:r>
      <w:r>
        <w:rPr>
          <w:rFonts w:hint="eastAsia" w:ascii="宋体" w:hAnsi="宋体" w:eastAsia="宋体" w:cs="宋体"/>
          <w:sz w:val="24"/>
        </w:rPr>
        <w:t>，起草单位组建了标准编制组，明确了各单位职责，召开首次工作会议，确定标准编制大纲和进度计划。随后，编制组多次召开工作会议，通过现场勘察、技术与项目调研、文献查阅及会议座谈等多种方式开展调查研究，全面分析了智能综合配电箱（JP柜）的产业现状、关键技术路线、产品性能指标及应用需求。重点开展了相关企业的调研工作</w:t>
      </w:r>
      <w:r>
        <w:rPr>
          <w:rFonts w:hint="eastAsia" w:ascii="宋体" w:hAnsi="宋体" w:eastAsia="宋体" w:cs="宋体"/>
          <w:sz w:val="24"/>
          <w:lang w:eastAsia="zh-CN"/>
        </w:rPr>
        <w:t>。</w:t>
      </w:r>
      <w:r>
        <w:rPr>
          <w:rFonts w:hint="eastAsia" w:ascii="宋体" w:hAnsi="宋体" w:eastAsia="宋体" w:cs="宋体"/>
          <w:sz w:val="24"/>
        </w:rPr>
        <w:t>在调研过程中，编制组收集了大量运行数据与工程实例，涵盖不同电压等级、不同应用场景及不同结构形式的智能综合配电箱样本。通过对箱体结构、防护等级、电气安全、负荷监测、智能控制与通信、设备联动策略以及长期运行可靠性等方面的深入分析，系统梳理了智能综合配电箱在不同环境条件、不同负荷工况下的运行特征与影响因素，评估了智能化改造潜力及性能提升方向。同时，编制组对国内外相关标准与技术文件进行了系统研究与比对，参考了先进配电设备的设计理念、试验验证方法及性能评价体系，结合我国智能配电设备在推广应用中的实践经验，提出了智能综合配电箱的总体技术要求、关键部件性能指标以及检验与试验方法体系。</w:t>
      </w:r>
    </w:p>
    <w:p w14:paraId="07B818BF">
      <w:pPr>
        <w:adjustRightInd w:val="0"/>
        <w:spacing w:before="0" w:after="0" w:line="360" w:lineRule="auto"/>
        <w:ind w:firstLine="480" w:firstLineChars="200"/>
        <w:rPr>
          <w:rFonts w:hint="eastAsia" w:ascii="宋体" w:hAnsi="宋体" w:eastAsia="宋体" w:cs="宋体"/>
          <w:sz w:val="24"/>
        </w:rPr>
      </w:pPr>
      <w:r>
        <w:rPr>
          <w:rFonts w:hint="eastAsia" w:ascii="宋体" w:hAnsi="宋体" w:eastAsia="宋体" w:cs="宋体"/>
          <w:sz w:val="24"/>
        </w:rPr>
        <w:t>在充分调研和分析的基础上，编制组于2025年1</w:t>
      </w:r>
      <w:r>
        <w:rPr>
          <w:rFonts w:hint="eastAsia" w:ascii="宋体" w:hAnsi="宋体" w:eastAsia="宋体" w:cs="宋体"/>
          <w:sz w:val="24"/>
          <w:lang w:val="en-US" w:eastAsia="zh-CN"/>
        </w:rPr>
        <w:t>1</w:t>
      </w:r>
      <w:r>
        <w:rPr>
          <w:rFonts w:hint="eastAsia" w:ascii="宋体" w:hAnsi="宋体" w:eastAsia="宋体" w:cs="宋体"/>
          <w:sz w:val="24"/>
        </w:rPr>
        <w:t>月开始撰写标准草案，组织召开技术内容研讨会，重点讨论与技术要求相匹配的验证方法，最终确定标准内容。撰写过程中，成员结合调研成果和行业实际情况，对标准各项内容进行了多轮讨论和修改，确保标准的科学性、适用性和可操作性。经过多次内部审核和完善，于2025年1</w:t>
      </w:r>
      <w:r>
        <w:rPr>
          <w:rFonts w:hint="eastAsia" w:ascii="宋体" w:hAnsi="宋体" w:eastAsia="宋体" w:cs="宋体"/>
          <w:sz w:val="24"/>
          <w:lang w:val="en-US" w:eastAsia="zh-CN"/>
        </w:rPr>
        <w:t>1</w:t>
      </w:r>
      <w:r>
        <w:rPr>
          <w:rFonts w:hint="eastAsia" w:ascii="宋体" w:hAnsi="宋体" w:eastAsia="宋体" w:cs="宋体"/>
          <w:sz w:val="24"/>
        </w:rPr>
        <w:t>月，编制组形成了《智能综合配电箱（JP柜）技术规范》标准的征求意见稿。</w:t>
      </w:r>
    </w:p>
    <w:p w14:paraId="19B5C30A">
      <w:pPr>
        <w:adjustRightInd w:val="0"/>
        <w:spacing w:before="156" w:beforeLines="50" w:after="156" w:afterLines="50" w:line="360" w:lineRule="auto"/>
        <w:outlineLvl w:val="0"/>
        <w:rPr>
          <w:rFonts w:ascii="宋体" w:hAnsi="宋体" w:eastAsia="宋体" w:cs="Times New Roman"/>
          <w:b/>
          <w:bCs/>
          <w:sz w:val="24"/>
        </w:rPr>
      </w:pPr>
      <w:r>
        <w:rPr>
          <w:rFonts w:hint="eastAsia" w:ascii="宋体" w:hAnsi="宋体" w:eastAsia="宋体" w:cs="Times New Roman"/>
          <w:b/>
          <w:bCs/>
          <w:sz w:val="24"/>
        </w:rPr>
        <w:t>二、标准编制原则和确定主要内容的依据及解决的主要问题</w:t>
      </w:r>
    </w:p>
    <w:p w14:paraId="19B5C30B">
      <w:pPr>
        <w:adjustRightInd w:val="0"/>
        <w:spacing w:before="0" w:after="0" w:line="360" w:lineRule="auto"/>
        <w:outlineLvl w:val="1"/>
        <w:rPr>
          <w:rFonts w:ascii="宋体" w:hAnsi="宋体" w:eastAsia="宋体" w:cs="宋体"/>
          <w:sz w:val="24"/>
        </w:rPr>
      </w:pPr>
      <w:r>
        <w:rPr>
          <w:rFonts w:hint="eastAsia" w:ascii="宋体" w:hAnsi="宋体" w:eastAsia="宋体" w:cs="宋体"/>
          <w:sz w:val="24"/>
        </w:rPr>
        <w:t>（一）编制背景和意义</w:t>
      </w:r>
    </w:p>
    <w:p w14:paraId="36F11407">
      <w:pPr>
        <w:adjustRightInd w:val="0"/>
        <w:spacing w:before="0" w:after="0" w:line="360" w:lineRule="auto"/>
        <w:ind w:firstLine="480" w:firstLineChars="200"/>
        <w:outlineLvl w:val="2"/>
        <w:rPr>
          <w:rFonts w:hint="eastAsia" w:ascii="宋体" w:hAnsi="宋体" w:eastAsia="宋体" w:cs="宋体"/>
          <w:sz w:val="24"/>
        </w:rPr>
      </w:pPr>
      <w:r>
        <w:rPr>
          <w:rFonts w:hint="eastAsia" w:ascii="宋体" w:hAnsi="宋体" w:eastAsia="宋体" w:cs="宋体"/>
          <w:sz w:val="24"/>
        </w:rPr>
        <w:t>1.编制背景</w:t>
      </w:r>
    </w:p>
    <w:p w14:paraId="25527203">
      <w:pPr>
        <w:numPr>
          <w:ilvl w:val="0"/>
          <w:numId w:val="0"/>
        </w:numPr>
        <w:adjustRightInd w:val="0"/>
        <w:spacing w:before="0" w:after="0" w:line="360" w:lineRule="auto"/>
        <w:ind w:firstLine="480" w:firstLineChars="200"/>
        <w:rPr>
          <w:rFonts w:hint="eastAsia" w:ascii="宋体" w:hAnsi="宋体" w:eastAsia="宋体" w:cs="宋体"/>
          <w:sz w:val="24"/>
        </w:rPr>
      </w:pPr>
      <w:r>
        <w:rPr>
          <w:rFonts w:hint="eastAsia" w:ascii="宋体" w:hAnsi="宋体" w:eastAsia="宋体" w:cs="宋体"/>
          <w:sz w:val="24"/>
        </w:rPr>
        <w:t>智能综合配电箱（JP柜）作为低压配电网中集成计量、保护、控制、分支供电与信息监测的重要装备，是推动配电自动化深入至用户侧、实现台区精细化管理与线损控制的重要基础设施。JP柜主要应用于城乡配电台区、公用设施配电点、小区配电单元及分布式能源接入场景，承担供电分支管理、线路保护、数据采集、负荷监测与环境监控等多重功能。随着配电网数字化、电气化与智能化水平不断提升，该设备逐步发展为集成度高、智能化强、可视化能力完善的多功能综合配电终端。当前行业呈现以下典型特点：</w:t>
      </w:r>
    </w:p>
    <w:p w14:paraId="56319502">
      <w:pPr>
        <w:numPr>
          <w:ilvl w:val="0"/>
          <w:numId w:val="1"/>
        </w:numPr>
        <w:adjustRightInd w:val="0"/>
        <w:spacing w:before="0" w:after="0" w:line="360" w:lineRule="auto"/>
        <w:ind w:firstLine="480" w:firstLineChars="200"/>
        <w:rPr>
          <w:rFonts w:hint="eastAsia" w:ascii="宋体" w:hAnsi="宋体" w:eastAsia="宋体" w:cs="宋体"/>
          <w:sz w:val="24"/>
        </w:rPr>
      </w:pPr>
      <w:r>
        <w:rPr>
          <w:rFonts w:hint="eastAsia" w:ascii="宋体" w:hAnsi="宋体" w:eastAsia="宋体" w:cs="宋体"/>
          <w:sz w:val="24"/>
        </w:rPr>
        <w:t>系统集成度高、功能模块多样化</w:t>
      </w:r>
      <w:r>
        <w:rPr>
          <w:rFonts w:hint="eastAsia" w:ascii="宋体" w:hAnsi="宋体" w:eastAsia="宋体" w:cs="宋体"/>
          <w:sz w:val="24"/>
          <w:lang w:eastAsia="zh-CN"/>
        </w:rPr>
        <w:t>：智能综合配电箱通常集成低压断路器、分路计量装置、剩余电流保护单元、智能监测模块、通信单元、环境监测传感器、电缆端子与结构防护系统等多个部分，涵盖配电保护、电能计量、电气控制、通信传输、数据管理、结构防护等多学科技术。系统内部回路数量多、控制逻辑复杂、测点布置密集，对装置的布置合理性、保护协调性、短路分断能力、测量精度、模块间电磁兼容性以及长期可靠性提出较高要求。随着多功能融合趋势加速，JP柜的系统设计与集成难度显著提升。</w:t>
      </w:r>
    </w:p>
    <w:p w14:paraId="6E119D4E">
      <w:pPr>
        <w:numPr>
          <w:ilvl w:val="0"/>
          <w:numId w:val="1"/>
        </w:numPr>
        <w:adjustRightInd w:val="0"/>
        <w:spacing w:before="0" w:after="0" w:line="360" w:lineRule="auto"/>
        <w:ind w:firstLine="480" w:firstLineChars="200"/>
        <w:rPr>
          <w:rFonts w:hint="eastAsia" w:ascii="宋体" w:hAnsi="宋体" w:eastAsia="宋体" w:cs="宋体"/>
          <w:sz w:val="24"/>
        </w:rPr>
      </w:pPr>
      <w:r>
        <w:rPr>
          <w:rFonts w:hint="eastAsia" w:ascii="宋体" w:hAnsi="宋体" w:eastAsia="宋体" w:cs="宋体"/>
          <w:sz w:val="24"/>
        </w:rPr>
        <w:t>应用工况复杂、适应性要求高</w:t>
      </w:r>
      <w:r>
        <w:rPr>
          <w:rFonts w:hint="eastAsia" w:ascii="宋体" w:hAnsi="宋体" w:eastAsia="宋体" w:cs="宋体"/>
          <w:sz w:val="24"/>
          <w:lang w:eastAsia="zh-CN"/>
        </w:rPr>
        <w:t>：JP柜在城乡配电环境中广泛使用，需在户外暴晒、高湿、冷凝、重污染、高盐雾、低温、粉尘积污等条件下长期稳定工作。同时用户侧负荷变化大，电动汽车充电桩、热泵空调、分布式光伏等新型负荷接入使线路短时冲击电流高、谐波含量大、电压波动频繁，要求设备具备良好的温升控制、电磁抗扰度、短路承受能力、绝缘性能与连续运行稳定性。部分场景还需实现对分布式电源反送电、反孤岛等行为的监测与保护，进一步提升装置的系统适应能力。</w:t>
      </w:r>
    </w:p>
    <w:p w14:paraId="12DF8478">
      <w:pPr>
        <w:numPr>
          <w:ilvl w:val="0"/>
          <w:numId w:val="1"/>
        </w:numPr>
        <w:adjustRightInd w:val="0"/>
        <w:spacing w:before="0" w:after="0" w:line="360" w:lineRule="auto"/>
        <w:ind w:left="0" w:leftChars="0" w:firstLine="480" w:firstLineChars="200"/>
        <w:rPr>
          <w:rFonts w:hint="eastAsia" w:ascii="宋体" w:hAnsi="宋体" w:eastAsia="宋体" w:cs="宋体"/>
          <w:sz w:val="24"/>
          <w:lang w:eastAsia="zh-CN"/>
        </w:rPr>
      </w:pPr>
      <w:r>
        <w:rPr>
          <w:rFonts w:hint="eastAsia" w:ascii="宋体" w:hAnsi="宋体" w:eastAsia="宋体" w:cs="宋体"/>
          <w:sz w:val="24"/>
        </w:rPr>
        <w:t>配电侧运行风险突出，智能化监测与保护需求迫切</w:t>
      </w:r>
      <w:r>
        <w:rPr>
          <w:rFonts w:hint="eastAsia" w:ascii="宋体" w:hAnsi="宋体" w:eastAsia="宋体" w:cs="宋体"/>
          <w:sz w:val="24"/>
          <w:lang w:eastAsia="zh-CN"/>
        </w:rPr>
        <w:t>：传统JP柜多依赖机械式保护器件与人工巡检，在线监测能力弱，易出现分支负荷异常难以识别、线路故障定位不准确、间歇性过载及接点过热难以及时预警的问题。随着配电网负荷不断提升，异常接触、电弧风险、过热隐患及保护误动/拒动等问题更加明显。行业普遍存在监测功能不完善、数据实时性不足、事件记录与告警上送不规范、环境监测缺失等问题，不利于供电企业开展台区状态监测、线损管理与设备全寿命周期管理。综合监测、智能告警和可视化管理能力的提升已成为JP柜升级改造的核心需求。</w:t>
      </w:r>
    </w:p>
    <w:p w14:paraId="3E3A32E3">
      <w:pPr>
        <w:keepNext w:val="0"/>
        <w:keepLines w:val="0"/>
        <w:pageBreakBefore w:val="0"/>
        <w:widowControl w:val="0"/>
        <w:numPr>
          <w:ilvl w:val="0"/>
          <w:numId w:val="1"/>
        </w:numPr>
        <w:kinsoku/>
        <w:wordWrap/>
        <w:overflowPunct/>
        <w:topLinePunct w:val="0"/>
        <w:autoSpaceDE/>
        <w:autoSpaceDN/>
        <w:bidi w:val="0"/>
        <w:adjustRightInd w:val="0"/>
        <w:snapToGrid/>
        <w:spacing w:before="0" w:after="0" w:line="360" w:lineRule="auto"/>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政策压力突出：在《“十四五”数字经济发展规划》《“十四五”现代能源体系规划》等政策推动下，电力企业需全面提升低压配电网的数字化、智能化与可观测能力。JP柜作为台区数字化管理的主力终端，是实现供电可靠性提升、台区精细化运营、线损治理、差动管理及用户侧互动控制的关键基础设备。然而现阶段JP柜行业在设计、制造、检测及系统集成方面缺乏统一的技术要求，亟需制定规范化的技术标准，以保障设备质量、促进互联互通并支撑配电网数字化转型。</w:t>
      </w:r>
    </w:p>
    <w:p w14:paraId="6385D32C">
      <w:pPr>
        <w:keepNext w:val="0"/>
        <w:keepLines w:val="0"/>
        <w:pageBreakBefore w:val="0"/>
        <w:widowControl w:val="0"/>
        <w:kinsoku/>
        <w:wordWrap/>
        <w:overflowPunct/>
        <w:topLinePunct w:val="0"/>
        <w:autoSpaceDE/>
        <w:autoSpaceDN/>
        <w:bidi w:val="0"/>
        <w:adjustRightInd w:val="0"/>
        <w:snapToGrid/>
        <w:spacing w:before="0" w:after="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然而，目前行业在智能综合配电箱（JP柜）的设计、制造和性能评价方面仍主要依赖传统低压成套配电设备标准或通用配电柜规范，存在以下突出问题：</w:t>
      </w:r>
    </w:p>
    <w:p w14:paraId="6C44D5B8">
      <w:pPr>
        <w:numPr>
          <w:ilvl w:val="0"/>
          <w:numId w:val="0"/>
        </w:numPr>
        <w:adjustRightInd w:val="0"/>
        <w:spacing w:before="0" w:after="0" w:line="360" w:lineRule="auto"/>
        <w:ind w:firstLine="480" w:firstLineChars="200"/>
        <w:rPr>
          <w:rFonts w:hint="eastAsia" w:ascii="宋体" w:hAnsi="宋体" w:eastAsia="宋体" w:cs="宋体"/>
          <w:sz w:val="24"/>
          <w:lang w:eastAsia="zh-CN"/>
        </w:rPr>
      </w:pPr>
      <w:r>
        <w:rPr>
          <w:rFonts w:hint="eastAsia" w:ascii="宋体" w:hAnsi="宋体" w:eastAsia="宋体" w:cs="宋体"/>
          <w:kern w:val="2"/>
          <w:sz w:val="24"/>
          <w:szCs w:val="24"/>
          <w:lang w:val="en-US" w:eastAsia="zh-CN" w:bidi="ar-SA"/>
        </w:rPr>
        <w:t>1）</w:t>
      </w:r>
      <w:r>
        <w:rPr>
          <w:rFonts w:hint="eastAsia" w:ascii="宋体" w:hAnsi="宋体" w:eastAsia="宋体" w:cs="宋体"/>
          <w:sz w:val="24"/>
        </w:rPr>
        <w:t>标准适用性不足</w:t>
      </w:r>
      <w:r>
        <w:rPr>
          <w:rFonts w:hint="eastAsia" w:ascii="宋体" w:hAnsi="宋体" w:eastAsia="宋体" w:cs="宋体"/>
          <w:sz w:val="24"/>
          <w:lang w:eastAsia="zh-CN"/>
        </w:rPr>
        <w:t>。目前使用的多为传统低压成套设备或基本配电箱标准，主要关注电气安全及结构要求，对智能监测单元、环境传感器、通信接口、数据格式、事件记录、远程控制、防误操作逻辑等缺乏明确规定。针对智能化、可视化、在线监测、远程诊断等功能的技术要求不足，已无法满足数字化台区建设的需要。</w:t>
      </w:r>
    </w:p>
    <w:p w14:paraId="184A11B5">
      <w:pPr>
        <w:numPr>
          <w:ilvl w:val="0"/>
          <w:numId w:val="0"/>
        </w:numPr>
        <w:adjustRightInd w:val="0"/>
        <w:spacing w:before="0" w:after="0"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试验与检测方法不统一。各厂家在电气性能、短路能力、温升性能、环境适应性、EMC、电能计量精度、通信可靠性、监测数据准确性等方面的试验方法差异明显。测点布置、试验条件、数据采集方式及判定规则不一致，使得不同产品难以比较，部分测试条件与实际工况脱节，影响设备工程化应用的安全性与可靠性。</w:t>
      </w:r>
    </w:p>
    <w:p w14:paraId="73B40E94">
      <w:pPr>
        <w:numPr>
          <w:ilvl w:val="0"/>
          <w:numId w:val="0"/>
        </w:numPr>
        <w:adjustRightInd w:val="0"/>
        <w:spacing w:before="0" w:after="0" w:line="360" w:lineRule="auto"/>
        <w:ind w:left="0" w:leftChars="0" w:firstLine="480" w:firstLineChars="200"/>
        <w:rPr>
          <w:rFonts w:hint="eastAsia" w:ascii="宋体" w:hAnsi="宋体" w:eastAsia="宋体" w:cs="宋体"/>
          <w:sz w:val="24"/>
          <w:lang w:eastAsia="zh-CN"/>
        </w:rPr>
      </w:pPr>
      <w:r>
        <w:rPr>
          <w:rFonts w:hint="eastAsia" w:ascii="宋体" w:hAnsi="宋体" w:eastAsia="宋体" w:cs="宋体"/>
          <w:kern w:val="2"/>
          <w:sz w:val="24"/>
          <w:szCs w:val="24"/>
          <w:lang w:val="en-US" w:eastAsia="zh-CN" w:bidi="ar-SA"/>
        </w:rPr>
        <w:t>3）</w:t>
      </w:r>
      <w:r>
        <w:rPr>
          <w:rFonts w:hint="eastAsia" w:ascii="宋体" w:hAnsi="宋体" w:eastAsia="宋体" w:cs="宋体"/>
          <w:sz w:val="24"/>
        </w:rPr>
        <w:t>关键部件技术要求不明确</w:t>
      </w:r>
      <w:r>
        <w:rPr>
          <w:rFonts w:hint="eastAsia" w:ascii="宋体" w:hAnsi="宋体" w:eastAsia="宋体" w:cs="宋体"/>
          <w:sz w:val="24"/>
          <w:lang w:eastAsia="zh-CN"/>
        </w:rPr>
        <w:t>。智能监测单元、温湿度传感器、开门监测装置、电弧检测模块、剩余电流保护单元、通信模组及边缘计算单元等关键模块缺乏明确的技术指标和一致的性能评价体系，导致部分装置出现误报、漏报、数据中断、保护动作延迟或过热问题，影响设备稳定运行及线路安全。</w:t>
      </w:r>
    </w:p>
    <w:p w14:paraId="0F5E8688">
      <w:pPr>
        <w:numPr>
          <w:ilvl w:val="0"/>
          <w:numId w:val="0"/>
        </w:numPr>
        <w:adjustRightInd w:val="0"/>
        <w:spacing w:before="0" w:after="0" w:line="360" w:lineRule="auto"/>
        <w:ind w:left="0" w:leftChars="0" w:firstLine="480" w:firstLineChars="200"/>
        <w:rPr>
          <w:rFonts w:hint="eastAsia" w:ascii="宋体" w:hAnsi="宋体" w:eastAsia="宋体" w:cs="宋体"/>
          <w:sz w:val="24"/>
        </w:rPr>
      </w:pPr>
      <w:r>
        <w:rPr>
          <w:rFonts w:hint="eastAsia" w:ascii="宋体" w:hAnsi="宋体" w:eastAsia="宋体" w:cs="宋体"/>
          <w:kern w:val="2"/>
          <w:sz w:val="24"/>
          <w:szCs w:val="24"/>
          <w:lang w:val="en-US" w:eastAsia="zh-CN" w:bidi="ar-SA"/>
        </w:rPr>
        <w:t>4）</w:t>
      </w:r>
      <w:r>
        <w:rPr>
          <w:rFonts w:hint="eastAsia" w:ascii="宋体" w:hAnsi="宋体" w:eastAsia="宋体" w:cs="宋体"/>
          <w:sz w:val="24"/>
        </w:rPr>
        <w:t>系统集成规范缺失，导致平台兼容性与工程应用不佳。各厂家在通信协议、数据上送格式、事件触发逻辑、联动策略、保护曲线配置、告警等级划分与系统参数设置方面缺乏统一原则，影响终端设备与主站平台的互联互通能力，造成工程调试复杂、运维成本高、台区可视化与智能化管理效果差。</w:t>
      </w:r>
    </w:p>
    <w:p w14:paraId="19B5C315">
      <w:pPr>
        <w:adjustRightInd w:val="0"/>
        <w:spacing w:before="0" w:after="0" w:line="360" w:lineRule="auto"/>
        <w:ind w:firstLine="480" w:firstLineChars="200"/>
        <w:outlineLvl w:val="2"/>
      </w:pPr>
      <w:r>
        <w:rPr>
          <w:rFonts w:hint="eastAsia" w:ascii="宋体" w:hAnsi="宋体" w:eastAsia="宋体" w:cs="宋体"/>
          <w:sz w:val="24"/>
        </w:rPr>
        <w:t>2.编制意义</w:t>
      </w:r>
    </w:p>
    <w:p w14:paraId="3401F82A">
      <w:pPr>
        <w:adjustRightInd w:val="0"/>
        <w:spacing w:before="0" w:after="0" w:line="360" w:lineRule="auto"/>
        <w:ind w:firstLine="480" w:firstLineChars="200"/>
        <w:rPr>
          <w:rFonts w:hint="eastAsia" w:ascii="宋体" w:hAnsi="宋体" w:eastAsia="宋体" w:cs="宋体"/>
          <w:sz w:val="24"/>
        </w:rPr>
      </w:pPr>
      <w:r>
        <w:rPr>
          <w:rFonts w:hint="eastAsia" w:ascii="宋体" w:hAnsi="宋体" w:eastAsia="宋体" w:cs="宋体"/>
          <w:sz w:val="24"/>
        </w:rPr>
        <w:t>1）提升配电系统安全与运行可靠性</w:t>
      </w:r>
    </w:p>
    <w:p w14:paraId="40F6A935">
      <w:pPr>
        <w:adjustRightInd w:val="0"/>
        <w:spacing w:before="0" w:after="0" w:line="360" w:lineRule="auto"/>
        <w:ind w:firstLine="480" w:firstLineChars="200"/>
        <w:rPr>
          <w:rFonts w:hint="eastAsia" w:ascii="宋体" w:hAnsi="宋体" w:eastAsia="宋体" w:cs="宋体"/>
          <w:sz w:val="24"/>
        </w:rPr>
      </w:pPr>
      <w:r>
        <w:rPr>
          <w:rFonts w:hint="eastAsia" w:ascii="宋体" w:hAnsi="宋体" w:eastAsia="宋体" w:cs="宋体"/>
          <w:sz w:val="24"/>
        </w:rPr>
        <w:t>本标准的制定旨在落实国家配电网智能化建设和用电安全监管要求。随着低压配电网智能化水平不断提升，智能综合配电箱（JP柜）作为台区配电终端的关键设施，承担着分支供电管理、线路保护、负荷监测及事件记录等多重功能。通过建立统一的技术要求，规范JP柜的电气安全性能、短路保护能力、环境适应性、智能监测与异常告警功能，有助于保障配电系统安全稳定运行，降低故障发生率，提高台区负荷管理精度，为构建安全、可靠、可控的低压配电体系提供技术支撑。</w:t>
      </w:r>
    </w:p>
    <w:p w14:paraId="702DED7E">
      <w:pPr>
        <w:adjustRightInd w:val="0"/>
        <w:spacing w:before="0" w:after="0" w:line="360" w:lineRule="auto"/>
        <w:ind w:firstLine="480" w:firstLineChars="200"/>
        <w:rPr>
          <w:rFonts w:hint="eastAsia" w:ascii="宋体" w:hAnsi="宋体" w:eastAsia="宋体" w:cs="宋体"/>
          <w:sz w:val="24"/>
        </w:rPr>
      </w:pPr>
      <w:r>
        <w:rPr>
          <w:rFonts w:hint="eastAsia" w:ascii="宋体" w:hAnsi="宋体" w:eastAsia="宋体" w:cs="宋体"/>
          <w:sz w:val="24"/>
        </w:rPr>
        <w:t>2）为JP柜设计与制造提供统一依据，推动行业规范化发展</w:t>
      </w:r>
    </w:p>
    <w:p w14:paraId="3E4D499B">
      <w:pPr>
        <w:adjustRightInd w:val="0"/>
        <w:spacing w:before="0" w:after="0" w:line="360" w:lineRule="auto"/>
        <w:ind w:firstLine="480" w:firstLineChars="200"/>
        <w:rPr>
          <w:rFonts w:hint="eastAsia" w:ascii="宋体" w:hAnsi="宋体" w:eastAsia="宋体" w:cs="宋体"/>
          <w:sz w:val="24"/>
        </w:rPr>
      </w:pPr>
      <w:r>
        <w:rPr>
          <w:rFonts w:hint="eastAsia" w:ascii="宋体" w:hAnsi="宋体" w:eastAsia="宋体" w:cs="宋体"/>
          <w:sz w:val="24"/>
        </w:rPr>
        <w:t>本标准为制造企业提供统一的设计、结构、防护等级、智能监测及性能要求，涵盖箱体材料、断路器选型、保护单元、电缆端子配置、通信与数据接口、环境适应性、防误操作结构及智能控制模块等关键技术要素。通过标准化规范研发和生产流程，可提升不同厂家的产品一致性、可靠性和互操作性，推动JP柜行业从传统低压配电设备向智能化、可视化、精细化管理方向升级，完善行业技术体系并提升产业链整体水平。</w:t>
      </w:r>
    </w:p>
    <w:p w14:paraId="60215D2E">
      <w:pPr>
        <w:adjustRightInd w:val="0"/>
        <w:spacing w:before="0" w:after="0" w:line="360" w:lineRule="auto"/>
        <w:ind w:firstLine="480" w:firstLineChars="200"/>
        <w:rPr>
          <w:rFonts w:hint="eastAsia" w:ascii="宋体" w:hAnsi="宋体" w:eastAsia="宋体" w:cs="宋体"/>
          <w:sz w:val="24"/>
        </w:rPr>
      </w:pPr>
      <w:r>
        <w:rPr>
          <w:rFonts w:hint="eastAsia" w:ascii="宋体" w:hAnsi="宋体" w:eastAsia="宋体" w:cs="宋体"/>
          <w:sz w:val="24"/>
        </w:rPr>
        <w:t>3）为性能检测与功能验证提供科学依据，提升结果权威性</w:t>
      </w:r>
    </w:p>
    <w:p w14:paraId="64ED1207">
      <w:pPr>
        <w:adjustRightInd w:val="0"/>
        <w:spacing w:before="0" w:after="0" w:line="360" w:lineRule="auto"/>
        <w:ind w:firstLine="480" w:firstLineChars="200"/>
        <w:rPr>
          <w:rFonts w:hint="eastAsia" w:ascii="宋体" w:hAnsi="宋体" w:eastAsia="宋体" w:cs="宋体"/>
          <w:sz w:val="24"/>
        </w:rPr>
      </w:pPr>
      <w:r>
        <w:rPr>
          <w:rFonts w:hint="eastAsia" w:ascii="宋体" w:hAnsi="宋体" w:eastAsia="宋体" w:cs="宋体"/>
          <w:sz w:val="24"/>
        </w:rPr>
        <w:t>标准对JP柜关键性能指标、试验条件、测量方法、数据记录要求及评价规则进行了统一规定，为电力企业、第三方检测机构及科研单位提供科学、可复现、可比对的验证依据。规范化试验体系可减少因检测方法差异造成的结果偏差，确保性能测试、故障模拟、环境适应性及智能监测功能验证数据的准确性和可追溯性，为设备选型、系统规划和台区智能化管理提供可靠技术支撑。</w:t>
      </w:r>
    </w:p>
    <w:p w14:paraId="340C488B">
      <w:pPr>
        <w:numPr>
          <w:ilvl w:val="0"/>
          <w:numId w:val="0"/>
        </w:numPr>
        <w:adjustRightInd w:val="0"/>
        <w:spacing w:before="0" w:after="0" w:line="360" w:lineRule="auto"/>
        <w:ind w:left="0" w:leftChars="0" w:firstLine="480" w:firstLineChars="200"/>
        <w:rPr>
          <w:rFonts w:hint="eastAsia" w:ascii="宋体" w:hAnsi="宋体" w:eastAsia="宋体" w:cs="宋体"/>
          <w:sz w:val="24"/>
        </w:rPr>
      </w:pPr>
      <w:r>
        <w:rPr>
          <w:rFonts w:hint="eastAsia" w:ascii="宋体" w:hAnsi="宋体" w:eastAsia="宋体" w:cs="宋体"/>
          <w:kern w:val="2"/>
          <w:sz w:val="24"/>
          <w:szCs w:val="24"/>
          <w:lang w:val="en-US" w:eastAsia="zh-CN" w:bidi="ar-SA"/>
        </w:rPr>
        <w:t>4）</w:t>
      </w:r>
      <w:r>
        <w:rPr>
          <w:rFonts w:hint="eastAsia" w:ascii="宋体" w:hAnsi="宋体" w:eastAsia="宋体" w:cs="宋体"/>
          <w:sz w:val="24"/>
        </w:rPr>
        <w:t>促进智能配电终端设备的广泛应用，推动配电网智能化与精细化管理</w:t>
      </w:r>
    </w:p>
    <w:p w14:paraId="40E5B744">
      <w:pPr>
        <w:keepNext w:val="0"/>
        <w:keepLines w:val="0"/>
        <w:pageBreakBefore w:val="0"/>
        <w:widowControl w:val="0"/>
        <w:numPr>
          <w:ilvl w:val="0"/>
          <w:numId w:val="0"/>
        </w:numPr>
        <w:kinsoku/>
        <w:wordWrap/>
        <w:overflowPunct/>
        <w:topLinePunct w:val="0"/>
        <w:autoSpaceDE/>
        <w:autoSpaceDN/>
        <w:bidi w:val="0"/>
        <w:adjustRightInd w:val="0"/>
        <w:snapToGrid/>
        <w:spacing w:before="0" w:after="0" w:line="360" w:lineRule="auto"/>
        <w:ind w:leftChars="0" w:firstLine="480" w:firstLineChars="200"/>
        <w:textAlignment w:val="auto"/>
        <w:rPr>
          <w:rFonts w:hint="eastAsia" w:ascii="宋体" w:hAnsi="宋体" w:eastAsia="宋体" w:cs="宋体"/>
          <w:sz w:val="24"/>
        </w:rPr>
      </w:pPr>
      <w:r>
        <w:rPr>
          <w:rFonts w:hint="eastAsia" w:ascii="宋体" w:hAnsi="宋体" w:eastAsia="宋体" w:cs="宋体"/>
          <w:sz w:val="24"/>
        </w:rPr>
        <w:t>本标准的实施将引导企业提升研发能力，优化JP柜结构设计与智能监控策略，实现高可靠性、高可用性和高智能化水平的终端产品。通过在居民小区、工商用户、公共设施及分布式能源接入场景的广泛应用，可提升台区实时监测能力、负荷管理能力、故障预警与风险管控能力，降低线损与运维成本，提高配电网运行效率。同时，标准化体系的推广将带动上游材料、断路器、电气组件、传感器、通信模块及智能控制系统等产业协同发展，促进我国智能配电装备行业高质量发展与规模化应用。</w:t>
      </w:r>
    </w:p>
    <w:p w14:paraId="19B5C31C">
      <w:pPr>
        <w:adjustRightInd w:val="0"/>
        <w:spacing w:before="0" w:after="0" w:line="360" w:lineRule="auto"/>
        <w:outlineLvl w:val="1"/>
        <w:rPr>
          <w:rFonts w:ascii="宋体" w:hAnsi="宋体" w:eastAsia="宋体" w:cs="宋体"/>
          <w:sz w:val="24"/>
        </w:rPr>
      </w:pPr>
      <w:r>
        <w:rPr>
          <w:rFonts w:hint="eastAsia" w:ascii="宋体" w:hAnsi="宋体" w:eastAsia="宋体" w:cs="宋体"/>
          <w:sz w:val="24"/>
        </w:rPr>
        <w:t>（二）标准编制原则和依据</w:t>
      </w:r>
    </w:p>
    <w:p w14:paraId="19B5C31D">
      <w:pPr>
        <w:adjustRightInd w:val="0"/>
        <w:spacing w:before="0" w:after="0" w:line="360" w:lineRule="auto"/>
        <w:ind w:firstLine="480" w:firstLineChars="200"/>
        <w:rPr>
          <w:rFonts w:ascii="宋体" w:hAnsi="宋体" w:eastAsia="宋体" w:cs="宋体"/>
          <w:sz w:val="24"/>
        </w:rPr>
      </w:pPr>
      <w:r>
        <w:rPr>
          <w:rFonts w:hint="eastAsia" w:ascii="宋体" w:hAnsi="宋体" w:eastAsia="宋体" w:cs="宋体"/>
          <w:sz w:val="24"/>
        </w:rPr>
        <w:t>本标准编制遵循适配性、协调性、科学性、创新性等原则。</w:t>
      </w:r>
    </w:p>
    <w:p w14:paraId="19B5C31E">
      <w:pPr>
        <w:adjustRightInd w:val="0"/>
        <w:spacing w:before="0" w:after="0" w:line="360" w:lineRule="auto"/>
        <w:ind w:firstLine="480" w:firstLineChars="200"/>
        <w:outlineLvl w:val="2"/>
        <w:rPr>
          <w:rFonts w:ascii="宋体" w:hAnsi="宋体" w:eastAsia="宋体" w:cs="宋体"/>
          <w:sz w:val="24"/>
        </w:rPr>
      </w:pPr>
      <w:r>
        <w:rPr>
          <w:rFonts w:hint="eastAsia" w:ascii="宋体" w:hAnsi="宋体" w:eastAsia="宋体" w:cs="宋体"/>
          <w:sz w:val="24"/>
        </w:rPr>
        <w:t>1.行业适配性原则</w:t>
      </w:r>
    </w:p>
    <w:p w14:paraId="51BFEEEB">
      <w:pPr>
        <w:adjustRightInd w:val="0"/>
        <w:spacing w:before="0" w:after="0"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智能综合配电箱（JP柜）广泛应用于城乡居民配电、小微企业、公用设施、分布式能源接入及配电台区改造等多类典型场景，涉及配电保护、电能计量、负荷监测、通信传输、环境适应及智能控制等多个专业领域。为保证标准内容的适用性与全面性，本标准在调研典型工程案例、汇总现有装备性能及用户需求基础上，对JP柜从箱体设计、功能模块配置、分支回路保护、智能监测与控制、通信接口、运行维护及系统联动等方面提出统一要求。</w:t>
      </w:r>
    </w:p>
    <w:p w14:paraId="5F1AA992">
      <w:pPr>
        <w:adjustRightInd w:val="0"/>
        <w:spacing w:before="0" w:after="0"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标准重点明确了JP柜关键组成部件和系统的技术要求，包括箱体结构、断路器及保护单元、分支计量模块、环境监测传感器、通信模块、电缆端子及辅助功能单元等。同时覆盖从设备安装、运行、监测到异常事件响应的全过程性能指标。针对不同负荷水平、短时冲击电流及环境条件变化，标准提出了相应性能评价方法，如保护动作协调性、负荷监测精度、事件记录响应时间、通信可靠性及环境适应性等，以全面反映设备在实际运行条件下的安全性、稳定性及智能化能力。此外，标准对典型能耗及关键影响因素进行了界定。JP柜运行系统主要包括断路器及智能监测模块，与回路负载、电缆热特性及数据交互频率密切相关；辅助系统涵盖接线端子、操作机构及通信接口；附属系统包括指示装置、辅助电源及环境监测单元等功能模块。各系统的识别依据其对配电安全、系统稳定性及智能管理功能的重要性，为智能监控、负荷管理及可靠性提升提供基础依据。</w:t>
      </w:r>
    </w:p>
    <w:p w14:paraId="19B5C320">
      <w:pPr>
        <w:adjustRightInd w:val="0"/>
        <w:spacing w:before="0" w:after="0" w:line="360" w:lineRule="auto"/>
        <w:ind w:firstLine="480" w:firstLineChars="200"/>
        <w:outlineLvl w:val="2"/>
        <w:rPr>
          <w:rFonts w:ascii="宋体" w:hAnsi="宋体" w:eastAsia="宋体" w:cs="宋体"/>
          <w:sz w:val="24"/>
        </w:rPr>
      </w:pPr>
      <w:r>
        <w:rPr>
          <w:rFonts w:hint="eastAsia" w:ascii="宋体" w:hAnsi="宋体" w:eastAsia="宋体" w:cs="宋体"/>
          <w:sz w:val="24"/>
        </w:rPr>
        <w:t>2.协调性原则</w:t>
      </w:r>
    </w:p>
    <w:p w14:paraId="19B5C321">
      <w:pPr>
        <w:adjustRightInd w:val="0"/>
        <w:spacing w:before="0" w:after="0" w:line="360" w:lineRule="auto"/>
        <w:ind w:firstLine="480" w:firstLineChars="200"/>
        <w:rPr>
          <w:rFonts w:ascii="宋体" w:hAnsi="宋体" w:eastAsia="宋体" w:cs="宋体"/>
          <w:sz w:val="24"/>
        </w:rPr>
      </w:pPr>
      <w:r>
        <w:rPr>
          <w:rFonts w:hint="eastAsia" w:ascii="宋体" w:hAnsi="宋体" w:eastAsia="宋体" w:cs="宋体"/>
          <w:sz w:val="24"/>
        </w:rPr>
        <w:t>本标准与现行国家及行业标准充分衔接，包括DL/T 1441</w:t>
      </w:r>
      <w:r>
        <w:rPr>
          <w:rFonts w:hint="eastAsia" w:ascii="宋体" w:hAnsi="宋体" w:eastAsia="宋体" w:cs="宋体"/>
          <w:sz w:val="24"/>
          <w:lang w:eastAsia="zh-CN"/>
        </w:rPr>
        <w:t>《</w:t>
      </w:r>
      <w:r>
        <w:rPr>
          <w:rFonts w:hint="eastAsia" w:ascii="宋体" w:hAnsi="宋体" w:eastAsia="宋体" w:cs="宋体"/>
          <w:sz w:val="24"/>
        </w:rPr>
        <w:t>智能低压配电箱技术条件</w:t>
      </w:r>
      <w:r>
        <w:rPr>
          <w:rFonts w:hint="eastAsia" w:ascii="宋体" w:hAnsi="宋体" w:eastAsia="宋体" w:cs="宋体"/>
          <w:sz w:val="24"/>
          <w:lang w:eastAsia="zh-CN"/>
        </w:rPr>
        <w:t>》、DL/T 1442《智能配变终端技术条件》、GB/T 34631《再制造 机械零件剩余寿命评估指南》</w:t>
      </w:r>
      <w:r>
        <w:rPr>
          <w:rFonts w:hint="eastAsia" w:ascii="宋体" w:hAnsi="宋体" w:eastAsia="宋体" w:cs="宋体"/>
          <w:sz w:val="24"/>
        </w:rPr>
        <w:t>等，避免技术内容发生重复或冲突；同时，借鉴国际先进经验，确保标准技术水平与国际接轨。</w:t>
      </w:r>
    </w:p>
    <w:p w14:paraId="19B5C322">
      <w:pPr>
        <w:adjustRightInd w:val="0"/>
        <w:spacing w:before="0" w:after="0" w:line="360" w:lineRule="auto"/>
        <w:ind w:firstLine="480" w:firstLineChars="200"/>
        <w:outlineLvl w:val="2"/>
        <w:rPr>
          <w:rFonts w:ascii="宋体" w:hAnsi="宋体" w:eastAsia="宋体" w:cs="宋体"/>
          <w:sz w:val="24"/>
        </w:rPr>
      </w:pPr>
      <w:r>
        <w:rPr>
          <w:rFonts w:hint="eastAsia" w:ascii="宋体" w:hAnsi="宋体" w:eastAsia="宋体" w:cs="宋体"/>
          <w:sz w:val="24"/>
        </w:rPr>
        <w:t>3.科学性原则</w:t>
      </w:r>
    </w:p>
    <w:p w14:paraId="19B5C323">
      <w:pPr>
        <w:adjustRightInd w:val="0"/>
        <w:spacing w:before="0" w:after="0" w:line="360" w:lineRule="auto"/>
        <w:ind w:firstLine="480" w:firstLineChars="200"/>
        <w:rPr>
          <w:rFonts w:ascii="宋体" w:hAnsi="宋体" w:eastAsia="宋体" w:cs="宋体"/>
          <w:sz w:val="24"/>
        </w:rPr>
      </w:pPr>
      <w:r>
        <w:rPr>
          <w:rFonts w:hint="eastAsia" w:ascii="宋体" w:hAnsi="宋体" w:eastAsia="宋体" w:cs="宋体"/>
          <w:sz w:val="24"/>
        </w:rPr>
        <w:t>本标准采用“结构防护验证</w:t>
      </w:r>
      <w:r>
        <w:rPr>
          <w:rFonts w:hint="eastAsia" w:ascii="宋体" w:hAnsi="宋体" w:eastAsia="宋体" w:cs="宋体"/>
          <w:sz w:val="24"/>
          <w:lang w:val="en-US" w:eastAsia="zh-CN"/>
        </w:rPr>
        <w:t>+</w:t>
      </w:r>
      <w:r>
        <w:rPr>
          <w:rFonts w:hint="eastAsia" w:ascii="宋体" w:hAnsi="宋体" w:eastAsia="宋体" w:cs="宋体"/>
          <w:sz w:val="24"/>
        </w:rPr>
        <w:t>功能测试</w:t>
      </w:r>
      <w:r>
        <w:rPr>
          <w:rFonts w:hint="eastAsia" w:ascii="宋体" w:hAnsi="宋体" w:eastAsia="宋体" w:cs="宋体"/>
          <w:sz w:val="24"/>
          <w:lang w:val="en-US" w:eastAsia="zh-CN"/>
        </w:rPr>
        <w:t>+</w:t>
      </w:r>
      <w:r>
        <w:rPr>
          <w:rFonts w:hint="eastAsia" w:ascii="宋体" w:hAnsi="宋体" w:eastAsia="宋体" w:cs="宋体"/>
          <w:sz w:val="24"/>
        </w:rPr>
        <w:t>智能识别验证</w:t>
      </w:r>
      <w:r>
        <w:rPr>
          <w:rFonts w:hint="eastAsia" w:ascii="宋体" w:hAnsi="宋体" w:eastAsia="宋体" w:cs="宋体"/>
          <w:sz w:val="24"/>
          <w:lang w:val="en-US" w:eastAsia="zh-CN"/>
        </w:rPr>
        <w:t>+</w:t>
      </w:r>
      <w:r>
        <w:rPr>
          <w:rFonts w:hint="eastAsia" w:ascii="宋体" w:hAnsi="宋体" w:eastAsia="宋体" w:cs="宋体"/>
          <w:sz w:val="24"/>
        </w:rPr>
        <w:t>环境适应性试验”相结合的技术路线，强调测试方法的可执行性、数据的可追溯性和评价过程的逻辑完整性。</w:t>
      </w:r>
    </w:p>
    <w:p w14:paraId="19B5C324">
      <w:pPr>
        <w:adjustRightInd w:val="0"/>
        <w:spacing w:before="0" w:after="0" w:line="360" w:lineRule="auto"/>
        <w:ind w:firstLine="480" w:firstLineChars="200"/>
        <w:outlineLvl w:val="2"/>
        <w:rPr>
          <w:rFonts w:ascii="宋体" w:hAnsi="宋体" w:eastAsia="宋体" w:cs="宋体"/>
          <w:sz w:val="24"/>
        </w:rPr>
      </w:pPr>
      <w:r>
        <w:rPr>
          <w:rFonts w:hint="eastAsia" w:ascii="宋体" w:hAnsi="宋体" w:eastAsia="宋体" w:cs="宋体"/>
          <w:sz w:val="24"/>
        </w:rPr>
        <w:t>4.创新性原则</w:t>
      </w:r>
    </w:p>
    <w:p w14:paraId="3EF203E2">
      <w:pPr>
        <w:adjustRightInd w:val="0"/>
        <w:spacing w:before="0" w:after="0" w:line="360" w:lineRule="auto"/>
        <w:ind w:firstLine="480" w:firstLineChars="200"/>
        <w:rPr>
          <w:rFonts w:hint="eastAsia" w:ascii="宋体" w:hAnsi="宋体" w:eastAsia="宋体" w:cs="宋体"/>
          <w:sz w:val="24"/>
        </w:rPr>
      </w:pPr>
      <w:r>
        <w:rPr>
          <w:rFonts w:hint="eastAsia" w:ascii="宋体" w:hAnsi="宋体" w:eastAsia="宋体" w:cs="宋体"/>
          <w:sz w:val="24"/>
        </w:rPr>
        <w:t>本标准针对JP柜的智能化发展趋势，首次提出基于多回路保护协调、智能监测及异常事件多维识别的综合评价方法，涵盖短路与过载监测、环境异常响应、负荷不平衡分析、分支事件记录及远程通信验证等核心功能。同时将数字化监控、事件记录机制、通信安全及系统联动策略纳入统一技术框架，为推动JP柜设备在安全性、可靠性、智能化与数字化方向的升级提供技术依据。</w:t>
      </w:r>
    </w:p>
    <w:p w14:paraId="19B5C326">
      <w:pPr>
        <w:numPr>
          <w:ilvl w:val="0"/>
          <w:numId w:val="2"/>
        </w:numPr>
        <w:adjustRightInd w:val="0"/>
        <w:spacing w:before="0" w:after="0" w:line="360" w:lineRule="auto"/>
        <w:rPr>
          <w:rFonts w:ascii="宋体" w:hAnsi="宋体" w:eastAsia="宋体" w:cs="宋体"/>
          <w:sz w:val="24"/>
        </w:rPr>
      </w:pPr>
      <w:r>
        <w:rPr>
          <w:rFonts w:hint="eastAsia" w:ascii="宋体" w:hAnsi="宋体" w:eastAsia="宋体" w:cs="宋体"/>
          <w:sz w:val="24"/>
        </w:rPr>
        <w:t>标准主要内容</w:t>
      </w:r>
    </w:p>
    <w:p w14:paraId="19B5C327">
      <w:pPr>
        <w:adjustRightInd w:val="0"/>
        <w:spacing w:before="0" w:after="0"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rPr>
        <w:t>本标准主要内容包括：一般要求、技术要求、试验方法、检验规则、标志、包装、运输和贮存。</w:t>
      </w:r>
    </w:p>
    <w:p w14:paraId="19B5C328">
      <w:pPr>
        <w:numPr>
          <w:ilvl w:val="0"/>
          <w:numId w:val="3"/>
        </w:numPr>
        <w:adjustRightInd w:val="0"/>
        <w:spacing w:before="0" w:after="0" w:line="360" w:lineRule="auto"/>
        <w:ind w:firstLine="480" w:firstLineChars="200"/>
        <w:outlineLvl w:val="1"/>
        <w:rPr>
          <w:rFonts w:ascii="宋体" w:hAnsi="宋体" w:eastAsia="宋体" w:cs="宋体"/>
          <w:sz w:val="24"/>
        </w:rPr>
      </w:pPr>
      <w:r>
        <w:rPr>
          <w:rFonts w:hint="eastAsia" w:ascii="宋体" w:hAnsi="宋体" w:eastAsia="宋体" w:cs="宋体"/>
          <w:kern w:val="0"/>
          <w:sz w:val="24"/>
          <w:lang w:bidi="ar"/>
        </w:rPr>
        <w:t>范围：</w:t>
      </w:r>
      <w:r>
        <w:rPr>
          <w:rFonts w:hint="eastAsia" w:ascii="宋体" w:hAnsi="宋体" w:eastAsia="宋体" w:cs="宋体"/>
          <w:sz w:val="24"/>
        </w:rPr>
        <w:t>该部分明确标准编制目的及适用范围。</w:t>
      </w:r>
    </w:p>
    <w:p w14:paraId="19B5C329">
      <w:pPr>
        <w:numPr>
          <w:ilvl w:val="0"/>
          <w:numId w:val="3"/>
        </w:numPr>
        <w:adjustRightInd w:val="0"/>
        <w:spacing w:before="0" w:after="0" w:line="360" w:lineRule="auto"/>
        <w:ind w:firstLine="480" w:firstLineChars="200"/>
        <w:outlineLvl w:val="1"/>
        <w:rPr>
          <w:rFonts w:ascii="宋体" w:hAnsi="宋体" w:eastAsia="宋体" w:cs="宋体"/>
          <w:sz w:val="24"/>
        </w:rPr>
      </w:pPr>
      <w:r>
        <w:rPr>
          <w:rFonts w:hint="eastAsia" w:ascii="宋体" w:hAnsi="宋体" w:eastAsia="宋体" w:cs="宋体"/>
          <w:sz w:val="24"/>
        </w:rPr>
        <w:t>规范性引用文件：该部分列出标准实施所需的现行标准，涵盖电能计量装置、低压成套设备、电气安全、环境适应性、防护等级、通信协议及数据安全等相关领域。</w:t>
      </w:r>
    </w:p>
    <w:p w14:paraId="19B5C32A">
      <w:pPr>
        <w:numPr>
          <w:ilvl w:val="0"/>
          <w:numId w:val="3"/>
        </w:numPr>
        <w:adjustRightInd w:val="0"/>
        <w:spacing w:before="0" w:after="0" w:line="360" w:lineRule="auto"/>
        <w:ind w:firstLine="480" w:firstLineChars="200"/>
        <w:outlineLvl w:val="1"/>
        <w:rPr>
          <w:rFonts w:ascii="宋体" w:hAnsi="宋体" w:eastAsia="宋体" w:cs="宋体"/>
          <w:sz w:val="24"/>
        </w:rPr>
      </w:pPr>
      <w:r>
        <w:rPr>
          <w:rFonts w:hint="eastAsia" w:ascii="宋体" w:hAnsi="宋体" w:eastAsia="宋体" w:cs="宋体"/>
          <w:sz w:val="24"/>
        </w:rPr>
        <w:t>术语和定义：该部分界定了核心术语。</w:t>
      </w:r>
    </w:p>
    <w:p w14:paraId="04F4B051">
      <w:pPr>
        <w:numPr>
          <w:ilvl w:val="0"/>
          <w:numId w:val="3"/>
        </w:numPr>
        <w:adjustRightInd w:val="0"/>
        <w:spacing w:before="0" w:after="0" w:line="360" w:lineRule="auto"/>
        <w:ind w:firstLine="480" w:firstLineChars="200"/>
        <w:outlineLvl w:val="1"/>
        <w:rPr>
          <w:rFonts w:ascii="宋体" w:hAnsi="宋体" w:eastAsia="宋体" w:cs="宋体"/>
          <w:sz w:val="24"/>
          <w:highlight w:val="none"/>
        </w:rPr>
      </w:pPr>
      <w:r>
        <w:rPr>
          <w:rFonts w:hint="eastAsia" w:ascii="宋体" w:hAnsi="宋体" w:eastAsia="宋体" w:cs="宋体"/>
          <w:sz w:val="24"/>
          <w:lang w:val="en-US" w:eastAsia="zh-CN"/>
        </w:rPr>
        <w:t>一般要求</w:t>
      </w:r>
      <w:r>
        <w:rPr>
          <w:rFonts w:hint="eastAsia" w:ascii="宋体" w:hAnsi="宋体" w:eastAsia="宋体" w:cs="宋体"/>
          <w:sz w:val="24"/>
        </w:rPr>
        <w:t>：该部分明确智能综合配电箱（JP柜）</w:t>
      </w:r>
      <w:r>
        <w:rPr>
          <w:rFonts w:hint="eastAsia" w:ascii="宋体" w:hAnsi="宋体" w:eastAsia="宋体" w:cs="宋体"/>
          <w:sz w:val="24"/>
          <w:lang w:val="en-US" w:eastAsia="zh-CN"/>
        </w:rPr>
        <w:t>的使用条件、额定参数等基本参数</w:t>
      </w:r>
      <w:r>
        <w:rPr>
          <w:rFonts w:hint="eastAsia" w:ascii="宋体" w:hAnsi="宋体" w:eastAsia="宋体" w:cs="宋体"/>
          <w:sz w:val="24"/>
          <w:lang w:eastAsia="zh-CN"/>
        </w:rPr>
        <w:t>。</w:t>
      </w:r>
    </w:p>
    <w:p w14:paraId="25C8D457">
      <w:pPr>
        <w:numPr>
          <w:ilvl w:val="0"/>
          <w:numId w:val="3"/>
        </w:numPr>
        <w:adjustRightInd w:val="0"/>
        <w:spacing w:before="0" w:after="0" w:line="360" w:lineRule="auto"/>
        <w:ind w:firstLine="480" w:firstLineChars="200"/>
        <w:outlineLvl w:val="1"/>
        <w:rPr>
          <w:rFonts w:hint="eastAsia" w:ascii="宋体" w:hAnsi="宋体" w:eastAsia="宋体" w:cs="宋体"/>
          <w:sz w:val="24"/>
        </w:rPr>
      </w:pPr>
      <w:r>
        <w:rPr>
          <w:rFonts w:hint="eastAsia" w:ascii="宋体" w:hAnsi="宋体" w:eastAsia="宋体" w:cs="宋体"/>
          <w:sz w:val="24"/>
          <w:highlight w:val="none"/>
        </w:rPr>
        <w:t>技术要求：该部分规定</w:t>
      </w:r>
      <w:r>
        <w:rPr>
          <w:rFonts w:hint="eastAsia" w:ascii="宋体" w:hAnsi="宋体" w:eastAsia="宋体" w:cs="宋体"/>
          <w:sz w:val="24"/>
        </w:rPr>
        <w:t>智能综合配电箱</w:t>
      </w:r>
      <w:r>
        <w:rPr>
          <w:rFonts w:hint="eastAsia" w:ascii="宋体" w:hAnsi="宋体" w:eastAsia="宋体" w:cs="宋体"/>
          <w:sz w:val="24"/>
          <w:lang w:val="en-US" w:eastAsia="zh-CN"/>
        </w:rPr>
        <w:t>的</w:t>
      </w:r>
      <w:r>
        <w:rPr>
          <w:rFonts w:hint="eastAsia" w:ascii="宋体" w:hAnsi="宋体" w:eastAsia="宋体" w:cs="宋体"/>
          <w:sz w:val="24"/>
          <w:highlight w:val="none"/>
        </w:rPr>
        <w:t>设计、制造、性能及安全等方面的基本要求</w:t>
      </w:r>
      <w:r>
        <w:rPr>
          <w:rFonts w:hint="eastAsia" w:ascii="宋体" w:hAnsi="宋体" w:eastAsia="宋体" w:cs="宋体"/>
          <w:sz w:val="24"/>
          <w:highlight w:val="none"/>
          <w:lang w:eastAsia="zh-CN"/>
        </w:rPr>
        <w:t>。</w:t>
      </w:r>
    </w:p>
    <w:p w14:paraId="074413CA">
      <w:pPr>
        <w:numPr>
          <w:ilvl w:val="0"/>
          <w:numId w:val="3"/>
        </w:numPr>
        <w:adjustRightInd w:val="0"/>
        <w:spacing w:before="0" w:after="0" w:line="360" w:lineRule="auto"/>
        <w:ind w:firstLine="480" w:firstLineChars="200"/>
        <w:outlineLvl w:val="1"/>
        <w:rPr>
          <w:rFonts w:ascii="宋体" w:hAnsi="宋体" w:eastAsia="宋体" w:cs="宋体"/>
          <w:sz w:val="24"/>
        </w:rPr>
      </w:pPr>
      <w:r>
        <w:rPr>
          <w:rFonts w:hint="eastAsia" w:ascii="宋体" w:hAnsi="宋体" w:eastAsia="宋体" w:cs="宋体"/>
          <w:sz w:val="24"/>
        </w:rPr>
        <w:t>试验方法：该部分明确智能综合配电箱的试验与验证方法</w:t>
      </w:r>
      <w:r>
        <w:rPr>
          <w:rFonts w:hint="eastAsia" w:ascii="宋体" w:hAnsi="宋体" w:eastAsia="宋体" w:cs="宋体"/>
          <w:sz w:val="24"/>
          <w:lang w:eastAsia="zh-CN"/>
        </w:rPr>
        <w:t>。</w:t>
      </w:r>
    </w:p>
    <w:p w14:paraId="29E24FEB">
      <w:pPr>
        <w:numPr>
          <w:ilvl w:val="0"/>
          <w:numId w:val="3"/>
        </w:numPr>
        <w:adjustRightInd w:val="0"/>
        <w:spacing w:before="0" w:after="0" w:line="360" w:lineRule="auto"/>
        <w:ind w:firstLine="480" w:firstLineChars="200"/>
        <w:outlineLvl w:val="1"/>
        <w:rPr>
          <w:rFonts w:ascii="宋体" w:hAnsi="宋体" w:eastAsia="宋体" w:cs="宋体"/>
          <w:sz w:val="24"/>
        </w:rPr>
      </w:pPr>
      <w:r>
        <w:rPr>
          <w:rFonts w:hint="eastAsia" w:ascii="宋体" w:hAnsi="宋体" w:eastAsia="宋体" w:cs="宋体"/>
          <w:sz w:val="24"/>
        </w:rPr>
        <w:t>检验规则：该部分规定智能综合配电箱的型式检验、出厂检验及例行检验规则</w:t>
      </w:r>
      <w:r>
        <w:rPr>
          <w:rFonts w:hint="eastAsia" w:ascii="宋体" w:hAnsi="宋体" w:eastAsia="宋体" w:cs="宋体"/>
          <w:sz w:val="24"/>
          <w:lang w:eastAsia="zh-CN"/>
        </w:rPr>
        <w:t>。</w:t>
      </w:r>
    </w:p>
    <w:p w14:paraId="19B5C32F">
      <w:pPr>
        <w:numPr>
          <w:ilvl w:val="0"/>
          <w:numId w:val="3"/>
        </w:numPr>
        <w:adjustRightInd w:val="0"/>
        <w:spacing w:before="0" w:after="0" w:line="360" w:lineRule="auto"/>
        <w:ind w:firstLine="480" w:firstLineChars="200"/>
        <w:outlineLvl w:val="1"/>
        <w:rPr>
          <w:rFonts w:ascii="宋体" w:hAnsi="宋体" w:eastAsia="宋体" w:cs="宋体"/>
          <w:sz w:val="24"/>
        </w:rPr>
      </w:pPr>
      <w:r>
        <w:rPr>
          <w:rFonts w:hint="eastAsia" w:ascii="宋体" w:hAnsi="宋体" w:eastAsia="宋体" w:cs="宋体"/>
          <w:sz w:val="24"/>
        </w:rPr>
        <w:t>标志、包装、运输和贮存：该部分明确智能综合配电箱的标志内容、包装、运输和贮存要求</w:t>
      </w:r>
      <w:r>
        <w:rPr>
          <w:rFonts w:hint="eastAsia" w:ascii="宋体" w:hAnsi="宋体" w:eastAsia="宋体" w:cs="宋体"/>
          <w:sz w:val="24"/>
          <w:lang w:eastAsia="zh-CN"/>
        </w:rPr>
        <w:t>。</w:t>
      </w:r>
    </w:p>
    <w:p w14:paraId="19B5C330">
      <w:pPr>
        <w:adjustRightInd w:val="0"/>
        <w:spacing w:before="156" w:beforeLines="50" w:after="156" w:afterLines="50" w:line="360" w:lineRule="auto"/>
        <w:outlineLvl w:val="0"/>
        <w:rPr>
          <w:rFonts w:ascii="宋体" w:hAnsi="宋体" w:eastAsia="宋体" w:cs="Times New Roman"/>
          <w:b/>
          <w:bCs/>
          <w:sz w:val="24"/>
        </w:rPr>
      </w:pPr>
      <w:r>
        <w:rPr>
          <w:rFonts w:hint="eastAsia" w:ascii="宋体" w:hAnsi="宋体" w:eastAsia="宋体" w:cs="Times New Roman"/>
          <w:b/>
          <w:bCs/>
          <w:sz w:val="24"/>
        </w:rPr>
        <w:t>三、主要实验或验证的分析、综述报告、技术经济论证，预期的经济效果</w:t>
      </w:r>
    </w:p>
    <w:p w14:paraId="2E882B87">
      <w:pPr>
        <w:adjustRightInd w:val="0"/>
        <w:spacing w:before="0" w:after="0" w:line="360" w:lineRule="auto"/>
        <w:ind w:firstLine="480" w:firstLineChars="200"/>
        <w:rPr>
          <w:rFonts w:hint="eastAsia" w:ascii="宋体" w:hAnsi="宋体" w:eastAsia="宋体" w:cs="宋体"/>
          <w:sz w:val="24"/>
        </w:rPr>
      </w:pPr>
      <w:r>
        <w:rPr>
          <w:rFonts w:hint="eastAsia" w:ascii="宋体" w:hAnsi="宋体" w:eastAsia="宋体" w:cs="宋体"/>
          <w:sz w:val="24"/>
        </w:rPr>
        <w:t>编制组通过对典型配电网场景开展现场调研，系统收集了智能综合配电箱（JP柜）在实际运行中的状态数据与性能表现。重点开展了JP柜关键功能模块（如过载保护模块、短路及漏电保护模块、开关操作单元、通信模块、远程监测及控制单元、箱体结构防护部件）的功能验证试验、负荷响应测试、异常行为识别测试和环境适应性验证。实验结果表明，JP柜在过载、短路、漏电、机械冲击、振动及环境干扰等典型运行条件下响应灵敏，保护动作可靠；在高低温、湿热、振动及盐雾等环境条件下运行稳定；通信可靠性及数据传输完整性满足设计要求。通过对实验数据的统计与分析，为标准中保护性能等级、动作阈值、响应时间及运行可靠性指标提供了充分的技术依据。</w:t>
      </w:r>
    </w:p>
    <w:p w14:paraId="0D95CCDB">
      <w:pPr>
        <w:adjustRightInd w:val="0"/>
        <w:spacing w:before="0" w:after="0" w:line="360" w:lineRule="auto"/>
        <w:ind w:firstLine="480" w:firstLineChars="200"/>
        <w:rPr>
          <w:rFonts w:hint="eastAsia" w:ascii="宋体" w:hAnsi="宋体" w:eastAsia="宋体" w:cs="宋体"/>
          <w:sz w:val="24"/>
        </w:rPr>
      </w:pPr>
      <w:r>
        <w:rPr>
          <w:rFonts w:hint="eastAsia" w:ascii="宋体" w:hAnsi="宋体" w:eastAsia="宋体" w:cs="宋体"/>
          <w:sz w:val="24"/>
        </w:rPr>
        <w:t>通过国内外文献、产品资料、行业案例与智能配电技术专利的调研分析，编制组总结了当前智能综合配电箱的发展趋势，包括模块化设计、边缘计算与远程控制应用、智能负荷监测、多维异常识别及远程运维技术等关键方向。调研显示，采用智能化保护与监控技术，可显著提升配电系统安全性、负荷管理精度及故障处理效率，降低因过载、短路或误操作造成的运行风险。分析国内外相关标准体系的技术差异与应用条件，为本标准技术条款的设置提供了国际对标依据，确保技术要求的先进性与适用性。</w:t>
      </w:r>
    </w:p>
    <w:p w14:paraId="0DF50FCE">
      <w:pPr>
        <w:adjustRightInd w:val="0"/>
        <w:spacing w:before="0" w:after="0" w:line="360" w:lineRule="auto"/>
        <w:ind w:firstLine="480" w:firstLineChars="200"/>
        <w:rPr>
          <w:rFonts w:hint="eastAsia" w:ascii="宋体" w:hAnsi="宋体" w:eastAsia="宋体" w:cs="宋体"/>
          <w:sz w:val="24"/>
        </w:rPr>
      </w:pPr>
      <w:r>
        <w:rPr>
          <w:rFonts w:hint="eastAsia" w:ascii="宋体" w:hAnsi="宋体" w:eastAsia="宋体" w:cs="宋体"/>
          <w:sz w:val="24"/>
        </w:rPr>
        <w:t>结合典型地区电网公司实际运行案例，编制组对智能综合配电箱的技术经济性进行了系统论证。分析结果表明，该类产品在配电系统部署后，可有效降低设备故障率、提升供电可靠性、减少运维人工成本，尤其在负荷波动大或环境复杂的场所，经济效益尤为突出。生命周期成本分析显示，在综合考虑设备采购、安装、运行维护、故障处理及远程监控节省的人力成本后，长期运行经济性明显优于传统低压配电箱，投资回收周期合理且可控。</w:t>
      </w:r>
    </w:p>
    <w:p w14:paraId="0DAEEFD8">
      <w:pPr>
        <w:adjustRightInd w:val="0"/>
        <w:spacing w:before="0" w:after="0" w:line="360" w:lineRule="auto"/>
        <w:ind w:firstLine="480" w:firstLineChars="200"/>
        <w:rPr>
          <w:rFonts w:hint="eastAsia" w:ascii="宋体" w:hAnsi="宋体" w:eastAsia="宋体" w:cs="宋体"/>
          <w:sz w:val="24"/>
        </w:rPr>
      </w:pPr>
      <w:r>
        <w:rPr>
          <w:rFonts w:hint="eastAsia" w:ascii="宋体" w:hAnsi="宋体" w:eastAsia="宋体" w:cs="宋体"/>
          <w:sz w:val="24"/>
        </w:rPr>
        <w:t>本标准的实施将推动相关企业在JP柜材料选型、结构设计、保护功能开发、智能监控与远程通信集成等环节采用统一的技术规范，提高产品研发效率与一致性；通过规范化试验方法与性能评价指标，加强设备在复杂工况下的可靠性与智能化水平，降低电网企业运行与维护成本。随着标准化产品在居民、商业及工矿用户侧的广泛推广，可有效提升配电系统的安全性、可靠性和智能化管理水平，降低事故和故障风险，形成显著的经济效益与良好的社会效益，对推动我国智能配电装备产业的高质量发展具有重要意义。</w:t>
      </w:r>
    </w:p>
    <w:p w14:paraId="19B5C333">
      <w:pPr>
        <w:numPr>
          <w:ilvl w:val="0"/>
          <w:numId w:val="4"/>
        </w:numPr>
        <w:adjustRightInd w:val="0"/>
        <w:spacing w:before="156" w:beforeLines="50" w:after="156" w:afterLines="50" w:line="360" w:lineRule="auto"/>
        <w:outlineLvl w:val="0"/>
        <w:rPr>
          <w:rFonts w:ascii="宋体" w:hAnsi="宋体" w:eastAsia="宋体" w:cs="Times New Roman"/>
          <w:b/>
          <w:bCs/>
          <w:sz w:val="24"/>
        </w:rPr>
      </w:pPr>
      <w:r>
        <w:rPr>
          <w:rFonts w:hint="eastAsia" w:ascii="宋体" w:hAnsi="宋体" w:eastAsia="宋体" w:cs="Times New Roman"/>
          <w:b/>
          <w:bCs/>
          <w:sz w:val="24"/>
        </w:rPr>
        <w:t>知识产权情况说明</w:t>
      </w:r>
    </w:p>
    <w:p w14:paraId="19B5C334">
      <w:pPr>
        <w:adjustRightInd w:val="0"/>
        <w:spacing w:before="0" w:after="0" w:line="360" w:lineRule="auto"/>
        <w:ind w:firstLine="480" w:firstLineChars="200"/>
        <w:rPr>
          <w:rFonts w:ascii="宋体" w:hAnsi="宋体" w:eastAsia="宋体" w:cs="宋体"/>
          <w:sz w:val="24"/>
        </w:rPr>
      </w:pPr>
      <w:r>
        <w:rPr>
          <w:rFonts w:hint="eastAsia" w:ascii="宋体" w:hAnsi="宋体" w:eastAsia="宋体" w:cs="宋体"/>
          <w:sz w:val="24"/>
        </w:rPr>
        <w:t>无。</w:t>
      </w:r>
    </w:p>
    <w:p w14:paraId="19B5C335">
      <w:pPr>
        <w:numPr>
          <w:ilvl w:val="0"/>
          <w:numId w:val="4"/>
        </w:numPr>
        <w:adjustRightInd w:val="0"/>
        <w:spacing w:before="156" w:beforeLines="50" w:after="156" w:afterLines="50" w:line="360" w:lineRule="auto"/>
        <w:outlineLvl w:val="0"/>
        <w:rPr>
          <w:rFonts w:ascii="宋体" w:hAnsi="宋体" w:eastAsia="宋体" w:cs="Times New Roman"/>
          <w:b/>
          <w:bCs/>
          <w:sz w:val="24"/>
        </w:rPr>
      </w:pPr>
      <w:r>
        <w:rPr>
          <w:rFonts w:hint="eastAsia" w:ascii="宋体" w:hAnsi="宋体" w:eastAsia="宋体" w:cs="Times New Roman"/>
          <w:b/>
          <w:bCs/>
          <w:sz w:val="24"/>
        </w:rPr>
        <w:t>采用国际标准和国外先进标准情况，与国际、国外同类标准水平的对比情况</w:t>
      </w:r>
    </w:p>
    <w:p w14:paraId="19B5C336">
      <w:pPr>
        <w:adjustRightInd w:val="0"/>
        <w:spacing w:before="0" w:after="0" w:line="360" w:lineRule="auto"/>
        <w:ind w:firstLine="480" w:firstLineChars="200"/>
        <w:rPr>
          <w:rFonts w:ascii="宋体" w:hAnsi="宋体" w:eastAsia="宋体" w:cs="宋体"/>
          <w:sz w:val="24"/>
        </w:rPr>
      </w:pPr>
      <w:r>
        <w:rPr>
          <w:rFonts w:hint="eastAsia" w:ascii="宋体" w:hAnsi="宋体" w:eastAsia="宋体" w:cs="宋体"/>
          <w:sz w:val="24"/>
        </w:rPr>
        <w:t>无。</w:t>
      </w:r>
    </w:p>
    <w:p w14:paraId="19B5C337">
      <w:pPr>
        <w:numPr>
          <w:ilvl w:val="0"/>
          <w:numId w:val="4"/>
        </w:numPr>
        <w:adjustRightInd w:val="0"/>
        <w:spacing w:before="156" w:beforeLines="50" w:after="156" w:afterLines="50" w:line="360" w:lineRule="auto"/>
        <w:outlineLvl w:val="0"/>
        <w:rPr>
          <w:rFonts w:ascii="宋体" w:hAnsi="宋体" w:eastAsia="宋体" w:cs="Times New Roman"/>
          <w:b/>
          <w:bCs/>
          <w:sz w:val="24"/>
        </w:rPr>
      </w:pPr>
      <w:r>
        <w:rPr>
          <w:rFonts w:hint="eastAsia" w:ascii="宋体" w:hAnsi="宋体" w:eastAsia="宋体" w:cs="Times New Roman"/>
          <w:b/>
          <w:bCs/>
          <w:sz w:val="24"/>
        </w:rPr>
        <w:t>与现行相关法律、法规、规章及相关标准，特别是强制性标准的协调性</w:t>
      </w:r>
    </w:p>
    <w:p w14:paraId="19B5C338">
      <w:pPr>
        <w:adjustRightInd w:val="0"/>
        <w:spacing w:before="0" w:after="0" w:line="360" w:lineRule="auto"/>
        <w:ind w:firstLine="480" w:firstLineChars="200"/>
        <w:rPr>
          <w:rFonts w:ascii="宋体" w:hAnsi="宋体" w:eastAsia="宋体" w:cs="宋体"/>
          <w:sz w:val="24"/>
        </w:rPr>
      </w:pPr>
      <w:r>
        <w:rPr>
          <w:rFonts w:hint="eastAsia" w:ascii="宋体" w:hAnsi="宋体" w:eastAsia="宋体" w:cs="宋体"/>
          <w:sz w:val="24"/>
        </w:rPr>
        <w:t>本标准与现行国家标准</w:t>
      </w:r>
      <w:r>
        <w:rPr>
          <w:rFonts w:hint="eastAsia" w:ascii="宋体" w:hAnsi="宋体" w:eastAsia="宋体" w:cs="宋体"/>
          <w:sz w:val="24"/>
          <w:lang w:val="en-US" w:eastAsia="zh-CN"/>
        </w:rPr>
        <w:t>如</w:t>
      </w:r>
      <w:r>
        <w:rPr>
          <w:rFonts w:hint="eastAsia" w:ascii="宋体" w:hAnsi="宋体" w:eastAsia="宋体" w:cs="宋体"/>
          <w:sz w:val="24"/>
        </w:rPr>
        <w:t>DL/T 1441《智能低压配电箱技术条件》、DL/T 1442《智能配变终端技术条件》、GB/T 34631《再制造 机械零件剩余寿命评估指南》等协调一致，与现行相关法律、法规、规章协调一致。</w:t>
      </w:r>
    </w:p>
    <w:p w14:paraId="19B5C339">
      <w:pPr>
        <w:numPr>
          <w:ilvl w:val="0"/>
          <w:numId w:val="4"/>
        </w:numPr>
        <w:adjustRightInd w:val="0"/>
        <w:spacing w:before="156" w:beforeLines="50" w:after="156" w:afterLines="50" w:line="360" w:lineRule="auto"/>
        <w:outlineLvl w:val="0"/>
        <w:rPr>
          <w:rFonts w:ascii="宋体" w:hAnsi="宋体" w:eastAsia="宋体" w:cs="Times New Roman"/>
          <w:b/>
          <w:bCs/>
          <w:sz w:val="24"/>
        </w:rPr>
      </w:pPr>
      <w:r>
        <w:rPr>
          <w:rFonts w:hint="eastAsia" w:ascii="宋体" w:hAnsi="宋体" w:eastAsia="宋体" w:cs="Times New Roman"/>
          <w:b/>
          <w:bCs/>
          <w:sz w:val="24"/>
        </w:rPr>
        <w:t>重大分歧意见的处理经过和依据</w:t>
      </w:r>
    </w:p>
    <w:p w14:paraId="19B5C33A">
      <w:pPr>
        <w:adjustRightInd w:val="0"/>
        <w:spacing w:before="0" w:after="0" w:line="360" w:lineRule="auto"/>
        <w:ind w:firstLine="480" w:firstLineChars="200"/>
        <w:rPr>
          <w:rFonts w:ascii="宋体" w:hAnsi="宋体" w:eastAsia="宋体" w:cs="宋体"/>
          <w:sz w:val="24"/>
        </w:rPr>
      </w:pPr>
      <w:r>
        <w:rPr>
          <w:rFonts w:hint="eastAsia" w:ascii="宋体" w:hAnsi="宋体" w:eastAsia="宋体" w:cs="宋体"/>
          <w:sz w:val="24"/>
        </w:rPr>
        <w:t>本标准制定过程中无重大分歧意见。</w:t>
      </w:r>
    </w:p>
    <w:p w14:paraId="19B5C33B">
      <w:pPr>
        <w:numPr>
          <w:ilvl w:val="0"/>
          <w:numId w:val="4"/>
        </w:numPr>
        <w:adjustRightInd w:val="0"/>
        <w:spacing w:before="156" w:beforeLines="50" w:after="156" w:afterLines="50" w:line="360" w:lineRule="auto"/>
        <w:outlineLvl w:val="0"/>
        <w:rPr>
          <w:rFonts w:ascii="宋体" w:hAnsi="宋体" w:eastAsia="宋体" w:cs="Times New Roman"/>
          <w:b/>
          <w:bCs/>
          <w:sz w:val="24"/>
        </w:rPr>
      </w:pPr>
      <w:r>
        <w:rPr>
          <w:rFonts w:hint="eastAsia" w:ascii="宋体" w:hAnsi="宋体" w:eastAsia="宋体" w:cs="Times New Roman"/>
          <w:b/>
          <w:bCs/>
          <w:sz w:val="24"/>
        </w:rPr>
        <w:t>标准性质的建议说明</w:t>
      </w:r>
    </w:p>
    <w:p w14:paraId="19B5C33C">
      <w:pPr>
        <w:adjustRightInd w:val="0"/>
        <w:spacing w:before="0" w:after="0" w:line="360" w:lineRule="auto"/>
        <w:ind w:firstLine="480" w:firstLineChars="200"/>
        <w:rPr>
          <w:rFonts w:ascii="宋体" w:hAnsi="宋体" w:eastAsia="宋体" w:cs="宋体"/>
          <w:sz w:val="24"/>
        </w:rPr>
      </w:pPr>
      <w:r>
        <w:rPr>
          <w:rFonts w:hint="eastAsia" w:ascii="宋体" w:hAnsi="宋体" w:eastAsia="宋体" w:cs="宋体"/>
          <w:sz w:val="24"/>
        </w:rPr>
        <w:t>建议作为团体标准。</w:t>
      </w:r>
      <w:bookmarkStart w:id="0" w:name="_GoBack"/>
      <w:bookmarkEnd w:id="0"/>
    </w:p>
    <w:p w14:paraId="19B5C33D">
      <w:pPr>
        <w:numPr>
          <w:ilvl w:val="0"/>
          <w:numId w:val="4"/>
        </w:numPr>
        <w:adjustRightInd w:val="0"/>
        <w:spacing w:before="156" w:beforeLines="50" w:after="156" w:afterLines="50" w:line="360" w:lineRule="auto"/>
        <w:outlineLvl w:val="0"/>
        <w:rPr>
          <w:rFonts w:ascii="宋体" w:hAnsi="宋体" w:eastAsia="宋体" w:cs="Times New Roman"/>
          <w:b/>
          <w:bCs/>
          <w:sz w:val="24"/>
        </w:rPr>
      </w:pPr>
      <w:r>
        <w:rPr>
          <w:rFonts w:hint="eastAsia" w:ascii="宋体" w:hAnsi="宋体" w:eastAsia="宋体" w:cs="Times New Roman"/>
          <w:b/>
          <w:bCs/>
          <w:sz w:val="24"/>
        </w:rPr>
        <w:t>贯彻标准的要求和措施建议</w:t>
      </w:r>
    </w:p>
    <w:p w14:paraId="19B5C33E">
      <w:pPr>
        <w:adjustRightInd w:val="0"/>
        <w:spacing w:before="0" w:after="0" w:line="360" w:lineRule="auto"/>
        <w:ind w:firstLine="480" w:firstLineChars="200"/>
      </w:pPr>
      <w:r>
        <w:rPr>
          <w:rFonts w:hint="eastAsia" w:ascii="宋体" w:hAnsi="宋体" w:eastAsia="宋体" w:cs="宋体"/>
          <w:sz w:val="24"/>
        </w:rPr>
        <w:t>建议本标准在发布后即开始实施。</w:t>
      </w:r>
    </w:p>
    <w:p w14:paraId="19B5C33F">
      <w:pPr>
        <w:numPr>
          <w:ilvl w:val="0"/>
          <w:numId w:val="4"/>
        </w:numPr>
        <w:adjustRightInd w:val="0"/>
        <w:spacing w:before="156" w:beforeLines="50" w:after="156" w:afterLines="50" w:line="360" w:lineRule="auto"/>
        <w:outlineLvl w:val="0"/>
        <w:rPr>
          <w:rFonts w:ascii="宋体" w:hAnsi="宋体" w:eastAsia="宋体" w:cs="Times New Roman"/>
          <w:b/>
          <w:bCs/>
          <w:sz w:val="24"/>
        </w:rPr>
      </w:pPr>
      <w:r>
        <w:rPr>
          <w:rFonts w:hint="eastAsia" w:ascii="宋体" w:hAnsi="宋体" w:eastAsia="宋体" w:cs="Times New Roman"/>
          <w:b/>
          <w:bCs/>
          <w:sz w:val="24"/>
        </w:rPr>
        <w:t>替代或废止现行相关标准的建议</w:t>
      </w:r>
    </w:p>
    <w:p w14:paraId="19B5C340">
      <w:pPr>
        <w:adjustRightInd w:val="0"/>
        <w:spacing w:before="0" w:after="0" w:line="360" w:lineRule="auto"/>
        <w:ind w:firstLine="480" w:firstLineChars="200"/>
        <w:rPr>
          <w:rFonts w:ascii="宋体" w:hAnsi="宋体" w:eastAsia="宋体" w:cs="宋体"/>
          <w:sz w:val="24"/>
        </w:rPr>
      </w:pPr>
      <w:r>
        <w:rPr>
          <w:rFonts w:hint="eastAsia" w:ascii="宋体" w:hAnsi="宋体" w:eastAsia="宋体" w:cs="宋体"/>
          <w:sz w:val="24"/>
        </w:rPr>
        <w:t>本标准无替代或废止现行国家/行业标准的内容。</w:t>
      </w:r>
    </w:p>
    <w:p w14:paraId="19B5C341">
      <w:pPr>
        <w:numPr>
          <w:ilvl w:val="0"/>
          <w:numId w:val="4"/>
        </w:numPr>
        <w:adjustRightInd w:val="0"/>
        <w:spacing w:before="156" w:beforeLines="50" w:after="156" w:afterLines="50" w:line="360" w:lineRule="auto"/>
        <w:outlineLvl w:val="0"/>
        <w:rPr>
          <w:rFonts w:ascii="宋体" w:hAnsi="宋体" w:eastAsia="宋体" w:cs="Times New Roman"/>
          <w:b/>
          <w:bCs/>
          <w:sz w:val="24"/>
        </w:rPr>
      </w:pPr>
      <w:r>
        <w:rPr>
          <w:rFonts w:hint="eastAsia" w:ascii="宋体" w:hAnsi="宋体" w:eastAsia="宋体" w:cs="Times New Roman"/>
          <w:b/>
          <w:bCs/>
          <w:sz w:val="24"/>
        </w:rPr>
        <w:t>其他应予说明的事项</w:t>
      </w:r>
    </w:p>
    <w:p w14:paraId="19B5C342">
      <w:pPr>
        <w:adjustRightInd w:val="0"/>
        <w:spacing w:before="0" w:after="0" w:line="360" w:lineRule="auto"/>
        <w:ind w:firstLine="480" w:firstLineChars="200"/>
        <w:rPr>
          <w:rFonts w:ascii="宋体" w:hAnsi="宋体" w:eastAsia="宋体" w:cs="宋体"/>
          <w:sz w:val="24"/>
        </w:rPr>
      </w:pPr>
      <w:r>
        <w:rPr>
          <w:rFonts w:hint="eastAsia" w:ascii="宋体" w:hAnsi="宋体" w:eastAsia="宋体" w:cs="宋体"/>
          <w:sz w:val="24"/>
        </w:rPr>
        <w:t>无。</w:t>
      </w:r>
    </w:p>
    <w:p w14:paraId="19B5C343">
      <w:pPr>
        <w:adjustRightInd w:val="0"/>
        <w:spacing w:before="0" w:after="0" w:line="360" w:lineRule="auto"/>
        <w:ind w:firstLine="480" w:firstLineChars="200"/>
        <w:rPr>
          <w:rFonts w:ascii="宋体" w:hAnsi="宋体" w:eastAsia="宋体" w:cs="宋体"/>
          <w:sz w:val="24"/>
        </w:rPr>
      </w:pPr>
    </w:p>
    <w:p w14:paraId="19B5C344">
      <w:pPr>
        <w:adjustRightInd w:val="0"/>
        <w:spacing w:before="0" w:after="0" w:line="360" w:lineRule="auto"/>
        <w:ind w:firstLine="480" w:firstLineChars="200"/>
        <w:jc w:val="right"/>
        <w:rPr>
          <w:rFonts w:ascii="宋体" w:hAnsi="宋体" w:eastAsia="宋体" w:cs="宋体"/>
          <w:sz w:val="24"/>
        </w:rPr>
      </w:pPr>
      <w:r>
        <w:rPr>
          <w:rFonts w:hint="eastAsia" w:ascii="宋体" w:hAnsi="宋体" w:eastAsia="宋体" w:cs="宋体"/>
          <w:sz w:val="24"/>
        </w:rPr>
        <w:t>《智能综合配电箱（JP柜）技术规范》编制工作组</w:t>
      </w:r>
    </w:p>
    <w:p w14:paraId="19B5C345">
      <w:pPr>
        <w:adjustRightInd w:val="0"/>
        <w:spacing w:before="0" w:after="0" w:line="360" w:lineRule="auto"/>
        <w:ind w:firstLine="480" w:firstLineChars="200"/>
        <w:jc w:val="right"/>
        <w:rPr>
          <w:rFonts w:ascii="宋体" w:hAnsi="宋体" w:eastAsia="宋体" w:cs="宋体"/>
          <w:sz w:val="24"/>
        </w:rPr>
      </w:pPr>
      <w:r>
        <w:rPr>
          <w:rFonts w:hint="eastAsia" w:ascii="宋体" w:hAnsi="宋体" w:eastAsia="宋体" w:cs="宋体"/>
          <w:sz w:val="24"/>
        </w:rPr>
        <w:t>2025年</w:t>
      </w:r>
      <w:r>
        <w:rPr>
          <w:rFonts w:hint="eastAsia" w:ascii="宋体" w:hAnsi="宋体" w:eastAsia="宋体" w:cs="宋体"/>
          <w:sz w:val="24"/>
          <w:lang w:val="en-US" w:eastAsia="zh-CN"/>
        </w:rPr>
        <w:t>11</w:t>
      </w:r>
      <w:r>
        <w:rPr>
          <w:rFonts w:hint="eastAsia" w:ascii="宋体" w:hAnsi="宋体" w:eastAsia="宋体" w:cs="宋体"/>
          <w:sz w:val="24"/>
        </w:rPr>
        <w:t>月</w:t>
      </w:r>
      <w:r>
        <w:rPr>
          <w:rFonts w:hint="eastAsia" w:ascii="宋体" w:hAnsi="宋体" w:eastAsia="宋体" w:cs="宋体"/>
          <w:sz w:val="24"/>
          <w:lang w:val="en-US" w:eastAsia="zh-CN"/>
        </w:rPr>
        <w:t>19</w:t>
      </w:r>
      <w:r>
        <w:rPr>
          <w:rFonts w:hint="eastAsia" w:ascii="宋体" w:hAnsi="宋体" w:eastAsia="宋体" w:cs="宋体"/>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B0FF5B"/>
    <w:multiLevelType w:val="singleLevel"/>
    <w:tmpl w:val="88B0FF5B"/>
    <w:lvl w:ilvl="0" w:tentative="0">
      <w:start w:val="3"/>
      <w:numFmt w:val="chineseCounting"/>
      <w:suff w:val="nothing"/>
      <w:lvlText w:val="（%1）"/>
      <w:lvlJc w:val="left"/>
      <w:rPr>
        <w:rFonts w:hint="eastAsia"/>
      </w:rPr>
    </w:lvl>
  </w:abstractNum>
  <w:abstractNum w:abstractNumId="1">
    <w:nsid w:val="C9C5B596"/>
    <w:multiLevelType w:val="singleLevel"/>
    <w:tmpl w:val="C9C5B596"/>
    <w:lvl w:ilvl="0" w:tentative="0">
      <w:start w:val="4"/>
      <w:numFmt w:val="chineseCounting"/>
      <w:suff w:val="nothing"/>
      <w:lvlText w:val="%1、"/>
      <w:lvlJc w:val="left"/>
      <w:rPr>
        <w:rFonts w:hint="eastAsia"/>
      </w:rPr>
    </w:lvl>
  </w:abstractNum>
  <w:abstractNum w:abstractNumId="2">
    <w:nsid w:val="CA5A9C77"/>
    <w:multiLevelType w:val="singleLevel"/>
    <w:tmpl w:val="CA5A9C77"/>
    <w:lvl w:ilvl="0" w:tentative="0">
      <w:start w:val="1"/>
      <w:numFmt w:val="decimal"/>
      <w:lvlText w:val="%1."/>
      <w:lvlJc w:val="left"/>
      <w:pPr>
        <w:tabs>
          <w:tab w:val="left" w:pos="312"/>
        </w:tabs>
      </w:pPr>
    </w:lvl>
  </w:abstractNum>
  <w:abstractNum w:abstractNumId="3">
    <w:nsid w:val="210279CC"/>
    <w:multiLevelType w:val="singleLevel"/>
    <w:tmpl w:val="210279CC"/>
    <w:lvl w:ilvl="0" w:tentative="0">
      <w:start w:val="1"/>
      <w:numFmt w:val="decimal"/>
      <w:suff w:val="nothing"/>
      <w:lvlText w:val="%1）"/>
      <w:lvlJc w:val="left"/>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151D77"/>
    <w:rsid w:val="00132C15"/>
    <w:rsid w:val="001A132B"/>
    <w:rsid w:val="005B28F7"/>
    <w:rsid w:val="007D2FE2"/>
    <w:rsid w:val="00AE3974"/>
    <w:rsid w:val="00C471B8"/>
    <w:rsid w:val="00D15001"/>
    <w:rsid w:val="00D33122"/>
    <w:rsid w:val="015772A4"/>
    <w:rsid w:val="04682BF3"/>
    <w:rsid w:val="07035F04"/>
    <w:rsid w:val="09485818"/>
    <w:rsid w:val="0BDC4F75"/>
    <w:rsid w:val="0C346B5F"/>
    <w:rsid w:val="12402A22"/>
    <w:rsid w:val="1B791C33"/>
    <w:rsid w:val="1F63358C"/>
    <w:rsid w:val="22F922C6"/>
    <w:rsid w:val="259D6446"/>
    <w:rsid w:val="2BF0212F"/>
    <w:rsid w:val="2EE01381"/>
    <w:rsid w:val="2FB4678F"/>
    <w:rsid w:val="320D55D9"/>
    <w:rsid w:val="339673B6"/>
    <w:rsid w:val="35AB0D9A"/>
    <w:rsid w:val="377A27E9"/>
    <w:rsid w:val="3BB80364"/>
    <w:rsid w:val="3CAD511A"/>
    <w:rsid w:val="3F151D77"/>
    <w:rsid w:val="44615A3C"/>
    <w:rsid w:val="45F13301"/>
    <w:rsid w:val="4D6B7897"/>
    <w:rsid w:val="50593A6B"/>
    <w:rsid w:val="5C204013"/>
    <w:rsid w:val="5CB06720"/>
    <w:rsid w:val="5FE64BF0"/>
    <w:rsid w:val="62886432"/>
    <w:rsid w:val="65657B68"/>
    <w:rsid w:val="66134265"/>
    <w:rsid w:val="6FC0720B"/>
    <w:rsid w:val="70127EF9"/>
    <w:rsid w:val="72603895"/>
    <w:rsid w:val="73B6195E"/>
    <w:rsid w:val="74FE1AF7"/>
    <w:rsid w:val="78CA5C22"/>
    <w:rsid w:val="79E84010"/>
    <w:rsid w:val="7B172CEC"/>
    <w:rsid w:val="7C461FB1"/>
    <w:rsid w:val="7F833A97"/>
    <w:rsid w:val="7FC872DD"/>
    <w:rsid w:val="7FDD1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120" w:after="120"/>
      <w:jc w:val="both"/>
    </w:pPr>
    <w:rPr>
      <w:rFonts w:eastAsia="仿宋_GB2312" w:asciiTheme="minorHAnsi" w:hAnsiTheme="minorHAnsi" w:cstheme="minorBidi"/>
      <w:kern w:val="2"/>
      <w:sz w:val="28"/>
      <w:szCs w:val="24"/>
      <w:lang w:val="en-US" w:eastAsia="zh-CN" w:bidi="ar-SA"/>
    </w:rPr>
  </w:style>
  <w:style w:type="paragraph" w:styleId="2">
    <w:name w:val="heading 2"/>
    <w:basedOn w:val="1"/>
    <w:next w:val="1"/>
    <w:link w:val="8"/>
    <w:semiHidden/>
    <w:unhideWhenUsed/>
    <w:qFormat/>
    <w:uiPriority w:val="0"/>
    <w:pPr>
      <w:keepNext/>
      <w:keepLines/>
      <w:spacing w:before="50" w:beforeLines="50" w:after="50" w:afterLines="50"/>
      <w:outlineLvl w:val="1"/>
    </w:pPr>
    <w:rPr>
      <w:rFonts w:ascii="Times New Roman" w:hAnsi="Times New Roman" w:eastAsia="楷体_GB2312" w:cs="Times New Roman"/>
      <w:spacing w:val="-6"/>
      <w:sz w:val="32"/>
      <w:szCs w:val="32"/>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customStyle="1" w:styleId="8">
    <w:name w:val="标题 2 字符"/>
    <w:link w:val="2"/>
    <w:qFormat/>
    <w:uiPriority w:val="9"/>
    <w:rPr>
      <w:rFonts w:ascii="Times New Roman" w:hAnsi="Times New Roman" w:eastAsia="楷体_GB2312" w:cs="Times New Roman"/>
      <w:spacing w:val="-6"/>
      <w:kern w:val="2"/>
      <w:sz w:val="32"/>
      <w:szCs w:val="32"/>
      <w:lang w:val="en-US" w:eastAsia="zh-CN" w:bidi="ar-SA"/>
    </w:rPr>
  </w:style>
  <w:style w:type="paragraph" w:customStyle="1" w:styleId="9">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10">
    <w:name w:val="标准文件_段"/>
    <w:link w:val="11"/>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1">
    <w:name w:val="标准文件_段 Char"/>
    <w:link w:val="10"/>
    <w:qFormat/>
    <w:uiPriority w:val="0"/>
    <w:rPr>
      <w:rFonts w:ascii="宋体"/>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5940</Words>
  <Characters>6049</Characters>
  <Lines>2</Lines>
  <Paragraphs>10</Paragraphs>
  <TotalTime>113</TotalTime>
  <ScaleCrop>false</ScaleCrop>
  <LinksUpToDate>false</LinksUpToDate>
  <CharactersWithSpaces>6057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2025-08-29T02:43:00Z</dcterms:created>
  <dc:creator>小刘</dc:creator>
  <cp:lastModifiedBy>WPS_1601460063</cp:lastModifiedBy>
  <dcterms:modified xsi:type="dcterms:W3CDTF">2025-11-21T03:36:05Z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B1A1C82BCFB14C429400FEB363E7BA0E_13</vt:lpwstr>
  </property>
  <property fmtid="{D5CDD505-2E9C-101B-9397-08002B2CF9AE}" pid="4" name="KSOTemplateDocerSaveRecord">
    <vt:lpwstr>eyJoZGlkIjoiZjg4ZGUzMmU5ZDk0M2FjMzAzOTBhZmQxMjNkNTk0NTYiLCJ1c2VySWQiOiIxMTI2MDc5Mjc4In0=</vt:lpwstr>
  </property>
</Properties>
</file>