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汽车腰靠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汽车腰靠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广州六圈品牌管理服务有限公司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汽车腰靠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00145A4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长时间驾驶（日常通勤、长途自驾）中驾乘者普遍存在的腰部酸痛、腰椎压力大问题。目前行业中产品存在汽车座椅与人体腰部贴合度不足的问题，通过研发适配多场景、多人群的护腰产品，可以填补“通用腰靠适配性差、功能单一”的市场空白。</w:t>
      </w:r>
    </w:p>
    <w:p w14:paraId="56F136D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汽车智能化竞争聚焦于自动驾驶、车机系统的当下，本项目汽车腰靠从“用户身体感知”切入，为汽车内饰创新提供了新路径，推动行业从“大功能智能化”向“小细节人性化”延伸，满足用户对汽车的深层需求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广州六圈品牌管理服务有限公司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汽车腰靠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汽车腰靠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汽车腰靠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汽车腰靠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汽车腰靠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汽车腰靠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广州六圈品牌管理服务有限公司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1C1448A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191  包装储运图形符号标志</w:t>
      </w:r>
    </w:p>
    <w:p w14:paraId="45F380B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2828.1—2012  计数抽样检验程序  第 1 部分：按接收质量限(AQL)检索的逐批检验抽样计划</w:t>
      </w:r>
    </w:p>
    <w:p w14:paraId="04FB06F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5296.1  消费品使用说明  第 1 部分：总则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8410  汽车内饰材料的燃烧特性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汽车腰靠</w:t>
      </w:r>
      <w:r>
        <w:rPr>
          <w:rFonts w:hint="eastAsia" w:ascii="宋体" w:hAnsi="宋体" w:eastAsia="宋体"/>
          <w:sz w:val="28"/>
          <w:szCs w:val="28"/>
        </w:rPr>
        <w:t>制造水平及使用情况，确定本文件主要技术内容。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技术指标包含材料燃烧特性、外观、装配质量、使用性能（支撑调节、贴合度、腰椎曲率匹配度、弹性恢复）、防滑固定、安全承压、压力分布均匀度。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汽车腰靠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汽车腰靠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5790131"/>
    <w:rsid w:val="08011994"/>
    <w:rsid w:val="0E855450"/>
    <w:rsid w:val="0F984C85"/>
    <w:rsid w:val="167F131F"/>
    <w:rsid w:val="23E17175"/>
    <w:rsid w:val="243454F7"/>
    <w:rsid w:val="2784563B"/>
    <w:rsid w:val="33165162"/>
    <w:rsid w:val="35912A2B"/>
    <w:rsid w:val="375F172E"/>
    <w:rsid w:val="3CAC611A"/>
    <w:rsid w:val="3F3E67CB"/>
    <w:rsid w:val="47FD7C52"/>
    <w:rsid w:val="4C1603E0"/>
    <w:rsid w:val="54887E50"/>
    <w:rsid w:val="55384597"/>
    <w:rsid w:val="55BB6F76"/>
    <w:rsid w:val="59AE2E31"/>
    <w:rsid w:val="5EB07ADE"/>
    <w:rsid w:val="5EF808F3"/>
    <w:rsid w:val="61D06D5D"/>
    <w:rsid w:val="64E8140A"/>
    <w:rsid w:val="651421FF"/>
    <w:rsid w:val="66344907"/>
    <w:rsid w:val="664B7EA3"/>
    <w:rsid w:val="67594C46"/>
    <w:rsid w:val="6D1A412B"/>
    <w:rsid w:val="6DE75C90"/>
    <w:rsid w:val="6E2214E9"/>
    <w:rsid w:val="6E5A5127"/>
    <w:rsid w:val="6FA0300D"/>
    <w:rsid w:val="770C71DA"/>
    <w:rsid w:val="77E65C7D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1745</Words>
  <Characters>1829</Characters>
  <Lines>16</Lines>
  <Paragraphs>4</Paragraphs>
  <TotalTime>3</TotalTime>
  <ScaleCrop>false</ScaleCrop>
  <LinksUpToDate>false</LinksUpToDate>
  <CharactersWithSpaces>1917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2025-12-03T07:06:05Z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