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2B199A8" w14:textId="77777777" w:rsidTr="00215ADD">
        <w:tc>
          <w:tcPr>
            <w:tcW w:w="509" w:type="dxa"/>
          </w:tcPr>
          <w:p w14:paraId="67AF31FC"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71D862F" w14:textId="3D6922E8"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53C49">
              <w:rPr>
                <w:rFonts w:ascii="黑体" w:eastAsia="黑体" w:hAnsi="黑体" w:hint="eastAsia"/>
                <w:sz w:val="21"/>
                <w:szCs w:val="21"/>
              </w:rPr>
              <w:t>65.020.30</w:t>
            </w:r>
            <w:r w:rsidRPr="00672BFD">
              <w:rPr>
                <w:rFonts w:ascii="黑体" w:eastAsia="黑体" w:hAnsi="黑体"/>
                <w:sz w:val="21"/>
                <w:szCs w:val="21"/>
              </w:rPr>
              <w:fldChar w:fldCharType="end"/>
            </w:r>
            <w:bookmarkEnd w:id="0"/>
          </w:p>
        </w:tc>
      </w:tr>
      <w:tr w:rsidR="007B7453" w:rsidRPr="00672BFD" w14:paraId="1016CD84" w14:textId="77777777" w:rsidTr="00215ADD">
        <w:tc>
          <w:tcPr>
            <w:tcW w:w="509" w:type="dxa"/>
          </w:tcPr>
          <w:p w14:paraId="0260A10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61E1C6B" w14:textId="77777777" w:rsidTr="008A173B">
              <w:trPr>
                <w:trHeight w:hRule="exact" w:val="1021"/>
              </w:trPr>
              <w:tc>
                <w:tcPr>
                  <w:tcW w:w="9242" w:type="dxa"/>
                  <w:vAlign w:val="center"/>
                </w:tcPr>
                <w:p w14:paraId="500EE2C2" w14:textId="79C901E5" w:rsidR="000F4050" w:rsidRDefault="007B6032" w:rsidP="000C0D4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35A3C9" wp14:editId="76D93E9E">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744231F" wp14:editId="312F03E7">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A53C49">
                    <w:rPr>
                      <w:rFonts w:hint="eastAsia"/>
                    </w:rPr>
                    <w:t>GXAS</w:t>
                  </w:r>
                  <w:r w:rsidR="009C3257">
                    <w:fldChar w:fldCharType="end"/>
                  </w:r>
                  <w:bookmarkEnd w:id="1"/>
                </w:p>
              </w:tc>
            </w:tr>
          </w:tbl>
          <w:p w14:paraId="2C3533F3" w14:textId="48A0C416"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53C49">
              <w:rPr>
                <w:rFonts w:ascii="黑体" w:eastAsia="黑体" w:hAnsi="黑体" w:hint="eastAsia"/>
                <w:sz w:val="21"/>
                <w:szCs w:val="21"/>
              </w:rPr>
              <w:t>B 43</w:t>
            </w:r>
            <w:r w:rsidRPr="00672BFD">
              <w:rPr>
                <w:rFonts w:ascii="黑体" w:eastAsia="黑体" w:hAnsi="黑体"/>
                <w:sz w:val="21"/>
                <w:szCs w:val="21"/>
              </w:rPr>
              <w:fldChar w:fldCharType="end"/>
            </w:r>
            <w:bookmarkEnd w:id="2"/>
          </w:p>
        </w:tc>
      </w:tr>
    </w:tbl>
    <w:bookmarkStart w:id="3" w:name="_Hlk26473981"/>
    <w:p w14:paraId="55D70B6E" w14:textId="53FE6C1F"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53C49">
        <w:rPr>
          <w:rFonts w:ascii="黑体" w:eastAsia="黑体" w:hint="eastAsia"/>
          <w:b w:val="0"/>
          <w:w w:val="100"/>
          <w:sz w:val="48"/>
        </w:rPr>
        <w:t>团体标准</w:t>
      </w:r>
      <w:r w:rsidRPr="001A4CF3">
        <w:rPr>
          <w:rFonts w:ascii="黑体" w:eastAsia="黑体"/>
          <w:b w:val="0"/>
          <w:w w:val="100"/>
          <w:sz w:val="48"/>
        </w:rPr>
        <w:fldChar w:fldCharType="end"/>
      </w:r>
      <w:bookmarkEnd w:id="4"/>
    </w:p>
    <w:bookmarkEnd w:id="3"/>
    <w:p w14:paraId="35DE69EE" w14:textId="526EBC6D"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A53C49">
        <w:rPr>
          <w:rFonts w:hint="eastAsia"/>
        </w:rPr>
        <w:t>GXAS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3092A9AD" w14:textId="0D128948"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DF15DE">
        <w:rPr>
          <w:rFonts w:hAnsi="黑体"/>
        </w:rPr>
        <w:t> </w:t>
      </w:r>
      <w:r w:rsidR="00DF15DE">
        <w:rPr>
          <w:rFonts w:hAnsi="黑体"/>
        </w:rPr>
        <w:t> </w:t>
      </w:r>
      <w:r w:rsidR="00DF15DE">
        <w:rPr>
          <w:rFonts w:hAnsi="黑体"/>
        </w:rPr>
        <w:t> </w:t>
      </w:r>
      <w:r w:rsidR="00DF15DE">
        <w:rPr>
          <w:rFonts w:hAnsi="黑体"/>
        </w:rPr>
        <w:t> </w:t>
      </w:r>
      <w:r w:rsidR="00DF15DE">
        <w:rPr>
          <w:rFonts w:hAnsi="黑体"/>
        </w:rPr>
        <w:t> </w:t>
      </w:r>
      <w:r w:rsidRPr="001E4882">
        <w:rPr>
          <w:rFonts w:hAnsi="黑体"/>
        </w:rPr>
        <w:fldChar w:fldCharType="end"/>
      </w:r>
      <w:bookmarkEnd w:id="8"/>
    </w:p>
    <w:p w14:paraId="05842000"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1DFA2B7" wp14:editId="1B720AE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FBD644"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8CC64C9"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443431F" w14:textId="390A2B3F"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C0D48">
        <w:t>桂十味  广地龙繁育技术规程</w:t>
      </w:r>
      <w:r>
        <w:fldChar w:fldCharType="end"/>
      </w:r>
      <w:bookmarkEnd w:id="9"/>
    </w:p>
    <w:p w14:paraId="7372B667" w14:textId="77777777" w:rsidR="00815419" w:rsidRPr="00815419" w:rsidRDefault="00815419" w:rsidP="00324EDD">
      <w:pPr>
        <w:framePr w:w="9639" w:h="6974" w:hRule="exact" w:wrap="around" w:vAnchor="page" w:hAnchor="page" w:x="1419" w:y="6408" w:anchorLock="1"/>
        <w:ind w:left="-1418"/>
      </w:pPr>
    </w:p>
    <w:p w14:paraId="12CC8BD3" w14:textId="500B1696" w:rsidR="00755402" w:rsidRPr="00A53C49"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A53C49">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A53C49">
        <w:rPr>
          <w:rFonts w:ascii="黑体" w:eastAsia="黑体" w:hAnsi="黑体"/>
          <w:noProof/>
          <w:szCs w:val="28"/>
        </w:rPr>
        <w:instrText xml:space="preserve"> FORMTEXT </w:instrText>
      </w:r>
      <w:r w:rsidRPr="00A53C49">
        <w:rPr>
          <w:rFonts w:ascii="黑体" w:eastAsia="黑体" w:hAnsi="黑体"/>
          <w:noProof/>
          <w:szCs w:val="28"/>
        </w:rPr>
      </w:r>
      <w:r w:rsidRPr="00A53C49">
        <w:rPr>
          <w:rFonts w:ascii="黑体" w:eastAsia="黑体" w:hAnsi="黑体"/>
          <w:noProof/>
          <w:szCs w:val="28"/>
        </w:rPr>
        <w:fldChar w:fldCharType="separate"/>
      </w:r>
      <w:r w:rsidR="00A53C49" w:rsidRPr="00A53C49">
        <w:rPr>
          <w:rFonts w:ascii="黑体" w:eastAsia="黑体" w:hAnsi="黑体" w:hint="eastAsia"/>
          <w:noProof/>
          <w:szCs w:val="28"/>
        </w:rPr>
        <w:t>Guishiwei</w:t>
      </w:r>
      <w:r w:rsidR="00B60180">
        <w:rPr>
          <w:rFonts w:ascii="黑体" w:eastAsia="黑体" w:hAnsi="黑体" w:hint="eastAsia"/>
          <w:noProof/>
          <w:szCs w:val="28"/>
        </w:rPr>
        <w:t>—</w:t>
      </w:r>
      <w:r w:rsidR="00A53C49" w:rsidRPr="00A53C49">
        <w:rPr>
          <w:rFonts w:ascii="黑体" w:eastAsia="黑体" w:hAnsi="黑体" w:hint="eastAsia"/>
          <w:noProof/>
          <w:szCs w:val="28"/>
        </w:rPr>
        <w:t>Technical code of practice for breeding of Pheretima aspergillum</w:t>
      </w:r>
      <w:r w:rsidRPr="00A53C49">
        <w:rPr>
          <w:rFonts w:ascii="黑体" w:eastAsia="黑体" w:hAnsi="黑体"/>
          <w:noProof/>
          <w:szCs w:val="28"/>
        </w:rPr>
        <w:fldChar w:fldCharType="end"/>
      </w:r>
      <w:bookmarkEnd w:id="10"/>
    </w:p>
    <w:p w14:paraId="4C1CE19D" w14:textId="77777777" w:rsidR="00815419" w:rsidRPr="00324EDD" w:rsidRDefault="00815419" w:rsidP="00324EDD">
      <w:pPr>
        <w:framePr w:w="9639" w:h="6974" w:hRule="exact" w:wrap="around" w:vAnchor="page" w:hAnchor="page" w:x="1419" w:y="6408" w:anchorLock="1"/>
        <w:spacing w:line="760" w:lineRule="exact"/>
        <w:ind w:left="-1418"/>
      </w:pPr>
    </w:p>
    <w:p w14:paraId="0B08143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FFC1CBB" w14:textId="2E39127A"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661908">
        <w:rPr>
          <w:noProof/>
          <w:sz w:val="24"/>
          <w:szCs w:val="28"/>
        </w:rPr>
      </w:r>
      <w:r w:rsidR="00661908">
        <w:rPr>
          <w:noProof/>
          <w:sz w:val="24"/>
          <w:szCs w:val="28"/>
        </w:rPr>
        <w:fldChar w:fldCharType="separate"/>
      </w:r>
      <w:r>
        <w:rPr>
          <w:noProof/>
          <w:sz w:val="24"/>
          <w:szCs w:val="28"/>
        </w:rPr>
        <w:fldChar w:fldCharType="end"/>
      </w:r>
      <w:bookmarkEnd w:id="11"/>
    </w:p>
    <w:p w14:paraId="15E705D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5AD866D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661908">
        <w:rPr>
          <w:b/>
          <w:noProof/>
          <w:sz w:val="21"/>
          <w:szCs w:val="28"/>
        </w:rPr>
      </w:r>
      <w:r w:rsidR="00661908">
        <w:rPr>
          <w:b/>
          <w:noProof/>
          <w:sz w:val="21"/>
          <w:szCs w:val="28"/>
        </w:rPr>
        <w:fldChar w:fldCharType="separate"/>
      </w:r>
      <w:r w:rsidRPr="00A6537A">
        <w:rPr>
          <w:b/>
          <w:noProof/>
          <w:sz w:val="21"/>
          <w:szCs w:val="28"/>
        </w:rPr>
        <w:fldChar w:fldCharType="end"/>
      </w:r>
      <w:bookmarkEnd w:id="13"/>
    </w:p>
    <w:p w14:paraId="3AED4BF9"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C88667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7CF1F32" w14:textId="22483018"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A53C49" w:rsidRPr="00A53C49">
        <w:rPr>
          <w:rFonts w:hAnsi="黑体" w:hint="eastAsia"/>
          <w:w w:val="100"/>
          <w:sz w:val="28"/>
        </w:rPr>
        <w:t>广西标准化协会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FEC9DB3" w14:textId="77777777" w:rsidR="00A02BAE" w:rsidRPr="00CD50A1" w:rsidRDefault="006A37B9" w:rsidP="00A02BAE">
      <w:pPr>
        <w:rPr>
          <w:rFonts w:ascii="宋体" w:hAnsi="宋体"/>
          <w:sz w:val="28"/>
          <w:szCs w:val="28"/>
        </w:rPr>
        <w:sectPr w:rsidR="00A02BAE" w:rsidRPr="00CD50A1" w:rsidSect="000C0D4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118A074" wp14:editId="28D02A8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84CEBE"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6F83588" w14:textId="77777777" w:rsidR="00A53C49" w:rsidRDefault="00A53C49" w:rsidP="00A53C49">
      <w:pPr>
        <w:pStyle w:val="a6"/>
        <w:spacing w:before="900" w:after="360"/>
      </w:pPr>
      <w:bookmarkStart w:id="21" w:name="BookMark2"/>
      <w:bookmarkStart w:id="22" w:name="_GoBack"/>
      <w:bookmarkEnd w:id="22"/>
      <w:r w:rsidRPr="00A53C49">
        <w:rPr>
          <w:rFonts w:hint="eastAsia"/>
          <w:spacing w:val="320"/>
        </w:rPr>
        <w:lastRenderedPageBreak/>
        <w:t>前</w:t>
      </w:r>
      <w:r>
        <w:rPr>
          <w:rFonts w:hint="eastAsia"/>
        </w:rPr>
        <w:t>言</w:t>
      </w:r>
    </w:p>
    <w:p w14:paraId="7AF62941" w14:textId="3384CDF3" w:rsidR="00A53C49" w:rsidRDefault="00A53C49" w:rsidP="00A53C49">
      <w:pPr>
        <w:pStyle w:val="affffb"/>
        <w:ind w:firstLine="420"/>
      </w:pPr>
      <w:r>
        <w:rPr>
          <w:rFonts w:hint="eastAsia"/>
        </w:rPr>
        <w:t>本文件参照GB/T 1.1—2020《标准化工作导则  第1部分：标准化文件的结构和起草规则》的规定起草。</w:t>
      </w:r>
    </w:p>
    <w:p w14:paraId="2D3C6963" w14:textId="4DD13972" w:rsidR="00A53C49" w:rsidRPr="00A53C49" w:rsidRDefault="00A53C49" w:rsidP="00A53C49">
      <w:pPr>
        <w:pStyle w:val="affffb"/>
        <w:ind w:firstLine="420"/>
      </w:pPr>
      <w:r>
        <w:rPr>
          <w:rFonts w:hint="eastAsia"/>
        </w:rPr>
        <w:t>请注意本文件的某些内容可能涉及专利。本文件的发布机构不承担识别专利的责任。</w:t>
      </w:r>
    </w:p>
    <w:p w14:paraId="40CBFB20" w14:textId="77777777" w:rsidR="00A53C49" w:rsidRDefault="00A53C49" w:rsidP="00A53C49">
      <w:pPr>
        <w:pStyle w:val="affffb"/>
        <w:ind w:firstLine="420"/>
      </w:pPr>
      <w:r>
        <w:rPr>
          <w:rFonts w:hint="eastAsia"/>
        </w:rPr>
        <w:t>本文件由广西壮族自治区中医药研究院提出并宣贯。</w:t>
      </w:r>
    </w:p>
    <w:p w14:paraId="6C6DCACC" w14:textId="77777777" w:rsidR="00A53C49" w:rsidRDefault="00A53C49" w:rsidP="00A53C49">
      <w:pPr>
        <w:pStyle w:val="affffb"/>
        <w:ind w:firstLine="420"/>
      </w:pPr>
      <w:r>
        <w:rPr>
          <w:rFonts w:hint="eastAsia"/>
        </w:rPr>
        <w:t>本文件由广西标准化协会归口。</w:t>
      </w:r>
    </w:p>
    <w:p w14:paraId="4B09DB96" w14:textId="77777777" w:rsidR="00A53C49" w:rsidRDefault="00A53C49" w:rsidP="00A53C49">
      <w:pPr>
        <w:pStyle w:val="affffb"/>
        <w:ind w:firstLine="420"/>
      </w:pPr>
      <w:r>
        <w:rPr>
          <w:rFonts w:hint="eastAsia"/>
        </w:rPr>
        <w:t>本文件起草单位：</w:t>
      </w:r>
      <w:bookmarkStart w:id="23" w:name="_Hlk214567850"/>
      <w:r>
        <w:rPr>
          <w:rFonts w:hint="eastAsia"/>
        </w:rPr>
        <w:t>广西壮族自治区中医药研究院</w:t>
      </w:r>
      <w:bookmarkEnd w:id="23"/>
      <w:r>
        <w:rPr>
          <w:rFonts w:hint="eastAsia"/>
        </w:rPr>
        <w:t>、广西中医药大学、广西壮族自治区绿色食品发展站。</w:t>
      </w:r>
    </w:p>
    <w:p w14:paraId="3297C310" w14:textId="0A3CA06A" w:rsidR="00A53C49" w:rsidRDefault="00A53C49" w:rsidP="00A53C49">
      <w:pPr>
        <w:pStyle w:val="affffb"/>
        <w:ind w:firstLine="420"/>
      </w:pPr>
      <w:r>
        <w:rPr>
          <w:rFonts w:hint="eastAsia"/>
        </w:rPr>
        <w:t>本文件主要起草人：</w:t>
      </w:r>
      <w:r w:rsidR="00B70C72">
        <w:rPr>
          <w:rFonts w:hint="eastAsia"/>
        </w:rPr>
        <w:t>冯斌、黄云峰、韦贵元、黄勇、班氏面、黎颖菁、钟燕、张晓君、韦共宇、谭云程、谢骋玥、何军霞、孙佳纬。</w:t>
      </w:r>
    </w:p>
    <w:p w14:paraId="7A8948D5" w14:textId="61D215D7" w:rsidR="00A53C49" w:rsidRPr="00A53C49" w:rsidRDefault="00A53C49" w:rsidP="00A53C49">
      <w:pPr>
        <w:pStyle w:val="affffb"/>
        <w:ind w:firstLine="420"/>
        <w:sectPr w:rsidR="00A53C49" w:rsidRPr="00A53C49" w:rsidSect="000C0D48">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p>
    <w:p w14:paraId="736AC260" w14:textId="77777777" w:rsidR="00894836" w:rsidRPr="00145D9D" w:rsidRDefault="00894836" w:rsidP="00093D25">
      <w:pPr>
        <w:spacing w:line="20" w:lineRule="exact"/>
        <w:jc w:val="center"/>
        <w:rPr>
          <w:rFonts w:ascii="黑体" w:eastAsia="黑体" w:hAnsi="黑体"/>
          <w:sz w:val="32"/>
          <w:szCs w:val="32"/>
        </w:rPr>
      </w:pPr>
      <w:bookmarkStart w:id="24" w:name="BookMark4"/>
      <w:bookmarkEnd w:id="21"/>
    </w:p>
    <w:p w14:paraId="61AFE1B9"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0ADE8038F884373B4524DFC092224FE"/>
        </w:placeholder>
      </w:sdtPr>
      <w:sdtEndPr/>
      <w:sdtContent>
        <w:bookmarkStart w:id="25" w:name="NEW_STAND_NAME" w:displacedByCustomXml="prev"/>
        <w:p w14:paraId="337351FF" w14:textId="50764895" w:rsidR="00F26B7E" w:rsidRPr="00F26B7E" w:rsidRDefault="00A53C49" w:rsidP="000C0D48">
          <w:pPr>
            <w:pStyle w:val="afffffffff8"/>
            <w:spacing w:beforeLines="1" w:before="2" w:afterLines="220" w:after="528"/>
          </w:pPr>
          <w:r>
            <w:rPr>
              <w:rFonts w:hint="eastAsia"/>
            </w:rPr>
            <w:t>桂十味  广地龙繁育技术规程</w:t>
          </w:r>
        </w:p>
      </w:sdtContent>
    </w:sdt>
    <w:bookmarkEnd w:id="25" w:displacedByCustomXml="prev"/>
    <w:p w14:paraId="6A1D6AAB"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r>
        <w:rPr>
          <w:rFonts w:hint="eastAsia"/>
        </w:rPr>
        <w:t>范围</w:t>
      </w:r>
      <w:bookmarkEnd w:id="26"/>
      <w:bookmarkEnd w:id="27"/>
      <w:bookmarkEnd w:id="28"/>
      <w:bookmarkEnd w:id="29"/>
      <w:bookmarkEnd w:id="30"/>
      <w:bookmarkEnd w:id="31"/>
      <w:bookmarkEnd w:id="32"/>
      <w:bookmarkEnd w:id="33"/>
      <w:bookmarkEnd w:id="34"/>
    </w:p>
    <w:p w14:paraId="3B7D4D73" w14:textId="77777777" w:rsidR="00A53C49" w:rsidRDefault="00A53C49" w:rsidP="00A53C49">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本文件规定了桂十味广地龙繁育涉及的术语和定义，规定了</w:t>
      </w:r>
      <w:bookmarkStart w:id="40" w:name="_Hlk214400633"/>
      <w:r>
        <w:rPr>
          <w:rFonts w:hint="eastAsia"/>
        </w:rPr>
        <w:t>繁育环境选择、繁育地选择和准备、蚓种投放、繁育管理</w:t>
      </w:r>
      <w:bookmarkEnd w:id="40"/>
      <w:r>
        <w:rPr>
          <w:rFonts w:hint="eastAsia"/>
        </w:rPr>
        <w:t>的操作指示，描述了繁育过程信息的追溯方法。</w:t>
      </w:r>
    </w:p>
    <w:p w14:paraId="05920375" w14:textId="6DDF4391" w:rsidR="008B0C9C" w:rsidRDefault="00A53C49" w:rsidP="00A53C49">
      <w:pPr>
        <w:pStyle w:val="affffb"/>
        <w:ind w:firstLine="420"/>
      </w:pPr>
      <w:r>
        <w:rPr>
          <w:rFonts w:hint="eastAsia"/>
        </w:rPr>
        <w:t>本文件适用于</w:t>
      </w:r>
      <w:bookmarkStart w:id="41" w:name="_Hlk214400974"/>
      <w:r>
        <w:rPr>
          <w:rFonts w:hint="eastAsia"/>
        </w:rPr>
        <w:t>桂十味广地龙繁育</w:t>
      </w:r>
      <w:bookmarkEnd w:id="41"/>
      <w:r>
        <w:rPr>
          <w:rFonts w:hint="eastAsia"/>
        </w:rPr>
        <w:t>。</w:t>
      </w:r>
    </w:p>
    <w:p w14:paraId="4D9B511B" w14:textId="77777777" w:rsidR="00E2552F" w:rsidRDefault="00E2552F" w:rsidP="00A77CCB">
      <w:pPr>
        <w:pStyle w:val="affc"/>
        <w:spacing w:before="240" w:after="240"/>
      </w:pPr>
      <w:bookmarkStart w:id="42" w:name="_Toc26718931"/>
      <w:bookmarkStart w:id="43" w:name="_Toc26986531"/>
      <w:bookmarkStart w:id="44" w:name="_Toc26986772"/>
      <w:bookmarkStart w:id="45" w:name="_Toc97192965"/>
      <w:r>
        <w:rPr>
          <w:rFonts w:hint="eastAsia"/>
        </w:rPr>
        <w:t>规范性引用文件</w:t>
      </w:r>
      <w:bookmarkEnd w:id="35"/>
      <w:bookmarkEnd w:id="36"/>
      <w:bookmarkEnd w:id="37"/>
      <w:bookmarkEnd w:id="38"/>
      <w:bookmarkEnd w:id="39"/>
      <w:bookmarkEnd w:id="42"/>
      <w:bookmarkEnd w:id="43"/>
      <w:bookmarkEnd w:id="44"/>
      <w:bookmarkEnd w:id="45"/>
    </w:p>
    <w:sdt>
      <w:sdtPr>
        <w:rPr>
          <w:rFonts w:hint="eastAsia"/>
        </w:rPr>
        <w:id w:val="715848253"/>
        <w:placeholder>
          <w:docPart w:val="95D05E3350F54BFEAF4B9A7C14E20C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A835C16"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9474F2" w14:textId="77777777" w:rsidR="00A53C49" w:rsidRDefault="00A53C49" w:rsidP="00A53C49">
      <w:pPr>
        <w:pStyle w:val="affffb"/>
        <w:ind w:firstLine="420"/>
      </w:pPr>
      <w:r>
        <w:rPr>
          <w:rFonts w:hint="eastAsia"/>
        </w:rPr>
        <w:t>GB 3095 环境空气质量标准</w:t>
      </w:r>
    </w:p>
    <w:p w14:paraId="15575AA2" w14:textId="77777777" w:rsidR="00A53C49" w:rsidRDefault="00A53C49" w:rsidP="00A53C49">
      <w:pPr>
        <w:pStyle w:val="affffb"/>
        <w:ind w:firstLine="420"/>
      </w:pPr>
      <w:r>
        <w:rPr>
          <w:rFonts w:hint="eastAsia"/>
        </w:rPr>
        <w:t>GB 5084 农田灌溉水质标准</w:t>
      </w:r>
    </w:p>
    <w:p w14:paraId="533CAFEC" w14:textId="77777777" w:rsidR="00A53C49" w:rsidRDefault="00A53C49" w:rsidP="00A53C49">
      <w:pPr>
        <w:pStyle w:val="affffb"/>
        <w:ind w:firstLine="420"/>
      </w:pPr>
      <w:r>
        <w:rPr>
          <w:rFonts w:hint="eastAsia"/>
        </w:rPr>
        <w:t>GB 15618 土壤环境质量标准</w:t>
      </w:r>
    </w:p>
    <w:p w14:paraId="5A35DDFB" w14:textId="77777777" w:rsidR="00A53C49" w:rsidRDefault="00A53C49" w:rsidP="00A53C49">
      <w:pPr>
        <w:pStyle w:val="affffb"/>
        <w:ind w:firstLine="420"/>
      </w:pPr>
      <w:r>
        <w:rPr>
          <w:rFonts w:hint="eastAsia"/>
        </w:rPr>
        <w:t>GB 31650  中药材农药残留限量</w:t>
      </w:r>
    </w:p>
    <w:p w14:paraId="2DE4208A" w14:textId="61C7739A" w:rsidR="000B7E7D" w:rsidRDefault="000B7E7D" w:rsidP="00A53C49">
      <w:pPr>
        <w:pStyle w:val="affffb"/>
        <w:ind w:firstLine="420"/>
      </w:pPr>
      <w:r w:rsidRPr="000B7E7D">
        <w:rPr>
          <w:rFonts w:hint="eastAsia"/>
        </w:rPr>
        <w:t>GB</w:t>
      </w:r>
      <w:r>
        <w:rPr>
          <w:rFonts w:hint="eastAsia"/>
        </w:rPr>
        <w:t xml:space="preserve"> </w:t>
      </w:r>
      <w:r w:rsidRPr="000B7E7D">
        <w:rPr>
          <w:rFonts w:hint="eastAsia"/>
        </w:rPr>
        <w:t>15618</w:t>
      </w:r>
      <w:r>
        <w:rPr>
          <w:rFonts w:hint="eastAsia"/>
        </w:rPr>
        <w:t xml:space="preserve">  </w:t>
      </w:r>
      <w:r w:rsidRPr="000B7E7D">
        <w:rPr>
          <w:rFonts w:hint="eastAsia"/>
        </w:rPr>
        <w:t>土壤环境质量农用地污染风险管控标准（试行）</w:t>
      </w:r>
    </w:p>
    <w:p w14:paraId="09771D70" w14:textId="77777777" w:rsidR="00B265BC" w:rsidRPr="00E030F9" w:rsidRDefault="00FD59EB" w:rsidP="00FD59EB">
      <w:pPr>
        <w:pStyle w:val="affc"/>
        <w:spacing w:before="240" w:after="240"/>
      </w:pPr>
      <w:bookmarkStart w:id="46" w:name="_Toc97192966"/>
      <w:r>
        <w:rPr>
          <w:rFonts w:hint="eastAsia"/>
          <w:szCs w:val="21"/>
        </w:rPr>
        <w:t>术语和定义</w:t>
      </w:r>
      <w:bookmarkEnd w:id="46"/>
    </w:p>
    <w:bookmarkStart w:id="47" w:name="_Toc26986532" w:displacedByCustomXml="next"/>
    <w:bookmarkEnd w:id="47" w:displacedByCustomXml="next"/>
    <w:sdt>
      <w:sdtPr>
        <w:id w:val="-1909835108"/>
        <w:placeholder>
          <w:docPart w:val="6559BD3111E14C26A587FCB05C57B8E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9B10277" w14:textId="3A6AD978" w:rsidR="003C010C" w:rsidRDefault="00A53C49" w:rsidP="00BA263B">
          <w:pPr>
            <w:pStyle w:val="affffb"/>
            <w:ind w:firstLine="420"/>
          </w:pPr>
          <w:r>
            <w:t>下列术语和定义适用于本文件。</w:t>
          </w:r>
        </w:p>
      </w:sdtContent>
    </w:sdt>
    <w:p w14:paraId="49E7F191" w14:textId="3B2449A2" w:rsidR="00A53C49" w:rsidRPr="006B77F7" w:rsidRDefault="006B77F7" w:rsidP="006B77F7">
      <w:pPr>
        <w:pStyle w:val="afffffffffff5"/>
        <w:ind w:left="420" w:hangingChars="200" w:hanging="420"/>
        <w:rPr>
          <w:rFonts w:ascii="黑体" w:eastAsia="黑体" w:hAnsi="黑体"/>
        </w:rPr>
      </w:pPr>
      <w:bookmarkStart w:id="48" w:name="_Hlk214403929"/>
      <w:r w:rsidRPr="006B77F7">
        <w:rPr>
          <w:rFonts w:ascii="黑体" w:eastAsia="黑体" w:hAnsi="黑体"/>
        </w:rPr>
        <w:br/>
      </w:r>
      <w:r w:rsidR="00A53C49" w:rsidRPr="006B77F7">
        <w:rPr>
          <w:rFonts w:ascii="黑体" w:eastAsia="黑体" w:hAnsi="黑体" w:hint="eastAsia"/>
        </w:rPr>
        <w:t>蚓种</w:t>
      </w:r>
      <w:bookmarkEnd w:id="48"/>
      <w:r w:rsidRPr="006B77F7">
        <w:rPr>
          <w:rFonts w:ascii="黑体" w:eastAsia="黑体" w:hAnsi="黑体" w:hint="eastAsia"/>
        </w:rPr>
        <w:t xml:space="preserve">  </w:t>
      </w:r>
      <w:r w:rsidR="00C34F25" w:rsidRPr="006B77F7">
        <w:rPr>
          <w:rFonts w:ascii="黑体" w:eastAsia="黑体" w:hAnsi="黑体"/>
        </w:rPr>
        <w:t>earthworm for breeding</w:t>
      </w:r>
    </w:p>
    <w:p w14:paraId="622B1347" w14:textId="77777777" w:rsidR="00A53C49" w:rsidRDefault="00A53C49" w:rsidP="00A53C49">
      <w:pPr>
        <w:pStyle w:val="affffb"/>
        <w:ind w:firstLine="420"/>
      </w:pPr>
      <w:r>
        <w:rPr>
          <w:rFonts w:hint="eastAsia"/>
        </w:rPr>
        <w:t>用于繁殖的性成熟的成年参环毛蚓。</w:t>
      </w:r>
    </w:p>
    <w:p w14:paraId="7EA9BA49" w14:textId="07F79F7A" w:rsidR="00A53C49" w:rsidRPr="006B77F7" w:rsidRDefault="006B77F7" w:rsidP="006B77F7">
      <w:pPr>
        <w:pStyle w:val="afffffffffff5"/>
        <w:ind w:left="420" w:hangingChars="200" w:hanging="420"/>
        <w:rPr>
          <w:rFonts w:ascii="黑体" w:eastAsia="黑体" w:hAnsi="黑体"/>
        </w:rPr>
      </w:pPr>
      <w:bookmarkStart w:id="49" w:name="_Hlk214403935"/>
      <w:r w:rsidRPr="006B77F7">
        <w:rPr>
          <w:rFonts w:ascii="黑体" w:eastAsia="黑体" w:hAnsi="黑体"/>
        </w:rPr>
        <w:br/>
      </w:r>
      <w:r w:rsidR="00A53C49" w:rsidRPr="006B77F7">
        <w:rPr>
          <w:rFonts w:ascii="黑体" w:eastAsia="黑体" w:hAnsi="黑体" w:hint="eastAsia"/>
        </w:rPr>
        <w:t>蚓苗</w:t>
      </w:r>
      <w:r w:rsidRPr="006B77F7">
        <w:rPr>
          <w:rFonts w:ascii="黑体" w:eastAsia="黑体" w:hAnsi="黑体" w:hint="eastAsia"/>
        </w:rPr>
        <w:t xml:space="preserve">  </w:t>
      </w:r>
      <w:r w:rsidR="00C34F25" w:rsidRPr="006B77F7">
        <w:rPr>
          <w:rFonts w:ascii="黑体" w:eastAsia="黑体" w:hAnsi="黑体"/>
        </w:rPr>
        <w:t>earthworm hatchling</w:t>
      </w:r>
    </w:p>
    <w:bookmarkEnd w:id="49"/>
    <w:p w14:paraId="56B87296" w14:textId="505C7CA7" w:rsidR="004B3E93" w:rsidRDefault="00A53C49" w:rsidP="00A53C49">
      <w:pPr>
        <w:pStyle w:val="affffb"/>
        <w:ind w:firstLine="420"/>
      </w:pPr>
      <w:r>
        <w:rPr>
          <w:rFonts w:hint="eastAsia"/>
        </w:rPr>
        <w:t>孵化不久的未到性成熟的参环毛蚓</w:t>
      </w:r>
    </w:p>
    <w:p w14:paraId="597569E9" w14:textId="77777777" w:rsidR="00A53C49" w:rsidRDefault="00A53C49" w:rsidP="00A53C49">
      <w:pPr>
        <w:pStyle w:val="affc"/>
        <w:spacing w:before="240" w:after="240"/>
      </w:pPr>
      <w:r>
        <w:rPr>
          <w:rFonts w:hint="eastAsia"/>
        </w:rPr>
        <w:t>繁育环境选择</w:t>
      </w:r>
    </w:p>
    <w:p w14:paraId="086CE837" w14:textId="52ED7240" w:rsidR="00A53C49" w:rsidRDefault="00A53C49" w:rsidP="00A53C49">
      <w:pPr>
        <w:pStyle w:val="affd"/>
        <w:spacing w:before="120" w:after="120"/>
      </w:pPr>
      <w:r>
        <w:rPr>
          <w:rFonts w:hint="eastAsia"/>
        </w:rPr>
        <w:t>气候条件</w:t>
      </w:r>
    </w:p>
    <w:p w14:paraId="55152DEB" w14:textId="547C4CD3" w:rsidR="00A53C49" w:rsidRDefault="00C34F25" w:rsidP="00A53C49">
      <w:pPr>
        <w:pStyle w:val="affffb"/>
        <w:ind w:firstLine="420"/>
      </w:pPr>
      <w:bookmarkStart w:id="50" w:name="_Hlk214404006"/>
      <w:r w:rsidRPr="00C34F25">
        <w:rPr>
          <w:rFonts w:hint="eastAsia"/>
        </w:rPr>
        <w:t>亚热带季风气候区</w:t>
      </w:r>
      <w:r>
        <w:rPr>
          <w:rFonts w:hint="eastAsia"/>
        </w:rPr>
        <w:t>，</w:t>
      </w:r>
      <w:r w:rsidR="00A53C49">
        <w:rPr>
          <w:rFonts w:hint="eastAsia"/>
        </w:rPr>
        <w:t>年平均气温18</w:t>
      </w:r>
      <w:r w:rsidR="006671E9" w:rsidRPr="006671E9">
        <w:rPr>
          <w:vertAlign w:val="superscript"/>
        </w:rPr>
        <w:t xml:space="preserve"> </w:t>
      </w:r>
      <w:r w:rsidR="00A53C49">
        <w:rPr>
          <w:rFonts w:hint="eastAsia"/>
        </w:rPr>
        <w:t>℃～22</w:t>
      </w:r>
      <w:r w:rsidR="006671E9" w:rsidRPr="006671E9">
        <w:rPr>
          <w:vertAlign w:val="superscript"/>
        </w:rPr>
        <w:t xml:space="preserve"> </w:t>
      </w:r>
      <w:r w:rsidR="00A53C49">
        <w:rPr>
          <w:rFonts w:hint="eastAsia"/>
        </w:rPr>
        <w:t>℃，年降水量1200</w:t>
      </w:r>
      <w:r w:rsidR="00A53C49" w:rsidRPr="006671E9">
        <w:rPr>
          <w:rFonts w:hint="eastAsia"/>
          <w:vertAlign w:val="superscript"/>
        </w:rPr>
        <w:t xml:space="preserve"> </w:t>
      </w:r>
      <w:r w:rsidR="00A53C49">
        <w:rPr>
          <w:rFonts w:hint="eastAsia"/>
        </w:rPr>
        <w:t>mm～2000</w:t>
      </w:r>
      <w:r w:rsidR="006671E9" w:rsidRPr="006671E9">
        <w:rPr>
          <w:vertAlign w:val="superscript"/>
        </w:rPr>
        <w:t xml:space="preserve"> </w:t>
      </w:r>
      <w:r w:rsidR="00A53C49">
        <w:rPr>
          <w:rFonts w:hint="eastAsia"/>
        </w:rPr>
        <w:t>mm，相对湿度70</w:t>
      </w:r>
      <w:r w:rsidR="00EB5798">
        <w:rPr>
          <w:rFonts w:hint="eastAsia"/>
        </w:rPr>
        <w:t>％</w:t>
      </w:r>
      <w:r w:rsidR="00A53C49">
        <w:rPr>
          <w:rFonts w:hint="eastAsia"/>
        </w:rPr>
        <w:t>～85</w:t>
      </w:r>
      <w:r w:rsidR="00EB5798">
        <w:rPr>
          <w:rFonts w:hint="eastAsia"/>
        </w:rPr>
        <w:t>％</w:t>
      </w:r>
      <w:r w:rsidR="00A53C49">
        <w:rPr>
          <w:rFonts w:hint="eastAsia"/>
        </w:rPr>
        <w:t>。</w:t>
      </w:r>
      <w:bookmarkEnd w:id="50"/>
    </w:p>
    <w:p w14:paraId="288F6318" w14:textId="133EBA1A" w:rsidR="00A53C49" w:rsidRDefault="00A53C49" w:rsidP="00A53C49">
      <w:pPr>
        <w:pStyle w:val="affd"/>
        <w:spacing w:before="120" w:after="120"/>
      </w:pPr>
      <w:r>
        <w:rPr>
          <w:rFonts w:hint="eastAsia"/>
        </w:rPr>
        <w:t>空气质量</w:t>
      </w:r>
    </w:p>
    <w:p w14:paraId="1FD95794" w14:textId="77777777" w:rsidR="00A53C49" w:rsidRDefault="00A53C49" w:rsidP="00A53C49">
      <w:pPr>
        <w:pStyle w:val="affffb"/>
        <w:ind w:firstLine="420"/>
      </w:pPr>
      <w:r>
        <w:rPr>
          <w:rFonts w:hint="eastAsia"/>
        </w:rPr>
        <w:t>应符合GB 3095中二级标准的要求。</w:t>
      </w:r>
    </w:p>
    <w:p w14:paraId="700183A8" w14:textId="79346D44" w:rsidR="00A53C49" w:rsidRDefault="00A53C49" w:rsidP="00A53C49">
      <w:pPr>
        <w:pStyle w:val="affd"/>
        <w:spacing w:before="120" w:after="120"/>
      </w:pPr>
      <w:r>
        <w:rPr>
          <w:rFonts w:hint="eastAsia"/>
        </w:rPr>
        <w:t>灌溉水质</w:t>
      </w:r>
    </w:p>
    <w:p w14:paraId="0524BB65" w14:textId="77777777" w:rsidR="00A53C49" w:rsidRDefault="00A53C49" w:rsidP="00A53C49">
      <w:pPr>
        <w:pStyle w:val="affffb"/>
        <w:ind w:firstLine="420"/>
      </w:pPr>
      <w:r>
        <w:rPr>
          <w:rFonts w:hint="eastAsia"/>
        </w:rPr>
        <w:t>应符合GB 5084的要求。</w:t>
      </w:r>
    </w:p>
    <w:p w14:paraId="6D35D2CD" w14:textId="08C0A5D1" w:rsidR="00A53C49" w:rsidRDefault="00A53C49" w:rsidP="00A53C49">
      <w:pPr>
        <w:pStyle w:val="affd"/>
        <w:spacing w:before="120" w:after="120"/>
      </w:pPr>
      <w:r>
        <w:rPr>
          <w:rFonts w:hint="eastAsia"/>
        </w:rPr>
        <w:t>土壤环境</w:t>
      </w:r>
    </w:p>
    <w:p w14:paraId="7D10B8C8" w14:textId="7D3ADDA8" w:rsidR="002A1260" w:rsidRDefault="009D1897" w:rsidP="00A53C49">
      <w:pPr>
        <w:pStyle w:val="affffb"/>
        <w:ind w:firstLine="420"/>
      </w:pPr>
      <w:r>
        <w:rPr>
          <w:rFonts w:hint="eastAsia"/>
        </w:rPr>
        <w:t>应符合GB 15618的要求</w:t>
      </w:r>
      <w:r w:rsidR="00A53C49">
        <w:rPr>
          <w:rFonts w:hint="eastAsia"/>
        </w:rPr>
        <w:t>。</w:t>
      </w:r>
    </w:p>
    <w:p w14:paraId="00928D8F" w14:textId="395C67C1" w:rsidR="00A53C49" w:rsidRDefault="00A53C49" w:rsidP="00A53C49">
      <w:pPr>
        <w:pStyle w:val="affc"/>
        <w:spacing w:before="240" w:after="240"/>
      </w:pPr>
      <w:r>
        <w:rPr>
          <w:rFonts w:hint="eastAsia"/>
        </w:rPr>
        <w:t>繁育地选择和准备</w:t>
      </w:r>
    </w:p>
    <w:p w14:paraId="614A46E7" w14:textId="14C7B6DE" w:rsidR="00A53C49" w:rsidRPr="00A53C49" w:rsidRDefault="00DA1F6B" w:rsidP="00A53C49">
      <w:pPr>
        <w:pStyle w:val="affd"/>
        <w:spacing w:before="120" w:after="120"/>
      </w:pPr>
      <w:r>
        <w:rPr>
          <w:rFonts w:hint="eastAsia"/>
        </w:rPr>
        <w:t>室外繁育</w:t>
      </w:r>
    </w:p>
    <w:p w14:paraId="114D521C" w14:textId="6D05B048" w:rsidR="00A53C49" w:rsidRDefault="00A53C49" w:rsidP="00A53C49">
      <w:pPr>
        <w:pStyle w:val="affe"/>
        <w:spacing w:before="120" w:after="120"/>
      </w:pPr>
      <w:bookmarkStart w:id="51" w:name="_Hlk214487666"/>
      <w:r>
        <w:rPr>
          <w:rFonts w:hint="eastAsia"/>
        </w:rPr>
        <w:t>室外繁育选址</w:t>
      </w:r>
    </w:p>
    <w:bookmarkEnd w:id="51"/>
    <w:p w14:paraId="72AAF3DB" w14:textId="50B7C200" w:rsidR="00EB5798" w:rsidRDefault="00A53C49" w:rsidP="00535233">
      <w:pPr>
        <w:pStyle w:val="afffffffff1"/>
      </w:pPr>
      <w:r>
        <w:rPr>
          <w:rFonts w:hint="eastAsia"/>
        </w:rPr>
        <w:t>应选择远离矿区和居民生活区，地势平整、用水方便、排水良好、安静、通风、无阳光直射的场地。土壤为壤土或砂质壤土，耕层30</w:t>
      </w:r>
      <w:r w:rsidRPr="006671E9">
        <w:rPr>
          <w:rFonts w:hint="eastAsia"/>
          <w:vertAlign w:val="superscript"/>
        </w:rPr>
        <w:t xml:space="preserve"> </w:t>
      </w:r>
      <w:r>
        <w:rPr>
          <w:rFonts w:hint="eastAsia"/>
        </w:rPr>
        <w:t>cm以上，</w:t>
      </w:r>
      <w:bookmarkStart w:id="52" w:name="_Hlk214487757"/>
      <w:r>
        <w:rPr>
          <w:rFonts w:hint="eastAsia"/>
        </w:rPr>
        <w:t>pH</w:t>
      </w:r>
      <w:r w:rsidR="008F4AA5">
        <w:rPr>
          <w:rFonts w:hint="eastAsia"/>
        </w:rPr>
        <w:t>值</w:t>
      </w:r>
      <w:r>
        <w:rPr>
          <w:rFonts w:hint="eastAsia"/>
        </w:rPr>
        <w:t>6.0～7.5</w:t>
      </w:r>
      <w:bookmarkEnd w:id="52"/>
      <w:r w:rsidR="00EB5798">
        <w:rPr>
          <w:rFonts w:hint="eastAsia"/>
        </w:rPr>
        <w:t>：</w:t>
      </w:r>
    </w:p>
    <w:p w14:paraId="52ED81F7" w14:textId="77777777" w:rsidR="00EB5798" w:rsidRDefault="00535233" w:rsidP="00EB5798">
      <w:pPr>
        <w:pStyle w:val="af2"/>
      </w:pPr>
      <w:r>
        <w:rPr>
          <w:rFonts w:hint="eastAsia"/>
        </w:rPr>
        <w:t>pH值6.0以下时，可用澄清的生石灰水或食用小苏打水调节；</w:t>
      </w:r>
      <w:bookmarkStart w:id="53" w:name="_Hlk214487747"/>
    </w:p>
    <w:p w14:paraId="041B7C6C" w14:textId="688D72F1" w:rsidR="00EB5798" w:rsidRDefault="00DA1F6B" w:rsidP="00EB5798">
      <w:pPr>
        <w:pStyle w:val="af2"/>
      </w:pPr>
      <w:r>
        <w:rPr>
          <w:rFonts w:hint="eastAsia"/>
        </w:rPr>
        <w:t>pH</w:t>
      </w:r>
      <w:r w:rsidR="00535233">
        <w:rPr>
          <w:rFonts w:hint="eastAsia"/>
        </w:rPr>
        <w:t>值7.5～9时</w:t>
      </w:r>
      <w:bookmarkEnd w:id="53"/>
      <w:r w:rsidR="00535233">
        <w:rPr>
          <w:rFonts w:hint="eastAsia"/>
        </w:rPr>
        <w:t>，可用磷酸二氢铵调节，加入量不超过0.5</w:t>
      </w:r>
      <w:r w:rsidR="00EB5798">
        <w:rPr>
          <w:rFonts w:hint="eastAsia"/>
        </w:rPr>
        <w:t>％</w:t>
      </w:r>
      <w:r w:rsidR="00535233">
        <w:rPr>
          <w:rFonts w:hint="eastAsia"/>
        </w:rPr>
        <w:t>；</w:t>
      </w:r>
    </w:p>
    <w:p w14:paraId="7B7FE403" w14:textId="7407AAE8" w:rsidR="00535233" w:rsidRDefault="00535233" w:rsidP="00EB5798">
      <w:pPr>
        <w:pStyle w:val="af2"/>
      </w:pPr>
      <w:r>
        <w:rPr>
          <w:rFonts w:hint="eastAsia"/>
        </w:rPr>
        <w:t>pH值超过9时，可用醋酸、食醋或柠檬酸调节，加入量的比例不可超过1</w:t>
      </w:r>
      <w:r w:rsidR="00EB5798">
        <w:rPr>
          <w:rFonts w:hint="eastAsia"/>
        </w:rPr>
        <w:t>％</w:t>
      </w:r>
      <w:r>
        <w:rPr>
          <w:rFonts w:hint="eastAsia"/>
        </w:rPr>
        <w:t>。</w:t>
      </w:r>
    </w:p>
    <w:p w14:paraId="5E53C7A0" w14:textId="54B69506" w:rsidR="00A53C49" w:rsidRDefault="00A53C49" w:rsidP="00535233">
      <w:pPr>
        <w:pStyle w:val="afffffffff1"/>
      </w:pPr>
      <w:r>
        <w:rPr>
          <w:rFonts w:hint="eastAsia"/>
        </w:rPr>
        <w:t>不应选择2年内施用残留期长的除草剂的地块以及3年内施用高残留农药的地块。</w:t>
      </w:r>
    </w:p>
    <w:p w14:paraId="4F1E2718" w14:textId="2025E37A" w:rsidR="00A53C49" w:rsidRDefault="00A53C49" w:rsidP="00A53C49">
      <w:pPr>
        <w:pStyle w:val="affe"/>
        <w:spacing w:before="120" w:after="120"/>
      </w:pPr>
      <w:r>
        <w:rPr>
          <w:rFonts w:hint="eastAsia"/>
        </w:rPr>
        <w:t>地块杀虫消毒</w:t>
      </w:r>
    </w:p>
    <w:p w14:paraId="52CE9D55" w14:textId="63C105FA" w:rsidR="00A53C49" w:rsidRDefault="00A53C49" w:rsidP="00A53C49">
      <w:pPr>
        <w:pStyle w:val="affffb"/>
        <w:ind w:firstLine="420"/>
      </w:pPr>
      <w:r>
        <w:rPr>
          <w:rFonts w:hint="eastAsia"/>
        </w:rPr>
        <w:t>地块杀虫消毒，在蚂蚁活动区域及蚁巢周边进行环撒或撒施</w:t>
      </w:r>
      <w:r w:rsidR="008F4AA5" w:rsidRPr="008F4AA5">
        <w:rPr>
          <w:rFonts w:hint="eastAsia"/>
        </w:rPr>
        <w:t>硼酸饵剂、氟蚁腙饵剂</w:t>
      </w:r>
      <w:r w:rsidR="008F4AA5">
        <w:rPr>
          <w:rFonts w:hint="eastAsia"/>
        </w:rPr>
        <w:t>等</w:t>
      </w:r>
      <w:r>
        <w:rPr>
          <w:rFonts w:hint="eastAsia"/>
        </w:rPr>
        <w:t>。</w:t>
      </w:r>
    </w:p>
    <w:p w14:paraId="5B76A902" w14:textId="2FB71BE8" w:rsidR="00A53C49" w:rsidRPr="00DA1F6B" w:rsidRDefault="00A53C49" w:rsidP="00A53C49">
      <w:pPr>
        <w:pStyle w:val="affe"/>
        <w:spacing w:before="120" w:after="120"/>
      </w:pPr>
      <w:bookmarkStart w:id="54" w:name="_Hlk214488114"/>
      <w:r w:rsidRPr="00DA1F6B">
        <w:rPr>
          <w:rFonts w:hint="eastAsia"/>
        </w:rPr>
        <w:t>整地</w:t>
      </w:r>
    </w:p>
    <w:bookmarkEnd w:id="54"/>
    <w:p w14:paraId="723E977A" w14:textId="0A26F46A" w:rsidR="00A53C49" w:rsidRPr="00DA1F6B" w:rsidRDefault="00A53C49" w:rsidP="00A53C49">
      <w:pPr>
        <w:pStyle w:val="affffb"/>
        <w:ind w:firstLine="420"/>
      </w:pPr>
      <w:r w:rsidRPr="00DA1F6B">
        <w:rPr>
          <w:rFonts w:hint="eastAsia"/>
        </w:rPr>
        <w:t>清除地内杂草、石块、树枝等，</w:t>
      </w:r>
      <w:bookmarkStart w:id="55" w:name="_Hlk214488339"/>
      <w:r w:rsidRPr="00DA1F6B">
        <w:rPr>
          <w:rFonts w:hint="eastAsia"/>
        </w:rPr>
        <w:t>四周挖排水沟</w:t>
      </w:r>
      <w:bookmarkEnd w:id="55"/>
      <w:r w:rsidRPr="00DA1F6B">
        <w:rPr>
          <w:rFonts w:hint="eastAsia"/>
        </w:rPr>
        <w:t>，宽40</w:t>
      </w:r>
      <w:r w:rsidRPr="006671E9">
        <w:rPr>
          <w:rFonts w:hint="eastAsia"/>
          <w:vertAlign w:val="superscript"/>
        </w:rPr>
        <w:t xml:space="preserve"> </w:t>
      </w:r>
      <w:r w:rsidRPr="00DA1F6B">
        <w:rPr>
          <w:rFonts w:hint="eastAsia"/>
        </w:rPr>
        <w:t>cm</w:t>
      </w:r>
      <w:r w:rsidR="00EB5798" w:rsidRPr="00DA1F6B">
        <w:rPr>
          <w:rFonts w:hint="eastAsia"/>
        </w:rPr>
        <w:t>～50</w:t>
      </w:r>
      <w:r w:rsidR="00EB5798" w:rsidRPr="006671E9">
        <w:rPr>
          <w:rFonts w:hint="eastAsia"/>
          <w:vertAlign w:val="superscript"/>
        </w:rPr>
        <w:t xml:space="preserve"> </w:t>
      </w:r>
      <w:r w:rsidR="00EB5798" w:rsidRPr="00DA1F6B">
        <w:rPr>
          <w:rFonts w:hint="eastAsia"/>
        </w:rPr>
        <w:t>cm</w:t>
      </w:r>
      <w:r w:rsidRPr="00DA1F6B">
        <w:rPr>
          <w:rFonts w:hint="eastAsia"/>
        </w:rPr>
        <w:t>，深</w:t>
      </w:r>
      <w:r w:rsidR="00EB5798" w:rsidRPr="00DA1F6B">
        <w:rPr>
          <w:rFonts w:hint="eastAsia"/>
        </w:rPr>
        <w:t>40</w:t>
      </w:r>
      <w:r w:rsidR="00EB5798" w:rsidRPr="006671E9">
        <w:rPr>
          <w:rFonts w:hint="eastAsia"/>
          <w:vertAlign w:val="superscript"/>
        </w:rPr>
        <w:t xml:space="preserve"> </w:t>
      </w:r>
      <w:r w:rsidR="00EB5798" w:rsidRPr="00DA1F6B">
        <w:rPr>
          <w:rFonts w:hint="eastAsia"/>
        </w:rPr>
        <w:t>cm～50</w:t>
      </w:r>
      <w:r w:rsidR="00EB5798" w:rsidRPr="006671E9">
        <w:rPr>
          <w:rFonts w:hint="eastAsia"/>
          <w:vertAlign w:val="superscript"/>
        </w:rPr>
        <w:t xml:space="preserve"> </w:t>
      </w:r>
      <w:r w:rsidR="00EB5798" w:rsidRPr="00DA1F6B">
        <w:rPr>
          <w:rFonts w:hint="eastAsia"/>
        </w:rPr>
        <w:t>cm</w:t>
      </w:r>
      <w:r w:rsidRPr="00DA1F6B">
        <w:rPr>
          <w:rFonts w:hint="eastAsia"/>
        </w:rPr>
        <w:t>。养殖前，</w:t>
      </w:r>
      <w:r w:rsidR="00EB5798" w:rsidRPr="00DA1F6B">
        <w:rPr>
          <w:rFonts w:hint="eastAsia"/>
        </w:rPr>
        <w:t>耕翻，耕深30</w:t>
      </w:r>
      <w:r w:rsidR="006671E9" w:rsidRPr="006671E9">
        <w:rPr>
          <w:rFonts w:hint="eastAsia"/>
          <w:vertAlign w:val="superscript"/>
        </w:rPr>
        <w:t xml:space="preserve"> </w:t>
      </w:r>
      <w:r w:rsidR="00EB5798" w:rsidRPr="00DA1F6B">
        <w:rPr>
          <w:rFonts w:hint="eastAsia"/>
        </w:rPr>
        <w:t>cm～40</w:t>
      </w:r>
      <w:r w:rsidR="006671E9" w:rsidRPr="006671E9">
        <w:rPr>
          <w:rFonts w:hint="eastAsia"/>
          <w:vertAlign w:val="superscript"/>
        </w:rPr>
        <w:t xml:space="preserve"> </w:t>
      </w:r>
      <w:r w:rsidR="00EB5798" w:rsidRPr="00DA1F6B">
        <w:rPr>
          <w:rFonts w:hint="eastAsia"/>
        </w:rPr>
        <w:t>cm</w:t>
      </w:r>
      <w:r w:rsidRPr="00DA1F6B">
        <w:rPr>
          <w:rFonts w:hint="eastAsia"/>
        </w:rPr>
        <w:t>翻，清除杂物</w:t>
      </w:r>
      <w:r w:rsidR="00EB5798" w:rsidRPr="00DA1F6B">
        <w:rPr>
          <w:rFonts w:hint="eastAsia"/>
        </w:rPr>
        <w:t>及土壤中其他物种的蚯蚓</w:t>
      </w:r>
      <w:r w:rsidRPr="00DA1F6B">
        <w:rPr>
          <w:rFonts w:hint="eastAsia"/>
        </w:rPr>
        <w:t>，碎土，晒干。</w:t>
      </w:r>
      <w:bookmarkStart w:id="56" w:name="_Hlk214488246"/>
      <w:r w:rsidRPr="00DA1F6B">
        <w:rPr>
          <w:rFonts w:hint="eastAsia"/>
        </w:rPr>
        <w:t>若土壤板结，每</w:t>
      </w:r>
      <w:r w:rsidR="00A3379F" w:rsidRPr="00DA1F6B">
        <w:rPr>
          <w:rFonts w:hint="eastAsia"/>
        </w:rPr>
        <w:t>667</w:t>
      </w:r>
      <w:r w:rsidR="006671E9" w:rsidRPr="006671E9">
        <w:rPr>
          <w:rFonts w:hint="eastAsia"/>
          <w:vertAlign w:val="superscript"/>
        </w:rPr>
        <w:t xml:space="preserve"> </w:t>
      </w:r>
      <w:r w:rsidR="00A3379F" w:rsidRPr="00DA1F6B">
        <w:rPr>
          <w:rFonts w:hint="eastAsia"/>
        </w:rPr>
        <w:t>m</w:t>
      </w:r>
      <w:r w:rsidR="00A3379F" w:rsidRPr="00DA1F6B">
        <w:rPr>
          <w:rFonts w:hint="eastAsia"/>
          <w:vertAlign w:val="superscript"/>
        </w:rPr>
        <w:t>2</w:t>
      </w:r>
      <w:r w:rsidRPr="00DA1F6B">
        <w:rPr>
          <w:rFonts w:hint="eastAsia"/>
        </w:rPr>
        <w:t>加不含芳香树脂类的锯末、木屑</w:t>
      </w:r>
      <w:r w:rsidR="006671E9">
        <w:rPr>
          <w:rFonts w:hint="eastAsia"/>
        </w:rPr>
        <w:t>1</w:t>
      </w:r>
      <w:r w:rsidRPr="00DA1F6B">
        <w:rPr>
          <w:rFonts w:hint="eastAsia"/>
        </w:rPr>
        <w:t>～3吨。</w:t>
      </w:r>
      <w:bookmarkEnd w:id="56"/>
    </w:p>
    <w:p w14:paraId="664616C8" w14:textId="478FB4CB" w:rsidR="00A53C49" w:rsidRPr="00DA1F6B" w:rsidRDefault="00A53C49" w:rsidP="00A53C49">
      <w:pPr>
        <w:pStyle w:val="affe"/>
        <w:spacing w:before="120" w:after="120"/>
      </w:pPr>
      <w:bookmarkStart w:id="57" w:name="_Hlk214488861"/>
      <w:r w:rsidRPr="00DA1F6B">
        <w:rPr>
          <w:rFonts w:hint="eastAsia"/>
        </w:rPr>
        <w:t>起垄、开沟、安装灌溉设施</w:t>
      </w:r>
      <w:bookmarkEnd w:id="57"/>
    </w:p>
    <w:p w14:paraId="4F5AED8B" w14:textId="40738138" w:rsidR="00A53C49" w:rsidRPr="00DA1F6B" w:rsidRDefault="00680D35" w:rsidP="00A53C49">
      <w:pPr>
        <w:pStyle w:val="affffb"/>
        <w:ind w:firstLine="420"/>
      </w:pPr>
      <w:r>
        <w:rPr>
          <w:rFonts w:hint="eastAsia"/>
        </w:rPr>
        <w:t>养殖</w:t>
      </w:r>
      <w:r w:rsidR="00A53C49" w:rsidRPr="00DA1F6B">
        <w:rPr>
          <w:rFonts w:hint="eastAsia"/>
        </w:rPr>
        <w:t>床</w:t>
      </w:r>
      <w:r w:rsidR="00542674">
        <w:rPr>
          <w:rFonts w:hint="eastAsia"/>
        </w:rPr>
        <w:t>宽1</w:t>
      </w:r>
      <w:r w:rsidR="00542674" w:rsidRPr="006671E9">
        <w:rPr>
          <w:rFonts w:hint="eastAsia"/>
          <w:vertAlign w:val="superscript"/>
        </w:rPr>
        <w:t xml:space="preserve"> </w:t>
      </w:r>
      <w:r w:rsidR="00542674">
        <w:rPr>
          <w:rFonts w:hint="eastAsia"/>
        </w:rPr>
        <w:t>m～1.2</w:t>
      </w:r>
      <w:r w:rsidR="00542674" w:rsidRPr="006671E9">
        <w:rPr>
          <w:rFonts w:hint="eastAsia"/>
          <w:vertAlign w:val="superscript"/>
        </w:rPr>
        <w:t xml:space="preserve"> </w:t>
      </w:r>
      <w:r w:rsidR="00542674">
        <w:rPr>
          <w:rFonts w:hint="eastAsia"/>
        </w:rPr>
        <w:t>m</w:t>
      </w:r>
      <w:r w:rsidR="00A53C49" w:rsidRPr="00DA1F6B">
        <w:rPr>
          <w:rFonts w:hint="eastAsia"/>
        </w:rPr>
        <w:t>，高30</w:t>
      </w:r>
      <w:r w:rsidR="006671E9" w:rsidRPr="006671E9">
        <w:rPr>
          <w:rFonts w:hint="eastAsia"/>
          <w:vertAlign w:val="superscript"/>
        </w:rPr>
        <w:t xml:space="preserve"> </w:t>
      </w:r>
      <w:r w:rsidR="00A53C49" w:rsidRPr="00DA1F6B">
        <w:rPr>
          <w:rFonts w:hint="eastAsia"/>
        </w:rPr>
        <w:t>cm～50</w:t>
      </w:r>
      <w:r w:rsidR="006671E9" w:rsidRPr="006671E9">
        <w:rPr>
          <w:rFonts w:hint="eastAsia"/>
          <w:vertAlign w:val="superscript"/>
        </w:rPr>
        <w:t xml:space="preserve"> </w:t>
      </w:r>
      <w:r w:rsidR="00A53C49" w:rsidRPr="00DA1F6B">
        <w:rPr>
          <w:rFonts w:hint="eastAsia"/>
        </w:rPr>
        <w:t>cm；垄间间隔</w:t>
      </w:r>
      <w:r w:rsidR="00542674">
        <w:t>15</w:t>
      </w:r>
      <w:r w:rsidR="006671E9" w:rsidRPr="006671E9">
        <w:rPr>
          <w:rFonts w:hint="eastAsia"/>
          <w:vertAlign w:val="superscript"/>
        </w:rPr>
        <w:t xml:space="preserve"> </w:t>
      </w:r>
      <w:r w:rsidR="00A53C49" w:rsidRPr="00DA1F6B">
        <w:rPr>
          <w:rFonts w:hint="eastAsia"/>
        </w:rPr>
        <w:t>cm～</w:t>
      </w:r>
      <w:r w:rsidR="00542674">
        <w:t>20</w:t>
      </w:r>
      <w:r w:rsidR="006671E9" w:rsidRPr="006671E9">
        <w:rPr>
          <w:rFonts w:hint="eastAsia"/>
          <w:vertAlign w:val="superscript"/>
        </w:rPr>
        <w:t xml:space="preserve"> </w:t>
      </w:r>
      <w:r w:rsidR="00A53C49" w:rsidRPr="00DA1F6B">
        <w:rPr>
          <w:rFonts w:hint="eastAsia"/>
        </w:rPr>
        <w:t>cm。垄向宜利于排水的坡向，</w:t>
      </w:r>
      <w:r w:rsidR="00A3379F" w:rsidRPr="00DA1F6B">
        <w:rPr>
          <w:rFonts w:hint="eastAsia"/>
        </w:rPr>
        <w:t>宜为</w:t>
      </w:r>
      <w:r w:rsidR="00A53C49" w:rsidRPr="00DA1F6B">
        <w:rPr>
          <w:rFonts w:hint="eastAsia"/>
        </w:rPr>
        <w:t>南北走向。安装喷淋设施。</w:t>
      </w:r>
    </w:p>
    <w:p w14:paraId="6E57C4A3" w14:textId="3DDEA8EB" w:rsidR="00A53C49" w:rsidRPr="00DA1F6B" w:rsidRDefault="00A53C49" w:rsidP="00A53C49">
      <w:pPr>
        <w:pStyle w:val="affe"/>
        <w:spacing w:before="120" w:after="120"/>
      </w:pPr>
      <w:bookmarkStart w:id="58" w:name="_Hlk214488868"/>
      <w:r w:rsidRPr="00DA1F6B">
        <w:rPr>
          <w:rFonts w:hint="eastAsia"/>
        </w:rPr>
        <w:t>隔离网设置</w:t>
      </w:r>
      <w:bookmarkEnd w:id="58"/>
    </w:p>
    <w:p w14:paraId="381F8492" w14:textId="5A6E95E6" w:rsidR="00A53C49" w:rsidRPr="00DA1F6B" w:rsidRDefault="00A53C49" w:rsidP="00A53C49">
      <w:pPr>
        <w:pStyle w:val="affffb"/>
        <w:ind w:firstLine="420"/>
      </w:pPr>
      <w:r w:rsidRPr="00DA1F6B">
        <w:rPr>
          <w:rFonts w:hint="eastAsia"/>
        </w:rPr>
        <w:t>环绕</w:t>
      </w:r>
      <w:r w:rsidR="00680D35">
        <w:rPr>
          <w:rFonts w:hint="eastAsia"/>
        </w:rPr>
        <w:t>繁育</w:t>
      </w:r>
      <w:r w:rsidRPr="00DA1F6B">
        <w:rPr>
          <w:rFonts w:hint="eastAsia"/>
        </w:rPr>
        <w:t>场地搭40～60目隔离网，地上40</w:t>
      </w:r>
      <w:r w:rsidR="006671E9" w:rsidRPr="006671E9">
        <w:rPr>
          <w:rFonts w:hint="eastAsia"/>
          <w:vertAlign w:val="superscript"/>
        </w:rPr>
        <w:t xml:space="preserve"> </w:t>
      </w:r>
      <w:r w:rsidR="006671E9">
        <w:rPr>
          <w:rFonts w:hint="eastAsia"/>
        </w:rPr>
        <w:t>cm</w:t>
      </w:r>
      <w:r w:rsidRPr="00DA1F6B">
        <w:rPr>
          <w:rFonts w:hint="eastAsia"/>
        </w:rPr>
        <w:t>以上，埋入地下60</w:t>
      </w:r>
      <w:r w:rsidR="006671E9" w:rsidRPr="006671E9">
        <w:rPr>
          <w:rFonts w:hint="eastAsia"/>
          <w:vertAlign w:val="superscript"/>
        </w:rPr>
        <w:t xml:space="preserve"> </w:t>
      </w:r>
      <w:r w:rsidRPr="00DA1F6B">
        <w:rPr>
          <w:rFonts w:hint="eastAsia"/>
        </w:rPr>
        <w:t>cm～80</w:t>
      </w:r>
      <w:r w:rsidR="006671E9" w:rsidRPr="006671E9">
        <w:rPr>
          <w:rFonts w:hint="eastAsia"/>
          <w:vertAlign w:val="superscript"/>
        </w:rPr>
        <w:t xml:space="preserve"> </w:t>
      </w:r>
      <w:r w:rsidRPr="00DA1F6B">
        <w:rPr>
          <w:rFonts w:hint="eastAsia"/>
        </w:rPr>
        <w:t>cm</w:t>
      </w:r>
      <w:r w:rsidR="00542674">
        <w:rPr>
          <w:rFonts w:hint="eastAsia"/>
        </w:rPr>
        <w:t>，</w:t>
      </w:r>
      <w:r w:rsidR="00542674">
        <w:t>地面高</w:t>
      </w:r>
      <w:r w:rsidR="00542674">
        <w:rPr>
          <w:rFonts w:hint="eastAsia"/>
        </w:rPr>
        <w:t>50</w:t>
      </w:r>
      <w:r w:rsidR="00542674" w:rsidRPr="00542674">
        <w:rPr>
          <w:vertAlign w:val="superscript"/>
        </w:rPr>
        <w:t xml:space="preserve"> </w:t>
      </w:r>
      <w:r w:rsidR="00542674">
        <w:t>cm以上</w:t>
      </w:r>
      <w:r w:rsidRPr="00DA1F6B">
        <w:rPr>
          <w:rFonts w:hint="eastAsia"/>
        </w:rPr>
        <w:t>。</w:t>
      </w:r>
    </w:p>
    <w:p w14:paraId="2C2DA97C" w14:textId="09BF2305" w:rsidR="00A53C49" w:rsidRDefault="00A53C49" w:rsidP="00A53C49">
      <w:pPr>
        <w:pStyle w:val="affe"/>
        <w:spacing w:before="120" w:after="120"/>
      </w:pPr>
      <w:bookmarkStart w:id="59" w:name="_Hlk214489308"/>
      <w:r>
        <w:rPr>
          <w:rFonts w:hint="eastAsia"/>
        </w:rPr>
        <w:t>饲料的配制与发酵</w:t>
      </w:r>
    </w:p>
    <w:p w14:paraId="058DDE20" w14:textId="3D2D88B2" w:rsidR="001D212F" w:rsidRDefault="00A53C49" w:rsidP="00A53C49">
      <w:pPr>
        <w:pStyle w:val="affffb"/>
        <w:ind w:firstLine="420"/>
      </w:pPr>
      <w:bookmarkStart w:id="60" w:name="_Hlk214489331"/>
      <w:bookmarkEnd w:id="59"/>
      <w:r>
        <w:rPr>
          <w:rFonts w:hint="eastAsia"/>
        </w:rPr>
        <w:t>稻草或青草</w:t>
      </w:r>
      <w:bookmarkEnd w:id="60"/>
      <w:r>
        <w:rPr>
          <w:rFonts w:hint="eastAsia"/>
        </w:rPr>
        <w:t>切成段2</w:t>
      </w:r>
      <w:r w:rsidR="006671E9" w:rsidRPr="006671E9">
        <w:rPr>
          <w:rFonts w:hint="eastAsia"/>
          <w:vertAlign w:val="superscript"/>
        </w:rPr>
        <w:t xml:space="preserve"> </w:t>
      </w:r>
      <w:r>
        <w:rPr>
          <w:rFonts w:hint="eastAsia"/>
        </w:rPr>
        <w:t>cm～5</w:t>
      </w:r>
      <w:r w:rsidR="006671E9" w:rsidRPr="006671E9">
        <w:rPr>
          <w:rFonts w:hint="eastAsia"/>
          <w:vertAlign w:val="superscript"/>
        </w:rPr>
        <w:t xml:space="preserve"> </w:t>
      </w:r>
      <w:r>
        <w:rPr>
          <w:rFonts w:hint="eastAsia"/>
        </w:rPr>
        <w:t>cm，与牛粪按1：0.3比例混合发酵。调节含水量至50</w:t>
      </w:r>
      <w:r w:rsidR="00EB5798">
        <w:rPr>
          <w:rFonts w:hint="eastAsia"/>
        </w:rPr>
        <w:t>％</w:t>
      </w:r>
      <w:r>
        <w:rPr>
          <w:rFonts w:hint="eastAsia"/>
        </w:rPr>
        <w:t>～60</w:t>
      </w:r>
      <w:r w:rsidR="00EB5798">
        <w:rPr>
          <w:rFonts w:hint="eastAsia"/>
        </w:rPr>
        <w:t>％</w:t>
      </w:r>
      <w:r>
        <w:rPr>
          <w:rFonts w:hint="eastAsia"/>
        </w:rPr>
        <w:t>（手捏成团，滴水不成线）堆成高1</w:t>
      </w:r>
      <w:r w:rsidR="006671E9" w:rsidRPr="006671E9">
        <w:rPr>
          <w:rFonts w:hint="eastAsia"/>
          <w:vertAlign w:val="superscript"/>
        </w:rPr>
        <w:t xml:space="preserve"> </w:t>
      </w:r>
      <w:r>
        <w:rPr>
          <w:rFonts w:hint="eastAsia"/>
        </w:rPr>
        <w:t>m</w:t>
      </w:r>
      <w:r w:rsidR="00274790">
        <w:rPr>
          <w:rFonts w:hint="eastAsia"/>
        </w:rPr>
        <w:t>～1.2</w:t>
      </w:r>
      <w:r w:rsidR="006671E9" w:rsidRPr="006671E9">
        <w:rPr>
          <w:rFonts w:hint="eastAsia"/>
          <w:vertAlign w:val="superscript"/>
        </w:rPr>
        <w:t xml:space="preserve"> </w:t>
      </w:r>
      <w:r w:rsidR="00274790">
        <w:rPr>
          <w:rFonts w:hint="eastAsia"/>
        </w:rPr>
        <w:t>m</w:t>
      </w:r>
      <w:r>
        <w:rPr>
          <w:rFonts w:hint="eastAsia"/>
        </w:rPr>
        <w:t>的长堆，覆盖薄膜进行高温发酵；期间翻堆2～3次，发酵时间一般为2～4周，直到物料无酸味、呈黑褐色、质地松软。</w:t>
      </w:r>
    </w:p>
    <w:p w14:paraId="2E8F22B4" w14:textId="12EBE669" w:rsidR="007A5D3A" w:rsidRDefault="00DA1F6B" w:rsidP="00A53C49">
      <w:pPr>
        <w:pStyle w:val="affd"/>
        <w:spacing w:before="120" w:after="120"/>
      </w:pPr>
      <w:r>
        <w:rPr>
          <w:rFonts w:hint="eastAsia"/>
        </w:rPr>
        <w:t>室内繁育</w:t>
      </w:r>
    </w:p>
    <w:p w14:paraId="7944666B" w14:textId="2D0D60E7" w:rsidR="00A53C49" w:rsidRDefault="00A53C49" w:rsidP="00A53C49">
      <w:pPr>
        <w:pStyle w:val="affe"/>
        <w:spacing w:before="120" w:after="120"/>
      </w:pPr>
      <w:r>
        <w:rPr>
          <w:rFonts w:hint="eastAsia"/>
        </w:rPr>
        <w:t>室内繁育</w:t>
      </w:r>
      <w:r w:rsidR="006671E9">
        <w:rPr>
          <w:rFonts w:hint="eastAsia"/>
        </w:rPr>
        <w:t>繁育</w:t>
      </w:r>
      <w:r>
        <w:rPr>
          <w:rFonts w:hint="eastAsia"/>
        </w:rPr>
        <w:t>箱选择</w:t>
      </w:r>
    </w:p>
    <w:p w14:paraId="501A0397" w14:textId="3EF00936" w:rsidR="00A53C49" w:rsidRDefault="006671E9" w:rsidP="00A53C49">
      <w:pPr>
        <w:pStyle w:val="affffb"/>
        <w:ind w:firstLine="420"/>
      </w:pPr>
      <w:r>
        <w:rPr>
          <w:rFonts w:hint="eastAsia"/>
        </w:rPr>
        <w:t>选择</w:t>
      </w:r>
      <w:r w:rsidR="00A53C49">
        <w:rPr>
          <w:rFonts w:hint="eastAsia"/>
        </w:rPr>
        <w:t>高80</w:t>
      </w:r>
      <w:r w:rsidRPr="006671E9">
        <w:rPr>
          <w:rFonts w:hint="eastAsia"/>
          <w:vertAlign w:val="superscript"/>
        </w:rPr>
        <w:t xml:space="preserve"> </w:t>
      </w:r>
      <w:r>
        <w:rPr>
          <w:rFonts w:hint="eastAsia"/>
        </w:rPr>
        <w:t>cm</w:t>
      </w:r>
      <w:r w:rsidR="00A53C49">
        <w:rPr>
          <w:rFonts w:hint="eastAsia"/>
        </w:rPr>
        <w:t>～120</w:t>
      </w:r>
      <w:r w:rsidRPr="006671E9">
        <w:rPr>
          <w:rFonts w:hint="eastAsia"/>
          <w:vertAlign w:val="superscript"/>
        </w:rPr>
        <w:t xml:space="preserve"> </w:t>
      </w:r>
      <w:r w:rsidR="00A53C49">
        <w:rPr>
          <w:rFonts w:hint="eastAsia"/>
        </w:rPr>
        <w:t>cm，宽120</w:t>
      </w:r>
      <w:r w:rsidRPr="006671E9">
        <w:rPr>
          <w:rFonts w:hint="eastAsia"/>
          <w:vertAlign w:val="superscript"/>
        </w:rPr>
        <w:t xml:space="preserve"> </w:t>
      </w:r>
      <w:r>
        <w:rPr>
          <w:rFonts w:hint="eastAsia"/>
        </w:rPr>
        <w:t>cm，侧面开有透气孔，低层开有排水孔，并</w:t>
      </w:r>
      <w:r w:rsidR="00A53C49">
        <w:rPr>
          <w:rFonts w:hint="eastAsia"/>
        </w:rPr>
        <w:t>贴好防逃网</w:t>
      </w:r>
      <w:r>
        <w:rPr>
          <w:rFonts w:hint="eastAsia"/>
        </w:rPr>
        <w:t>的繁育</w:t>
      </w:r>
      <w:r>
        <w:t>箱</w:t>
      </w:r>
      <w:r w:rsidR="00A53C49">
        <w:rPr>
          <w:rFonts w:hint="eastAsia"/>
        </w:rPr>
        <w:t>。</w:t>
      </w:r>
    </w:p>
    <w:p w14:paraId="1108A747" w14:textId="057FEBD8" w:rsidR="00A53C49" w:rsidRDefault="00A53C49" w:rsidP="00A53C49">
      <w:pPr>
        <w:pStyle w:val="affe"/>
        <w:spacing w:before="120" w:after="120"/>
      </w:pPr>
      <w:r>
        <w:rPr>
          <w:rFonts w:hint="eastAsia"/>
        </w:rPr>
        <w:t>养殖土的选择</w:t>
      </w:r>
    </w:p>
    <w:p w14:paraId="14060618" w14:textId="24995054" w:rsidR="00A53C49" w:rsidRDefault="006671E9" w:rsidP="00A53C49">
      <w:pPr>
        <w:pStyle w:val="affffb"/>
        <w:ind w:firstLine="420"/>
      </w:pPr>
      <w:r>
        <w:rPr>
          <w:rFonts w:hint="eastAsia"/>
        </w:rPr>
        <w:t>选择</w:t>
      </w:r>
      <w:r w:rsidR="00A53C49">
        <w:rPr>
          <w:rFonts w:hint="eastAsia"/>
        </w:rPr>
        <w:t>富含腐殖质，疏松，pH值6.0～7.5</w:t>
      </w:r>
      <w:r>
        <w:rPr>
          <w:rFonts w:hint="eastAsia"/>
        </w:rPr>
        <w:t>的土壤</w:t>
      </w:r>
      <w:r w:rsidR="00A53C49">
        <w:rPr>
          <w:rFonts w:hint="eastAsia"/>
        </w:rPr>
        <w:t>，经暴晒消毒打成细颗粒后转移至养殖箱</w:t>
      </w:r>
      <w:r w:rsidR="00DA1F6B">
        <w:rPr>
          <w:rFonts w:hint="eastAsia"/>
        </w:rPr>
        <w:t>；土层厚度50</w:t>
      </w:r>
      <w:r w:rsidRPr="006671E9">
        <w:rPr>
          <w:rFonts w:hint="eastAsia"/>
          <w:vertAlign w:val="superscript"/>
        </w:rPr>
        <w:t xml:space="preserve"> </w:t>
      </w:r>
      <w:r>
        <w:rPr>
          <w:rFonts w:hint="eastAsia"/>
        </w:rPr>
        <w:t>cm</w:t>
      </w:r>
      <w:r w:rsidR="00DA1F6B">
        <w:rPr>
          <w:rFonts w:hint="eastAsia"/>
        </w:rPr>
        <w:t>～80</w:t>
      </w:r>
      <w:r w:rsidRPr="006671E9">
        <w:rPr>
          <w:rFonts w:hint="eastAsia"/>
          <w:vertAlign w:val="superscript"/>
        </w:rPr>
        <w:t xml:space="preserve"> </w:t>
      </w:r>
      <w:r>
        <w:rPr>
          <w:rFonts w:hint="eastAsia"/>
        </w:rPr>
        <w:t>cm</w:t>
      </w:r>
      <w:r w:rsidR="00DA1F6B">
        <w:rPr>
          <w:rFonts w:hint="eastAsia"/>
        </w:rPr>
        <w:t>。</w:t>
      </w:r>
    </w:p>
    <w:p w14:paraId="46247C24" w14:textId="744CE11C" w:rsidR="00A53C49" w:rsidRDefault="00A53C49" w:rsidP="00A53C49">
      <w:pPr>
        <w:pStyle w:val="affe"/>
        <w:spacing w:before="120" w:after="120"/>
      </w:pPr>
      <w:r>
        <w:rPr>
          <w:rFonts w:hint="eastAsia"/>
        </w:rPr>
        <w:t>温控设备</w:t>
      </w:r>
    </w:p>
    <w:p w14:paraId="00BB5E7A" w14:textId="256B5DE1" w:rsidR="00A53C49" w:rsidRDefault="00292546" w:rsidP="00A53C49">
      <w:pPr>
        <w:pStyle w:val="affffb"/>
        <w:ind w:firstLine="420"/>
      </w:pPr>
      <w:r>
        <w:rPr>
          <w:rFonts w:hint="eastAsia"/>
        </w:rPr>
        <w:t>配备空调系统。</w:t>
      </w:r>
    </w:p>
    <w:p w14:paraId="2F24294A" w14:textId="2397DD55" w:rsidR="00A53C49" w:rsidRDefault="00A53C49" w:rsidP="00A53C49">
      <w:pPr>
        <w:pStyle w:val="affe"/>
        <w:spacing w:before="120" w:after="120"/>
      </w:pPr>
      <w:r>
        <w:rPr>
          <w:rFonts w:hint="eastAsia"/>
        </w:rPr>
        <w:t>喷淋系统</w:t>
      </w:r>
    </w:p>
    <w:p w14:paraId="5C6644C7" w14:textId="60820197" w:rsidR="00A53C49" w:rsidRDefault="00292546" w:rsidP="00A53C49">
      <w:pPr>
        <w:pStyle w:val="affffb"/>
        <w:ind w:firstLine="420"/>
      </w:pPr>
      <w:r>
        <w:rPr>
          <w:rFonts w:hint="eastAsia"/>
        </w:rPr>
        <w:t>配备雾化喷淋系统。</w:t>
      </w:r>
    </w:p>
    <w:p w14:paraId="0F956943" w14:textId="77777777" w:rsidR="00A53C49" w:rsidRDefault="00A53C49" w:rsidP="00A53C49">
      <w:pPr>
        <w:pStyle w:val="affc"/>
        <w:spacing w:before="240" w:after="240"/>
      </w:pPr>
      <w:bookmarkStart w:id="61" w:name="_Hlk214490014"/>
      <w:r>
        <w:rPr>
          <w:rFonts w:hint="eastAsia"/>
        </w:rPr>
        <w:t>蚓种投放</w:t>
      </w:r>
    </w:p>
    <w:bookmarkEnd w:id="61"/>
    <w:p w14:paraId="71F3EBCE" w14:textId="53D7B831" w:rsidR="00A53C49" w:rsidRDefault="00A53C49" w:rsidP="00A53C49">
      <w:pPr>
        <w:pStyle w:val="affd"/>
        <w:spacing w:before="120" w:after="120"/>
      </w:pPr>
      <w:r>
        <w:rPr>
          <w:rFonts w:hint="eastAsia"/>
        </w:rPr>
        <w:t>种苗选择</w:t>
      </w:r>
    </w:p>
    <w:p w14:paraId="35AA2E14" w14:textId="74B40D64" w:rsidR="00A53C49" w:rsidRDefault="00A53C49" w:rsidP="00A53C49">
      <w:pPr>
        <w:pStyle w:val="affffb"/>
        <w:ind w:firstLine="420"/>
      </w:pPr>
      <w:r>
        <w:rPr>
          <w:rFonts w:hint="eastAsia"/>
        </w:rPr>
        <w:t>选择活力好、个体表面光滑、无伤、无断头断尾、无病的</w:t>
      </w:r>
      <w:r w:rsidR="006671E9">
        <w:rPr>
          <w:rFonts w:hint="eastAsia"/>
        </w:rPr>
        <w:t>人工养殖</w:t>
      </w:r>
      <w:r w:rsidR="001818C7">
        <w:rPr>
          <w:rFonts w:hint="eastAsia"/>
        </w:rPr>
        <w:t>蚓种</w:t>
      </w:r>
      <w:r>
        <w:rPr>
          <w:rFonts w:hint="eastAsia"/>
        </w:rPr>
        <w:t>。物种应经过专业机构鉴定。</w:t>
      </w:r>
    </w:p>
    <w:p w14:paraId="5CB69300" w14:textId="63AE403D" w:rsidR="00A53C49" w:rsidRDefault="00A53C49" w:rsidP="00A53C49">
      <w:pPr>
        <w:pStyle w:val="affd"/>
        <w:spacing w:before="120" w:after="120"/>
      </w:pPr>
      <w:r>
        <w:rPr>
          <w:rFonts w:hint="eastAsia"/>
        </w:rPr>
        <w:t>投放时间</w:t>
      </w:r>
    </w:p>
    <w:p w14:paraId="633249C1" w14:textId="132D7BD9" w:rsidR="00A53C49" w:rsidRDefault="00542674" w:rsidP="00A53C49">
      <w:pPr>
        <w:pStyle w:val="affffb"/>
        <w:ind w:firstLine="420"/>
      </w:pPr>
      <w:r>
        <w:rPr>
          <w:rFonts w:hint="eastAsia"/>
        </w:rPr>
        <w:t>宜</w:t>
      </w:r>
      <w:r>
        <w:t>在</w:t>
      </w:r>
      <w:r w:rsidR="00A53C49">
        <w:rPr>
          <w:rFonts w:hint="eastAsia"/>
        </w:rPr>
        <w:t>春季3～4月或秋季9～10月，选择阴天或早晚</w:t>
      </w:r>
      <w:r>
        <w:rPr>
          <w:rFonts w:hint="eastAsia"/>
        </w:rPr>
        <w:t>投放</w:t>
      </w:r>
      <w:r w:rsidR="00A53C49">
        <w:rPr>
          <w:rFonts w:hint="eastAsia"/>
        </w:rPr>
        <w:t>。</w:t>
      </w:r>
    </w:p>
    <w:p w14:paraId="1B445A64" w14:textId="2D885646" w:rsidR="00A53C49" w:rsidRDefault="00A53C49" w:rsidP="00A53C49">
      <w:pPr>
        <w:pStyle w:val="affd"/>
        <w:spacing w:before="120" w:after="120"/>
      </w:pPr>
      <w:r>
        <w:rPr>
          <w:rFonts w:hint="eastAsia"/>
        </w:rPr>
        <w:t>投放密度</w:t>
      </w:r>
    </w:p>
    <w:p w14:paraId="284C69AC" w14:textId="0297A5C0" w:rsidR="00A53C49" w:rsidRDefault="00A53C49" w:rsidP="00542674">
      <w:pPr>
        <w:pStyle w:val="affffb"/>
        <w:ind w:firstLine="420"/>
      </w:pPr>
      <w:r>
        <w:rPr>
          <w:rFonts w:hint="eastAsia"/>
        </w:rPr>
        <w:t>每</w:t>
      </w:r>
      <w:r w:rsidR="000B7E7D">
        <w:rPr>
          <w:rFonts w:hint="eastAsia"/>
        </w:rPr>
        <w:t>667</w:t>
      </w:r>
      <w:r w:rsidR="00542674" w:rsidRPr="00542674">
        <w:rPr>
          <w:vertAlign w:val="superscript"/>
        </w:rPr>
        <w:t xml:space="preserve"> </w:t>
      </w:r>
      <w:r w:rsidR="000B7E7D">
        <w:rPr>
          <w:rFonts w:hint="eastAsia"/>
        </w:rPr>
        <w:t>m</w:t>
      </w:r>
      <w:r w:rsidR="000B7E7D" w:rsidRPr="000B7E7D">
        <w:rPr>
          <w:rFonts w:hint="eastAsia"/>
          <w:vertAlign w:val="superscript"/>
        </w:rPr>
        <w:t>2</w:t>
      </w:r>
      <w:r>
        <w:rPr>
          <w:rFonts w:hint="eastAsia"/>
        </w:rPr>
        <w:t>200</w:t>
      </w:r>
      <w:r w:rsidR="00542674" w:rsidRPr="00542674">
        <w:rPr>
          <w:vertAlign w:val="superscript"/>
        </w:rPr>
        <w:t xml:space="preserve"> </w:t>
      </w:r>
      <w:r>
        <w:rPr>
          <w:rFonts w:hint="eastAsia"/>
        </w:rPr>
        <w:t>kg。首次投放</w:t>
      </w:r>
      <w:r w:rsidR="00542674">
        <w:rPr>
          <w:rFonts w:hint="eastAsia"/>
        </w:rPr>
        <w:t>1</w:t>
      </w:r>
      <w:r w:rsidR="00542674" w:rsidRPr="00542674">
        <w:rPr>
          <w:vertAlign w:val="superscript"/>
        </w:rPr>
        <w:t xml:space="preserve"> </w:t>
      </w:r>
      <w:r w:rsidR="00542674">
        <w:t>m</w:t>
      </w:r>
      <w:r w:rsidR="00542674" w:rsidRPr="00542674">
        <w:rPr>
          <w:vertAlign w:val="superscript"/>
        </w:rPr>
        <w:t>2</w:t>
      </w:r>
      <w:r w:rsidR="00542674">
        <w:rPr>
          <w:rFonts w:hint="eastAsia"/>
        </w:rPr>
        <w:t xml:space="preserve"> </w:t>
      </w:r>
      <w:r>
        <w:rPr>
          <w:rFonts w:hint="eastAsia"/>
        </w:rPr>
        <w:t>300～500条，后续根据繁殖情况适当补充。</w:t>
      </w:r>
    </w:p>
    <w:p w14:paraId="167EBFEE" w14:textId="7CDB5D10" w:rsidR="00A53C49" w:rsidRDefault="002637F4" w:rsidP="00A53C49">
      <w:pPr>
        <w:pStyle w:val="affd"/>
        <w:spacing w:before="120" w:after="120"/>
      </w:pPr>
      <w:r>
        <w:rPr>
          <w:rFonts w:hint="eastAsia"/>
        </w:rPr>
        <w:t>投放</w:t>
      </w:r>
      <w:r w:rsidR="00A53C49">
        <w:rPr>
          <w:rFonts w:hint="eastAsia"/>
        </w:rPr>
        <w:t>方法</w:t>
      </w:r>
    </w:p>
    <w:p w14:paraId="71CB5260" w14:textId="2659DFCE" w:rsidR="00A53C49" w:rsidRDefault="00A53C49" w:rsidP="00A53C49">
      <w:pPr>
        <w:pStyle w:val="affffb"/>
        <w:ind w:firstLine="420"/>
      </w:pPr>
      <w:r>
        <w:rPr>
          <w:rFonts w:hint="eastAsia"/>
        </w:rPr>
        <w:t>在投放饲料前的养殖床中间挖1条深约20</w:t>
      </w:r>
      <w:r w:rsidR="00542674" w:rsidRPr="00542674">
        <w:rPr>
          <w:vertAlign w:val="superscript"/>
        </w:rPr>
        <w:t xml:space="preserve"> </w:t>
      </w:r>
      <w:r>
        <w:rPr>
          <w:rFonts w:hint="eastAsia"/>
        </w:rPr>
        <w:t>cm的沟，</w:t>
      </w:r>
      <w:bookmarkStart w:id="62" w:name="_Hlk214567182"/>
      <w:r>
        <w:rPr>
          <w:rFonts w:hint="eastAsia"/>
        </w:rPr>
        <w:t>均匀投放蚓种，覆盖细土</w:t>
      </w:r>
      <w:bookmarkEnd w:id="62"/>
      <w:r>
        <w:rPr>
          <w:rFonts w:hint="eastAsia"/>
        </w:rPr>
        <w:t>。</w:t>
      </w:r>
    </w:p>
    <w:p w14:paraId="3FB6D403" w14:textId="06ED05DC" w:rsidR="00A53C49" w:rsidRDefault="00A53C49" w:rsidP="00A53C49">
      <w:pPr>
        <w:pStyle w:val="affc"/>
        <w:spacing w:before="240" w:after="240"/>
      </w:pPr>
      <w:r>
        <w:rPr>
          <w:rFonts w:hint="eastAsia"/>
        </w:rPr>
        <w:t>繁育管理</w:t>
      </w:r>
    </w:p>
    <w:p w14:paraId="63F03B33" w14:textId="0BD88B96" w:rsidR="00A53C49" w:rsidRDefault="00A53C49" w:rsidP="00A53C49">
      <w:pPr>
        <w:pStyle w:val="affd"/>
        <w:spacing w:before="120" w:after="120"/>
      </w:pPr>
      <w:r>
        <w:rPr>
          <w:rFonts w:hint="eastAsia"/>
        </w:rPr>
        <w:t>投喂</w:t>
      </w:r>
    </w:p>
    <w:p w14:paraId="121BF1A4" w14:textId="35152D3D" w:rsidR="00A53C49" w:rsidRDefault="00A53C49" w:rsidP="00A53C49">
      <w:pPr>
        <w:pStyle w:val="affe"/>
        <w:spacing w:before="120" w:after="120"/>
      </w:pPr>
      <w:r>
        <w:rPr>
          <w:rFonts w:hint="eastAsia"/>
        </w:rPr>
        <w:t>饲料处理</w:t>
      </w:r>
    </w:p>
    <w:p w14:paraId="23C9FFA2" w14:textId="5511D973" w:rsidR="00A53C49" w:rsidRDefault="00A53C49" w:rsidP="00A53C49">
      <w:pPr>
        <w:pStyle w:val="affffb"/>
        <w:ind w:firstLine="420"/>
      </w:pPr>
      <w:r>
        <w:rPr>
          <w:rFonts w:hint="eastAsia"/>
        </w:rPr>
        <w:t>以牛粪+稻草或牛粪+青草为饲料，饲料应充分发酵，重金属含量和有害微生物应符合NY/T 394要求。</w:t>
      </w:r>
    </w:p>
    <w:p w14:paraId="5349A67F" w14:textId="77777777" w:rsidR="00A53C49" w:rsidRDefault="00A53C49" w:rsidP="00A53C49">
      <w:pPr>
        <w:pStyle w:val="affe"/>
        <w:spacing w:before="120" w:after="120"/>
      </w:pPr>
      <w:r>
        <w:rPr>
          <w:rFonts w:hint="eastAsia"/>
        </w:rPr>
        <w:t>投喂方法</w:t>
      </w:r>
    </w:p>
    <w:p w14:paraId="126DAB86" w14:textId="77777777" w:rsidR="00A53C49" w:rsidRDefault="00A53C49" w:rsidP="00A53C49">
      <w:pPr>
        <w:pStyle w:val="afff"/>
        <w:spacing w:before="120" w:after="120"/>
      </w:pPr>
      <w:r>
        <w:rPr>
          <w:rFonts w:hint="eastAsia"/>
        </w:rPr>
        <w:t>室外繁育</w:t>
      </w:r>
    </w:p>
    <w:p w14:paraId="4B85354C" w14:textId="2E374775" w:rsidR="00A53C49" w:rsidRDefault="00A53C49" w:rsidP="00A53C49">
      <w:pPr>
        <w:pStyle w:val="affffb"/>
        <w:ind w:firstLine="420"/>
      </w:pPr>
      <w:r>
        <w:rPr>
          <w:rFonts w:hint="eastAsia"/>
        </w:rPr>
        <w:t>在养殖床中间表面洒铺</w:t>
      </w:r>
      <w:bookmarkStart w:id="63" w:name="_Hlk214490552"/>
      <w:r>
        <w:rPr>
          <w:rFonts w:hint="eastAsia"/>
        </w:rPr>
        <w:t>宽80</w:t>
      </w:r>
      <w:r w:rsidRPr="00542674">
        <w:rPr>
          <w:rFonts w:hint="eastAsia"/>
          <w:vertAlign w:val="superscript"/>
        </w:rPr>
        <w:t xml:space="preserve"> </w:t>
      </w:r>
      <w:r>
        <w:rPr>
          <w:rFonts w:hint="eastAsia"/>
        </w:rPr>
        <w:t>cm～90</w:t>
      </w:r>
      <w:r w:rsidRPr="00542674">
        <w:rPr>
          <w:rFonts w:hint="eastAsia"/>
          <w:vertAlign w:val="superscript"/>
        </w:rPr>
        <w:t xml:space="preserve"> </w:t>
      </w:r>
      <w:r>
        <w:rPr>
          <w:rFonts w:hint="eastAsia"/>
        </w:rPr>
        <w:t>cm</w:t>
      </w:r>
      <w:bookmarkEnd w:id="63"/>
      <w:r>
        <w:rPr>
          <w:rFonts w:hint="eastAsia"/>
        </w:rPr>
        <w:t>，厚10</w:t>
      </w:r>
      <w:r w:rsidRPr="00D978D7">
        <w:rPr>
          <w:rFonts w:hint="eastAsia"/>
          <w:vertAlign w:val="superscript"/>
        </w:rPr>
        <w:t xml:space="preserve"> </w:t>
      </w:r>
      <w:r>
        <w:rPr>
          <w:rFonts w:hint="eastAsia"/>
        </w:rPr>
        <w:t>cm～20</w:t>
      </w:r>
      <w:r w:rsidRPr="00D978D7">
        <w:rPr>
          <w:rFonts w:hint="eastAsia"/>
          <w:vertAlign w:val="superscript"/>
        </w:rPr>
        <w:t xml:space="preserve"> </w:t>
      </w:r>
      <w:r>
        <w:rPr>
          <w:rFonts w:hint="eastAsia"/>
        </w:rPr>
        <w:t>cm的饲料，</w:t>
      </w:r>
      <w:bookmarkStart w:id="64" w:name="_Hlk214490584"/>
      <w:r>
        <w:rPr>
          <w:rFonts w:hint="eastAsia"/>
        </w:rPr>
        <w:t>覆盖稻草厚10</w:t>
      </w:r>
      <w:r w:rsidRPr="00D978D7">
        <w:rPr>
          <w:rFonts w:hint="eastAsia"/>
          <w:vertAlign w:val="superscript"/>
        </w:rPr>
        <w:t xml:space="preserve"> </w:t>
      </w:r>
      <w:r>
        <w:rPr>
          <w:rFonts w:hint="eastAsia"/>
        </w:rPr>
        <w:t>cm</w:t>
      </w:r>
      <w:bookmarkEnd w:id="64"/>
      <w:r>
        <w:rPr>
          <w:rFonts w:hint="eastAsia"/>
        </w:rPr>
        <w:t>。每隔60</w:t>
      </w:r>
      <w:r w:rsidRPr="00D978D7">
        <w:rPr>
          <w:rFonts w:hint="eastAsia"/>
          <w:vertAlign w:val="superscript"/>
        </w:rPr>
        <w:t xml:space="preserve"> </w:t>
      </w:r>
      <w:r w:rsidR="00274790">
        <w:rPr>
          <w:rFonts w:hint="eastAsia"/>
        </w:rPr>
        <w:t>d</w:t>
      </w:r>
      <w:r>
        <w:rPr>
          <w:rFonts w:hint="eastAsia"/>
        </w:rPr>
        <w:t>或饲料消耗70</w:t>
      </w:r>
      <w:r w:rsidR="00EB5798">
        <w:rPr>
          <w:rFonts w:hint="eastAsia"/>
        </w:rPr>
        <w:t>％</w:t>
      </w:r>
      <w:r w:rsidR="00D978D7">
        <w:rPr>
          <w:rFonts w:hint="eastAsia"/>
        </w:rPr>
        <w:t>时投料1次</w:t>
      </w:r>
      <w:r>
        <w:rPr>
          <w:rFonts w:hint="eastAsia"/>
        </w:rPr>
        <w:t>。</w:t>
      </w:r>
    </w:p>
    <w:p w14:paraId="59603F23" w14:textId="77777777" w:rsidR="00A53C49" w:rsidRDefault="00A53C49" w:rsidP="00A53C49">
      <w:pPr>
        <w:pStyle w:val="afff"/>
        <w:spacing w:before="120" w:after="120"/>
      </w:pPr>
      <w:r>
        <w:rPr>
          <w:rFonts w:hint="eastAsia"/>
        </w:rPr>
        <w:t>室内繁育</w:t>
      </w:r>
    </w:p>
    <w:p w14:paraId="0BA5F55E" w14:textId="70292DE8" w:rsidR="00A53C49" w:rsidRDefault="00A53C49" w:rsidP="00A53C49">
      <w:pPr>
        <w:pStyle w:val="affffb"/>
        <w:ind w:firstLine="420"/>
      </w:pPr>
      <w:r>
        <w:rPr>
          <w:rFonts w:hint="eastAsia"/>
        </w:rPr>
        <w:t>在养殖床中间表面洒铺宽50</w:t>
      </w:r>
      <w:r w:rsidRPr="00D978D7">
        <w:rPr>
          <w:rFonts w:hint="eastAsia"/>
          <w:vertAlign w:val="superscript"/>
        </w:rPr>
        <w:t xml:space="preserve"> </w:t>
      </w:r>
      <w:r>
        <w:rPr>
          <w:rFonts w:hint="eastAsia"/>
        </w:rPr>
        <w:t>cm～60</w:t>
      </w:r>
      <w:r w:rsidRPr="00D978D7">
        <w:rPr>
          <w:rFonts w:hint="eastAsia"/>
          <w:vertAlign w:val="superscript"/>
        </w:rPr>
        <w:t xml:space="preserve"> </w:t>
      </w:r>
      <w:r>
        <w:rPr>
          <w:rFonts w:hint="eastAsia"/>
        </w:rPr>
        <w:t>cm，厚10</w:t>
      </w:r>
      <w:r w:rsidRPr="00D978D7">
        <w:rPr>
          <w:rFonts w:hint="eastAsia"/>
          <w:vertAlign w:val="superscript"/>
        </w:rPr>
        <w:t xml:space="preserve"> </w:t>
      </w:r>
      <w:r>
        <w:rPr>
          <w:rFonts w:hint="eastAsia"/>
        </w:rPr>
        <w:t>cm～20</w:t>
      </w:r>
      <w:r w:rsidRPr="00D978D7">
        <w:rPr>
          <w:rFonts w:hint="eastAsia"/>
          <w:vertAlign w:val="superscript"/>
        </w:rPr>
        <w:t xml:space="preserve"> </w:t>
      </w:r>
      <w:r>
        <w:rPr>
          <w:rFonts w:hint="eastAsia"/>
        </w:rPr>
        <w:t>cm的饲料，覆盖稻草厚10</w:t>
      </w:r>
      <w:r w:rsidRPr="00D978D7">
        <w:rPr>
          <w:rFonts w:hint="eastAsia"/>
          <w:vertAlign w:val="superscript"/>
        </w:rPr>
        <w:t xml:space="preserve"> </w:t>
      </w:r>
      <w:r>
        <w:rPr>
          <w:rFonts w:hint="eastAsia"/>
        </w:rPr>
        <w:t>cm。</w:t>
      </w:r>
      <w:r w:rsidR="00D978D7">
        <w:rPr>
          <w:rFonts w:hint="eastAsia"/>
        </w:rPr>
        <w:t>每隔60</w:t>
      </w:r>
      <w:r w:rsidR="00D978D7" w:rsidRPr="00D978D7">
        <w:rPr>
          <w:rFonts w:hint="eastAsia"/>
          <w:vertAlign w:val="superscript"/>
        </w:rPr>
        <w:t xml:space="preserve"> </w:t>
      </w:r>
      <w:r w:rsidR="00D978D7">
        <w:rPr>
          <w:rFonts w:hint="eastAsia"/>
        </w:rPr>
        <w:t>d或饲料消耗70％时投料1次。</w:t>
      </w:r>
    </w:p>
    <w:p w14:paraId="60431D12" w14:textId="77777777" w:rsidR="00A53C49" w:rsidRDefault="00A53C49" w:rsidP="00A53C49">
      <w:pPr>
        <w:pStyle w:val="affd"/>
        <w:spacing w:before="120" w:after="120"/>
      </w:pPr>
      <w:r>
        <w:rPr>
          <w:rFonts w:hint="eastAsia"/>
        </w:rPr>
        <w:t>温度控制</w:t>
      </w:r>
    </w:p>
    <w:p w14:paraId="7800419C" w14:textId="77777777" w:rsidR="00A53C49" w:rsidRDefault="00A53C49" w:rsidP="00A53C49">
      <w:pPr>
        <w:pStyle w:val="affe"/>
        <w:spacing w:before="120" w:after="120"/>
      </w:pPr>
      <w:r>
        <w:rPr>
          <w:rFonts w:hint="eastAsia"/>
        </w:rPr>
        <w:t>室外繁育</w:t>
      </w:r>
    </w:p>
    <w:p w14:paraId="09BF1CE0" w14:textId="38BEF475" w:rsidR="00A53C49" w:rsidRDefault="00A53C49" w:rsidP="00A53C49">
      <w:pPr>
        <w:pStyle w:val="affffb"/>
        <w:ind w:firstLine="420"/>
      </w:pPr>
      <w:r>
        <w:rPr>
          <w:rFonts w:hint="eastAsia"/>
        </w:rPr>
        <w:t>适宜养殖温度为20</w:t>
      </w:r>
      <w:r w:rsidR="00D978D7" w:rsidRPr="00D978D7">
        <w:rPr>
          <w:vertAlign w:val="superscript"/>
        </w:rPr>
        <w:t xml:space="preserve"> </w:t>
      </w:r>
      <w:r w:rsidR="00274790">
        <w:rPr>
          <w:rFonts w:hint="eastAsia"/>
        </w:rPr>
        <w:t>℃</w:t>
      </w:r>
      <w:r>
        <w:rPr>
          <w:rFonts w:hint="eastAsia"/>
        </w:rPr>
        <w:t>～26</w:t>
      </w:r>
      <w:r w:rsidR="00D978D7" w:rsidRPr="00D978D7">
        <w:rPr>
          <w:vertAlign w:val="superscript"/>
        </w:rPr>
        <w:t xml:space="preserve"> </w:t>
      </w:r>
      <w:r>
        <w:rPr>
          <w:rFonts w:hint="eastAsia"/>
        </w:rPr>
        <w:t>℃。夏季通过</w:t>
      </w:r>
      <w:r w:rsidR="00292546">
        <w:rPr>
          <w:rFonts w:hint="eastAsia"/>
        </w:rPr>
        <w:t>搭建</w:t>
      </w:r>
      <w:r>
        <w:rPr>
          <w:rFonts w:hint="eastAsia"/>
        </w:rPr>
        <w:t>遮阳</w:t>
      </w:r>
      <w:r w:rsidR="00292546">
        <w:rPr>
          <w:rFonts w:hint="eastAsia"/>
        </w:rPr>
        <w:t>或</w:t>
      </w:r>
      <w:r w:rsidR="00292546">
        <w:t>覆膜遮阳</w:t>
      </w:r>
      <w:r>
        <w:rPr>
          <w:rFonts w:hint="eastAsia"/>
        </w:rPr>
        <w:t>，冬季增加覆盖物保温：</w:t>
      </w:r>
    </w:p>
    <w:p w14:paraId="03C385FC" w14:textId="3E958017" w:rsidR="00A53C49" w:rsidRDefault="00A53C49" w:rsidP="00A53C49">
      <w:pPr>
        <w:pStyle w:val="af2"/>
      </w:pPr>
      <w:r>
        <w:rPr>
          <w:rFonts w:hint="eastAsia"/>
        </w:rPr>
        <w:t>遮阳网搭建：在养殖垄打固定桩，中间打高桩两侧矮桩，高桩与高桩之间用铁线连接支撑遮阳网，矮桩做边缘固定，高桩120</w:t>
      </w:r>
      <w:r w:rsidRPr="00D978D7">
        <w:rPr>
          <w:rFonts w:hint="eastAsia"/>
          <w:vertAlign w:val="superscript"/>
        </w:rPr>
        <w:t xml:space="preserve"> </w:t>
      </w:r>
      <w:r>
        <w:rPr>
          <w:rFonts w:hint="eastAsia"/>
        </w:rPr>
        <w:t>cm，矮桩100</w:t>
      </w:r>
      <w:r w:rsidRPr="00D978D7">
        <w:rPr>
          <w:rFonts w:hint="eastAsia"/>
          <w:vertAlign w:val="superscript"/>
        </w:rPr>
        <w:t xml:space="preserve"> </w:t>
      </w:r>
      <w:r>
        <w:rPr>
          <w:rFonts w:hint="eastAsia"/>
        </w:rPr>
        <w:t>cm，矮桩与沟边距离15</w:t>
      </w:r>
      <w:r w:rsidRPr="00D978D7">
        <w:rPr>
          <w:rFonts w:hint="eastAsia"/>
          <w:vertAlign w:val="superscript"/>
        </w:rPr>
        <w:t xml:space="preserve"> </w:t>
      </w:r>
      <w:r>
        <w:rPr>
          <w:rFonts w:hint="eastAsia"/>
        </w:rPr>
        <w:t>cm，遮阳网规格选择</w:t>
      </w:r>
      <w:r w:rsidR="00D978D7">
        <w:t>800</w:t>
      </w:r>
      <w:r w:rsidR="00D978D7">
        <w:rPr>
          <w:rFonts w:hint="eastAsia"/>
        </w:rPr>
        <w:t>目</w:t>
      </w:r>
      <w:r>
        <w:rPr>
          <w:rFonts w:hint="eastAsia"/>
        </w:rPr>
        <w:t>。</w:t>
      </w:r>
    </w:p>
    <w:p w14:paraId="7EF7C865" w14:textId="639E8541" w:rsidR="00A53C49" w:rsidRDefault="00A53C49" w:rsidP="00A53C49">
      <w:pPr>
        <w:pStyle w:val="af2"/>
      </w:pPr>
      <w:r>
        <w:rPr>
          <w:rFonts w:hint="eastAsia"/>
        </w:rPr>
        <w:t>覆盖物保温：表面覆盖稻草或秸秆等，厚20</w:t>
      </w:r>
      <w:r w:rsidRPr="00D978D7">
        <w:rPr>
          <w:rFonts w:hint="eastAsia"/>
          <w:vertAlign w:val="superscript"/>
        </w:rPr>
        <w:t xml:space="preserve"> </w:t>
      </w:r>
      <w:r>
        <w:rPr>
          <w:rFonts w:hint="eastAsia"/>
        </w:rPr>
        <w:t>cm；</w:t>
      </w:r>
    </w:p>
    <w:p w14:paraId="3EAAEE31" w14:textId="77777777" w:rsidR="00A53C49" w:rsidRDefault="00A53C49" w:rsidP="00A53C49">
      <w:pPr>
        <w:pStyle w:val="affe"/>
        <w:spacing w:before="120" w:after="120"/>
      </w:pPr>
      <w:r>
        <w:rPr>
          <w:rFonts w:hint="eastAsia"/>
        </w:rPr>
        <w:t>室内繁育</w:t>
      </w:r>
    </w:p>
    <w:p w14:paraId="6EA9E5F0" w14:textId="0DDD3B14" w:rsidR="00A53C49" w:rsidRDefault="00A53C49" w:rsidP="00292546">
      <w:pPr>
        <w:pStyle w:val="affffb"/>
        <w:ind w:firstLine="420"/>
      </w:pPr>
      <w:r>
        <w:rPr>
          <w:rFonts w:hint="eastAsia"/>
        </w:rPr>
        <w:t>温度控制在25</w:t>
      </w:r>
      <w:r w:rsidR="00292546" w:rsidRPr="00292546">
        <w:rPr>
          <w:vertAlign w:val="superscript"/>
        </w:rPr>
        <w:t xml:space="preserve"> </w:t>
      </w:r>
      <w:r>
        <w:rPr>
          <w:rFonts w:hint="eastAsia"/>
        </w:rPr>
        <w:t>℃。</w:t>
      </w:r>
    </w:p>
    <w:p w14:paraId="24391A17" w14:textId="77777777" w:rsidR="00A53C49" w:rsidRDefault="00A53C49" w:rsidP="00A53C49">
      <w:pPr>
        <w:pStyle w:val="affd"/>
        <w:spacing w:before="120" w:after="120"/>
      </w:pPr>
      <w:r>
        <w:rPr>
          <w:rFonts w:hint="eastAsia"/>
        </w:rPr>
        <w:t>湿度控制</w:t>
      </w:r>
    </w:p>
    <w:p w14:paraId="1EF52DBA" w14:textId="5A44A42D" w:rsidR="00A53C49" w:rsidRDefault="00A53C49" w:rsidP="00A53C49">
      <w:pPr>
        <w:pStyle w:val="affe"/>
        <w:spacing w:before="120" w:after="120"/>
      </w:pPr>
      <w:r>
        <w:rPr>
          <w:rFonts w:hint="eastAsia"/>
        </w:rPr>
        <w:t>室外繁育</w:t>
      </w:r>
    </w:p>
    <w:p w14:paraId="3DAA99B4" w14:textId="1DB08DED" w:rsidR="00A53C49" w:rsidRDefault="00A53C49" w:rsidP="00A53C49">
      <w:pPr>
        <w:pStyle w:val="affffb"/>
        <w:ind w:firstLine="420"/>
      </w:pPr>
      <w:r>
        <w:rPr>
          <w:rFonts w:hint="eastAsia"/>
        </w:rPr>
        <w:t>根据天气情况喷淋水，表层土壤湿度保持在60</w:t>
      </w:r>
      <w:r w:rsidR="00EB5798">
        <w:rPr>
          <w:rFonts w:hint="eastAsia"/>
        </w:rPr>
        <w:t>％</w:t>
      </w:r>
      <w:r>
        <w:rPr>
          <w:rFonts w:hint="eastAsia"/>
        </w:rPr>
        <w:t>～80</w:t>
      </w:r>
      <w:r w:rsidR="00EB5798">
        <w:rPr>
          <w:rFonts w:hint="eastAsia"/>
        </w:rPr>
        <w:t>％</w:t>
      </w:r>
      <w:r>
        <w:rPr>
          <w:rFonts w:hint="eastAsia"/>
        </w:rPr>
        <w:t>。</w:t>
      </w:r>
    </w:p>
    <w:p w14:paraId="3A2A68DF" w14:textId="00BFCCA1" w:rsidR="00A53C49" w:rsidRDefault="00A53C49" w:rsidP="00A53C49">
      <w:pPr>
        <w:pStyle w:val="affe"/>
        <w:spacing w:before="120" w:after="120"/>
      </w:pPr>
      <w:r>
        <w:rPr>
          <w:rFonts w:hint="eastAsia"/>
        </w:rPr>
        <w:t>室内繁育</w:t>
      </w:r>
    </w:p>
    <w:p w14:paraId="78E66CDD" w14:textId="6E6A76D6" w:rsidR="00A53C49" w:rsidRDefault="00A53C49" w:rsidP="00A53C49">
      <w:pPr>
        <w:pStyle w:val="affffb"/>
        <w:ind w:firstLine="420"/>
      </w:pPr>
      <w:r>
        <w:rPr>
          <w:rFonts w:hint="eastAsia"/>
        </w:rPr>
        <w:t>定时定量喷雾淋湿，表层土壤湿度保持在60</w:t>
      </w:r>
      <w:r w:rsidR="00EB5798">
        <w:rPr>
          <w:rFonts w:hint="eastAsia"/>
        </w:rPr>
        <w:t>％</w:t>
      </w:r>
      <w:r>
        <w:rPr>
          <w:rFonts w:hint="eastAsia"/>
        </w:rPr>
        <w:t>～80</w:t>
      </w:r>
      <w:r w:rsidR="00EB5798">
        <w:rPr>
          <w:rFonts w:hint="eastAsia"/>
        </w:rPr>
        <w:t>％</w:t>
      </w:r>
      <w:r>
        <w:rPr>
          <w:rFonts w:hint="eastAsia"/>
        </w:rPr>
        <w:t>。</w:t>
      </w:r>
    </w:p>
    <w:p w14:paraId="62A96A00" w14:textId="77777777" w:rsidR="00A53C49" w:rsidRDefault="00A53C49" w:rsidP="00A53C49">
      <w:pPr>
        <w:pStyle w:val="affd"/>
        <w:spacing w:before="120" w:after="120"/>
      </w:pPr>
      <w:r>
        <w:rPr>
          <w:rFonts w:hint="eastAsia"/>
        </w:rPr>
        <w:t>杂草防治</w:t>
      </w:r>
    </w:p>
    <w:p w14:paraId="0BD24401" w14:textId="0E156F2C" w:rsidR="00A53C49" w:rsidRDefault="00A53C49" w:rsidP="00A53C49">
      <w:pPr>
        <w:pStyle w:val="affffb"/>
        <w:ind w:firstLine="420"/>
      </w:pPr>
      <w:r>
        <w:rPr>
          <w:rFonts w:hint="eastAsia"/>
        </w:rPr>
        <w:t>投苗1个月后及时除草（人工或除草机），杂草高度不宜超过25</w:t>
      </w:r>
      <w:r w:rsidR="00292546" w:rsidRPr="00292546">
        <w:rPr>
          <w:vertAlign w:val="superscript"/>
        </w:rPr>
        <w:t xml:space="preserve"> </w:t>
      </w:r>
      <w:r>
        <w:rPr>
          <w:rFonts w:hint="eastAsia"/>
        </w:rPr>
        <w:t>cm。</w:t>
      </w:r>
    </w:p>
    <w:p w14:paraId="54AA3BE7" w14:textId="77777777" w:rsidR="00A53C49" w:rsidRDefault="00A53C49" w:rsidP="00A53C49">
      <w:pPr>
        <w:pStyle w:val="affd"/>
        <w:spacing w:before="120" w:after="120"/>
      </w:pPr>
      <w:r>
        <w:rPr>
          <w:rFonts w:hint="eastAsia"/>
        </w:rPr>
        <w:t>日常管理</w:t>
      </w:r>
    </w:p>
    <w:p w14:paraId="0A02E37C" w14:textId="3F3AE6EA" w:rsidR="00A53C49" w:rsidRDefault="00A53C49" w:rsidP="00A53C49">
      <w:pPr>
        <w:pStyle w:val="affffb"/>
        <w:ind w:firstLine="420"/>
      </w:pPr>
      <w:r>
        <w:rPr>
          <w:rFonts w:hint="eastAsia"/>
        </w:rPr>
        <w:t>每天观察蚯蚓活动状态、繁殖情况和基料状态。保持养殖环境清洁。若蚯蚓爬到表面、身体僵直或发臭，</w:t>
      </w:r>
      <w:r w:rsidR="00292546">
        <w:rPr>
          <w:rFonts w:hint="eastAsia"/>
        </w:rPr>
        <w:t>确认</w:t>
      </w:r>
      <w:r w:rsidR="00292546">
        <w:t>是否为</w:t>
      </w:r>
      <w:r>
        <w:rPr>
          <w:rFonts w:hint="eastAsia"/>
        </w:rPr>
        <w:t>缺氧、饵料中毒或温度不适</w:t>
      </w:r>
      <w:r w:rsidR="00110A3C">
        <w:rPr>
          <w:rFonts w:hint="eastAsia"/>
        </w:rPr>
        <w:t>。</w:t>
      </w:r>
    </w:p>
    <w:p w14:paraId="75471F79" w14:textId="77777777" w:rsidR="00A53C49" w:rsidRDefault="00A53C49" w:rsidP="00A53C49">
      <w:pPr>
        <w:pStyle w:val="affd"/>
        <w:spacing w:before="120" w:after="120"/>
      </w:pPr>
      <w:r>
        <w:rPr>
          <w:rFonts w:hint="eastAsia"/>
        </w:rPr>
        <w:t>病虫害防治</w:t>
      </w:r>
    </w:p>
    <w:p w14:paraId="448F6DA0" w14:textId="03C4F7AD" w:rsidR="00A53C49" w:rsidRDefault="00A53C49" w:rsidP="00A53C49">
      <w:pPr>
        <w:pStyle w:val="affe"/>
        <w:spacing w:before="120" w:after="120"/>
      </w:pPr>
      <w:r>
        <w:rPr>
          <w:rFonts w:hint="eastAsia"/>
        </w:rPr>
        <w:t>预防原则</w:t>
      </w:r>
    </w:p>
    <w:p w14:paraId="4D6D78F4" w14:textId="77777777" w:rsidR="00A53C49" w:rsidRDefault="00A53C49" w:rsidP="00A53C49">
      <w:pPr>
        <w:pStyle w:val="affffb"/>
        <w:ind w:firstLine="420"/>
      </w:pPr>
      <w:r>
        <w:rPr>
          <w:rFonts w:hint="eastAsia"/>
        </w:rPr>
        <w:t>坚持“预防为主、综合防治”的原则，通过生态调控、物理防治等方法减少病虫害发生。</w:t>
      </w:r>
    </w:p>
    <w:p w14:paraId="7BC5FCB5" w14:textId="6D68D45D" w:rsidR="00A53C49" w:rsidRDefault="00A53C49" w:rsidP="00A53C49">
      <w:pPr>
        <w:pStyle w:val="affe"/>
        <w:spacing w:before="120" w:after="120"/>
      </w:pPr>
      <w:bookmarkStart w:id="65" w:name="_Hlk214565578"/>
      <w:r>
        <w:rPr>
          <w:rFonts w:hint="eastAsia"/>
        </w:rPr>
        <w:t>常见病害及防治</w:t>
      </w:r>
    </w:p>
    <w:p w14:paraId="757CA450" w14:textId="77777777" w:rsidR="00A53C49" w:rsidRDefault="00A53C49" w:rsidP="00A53C49">
      <w:pPr>
        <w:pStyle w:val="affffb"/>
        <w:ind w:firstLine="420"/>
      </w:pPr>
      <w:r>
        <w:rPr>
          <w:rFonts w:hint="eastAsia"/>
        </w:rPr>
        <w:t>真菌病：降低湿度，通风晾晒基料</w:t>
      </w:r>
      <w:bookmarkEnd w:id="65"/>
      <w:r>
        <w:rPr>
          <w:rFonts w:hint="eastAsia"/>
        </w:rPr>
        <w:t>。</w:t>
      </w:r>
    </w:p>
    <w:p w14:paraId="49B874F1" w14:textId="49B0D668" w:rsidR="00A53C49" w:rsidRDefault="00A53C49" w:rsidP="00A53C49">
      <w:pPr>
        <w:pStyle w:val="affe"/>
        <w:spacing w:before="120" w:after="120"/>
      </w:pPr>
      <w:bookmarkStart w:id="66" w:name="_Hlk214565619"/>
      <w:r>
        <w:rPr>
          <w:rFonts w:hint="eastAsia"/>
        </w:rPr>
        <w:t>常见虫害</w:t>
      </w:r>
      <w:bookmarkEnd w:id="66"/>
      <w:r>
        <w:rPr>
          <w:rFonts w:hint="eastAsia"/>
        </w:rPr>
        <w:t>及防治</w:t>
      </w:r>
    </w:p>
    <w:p w14:paraId="446B2056" w14:textId="4F66F713" w:rsidR="00A53C49" w:rsidRDefault="00A53C49" w:rsidP="00A53C49">
      <w:pPr>
        <w:pStyle w:val="afffffffff0"/>
      </w:pPr>
      <w:r>
        <w:rPr>
          <w:rFonts w:hint="eastAsia"/>
        </w:rPr>
        <w:t>室外虫害以</w:t>
      </w:r>
      <w:bookmarkStart w:id="67" w:name="_Hlk214565631"/>
      <w:r>
        <w:rPr>
          <w:rFonts w:hint="eastAsia"/>
        </w:rPr>
        <w:t>蚂蚁、蝼蛄</w:t>
      </w:r>
      <w:bookmarkEnd w:id="67"/>
      <w:r>
        <w:rPr>
          <w:rFonts w:hint="eastAsia"/>
        </w:rPr>
        <w:t>为主要的防治对象，</w:t>
      </w:r>
      <w:bookmarkStart w:id="68" w:name="_Hlk214565638"/>
      <w:r>
        <w:rPr>
          <w:rFonts w:hint="eastAsia"/>
        </w:rPr>
        <w:t>在蚂蚁活动区域及蚁巢周边进行环撒或撒施蚂蚁药，蝼蛄以声音灯光诱捕</w:t>
      </w:r>
      <w:bookmarkEnd w:id="68"/>
      <w:r>
        <w:rPr>
          <w:rFonts w:hint="eastAsia"/>
        </w:rPr>
        <w:t>。</w:t>
      </w:r>
    </w:p>
    <w:p w14:paraId="5CC45477" w14:textId="105BC04E" w:rsidR="00A53C49" w:rsidRDefault="00A53C49" w:rsidP="00A53C49">
      <w:pPr>
        <w:pStyle w:val="afffffffff0"/>
      </w:pPr>
      <w:r>
        <w:rPr>
          <w:rFonts w:hint="eastAsia"/>
        </w:rPr>
        <w:t>室内</w:t>
      </w:r>
      <w:bookmarkStart w:id="69" w:name="_Hlk214565649"/>
      <w:r>
        <w:rPr>
          <w:rFonts w:hint="eastAsia"/>
        </w:rPr>
        <w:t>做好繁育室的密封透气，防止外来干扰</w:t>
      </w:r>
      <w:bookmarkEnd w:id="69"/>
      <w:r>
        <w:rPr>
          <w:rFonts w:hint="eastAsia"/>
        </w:rPr>
        <w:t>。</w:t>
      </w:r>
    </w:p>
    <w:p w14:paraId="72E92F2C" w14:textId="53B43B7B" w:rsidR="00A53C49" w:rsidRDefault="00A53C49" w:rsidP="00A53C49">
      <w:pPr>
        <w:pStyle w:val="affe"/>
        <w:spacing w:before="120" w:after="120"/>
      </w:pPr>
      <w:r>
        <w:rPr>
          <w:rFonts w:hint="eastAsia"/>
        </w:rPr>
        <w:t>鼠害防治</w:t>
      </w:r>
    </w:p>
    <w:p w14:paraId="44332C41" w14:textId="45A0124A" w:rsidR="003E019F" w:rsidRDefault="00A53C49" w:rsidP="00A53C49">
      <w:pPr>
        <w:pStyle w:val="affffb"/>
        <w:ind w:firstLine="420"/>
      </w:pPr>
      <w:r>
        <w:rPr>
          <w:rFonts w:hint="eastAsia"/>
        </w:rPr>
        <w:t>使用粘鼠胶、鼠笼或电击等物理机械防治方法。</w:t>
      </w:r>
    </w:p>
    <w:p w14:paraId="1AF9D0C4" w14:textId="77777777" w:rsidR="00A53C49" w:rsidRDefault="00A53C49" w:rsidP="00A53C49">
      <w:pPr>
        <w:pStyle w:val="affd"/>
        <w:spacing w:before="120" w:after="120"/>
      </w:pPr>
      <w:bookmarkStart w:id="70" w:name="_Hlk214565683"/>
      <w:r>
        <w:rPr>
          <w:rFonts w:hint="eastAsia"/>
        </w:rPr>
        <w:t>孵化管理</w:t>
      </w:r>
    </w:p>
    <w:bookmarkEnd w:id="70"/>
    <w:p w14:paraId="7CCAA958" w14:textId="053A1D11" w:rsidR="00A53C49" w:rsidRDefault="00A53C49" w:rsidP="00A53C49">
      <w:pPr>
        <w:pStyle w:val="afffffffff1"/>
      </w:pPr>
      <w:r>
        <w:rPr>
          <w:rFonts w:hint="eastAsia"/>
        </w:rPr>
        <w:t>室外不做特殊处理。</w:t>
      </w:r>
    </w:p>
    <w:p w14:paraId="1D96E37A" w14:textId="18B0878C" w:rsidR="00A53C49" w:rsidRDefault="00A53C49" w:rsidP="00A53C49">
      <w:pPr>
        <w:pStyle w:val="afffffffff1"/>
      </w:pPr>
      <w:r>
        <w:rPr>
          <w:rFonts w:hint="eastAsia"/>
        </w:rPr>
        <w:t>室内3～5周后，广地龙会在饲料中陆续孵出。通过观察饲料中的小苗密度，</w:t>
      </w:r>
      <w:r w:rsidR="00E0525D">
        <w:rPr>
          <w:rFonts w:hint="eastAsia"/>
        </w:rPr>
        <w:t>每1m</w:t>
      </w:r>
      <w:r w:rsidR="00E0525D" w:rsidRPr="00E0525D">
        <w:rPr>
          <w:rFonts w:hint="eastAsia"/>
          <w:vertAlign w:val="superscript"/>
        </w:rPr>
        <w:t>2</w:t>
      </w:r>
      <w:r>
        <w:rPr>
          <w:rFonts w:hint="eastAsia"/>
        </w:rPr>
        <w:t>密度</w:t>
      </w:r>
      <w:r w:rsidR="00E0525D">
        <w:rPr>
          <w:rFonts w:hint="eastAsia"/>
        </w:rPr>
        <w:t>＞500条则</w:t>
      </w:r>
      <w:r>
        <w:rPr>
          <w:rFonts w:hint="eastAsia"/>
        </w:rPr>
        <w:t>转移到另外一个养殖</w:t>
      </w:r>
      <w:r w:rsidR="00E0525D">
        <w:rPr>
          <w:rFonts w:hint="eastAsia"/>
        </w:rPr>
        <w:t>箱</w:t>
      </w:r>
      <w:r>
        <w:rPr>
          <w:rFonts w:hint="eastAsia"/>
        </w:rPr>
        <w:t>中，分离养殖</w:t>
      </w:r>
      <w:r w:rsidR="0078069B">
        <w:rPr>
          <w:rFonts w:hint="eastAsia"/>
        </w:rPr>
        <w:t>。</w:t>
      </w:r>
    </w:p>
    <w:p w14:paraId="7B48FCC8" w14:textId="74AD537B" w:rsidR="00A53C49" w:rsidRDefault="00A53C49" w:rsidP="00A53C49">
      <w:pPr>
        <w:pStyle w:val="affd"/>
        <w:spacing w:before="120" w:after="120"/>
      </w:pPr>
      <w:r>
        <w:rPr>
          <w:rFonts w:hint="eastAsia"/>
        </w:rPr>
        <w:t>转群与分筛</w:t>
      </w:r>
    </w:p>
    <w:p w14:paraId="3A168263" w14:textId="66A2A6D2" w:rsidR="00A53C49" w:rsidRDefault="00A53C49" w:rsidP="00A53C49">
      <w:pPr>
        <w:pStyle w:val="afffffffff1"/>
      </w:pPr>
      <w:r>
        <w:rPr>
          <w:rFonts w:hint="eastAsia"/>
        </w:rPr>
        <w:t>室外：先采用低压电击，使蚓苗涌出地面，拣出分离。后加大电压使成年蚓涌出地面，挑出部分强壮个体作繁殖用</w:t>
      </w:r>
      <w:r w:rsidR="0078069B">
        <w:rPr>
          <w:rFonts w:hint="eastAsia"/>
        </w:rPr>
        <w:t>。</w:t>
      </w:r>
    </w:p>
    <w:p w14:paraId="46F29BD5" w14:textId="58C636A1" w:rsidR="00A53C49" w:rsidRDefault="00A53C49" w:rsidP="00A53C49">
      <w:pPr>
        <w:pStyle w:val="afffffffff1"/>
      </w:pPr>
      <w:r>
        <w:rPr>
          <w:rFonts w:hint="eastAsia"/>
        </w:rPr>
        <w:t>室内：饲料及小苗一同转移</w:t>
      </w:r>
      <w:r w:rsidR="0078069B">
        <w:rPr>
          <w:rFonts w:hint="eastAsia"/>
        </w:rPr>
        <w:t>。</w:t>
      </w:r>
    </w:p>
    <w:p w14:paraId="6EB5ED90" w14:textId="77777777" w:rsidR="00A53C49" w:rsidRDefault="00A53C49" w:rsidP="00A53C49">
      <w:pPr>
        <w:pStyle w:val="affc"/>
        <w:spacing w:before="240" w:after="240"/>
      </w:pPr>
      <w:r>
        <w:rPr>
          <w:rFonts w:hint="eastAsia"/>
        </w:rPr>
        <w:t>档案管理</w:t>
      </w:r>
    </w:p>
    <w:p w14:paraId="75E74B8C" w14:textId="5467B229" w:rsidR="00A53C49" w:rsidRDefault="00A53C49" w:rsidP="00A53C49">
      <w:pPr>
        <w:pStyle w:val="affffb"/>
        <w:ind w:firstLine="420"/>
      </w:pPr>
      <w:r>
        <w:rPr>
          <w:rFonts w:hint="eastAsia"/>
        </w:rPr>
        <w:t>建立繁育全过程档案，包括环境条件、种苗来源、饲料投喂、病虫害防治、采收加工等内容。档案保存时间不少于2年。</w:t>
      </w:r>
    </w:p>
    <w:p w14:paraId="7E93A85F" w14:textId="77777777" w:rsidR="00A53C49" w:rsidRDefault="00A53C49" w:rsidP="003E019F">
      <w:pPr>
        <w:pStyle w:val="affffb"/>
        <w:ind w:firstLine="420"/>
      </w:pPr>
    </w:p>
    <w:p w14:paraId="1936DC5C" w14:textId="6C50DD0F" w:rsidR="00A53C49" w:rsidRDefault="00A53C49" w:rsidP="00A53C49">
      <w:pPr>
        <w:pStyle w:val="affffb"/>
        <w:ind w:firstLineChars="0" w:firstLine="0"/>
        <w:jc w:val="center"/>
      </w:pPr>
      <w:bookmarkStart w:id="71" w:name="BookMark8"/>
      <w:bookmarkEnd w:id="24"/>
      <w:r>
        <w:rPr>
          <w:rFonts w:hint="eastAsia"/>
        </w:rPr>
        <w:drawing>
          <wp:inline distT="0" distB="0" distL="0" distR="0" wp14:anchorId="753D8248" wp14:editId="4EE52F06">
            <wp:extent cx="1485900" cy="317500"/>
            <wp:effectExtent l="0" t="0" r="0" b="6350"/>
            <wp:docPr id="2017943136" name="图片 1"/>
            <wp:cNvGraphicFramePr/>
            <a:graphic xmlns:a="http://schemas.openxmlformats.org/drawingml/2006/main">
              <a:graphicData uri="http://schemas.openxmlformats.org/drawingml/2006/picture">
                <pic:pic xmlns:pic="http://schemas.openxmlformats.org/drawingml/2006/picture">
                  <pic:nvPicPr>
                    <pic:cNvPr id="2017943136"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rsidR="00A53C49" w:rsidSect="000C0D48">
      <w:headerReference w:type="even" r:id="rId21"/>
      <w:headerReference w:type="default" r:id="rId22"/>
      <w:footerReference w:type="even" r:id="rId23"/>
      <w:footerReference w:type="default" r:id="rId24"/>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839B" w14:textId="77777777" w:rsidR="00A53C49" w:rsidRDefault="00A53C49" w:rsidP="00D86DB7">
      <w:r>
        <w:separator/>
      </w:r>
    </w:p>
    <w:p w14:paraId="24B0B125" w14:textId="77777777" w:rsidR="00A53C49" w:rsidRDefault="00A53C49"/>
    <w:p w14:paraId="29889822" w14:textId="77777777" w:rsidR="00A53C49" w:rsidRDefault="00A53C49"/>
  </w:endnote>
  <w:endnote w:type="continuationSeparator" w:id="0">
    <w:p w14:paraId="73815390" w14:textId="77777777" w:rsidR="00A53C49" w:rsidRDefault="00A53C49" w:rsidP="00D86DB7">
      <w:r>
        <w:continuationSeparator/>
      </w:r>
    </w:p>
    <w:p w14:paraId="436FA03E" w14:textId="77777777" w:rsidR="00A53C49" w:rsidRDefault="00A53C49"/>
    <w:p w14:paraId="2C6337C7" w14:textId="77777777" w:rsidR="00A53C49" w:rsidRDefault="00A53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5E578"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874D"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A0E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F218" w14:textId="60D36374" w:rsidR="000C0D48" w:rsidRPr="000C0D48" w:rsidRDefault="000C0D48" w:rsidP="000C0D48">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E66F5" w14:textId="55AA5146" w:rsidR="000C57D6" w:rsidRDefault="000C57D6" w:rsidP="000C0D48">
    <w:pPr>
      <w:pStyle w:val="affff8"/>
    </w:pPr>
    <w:r>
      <w:fldChar w:fldCharType="begin"/>
    </w:r>
    <w:r>
      <w:instrText>PAGE   \* MERGEFORMAT</w:instrText>
    </w:r>
    <w:r>
      <w:fldChar w:fldCharType="separate"/>
    </w:r>
    <w:r w:rsidR="00661908" w:rsidRPr="00661908">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59D2" w14:textId="0169800A" w:rsidR="000C0D48" w:rsidRPr="000C0D48" w:rsidRDefault="000C0D48" w:rsidP="000C0D48">
    <w:pPr>
      <w:pStyle w:val="affff7"/>
    </w:pPr>
    <w:r>
      <w:fldChar w:fldCharType="begin"/>
    </w:r>
    <w:r>
      <w:instrText xml:space="preserve"> PAGE   \* MERGEFORMAT \* MERGEFORMAT </w:instrText>
    </w:r>
    <w:r>
      <w:fldChar w:fldCharType="separate"/>
    </w:r>
    <w:r w:rsidR="00661908">
      <w:rPr>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54EF" w14:textId="15BBCF44" w:rsidR="000C0D48" w:rsidRDefault="000C0D48" w:rsidP="000C0D48">
    <w:pPr>
      <w:pStyle w:val="affff8"/>
    </w:pPr>
    <w:r>
      <w:fldChar w:fldCharType="begin"/>
    </w:r>
    <w:r>
      <w:instrText>PAGE   \* MERGEFORMAT</w:instrText>
    </w:r>
    <w:r>
      <w:fldChar w:fldCharType="separate"/>
    </w:r>
    <w:r w:rsidR="00661908" w:rsidRPr="00661908">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95DC" w14:textId="77777777" w:rsidR="00A53C49" w:rsidRDefault="00A53C49" w:rsidP="00D86DB7">
      <w:r>
        <w:separator/>
      </w:r>
    </w:p>
  </w:footnote>
  <w:footnote w:type="continuationSeparator" w:id="0">
    <w:p w14:paraId="33283E45" w14:textId="77777777" w:rsidR="00A53C49" w:rsidRDefault="00A53C49" w:rsidP="00D86DB7">
      <w:r>
        <w:continuationSeparator/>
      </w:r>
    </w:p>
    <w:p w14:paraId="29E9B8EE" w14:textId="77777777" w:rsidR="00A53C49" w:rsidRDefault="00A53C49"/>
    <w:p w14:paraId="06685077" w14:textId="77777777" w:rsidR="00A53C49" w:rsidRDefault="00A53C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654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1393"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53C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B3850" w14:textId="11995BE7" w:rsidR="00714F58" w:rsidRPr="000C0D48" w:rsidRDefault="000C0D48" w:rsidP="000C0D48">
    <w:pPr>
      <w:pStyle w:val="afffff1"/>
    </w:pPr>
    <w:r>
      <w:fldChar w:fldCharType="begin"/>
    </w:r>
    <w:r>
      <w:instrText xml:space="preserve"> STYLEREF  标准文件_文件编号 \* MERGEFORMAT </w:instrText>
    </w:r>
    <w:r>
      <w:fldChar w:fldCharType="separate"/>
    </w:r>
    <w:r w:rsidR="00661908">
      <w:t>T/GXAS XXXX</w:t>
    </w:r>
    <w:r w:rsidR="00661908">
      <w:t>—</w:t>
    </w:r>
    <w:r w:rsidR="00661908">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48C4" w14:textId="1573A578" w:rsidR="00D84FA1" w:rsidRPr="00D84FA1" w:rsidRDefault="00D84FA1" w:rsidP="000C0D48">
    <w:pPr>
      <w:pStyle w:val="afffff0"/>
    </w:pPr>
    <w:r>
      <w:fldChar w:fldCharType="begin"/>
    </w:r>
    <w:r>
      <w:instrText xml:space="preserve"> STYLEREF  标准文件_文件编号  \* MERGEFORMAT </w:instrText>
    </w:r>
    <w:r>
      <w:fldChar w:fldCharType="separate"/>
    </w:r>
    <w:r w:rsidR="00661908">
      <w:t>T/GXAS XXXX</w:t>
    </w:r>
    <w:r w:rsidR="00661908">
      <w:t>—</w:t>
    </w:r>
    <w:r w:rsidR="00661908">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63B1" w14:textId="4B1DDA59" w:rsidR="000C0D48" w:rsidRPr="000C0D48" w:rsidRDefault="000C0D48" w:rsidP="000C0D48">
    <w:pPr>
      <w:pStyle w:val="afffff1"/>
    </w:pPr>
    <w:r>
      <w:fldChar w:fldCharType="begin"/>
    </w:r>
    <w:r>
      <w:instrText xml:space="preserve"> STYLEREF  标准文件_文件编号 \* MERGEFORMAT </w:instrText>
    </w:r>
    <w:r>
      <w:fldChar w:fldCharType="separate"/>
    </w:r>
    <w:r w:rsidR="00661908">
      <w:t>T/GXAS XXXX</w:t>
    </w:r>
    <w:r w:rsidR="00661908">
      <w:t>—</w:t>
    </w:r>
    <w:r w:rsidR="00661908">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ECE3" w14:textId="3B2A8A6C" w:rsidR="000C0D48" w:rsidRPr="00D84FA1" w:rsidRDefault="000C0D48" w:rsidP="000C0D48">
    <w:pPr>
      <w:pStyle w:val="afffff0"/>
    </w:pPr>
    <w:r>
      <w:fldChar w:fldCharType="begin"/>
    </w:r>
    <w:r>
      <w:instrText xml:space="preserve"> STYLEREF  标准文件_文件编号  \* MERGEFORMAT </w:instrText>
    </w:r>
    <w:r>
      <w:fldChar w:fldCharType="separate"/>
    </w:r>
    <w:r w:rsidR="00661908">
      <w:t>T/GXAS XXXX</w:t>
    </w:r>
    <w:r w:rsidR="00661908">
      <w:t>—</w:t>
    </w:r>
    <w:r w:rsidR="00661908">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T7QizHR+WXZAm0ogX2kyTNwoD6mPXVBRH7CGH027kOEzmnv95lNpsiuiLh3/KE2SCUxOOT6QuzCa/eQFC4ong==" w:salt="PIOi+O4KA21oPvmgh1DST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4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59F"/>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4E9"/>
    <w:rsid w:val="000A7311"/>
    <w:rsid w:val="000B060F"/>
    <w:rsid w:val="000B1592"/>
    <w:rsid w:val="000B1FF2"/>
    <w:rsid w:val="000B3CDA"/>
    <w:rsid w:val="000B6A0B"/>
    <w:rsid w:val="000B7E7D"/>
    <w:rsid w:val="000C0D48"/>
    <w:rsid w:val="000C0F6C"/>
    <w:rsid w:val="000C11DB"/>
    <w:rsid w:val="000C1492"/>
    <w:rsid w:val="000C2FBD"/>
    <w:rsid w:val="000C4B41"/>
    <w:rsid w:val="000C57D6"/>
    <w:rsid w:val="000C6362"/>
    <w:rsid w:val="000C7666"/>
    <w:rsid w:val="000D0A9C"/>
    <w:rsid w:val="000D1795"/>
    <w:rsid w:val="000D329A"/>
    <w:rsid w:val="000D4B9C"/>
    <w:rsid w:val="000D4EB6"/>
    <w:rsid w:val="000D6D2B"/>
    <w:rsid w:val="000D753B"/>
    <w:rsid w:val="000E4C9E"/>
    <w:rsid w:val="000E536E"/>
    <w:rsid w:val="000E6FD7"/>
    <w:rsid w:val="000E7144"/>
    <w:rsid w:val="000F06E1"/>
    <w:rsid w:val="000F0E3C"/>
    <w:rsid w:val="000F19D5"/>
    <w:rsid w:val="000F4050"/>
    <w:rsid w:val="000F4AEA"/>
    <w:rsid w:val="000F67E9"/>
    <w:rsid w:val="00104926"/>
    <w:rsid w:val="00110A3C"/>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8C7"/>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7F4"/>
    <w:rsid w:val="00263D25"/>
    <w:rsid w:val="002643C3"/>
    <w:rsid w:val="00264A0C"/>
    <w:rsid w:val="00266598"/>
    <w:rsid w:val="00266EEB"/>
    <w:rsid w:val="00267EF4"/>
    <w:rsid w:val="00270CB8"/>
    <w:rsid w:val="00272B08"/>
    <w:rsid w:val="00274790"/>
    <w:rsid w:val="00280AFC"/>
    <w:rsid w:val="00281BB8"/>
    <w:rsid w:val="00281E9E"/>
    <w:rsid w:val="00282405"/>
    <w:rsid w:val="00285170"/>
    <w:rsid w:val="00285361"/>
    <w:rsid w:val="0029254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233"/>
    <w:rsid w:val="005354EA"/>
    <w:rsid w:val="0053585F"/>
    <w:rsid w:val="00535EC4"/>
    <w:rsid w:val="00535ED9"/>
    <w:rsid w:val="0053692B"/>
    <w:rsid w:val="00541853"/>
    <w:rsid w:val="00542674"/>
    <w:rsid w:val="00543BDA"/>
    <w:rsid w:val="005441CC"/>
    <w:rsid w:val="005479DA"/>
    <w:rsid w:val="00547BCC"/>
    <w:rsid w:val="0055013B"/>
    <w:rsid w:val="00551F6F"/>
    <w:rsid w:val="00555044"/>
    <w:rsid w:val="00561475"/>
    <w:rsid w:val="00562308"/>
    <w:rsid w:val="0056487B"/>
    <w:rsid w:val="00564FB9"/>
    <w:rsid w:val="00573D9E"/>
    <w:rsid w:val="00576C2A"/>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908"/>
    <w:rsid w:val="006640E5"/>
    <w:rsid w:val="006646F1"/>
    <w:rsid w:val="00664929"/>
    <w:rsid w:val="00664F62"/>
    <w:rsid w:val="006655E1"/>
    <w:rsid w:val="006671E9"/>
    <w:rsid w:val="00672060"/>
    <w:rsid w:val="00672BFD"/>
    <w:rsid w:val="006770F4"/>
    <w:rsid w:val="00677A84"/>
    <w:rsid w:val="0068026D"/>
    <w:rsid w:val="00680A27"/>
    <w:rsid w:val="00680D35"/>
    <w:rsid w:val="006816A4"/>
    <w:rsid w:val="006819B8"/>
    <w:rsid w:val="00682DC2"/>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B77F7"/>
    <w:rsid w:val="006C1BBA"/>
    <w:rsid w:val="006C2079"/>
    <w:rsid w:val="006C456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D5B"/>
    <w:rsid w:val="0078069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4B1"/>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2AC4"/>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BED"/>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A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9CD"/>
    <w:rsid w:val="009378DD"/>
    <w:rsid w:val="00941617"/>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89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79F"/>
    <w:rsid w:val="00A33C67"/>
    <w:rsid w:val="00A3597D"/>
    <w:rsid w:val="00A36DD1"/>
    <w:rsid w:val="00A4006C"/>
    <w:rsid w:val="00A40091"/>
    <w:rsid w:val="00A4030F"/>
    <w:rsid w:val="00A41C79"/>
    <w:rsid w:val="00A41CB5"/>
    <w:rsid w:val="00A42CDF"/>
    <w:rsid w:val="00A4452E"/>
    <w:rsid w:val="00A4472C"/>
    <w:rsid w:val="00A44E69"/>
    <w:rsid w:val="00A4661E"/>
    <w:rsid w:val="00A53C49"/>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CB8"/>
    <w:rsid w:val="00A963F7"/>
    <w:rsid w:val="00A96AD8"/>
    <w:rsid w:val="00AA052C"/>
    <w:rsid w:val="00AA1E45"/>
    <w:rsid w:val="00AA4286"/>
    <w:rsid w:val="00AA456B"/>
    <w:rsid w:val="00AA4809"/>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F2C"/>
    <w:rsid w:val="00B56FBE"/>
    <w:rsid w:val="00B60180"/>
    <w:rsid w:val="00B60ACF"/>
    <w:rsid w:val="00B62B58"/>
    <w:rsid w:val="00B65149"/>
    <w:rsid w:val="00B66567"/>
    <w:rsid w:val="00B66F52"/>
    <w:rsid w:val="00B66FE5"/>
    <w:rsid w:val="00B70C72"/>
    <w:rsid w:val="00B72880"/>
    <w:rsid w:val="00B758BF"/>
    <w:rsid w:val="00B7649B"/>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F25"/>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4B7"/>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598"/>
    <w:rsid w:val="00D926D0"/>
    <w:rsid w:val="00D93030"/>
    <w:rsid w:val="00D950E1"/>
    <w:rsid w:val="00D952A6"/>
    <w:rsid w:val="00D978D7"/>
    <w:rsid w:val="00D97F99"/>
    <w:rsid w:val="00DA1E08"/>
    <w:rsid w:val="00DA1F6B"/>
    <w:rsid w:val="00DA24F8"/>
    <w:rsid w:val="00DA28E8"/>
    <w:rsid w:val="00DA38D3"/>
    <w:rsid w:val="00DA3932"/>
    <w:rsid w:val="00DA3AFC"/>
    <w:rsid w:val="00DA64F8"/>
    <w:rsid w:val="00DA6C15"/>
    <w:rsid w:val="00DB0258"/>
    <w:rsid w:val="00DB3662"/>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5DE"/>
    <w:rsid w:val="00DF1961"/>
    <w:rsid w:val="00DF44DE"/>
    <w:rsid w:val="00DF6B50"/>
    <w:rsid w:val="00E01138"/>
    <w:rsid w:val="00E02DFB"/>
    <w:rsid w:val="00E030F9"/>
    <w:rsid w:val="00E0311A"/>
    <w:rsid w:val="00E03138"/>
    <w:rsid w:val="00E0525D"/>
    <w:rsid w:val="00E06404"/>
    <w:rsid w:val="00E11A85"/>
    <w:rsid w:val="00E12495"/>
    <w:rsid w:val="00E15CCD"/>
    <w:rsid w:val="00E202EF"/>
    <w:rsid w:val="00E210B5"/>
    <w:rsid w:val="00E2552F"/>
    <w:rsid w:val="00E3137A"/>
    <w:rsid w:val="00E32CCF"/>
    <w:rsid w:val="00E34A98"/>
    <w:rsid w:val="00E3550F"/>
    <w:rsid w:val="00E35D1E"/>
    <w:rsid w:val="00E364F9"/>
    <w:rsid w:val="00E365FA"/>
    <w:rsid w:val="00E36789"/>
    <w:rsid w:val="00E44A83"/>
    <w:rsid w:val="00E45022"/>
    <w:rsid w:val="00E502C1"/>
    <w:rsid w:val="00E502DD"/>
    <w:rsid w:val="00E50D3A"/>
    <w:rsid w:val="00E51387"/>
    <w:rsid w:val="00E51E68"/>
    <w:rsid w:val="00E52EFD"/>
    <w:rsid w:val="00E5408A"/>
    <w:rsid w:val="00E56800"/>
    <w:rsid w:val="00E60C63"/>
    <w:rsid w:val="00E61BE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798"/>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E2229"/>
  <w15:docId w15:val="{F042D373-4316-4D95-9FF2-5821899B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E8038F884373B4524DFC092224FE"/>
        <w:category>
          <w:name w:val="常规"/>
          <w:gallery w:val="placeholder"/>
        </w:category>
        <w:types>
          <w:type w:val="bbPlcHdr"/>
        </w:types>
        <w:behaviors>
          <w:behavior w:val="content"/>
        </w:behaviors>
        <w:guid w:val="{B087E3AF-A07A-4571-AFE9-A8F9C8E8E60F}"/>
      </w:docPartPr>
      <w:docPartBody>
        <w:p w:rsidR="00C52246" w:rsidRDefault="00C52246">
          <w:pPr>
            <w:pStyle w:val="F0ADE8038F884373B4524DFC092224FE"/>
          </w:pPr>
          <w:r w:rsidRPr="00751A05">
            <w:rPr>
              <w:rStyle w:val="a3"/>
              <w:rFonts w:hint="eastAsia"/>
            </w:rPr>
            <w:t>单击或点击此处输入文字。</w:t>
          </w:r>
        </w:p>
      </w:docPartBody>
    </w:docPart>
    <w:docPart>
      <w:docPartPr>
        <w:name w:val="95D05E3350F54BFEAF4B9A7C14E20C65"/>
        <w:category>
          <w:name w:val="常规"/>
          <w:gallery w:val="placeholder"/>
        </w:category>
        <w:types>
          <w:type w:val="bbPlcHdr"/>
        </w:types>
        <w:behaviors>
          <w:behavior w:val="content"/>
        </w:behaviors>
        <w:guid w:val="{32E69F39-99DE-47C1-8A97-88A1A91AD424}"/>
      </w:docPartPr>
      <w:docPartBody>
        <w:p w:rsidR="00C52246" w:rsidRDefault="00C52246">
          <w:pPr>
            <w:pStyle w:val="95D05E3350F54BFEAF4B9A7C14E20C65"/>
          </w:pPr>
          <w:r w:rsidRPr="00FB6243">
            <w:rPr>
              <w:rStyle w:val="a3"/>
              <w:rFonts w:hint="eastAsia"/>
            </w:rPr>
            <w:t>选择一项。</w:t>
          </w:r>
        </w:p>
      </w:docPartBody>
    </w:docPart>
    <w:docPart>
      <w:docPartPr>
        <w:name w:val="6559BD3111E14C26A587FCB05C57B8ED"/>
        <w:category>
          <w:name w:val="常规"/>
          <w:gallery w:val="placeholder"/>
        </w:category>
        <w:types>
          <w:type w:val="bbPlcHdr"/>
        </w:types>
        <w:behaviors>
          <w:behavior w:val="content"/>
        </w:behaviors>
        <w:guid w:val="{C1CA00C4-1E75-4B74-8876-81168680E791}"/>
      </w:docPartPr>
      <w:docPartBody>
        <w:p w:rsidR="00C52246" w:rsidRDefault="00C52246">
          <w:pPr>
            <w:pStyle w:val="6559BD3111E14C26A587FCB05C57B8E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46"/>
    <w:rsid w:val="000A44E9"/>
    <w:rsid w:val="00576C2A"/>
    <w:rsid w:val="00B55F2C"/>
    <w:rsid w:val="00B7649B"/>
    <w:rsid w:val="00C52246"/>
    <w:rsid w:val="00DB3662"/>
    <w:rsid w:val="00E6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0ADE8038F884373B4524DFC092224FE">
    <w:name w:val="F0ADE8038F884373B4524DFC092224FE"/>
    <w:pPr>
      <w:widowControl w:val="0"/>
    </w:pPr>
  </w:style>
  <w:style w:type="paragraph" w:customStyle="1" w:styleId="95D05E3350F54BFEAF4B9A7C14E20C65">
    <w:name w:val="95D05E3350F54BFEAF4B9A7C14E20C65"/>
    <w:pPr>
      <w:widowControl w:val="0"/>
    </w:pPr>
  </w:style>
  <w:style w:type="paragraph" w:customStyle="1" w:styleId="6559BD3111E14C26A587FCB05C57B8ED">
    <w:name w:val="6559BD3111E14C26A587FCB05C57B8E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EB9E-EA53-4A88-98E6-AA9D0058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472</TotalTime>
  <Pages>8</Pages>
  <Words>1476</Words>
  <Characters>1845</Characters>
  <Application>Microsoft Office Word</Application>
  <DocSecurity>0</DocSecurity>
  <Lines>307</Lines>
  <Paragraphs>276</Paragraphs>
  <ScaleCrop>false</ScaleCrop>
  <Company>PCMI</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panyanxia</dc:creator>
  <cp:keywords/>
  <dc:description>&lt;config cover="true" show_menu="true" version="1.0.0" doctype="SDKXY"&gt;_x000d_
&lt;/config&gt;</dc:description>
  <cp:lastModifiedBy>Administrator</cp:lastModifiedBy>
  <cp:revision>24</cp:revision>
  <cp:lastPrinted>2025-11-29T14:02:00Z</cp:lastPrinted>
  <dcterms:created xsi:type="dcterms:W3CDTF">2025-10-23T15:21:00Z</dcterms:created>
  <dcterms:modified xsi:type="dcterms:W3CDTF">2025-11-29T14:03:00Z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