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137E76" w14:paraId="5FCD0C02" w14:textId="77777777">
        <w:tc>
          <w:tcPr>
            <w:tcW w:w="509" w:type="dxa"/>
          </w:tcPr>
          <w:p w14:paraId="2C288C58" w14:textId="77777777" w:rsidR="00137E76" w:rsidRDefault="009B4F91">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A9CE369" w14:textId="77777777" w:rsidR="00137E76" w:rsidRDefault="009B4F91">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w:t>
            </w:r>
            <w:r>
              <w:rPr>
                <w:rFonts w:ascii="黑体" w:eastAsia="黑体" w:hAnsi="黑体"/>
                <w:sz w:val="21"/>
                <w:szCs w:val="21"/>
              </w:rPr>
              <w:t>5.020.20</w:t>
            </w:r>
            <w:r>
              <w:rPr>
                <w:rFonts w:ascii="黑体" w:eastAsia="黑体" w:hAnsi="黑体"/>
                <w:sz w:val="21"/>
                <w:szCs w:val="21"/>
              </w:rPr>
              <w:fldChar w:fldCharType="end"/>
            </w:r>
            <w:bookmarkEnd w:id="0"/>
          </w:p>
        </w:tc>
      </w:tr>
      <w:tr w:rsidR="00137E76" w14:paraId="45D38463" w14:textId="77777777">
        <w:tc>
          <w:tcPr>
            <w:tcW w:w="509" w:type="dxa"/>
          </w:tcPr>
          <w:p w14:paraId="585292E6" w14:textId="77777777" w:rsidR="00137E76" w:rsidRDefault="009B4F91">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137E76" w14:paraId="402749E3" w14:textId="77777777">
              <w:trPr>
                <w:trHeight w:hRule="exact" w:val="1021"/>
              </w:trPr>
              <w:tc>
                <w:tcPr>
                  <w:tcW w:w="9242" w:type="dxa"/>
                  <w:vAlign w:val="center"/>
                </w:tcPr>
                <w:p w14:paraId="72DA6A27" w14:textId="77777777" w:rsidR="00137E76" w:rsidRDefault="009B4F91" w:rsidP="00D01040">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3E5A86C2" wp14:editId="31F09ED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77095F56" wp14:editId="3D9B54E9">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TEAGX</w:t>
                  </w:r>
                  <w:r>
                    <w:fldChar w:fldCharType="end"/>
                  </w:r>
                  <w:bookmarkEnd w:id="1"/>
                </w:p>
              </w:tc>
            </w:tr>
          </w:tbl>
          <w:p w14:paraId="3E4A5CB6" w14:textId="77777777" w:rsidR="00137E76" w:rsidRDefault="009B4F91">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B 05</w:t>
            </w:r>
            <w:r>
              <w:rPr>
                <w:rFonts w:ascii="黑体" w:eastAsia="黑体" w:hAnsi="黑体"/>
                <w:sz w:val="21"/>
                <w:szCs w:val="21"/>
              </w:rPr>
              <w:fldChar w:fldCharType="end"/>
            </w:r>
            <w:bookmarkEnd w:id="2"/>
          </w:p>
        </w:tc>
      </w:tr>
    </w:tbl>
    <w:p w14:paraId="5E8AB4BC" w14:textId="77777777" w:rsidR="00137E76" w:rsidRDefault="009B4F91">
      <w:pPr>
        <w:pStyle w:val="afffff0"/>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0A448A49" w14:textId="77777777" w:rsidR="00137E76" w:rsidRDefault="009B4F91">
      <w:pPr>
        <w:pStyle w:val="affffffffff2"/>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TEAGX</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0279BAE9" w14:textId="77777777" w:rsidR="00137E76" w:rsidRDefault="009B4F91">
      <w:pPr>
        <w:pStyle w:val="affffffffff3"/>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13042C74" w14:textId="77777777" w:rsidR="00137E76" w:rsidRDefault="009B4F91">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B15536D" wp14:editId="4C2E3BD6">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22A0D46" w14:textId="77777777" w:rsidR="00137E76" w:rsidRDefault="00137E76">
      <w:pPr>
        <w:pStyle w:val="afffff0"/>
        <w:framePr w:w="9639" w:h="6976" w:hRule="exact" w:hSpace="0" w:vSpace="0" w:wrap="around" w:hAnchor="page" w:y="6408"/>
        <w:jc w:val="center"/>
        <w:rPr>
          <w:rFonts w:ascii="黑体" w:eastAsia="黑体" w:hAnsi="黑体" w:hint="eastAsia"/>
          <w:b w:val="0"/>
          <w:bCs w:val="0"/>
          <w:w w:val="100"/>
        </w:rPr>
      </w:pPr>
    </w:p>
    <w:p w14:paraId="424C0A93" w14:textId="65651646" w:rsidR="00137E76" w:rsidRDefault="009B4F91">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proofErr w:type="gramStart"/>
      <w:r>
        <w:t>六堡</w:t>
      </w:r>
      <w:r>
        <w:rPr>
          <w:rFonts w:hint="eastAsia"/>
        </w:rPr>
        <w:t>茶加工设备</w:t>
      </w:r>
      <w:proofErr w:type="gramEnd"/>
      <w:r>
        <w:rPr>
          <w:rFonts w:hint="eastAsia"/>
        </w:rPr>
        <w:t>计量校准指南</w:t>
      </w:r>
      <w:r>
        <w:fldChar w:fldCharType="end"/>
      </w:r>
      <w:bookmarkEnd w:id="8"/>
    </w:p>
    <w:p w14:paraId="7A3E8290" w14:textId="77777777" w:rsidR="00137E76" w:rsidRDefault="00137E76">
      <w:pPr>
        <w:framePr w:w="9639" w:h="6974" w:hRule="exact" w:wrap="around" w:vAnchor="page" w:hAnchor="page" w:x="1419" w:y="6408" w:anchorLock="1"/>
        <w:ind w:left="-1418"/>
      </w:pPr>
    </w:p>
    <w:p w14:paraId="4B23D45C" w14:textId="40DB51FC" w:rsidR="00137E76" w:rsidRDefault="009B4F91">
      <w:pPr>
        <w:pStyle w:val="afffffff8"/>
        <w:framePr w:w="9639" w:h="6974" w:hRule="exact" w:wrap="around" w:vAnchor="page" w:hAnchor="page" w:x="1419" w:y="6408" w:anchorLock="1"/>
        <w:textAlignment w:val="bottom"/>
        <w:rPr>
          <w:rFonts w:ascii="黑体" w:eastAsia="黑体" w:hAnsi="黑体" w:hint="eastAsia"/>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9"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hint="eastAsia"/>
          <w:szCs w:val="28"/>
        </w:rPr>
        <w:t xml:space="preserve">Measurement and Calibration Guidelines for Liubao Tea Processing Equipment </w:t>
      </w:r>
      <w:r>
        <w:rPr>
          <w:rFonts w:ascii="黑体" w:eastAsia="黑体" w:hAnsi="黑体"/>
          <w:szCs w:val="28"/>
        </w:rPr>
        <w:fldChar w:fldCharType="end"/>
      </w:r>
      <w:bookmarkEnd w:id="9"/>
    </w:p>
    <w:p w14:paraId="3896A59D" w14:textId="77777777" w:rsidR="00137E76" w:rsidRDefault="00137E76">
      <w:pPr>
        <w:framePr w:w="9639" w:h="6974" w:hRule="exact" w:wrap="around" w:vAnchor="page" w:hAnchor="page" w:x="1419" w:y="6408" w:anchorLock="1"/>
        <w:spacing w:line="760" w:lineRule="exact"/>
        <w:ind w:left="-1418"/>
      </w:pPr>
    </w:p>
    <w:p w14:paraId="065C49DC" w14:textId="77777777" w:rsidR="00137E76" w:rsidRDefault="00137E76">
      <w:pPr>
        <w:pStyle w:val="afffffff8"/>
        <w:framePr w:w="9639" w:h="6974" w:hRule="exact" w:wrap="around" w:vAnchor="page" w:hAnchor="page" w:x="1419" w:y="6408" w:anchorLock="1"/>
        <w:textAlignment w:val="bottom"/>
        <w:rPr>
          <w:rFonts w:eastAsia="黑体"/>
          <w:szCs w:val="28"/>
        </w:rPr>
      </w:pPr>
    </w:p>
    <w:p w14:paraId="1D8A3DE3" w14:textId="77777777" w:rsidR="00137E76" w:rsidRDefault="009B4F91">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5B74F372" w14:textId="77777777" w:rsidR="00137E76" w:rsidRDefault="009B4F91">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30AC4F48" w14:textId="77777777" w:rsidR="00137E76" w:rsidRDefault="009B4F91">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5D6A4217" w14:textId="77777777" w:rsidR="00137E76" w:rsidRDefault="009B4F91">
      <w:pPr>
        <w:pStyle w:val="affffffffff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50764A64" w14:textId="77777777" w:rsidR="00137E76" w:rsidRDefault="009B4F91">
      <w:pPr>
        <w:pStyle w:val="affffffffff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6510B697" w14:textId="77777777" w:rsidR="00137E76" w:rsidRDefault="009B4F91">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广西茶业协会</w:t>
      </w:r>
      <w:r>
        <w:rPr>
          <w:rFonts w:hAnsi="黑体"/>
          <w:w w:val="100"/>
          <w:sz w:val="28"/>
        </w:rPr>
        <w:fldChar w:fldCharType="end"/>
      </w:r>
      <w:bookmarkEnd w:id="19"/>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4D39BE02" w14:textId="77777777" w:rsidR="00137E76" w:rsidRDefault="009B4F91">
      <w:pPr>
        <w:rPr>
          <w:rFonts w:ascii="宋体" w:hAnsi="宋体" w:hint="eastAsia"/>
          <w:sz w:val="28"/>
          <w:szCs w:val="28"/>
        </w:rPr>
        <w:sectPr w:rsidR="00137E7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4BA6646" wp14:editId="1DF243A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B3B35EF" w14:textId="77777777" w:rsidR="00137E76" w:rsidRDefault="009B4F91">
      <w:pPr>
        <w:pStyle w:val="a6"/>
        <w:spacing w:before="900" w:after="360"/>
      </w:pPr>
      <w:bookmarkStart w:id="20" w:name="_Toc149912441"/>
      <w:bookmarkStart w:id="21" w:name="BookMark2"/>
      <w:r>
        <w:rPr>
          <w:spacing w:val="320"/>
        </w:rPr>
        <w:lastRenderedPageBreak/>
        <w:t>前</w:t>
      </w:r>
      <w:r>
        <w:t>言</w:t>
      </w:r>
      <w:bookmarkEnd w:id="20"/>
    </w:p>
    <w:p w14:paraId="6990D82E" w14:textId="77777777" w:rsidR="00137E76" w:rsidRDefault="009B4F91">
      <w:pPr>
        <w:pStyle w:val="afffff5"/>
        <w:ind w:firstLine="420"/>
      </w:pPr>
      <w:r>
        <w:rPr>
          <w:rFonts w:hint="eastAsia"/>
        </w:rPr>
        <w:t>本文件按照GB/T 1.1—2020《标准化工作导则  第1部分：标准化文件的结构和起草规则》的规定起草。</w:t>
      </w:r>
    </w:p>
    <w:p w14:paraId="74C24C0D" w14:textId="77777777" w:rsidR="00137E76" w:rsidRDefault="009B4F91">
      <w:pPr>
        <w:pStyle w:val="afffff5"/>
        <w:ind w:firstLine="420"/>
      </w:pPr>
      <w:r>
        <w:rPr>
          <w:rFonts w:hint="eastAsia"/>
        </w:rPr>
        <w:t>请注意本文件的某些内容可能涉及专利。本文件的发布机构不承担识别专利的责任。</w:t>
      </w:r>
    </w:p>
    <w:p w14:paraId="64BA5710" w14:textId="77777777" w:rsidR="004610C8" w:rsidRDefault="004610C8" w:rsidP="004610C8">
      <w:pPr>
        <w:pStyle w:val="afffff5"/>
        <w:ind w:firstLine="420"/>
      </w:pPr>
      <w:r>
        <w:rPr>
          <w:rFonts w:hint="eastAsia"/>
        </w:rPr>
        <w:t>本文件由</w:t>
      </w:r>
      <w:bookmarkStart w:id="22" w:name="_Hlk214340075"/>
      <w:r w:rsidRPr="00973FF2">
        <w:rPr>
          <w:rFonts w:hint="eastAsia"/>
        </w:rPr>
        <w:t>梧州市计量测试所</w:t>
      </w:r>
      <w:bookmarkEnd w:id="22"/>
      <w:r>
        <w:rPr>
          <w:rFonts w:hint="eastAsia"/>
        </w:rPr>
        <w:t>提出。</w:t>
      </w:r>
    </w:p>
    <w:p w14:paraId="5BAAFE17" w14:textId="77777777" w:rsidR="004610C8" w:rsidRDefault="004610C8" w:rsidP="004610C8">
      <w:pPr>
        <w:pStyle w:val="afffff5"/>
        <w:ind w:firstLine="420"/>
      </w:pPr>
      <w:r>
        <w:rPr>
          <w:rFonts w:hint="eastAsia"/>
        </w:rPr>
        <w:t>本文件由广西茶业协会归口。</w:t>
      </w:r>
    </w:p>
    <w:p w14:paraId="79BB3146" w14:textId="3E3539AF" w:rsidR="00137E76" w:rsidRDefault="009B4F91">
      <w:pPr>
        <w:pStyle w:val="afffff5"/>
        <w:ind w:firstLine="420"/>
      </w:pPr>
      <w:r>
        <w:rPr>
          <w:rFonts w:hint="eastAsia"/>
        </w:rPr>
        <w:t>本文件起草单位：梧州市计量测试所、福建省计量科学研究院、广西壮族自治区计量检测研究院、广西农垦茂圣茶业有限公司、梧州中茶茶业有限公司、梧州市天誉茶业有限公司、广西梧州茶船</w:t>
      </w:r>
      <w:proofErr w:type="gramStart"/>
      <w:r>
        <w:rPr>
          <w:rFonts w:hint="eastAsia"/>
        </w:rPr>
        <w:t>古道陈</w:t>
      </w:r>
      <w:proofErr w:type="gramEnd"/>
      <w:r>
        <w:rPr>
          <w:rFonts w:hint="eastAsia"/>
        </w:rPr>
        <w:t>茶有限公司、广西大营</w:t>
      </w:r>
      <w:proofErr w:type="gramStart"/>
      <w:r>
        <w:rPr>
          <w:rFonts w:hint="eastAsia"/>
        </w:rPr>
        <w:t>六堡茶有限公司</w:t>
      </w:r>
      <w:proofErr w:type="gramEnd"/>
      <w:r>
        <w:rPr>
          <w:rFonts w:hint="eastAsia"/>
        </w:rPr>
        <w:t>、横州市北山堂茶业有限公司、苍梧县沁</w:t>
      </w:r>
      <w:proofErr w:type="gramStart"/>
      <w:r>
        <w:rPr>
          <w:rFonts w:hint="eastAsia"/>
        </w:rPr>
        <w:t>怡</w:t>
      </w:r>
      <w:proofErr w:type="gramEnd"/>
      <w:r>
        <w:rPr>
          <w:rFonts w:hint="eastAsia"/>
        </w:rPr>
        <w:t>六堡茶业有限公司、博白县计量和产品质量检测中心、岑溪市计量检定测试所、广西梧州市广</w:t>
      </w:r>
      <w:proofErr w:type="gramStart"/>
      <w:r>
        <w:rPr>
          <w:rFonts w:hint="eastAsia"/>
        </w:rPr>
        <w:t>梧</w:t>
      </w:r>
      <w:proofErr w:type="gramEnd"/>
      <w:r>
        <w:rPr>
          <w:rFonts w:hint="eastAsia"/>
        </w:rPr>
        <w:t>茶业有限公司、广西蒙山圣官茶业有限公司。</w:t>
      </w:r>
    </w:p>
    <w:p w14:paraId="1D5E3E6C" w14:textId="77777777" w:rsidR="00137E76" w:rsidRDefault="009B4F91">
      <w:pPr>
        <w:pStyle w:val="afffff5"/>
        <w:ind w:firstLine="420"/>
      </w:pPr>
      <w:r>
        <w:rPr>
          <w:rFonts w:hint="eastAsia"/>
        </w:rPr>
        <w:t>本文件主要起草人：覃开焱、邓若栋、兰华清、骆新峥、魏沙沙、</w:t>
      </w:r>
      <w:proofErr w:type="gramStart"/>
      <w:r>
        <w:rPr>
          <w:rFonts w:hint="eastAsia"/>
        </w:rPr>
        <w:t>代启鹏</w:t>
      </w:r>
      <w:proofErr w:type="gramEnd"/>
      <w:r>
        <w:rPr>
          <w:rFonts w:hint="eastAsia"/>
        </w:rPr>
        <w:t>、罗卢洋、童世伟、黄佑红、宋妤、高敏玲、袁丽华、高路鹏、林福昇、张毅、韦华、李彬彬、周炳奎、曾宪化、黄成芬、赖晓峰、韦丽萍、吴益操、郑成锦、吴峻、邓杰文、梁宾、陆庆光。</w:t>
      </w:r>
    </w:p>
    <w:p w14:paraId="438D6F9B" w14:textId="77777777" w:rsidR="00137E76" w:rsidRDefault="00137E76">
      <w:pPr>
        <w:pStyle w:val="afffff5"/>
        <w:ind w:firstLine="420"/>
      </w:pPr>
    </w:p>
    <w:p w14:paraId="23FF53E5" w14:textId="77777777" w:rsidR="00137E76" w:rsidRDefault="00137E76">
      <w:pPr>
        <w:pStyle w:val="afffff5"/>
        <w:ind w:firstLine="420"/>
        <w:sectPr w:rsidR="00137E76">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p>
    <w:p w14:paraId="15422FB7" w14:textId="77777777" w:rsidR="00137E76" w:rsidRDefault="00137E76">
      <w:pPr>
        <w:spacing w:line="20" w:lineRule="exact"/>
        <w:jc w:val="center"/>
        <w:rPr>
          <w:rFonts w:ascii="黑体" w:eastAsia="黑体" w:hAnsi="黑体" w:hint="eastAsia"/>
          <w:sz w:val="32"/>
          <w:szCs w:val="32"/>
        </w:rPr>
      </w:pPr>
      <w:bookmarkStart w:id="23" w:name="BookMark4"/>
      <w:bookmarkEnd w:id="21"/>
    </w:p>
    <w:p w14:paraId="272D49D0" w14:textId="77777777" w:rsidR="00137E76" w:rsidRDefault="00137E76">
      <w:pPr>
        <w:spacing w:line="20" w:lineRule="exact"/>
        <w:jc w:val="center"/>
        <w:rPr>
          <w:rFonts w:ascii="黑体" w:eastAsia="黑体" w:hAnsi="黑体" w:hint="eastAsia"/>
          <w:sz w:val="32"/>
          <w:szCs w:val="32"/>
        </w:rPr>
      </w:pPr>
    </w:p>
    <w:bookmarkStart w:id="24" w:name="NEW_STAND_NAME" w:displacedByCustomXml="next"/>
    <w:sdt>
      <w:sdtPr>
        <w:tag w:val="NEW_STAND_NAME"/>
        <w:id w:val="595910757"/>
        <w:lock w:val="sdtLocked"/>
        <w:placeholder>
          <w:docPart w:val="2EA3C48C7CA24063BDD99586BB48E6DE"/>
        </w:placeholder>
      </w:sdtPr>
      <w:sdtContent>
        <w:p w14:paraId="0F756B3C" w14:textId="75406437" w:rsidR="00137E76" w:rsidRDefault="000D29A4" w:rsidP="000D29A4">
          <w:pPr>
            <w:pStyle w:val="afffffffff8"/>
            <w:spacing w:beforeLines="100" w:before="240" w:afterLines="220" w:after="528"/>
            <w:rPr>
              <w:rFonts w:hint="eastAsia"/>
            </w:rPr>
          </w:pPr>
          <w:proofErr w:type="gramStart"/>
          <w:r>
            <w:rPr>
              <w:rFonts w:hint="eastAsia"/>
            </w:rPr>
            <w:t>六堡茶加工设备</w:t>
          </w:r>
          <w:proofErr w:type="gramEnd"/>
          <w:r>
            <w:rPr>
              <w:rFonts w:hint="eastAsia"/>
            </w:rPr>
            <w:t>计量校准指南</w:t>
          </w:r>
        </w:p>
      </w:sdtContent>
    </w:sdt>
    <w:p w14:paraId="269F98E4" w14:textId="77777777" w:rsidR="00137E76" w:rsidRDefault="009B4F91">
      <w:pPr>
        <w:pStyle w:val="affc"/>
        <w:spacing w:before="240" w:after="240"/>
      </w:pPr>
      <w:bookmarkStart w:id="25" w:name="_Toc17233325"/>
      <w:bookmarkStart w:id="26" w:name="_Toc17233333"/>
      <w:bookmarkStart w:id="27" w:name="_Toc26648465"/>
      <w:bookmarkStart w:id="28" w:name="_Toc24884218"/>
      <w:bookmarkStart w:id="29" w:name="_Toc26718930"/>
      <w:bookmarkStart w:id="30" w:name="_Toc97192964"/>
      <w:bookmarkStart w:id="31" w:name="_Toc24884211"/>
      <w:bookmarkStart w:id="32" w:name="_Toc149912442"/>
      <w:bookmarkStart w:id="33" w:name="_Toc26986771"/>
      <w:bookmarkStart w:id="34" w:name="_Toc26986530"/>
      <w:bookmarkEnd w:id="24"/>
      <w:r>
        <w:rPr>
          <w:rFonts w:hint="eastAsia"/>
        </w:rPr>
        <w:t>范围</w:t>
      </w:r>
      <w:bookmarkEnd w:id="25"/>
      <w:bookmarkEnd w:id="26"/>
      <w:bookmarkEnd w:id="27"/>
      <w:bookmarkEnd w:id="28"/>
      <w:bookmarkEnd w:id="29"/>
      <w:bookmarkEnd w:id="30"/>
      <w:bookmarkEnd w:id="31"/>
      <w:bookmarkEnd w:id="32"/>
      <w:bookmarkEnd w:id="33"/>
      <w:bookmarkEnd w:id="34"/>
    </w:p>
    <w:p w14:paraId="7243B6AB" w14:textId="77777777" w:rsidR="004610C8" w:rsidRDefault="009B4F91">
      <w:pPr>
        <w:pStyle w:val="afffff5"/>
        <w:ind w:firstLine="420"/>
      </w:pPr>
      <w:bookmarkStart w:id="35" w:name="_Toc17233334"/>
      <w:bookmarkStart w:id="36" w:name="_Toc17233326"/>
      <w:bookmarkStart w:id="37" w:name="_Toc24884212"/>
      <w:bookmarkStart w:id="38" w:name="_Toc26648466"/>
      <w:bookmarkStart w:id="39" w:name="_Toc24884219"/>
      <w:r>
        <w:rPr>
          <w:rFonts w:hint="eastAsia"/>
        </w:rPr>
        <w:t>本</w:t>
      </w:r>
      <w:r w:rsidR="004610C8">
        <w:rPr>
          <w:rFonts w:hint="eastAsia"/>
        </w:rPr>
        <w:t>文件提供了</w:t>
      </w:r>
      <w:proofErr w:type="gramStart"/>
      <w:r>
        <w:rPr>
          <w:rFonts w:hint="eastAsia"/>
        </w:rPr>
        <w:t>六堡茶加工设备</w:t>
      </w:r>
      <w:proofErr w:type="gramEnd"/>
      <w:r>
        <w:rPr>
          <w:rFonts w:hint="eastAsia"/>
        </w:rPr>
        <w:t>计量校准的技术要求、校准方法及管理规范</w:t>
      </w:r>
      <w:r w:rsidR="004610C8">
        <w:rPr>
          <w:rFonts w:hint="eastAsia"/>
        </w:rPr>
        <w:t>。</w:t>
      </w:r>
    </w:p>
    <w:p w14:paraId="53B9303A" w14:textId="7234EF31" w:rsidR="00137E76" w:rsidRDefault="004610C8">
      <w:pPr>
        <w:pStyle w:val="afffff5"/>
        <w:ind w:firstLine="420"/>
        <w:rPr>
          <w:color w:val="FF0000"/>
        </w:rPr>
      </w:pPr>
      <w:r>
        <w:rPr>
          <w:rFonts w:hint="eastAsia"/>
        </w:rPr>
        <w:t>本文件</w:t>
      </w:r>
      <w:r w:rsidR="009B4F91">
        <w:rPr>
          <w:rFonts w:hint="eastAsia"/>
        </w:rPr>
        <w:t>适用于六</w:t>
      </w:r>
      <w:proofErr w:type="gramStart"/>
      <w:r w:rsidR="009B4F91">
        <w:rPr>
          <w:rFonts w:hint="eastAsia"/>
        </w:rPr>
        <w:t>堡茶</w:t>
      </w:r>
      <w:r>
        <w:rPr>
          <w:rFonts w:hint="eastAsia"/>
        </w:rPr>
        <w:t>企业</w:t>
      </w:r>
      <w:proofErr w:type="gramEnd"/>
      <w:r w:rsidR="009B4F91">
        <w:rPr>
          <w:rFonts w:hint="eastAsia"/>
        </w:rPr>
        <w:t>加工设备的计量校准工作</w:t>
      </w:r>
      <w:r>
        <w:rPr>
          <w:rFonts w:hint="eastAsia"/>
        </w:rPr>
        <w:t>，</w:t>
      </w:r>
      <w:r w:rsidR="009B4F91">
        <w:rPr>
          <w:rFonts w:hint="eastAsia"/>
        </w:rPr>
        <w:t>不适用于实验室分析仪器及非加工环节辅助设备</w:t>
      </w:r>
      <w:r>
        <w:rPr>
          <w:rFonts w:hint="eastAsia"/>
        </w:rPr>
        <w:t>的校准</w:t>
      </w:r>
      <w:r w:rsidR="009B4F91">
        <w:rPr>
          <w:rFonts w:hint="eastAsia"/>
        </w:rPr>
        <w:t>。</w:t>
      </w:r>
    </w:p>
    <w:p w14:paraId="027C1344" w14:textId="77777777" w:rsidR="00137E76" w:rsidRDefault="009B4F91">
      <w:pPr>
        <w:pStyle w:val="affc"/>
        <w:spacing w:before="240" w:after="240"/>
      </w:pPr>
      <w:bookmarkStart w:id="40" w:name="_Toc26718931"/>
      <w:bookmarkStart w:id="41" w:name="_Toc26986531"/>
      <w:bookmarkStart w:id="42" w:name="_Toc97192965"/>
      <w:bookmarkStart w:id="43" w:name="_Toc26986772"/>
      <w:bookmarkStart w:id="44" w:name="_Toc149912443"/>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8C11E680514A481FB15EF6A95D37A52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CFBC448" w14:textId="77777777" w:rsidR="00137E76" w:rsidRDefault="009B4F91">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A734F2E" w14:textId="2EBFE646" w:rsidR="00137E76" w:rsidRPr="00DF2108" w:rsidRDefault="009B4F91">
      <w:pPr>
        <w:pStyle w:val="afffff5"/>
        <w:ind w:firstLine="420"/>
      </w:pPr>
      <w:r w:rsidRPr="00DF2108">
        <w:rPr>
          <w:rFonts w:hint="eastAsia"/>
        </w:rPr>
        <w:t>JJG 539</w:t>
      </w:r>
      <w:r w:rsidR="00017369">
        <w:rPr>
          <w:rFonts w:hint="eastAsia"/>
        </w:rPr>
        <w:t>—2016</w:t>
      </w:r>
      <w:r w:rsidR="00450B6B" w:rsidRPr="00DF2108">
        <w:rPr>
          <w:rFonts w:hint="eastAsia"/>
        </w:rPr>
        <w:t xml:space="preserve">  </w:t>
      </w:r>
      <w:r w:rsidRPr="00DF2108">
        <w:rPr>
          <w:rFonts w:hint="eastAsia"/>
        </w:rPr>
        <w:t>数字指示秤</w:t>
      </w:r>
    </w:p>
    <w:p w14:paraId="14B172D4" w14:textId="6D3F58E0" w:rsidR="00137E76" w:rsidRPr="00DF2108" w:rsidRDefault="009B4F91">
      <w:pPr>
        <w:pStyle w:val="afffff5"/>
        <w:ind w:firstLine="420"/>
      </w:pPr>
      <w:r w:rsidRPr="00DF2108">
        <w:rPr>
          <w:rFonts w:hint="eastAsia"/>
        </w:rPr>
        <w:t>JJG 658</w:t>
      </w:r>
      <w:r w:rsidR="00017369">
        <w:rPr>
          <w:rFonts w:hint="eastAsia"/>
        </w:rPr>
        <w:t>—2022</w:t>
      </w:r>
      <w:r w:rsidR="00450B6B" w:rsidRPr="00DF2108">
        <w:rPr>
          <w:rFonts w:hint="eastAsia"/>
        </w:rPr>
        <w:t xml:space="preserve">  </w:t>
      </w:r>
      <w:r w:rsidRPr="00DF2108">
        <w:rPr>
          <w:rFonts w:hint="eastAsia"/>
        </w:rPr>
        <w:t>烘干法水分测定仪</w:t>
      </w:r>
    </w:p>
    <w:p w14:paraId="768EDDB1" w14:textId="2B8904DF" w:rsidR="00137E76" w:rsidRPr="00DF2108" w:rsidRDefault="009B4F91">
      <w:pPr>
        <w:pStyle w:val="afffff5"/>
        <w:ind w:firstLine="420"/>
      </w:pPr>
      <w:r w:rsidRPr="00DF2108">
        <w:rPr>
          <w:rFonts w:hint="eastAsia"/>
        </w:rPr>
        <w:t>JJF 1001</w:t>
      </w:r>
      <w:r w:rsidR="00017369">
        <w:rPr>
          <w:rFonts w:hint="eastAsia"/>
        </w:rPr>
        <w:t>—2011</w:t>
      </w:r>
      <w:r w:rsidR="00450B6B" w:rsidRPr="00DF2108">
        <w:rPr>
          <w:rFonts w:hint="eastAsia"/>
        </w:rPr>
        <w:t xml:space="preserve">  </w:t>
      </w:r>
      <w:r w:rsidRPr="00DF2108">
        <w:rPr>
          <w:rFonts w:hint="eastAsia"/>
        </w:rPr>
        <w:t>通用计量术语及定义</w:t>
      </w:r>
    </w:p>
    <w:p w14:paraId="49A2EEF3" w14:textId="21B8AE7C" w:rsidR="00137E76" w:rsidRPr="00DF2108" w:rsidRDefault="009B4F91">
      <w:pPr>
        <w:pStyle w:val="afffff5"/>
        <w:ind w:firstLine="420"/>
      </w:pPr>
      <w:r w:rsidRPr="00DF2108">
        <w:rPr>
          <w:rFonts w:hint="eastAsia"/>
        </w:rPr>
        <w:t>JJF 1076</w:t>
      </w:r>
      <w:r w:rsidR="00017369">
        <w:rPr>
          <w:rFonts w:hint="eastAsia"/>
        </w:rPr>
        <w:t>—2020</w:t>
      </w:r>
      <w:r w:rsidR="00450B6B" w:rsidRPr="00DF2108">
        <w:rPr>
          <w:rFonts w:hint="eastAsia"/>
        </w:rPr>
        <w:t xml:space="preserve">  </w:t>
      </w:r>
      <w:r w:rsidRPr="00DF2108">
        <w:rPr>
          <w:rFonts w:hint="eastAsia"/>
        </w:rPr>
        <w:t>数字式温湿度计校准规范</w:t>
      </w:r>
    </w:p>
    <w:p w14:paraId="0AB5CAD4" w14:textId="217BE610" w:rsidR="00137E76" w:rsidRPr="00DF2108" w:rsidRDefault="009B4F91">
      <w:pPr>
        <w:pStyle w:val="afffff5"/>
        <w:ind w:firstLine="420"/>
      </w:pPr>
      <w:r w:rsidRPr="00DF2108">
        <w:rPr>
          <w:rFonts w:hint="eastAsia"/>
        </w:rPr>
        <w:t>JJF 1729</w:t>
      </w:r>
      <w:r w:rsidR="00017369">
        <w:rPr>
          <w:rFonts w:hint="eastAsia"/>
        </w:rPr>
        <w:t>—2018</w:t>
      </w:r>
      <w:r w:rsidR="00450B6B" w:rsidRPr="00DF2108">
        <w:rPr>
          <w:rFonts w:hint="eastAsia"/>
        </w:rPr>
        <w:t xml:space="preserve">  </w:t>
      </w:r>
      <w:r w:rsidRPr="00DF2108">
        <w:rPr>
          <w:rFonts w:hint="eastAsia"/>
        </w:rPr>
        <w:t>农药残留检测仪校准规范</w:t>
      </w:r>
    </w:p>
    <w:p w14:paraId="7B32E5BA" w14:textId="142BF5B2" w:rsidR="00137E76" w:rsidRPr="00DF2108" w:rsidRDefault="009B4F91">
      <w:pPr>
        <w:pStyle w:val="afffff5"/>
        <w:ind w:firstLine="420"/>
      </w:pPr>
      <w:r w:rsidRPr="00DF2108">
        <w:rPr>
          <w:rFonts w:hint="eastAsia"/>
        </w:rPr>
        <w:t>JJF 1847</w:t>
      </w:r>
      <w:r w:rsidR="00017369">
        <w:rPr>
          <w:rFonts w:hint="eastAsia"/>
        </w:rPr>
        <w:t>—2020</w:t>
      </w:r>
      <w:r w:rsidR="00450B6B" w:rsidRPr="00DF2108">
        <w:rPr>
          <w:rFonts w:hint="eastAsia"/>
        </w:rPr>
        <w:t xml:space="preserve">  </w:t>
      </w:r>
      <w:r w:rsidRPr="00DF2108">
        <w:rPr>
          <w:rFonts w:hint="eastAsia"/>
        </w:rPr>
        <w:t>电子天平校准规范</w:t>
      </w:r>
    </w:p>
    <w:p w14:paraId="6AA4120B" w14:textId="4E837244" w:rsidR="00137E76" w:rsidRPr="00DF2108" w:rsidRDefault="009B4F91">
      <w:pPr>
        <w:pStyle w:val="afffff5"/>
        <w:ind w:firstLine="420"/>
      </w:pPr>
      <w:r w:rsidRPr="00DF2108">
        <w:rPr>
          <w:rFonts w:hint="eastAsia"/>
        </w:rPr>
        <w:t>JJF 2137</w:t>
      </w:r>
      <w:r w:rsidR="00017369">
        <w:rPr>
          <w:rFonts w:hint="eastAsia"/>
        </w:rPr>
        <w:t>—2024</w:t>
      </w:r>
      <w:r w:rsidR="00450B6B" w:rsidRPr="00DF2108">
        <w:rPr>
          <w:rFonts w:hint="eastAsia"/>
        </w:rPr>
        <w:t xml:space="preserve">  </w:t>
      </w:r>
      <w:r w:rsidRPr="00DF2108">
        <w:rPr>
          <w:rFonts w:hint="eastAsia"/>
        </w:rPr>
        <w:t>表面</w:t>
      </w:r>
      <w:proofErr w:type="gramStart"/>
      <w:r w:rsidRPr="00DF2108">
        <w:rPr>
          <w:rFonts w:hint="eastAsia"/>
        </w:rPr>
        <w:t>铂</w:t>
      </w:r>
      <w:proofErr w:type="gramEnd"/>
      <w:r w:rsidRPr="00DF2108">
        <w:rPr>
          <w:rFonts w:hint="eastAsia"/>
        </w:rPr>
        <w:t>电阻温度计校准规范</w:t>
      </w:r>
    </w:p>
    <w:p w14:paraId="512E975B" w14:textId="122DB20F" w:rsidR="009E6298" w:rsidRPr="00DF2108" w:rsidRDefault="009B4F91" w:rsidP="00450B6B">
      <w:pPr>
        <w:pStyle w:val="afffff5"/>
        <w:ind w:firstLine="420"/>
        <w:rPr>
          <w:rFonts w:hint="eastAsia"/>
        </w:rPr>
      </w:pPr>
      <w:r w:rsidRPr="00DF2108">
        <w:rPr>
          <w:rFonts w:hint="eastAsia"/>
        </w:rPr>
        <w:t>JJF 2195</w:t>
      </w:r>
      <w:r w:rsidR="00450B6B" w:rsidRPr="00DF2108">
        <w:rPr>
          <w:rFonts w:hint="eastAsia"/>
        </w:rPr>
        <w:t xml:space="preserve"> </w:t>
      </w:r>
      <w:r w:rsidR="00017369">
        <w:rPr>
          <w:rFonts w:hint="eastAsia"/>
        </w:rPr>
        <w:t>—2025</w:t>
      </w:r>
      <w:r w:rsidR="00450B6B" w:rsidRPr="00DF2108">
        <w:rPr>
          <w:rFonts w:hint="eastAsia"/>
        </w:rPr>
        <w:t xml:space="preserve"> </w:t>
      </w:r>
      <w:r w:rsidRPr="00DF2108">
        <w:rPr>
          <w:rFonts w:hint="eastAsia"/>
        </w:rPr>
        <w:t>秒表校准规范</w:t>
      </w:r>
    </w:p>
    <w:p w14:paraId="4F53D714" w14:textId="77777777" w:rsidR="00137E76" w:rsidRDefault="009B4F91">
      <w:pPr>
        <w:pStyle w:val="affc"/>
        <w:spacing w:before="240" w:after="240"/>
      </w:pPr>
      <w:bookmarkStart w:id="45" w:name="_Toc97192966"/>
      <w:bookmarkStart w:id="46" w:name="_Toc149912444"/>
      <w:r>
        <w:rPr>
          <w:rFonts w:hint="eastAsia"/>
          <w:szCs w:val="21"/>
        </w:rPr>
        <w:t>术语和定义</w:t>
      </w:r>
      <w:bookmarkStart w:id="47" w:name="_Toc26986532"/>
      <w:bookmarkEnd w:id="45"/>
      <w:bookmarkEnd w:id="46"/>
      <w:bookmarkEnd w:id="47"/>
    </w:p>
    <w:p w14:paraId="642CA3BC" w14:textId="5019BBC8" w:rsidR="00137E76" w:rsidRDefault="009B4F91" w:rsidP="00DF2108">
      <w:pPr>
        <w:pStyle w:val="afffff5"/>
        <w:ind w:firstLine="420"/>
      </w:pPr>
      <w:r>
        <w:rPr>
          <w:rFonts w:hint="eastAsia"/>
        </w:rPr>
        <w:t>JJF 1001界定的以及下列术语和定义适用于本文件。</w:t>
      </w:r>
    </w:p>
    <w:p w14:paraId="772402F1" w14:textId="4397DE6F" w:rsidR="00137E76" w:rsidRPr="00DF2108" w:rsidRDefault="00DF2108" w:rsidP="00DF2108">
      <w:pPr>
        <w:pStyle w:val="afffffffffff4"/>
        <w:ind w:left="420" w:hangingChars="200" w:hanging="420"/>
        <w:rPr>
          <w:rFonts w:ascii="黑体" w:eastAsia="黑体" w:hAnsi="黑体"/>
        </w:rPr>
      </w:pPr>
      <w:r w:rsidRPr="00DF2108">
        <w:rPr>
          <w:rFonts w:ascii="黑体" w:eastAsia="黑体" w:hAnsi="黑体"/>
        </w:rPr>
        <w:br/>
      </w:r>
      <w:proofErr w:type="gramStart"/>
      <w:r w:rsidR="009B4F91" w:rsidRPr="00DF2108">
        <w:rPr>
          <w:rFonts w:ascii="黑体" w:eastAsia="黑体" w:hAnsi="黑体"/>
        </w:rPr>
        <w:t>六堡茶加工设备</w:t>
      </w:r>
      <w:proofErr w:type="gramEnd"/>
      <w:r w:rsidR="009B4F91" w:rsidRPr="00DF2108">
        <w:rPr>
          <w:rFonts w:ascii="黑体" w:eastAsia="黑体" w:hAnsi="黑体"/>
        </w:rPr>
        <w:t xml:space="preserve"> </w:t>
      </w:r>
      <w:proofErr w:type="spellStart"/>
      <w:r w:rsidR="009B4F91" w:rsidRPr="00DF2108">
        <w:rPr>
          <w:rFonts w:ascii="黑体" w:eastAsia="黑体" w:hAnsi="黑体" w:hint="eastAsia"/>
        </w:rPr>
        <w:t>liubao</w:t>
      </w:r>
      <w:proofErr w:type="spellEnd"/>
      <w:r w:rsidR="009B4F91" w:rsidRPr="00DF2108">
        <w:rPr>
          <w:rFonts w:ascii="黑体" w:eastAsia="黑体" w:hAnsi="黑体" w:hint="eastAsia"/>
        </w:rPr>
        <w:t xml:space="preserve"> t</w:t>
      </w:r>
      <w:r w:rsidR="009B4F91" w:rsidRPr="00DF2108">
        <w:rPr>
          <w:rFonts w:ascii="黑体" w:eastAsia="黑体" w:hAnsi="黑体"/>
        </w:rPr>
        <w:t xml:space="preserve">ea </w:t>
      </w:r>
      <w:r w:rsidR="009B4F91" w:rsidRPr="00DF2108">
        <w:rPr>
          <w:rFonts w:ascii="黑体" w:eastAsia="黑体" w:hAnsi="黑体" w:hint="eastAsia"/>
        </w:rPr>
        <w:t>p</w:t>
      </w:r>
      <w:r w:rsidR="009B4F91" w:rsidRPr="00DF2108">
        <w:rPr>
          <w:rFonts w:ascii="黑体" w:eastAsia="黑体" w:hAnsi="黑体"/>
        </w:rPr>
        <w:t xml:space="preserve">rocessing </w:t>
      </w:r>
      <w:r w:rsidR="009B4F91" w:rsidRPr="00DF2108">
        <w:rPr>
          <w:rFonts w:ascii="黑体" w:eastAsia="黑体" w:hAnsi="黑体" w:hint="eastAsia"/>
        </w:rPr>
        <w:t>e</w:t>
      </w:r>
      <w:r w:rsidR="009B4F91" w:rsidRPr="00DF2108">
        <w:rPr>
          <w:rFonts w:ascii="黑体" w:eastAsia="黑体" w:hAnsi="黑体"/>
        </w:rPr>
        <w:t>quipment</w:t>
      </w:r>
    </w:p>
    <w:p w14:paraId="3B91D641" w14:textId="262D8306" w:rsidR="00137E76" w:rsidRDefault="009B4F91">
      <w:pPr>
        <w:pStyle w:val="afffff5"/>
        <w:ind w:firstLine="420"/>
      </w:pPr>
      <w:r>
        <w:t>用于</w:t>
      </w:r>
      <w:proofErr w:type="gramStart"/>
      <w:r>
        <w:t>六堡茶杀青</w:t>
      </w:r>
      <w:proofErr w:type="gramEnd"/>
      <w:r>
        <w:t>、揉捻、发酵、干燥、筛分等关键工序的专用机械，包括杀青机、揉捻机、发酵箱、干燥机、筛分机等</w:t>
      </w:r>
    </w:p>
    <w:p w14:paraId="64D55B72" w14:textId="649A0906" w:rsidR="00137E76" w:rsidRPr="00DF2108" w:rsidRDefault="00DF2108" w:rsidP="00DF2108">
      <w:pPr>
        <w:pStyle w:val="afffffffffff4"/>
        <w:ind w:left="420" w:hangingChars="200" w:hanging="420"/>
        <w:rPr>
          <w:rFonts w:ascii="黑体" w:eastAsia="黑体" w:hAnsi="黑体"/>
        </w:rPr>
      </w:pPr>
      <w:r w:rsidRPr="00DF2108">
        <w:rPr>
          <w:rFonts w:ascii="黑体" w:eastAsia="黑体" w:hAnsi="黑体"/>
        </w:rPr>
        <w:br/>
      </w:r>
      <w:r w:rsidR="009B4F91" w:rsidRPr="00DF2108">
        <w:rPr>
          <w:rFonts w:ascii="黑体" w:eastAsia="黑体" w:hAnsi="黑体" w:hint="eastAsia"/>
        </w:rPr>
        <w:t>校准 calibration</w:t>
      </w:r>
    </w:p>
    <w:p w14:paraId="7CF86034" w14:textId="48B39E5F" w:rsidR="00137E76" w:rsidRDefault="009B4F91" w:rsidP="00DF2108">
      <w:pPr>
        <w:pStyle w:val="afffff5"/>
        <w:ind w:firstLine="420"/>
        <w:rPr>
          <w:rFonts w:hint="eastAsia"/>
        </w:rPr>
      </w:pPr>
      <w:r>
        <w:rPr>
          <w:rFonts w:hint="eastAsia"/>
        </w:rPr>
        <w:t>在规定条件下的一组操作，其第一步是确定由测量标准提供的量值与相应示值之间的关系，第二步是用此信息确定由示值获得测量结果的关系，这里测量标准提供的量值与相应示值都具有测量不确定度。</w:t>
      </w:r>
    </w:p>
    <w:p w14:paraId="5F8F9716" w14:textId="77777777" w:rsidR="00137E76" w:rsidRDefault="009B4F91" w:rsidP="00DF2108">
      <w:pPr>
        <w:pStyle w:val="a5"/>
      </w:pPr>
      <w:r>
        <w:rPr>
          <w:rFonts w:hint="eastAsia"/>
        </w:rPr>
        <w:t>校准可以用文字说明、校准函数、校准图、校准曲线或校准表格的形式表示。某些情况下，可以包含示值的具有测量不确定度的修正值或修正因子。</w:t>
      </w:r>
    </w:p>
    <w:p w14:paraId="22A40BEC" w14:textId="77777777" w:rsidR="00137E76" w:rsidRDefault="009B4F91" w:rsidP="00DF2108">
      <w:pPr>
        <w:pStyle w:val="a5"/>
      </w:pPr>
      <w:r>
        <w:rPr>
          <w:rFonts w:hint="eastAsia"/>
        </w:rPr>
        <w:t>校准不应与测量系统的调整（常被错误称作“自校准”）相混淆，也不应与校准的验证相混淆。</w:t>
      </w:r>
    </w:p>
    <w:p w14:paraId="25D6ACEF" w14:textId="25D436B6" w:rsidR="00137E76" w:rsidRPr="00286AC9" w:rsidRDefault="00286AC9" w:rsidP="00286AC9">
      <w:pPr>
        <w:pStyle w:val="afffffffffff4"/>
        <w:ind w:left="420" w:hangingChars="200" w:hanging="420"/>
        <w:rPr>
          <w:rFonts w:ascii="黑体" w:eastAsia="黑体" w:hAnsi="黑体"/>
        </w:rPr>
      </w:pPr>
      <w:r w:rsidRPr="00286AC9">
        <w:rPr>
          <w:rFonts w:ascii="黑体" w:eastAsia="黑体" w:hAnsi="黑体"/>
        </w:rPr>
        <w:br/>
      </w:r>
      <w:r w:rsidR="009B4F91" w:rsidRPr="00286AC9">
        <w:rPr>
          <w:rFonts w:ascii="黑体" w:eastAsia="黑体" w:hAnsi="黑体" w:hint="eastAsia"/>
        </w:rPr>
        <w:t xml:space="preserve">计量确认metrological confirmation </w:t>
      </w:r>
    </w:p>
    <w:p w14:paraId="37B505C5" w14:textId="77777777" w:rsidR="00137E76" w:rsidRDefault="009B4F91">
      <w:pPr>
        <w:pStyle w:val="afffff5"/>
        <w:ind w:firstLine="420"/>
      </w:pPr>
      <w:r>
        <w:rPr>
          <w:rFonts w:hint="eastAsia"/>
        </w:rPr>
        <w:t>为确保测量设备处于满足符合预期使用要求的状态所需要的一组操作。</w:t>
      </w:r>
    </w:p>
    <w:p w14:paraId="60B1D459" w14:textId="1C34B9A1" w:rsidR="00137E76" w:rsidRDefault="009B4F91" w:rsidP="00286AC9">
      <w:pPr>
        <w:pStyle w:val="a5"/>
        <w:numPr>
          <w:ilvl w:val="0"/>
          <w:numId w:val="36"/>
        </w:numPr>
      </w:pPr>
      <w:r>
        <w:rPr>
          <w:rFonts w:hint="eastAsia"/>
        </w:rPr>
        <w:t xml:space="preserve">计量确认通常包括校准和验证，各种必要的调整或维修及随后的再校准、与设备预期使用的计量要求相比较以及所要求的封印和标签。     </w:t>
      </w:r>
    </w:p>
    <w:p w14:paraId="212C43E8" w14:textId="77777777" w:rsidR="00137E76" w:rsidRDefault="009B4F91" w:rsidP="00286AC9">
      <w:pPr>
        <w:pStyle w:val="a5"/>
      </w:pPr>
      <w:r>
        <w:rPr>
          <w:rFonts w:hint="eastAsia"/>
        </w:rPr>
        <w:t xml:space="preserve">只有测量设备已被证实适合于预期使用并形成文件，计量确认才算完成。     </w:t>
      </w:r>
    </w:p>
    <w:p w14:paraId="3A35F280" w14:textId="6EEB1B0C" w:rsidR="00137E76" w:rsidRDefault="009B4F91" w:rsidP="00286AC9">
      <w:pPr>
        <w:pStyle w:val="a5"/>
      </w:pPr>
      <w:r>
        <w:rPr>
          <w:rFonts w:hint="eastAsia"/>
        </w:rPr>
        <w:t>预期使用要求包括测量范围、分辨力、最大允许误差等。</w:t>
      </w:r>
    </w:p>
    <w:p w14:paraId="42A4DC76" w14:textId="77777777" w:rsidR="00137E76" w:rsidRDefault="009B4F91" w:rsidP="00286AC9">
      <w:pPr>
        <w:pStyle w:val="a5"/>
      </w:pPr>
      <w:r>
        <w:rPr>
          <w:rFonts w:hint="eastAsia"/>
        </w:rPr>
        <w:t>计量要求通常与产品要求不同，并不在产品要求中规定。</w:t>
      </w:r>
    </w:p>
    <w:p w14:paraId="49AA6B0A" w14:textId="50C9088C" w:rsidR="00137E76" w:rsidRDefault="00F25755">
      <w:pPr>
        <w:pStyle w:val="affc"/>
        <w:spacing w:before="240" w:after="240"/>
      </w:pPr>
      <w:r>
        <w:rPr>
          <w:rFonts w:hint="eastAsia"/>
        </w:rPr>
        <w:t>计量校准</w:t>
      </w:r>
      <w:r w:rsidR="00731F1B">
        <w:rPr>
          <w:rFonts w:hint="eastAsia"/>
        </w:rPr>
        <w:t>工作</w:t>
      </w:r>
      <w:r w:rsidR="007A7EEC">
        <w:rPr>
          <w:rFonts w:hint="eastAsia"/>
        </w:rPr>
        <w:t>说明</w:t>
      </w:r>
    </w:p>
    <w:p w14:paraId="29D9461C" w14:textId="32506122" w:rsidR="00137E76" w:rsidRDefault="00A04F11" w:rsidP="00A04F11">
      <w:pPr>
        <w:pStyle w:val="affd"/>
        <w:spacing w:before="120" w:after="120"/>
      </w:pPr>
      <w:r>
        <w:rPr>
          <w:rFonts w:hint="eastAsia"/>
        </w:rPr>
        <w:t>校准依据</w:t>
      </w:r>
    </w:p>
    <w:p w14:paraId="0F637418" w14:textId="4EB4B7FF" w:rsidR="00137E76" w:rsidRDefault="00A04F11" w:rsidP="00026010">
      <w:pPr>
        <w:pStyle w:val="afffffffff1"/>
      </w:pPr>
      <w:r>
        <w:rPr>
          <w:rFonts w:hint="eastAsia"/>
        </w:rPr>
        <w:lastRenderedPageBreak/>
        <w:t>加工设备计量校准</w:t>
      </w:r>
      <w:r w:rsidR="00026010">
        <w:rPr>
          <w:rFonts w:hint="eastAsia"/>
        </w:rPr>
        <w:t>依据为以</w:t>
      </w:r>
      <w:r w:rsidR="009B4F91">
        <w:rPr>
          <w:rFonts w:hint="eastAsia"/>
        </w:rPr>
        <w:t>下</w:t>
      </w:r>
      <w:r w:rsidR="00F25755">
        <w:rPr>
          <w:rFonts w:hint="eastAsia"/>
        </w:rPr>
        <w:t>最新</w:t>
      </w:r>
      <w:r w:rsidR="00026010">
        <w:rPr>
          <w:rFonts w:hint="eastAsia"/>
        </w:rPr>
        <w:t>公开</w:t>
      </w:r>
      <w:r w:rsidR="00F25755">
        <w:rPr>
          <w:rFonts w:hint="eastAsia"/>
        </w:rPr>
        <w:t>的</w:t>
      </w:r>
      <w:r w:rsidR="00026010">
        <w:rPr>
          <w:rFonts w:hint="eastAsia"/>
        </w:rPr>
        <w:t>技术文件</w:t>
      </w:r>
      <w:r w:rsidR="009B4F91">
        <w:rPr>
          <w:rFonts w:hint="eastAsia"/>
        </w:rPr>
        <w:t>：</w:t>
      </w:r>
    </w:p>
    <w:p w14:paraId="756980FA" w14:textId="77777777" w:rsidR="00137E76" w:rsidRDefault="009B4F91" w:rsidP="00A04F11">
      <w:pPr>
        <w:pStyle w:val="af2"/>
      </w:pPr>
      <w:r>
        <w:rPr>
          <w:rFonts w:hint="eastAsia"/>
        </w:rPr>
        <w:t>国家计量检定规程及校准规范；</w:t>
      </w:r>
    </w:p>
    <w:p w14:paraId="6B85E2DD" w14:textId="77777777" w:rsidR="00137E76" w:rsidRDefault="009B4F91" w:rsidP="00A04F11">
      <w:pPr>
        <w:pStyle w:val="af2"/>
      </w:pPr>
      <w:proofErr w:type="gramStart"/>
      <w:r>
        <w:rPr>
          <w:rFonts w:hint="eastAsia"/>
        </w:rPr>
        <w:t>茶行业</w:t>
      </w:r>
      <w:proofErr w:type="gramEnd"/>
      <w:r>
        <w:rPr>
          <w:rFonts w:hint="eastAsia"/>
        </w:rPr>
        <w:t>计量校准规范；</w:t>
      </w:r>
    </w:p>
    <w:p w14:paraId="0A5D35CB" w14:textId="77777777" w:rsidR="00137E76" w:rsidRDefault="009B4F91" w:rsidP="00A04F11">
      <w:pPr>
        <w:pStyle w:val="af2"/>
      </w:pPr>
      <w:r>
        <w:rPr>
          <w:rFonts w:hint="eastAsia"/>
        </w:rPr>
        <w:t>其他行业部门计量检定规程有关技术文件；</w:t>
      </w:r>
    </w:p>
    <w:p w14:paraId="34E569D0" w14:textId="77506785" w:rsidR="00137E76" w:rsidRDefault="009B4F91" w:rsidP="00A04F11">
      <w:pPr>
        <w:pStyle w:val="af2"/>
      </w:pPr>
      <w:r>
        <w:rPr>
          <w:rFonts w:hint="eastAsia"/>
        </w:rPr>
        <w:t>地方发布的计量检定规程</w:t>
      </w:r>
      <w:r w:rsidR="00026010">
        <w:rPr>
          <w:rFonts w:hint="eastAsia"/>
        </w:rPr>
        <w:t>；</w:t>
      </w:r>
    </w:p>
    <w:p w14:paraId="74338C86" w14:textId="02764004" w:rsidR="00026010" w:rsidRDefault="00616D66" w:rsidP="00026010">
      <w:pPr>
        <w:pStyle w:val="afffffffff1"/>
      </w:pPr>
      <w:r>
        <w:rPr>
          <w:rFonts w:hint="eastAsia"/>
        </w:rPr>
        <w:t>加工设备计量校准</w:t>
      </w:r>
      <w:r w:rsidR="00026010">
        <w:rPr>
          <w:rFonts w:hint="eastAsia"/>
        </w:rPr>
        <w:t>目前没有可直接依据的公开发布的技术文件</w:t>
      </w:r>
      <w:r w:rsidR="00026010">
        <w:rPr>
          <w:rFonts w:hint="eastAsia"/>
        </w:rPr>
        <w:t>，</w:t>
      </w:r>
      <w:r w:rsidR="00026010">
        <w:rPr>
          <w:rFonts w:hint="eastAsia"/>
        </w:rPr>
        <w:t>已有地方标准立项编制此类文件</w:t>
      </w:r>
      <w:r w:rsidR="00026010">
        <w:rPr>
          <w:rFonts w:hint="eastAsia"/>
        </w:rPr>
        <w:t>，校准依据标准为“在编”。</w:t>
      </w:r>
    </w:p>
    <w:p w14:paraId="60192BD3" w14:textId="51672BC4" w:rsidR="00137E76" w:rsidRDefault="00616D66" w:rsidP="00026010">
      <w:pPr>
        <w:pStyle w:val="afffffffff1"/>
      </w:pPr>
      <w:r>
        <w:rPr>
          <w:rFonts w:hint="eastAsia"/>
        </w:rPr>
        <w:t>加工设备计量校准</w:t>
      </w:r>
      <w:r w:rsidR="009B4F91">
        <w:rPr>
          <w:rFonts w:hint="eastAsia"/>
        </w:rPr>
        <w:t>工作目前没有可直接依据的公开发布的技术文件</w:t>
      </w:r>
      <w:r>
        <w:rPr>
          <w:rFonts w:hint="eastAsia"/>
        </w:rPr>
        <w:t>，校准依据标准为“待编”。</w:t>
      </w:r>
    </w:p>
    <w:p w14:paraId="40B320A2" w14:textId="3F13B195" w:rsidR="00137E76" w:rsidRDefault="009B4F91">
      <w:pPr>
        <w:pStyle w:val="affd"/>
        <w:spacing w:before="120" w:after="120"/>
      </w:pPr>
      <w:r>
        <w:rPr>
          <w:rFonts w:hint="eastAsia"/>
        </w:rPr>
        <w:t>计量</w:t>
      </w:r>
      <w:r w:rsidR="00284258">
        <w:rPr>
          <w:rFonts w:hint="eastAsia"/>
        </w:rPr>
        <w:t>校准</w:t>
      </w:r>
      <w:r>
        <w:rPr>
          <w:rFonts w:hint="eastAsia"/>
        </w:rPr>
        <w:t>参数</w:t>
      </w:r>
    </w:p>
    <w:p w14:paraId="2D793597" w14:textId="77777777" w:rsidR="00216724" w:rsidRDefault="009B4F91" w:rsidP="00216724">
      <w:pPr>
        <w:pStyle w:val="afffffffff1"/>
      </w:pPr>
      <w:r>
        <w:rPr>
          <w:rFonts w:hint="eastAsia"/>
        </w:rPr>
        <w:t>除了外观质量等目测、手感项目外的，影响仪器设备量值准确性的技术参数。</w:t>
      </w:r>
    </w:p>
    <w:p w14:paraId="32F7BEAB" w14:textId="55D7B493" w:rsidR="00137E76" w:rsidRDefault="009B4F91" w:rsidP="00284258">
      <w:pPr>
        <w:pStyle w:val="afffffffff1"/>
      </w:pPr>
      <w:r>
        <w:rPr>
          <w:rFonts w:hint="eastAsia"/>
        </w:rPr>
        <w:t>依据标准为计量检定规程及校准规范时，列出依据标准文件中的全部计量技术参数</w:t>
      </w:r>
      <w:r w:rsidR="00284258">
        <w:rPr>
          <w:rFonts w:hint="eastAsia"/>
        </w:rPr>
        <w:t>。</w:t>
      </w:r>
      <w:r>
        <w:rPr>
          <w:rFonts w:hint="eastAsia"/>
        </w:rPr>
        <w:t>依据标准为其他公开发布的技术文件，或尚无明确的技术文件时，则根据茶叶加工机械特点，列出推荐检验的技术参数。</w:t>
      </w:r>
    </w:p>
    <w:p w14:paraId="655A7B76" w14:textId="38FB67EF" w:rsidR="00137E76" w:rsidRDefault="009B4F91" w:rsidP="00284258">
      <w:pPr>
        <w:pStyle w:val="afffffffff1"/>
      </w:pPr>
      <w:r>
        <w:rPr>
          <w:rFonts w:hint="eastAsia"/>
        </w:rPr>
        <w:t>对仪器设备进行检定/校准时</w:t>
      </w:r>
      <w:r w:rsidR="00284258">
        <w:rPr>
          <w:rFonts w:hint="eastAsia"/>
        </w:rPr>
        <w:t>，</w:t>
      </w:r>
      <w:r>
        <w:rPr>
          <w:rFonts w:hint="eastAsia"/>
        </w:rPr>
        <w:t>一般应检验列出的全部计量参数；对仪器设备进行校准、测试时，可根据仪器设备使用场合的实际需要，检验必要的全部或部分计量参数。但均应做好对检定/校准结果与实验检测工作要求符合性的确认。</w:t>
      </w:r>
    </w:p>
    <w:p w14:paraId="5B3F59CC" w14:textId="77777777" w:rsidR="00137E76" w:rsidRDefault="009B4F91">
      <w:pPr>
        <w:pStyle w:val="affd"/>
        <w:spacing w:before="120" w:after="120"/>
      </w:pPr>
      <w:r>
        <w:rPr>
          <w:rFonts w:hint="eastAsia"/>
        </w:rPr>
        <w:t xml:space="preserve">计量检定/校准 </w:t>
      </w:r>
    </w:p>
    <w:p w14:paraId="2864D196" w14:textId="77777777" w:rsidR="00137E76" w:rsidRDefault="009B4F91" w:rsidP="00284258">
      <w:pPr>
        <w:pStyle w:val="afffffffff1"/>
        <w:rPr>
          <w:rFonts w:hint="eastAsia"/>
        </w:rPr>
      </w:pPr>
      <w:r>
        <w:rPr>
          <w:rFonts w:hint="eastAsia"/>
        </w:rPr>
        <w:t>测量设备管理，企业应当编制本单位测量设备管理账册，对测量设备实施统一管理，所有测量设备应当有唯一性的编号（或代码），用于制定编制编号（或代码）的方法应形成文件。</w:t>
      </w:r>
    </w:p>
    <w:p w14:paraId="3EC91F3D" w14:textId="77777777" w:rsidR="00137E76" w:rsidRDefault="009B4F91" w:rsidP="00284258">
      <w:pPr>
        <w:pStyle w:val="afffffffff1"/>
        <w:rPr>
          <w:rFonts w:hint="eastAsia"/>
        </w:rPr>
      </w:pPr>
      <w:r>
        <w:rPr>
          <w:rFonts w:hint="eastAsia"/>
        </w:rPr>
        <w:t xml:space="preserve">企业应当制定测量设备分类管理办法和周期检定/校准计划，检定/校准计划应进行复核和必要的调整，以保持对校准状态的可信度。 </w:t>
      </w:r>
    </w:p>
    <w:p w14:paraId="44C04665" w14:textId="77777777" w:rsidR="00137E76" w:rsidRDefault="009B4F91" w:rsidP="00284258">
      <w:pPr>
        <w:pStyle w:val="afffffffff1"/>
        <w:rPr>
          <w:rFonts w:hint="eastAsia"/>
        </w:rPr>
      </w:pPr>
      <w:r>
        <w:rPr>
          <w:rFonts w:hint="eastAsia"/>
        </w:rPr>
        <w:t xml:space="preserve">测量设备应有明显的标识，标明其检定/校准状态有效期。对测量器具实施标识管理的方法应形成文件。 </w:t>
      </w:r>
    </w:p>
    <w:p w14:paraId="1F59655D" w14:textId="77777777" w:rsidR="00137E76" w:rsidRDefault="009B4F91" w:rsidP="00284258">
      <w:pPr>
        <w:pStyle w:val="afffffffff1"/>
      </w:pPr>
      <w:r>
        <w:rPr>
          <w:rFonts w:hint="eastAsia"/>
        </w:rPr>
        <w:t xml:space="preserve">测量设备的检定/校准结果应经过计量确认，只有满足接受标准的设备才能放行使用。 </w:t>
      </w:r>
    </w:p>
    <w:p w14:paraId="43925E00" w14:textId="77777777" w:rsidR="00137E76" w:rsidRDefault="009B4F91" w:rsidP="00284258">
      <w:pPr>
        <w:pStyle w:val="afffffffff1"/>
        <w:rPr>
          <w:rFonts w:hint="eastAsia"/>
        </w:rPr>
      </w:pPr>
      <w:r>
        <w:rPr>
          <w:rFonts w:hint="eastAsia"/>
        </w:rPr>
        <w:t xml:space="preserve">企业利用外部供方进行的检测或计量检定/校准服务，供方应当能证明其技术能力及相应资质。对于外部供方的资质及能力要求、评估及选择应形成文件。   </w:t>
      </w:r>
    </w:p>
    <w:p w14:paraId="612D0F33" w14:textId="77777777" w:rsidR="00137E76" w:rsidRDefault="009B4F91" w:rsidP="00284258">
      <w:pPr>
        <w:pStyle w:val="afffffffff1"/>
        <w:rPr>
          <w:rFonts w:hint="eastAsia"/>
        </w:rPr>
      </w:pPr>
      <w:r>
        <w:rPr>
          <w:rFonts w:hint="eastAsia"/>
        </w:rPr>
        <w:t>计量检定必须执行计量检定规程。对于非强制检定测量设备的检定方式，企业可以自行决定在本单位检定或将其送至有资格对社会开展检定的计量检定机构进行检定。</w:t>
      </w:r>
    </w:p>
    <w:p w14:paraId="18ACF245" w14:textId="77777777" w:rsidR="00137E76" w:rsidRDefault="009B4F91" w:rsidP="00284258">
      <w:pPr>
        <w:pStyle w:val="afffffffff1"/>
        <w:rPr>
          <w:rFonts w:hint="eastAsia"/>
        </w:rPr>
      </w:pPr>
      <w:r>
        <w:rPr>
          <w:rFonts w:hint="eastAsia"/>
        </w:rPr>
        <w:t xml:space="preserve">非强制检定测量设备的检定周期，可由企业根据测量设备的实际使用情况自行决定，建议按照检定规程执行，计量周期的评估应有相关证明文件。 </w:t>
      </w:r>
    </w:p>
    <w:p w14:paraId="3DD6F345" w14:textId="77777777" w:rsidR="00137E76" w:rsidRDefault="009B4F91" w:rsidP="00284258">
      <w:pPr>
        <w:pStyle w:val="afffffffff1"/>
        <w:rPr>
          <w:rFonts w:hint="eastAsia"/>
        </w:rPr>
      </w:pPr>
      <w:r>
        <w:rPr>
          <w:rFonts w:hint="eastAsia"/>
        </w:rPr>
        <w:t xml:space="preserve">测量设备的校准的量程范围应当覆盖实际生产和检验的使用范围，准确度应当满足实际生产、质控和检验要求。 </w:t>
      </w:r>
    </w:p>
    <w:p w14:paraId="7A3F6C5D" w14:textId="77777777" w:rsidR="00137E76" w:rsidRDefault="009B4F91" w:rsidP="00284258">
      <w:pPr>
        <w:pStyle w:val="afffffffff1"/>
        <w:rPr>
          <w:rFonts w:hint="eastAsia"/>
        </w:rPr>
      </w:pPr>
      <w:r>
        <w:rPr>
          <w:rFonts w:hint="eastAsia"/>
        </w:rPr>
        <w:t xml:space="preserve">测量设备的校准间隔，对于有相应检定规程、校准规范等的测量设备，建议按照检定规程、校准规范等执行。没有检定、校准规程和其他法律依据的，不宜超出一年，直到有充分数据证明其可靠性，可基于历史数据减少或增加校准间隔，并形成证明文件。 </w:t>
      </w:r>
    </w:p>
    <w:p w14:paraId="6E2D24DE" w14:textId="77777777" w:rsidR="00137E76" w:rsidRDefault="009B4F91" w:rsidP="00284258">
      <w:pPr>
        <w:pStyle w:val="afffffffff1"/>
        <w:rPr>
          <w:rFonts w:hint="eastAsia"/>
        </w:rPr>
      </w:pPr>
      <w:r>
        <w:rPr>
          <w:rFonts w:hint="eastAsia"/>
        </w:rPr>
        <w:t>企业应当按照操作规程和校准计划定期对测量设备进行校准和检查，并保存相关记录，建议至少保存2个校准周期。</w:t>
      </w:r>
    </w:p>
    <w:p w14:paraId="076793FC" w14:textId="6CBE3596" w:rsidR="00137E76" w:rsidRDefault="009B4F91" w:rsidP="00284258">
      <w:pPr>
        <w:pStyle w:val="afffffffff1"/>
        <w:rPr>
          <w:rFonts w:hint="eastAsia"/>
        </w:rPr>
      </w:pPr>
      <w:r>
        <w:rPr>
          <w:rFonts w:hint="eastAsia"/>
        </w:rPr>
        <w:t>校准记录应标明所用计量标准器具的名称、编号、校准有效期和计量合格证明编号，确保记录的可溯源性。</w:t>
      </w:r>
    </w:p>
    <w:p w14:paraId="2BA4DC27" w14:textId="1F1104F1" w:rsidR="00137E76" w:rsidRDefault="009B4F91">
      <w:pPr>
        <w:pStyle w:val="affc"/>
        <w:spacing w:before="240" w:after="240"/>
      </w:pPr>
      <w:r>
        <w:rPr>
          <w:rFonts w:hint="eastAsia"/>
        </w:rPr>
        <w:t>量值溯源管理</w:t>
      </w:r>
      <w:r w:rsidR="00F25755">
        <w:rPr>
          <w:rFonts w:hint="eastAsia"/>
        </w:rPr>
        <w:t>方式</w:t>
      </w:r>
    </w:p>
    <w:p w14:paraId="6E9E8115" w14:textId="05D320D1" w:rsidR="00137E76" w:rsidRDefault="009B4F91" w:rsidP="00F25755">
      <w:pPr>
        <w:pStyle w:val="affffffffe"/>
      </w:pPr>
      <w:r>
        <w:rPr>
          <w:rFonts w:hint="eastAsia"/>
        </w:rPr>
        <w:t>仪器设备量值溯源的具体方式分为</w:t>
      </w:r>
      <w:r w:rsidR="00F25755">
        <w:rPr>
          <w:rFonts w:hint="eastAsia"/>
        </w:rPr>
        <w:t>I、II、III共3类。</w:t>
      </w:r>
    </w:p>
    <w:p w14:paraId="51CAF651" w14:textId="540E61DC" w:rsidR="00137E76" w:rsidRDefault="009B4F91" w:rsidP="00F25755">
      <w:pPr>
        <w:pStyle w:val="affffffffe"/>
      </w:pPr>
      <w:r>
        <w:rPr>
          <w:rFonts w:hint="eastAsia"/>
        </w:rPr>
        <w:t>I类主要为具有检定规程或校准规范的计量器具。一般应送至质量技术监督部门依法设置的计量检定单位或具备相应仪器设备测量能力的专业计量站、校准实验室进行检定/校准，并取得检定或校准证书。</w:t>
      </w:r>
    </w:p>
    <w:p w14:paraId="72586CA5" w14:textId="5780FC92" w:rsidR="00137E76" w:rsidRDefault="009B4F91" w:rsidP="00F25755">
      <w:pPr>
        <w:pStyle w:val="affffffffe"/>
      </w:pPr>
      <w:r>
        <w:rPr>
          <w:rFonts w:hint="eastAsia"/>
        </w:rPr>
        <w:t>II</w:t>
      </w:r>
      <w:proofErr w:type="gramStart"/>
      <w:r>
        <w:rPr>
          <w:rFonts w:hint="eastAsia"/>
        </w:rPr>
        <w:t>类依据</w:t>
      </w:r>
      <w:proofErr w:type="gramEnd"/>
      <w:r>
        <w:rPr>
          <w:rFonts w:hint="eastAsia"/>
        </w:rPr>
        <w:t>标准中标有“在编”、“待编”。这类仪器设备的检定/校准目前没有直接依据的公开发布的技术文件。检测机构可参照行业内相关仪器设备计量管理指南，或自行、或委托有能力的单位编制</w:t>
      </w:r>
      <w:r>
        <w:rPr>
          <w:rFonts w:hint="eastAsia"/>
        </w:rPr>
        <w:lastRenderedPageBreak/>
        <w:t>仪器设备测试工作的指导性技术文件，采取机构间比对或矫健等管理方式，对所列出的计量参数进行检验，并编制比对或测试报告，留存相应技术和管理记录。</w:t>
      </w:r>
    </w:p>
    <w:p w14:paraId="454CF35F" w14:textId="013B874E" w:rsidR="00137E76" w:rsidRDefault="009B4F91" w:rsidP="00F25755">
      <w:pPr>
        <w:pStyle w:val="affffffffe"/>
      </w:pPr>
      <w:r>
        <w:rPr>
          <w:rFonts w:hint="eastAsia"/>
        </w:rPr>
        <w:t>III类为无量值输出的工具类仪器设备，采取自行维护的管理方式。检测机构应依据仪器设备产品标准、实验检测方法等技术文件，定期对仪器设备进行功能核查，保证其功能运转正常，并留存相应技术和管理文件。</w:t>
      </w:r>
    </w:p>
    <w:p w14:paraId="3421600D" w14:textId="41AD0211" w:rsidR="00137E76" w:rsidRDefault="009B4F91" w:rsidP="0032574C">
      <w:pPr>
        <w:pStyle w:val="affffffffe"/>
      </w:pPr>
      <w:proofErr w:type="gramStart"/>
      <w:r>
        <w:rPr>
          <w:rFonts w:hint="eastAsia"/>
        </w:rPr>
        <w:t>六堡茶加工设备</w:t>
      </w:r>
      <w:proofErr w:type="gramEnd"/>
      <w:r>
        <w:rPr>
          <w:rFonts w:hint="eastAsia"/>
        </w:rPr>
        <w:t>计量分类及指南</w:t>
      </w:r>
      <w:r w:rsidR="0032574C">
        <w:rPr>
          <w:rFonts w:hint="eastAsia"/>
        </w:rPr>
        <w:t>详情</w:t>
      </w:r>
      <w:r>
        <w:rPr>
          <w:rFonts w:hint="eastAsia"/>
        </w:rPr>
        <w:t>见表1。</w:t>
      </w:r>
    </w:p>
    <w:p w14:paraId="7F6E92B5" w14:textId="77777777" w:rsidR="00137E76" w:rsidRDefault="00137E76">
      <w:pPr>
        <w:pStyle w:val="afffff5"/>
        <w:ind w:firstLine="420"/>
      </w:pPr>
    </w:p>
    <w:p w14:paraId="4FFF2E9A" w14:textId="426AD043" w:rsidR="00137E76" w:rsidRDefault="009B4F91" w:rsidP="0032574C">
      <w:pPr>
        <w:pStyle w:val="aff2"/>
        <w:spacing w:before="120" w:after="120"/>
      </w:pPr>
      <w:proofErr w:type="gramStart"/>
      <w:r>
        <w:rPr>
          <w:rFonts w:hint="eastAsia"/>
        </w:rPr>
        <w:t>六堡茶加工设备</w:t>
      </w:r>
      <w:proofErr w:type="gramEnd"/>
      <w:r>
        <w:rPr>
          <w:rFonts w:hint="eastAsia"/>
        </w:rPr>
        <w:t>计量指南表</w:t>
      </w:r>
    </w:p>
    <w:tbl>
      <w:tblPr>
        <w:tblStyle w:val="affff7"/>
        <w:tblW w:w="9346"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33"/>
        <w:gridCol w:w="914"/>
        <w:gridCol w:w="1354"/>
        <w:gridCol w:w="3119"/>
        <w:gridCol w:w="2126"/>
      </w:tblGrid>
      <w:tr w:rsidR="00137E76" w:rsidRPr="0032574C" w14:paraId="6D8AFDA7" w14:textId="77777777" w:rsidTr="004565D1">
        <w:tc>
          <w:tcPr>
            <w:tcW w:w="1833" w:type="dxa"/>
            <w:tcBorders>
              <w:top w:val="single" w:sz="8" w:space="0" w:color="auto"/>
              <w:bottom w:val="single" w:sz="8" w:space="0" w:color="auto"/>
            </w:tcBorders>
            <w:vAlign w:val="center"/>
          </w:tcPr>
          <w:p w14:paraId="0BABA5BC" w14:textId="77777777" w:rsidR="00137E76" w:rsidRPr="0032574C" w:rsidRDefault="009B4F91" w:rsidP="0032574C">
            <w:pPr>
              <w:pStyle w:val="afffff5"/>
              <w:ind w:firstLineChars="0" w:firstLine="0"/>
              <w:jc w:val="center"/>
              <w:rPr>
                <w:sz w:val="18"/>
              </w:rPr>
            </w:pPr>
            <w:r w:rsidRPr="0032574C">
              <w:rPr>
                <w:rFonts w:hint="eastAsia"/>
                <w:sz w:val="18"/>
              </w:rPr>
              <w:t>项目名称</w:t>
            </w:r>
          </w:p>
        </w:tc>
        <w:tc>
          <w:tcPr>
            <w:tcW w:w="914" w:type="dxa"/>
            <w:tcBorders>
              <w:top w:val="single" w:sz="8" w:space="0" w:color="auto"/>
              <w:bottom w:val="single" w:sz="8" w:space="0" w:color="auto"/>
            </w:tcBorders>
            <w:vAlign w:val="center"/>
          </w:tcPr>
          <w:p w14:paraId="5301E454" w14:textId="77777777" w:rsidR="00137E76" w:rsidRPr="0032574C" w:rsidRDefault="009B4F91" w:rsidP="0032574C">
            <w:pPr>
              <w:pStyle w:val="afffff5"/>
              <w:ind w:firstLineChars="0" w:firstLine="0"/>
              <w:jc w:val="center"/>
              <w:rPr>
                <w:sz w:val="18"/>
              </w:rPr>
            </w:pPr>
            <w:r w:rsidRPr="0032574C">
              <w:rPr>
                <w:rFonts w:hint="eastAsia"/>
                <w:sz w:val="18"/>
              </w:rPr>
              <w:t>类别</w:t>
            </w:r>
          </w:p>
        </w:tc>
        <w:tc>
          <w:tcPr>
            <w:tcW w:w="1354" w:type="dxa"/>
            <w:tcBorders>
              <w:top w:val="single" w:sz="8" w:space="0" w:color="auto"/>
              <w:bottom w:val="single" w:sz="8" w:space="0" w:color="auto"/>
            </w:tcBorders>
            <w:vAlign w:val="center"/>
          </w:tcPr>
          <w:p w14:paraId="0AA14BDA" w14:textId="77777777" w:rsidR="00137E76" w:rsidRPr="0032574C" w:rsidRDefault="009B4F91" w:rsidP="0032574C">
            <w:pPr>
              <w:pStyle w:val="afffff5"/>
              <w:ind w:firstLineChars="0" w:firstLine="0"/>
              <w:jc w:val="center"/>
              <w:rPr>
                <w:sz w:val="18"/>
              </w:rPr>
            </w:pPr>
            <w:r w:rsidRPr="0032574C">
              <w:rPr>
                <w:rFonts w:hint="eastAsia"/>
                <w:sz w:val="18"/>
              </w:rPr>
              <w:t>依据标准</w:t>
            </w:r>
          </w:p>
        </w:tc>
        <w:tc>
          <w:tcPr>
            <w:tcW w:w="3119" w:type="dxa"/>
            <w:tcBorders>
              <w:top w:val="single" w:sz="8" w:space="0" w:color="auto"/>
              <w:bottom w:val="single" w:sz="8" w:space="0" w:color="auto"/>
            </w:tcBorders>
            <w:vAlign w:val="center"/>
          </w:tcPr>
          <w:p w14:paraId="68E79BCC" w14:textId="77777777" w:rsidR="00137E76" w:rsidRPr="0032574C" w:rsidRDefault="009B4F91" w:rsidP="0032574C">
            <w:pPr>
              <w:pStyle w:val="afffff5"/>
              <w:ind w:firstLineChars="0" w:firstLine="0"/>
              <w:jc w:val="center"/>
              <w:rPr>
                <w:sz w:val="18"/>
              </w:rPr>
            </w:pPr>
            <w:r w:rsidRPr="0032574C">
              <w:rPr>
                <w:rFonts w:hint="eastAsia"/>
                <w:sz w:val="18"/>
              </w:rPr>
              <w:t>计量参数</w:t>
            </w:r>
          </w:p>
        </w:tc>
        <w:tc>
          <w:tcPr>
            <w:tcW w:w="2126" w:type="dxa"/>
            <w:tcBorders>
              <w:top w:val="single" w:sz="8" w:space="0" w:color="auto"/>
              <w:bottom w:val="single" w:sz="8" w:space="0" w:color="auto"/>
            </w:tcBorders>
            <w:vAlign w:val="center"/>
          </w:tcPr>
          <w:p w14:paraId="1850C464" w14:textId="77777777" w:rsidR="00137E76" w:rsidRPr="0032574C" w:rsidRDefault="009B4F91" w:rsidP="0032574C">
            <w:pPr>
              <w:pStyle w:val="afffff5"/>
              <w:ind w:firstLineChars="0" w:firstLine="0"/>
              <w:jc w:val="center"/>
              <w:rPr>
                <w:sz w:val="18"/>
              </w:rPr>
            </w:pPr>
            <w:r w:rsidRPr="0032574C">
              <w:rPr>
                <w:rFonts w:hint="eastAsia"/>
                <w:sz w:val="18"/>
              </w:rPr>
              <w:t>参考</w:t>
            </w:r>
          </w:p>
        </w:tc>
      </w:tr>
      <w:tr w:rsidR="00137E76" w:rsidRPr="0032574C" w14:paraId="0EC61CE8" w14:textId="77777777" w:rsidTr="004565D1">
        <w:tc>
          <w:tcPr>
            <w:tcW w:w="1833" w:type="dxa"/>
            <w:tcBorders>
              <w:top w:val="single" w:sz="8" w:space="0" w:color="auto"/>
            </w:tcBorders>
            <w:vAlign w:val="center"/>
          </w:tcPr>
          <w:p w14:paraId="0831DAE5" w14:textId="77777777" w:rsidR="00137E76" w:rsidRPr="0032574C" w:rsidRDefault="009B4F91" w:rsidP="0032574C">
            <w:pPr>
              <w:pStyle w:val="afffff5"/>
              <w:ind w:firstLineChars="0" w:firstLine="0"/>
              <w:jc w:val="left"/>
              <w:rPr>
                <w:sz w:val="18"/>
              </w:rPr>
            </w:pPr>
            <w:r w:rsidRPr="0032574C">
              <w:rPr>
                <w:rFonts w:hint="eastAsia"/>
                <w:sz w:val="18"/>
              </w:rPr>
              <w:t>水分测定仪</w:t>
            </w:r>
          </w:p>
        </w:tc>
        <w:tc>
          <w:tcPr>
            <w:tcW w:w="914" w:type="dxa"/>
            <w:tcBorders>
              <w:top w:val="single" w:sz="8" w:space="0" w:color="auto"/>
            </w:tcBorders>
            <w:vAlign w:val="center"/>
          </w:tcPr>
          <w:p w14:paraId="7BA733F7" w14:textId="77777777" w:rsidR="00137E76" w:rsidRPr="0032574C" w:rsidRDefault="009B4F91" w:rsidP="0032574C">
            <w:pPr>
              <w:pStyle w:val="afffff5"/>
              <w:ind w:firstLineChars="0" w:firstLine="0"/>
              <w:jc w:val="left"/>
              <w:rPr>
                <w:sz w:val="18"/>
              </w:rPr>
            </w:pPr>
            <w:r w:rsidRPr="0032574C">
              <w:rPr>
                <w:rFonts w:hint="eastAsia"/>
                <w:sz w:val="18"/>
              </w:rPr>
              <w:t>I</w:t>
            </w:r>
          </w:p>
        </w:tc>
        <w:tc>
          <w:tcPr>
            <w:tcW w:w="1354" w:type="dxa"/>
            <w:tcBorders>
              <w:top w:val="single" w:sz="8" w:space="0" w:color="auto"/>
            </w:tcBorders>
            <w:vAlign w:val="center"/>
          </w:tcPr>
          <w:p w14:paraId="58819473" w14:textId="445B4826" w:rsidR="00137E76" w:rsidRPr="0032574C" w:rsidRDefault="009B4F91" w:rsidP="0032574C">
            <w:pPr>
              <w:pStyle w:val="afffff5"/>
              <w:ind w:firstLineChars="0" w:firstLine="0"/>
              <w:jc w:val="left"/>
              <w:rPr>
                <w:sz w:val="18"/>
              </w:rPr>
            </w:pPr>
            <w:r w:rsidRPr="0032574C">
              <w:rPr>
                <w:rFonts w:hint="eastAsia"/>
                <w:sz w:val="18"/>
              </w:rPr>
              <w:t>JJG 658</w:t>
            </w:r>
            <w:r w:rsidR="00561F4B">
              <w:rPr>
                <w:rFonts w:hint="eastAsia"/>
                <w:sz w:val="18"/>
              </w:rPr>
              <w:t>—</w:t>
            </w:r>
            <w:r w:rsidRPr="0032574C">
              <w:rPr>
                <w:rFonts w:hint="eastAsia"/>
                <w:sz w:val="18"/>
              </w:rPr>
              <w:t>2022</w:t>
            </w:r>
            <w:r w:rsidR="004565D1" w:rsidRPr="0032574C">
              <w:rPr>
                <w:sz w:val="18"/>
              </w:rPr>
              <w:t xml:space="preserve"> </w:t>
            </w:r>
          </w:p>
        </w:tc>
        <w:tc>
          <w:tcPr>
            <w:tcW w:w="3119" w:type="dxa"/>
            <w:tcBorders>
              <w:top w:val="single" w:sz="8" w:space="0" w:color="auto"/>
            </w:tcBorders>
            <w:vAlign w:val="center"/>
          </w:tcPr>
          <w:p w14:paraId="7E28D438" w14:textId="77777777" w:rsidR="00137E76" w:rsidRPr="00561F4B" w:rsidRDefault="009B4F91" w:rsidP="0032574C">
            <w:pPr>
              <w:pStyle w:val="afffff5"/>
              <w:ind w:firstLineChars="0" w:firstLine="0"/>
              <w:jc w:val="left"/>
              <w:rPr>
                <w:sz w:val="18"/>
              </w:rPr>
            </w:pPr>
            <w:r w:rsidRPr="00561F4B">
              <w:rPr>
                <w:sz w:val="18"/>
              </w:rPr>
              <w:t>1. 重复性：</w:t>
            </w:r>
            <w:r w:rsidRPr="00561F4B">
              <w:rPr>
                <w:sz w:val="18"/>
              </w:rPr>
              <w:t>≤</w:t>
            </w:r>
            <w:r w:rsidRPr="00561F4B">
              <w:rPr>
                <w:sz w:val="18"/>
              </w:rPr>
              <w:t xml:space="preserve"> 0.</w:t>
            </w:r>
            <w:r w:rsidRPr="00561F4B">
              <w:rPr>
                <w:rFonts w:hint="eastAsia"/>
                <w:sz w:val="18"/>
              </w:rPr>
              <w:t>5</w:t>
            </w:r>
            <w:r w:rsidRPr="00561F4B">
              <w:rPr>
                <w:sz w:val="18"/>
              </w:rPr>
              <w:t xml:space="preserve">% </w:t>
            </w:r>
          </w:p>
          <w:p w14:paraId="7F625D61" w14:textId="77777777" w:rsidR="00137E76" w:rsidRPr="00561F4B" w:rsidRDefault="009B4F91" w:rsidP="0032574C">
            <w:pPr>
              <w:pStyle w:val="afffff5"/>
              <w:ind w:firstLineChars="0" w:firstLine="0"/>
              <w:jc w:val="left"/>
              <w:rPr>
                <w:sz w:val="18"/>
              </w:rPr>
            </w:pPr>
            <w:r w:rsidRPr="00561F4B">
              <w:rPr>
                <w:sz w:val="18"/>
              </w:rPr>
              <w:t xml:space="preserve">2. </w:t>
            </w:r>
            <w:r w:rsidRPr="00561F4B">
              <w:rPr>
                <w:rFonts w:hint="eastAsia"/>
                <w:sz w:val="18"/>
              </w:rPr>
              <w:t>水分测定最大允许误差±0.5%</w:t>
            </w:r>
          </w:p>
        </w:tc>
        <w:tc>
          <w:tcPr>
            <w:tcW w:w="2126" w:type="dxa"/>
            <w:tcBorders>
              <w:top w:val="single" w:sz="8" w:space="0" w:color="auto"/>
            </w:tcBorders>
            <w:vAlign w:val="center"/>
          </w:tcPr>
          <w:p w14:paraId="7BA547F3" w14:textId="7A04B363" w:rsidR="00137E76" w:rsidRPr="0032574C" w:rsidRDefault="00017369" w:rsidP="0032574C">
            <w:pPr>
              <w:pStyle w:val="afffff5"/>
              <w:ind w:firstLineChars="0" w:firstLine="0"/>
              <w:jc w:val="left"/>
              <w:rPr>
                <w:sz w:val="18"/>
              </w:rPr>
            </w:pPr>
            <w:r>
              <w:rPr>
                <w:rFonts w:hint="eastAsia"/>
                <w:sz w:val="18"/>
              </w:rPr>
              <w:t>-</w:t>
            </w:r>
          </w:p>
        </w:tc>
      </w:tr>
      <w:tr w:rsidR="00137E76" w:rsidRPr="0032574C" w14:paraId="637C3787" w14:textId="77777777" w:rsidTr="004565D1">
        <w:tc>
          <w:tcPr>
            <w:tcW w:w="1833" w:type="dxa"/>
            <w:vAlign w:val="center"/>
          </w:tcPr>
          <w:p w14:paraId="614FABD9" w14:textId="77777777" w:rsidR="00137E76" w:rsidRPr="0032574C" w:rsidRDefault="009B4F91" w:rsidP="0032574C">
            <w:pPr>
              <w:pStyle w:val="afffff5"/>
              <w:ind w:firstLineChars="0" w:firstLine="0"/>
              <w:jc w:val="left"/>
              <w:rPr>
                <w:sz w:val="18"/>
              </w:rPr>
            </w:pPr>
            <w:r w:rsidRPr="0032574C">
              <w:rPr>
                <w:rFonts w:hint="eastAsia"/>
                <w:sz w:val="18"/>
              </w:rPr>
              <w:t>电子天平</w:t>
            </w:r>
          </w:p>
        </w:tc>
        <w:tc>
          <w:tcPr>
            <w:tcW w:w="914" w:type="dxa"/>
            <w:vAlign w:val="center"/>
          </w:tcPr>
          <w:p w14:paraId="48808D2E" w14:textId="77777777" w:rsidR="00137E76" w:rsidRPr="0032574C" w:rsidRDefault="009B4F91" w:rsidP="0032574C">
            <w:pPr>
              <w:pStyle w:val="afffff5"/>
              <w:ind w:firstLineChars="0" w:firstLine="0"/>
              <w:jc w:val="left"/>
              <w:rPr>
                <w:sz w:val="18"/>
              </w:rPr>
            </w:pPr>
            <w:r w:rsidRPr="0032574C">
              <w:rPr>
                <w:rFonts w:hint="eastAsia"/>
                <w:sz w:val="18"/>
              </w:rPr>
              <w:t>I</w:t>
            </w:r>
          </w:p>
        </w:tc>
        <w:tc>
          <w:tcPr>
            <w:tcW w:w="1354" w:type="dxa"/>
            <w:vAlign w:val="center"/>
          </w:tcPr>
          <w:p w14:paraId="06B50664" w14:textId="60AEA692" w:rsidR="00137E76" w:rsidRPr="0032574C" w:rsidRDefault="009B4F91" w:rsidP="0032574C">
            <w:pPr>
              <w:pStyle w:val="afffff5"/>
              <w:ind w:firstLineChars="0" w:firstLine="0"/>
              <w:jc w:val="left"/>
              <w:rPr>
                <w:sz w:val="18"/>
              </w:rPr>
            </w:pPr>
            <w:r w:rsidRPr="0032574C">
              <w:rPr>
                <w:rFonts w:hint="eastAsia"/>
                <w:sz w:val="18"/>
              </w:rPr>
              <w:t>JJF 1847</w:t>
            </w:r>
            <w:r w:rsidR="00561F4B">
              <w:rPr>
                <w:rFonts w:hint="eastAsia"/>
                <w:sz w:val="18"/>
              </w:rPr>
              <w:t>—</w:t>
            </w:r>
            <w:r w:rsidRPr="0032574C">
              <w:rPr>
                <w:rFonts w:hint="eastAsia"/>
                <w:sz w:val="18"/>
              </w:rPr>
              <w:t>2020</w:t>
            </w:r>
            <w:r w:rsidR="004565D1" w:rsidRPr="0032574C">
              <w:rPr>
                <w:sz w:val="18"/>
              </w:rPr>
              <w:t xml:space="preserve"> </w:t>
            </w:r>
          </w:p>
        </w:tc>
        <w:tc>
          <w:tcPr>
            <w:tcW w:w="3119" w:type="dxa"/>
            <w:vAlign w:val="center"/>
          </w:tcPr>
          <w:p w14:paraId="69C2D449" w14:textId="77777777" w:rsidR="00137E76" w:rsidRPr="00561F4B" w:rsidRDefault="009B4F91" w:rsidP="0032574C">
            <w:pPr>
              <w:pStyle w:val="afffff5"/>
              <w:ind w:firstLineChars="0" w:firstLine="0"/>
              <w:jc w:val="left"/>
              <w:rPr>
                <w:sz w:val="18"/>
              </w:rPr>
            </w:pPr>
            <w:r w:rsidRPr="00561F4B">
              <w:rPr>
                <w:sz w:val="18"/>
              </w:rPr>
              <w:t>1. 示值误差：各校准点误差不超过最大允许误差(MPE)。</w:t>
            </w:r>
          </w:p>
          <w:p w14:paraId="7256E9EE" w14:textId="77777777" w:rsidR="00137E76" w:rsidRPr="00561F4B" w:rsidRDefault="009B4F91" w:rsidP="0032574C">
            <w:pPr>
              <w:pStyle w:val="afffff5"/>
              <w:ind w:firstLineChars="0" w:firstLine="0"/>
              <w:jc w:val="left"/>
              <w:rPr>
                <w:sz w:val="18"/>
              </w:rPr>
            </w:pPr>
            <w:r w:rsidRPr="00561F4B">
              <w:rPr>
                <w:sz w:val="18"/>
              </w:rPr>
              <w:t>2. 重复性：同一载荷多次称量标准偏差不超过该载荷点MPE的绝对值。</w:t>
            </w:r>
          </w:p>
          <w:p w14:paraId="0B594181" w14:textId="77777777" w:rsidR="00137E76" w:rsidRPr="00561F4B" w:rsidRDefault="009B4F91" w:rsidP="0032574C">
            <w:pPr>
              <w:pStyle w:val="afffff5"/>
              <w:ind w:firstLineChars="0" w:firstLine="0"/>
              <w:jc w:val="left"/>
              <w:rPr>
                <w:sz w:val="18"/>
              </w:rPr>
            </w:pPr>
            <w:r w:rsidRPr="00561F4B">
              <w:rPr>
                <w:sz w:val="18"/>
              </w:rPr>
              <w:t>3. 偏载误差(四角误差)：载荷置于不同位置示值之差不超过MPE。</w:t>
            </w:r>
          </w:p>
          <w:p w14:paraId="7A32B705" w14:textId="77777777" w:rsidR="00137E76" w:rsidRPr="00561F4B" w:rsidRDefault="009B4F91" w:rsidP="0032574C">
            <w:pPr>
              <w:pStyle w:val="afffff5"/>
              <w:ind w:firstLineChars="0" w:firstLine="0"/>
              <w:jc w:val="left"/>
              <w:rPr>
                <w:sz w:val="18"/>
              </w:rPr>
            </w:pPr>
            <w:r w:rsidRPr="00561F4B">
              <w:rPr>
                <w:rFonts w:hint="eastAsia"/>
                <w:sz w:val="18"/>
              </w:rPr>
              <w:t>(以上指标仅做参考)</w:t>
            </w:r>
          </w:p>
        </w:tc>
        <w:tc>
          <w:tcPr>
            <w:tcW w:w="2126" w:type="dxa"/>
            <w:vAlign w:val="center"/>
          </w:tcPr>
          <w:p w14:paraId="06A42DC3" w14:textId="18D22BEA" w:rsidR="00137E76" w:rsidRPr="0032574C" w:rsidRDefault="00017369" w:rsidP="0032574C">
            <w:pPr>
              <w:pStyle w:val="afffff5"/>
              <w:ind w:firstLineChars="0" w:firstLine="0"/>
              <w:jc w:val="left"/>
              <w:rPr>
                <w:sz w:val="18"/>
              </w:rPr>
            </w:pPr>
            <w:r>
              <w:rPr>
                <w:rFonts w:hint="eastAsia"/>
                <w:sz w:val="18"/>
              </w:rPr>
              <w:t>-</w:t>
            </w:r>
          </w:p>
        </w:tc>
      </w:tr>
      <w:tr w:rsidR="00137E76" w:rsidRPr="0032574C" w14:paraId="30A543CF" w14:textId="77777777" w:rsidTr="004565D1">
        <w:tc>
          <w:tcPr>
            <w:tcW w:w="1833" w:type="dxa"/>
            <w:vAlign w:val="center"/>
          </w:tcPr>
          <w:p w14:paraId="2F6B1DE5" w14:textId="77777777" w:rsidR="00137E76" w:rsidRPr="0032574C" w:rsidRDefault="009B4F91" w:rsidP="0032574C">
            <w:pPr>
              <w:pStyle w:val="afffff5"/>
              <w:ind w:firstLineChars="0" w:firstLine="0"/>
              <w:jc w:val="left"/>
              <w:rPr>
                <w:sz w:val="18"/>
              </w:rPr>
            </w:pPr>
            <w:r w:rsidRPr="0032574C">
              <w:rPr>
                <w:sz w:val="18"/>
              </w:rPr>
              <w:t>数字指示秤</w:t>
            </w:r>
          </w:p>
        </w:tc>
        <w:tc>
          <w:tcPr>
            <w:tcW w:w="914" w:type="dxa"/>
            <w:vAlign w:val="center"/>
          </w:tcPr>
          <w:p w14:paraId="3B66AA97" w14:textId="77777777" w:rsidR="00137E76" w:rsidRPr="0032574C" w:rsidRDefault="009B4F91" w:rsidP="0032574C">
            <w:pPr>
              <w:pStyle w:val="afffff5"/>
              <w:ind w:firstLineChars="0" w:firstLine="0"/>
              <w:jc w:val="left"/>
              <w:rPr>
                <w:sz w:val="18"/>
              </w:rPr>
            </w:pPr>
            <w:r w:rsidRPr="0032574C">
              <w:rPr>
                <w:rFonts w:hint="eastAsia"/>
                <w:sz w:val="18"/>
              </w:rPr>
              <w:t>I</w:t>
            </w:r>
          </w:p>
        </w:tc>
        <w:tc>
          <w:tcPr>
            <w:tcW w:w="1354" w:type="dxa"/>
            <w:vAlign w:val="center"/>
          </w:tcPr>
          <w:p w14:paraId="6CAB38DF" w14:textId="52B897B1" w:rsidR="00137E76" w:rsidRPr="0032574C" w:rsidRDefault="009B4F91" w:rsidP="0032574C">
            <w:pPr>
              <w:pStyle w:val="afffff5"/>
              <w:ind w:firstLineChars="0" w:firstLine="0"/>
              <w:jc w:val="left"/>
              <w:rPr>
                <w:sz w:val="18"/>
              </w:rPr>
            </w:pPr>
            <w:r w:rsidRPr="0032574C">
              <w:rPr>
                <w:sz w:val="18"/>
              </w:rPr>
              <w:t>JJG 539</w:t>
            </w:r>
            <w:r w:rsidR="00561F4B">
              <w:rPr>
                <w:rFonts w:hint="eastAsia"/>
                <w:sz w:val="18"/>
              </w:rPr>
              <w:t>—</w:t>
            </w:r>
            <w:r w:rsidRPr="0032574C">
              <w:rPr>
                <w:sz w:val="18"/>
              </w:rPr>
              <w:t>2016</w:t>
            </w:r>
            <w:r w:rsidR="004565D1" w:rsidRPr="0032574C">
              <w:rPr>
                <w:sz w:val="18"/>
              </w:rPr>
              <w:t xml:space="preserve"> </w:t>
            </w:r>
          </w:p>
        </w:tc>
        <w:tc>
          <w:tcPr>
            <w:tcW w:w="3119" w:type="dxa"/>
            <w:vAlign w:val="center"/>
          </w:tcPr>
          <w:p w14:paraId="7FB1B0EE" w14:textId="77777777" w:rsidR="00137E76" w:rsidRPr="00561F4B" w:rsidRDefault="009B4F91" w:rsidP="0032574C">
            <w:pPr>
              <w:pStyle w:val="afffff5"/>
              <w:numPr>
                <w:ilvl w:val="0"/>
                <w:numId w:val="33"/>
              </w:numPr>
              <w:ind w:firstLineChars="0" w:firstLine="0"/>
              <w:jc w:val="left"/>
              <w:rPr>
                <w:sz w:val="18"/>
              </w:rPr>
            </w:pPr>
            <w:r w:rsidRPr="00561F4B">
              <w:rPr>
                <w:rFonts w:hint="eastAsia"/>
                <w:sz w:val="18"/>
              </w:rPr>
              <w:t>重复性：同一载荷多次称量结果的差值，应不大于检定规程5.4规定的秤在该载荷下最大允许误差的绝对值</w:t>
            </w:r>
          </w:p>
          <w:p w14:paraId="5EDD8648" w14:textId="77777777" w:rsidR="00137E76" w:rsidRPr="00561F4B" w:rsidRDefault="009B4F91" w:rsidP="0032574C">
            <w:pPr>
              <w:pStyle w:val="afffff5"/>
              <w:numPr>
                <w:ilvl w:val="0"/>
                <w:numId w:val="33"/>
              </w:numPr>
              <w:ind w:firstLineChars="0" w:firstLine="0"/>
              <w:jc w:val="left"/>
              <w:rPr>
                <w:sz w:val="18"/>
              </w:rPr>
            </w:pPr>
            <w:r w:rsidRPr="00561F4B">
              <w:rPr>
                <w:rFonts w:hint="eastAsia"/>
                <w:sz w:val="18"/>
              </w:rPr>
              <w:t>偏载：同一载荷在不同位置的示值误差应不超过检定规程5.4规定的秤在该载荷下最大允许误差</w:t>
            </w:r>
          </w:p>
          <w:p w14:paraId="737560AE" w14:textId="77777777" w:rsidR="0065184C" w:rsidRPr="00561F4B" w:rsidRDefault="0065184C" w:rsidP="0032574C">
            <w:pPr>
              <w:pStyle w:val="afffff5"/>
              <w:ind w:firstLineChars="0" w:firstLine="0"/>
              <w:jc w:val="left"/>
              <w:rPr>
                <w:sz w:val="18"/>
              </w:rPr>
            </w:pPr>
            <w:r w:rsidRPr="00561F4B">
              <w:rPr>
                <w:rFonts w:hint="eastAsia"/>
                <w:sz w:val="18"/>
              </w:rPr>
              <w:t>(以上指标仅做参考)</w:t>
            </w:r>
          </w:p>
        </w:tc>
        <w:tc>
          <w:tcPr>
            <w:tcW w:w="2126" w:type="dxa"/>
            <w:vAlign w:val="center"/>
          </w:tcPr>
          <w:p w14:paraId="790ADBF5" w14:textId="2EED3D3C" w:rsidR="00137E76" w:rsidRPr="0032574C" w:rsidRDefault="00017369" w:rsidP="0032574C">
            <w:pPr>
              <w:pStyle w:val="afffff5"/>
              <w:ind w:firstLineChars="0" w:firstLine="0"/>
              <w:jc w:val="left"/>
              <w:rPr>
                <w:sz w:val="18"/>
              </w:rPr>
            </w:pPr>
            <w:r>
              <w:rPr>
                <w:rFonts w:hint="eastAsia"/>
                <w:sz w:val="18"/>
              </w:rPr>
              <w:t>-</w:t>
            </w:r>
          </w:p>
        </w:tc>
      </w:tr>
      <w:tr w:rsidR="00137E76" w:rsidRPr="0032574C" w14:paraId="02F83EED" w14:textId="77777777" w:rsidTr="004565D1">
        <w:tc>
          <w:tcPr>
            <w:tcW w:w="1833" w:type="dxa"/>
            <w:vAlign w:val="center"/>
          </w:tcPr>
          <w:p w14:paraId="4F273523" w14:textId="77777777" w:rsidR="00137E76" w:rsidRPr="0032574C" w:rsidRDefault="009B4F91" w:rsidP="0032574C">
            <w:pPr>
              <w:pStyle w:val="afffff5"/>
              <w:ind w:firstLineChars="0" w:firstLine="0"/>
              <w:jc w:val="left"/>
              <w:rPr>
                <w:sz w:val="18"/>
              </w:rPr>
            </w:pPr>
            <w:r w:rsidRPr="0032574C">
              <w:rPr>
                <w:rFonts w:hAnsi="宋体" w:cs="宋体" w:hint="eastAsia"/>
                <w:sz w:val="18"/>
              </w:rPr>
              <w:t>温度计</w:t>
            </w:r>
          </w:p>
        </w:tc>
        <w:tc>
          <w:tcPr>
            <w:tcW w:w="914" w:type="dxa"/>
            <w:vAlign w:val="center"/>
          </w:tcPr>
          <w:p w14:paraId="2E2E70DC" w14:textId="77777777" w:rsidR="00137E76" w:rsidRPr="0032574C" w:rsidRDefault="009B4F91" w:rsidP="0032574C">
            <w:pPr>
              <w:pStyle w:val="afffff5"/>
              <w:ind w:firstLineChars="0" w:firstLine="0"/>
              <w:jc w:val="left"/>
              <w:rPr>
                <w:sz w:val="18"/>
              </w:rPr>
            </w:pPr>
            <w:r w:rsidRPr="0032574C">
              <w:rPr>
                <w:rFonts w:hint="eastAsia"/>
                <w:sz w:val="18"/>
              </w:rPr>
              <w:t>I</w:t>
            </w:r>
          </w:p>
        </w:tc>
        <w:tc>
          <w:tcPr>
            <w:tcW w:w="1354" w:type="dxa"/>
            <w:vAlign w:val="center"/>
          </w:tcPr>
          <w:p w14:paraId="46AC660A" w14:textId="6F627E9E" w:rsidR="00137E76" w:rsidRPr="0032574C" w:rsidRDefault="009B4F91" w:rsidP="0032574C">
            <w:pPr>
              <w:pStyle w:val="afffff5"/>
              <w:ind w:firstLineChars="0" w:firstLine="0"/>
              <w:jc w:val="left"/>
              <w:rPr>
                <w:sz w:val="18"/>
              </w:rPr>
            </w:pPr>
            <w:r w:rsidRPr="0032574C">
              <w:rPr>
                <w:rFonts w:hint="eastAsia"/>
                <w:sz w:val="18"/>
              </w:rPr>
              <w:t>JJF 2137</w:t>
            </w:r>
            <w:r w:rsidR="00561F4B">
              <w:rPr>
                <w:rFonts w:hint="eastAsia"/>
                <w:sz w:val="18"/>
              </w:rPr>
              <w:t>—</w:t>
            </w:r>
            <w:r w:rsidRPr="0032574C">
              <w:rPr>
                <w:rFonts w:hint="eastAsia"/>
                <w:sz w:val="18"/>
              </w:rPr>
              <w:t>2024</w:t>
            </w:r>
            <w:r w:rsidR="004565D1" w:rsidRPr="0032574C">
              <w:rPr>
                <w:sz w:val="18"/>
              </w:rPr>
              <w:t xml:space="preserve"> </w:t>
            </w:r>
          </w:p>
        </w:tc>
        <w:tc>
          <w:tcPr>
            <w:tcW w:w="3119" w:type="dxa"/>
            <w:vAlign w:val="center"/>
          </w:tcPr>
          <w:p w14:paraId="5ED3575C" w14:textId="77777777" w:rsidR="00137E76" w:rsidRPr="00561F4B" w:rsidRDefault="009B4F91" w:rsidP="0032574C">
            <w:pPr>
              <w:pStyle w:val="afffff5"/>
              <w:ind w:firstLineChars="0" w:firstLine="0"/>
              <w:jc w:val="left"/>
              <w:rPr>
                <w:sz w:val="18"/>
              </w:rPr>
            </w:pPr>
            <w:r w:rsidRPr="00561F4B">
              <w:rPr>
                <w:sz w:val="18"/>
              </w:rPr>
              <w:t>1. 温度示值误差：在（</w:t>
            </w:r>
            <w:r w:rsidRPr="00561F4B">
              <w:rPr>
                <w:rFonts w:hint="eastAsia"/>
                <w:sz w:val="18"/>
              </w:rPr>
              <w:t>0</w:t>
            </w:r>
            <w:r w:rsidRPr="00561F4B">
              <w:rPr>
                <w:sz w:val="18"/>
              </w:rPr>
              <w:t>~</w:t>
            </w:r>
            <w:r w:rsidRPr="00561F4B">
              <w:rPr>
                <w:rFonts w:hint="eastAsia"/>
                <w:sz w:val="18"/>
              </w:rPr>
              <w:t>200</w:t>
            </w:r>
            <w:r w:rsidRPr="00561F4B">
              <w:rPr>
                <w:sz w:val="18"/>
              </w:rPr>
              <w:t>）</w:t>
            </w:r>
            <w:r w:rsidRPr="00561F4B">
              <w:rPr>
                <w:sz w:val="18"/>
              </w:rPr>
              <w:t>℃</w:t>
            </w:r>
            <w:r w:rsidRPr="00561F4B">
              <w:rPr>
                <w:sz w:val="18"/>
              </w:rPr>
              <w:t xml:space="preserve">范围内 </w:t>
            </w:r>
            <w:r w:rsidRPr="00561F4B">
              <w:rPr>
                <w:sz w:val="18"/>
              </w:rPr>
              <w:t>≤</w:t>
            </w:r>
            <w:r w:rsidRPr="00561F4B">
              <w:rPr>
                <w:sz w:val="18"/>
              </w:rPr>
              <w:t xml:space="preserve"> </w:t>
            </w:r>
            <w:r w:rsidRPr="00561F4B">
              <w:rPr>
                <w:sz w:val="18"/>
              </w:rPr>
              <w:t>±</w:t>
            </w:r>
            <w:r w:rsidRPr="00561F4B">
              <w:rPr>
                <w:rFonts w:hint="eastAsia"/>
                <w:sz w:val="18"/>
              </w:rPr>
              <w:t>4</w:t>
            </w:r>
            <w:r w:rsidRPr="00561F4B">
              <w:rPr>
                <w:sz w:val="18"/>
              </w:rPr>
              <w:t>℃</w:t>
            </w:r>
            <w:r w:rsidRPr="00561F4B">
              <w:rPr>
                <w:sz w:val="18"/>
              </w:rPr>
              <w:t>。</w:t>
            </w:r>
          </w:p>
          <w:p w14:paraId="6CCB5A6E" w14:textId="77777777" w:rsidR="00137E76" w:rsidRPr="00561F4B" w:rsidRDefault="009B4F91" w:rsidP="0032574C">
            <w:pPr>
              <w:pStyle w:val="afffff5"/>
              <w:ind w:firstLineChars="0" w:firstLine="0"/>
              <w:jc w:val="left"/>
              <w:rPr>
                <w:sz w:val="18"/>
              </w:rPr>
            </w:pPr>
            <w:r w:rsidRPr="00561F4B">
              <w:rPr>
                <w:sz w:val="18"/>
              </w:rPr>
              <w:t xml:space="preserve">2. </w:t>
            </w:r>
            <w:r w:rsidRPr="00561F4B">
              <w:rPr>
                <w:rFonts w:hint="eastAsia"/>
                <w:sz w:val="18"/>
              </w:rPr>
              <w:t>温度范围室温~100</w:t>
            </w:r>
            <w:r w:rsidRPr="00561F4B">
              <w:rPr>
                <w:sz w:val="18"/>
              </w:rPr>
              <w:t>℃</w:t>
            </w:r>
            <w:r w:rsidRPr="00561F4B">
              <w:rPr>
                <w:rFonts w:hint="eastAsia"/>
                <w:sz w:val="18"/>
              </w:rPr>
              <w:t>时，工作区温度均匀性</w:t>
            </w:r>
            <w:r w:rsidRPr="00561F4B">
              <w:rPr>
                <w:sz w:val="18"/>
              </w:rPr>
              <w:t>≤</w:t>
            </w:r>
            <w:r w:rsidRPr="00561F4B">
              <w:rPr>
                <w:rFonts w:hint="eastAsia"/>
                <w:sz w:val="18"/>
              </w:rPr>
              <w:t>0.5</w:t>
            </w:r>
            <w:r w:rsidRPr="00561F4B">
              <w:rPr>
                <w:sz w:val="18"/>
              </w:rPr>
              <w:t>℃</w:t>
            </w:r>
            <w:r w:rsidRPr="00561F4B">
              <w:rPr>
                <w:sz w:val="18"/>
              </w:rPr>
              <w:t>。</w:t>
            </w:r>
          </w:p>
          <w:p w14:paraId="50593162" w14:textId="77777777" w:rsidR="00137E76" w:rsidRPr="00561F4B" w:rsidRDefault="009B4F91" w:rsidP="0032574C">
            <w:pPr>
              <w:pStyle w:val="afffff5"/>
              <w:ind w:firstLineChars="0" w:firstLine="0"/>
              <w:jc w:val="left"/>
              <w:rPr>
                <w:sz w:val="18"/>
              </w:rPr>
            </w:pPr>
            <w:r w:rsidRPr="00561F4B">
              <w:rPr>
                <w:rFonts w:hint="eastAsia"/>
                <w:sz w:val="18"/>
              </w:rPr>
              <w:t>3.温度范围室温~100</w:t>
            </w:r>
            <w:r w:rsidRPr="00561F4B">
              <w:rPr>
                <w:sz w:val="18"/>
              </w:rPr>
              <w:t>℃</w:t>
            </w:r>
            <w:r w:rsidRPr="00561F4B">
              <w:rPr>
                <w:rFonts w:hint="eastAsia"/>
                <w:sz w:val="18"/>
              </w:rPr>
              <w:t>时，稳定性</w:t>
            </w:r>
            <w:r w:rsidRPr="00561F4B">
              <w:rPr>
                <w:sz w:val="18"/>
              </w:rPr>
              <w:t>≤</w:t>
            </w:r>
            <w:r w:rsidRPr="00561F4B">
              <w:rPr>
                <w:rFonts w:hint="eastAsia"/>
                <w:sz w:val="18"/>
              </w:rPr>
              <w:t>0.4</w:t>
            </w:r>
            <w:r w:rsidRPr="00561F4B">
              <w:rPr>
                <w:sz w:val="18"/>
              </w:rPr>
              <w:t>℃</w:t>
            </w:r>
            <w:r w:rsidRPr="00561F4B">
              <w:rPr>
                <w:rFonts w:hint="eastAsia"/>
                <w:sz w:val="18"/>
              </w:rPr>
              <w:t>/10min</w:t>
            </w:r>
          </w:p>
          <w:p w14:paraId="08C86D86" w14:textId="77777777" w:rsidR="00137E76" w:rsidRPr="00561F4B" w:rsidRDefault="009B4F91" w:rsidP="0032574C">
            <w:pPr>
              <w:pStyle w:val="afffff5"/>
              <w:ind w:firstLineChars="0" w:firstLine="0"/>
              <w:jc w:val="left"/>
              <w:rPr>
                <w:sz w:val="18"/>
              </w:rPr>
            </w:pPr>
            <w:r w:rsidRPr="00561F4B">
              <w:rPr>
                <w:rFonts w:hint="eastAsia"/>
                <w:sz w:val="18"/>
              </w:rPr>
              <w:t>(以上指标仅做参考)</w:t>
            </w:r>
          </w:p>
        </w:tc>
        <w:tc>
          <w:tcPr>
            <w:tcW w:w="2126" w:type="dxa"/>
            <w:vAlign w:val="center"/>
          </w:tcPr>
          <w:p w14:paraId="0C1E56E5" w14:textId="5FA71B56" w:rsidR="00137E76" w:rsidRPr="0032574C" w:rsidRDefault="00017369" w:rsidP="0032574C">
            <w:pPr>
              <w:pStyle w:val="afffff5"/>
              <w:ind w:firstLineChars="0" w:firstLine="0"/>
              <w:jc w:val="left"/>
              <w:rPr>
                <w:sz w:val="18"/>
              </w:rPr>
            </w:pPr>
            <w:r>
              <w:rPr>
                <w:rFonts w:hint="eastAsia"/>
                <w:sz w:val="18"/>
              </w:rPr>
              <w:t>-</w:t>
            </w:r>
          </w:p>
        </w:tc>
      </w:tr>
      <w:tr w:rsidR="00137E76" w:rsidRPr="0032574C" w14:paraId="29A838A3" w14:textId="77777777" w:rsidTr="004565D1">
        <w:tc>
          <w:tcPr>
            <w:tcW w:w="1833" w:type="dxa"/>
            <w:vAlign w:val="center"/>
          </w:tcPr>
          <w:p w14:paraId="0892B243" w14:textId="77777777" w:rsidR="00137E76" w:rsidRPr="0032574C" w:rsidRDefault="009B4F91" w:rsidP="0032574C">
            <w:pPr>
              <w:pStyle w:val="afffff5"/>
              <w:ind w:firstLineChars="0" w:firstLine="0"/>
              <w:jc w:val="left"/>
              <w:rPr>
                <w:rFonts w:ascii="Arial" w:hAnsi="Arial" w:cs="Arial"/>
                <w:color w:val="000000"/>
                <w:sz w:val="18"/>
                <w:szCs w:val="22"/>
                <w:shd w:val="clear" w:color="auto" w:fill="FDFCFB"/>
              </w:rPr>
            </w:pPr>
            <w:r w:rsidRPr="0032574C">
              <w:rPr>
                <w:rFonts w:ascii="Arial" w:hAnsi="Arial" w:cs="Arial" w:hint="eastAsia"/>
                <w:color w:val="000000"/>
                <w:sz w:val="18"/>
                <w:szCs w:val="22"/>
                <w:shd w:val="clear" w:color="auto" w:fill="FDFCFB"/>
              </w:rPr>
              <w:t>温湿度计</w:t>
            </w:r>
          </w:p>
        </w:tc>
        <w:tc>
          <w:tcPr>
            <w:tcW w:w="914" w:type="dxa"/>
            <w:vAlign w:val="center"/>
          </w:tcPr>
          <w:p w14:paraId="7ECD759A" w14:textId="77777777" w:rsidR="00137E76" w:rsidRPr="0032574C" w:rsidRDefault="009B4F91" w:rsidP="0032574C">
            <w:pPr>
              <w:pStyle w:val="afffff5"/>
              <w:ind w:firstLineChars="0" w:firstLine="0"/>
              <w:jc w:val="left"/>
              <w:rPr>
                <w:sz w:val="18"/>
              </w:rPr>
            </w:pPr>
            <w:r w:rsidRPr="0032574C">
              <w:rPr>
                <w:rFonts w:hint="eastAsia"/>
                <w:sz w:val="18"/>
              </w:rPr>
              <w:t>I</w:t>
            </w:r>
          </w:p>
        </w:tc>
        <w:tc>
          <w:tcPr>
            <w:tcW w:w="1354" w:type="dxa"/>
            <w:vAlign w:val="center"/>
          </w:tcPr>
          <w:p w14:paraId="5ABD9536" w14:textId="3CE7DD53" w:rsidR="00137E76" w:rsidRPr="0032574C" w:rsidRDefault="009B4F91" w:rsidP="0032574C">
            <w:pPr>
              <w:pStyle w:val="afffff5"/>
              <w:ind w:firstLineChars="0" w:firstLine="0"/>
              <w:jc w:val="left"/>
              <w:rPr>
                <w:rFonts w:hint="eastAsia"/>
                <w:sz w:val="18"/>
              </w:rPr>
            </w:pPr>
            <w:r w:rsidRPr="0032574C">
              <w:rPr>
                <w:rFonts w:hint="eastAsia"/>
                <w:sz w:val="18"/>
              </w:rPr>
              <w:t>JJF 1076</w:t>
            </w:r>
            <w:r w:rsidR="00561F4B">
              <w:rPr>
                <w:rFonts w:hint="eastAsia"/>
                <w:sz w:val="18"/>
              </w:rPr>
              <w:t>—</w:t>
            </w:r>
            <w:r w:rsidRPr="0032574C">
              <w:rPr>
                <w:rFonts w:hint="eastAsia"/>
                <w:sz w:val="18"/>
              </w:rPr>
              <w:t>2020</w:t>
            </w:r>
          </w:p>
        </w:tc>
        <w:tc>
          <w:tcPr>
            <w:tcW w:w="3119" w:type="dxa"/>
            <w:vAlign w:val="center"/>
          </w:tcPr>
          <w:p w14:paraId="36122B1C" w14:textId="77777777" w:rsidR="00137E76" w:rsidRPr="00561F4B" w:rsidRDefault="009B4F91" w:rsidP="0032574C">
            <w:pPr>
              <w:pStyle w:val="afffff5"/>
              <w:numPr>
                <w:ilvl w:val="0"/>
                <w:numId w:val="34"/>
              </w:numPr>
              <w:ind w:firstLineChars="0" w:firstLine="0"/>
              <w:jc w:val="left"/>
              <w:rPr>
                <w:sz w:val="18"/>
              </w:rPr>
            </w:pPr>
            <w:r w:rsidRPr="00561F4B">
              <w:rPr>
                <w:rFonts w:hint="eastAsia"/>
                <w:sz w:val="18"/>
              </w:rPr>
              <w:t>测量范围</w:t>
            </w:r>
            <w:r w:rsidRPr="00561F4B">
              <w:rPr>
                <w:sz w:val="18"/>
              </w:rPr>
              <w:t>（</w:t>
            </w:r>
            <w:r w:rsidRPr="00561F4B">
              <w:rPr>
                <w:rFonts w:hint="eastAsia"/>
                <w:sz w:val="18"/>
              </w:rPr>
              <w:t>0</w:t>
            </w:r>
            <w:r w:rsidRPr="00561F4B">
              <w:rPr>
                <w:sz w:val="18"/>
              </w:rPr>
              <w:t>~</w:t>
            </w:r>
            <w:r w:rsidRPr="00561F4B">
              <w:rPr>
                <w:rFonts w:hint="eastAsia"/>
                <w:sz w:val="18"/>
              </w:rPr>
              <w:t>+100</w:t>
            </w:r>
            <w:r w:rsidRPr="00561F4B">
              <w:rPr>
                <w:sz w:val="18"/>
              </w:rPr>
              <w:t>）</w:t>
            </w:r>
            <w:r w:rsidRPr="00561F4B">
              <w:rPr>
                <w:sz w:val="18"/>
              </w:rPr>
              <w:t>℃</w:t>
            </w:r>
          </w:p>
          <w:p w14:paraId="720C99A0" w14:textId="77777777" w:rsidR="00137E76" w:rsidRPr="00561F4B" w:rsidRDefault="009B4F91" w:rsidP="0032574C">
            <w:pPr>
              <w:pStyle w:val="afffff5"/>
              <w:numPr>
                <w:ilvl w:val="0"/>
                <w:numId w:val="34"/>
              </w:numPr>
              <w:ind w:firstLineChars="0" w:firstLine="0"/>
              <w:jc w:val="left"/>
              <w:rPr>
                <w:sz w:val="18"/>
              </w:rPr>
            </w:pPr>
            <w:r w:rsidRPr="00561F4B">
              <w:rPr>
                <w:rFonts w:hint="eastAsia"/>
                <w:sz w:val="18"/>
              </w:rPr>
              <w:t>最大允许误差为</w:t>
            </w:r>
            <w:r w:rsidRPr="00561F4B">
              <w:rPr>
                <w:sz w:val="18"/>
              </w:rPr>
              <w:t xml:space="preserve"> </w:t>
            </w:r>
            <w:r w:rsidRPr="00561F4B">
              <w:rPr>
                <w:sz w:val="18"/>
              </w:rPr>
              <w:t>±</w:t>
            </w:r>
            <w:r w:rsidRPr="00561F4B">
              <w:rPr>
                <w:rFonts w:hint="eastAsia"/>
                <w:sz w:val="18"/>
              </w:rPr>
              <w:t>0.05</w:t>
            </w:r>
            <w:r w:rsidRPr="00561F4B">
              <w:rPr>
                <w:sz w:val="18"/>
              </w:rPr>
              <w:t>℃</w:t>
            </w:r>
            <w:r w:rsidRPr="00561F4B">
              <w:rPr>
                <w:sz w:val="18"/>
              </w:rPr>
              <w:t>。</w:t>
            </w:r>
          </w:p>
          <w:p w14:paraId="686E81C3" w14:textId="77777777" w:rsidR="00137E76" w:rsidRPr="00561F4B" w:rsidRDefault="009B4F91" w:rsidP="0032574C">
            <w:pPr>
              <w:pStyle w:val="afffff5"/>
              <w:ind w:firstLineChars="0" w:firstLine="0"/>
              <w:jc w:val="left"/>
              <w:rPr>
                <w:sz w:val="18"/>
              </w:rPr>
            </w:pPr>
            <w:r w:rsidRPr="00561F4B">
              <w:rPr>
                <w:sz w:val="18"/>
              </w:rPr>
              <w:t xml:space="preserve">2. 湿度示值误差：在（30~80）%RH范围内 </w:t>
            </w:r>
            <w:r w:rsidRPr="00561F4B">
              <w:rPr>
                <w:sz w:val="18"/>
              </w:rPr>
              <w:t>≤</w:t>
            </w:r>
            <w:r w:rsidRPr="00561F4B">
              <w:rPr>
                <w:sz w:val="18"/>
              </w:rPr>
              <w:t xml:space="preserve"> </w:t>
            </w:r>
            <w:r w:rsidRPr="00561F4B">
              <w:rPr>
                <w:sz w:val="18"/>
              </w:rPr>
              <w:t>±</w:t>
            </w:r>
            <w:r w:rsidRPr="00561F4B">
              <w:rPr>
                <w:sz w:val="18"/>
              </w:rPr>
              <w:t>5% RH。</w:t>
            </w:r>
          </w:p>
          <w:p w14:paraId="727512BE" w14:textId="77777777" w:rsidR="00137E76" w:rsidRPr="00561F4B" w:rsidRDefault="009B4F91" w:rsidP="0032574C">
            <w:pPr>
              <w:pStyle w:val="afffff5"/>
              <w:ind w:firstLineChars="0" w:firstLine="0"/>
              <w:jc w:val="left"/>
              <w:rPr>
                <w:sz w:val="18"/>
              </w:rPr>
            </w:pPr>
            <w:r w:rsidRPr="00561F4B">
              <w:rPr>
                <w:sz w:val="18"/>
              </w:rPr>
              <w:t>3. 温度、湿度重复性：分别不大于0.3</w:t>
            </w:r>
            <w:r w:rsidRPr="00561F4B">
              <w:rPr>
                <w:sz w:val="18"/>
              </w:rPr>
              <w:t>℃</w:t>
            </w:r>
            <w:r w:rsidRPr="00561F4B">
              <w:rPr>
                <w:sz w:val="18"/>
              </w:rPr>
              <w:t>和2% RH。</w:t>
            </w:r>
          </w:p>
          <w:p w14:paraId="105CFB5D" w14:textId="77777777" w:rsidR="00137E76" w:rsidRPr="00561F4B" w:rsidRDefault="009B4F91" w:rsidP="0032574C">
            <w:pPr>
              <w:pStyle w:val="afffff5"/>
              <w:ind w:firstLineChars="0" w:firstLine="0"/>
              <w:jc w:val="left"/>
              <w:rPr>
                <w:sz w:val="18"/>
              </w:rPr>
            </w:pPr>
            <w:r w:rsidRPr="00561F4B">
              <w:rPr>
                <w:rFonts w:hint="eastAsia"/>
                <w:sz w:val="18"/>
              </w:rPr>
              <w:t>(以上指标仅做参考)</w:t>
            </w:r>
          </w:p>
        </w:tc>
        <w:tc>
          <w:tcPr>
            <w:tcW w:w="2126" w:type="dxa"/>
            <w:vAlign w:val="center"/>
          </w:tcPr>
          <w:p w14:paraId="5A23C778" w14:textId="06436957" w:rsidR="00137E76" w:rsidRPr="0032574C" w:rsidRDefault="00017369" w:rsidP="0032574C">
            <w:pPr>
              <w:pStyle w:val="afffff5"/>
              <w:ind w:firstLineChars="0" w:firstLine="0"/>
              <w:jc w:val="left"/>
              <w:rPr>
                <w:sz w:val="18"/>
              </w:rPr>
            </w:pPr>
            <w:r>
              <w:rPr>
                <w:rFonts w:hint="eastAsia"/>
                <w:sz w:val="18"/>
              </w:rPr>
              <w:t>-</w:t>
            </w:r>
          </w:p>
        </w:tc>
      </w:tr>
      <w:tr w:rsidR="00137E76" w:rsidRPr="0032574C" w14:paraId="05D2F04F" w14:textId="77777777" w:rsidTr="004565D1">
        <w:tc>
          <w:tcPr>
            <w:tcW w:w="1833" w:type="dxa"/>
            <w:vAlign w:val="center"/>
          </w:tcPr>
          <w:p w14:paraId="35918A3A" w14:textId="77777777" w:rsidR="00137E76" w:rsidRPr="0032574C" w:rsidRDefault="009B4F91" w:rsidP="0032574C">
            <w:pPr>
              <w:pStyle w:val="afffff5"/>
              <w:ind w:firstLineChars="0" w:firstLine="0"/>
              <w:jc w:val="left"/>
              <w:rPr>
                <w:rFonts w:ascii="Arial" w:hAnsi="Arial" w:cs="Arial"/>
                <w:color w:val="000000"/>
                <w:sz w:val="18"/>
                <w:szCs w:val="22"/>
                <w:shd w:val="clear" w:color="auto" w:fill="FDFCFB"/>
              </w:rPr>
            </w:pPr>
            <w:r w:rsidRPr="0032574C">
              <w:rPr>
                <w:rFonts w:hint="eastAsia"/>
                <w:sz w:val="18"/>
              </w:rPr>
              <w:t>农药残留检测仪</w:t>
            </w:r>
          </w:p>
        </w:tc>
        <w:tc>
          <w:tcPr>
            <w:tcW w:w="914" w:type="dxa"/>
            <w:vAlign w:val="center"/>
          </w:tcPr>
          <w:p w14:paraId="2B7091B6" w14:textId="77777777" w:rsidR="00137E76" w:rsidRPr="0032574C" w:rsidRDefault="009B4F91" w:rsidP="0032574C">
            <w:pPr>
              <w:pStyle w:val="afffff5"/>
              <w:ind w:firstLineChars="0" w:firstLine="0"/>
              <w:jc w:val="left"/>
              <w:rPr>
                <w:sz w:val="18"/>
              </w:rPr>
            </w:pPr>
            <w:r w:rsidRPr="0032574C">
              <w:rPr>
                <w:rFonts w:hint="eastAsia"/>
                <w:sz w:val="18"/>
              </w:rPr>
              <w:t>I</w:t>
            </w:r>
          </w:p>
        </w:tc>
        <w:tc>
          <w:tcPr>
            <w:tcW w:w="1354" w:type="dxa"/>
            <w:vAlign w:val="center"/>
          </w:tcPr>
          <w:p w14:paraId="1892C744" w14:textId="7EE33E0E" w:rsidR="00137E76" w:rsidRPr="0032574C" w:rsidRDefault="009B4F91" w:rsidP="0032574C">
            <w:pPr>
              <w:pStyle w:val="afffff5"/>
              <w:ind w:firstLineChars="0" w:firstLine="0"/>
              <w:jc w:val="left"/>
              <w:rPr>
                <w:sz w:val="18"/>
              </w:rPr>
            </w:pPr>
            <w:r w:rsidRPr="0032574C">
              <w:rPr>
                <w:rFonts w:hint="eastAsia"/>
                <w:sz w:val="18"/>
              </w:rPr>
              <w:t>JJF 1729</w:t>
            </w:r>
            <w:r w:rsidR="00561F4B">
              <w:rPr>
                <w:rFonts w:hint="eastAsia"/>
                <w:sz w:val="18"/>
              </w:rPr>
              <w:t>—</w:t>
            </w:r>
            <w:r w:rsidRPr="0032574C">
              <w:rPr>
                <w:rFonts w:hint="eastAsia"/>
                <w:sz w:val="18"/>
              </w:rPr>
              <w:t>2018</w:t>
            </w:r>
            <w:r w:rsidR="004565D1" w:rsidRPr="0032574C">
              <w:rPr>
                <w:sz w:val="18"/>
              </w:rPr>
              <w:t xml:space="preserve"> </w:t>
            </w:r>
          </w:p>
        </w:tc>
        <w:tc>
          <w:tcPr>
            <w:tcW w:w="3119" w:type="dxa"/>
            <w:vAlign w:val="center"/>
          </w:tcPr>
          <w:p w14:paraId="51F32E81" w14:textId="77777777" w:rsidR="00137E76" w:rsidRPr="00561F4B" w:rsidRDefault="009B4F91" w:rsidP="0032574C">
            <w:pPr>
              <w:pStyle w:val="afffff5"/>
              <w:ind w:firstLineChars="0" w:firstLine="0"/>
              <w:jc w:val="left"/>
              <w:rPr>
                <w:sz w:val="18"/>
              </w:rPr>
            </w:pPr>
            <w:r w:rsidRPr="00561F4B">
              <w:rPr>
                <w:sz w:val="18"/>
              </w:rPr>
              <w:t>1. 透射比示值误差：</w:t>
            </w:r>
            <w:r w:rsidRPr="00561F4B">
              <w:rPr>
                <w:sz w:val="18"/>
              </w:rPr>
              <w:t>≤</w:t>
            </w:r>
            <w:r w:rsidRPr="00561F4B">
              <w:rPr>
                <w:sz w:val="18"/>
              </w:rPr>
              <w:t xml:space="preserve"> </w:t>
            </w:r>
            <w:r w:rsidRPr="00561F4B">
              <w:rPr>
                <w:sz w:val="18"/>
              </w:rPr>
              <w:t>±</w:t>
            </w:r>
            <w:r w:rsidRPr="00561F4B">
              <w:rPr>
                <w:sz w:val="18"/>
              </w:rPr>
              <w:t>2.</w:t>
            </w:r>
            <w:r w:rsidRPr="00561F4B">
              <w:rPr>
                <w:rFonts w:hint="eastAsia"/>
                <w:sz w:val="18"/>
              </w:rPr>
              <w:t>0</w:t>
            </w:r>
            <w:r w:rsidRPr="00561F4B">
              <w:rPr>
                <w:sz w:val="18"/>
              </w:rPr>
              <w:t>%</w:t>
            </w:r>
            <w:r w:rsidRPr="00561F4B">
              <w:rPr>
                <w:rFonts w:hint="eastAsia"/>
                <w:sz w:val="18"/>
              </w:rPr>
              <w:t>，</w:t>
            </w:r>
            <w:r w:rsidRPr="00561F4B">
              <w:rPr>
                <w:sz w:val="18"/>
              </w:rPr>
              <w:t>重复性：</w:t>
            </w:r>
            <w:r w:rsidRPr="00561F4B">
              <w:rPr>
                <w:sz w:val="18"/>
              </w:rPr>
              <w:t>≤</w:t>
            </w:r>
            <w:r w:rsidRPr="00561F4B">
              <w:rPr>
                <w:sz w:val="18"/>
              </w:rPr>
              <w:t xml:space="preserve"> </w:t>
            </w:r>
            <w:r w:rsidRPr="00561F4B">
              <w:rPr>
                <w:rFonts w:hint="eastAsia"/>
                <w:sz w:val="18"/>
              </w:rPr>
              <w:t>0</w:t>
            </w:r>
            <w:r w:rsidRPr="00561F4B">
              <w:rPr>
                <w:sz w:val="18"/>
              </w:rPr>
              <w:t>.5%。</w:t>
            </w:r>
          </w:p>
          <w:p w14:paraId="794BEA8B" w14:textId="77777777" w:rsidR="00137E76" w:rsidRPr="00561F4B" w:rsidRDefault="009B4F91" w:rsidP="0032574C">
            <w:pPr>
              <w:pStyle w:val="afffff5"/>
              <w:ind w:firstLineChars="0" w:firstLine="0"/>
              <w:jc w:val="left"/>
              <w:rPr>
                <w:sz w:val="18"/>
              </w:rPr>
            </w:pPr>
            <w:r w:rsidRPr="00561F4B">
              <w:rPr>
                <w:sz w:val="18"/>
              </w:rPr>
              <w:t xml:space="preserve">2. </w:t>
            </w:r>
            <w:r w:rsidRPr="00561F4B">
              <w:rPr>
                <w:rFonts w:hint="eastAsia"/>
                <w:sz w:val="18"/>
              </w:rPr>
              <w:t>稳定性：10min内吸光度变化不超过±0.01</w:t>
            </w:r>
            <w:r w:rsidRPr="00561F4B">
              <w:rPr>
                <w:sz w:val="18"/>
              </w:rPr>
              <w:t>。</w:t>
            </w:r>
          </w:p>
          <w:p w14:paraId="7071D4F9" w14:textId="77777777" w:rsidR="00137E76" w:rsidRPr="00561F4B" w:rsidRDefault="009B4F91" w:rsidP="0032574C">
            <w:pPr>
              <w:pStyle w:val="afffff5"/>
              <w:ind w:firstLineChars="0" w:firstLine="0"/>
              <w:jc w:val="left"/>
              <w:rPr>
                <w:sz w:val="18"/>
              </w:rPr>
            </w:pPr>
            <w:r w:rsidRPr="00561F4B">
              <w:rPr>
                <w:sz w:val="18"/>
              </w:rPr>
              <w:t>3. 波长</w:t>
            </w:r>
            <w:r w:rsidRPr="00561F4B">
              <w:rPr>
                <w:rFonts w:hint="eastAsia"/>
                <w:sz w:val="18"/>
              </w:rPr>
              <w:t>最大允许误差</w:t>
            </w:r>
            <w:r w:rsidRPr="00561F4B">
              <w:rPr>
                <w:sz w:val="18"/>
              </w:rPr>
              <w:t>≤</w:t>
            </w:r>
            <w:r w:rsidRPr="00561F4B">
              <w:rPr>
                <w:sz w:val="18"/>
              </w:rPr>
              <w:t xml:space="preserve"> </w:t>
            </w:r>
            <w:r w:rsidRPr="00561F4B">
              <w:rPr>
                <w:sz w:val="18"/>
              </w:rPr>
              <w:t>±</w:t>
            </w:r>
            <w:r w:rsidRPr="00561F4B">
              <w:rPr>
                <w:rFonts w:hint="eastAsia"/>
                <w:sz w:val="18"/>
              </w:rPr>
              <w:t>10.0</w:t>
            </w:r>
            <w:r w:rsidRPr="00561F4B">
              <w:rPr>
                <w:sz w:val="18"/>
              </w:rPr>
              <w:t>nm。</w:t>
            </w:r>
          </w:p>
          <w:p w14:paraId="5A0445AC" w14:textId="77777777" w:rsidR="00137E76" w:rsidRPr="00561F4B" w:rsidRDefault="009B4F91" w:rsidP="0032574C">
            <w:pPr>
              <w:pStyle w:val="afffff5"/>
              <w:ind w:firstLineChars="0" w:firstLine="0"/>
              <w:jc w:val="left"/>
              <w:rPr>
                <w:sz w:val="18"/>
              </w:rPr>
            </w:pPr>
            <w:r w:rsidRPr="00561F4B">
              <w:rPr>
                <w:sz w:val="18"/>
              </w:rPr>
              <w:t>4. 通道间差异：</w:t>
            </w:r>
            <w:r w:rsidRPr="00561F4B">
              <w:rPr>
                <w:sz w:val="18"/>
              </w:rPr>
              <w:t>≤</w:t>
            </w:r>
            <w:r w:rsidRPr="00561F4B">
              <w:rPr>
                <w:sz w:val="18"/>
              </w:rPr>
              <w:t xml:space="preserve"> </w:t>
            </w:r>
            <w:r w:rsidRPr="00561F4B">
              <w:rPr>
                <w:rFonts w:hint="eastAsia"/>
                <w:sz w:val="18"/>
              </w:rPr>
              <w:t>0.05</w:t>
            </w:r>
            <w:r w:rsidRPr="00561F4B">
              <w:rPr>
                <w:sz w:val="18"/>
              </w:rPr>
              <w:t>%。</w:t>
            </w:r>
            <w:r w:rsidRPr="00561F4B">
              <w:rPr>
                <w:rFonts w:hint="eastAsia"/>
                <w:sz w:val="18"/>
              </w:rPr>
              <w:t>(以上指标仅做参考)</w:t>
            </w:r>
          </w:p>
        </w:tc>
        <w:tc>
          <w:tcPr>
            <w:tcW w:w="2126" w:type="dxa"/>
            <w:vAlign w:val="center"/>
          </w:tcPr>
          <w:p w14:paraId="70F1C301" w14:textId="3128312D" w:rsidR="00137E76" w:rsidRPr="0032574C" w:rsidRDefault="00017369" w:rsidP="0032574C">
            <w:pPr>
              <w:pStyle w:val="afffff5"/>
              <w:ind w:firstLineChars="0" w:firstLine="0"/>
              <w:jc w:val="left"/>
              <w:rPr>
                <w:sz w:val="18"/>
              </w:rPr>
            </w:pPr>
            <w:r>
              <w:rPr>
                <w:rFonts w:hint="eastAsia"/>
                <w:sz w:val="18"/>
              </w:rPr>
              <w:t>-</w:t>
            </w:r>
          </w:p>
        </w:tc>
      </w:tr>
      <w:tr w:rsidR="00137E76" w:rsidRPr="0032574C" w14:paraId="55D4EAD4" w14:textId="77777777" w:rsidTr="004565D1">
        <w:tc>
          <w:tcPr>
            <w:tcW w:w="1833" w:type="dxa"/>
            <w:vAlign w:val="center"/>
          </w:tcPr>
          <w:p w14:paraId="0859AC64" w14:textId="77777777" w:rsidR="00137E76" w:rsidRPr="0032574C" w:rsidRDefault="009B4F91" w:rsidP="0032574C">
            <w:pPr>
              <w:pStyle w:val="afffff5"/>
              <w:ind w:firstLineChars="0" w:firstLine="0"/>
              <w:jc w:val="left"/>
              <w:rPr>
                <w:sz w:val="18"/>
              </w:rPr>
            </w:pPr>
            <w:r w:rsidRPr="0032574C">
              <w:rPr>
                <w:rFonts w:hAnsi="宋体" w:cs="宋体" w:hint="eastAsia"/>
                <w:sz w:val="18"/>
              </w:rPr>
              <w:t>秒表或定时器</w:t>
            </w:r>
          </w:p>
        </w:tc>
        <w:tc>
          <w:tcPr>
            <w:tcW w:w="914" w:type="dxa"/>
            <w:vAlign w:val="center"/>
          </w:tcPr>
          <w:p w14:paraId="733739D0" w14:textId="77777777" w:rsidR="00137E76" w:rsidRPr="0032574C" w:rsidRDefault="009B4F91" w:rsidP="0032574C">
            <w:pPr>
              <w:pStyle w:val="afffff5"/>
              <w:ind w:firstLineChars="0" w:firstLine="0"/>
              <w:jc w:val="left"/>
              <w:rPr>
                <w:sz w:val="18"/>
              </w:rPr>
            </w:pPr>
            <w:r w:rsidRPr="0032574C">
              <w:rPr>
                <w:rFonts w:hint="eastAsia"/>
                <w:sz w:val="18"/>
              </w:rPr>
              <w:t>I</w:t>
            </w:r>
          </w:p>
        </w:tc>
        <w:tc>
          <w:tcPr>
            <w:tcW w:w="1354" w:type="dxa"/>
            <w:vAlign w:val="center"/>
          </w:tcPr>
          <w:p w14:paraId="499E613F" w14:textId="25730EC3" w:rsidR="00137E76" w:rsidRPr="0032574C" w:rsidRDefault="009B4F91" w:rsidP="0032574C">
            <w:pPr>
              <w:pStyle w:val="afffff5"/>
              <w:ind w:firstLineChars="0" w:firstLine="0"/>
              <w:jc w:val="left"/>
              <w:rPr>
                <w:rFonts w:hint="eastAsia"/>
                <w:sz w:val="18"/>
              </w:rPr>
            </w:pPr>
            <w:r w:rsidRPr="0032574C">
              <w:rPr>
                <w:rFonts w:hint="eastAsia"/>
                <w:sz w:val="18"/>
              </w:rPr>
              <w:t>JJF 2195</w:t>
            </w:r>
            <w:r w:rsidR="00561F4B">
              <w:rPr>
                <w:rFonts w:hint="eastAsia"/>
                <w:sz w:val="18"/>
              </w:rPr>
              <w:t>—</w:t>
            </w:r>
            <w:r w:rsidRPr="0032574C">
              <w:rPr>
                <w:rFonts w:hint="eastAsia"/>
                <w:sz w:val="18"/>
              </w:rPr>
              <w:t>2025</w:t>
            </w:r>
          </w:p>
        </w:tc>
        <w:tc>
          <w:tcPr>
            <w:tcW w:w="3119" w:type="dxa"/>
            <w:vAlign w:val="center"/>
          </w:tcPr>
          <w:p w14:paraId="5C057C69" w14:textId="77777777" w:rsidR="00137E76" w:rsidRPr="00561F4B" w:rsidRDefault="009B4F91" w:rsidP="0032574C">
            <w:pPr>
              <w:pStyle w:val="afffff5"/>
              <w:ind w:firstLineChars="0" w:firstLine="0"/>
              <w:jc w:val="left"/>
              <w:rPr>
                <w:sz w:val="18"/>
              </w:rPr>
            </w:pPr>
            <w:r w:rsidRPr="00561F4B">
              <w:rPr>
                <w:sz w:val="18"/>
              </w:rPr>
              <w:t xml:space="preserve">1. 时间间隔误差：在1分钟、10分钟、1小时等间隔，误差 </w:t>
            </w:r>
            <w:r w:rsidRPr="00561F4B">
              <w:rPr>
                <w:sz w:val="18"/>
              </w:rPr>
              <w:t>≤</w:t>
            </w:r>
            <w:r w:rsidRPr="00561F4B">
              <w:rPr>
                <w:sz w:val="18"/>
              </w:rPr>
              <w:t xml:space="preserve"> </w:t>
            </w:r>
            <w:r w:rsidRPr="00561F4B">
              <w:rPr>
                <w:sz w:val="18"/>
              </w:rPr>
              <w:t>±</w:t>
            </w:r>
            <w:r w:rsidRPr="00561F4B">
              <w:rPr>
                <w:sz w:val="18"/>
              </w:rPr>
              <w:t>0.1秒/天（或更高，视精度等级）。</w:t>
            </w:r>
          </w:p>
          <w:p w14:paraId="5982AFC5" w14:textId="77777777" w:rsidR="00137E76" w:rsidRPr="00561F4B" w:rsidRDefault="009B4F91" w:rsidP="0032574C">
            <w:pPr>
              <w:pStyle w:val="afffff5"/>
              <w:ind w:firstLineChars="0" w:firstLine="0"/>
              <w:jc w:val="left"/>
              <w:rPr>
                <w:sz w:val="18"/>
              </w:rPr>
            </w:pPr>
            <w:r w:rsidRPr="00561F4B">
              <w:rPr>
                <w:sz w:val="18"/>
              </w:rPr>
              <w:t>2. 启动/停止响应误差：可忽略不计。</w:t>
            </w:r>
          </w:p>
          <w:p w14:paraId="059DFA6D" w14:textId="77777777" w:rsidR="00137E76" w:rsidRPr="00561F4B" w:rsidRDefault="009B4F91" w:rsidP="0032574C">
            <w:pPr>
              <w:pStyle w:val="afffff5"/>
              <w:ind w:firstLineChars="0" w:firstLine="0"/>
              <w:jc w:val="left"/>
              <w:rPr>
                <w:sz w:val="18"/>
              </w:rPr>
            </w:pPr>
            <w:r w:rsidRPr="00561F4B">
              <w:rPr>
                <w:rFonts w:hint="eastAsia"/>
                <w:sz w:val="18"/>
              </w:rPr>
              <w:t>(以上指标仅做参考)</w:t>
            </w:r>
          </w:p>
        </w:tc>
        <w:tc>
          <w:tcPr>
            <w:tcW w:w="2126" w:type="dxa"/>
            <w:vAlign w:val="center"/>
          </w:tcPr>
          <w:p w14:paraId="189CE39E" w14:textId="43C0B2F1" w:rsidR="00137E76" w:rsidRPr="0032574C" w:rsidRDefault="00017369" w:rsidP="0032574C">
            <w:pPr>
              <w:pStyle w:val="afffff5"/>
              <w:ind w:firstLineChars="0" w:firstLine="0"/>
              <w:jc w:val="left"/>
              <w:rPr>
                <w:sz w:val="18"/>
              </w:rPr>
            </w:pPr>
            <w:r>
              <w:rPr>
                <w:rFonts w:hint="eastAsia"/>
                <w:sz w:val="18"/>
              </w:rPr>
              <w:t>-</w:t>
            </w:r>
          </w:p>
        </w:tc>
      </w:tr>
      <w:tr w:rsidR="00137E76" w:rsidRPr="0032574C" w14:paraId="24986C44" w14:textId="77777777" w:rsidTr="004565D1">
        <w:tc>
          <w:tcPr>
            <w:tcW w:w="1833" w:type="dxa"/>
            <w:vAlign w:val="center"/>
          </w:tcPr>
          <w:p w14:paraId="6441BD53" w14:textId="77777777" w:rsidR="00137E76" w:rsidRPr="0032574C" w:rsidRDefault="009B4F91" w:rsidP="0032574C">
            <w:pPr>
              <w:pStyle w:val="afffff5"/>
              <w:ind w:firstLineChars="0" w:firstLine="0"/>
              <w:jc w:val="left"/>
              <w:rPr>
                <w:rFonts w:hAnsi="宋体" w:cs="宋体" w:hint="eastAsia"/>
                <w:sz w:val="18"/>
              </w:rPr>
            </w:pPr>
            <w:r w:rsidRPr="0032574C">
              <w:rPr>
                <w:rFonts w:hAnsi="宋体" w:cs="宋体" w:hint="eastAsia"/>
                <w:sz w:val="18"/>
              </w:rPr>
              <w:t>电热干燥箱及电热鼓风干燥箱</w:t>
            </w:r>
          </w:p>
        </w:tc>
        <w:tc>
          <w:tcPr>
            <w:tcW w:w="914" w:type="dxa"/>
            <w:vAlign w:val="center"/>
          </w:tcPr>
          <w:p w14:paraId="49091216" w14:textId="77777777" w:rsidR="00137E76" w:rsidRPr="0032574C" w:rsidRDefault="009B4F91" w:rsidP="0032574C">
            <w:pPr>
              <w:pStyle w:val="afffff5"/>
              <w:ind w:firstLineChars="0" w:firstLine="0"/>
              <w:jc w:val="left"/>
              <w:rPr>
                <w:sz w:val="18"/>
              </w:rPr>
            </w:pPr>
            <w:r w:rsidRPr="0032574C">
              <w:rPr>
                <w:rFonts w:hint="eastAsia"/>
                <w:sz w:val="18"/>
              </w:rPr>
              <w:t>III</w:t>
            </w:r>
          </w:p>
        </w:tc>
        <w:tc>
          <w:tcPr>
            <w:tcW w:w="1354" w:type="dxa"/>
            <w:vAlign w:val="center"/>
          </w:tcPr>
          <w:p w14:paraId="7C07B646" w14:textId="705A9BB1" w:rsidR="00137E76" w:rsidRPr="0032574C" w:rsidRDefault="00017369" w:rsidP="0032574C">
            <w:pPr>
              <w:pStyle w:val="afffff5"/>
              <w:ind w:firstLineChars="0" w:firstLine="0"/>
              <w:jc w:val="left"/>
              <w:rPr>
                <w:sz w:val="18"/>
              </w:rPr>
            </w:pPr>
            <w:r>
              <w:rPr>
                <w:rFonts w:hint="eastAsia"/>
                <w:sz w:val="18"/>
              </w:rPr>
              <w:t>-</w:t>
            </w:r>
          </w:p>
        </w:tc>
        <w:tc>
          <w:tcPr>
            <w:tcW w:w="3119" w:type="dxa"/>
            <w:vAlign w:val="center"/>
          </w:tcPr>
          <w:p w14:paraId="4EE884EE" w14:textId="77777777" w:rsidR="00137E76" w:rsidRPr="00561F4B" w:rsidRDefault="009B4F91" w:rsidP="0032574C">
            <w:pPr>
              <w:pStyle w:val="afffff5"/>
              <w:ind w:firstLineChars="0" w:firstLine="0"/>
              <w:jc w:val="left"/>
              <w:rPr>
                <w:sz w:val="18"/>
              </w:rPr>
            </w:pPr>
            <w:r w:rsidRPr="00561F4B">
              <w:rPr>
                <w:rFonts w:hint="eastAsia"/>
                <w:sz w:val="18"/>
              </w:rPr>
              <w:t>1. 温度偏差：设定温度与箱体中心点实测温度平均值之差 ≤ ±3℃。</w:t>
            </w:r>
          </w:p>
          <w:p w14:paraId="49406EB5" w14:textId="77777777" w:rsidR="00137E76" w:rsidRPr="00561F4B" w:rsidRDefault="009B4F91" w:rsidP="0032574C">
            <w:pPr>
              <w:pStyle w:val="afffff5"/>
              <w:ind w:firstLineChars="0" w:firstLine="0"/>
              <w:jc w:val="left"/>
              <w:rPr>
                <w:sz w:val="18"/>
              </w:rPr>
            </w:pPr>
            <w:r w:rsidRPr="00561F4B">
              <w:rPr>
                <w:rFonts w:hint="eastAsia"/>
                <w:sz w:val="18"/>
              </w:rPr>
              <w:t>2. 温度均匀性：稳定后，箱内空间各点最高与最低温差 ≤ ±5℃。</w:t>
            </w:r>
          </w:p>
          <w:p w14:paraId="47E40433" w14:textId="77777777" w:rsidR="00137E76" w:rsidRPr="00561F4B" w:rsidRDefault="009B4F91" w:rsidP="0032574C">
            <w:pPr>
              <w:pStyle w:val="afffff5"/>
              <w:ind w:firstLineChars="0" w:firstLine="0"/>
              <w:jc w:val="left"/>
              <w:rPr>
                <w:sz w:val="18"/>
              </w:rPr>
            </w:pPr>
            <w:r w:rsidRPr="00561F4B">
              <w:rPr>
                <w:rFonts w:hint="eastAsia"/>
                <w:sz w:val="18"/>
              </w:rPr>
              <w:lastRenderedPageBreak/>
              <w:t>3. 温度波动性：中心点温度在30分钟内变化 ≤ ±2℃。</w:t>
            </w:r>
          </w:p>
          <w:p w14:paraId="1181E854" w14:textId="77777777" w:rsidR="00137E76" w:rsidRPr="00561F4B" w:rsidRDefault="009B4F91" w:rsidP="0032574C">
            <w:pPr>
              <w:pStyle w:val="afffff5"/>
              <w:ind w:firstLineChars="0" w:firstLine="0"/>
              <w:jc w:val="left"/>
              <w:rPr>
                <w:sz w:val="18"/>
              </w:rPr>
            </w:pPr>
            <w:r w:rsidRPr="00561F4B">
              <w:rPr>
                <w:rFonts w:hint="eastAsia"/>
                <w:sz w:val="18"/>
              </w:rPr>
              <w:t>4. 升温时间：从室温升至最高工作温度时间符合说明书要求。</w:t>
            </w:r>
          </w:p>
          <w:p w14:paraId="3FBAA326" w14:textId="77777777" w:rsidR="00137E76" w:rsidRPr="00561F4B" w:rsidRDefault="009B4F91" w:rsidP="0032574C">
            <w:pPr>
              <w:pStyle w:val="afffff5"/>
              <w:ind w:firstLineChars="0" w:firstLine="0"/>
              <w:jc w:val="left"/>
              <w:rPr>
                <w:sz w:val="18"/>
              </w:rPr>
            </w:pPr>
            <w:r w:rsidRPr="00561F4B">
              <w:rPr>
                <w:rFonts w:hint="eastAsia"/>
                <w:sz w:val="18"/>
              </w:rPr>
              <w:t>(以上指标仅做参考)</w:t>
            </w:r>
          </w:p>
        </w:tc>
        <w:tc>
          <w:tcPr>
            <w:tcW w:w="2126" w:type="dxa"/>
            <w:vAlign w:val="center"/>
          </w:tcPr>
          <w:p w14:paraId="7611D154" w14:textId="1AF4C418" w:rsidR="00137E76" w:rsidRPr="0032574C" w:rsidRDefault="009B4F91" w:rsidP="0032574C">
            <w:pPr>
              <w:pStyle w:val="afffff5"/>
              <w:ind w:firstLineChars="0" w:firstLine="0"/>
              <w:jc w:val="left"/>
              <w:rPr>
                <w:sz w:val="18"/>
              </w:rPr>
            </w:pPr>
            <w:r w:rsidRPr="0032574C">
              <w:rPr>
                <w:rFonts w:hint="eastAsia"/>
                <w:sz w:val="18"/>
              </w:rPr>
              <w:lastRenderedPageBreak/>
              <w:t>GB/T 30435</w:t>
            </w:r>
            <w:r w:rsidR="00561F4B">
              <w:rPr>
                <w:rFonts w:hint="eastAsia"/>
                <w:sz w:val="18"/>
              </w:rPr>
              <w:t>—</w:t>
            </w:r>
            <w:r w:rsidRPr="0032574C">
              <w:rPr>
                <w:rFonts w:hint="eastAsia"/>
                <w:sz w:val="18"/>
              </w:rPr>
              <w:t>2013</w:t>
            </w:r>
            <w:r w:rsidR="004565D1" w:rsidRPr="0032574C">
              <w:rPr>
                <w:sz w:val="18"/>
              </w:rPr>
              <w:t xml:space="preserve"> </w:t>
            </w:r>
          </w:p>
        </w:tc>
      </w:tr>
      <w:tr w:rsidR="00137E76" w:rsidRPr="0032574C" w14:paraId="3C81161E" w14:textId="77777777" w:rsidTr="004565D1">
        <w:tc>
          <w:tcPr>
            <w:tcW w:w="1833" w:type="dxa"/>
            <w:vAlign w:val="center"/>
          </w:tcPr>
          <w:p w14:paraId="067E4426" w14:textId="77777777" w:rsidR="00137E76" w:rsidRPr="0032574C" w:rsidRDefault="009B4F91" w:rsidP="0032574C">
            <w:pPr>
              <w:pStyle w:val="afffff5"/>
              <w:ind w:firstLineChars="0" w:firstLine="0"/>
              <w:jc w:val="left"/>
              <w:rPr>
                <w:sz w:val="18"/>
              </w:rPr>
            </w:pPr>
            <w:r w:rsidRPr="0032574C">
              <w:rPr>
                <w:rFonts w:hint="eastAsia"/>
                <w:sz w:val="18"/>
              </w:rPr>
              <w:t>茶叶风选机</w:t>
            </w:r>
          </w:p>
        </w:tc>
        <w:tc>
          <w:tcPr>
            <w:tcW w:w="914" w:type="dxa"/>
            <w:vAlign w:val="center"/>
          </w:tcPr>
          <w:p w14:paraId="3509184F" w14:textId="77777777" w:rsidR="00137E76" w:rsidRPr="0032574C" w:rsidRDefault="009B4F91" w:rsidP="0032574C">
            <w:pPr>
              <w:pStyle w:val="afffff5"/>
              <w:ind w:firstLineChars="0" w:firstLine="0"/>
              <w:jc w:val="left"/>
              <w:rPr>
                <w:sz w:val="18"/>
              </w:rPr>
            </w:pPr>
            <w:r w:rsidRPr="0032574C">
              <w:rPr>
                <w:rFonts w:hint="eastAsia"/>
                <w:sz w:val="18"/>
              </w:rPr>
              <w:t>III</w:t>
            </w:r>
          </w:p>
        </w:tc>
        <w:tc>
          <w:tcPr>
            <w:tcW w:w="1354" w:type="dxa"/>
            <w:vAlign w:val="center"/>
          </w:tcPr>
          <w:p w14:paraId="38F65283" w14:textId="72D13B1B" w:rsidR="00137E76" w:rsidRPr="0032574C" w:rsidRDefault="00017369" w:rsidP="0032574C">
            <w:pPr>
              <w:pStyle w:val="afffff5"/>
              <w:ind w:firstLineChars="0" w:firstLine="0"/>
              <w:jc w:val="left"/>
              <w:rPr>
                <w:sz w:val="18"/>
              </w:rPr>
            </w:pPr>
            <w:r>
              <w:rPr>
                <w:rFonts w:hint="eastAsia"/>
                <w:sz w:val="18"/>
              </w:rPr>
              <w:t>-</w:t>
            </w:r>
          </w:p>
        </w:tc>
        <w:tc>
          <w:tcPr>
            <w:tcW w:w="3119" w:type="dxa"/>
            <w:vAlign w:val="center"/>
          </w:tcPr>
          <w:p w14:paraId="5CC82DD3" w14:textId="77777777" w:rsidR="00137E76" w:rsidRPr="00561F4B" w:rsidRDefault="009B4F91" w:rsidP="0032574C">
            <w:pPr>
              <w:pStyle w:val="afffff5"/>
              <w:ind w:firstLineChars="0" w:firstLine="0"/>
              <w:jc w:val="left"/>
              <w:rPr>
                <w:sz w:val="18"/>
              </w:rPr>
            </w:pPr>
            <w:r w:rsidRPr="00561F4B">
              <w:rPr>
                <w:sz w:val="18"/>
              </w:rPr>
              <w:t xml:space="preserve">1. 风速变异系数 </w:t>
            </w:r>
            <w:r w:rsidRPr="00561F4B">
              <w:rPr>
                <w:sz w:val="18"/>
              </w:rPr>
              <w:t>≤</w:t>
            </w:r>
            <w:r w:rsidRPr="00561F4B">
              <w:rPr>
                <w:sz w:val="18"/>
              </w:rPr>
              <w:t xml:space="preserve"> </w:t>
            </w:r>
            <w:r w:rsidRPr="00561F4B">
              <w:rPr>
                <w:rFonts w:hint="eastAsia"/>
                <w:sz w:val="18"/>
              </w:rPr>
              <w:t>8</w:t>
            </w:r>
            <w:r w:rsidRPr="00561F4B">
              <w:rPr>
                <w:sz w:val="18"/>
              </w:rPr>
              <w:t>%。</w:t>
            </w:r>
          </w:p>
          <w:p w14:paraId="0692E760" w14:textId="77777777" w:rsidR="00137E76" w:rsidRPr="00561F4B" w:rsidRDefault="009B4F91" w:rsidP="0032574C">
            <w:pPr>
              <w:pStyle w:val="afffff5"/>
              <w:ind w:firstLineChars="0" w:firstLine="0"/>
              <w:jc w:val="left"/>
              <w:rPr>
                <w:sz w:val="18"/>
              </w:rPr>
            </w:pPr>
            <w:r w:rsidRPr="00561F4B">
              <w:rPr>
                <w:sz w:val="18"/>
              </w:rPr>
              <w:t>2. 千瓦小时产量</w:t>
            </w:r>
            <w:r w:rsidRPr="00561F4B">
              <w:rPr>
                <w:sz w:val="18"/>
              </w:rPr>
              <w:t>≥</w:t>
            </w:r>
            <w:r w:rsidRPr="00561F4B">
              <w:rPr>
                <w:sz w:val="18"/>
              </w:rPr>
              <w:t>480 kg/(kW・h)。</w:t>
            </w:r>
          </w:p>
          <w:p w14:paraId="4CC2FAAF" w14:textId="77777777" w:rsidR="00137E76" w:rsidRPr="00561F4B" w:rsidRDefault="009B4F91" w:rsidP="0032574C">
            <w:pPr>
              <w:pStyle w:val="afffff5"/>
              <w:ind w:firstLineChars="0" w:firstLine="0"/>
              <w:jc w:val="left"/>
              <w:rPr>
                <w:sz w:val="18"/>
              </w:rPr>
            </w:pPr>
            <w:r w:rsidRPr="00561F4B">
              <w:rPr>
                <w:sz w:val="18"/>
              </w:rPr>
              <w:t>3. 选出率/除杂率：针对目标杂质，</w:t>
            </w:r>
            <w:r w:rsidRPr="00561F4B">
              <w:rPr>
                <w:sz w:val="18"/>
              </w:rPr>
              <w:t>≥</w:t>
            </w:r>
            <w:r w:rsidRPr="00561F4B">
              <w:rPr>
                <w:sz w:val="18"/>
              </w:rPr>
              <w:t xml:space="preserve"> </w:t>
            </w:r>
            <w:r w:rsidRPr="00561F4B">
              <w:rPr>
                <w:rFonts w:hint="eastAsia"/>
                <w:sz w:val="18"/>
              </w:rPr>
              <w:t>70</w:t>
            </w:r>
            <w:r w:rsidRPr="00561F4B">
              <w:rPr>
                <w:sz w:val="18"/>
              </w:rPr>
              <w:t>%。</w:t>
            </w:r>
          </w:p>
          <w:p w14:paraId="6F17D6E0" w14:textId="77777777" w:rsidR="00137E76" w:rsidRPr="00561F4B" w:rsidRDefault="009B4F91" w:rsidP="0032574C">
            <w:pPr>
              <w:pStyle w:val="afffff5"/>
              <w:ind w:firstLineChars="0" w:firstLine="0"/>
              <w:jc w:val="left"/>
              <w:rPr>
                <w:sz w:val="18"/>
              </w:rPr>
            </w:pPr>
            <w:r w:rsidRPr="00561F4B">
              <w:rPr>
                <w:sz w:val="18"/>
              </w:rPr>
              <w:t>4. 单位有效宽度生产率</w:t>
            </w:r>
            <w:r w:rsidRPr="00561F4B">
              <w:rPr>
                <w:sz w:val="18"/>
              </w:rPr>
              <w:t>≥</w:t>
            </w:r>
            <w:r w:rsidRPr="00561F4B">
              <w:rPr>
                <w:sz w:val="18"/>
              </w:rPr>
              <w:t>6 kg/(</w:t>
            </w:r>
            <w:proofErr w:type="spellStart"/>
            <w:r w:rsidRPr="00561F4B">
              <w:rPr>
                <w:sz w:val="18"/>
              </w:rPr>
              <w:t>cm</w:t>
            </w:r>
            <w:r w:rsidRPr="00561F4B">
              <w:rPr>
                <w:sz w:val="18"/>
              </w:rPr>
              <w:t>·</w:t>
            </w:r>
            <w:r w:rsidRPr="00561F4B">
              <w:rPr>
                <w:sz w:val="18"/>
              </w:rPr>
              <w:t>h</w:t>
            </w:r>
            <w:proofErr w:type="spellEnd"/>
            <w:r w:rsidRPr="00561F4B">
              <w:rPr>
                <w:sz w:val="18"/>
              </w:rPr>
              <w:t>)。</w:t>
            </w:r>
          </w:p>
          <w:p w14:paraId="009B3E46" w14:textId="77777777" w:rsidR="00137E76" w:rsidRPr="00561F4B" w:rsidRDefault="009B4F91" w:rsidP="0032574C">
            <w:pPr>
              <w:pStyle w:val="afffff5"/>
              <w:ind w:firstLineChars="0" w:firstLine="0"/>
              <w:jc w:val="left"/>
              <w:rPr>
                <w:sz w:val="18"/>
              </w:rPr>
            </w:pPr>
            <w:r w:rsidRPr="00561F4B">
              <w:rPr>
                <w:sz w:val="18"/>
              </w:rPr>
              <w:t>40</w:t>
            </w:r>
            <w:r w:rsidRPr="00561F4B">
              <w:rPr>
                <w:sz w:val="18"/>
              </w:rPr>
              <w:t>℃</w:t>
            </w:r>
            <w:r w:rsidRPr="00561F4B">
              <w:rPr>
                <w:sz w:val="18"/>
              </w:rPr>
              <w:t>。</w:t>
            </w:r>
          </w:p>
          <w:p w14:paraId="5EB0B04F" w14:textId="77777777" w:rsidR="00137E76" w:rsidRPr="00561F4B" w:rsidRDefault="009B4F91" w:rsidP="0032574C">
            <w:pPr>
              <w:pStyle w:val="afffff5"/>
              <w:ind w:firstLineChars="0" w:firstLine="0"/>
              <w:jc w:val="left"/>
              <w:rPr>
                <w:sz w:val="18"/>
              </w:rPr>
            </w:pPr>
            <w:r w:rsidRPr="00561F4B">
              <w:rPr>
                <w:rFonts w:hint="eastAsia"/>
                <w:sz w:val="18"/>
              </w:rPr>
              <w:t>(以上指标仅做参考)</w:t>
            </w:r>
          </w:p>
        </w:tc>
        <w:tc>
          <w:tcPr>
            <w:tcW w:w="2126" w:type="dxa"/>
            <w:vAlign w:val="center"/>
          </w:tcPr>
          <w:p w14:paraId="3B68BF56" w14:textId="3AECF70F" w:rsidR="00137E76" w:rsidRPr="0032574C" w:rsidRDefault="009B4F91" w:rsidP="0032574C">
            <w:pPr>
              <w:pStyle w:val="afffff5"/>
              <w:ind w:firstLineChars="0" w:firstLine="0"/>
              <w:jc w:val="left"/>
              <w:rPr>
                <w:sz w:val="18"/>
              </w:rPr>
            </w:pPr>
            <w:r w:rsidRPr="0032574C">
              <w:rPr>
                <w:rFonts w:hint="eastAsia"/>
                <w:sz w:val="18"/>
              </w:rPr>
              <w:t>JB/T 7321</w:t>
            </w:r>
            <w:r w:rsidR="00561F4B">
              <w:rPr>
                <w:rFonts w:hint="eastAsia"/>
                <w:sz w:val="18"/>
              </w:rPr>
              <w:t>—</w:t>
            </w:r>
            <w:r w:rsidRPr="0032574C">
              <w:rPr>
                <w:rFonts w:hint="eastAsia"/>
                <w:sz w:val="18"/>
              </w:rPr>
              <w:t>2025</w:t>
            </w:r>
            <w:r w:rsidR="004565D1" w:rsidRPr="0032574C">
              <w:rPr>
                <w:sz w:val="18"/>
              </w:rPr>
              <w:t xml:space="preserve"> </w:t>
            </w:r>
          </w:p>
        </w:tc>
      </w:tr>
      <w:tr w:rsidR="00137E76" w:rsidRPr="0032574C" w14:paraId="66136489" w14:textId="77777777" w:rsidTr="004565D1">
        <w:tc>
          <w:tcPr>
            <w:tcW w:w="1833" w:type="dxa"/>
            <w:vAlign w:val="center"/>
          </w:tcPr>
          <w:p w14:paraId="3F3A4880" w14:textId="77777777" w:rsidR="00137E76" w:rsidRPr="0032574C" w:rsidRDefault="009B4F91" w:rsidP="0032574C">
            <w:pPr>
              <w:pStyle w:val="afffff5"/>
              <w:ind w:firstLineChars="0" w:firstLine="0"/>
              <w:jc w:val="left"/>
              <w:rPr>
                <w:sz w:val="18"/>
              </w:rPr>
            </w:pPr>
            <w:r w:rsidRPr="0032574C">
              <w:rPr>
                <w:rFonts w:hint="eastAsia"/>
                <w:sz w:val="18"/>
              </w:rPr>
              <w:t>茶叶</w:t>
            </w:r>
            <w:proofErr w:type="gramStart"/>
            <w:r w:rsidRPr="0032574C">
              <w:rPr>
                <w:rFonts w:hint="eastAsia"/>
                <w:sz w:val="18"/>
              </w:rPr>
              <w:t>杀青机</w:t>
            </w:r>
            <w:proofErr w:type="gramEnd"/>
          </w:p>
        </w:tc>
        <w:tc>
          <w:tcPr>
            <w:tcW w:w="914" w:type="dxa"/>
            <w:vAlign w:val="center"/>
          </w:tcPr>
          <w:p w14:paraId="39FC3AE8" w14:textId="77777777" w:rsidR="00137E76" w:rsidRPr="0032574C" w:rsidRDefault="009B4F91" w:rsidP="0032574C">
            <w:pPr>
              <w:pStyle w:val="afffff5"/>
              <w:ind w:firstLineChars="0" w:firstLine="0"/>
              <w:jc w:val="left"/>
              <w:rPr>
                <w:sz w:val="18"/>
              </w:rPr>
            </w:pPr>
            <w:r w:rsidRPr="0032574C">
              <w:rPr>
                <w:rFonts w:hint="eastAsia"/>
                <w:sz w:val="18"/>
              </w:rPr>
              <w:t>III</w:t>
            </w:r>
          </w:p>
        </w:tc>
        <w:tc>
          <w:tcPr>
            <w:tcW w:w="1354" w:type="dxa"/>
            <w:vAlign w:val="center"/>
          </w:tcPr>
          <w:p w14:paraId="1C6C990B" w14:textId="42734E6A" w:rsidR="00137E76" w:rsidRPr="0032574C" w:rsidRDefault="00017369" w:rsidP="0032574C">
            <w:pPr>
              <w:pStyle w:val="afffff5"/>
              <w:ind w:firstLineChars="0" w:firstLine="0"/>
              <w:jc w:val="left"/>
              <w:rPr>
                <w:sz w:val="18"/>
              </w:rPr>
            </w:pPr>
            <w:r>
              <w:rPr>
                <w:rFonts w:hint="eastAsia"/>
                <w:sz w:val="18"/>
              </w:rPr>
              <w:t>-</w:t>
            </w:r>
          </w:p>
        </w:tc>
        <w:tc>
          <w:tcPr>
            <w:tcW w:w="3119" w:type="dxa"/>
            <w:vAlign w:val="center"/>
          </w:tcPr>
          <w:p w14:paraId="0D380EC5" w14:textId="77777777" w:rsidR="00137E76" w:rsidRPr="00561F4B" w:rsidRDefault="009B4F91" w:rsidP="0032574C">
            <w:pPr>
              <w:pStyle w:val="afffff5"/>
              <w:ind w:firstLineChars="0" w:firstLine="0"/>
              <w:jc w:val="left"/>
              <w:rPr>
                <w:sz w:val="18"/>
              </w:rPr>
            </w:pPr>
            <w:r w:rsidRPr="00561F4B">
              <w:rPr>
                <w:rFonts w:hint="eastAsia"/>
                <w:sz w:val="18"/>
              </w:rPr>
              <w:t>1. 滚筒/锅体温度均匀性：工作区内各点温差 ≤ 5℃。</w:t>
            </w:r>
          </w:p>
          <w:p w14:paraId="3A9B51E4" w14:textId="77777777" w:rsidR="00137E76" w:rsidRPr="00561F4B" w:rsidRDefault="009B4F91" w:rsidP="0032574C">
            <w:pPr>
              <w:pStyle w:val="afffff5"/>
              <w:ind w:firstLineChars="0" w:firstLine="0"/>
              <w:jc w:val="left"/>
              <w:rPr>
                <w:sz w:val="18"/>
              </w:rPr>
            </w:pPr>
            <w:r w:rsidRPr="00561F4B">
              <w:rPr>
                <w:rFonts w:hint="eastAsia"/>
                <w:sz w:val="18"/>
              </w:rPr>
              <w:t>2. 温度控制/示值误差：仪表显示值与实测值之差 ≤ ±5℃。</w:t>
            </w:r>
          </w:p>
          <w:p w14:paraId="73A165C0" w14:textId="77777777" w:rsidR="00137E76" w:rsidRPr="00561F4B" w:rsidRDefault="009B4F91" w:rsidP="0032574C">
            <w:pPr>
              <w:pStyle w:val="afffff5"/>
              <w:ind w:firstLineChars="0" w:firstLine="0"/>
              <w:jc w:val="left"/>
              <w:rPr>
                <w:sz w:val="18"/>
              </w:rPr>
            </w:pPr>
            <w:r w:rsidRPr="00561F4B">
              <w:rPr>
                <w:rFonts w:hint="eastAsia"/>
                <w:sz w:val="18"/>
              </w:rPr>
              <w:t>3. 转速稳定性：主滚筒转速波动 ≤ ±5%。</w:t>
            </w:r>
          </w:p>
          <w:p w14:paraId="11C9735C" w14:textId="77777777" w:rsidR="00137E76" w:rsidRPr="00561F4B" w:rsidRDefault="009B4F91" w:rsidP="0032574C">
            <w:pPr>
              <w:pStyle w:val="afffff5"/>
              <w:ind w:firstLineChars="0" w:firstLine="0"/>
              <w:jc w:val="left"/>
              <w:rPr>
                <w:sz w:val="18"/>
              </w:rPr>
            </w:pPr>
            <w:r w:rsidRPr="00561F4B">
              <w:rPr>
                <w:rFonts w:hint="eastAsia"/>
                <w:sz w:val="18"/>
              </w:rPr>
              <w:t>4. 升温速度：30 分钟内从室温升至 200℃。</w:t>
            </w:r>
          </w:p>
          <w:p w14:paraId="785B4698" w14:textId="77777777" w:rsidR="00137E76" w:rsidRPr="00561F4B" w:rsidRDefault="009B4F91" w:rsidP="0032574C">
            <w:pPr>
              <w:pStyle w:val="afffff5"/>
              <w:ind w:firstLineChars="0" w:firstLine="0"/>
              <w:jc w:val="left"/>
              <w:rPr>
                <w:sz w:val="18"/>
              </w:rPr>
            </w:pPr>
            <w:r w:rsidRPr="00561F4B">
              <w:rPr>
                <w:rFonts w:hint="eastAsia"/>
                <w:sz w:val="18"/>
              </w:rPr>
              <w:t>5. 杀青适度率（工艺指标）：≥ 85%（通过感官或水分判定）。</w:t>
            </w:r>
          </w:p>
          <w:p w14:paraId="60B01B92" w14:textId="77777777" w:rsidR="00137E76" w:rsidRPr="00561F4B" w:rsidRDefault="009B4F91" w:rsidP="0032574C">
            <w:pPr>
              <w:pStyle w:val="afffff5"/>
              <w:ind w:firstLineChars="0" w:firstLine="0"/>
              <w:jc w:val="left"/>
              <w:rPr>
                <w:sz w:val="18"/>
              </w:rPr>
            </w:pPr>
            <w:r w:rsidRPr="00561F4B">
              <w:rPr>
                <w:rFonts w:hint="eastAsia"/>
                <w:sz w:val="18"/>
              </w:rPr>
              <w:t>6. 噪声：≤ 85 dB(A)。</w:t>
            </w:r>
          </w:p>
          <w:p w14:paraId="5F1E8EAC" w14:textId="77777777" w:rsidR="00137E76" w:rsidRPr="00561F4B" w:rsidRDefault="009B4F91" w:rsidP="0032574C">
            <w:pPr>
              <w:pStyle w:val="afffff5"/>
              <w:ind w:firstLineChars="0" w:firstLine="0"/>
              <w:jc w:val="left"/>
              <w:rPr>
                <w:sz w:val="18"/>
              </w:rPr>
            </w:pPr>
            <w:r w:rsidRPr="00561F4B">
              <w:rPr>
                <w:rFonts w:hint="eastAsia"/>
                <w:sz w:val="18"/>
              </w:rPr>
              <w:t>(以上指标仅做参考)</w:t>
            </w:r>
          </w:p>
        </w:tc>
        <w:tc>
          <w:tcPr>
            <w:tcW w:w="2126" w:type="dxa"/>
            <w:vAlign w:val="center"/>
          </w:tcPr>
          <w:p w14:paraId="32544622" w14:textId="38DE5B42" w:rsidR="00137E76" w:rsidRPr="0032574C" w:rsidRDefault="009B4F91" w:rsidP="0032574C">
            <w:pPr>
              <w:pStyle w:val="afffff5"/>
              <w:ind w:firstLineChars="0" w:firstLine="0"/>
              <w:jc w:val="left"/>
              <w:rPr>
                <w:sz w:val="18"/>
              </w:rPr>
            </w:pPr>
            <w:r w:rsidRPr="0032574C">
              <w:rPr>
                <w:rFonts w:hint="eastAsia"/>
                <w:sz w:val="18"/>
              </w:rPr>
              <w:t>JB/T 9812</w:t>
            </w:r>
            <w:r w:rsidR="00561F4B">
              <w:rPr>
                <w:rFonts w:hint="eastAsia"/>
                <w:sz w:val="18"/>
              </w:rPr>
              <w:t>—</w:t>
            </w:r>
            <w:r w:rsidRPr="0032574C">
              <w:rPr>
                <w:rFonts w:hint="eastAsia"/>
                <w:sz w:val="18"/>
              </w:rPr>
              <w:t xml:space="preserve">2016 </w:t>
            </w:r>
          </w:p>
        </w:tc>
      </w:tr>
      <w:tr w:rsidR="00137E76" w:rsidRPr="0032574C" w14:paraId="7376BC05" w14:textId="77777777" w:rsidTr="004565D1">
        <w:tc>
          <w:tcPr>
            <w:tcW w:w="1833" w:type="dxa"/>
            <w:vAlign w:val="center"/>
          </w:tcPr>
          <w:p w14:paraId="1104C1FA" w14:textId="77777777" w:rsidR="00137E76" w:rsidRPr="0032574C" w:rsidRDefault="009B4F91" w:rsidP="0032574C">
            <w:pPr>
              <w:pStyle w:val="afffff5"/>
              <w:ind w:firstLineChars="0" w:firstLine="0"/>
              <w:jc w:val="left"/>
              <w:rPr>
                <w:sz w:val="18"/>
              </w:rPr>
            </w:pPr>
            <w:r w:rsidRPr="0032574C">
              <w:rPr>
                <w:rFonts w:hint="eastAsia"/>
                <w:sz w:val="18"/>
              </w:rPr>
              <w:t>茶叶揉捻机</w:t>
            </w:r>
          </w:p>
        </w:tc>
        <w:tc>
          <w:tcPr>
            <w:tcW w:w="914" w:type="dxa"/>
            <w:vAlign w:val="center"/>
          </w:tcPr>
          <w:p w14:paraId="7E923E00" w14:textId="77777777" w:rsidR="00137E76" w:rsidRPr="0032574C" w:rsidRDefault="009B4F91" w:rsidP="0032574C">
            <w:pPr>
              <w:pStyle w:val="afffff5"/>
              <w:ind w:firstLineChars="0" w:firstLine="0"/>
              <w:jc w:val="left"/>
              <w:rPr>
                <w:sz w:val="18"/>
              </w:rPr>
            </w:pPr>
            <w:r w:rsidRPr="0032574C">
              <w:rPr>
                <w:rFonts w:hint="eastAsia"/>
                <w:sz w:val="18"/>
              </w:rPr>
              <w:t>III</w:t>
            </w:r>
          </w:p>
        </w:tc>
        <w:tc>
          <w:tcPr>
            <w:tcW w:w="1354" w:type="dxa"/>
            <w:vAlign w:val="center"/>
          </w:tcPr>
          <w:p w14:paraId="4B619051" w14:textId="253C4E5E" w:rsidR="00137E76" w:rsidRPr="0032574C" w:rsidRDefault="00017369" w:rsidP="0032574C">
            <w:pPr>
              <w:pStyle w:val="afffff5"/>
              <w:ind w:firstLineChars="0" w:firstLine="0"/>
              <w:jc w:val="left"/>
              <w:rPr>
                <w:sz w:val="18"/>
              </w:rPr>
            </w:pPr>
            <w:r>
              <w:rPr>
                <w:rFonts w:hint="eastAsia"/>
                <w:sz w:val="18"/>
              </w:rPr>
              <w:t>-</w:t>
            </w:r>
          </w:p>
        </w:tc>
        <w:tc>
          <w:tcPr>
            <w:tcW w:w="3119" w:type="dxa"/>
            <w:vAlign w:val="center"/>
          </w:tcPr>
          <w:p w14:paraId="78EA5940" w14:textId="77777777" w:rsidR="00137E76" w:rsidRPr="00561F4B" w:rsidRDefault="009B4F91" w:rsidP="0032574C">
            <w:pPr>
              <w:pStyle w:val="afffff5"/>
              <w:ind w:firstLineChars="0" w:firstLine="0"/>
              <w:jc w:val="left"/>
              <w:rPr>
                <w:sz w:val="18"/>
              </w:rPr>
            </w:pPr>
            <w:r w:rsidRPr="00561F4B">
              <w:rPr>
                <w:sz w:val="18"/>
              </w:rPr>
              <w:t xml:space="preserve">1. 揉捻压力指示误差：压力表误差 </w:t>
            </w:r>
            <w:r w:rsidRPr="00561F4B">
              <w:rPr>
                <w:sz w:val="18"/>
              </w:rPr>
              <w:t>≤</w:t>
            </w:r>
            <w:r w:rsidRPr="00561F4B">
              <w:rPr>
                <w:sz w:val="18"/>
              </w:rPr>
              <w:t xml:space="preserve"> </w:t>
            </w:r>
            <w:r w:rsidRPr="00561F4B">
              <w:rPr>
                <w:sz w:val="18"/>
              </w:rPr>
              <w:t>±</w:t>
            </w:r>
            <w:r w:rsidRPr="00561F4B">
              <w:rPr>
                <w:sz w:val="18"/>
              </w:rPr>
              <w:t>5% FS。</w:t>
            </w:r>
          </w:p>
          <w:p w14:paraId="516EE6AF" w14:textId="77777777" w:rsidR="00137E76" w:rsidRPr="00561F4B" w:rsidRDefault="009B4F91" w:rsidP="0032574C">
            <w:pPr>
              <w:pStyle w:val="afffff5"/>
              <w:ind w:firstLineChars="0" w:firstLine="0"/>
              <w:jc w:val="left"/>
              <w:rPr>
                <w:sz w:val="18"/>
              </w:rPr>
            </w:pPr>
            <w:r w:rsidRPr="00561F4B">
              <w:rPr>
                <w:sz w:val="18"/>
              </w:rPr>
              <w:t xml:space="preserve">2. </w:t>
            </w:r>
            <w:proofErr w:type="gramStart"/>
            <w:r w:rsidRPr="00561F4B">
              <w:rPr>
                <w:sz w:val="18"/>
              </w:rPr>
              <w:t>揉桶转速</w:t>
            </w:r>
            <w:proofErr w:type="gramEnd"/>
            <w:r w:rsidRPr="00561F4B">
              <w:rPr>
                <w:sz w:val="18"/>
              </w:rPr>
              <w:t xml:space="preserve">：偏差 </w:t>
            </w:r>
            <w:r w:rsidRPr="00561F4B">
              <w:rPr>
                <w:sz w:val="18"/>
              </w:rPr>
              <w:t>≤</w:t>
            </w:r>
            <w:r w:rsidRPr="00561F4B">
              <w:rPr>
                <w:sz w:val="18"/>
              </w:rPr>
              <w:t xml:space="preserve"> </w:t>
            </w:r>
            <w:r w:rsidRPr="00561F4B">
              <w:rPr>
                <w:sz w:val="18"/>
              </w:rPr>
              <w:t>±</w:t>
            </w:r>
            <w:r w:rsidRPr="00561F4B">
              <w:rPr>
                <w:sz w:val="18"/>
              </w:rPr>
              <w:t>5% 额定值。</w:t>
            </w:r>
          </w:p>
          <w:p w14:paraId="269499EC" w14:textId="77777777" w:rsidR="00137E76" w:rsidRPr="00561F4B" w:rsidRDefault="009B4F91" w:rsidP="0032574C">
            <w:pPr>
              <w:pStyle w:val="afffff5"/>
              <w:ind w:firstLineChars="0" w:firstLine="0"/>
              <w:jc w:val="left"/>
              <w:rPr>
                <w:sz w:val="18"/>
              </w:rPr>
            </w:pPr>
            <w:r w:rsidRPr="00561F4B">
              <w:rPr>
                <w:sz w:val="18"/>
              </w:rPr>
              <w:t>3. 计时误差：</w:t>
            </w:r>
            <w:r w:rsidRPr="00561F4B">
              <w:rPr>
                <w:sz w:val="18"/>
              </w:rPr>
              <w:t>≤</w:t>
            </w:r>
            <w:r w:rsidRPr="00561F4B">
              <w:rPr>
                <w:sz w:val="18"/>
              </w:rPr>
              <w:t xml:space="preserve"> </w:t>
            </w:r>
            <w:r w:rsidRPr="00561F4B">
              <w:rPr>
                <w:sz w:val="18"/>
              </w:rPr>
              <w:t>±</w:t>
            </w:r>
            <w:r w:rsidRPr="00561F4B">
              <w:rPr>
                <w:sz w:val="18"/>
              </w:rPr>
              <w:t xml:space="preserve">1% 或 </w:t>
            </w:r>
            <w:r w:rsidRPr="00561F4B">
              <w:rPr>
                <w:sz w:val="18"/>
              </w:rPr>
              <w:t>±</w:t>
            </w:r>
            <w:r w:rsidRPr="00561F4B">
              <w:rPr>
                <w:sz w:val="18"/>
              </w:rPr>
              <w:t>30秒。</w:t>
            </w:r>
          </w:p>
          <w:p w14:paraId="2DE1BE1D" w14:textId="77777777" w:rsidR="00137E76" w:rsidRPr="00561F4B" w:rsidRDefault="009B4F91" w:rsidP="0032574C">
            <w:pPr>
              <w:pStyle w:val="afffff5"/>
              <w:ind w:firstLineChars="0" w:firstLine="0"/>
              <w:jc w:val="left"/>
              <w:rPr>
                <w:sz w:val="18"/>
              </w:rPr>
            </w:pPr>
            <w:r w:rsidRPr="00561F4B">
              <w:rPr>
                <w:sz w:val="18"/>
              </w:rPr>
              <w:t>4. 成条率：</w:t>
            </w:r>
            <w:r w:rsidRPr="00561F4B">
              <w:rPr>
                <w:sz w:val="18"/>
              </w:rPr>
              <w:t>≥</w:t>
            </w:r>
            <w:r w:rsidRPr="00561F4B">
              <w:rPr>
                <w:sz w:val="18"/>
              </w:rPr>
              <w:t xml:space="preserve"> </w:t>
            </w:r>
            <w:r w:rsidRPr="00561F4B">
              <w:rPr>
                <w:rFonts w:hint="eastAsia"/>
                <w:sz w:val="18"/>
              </w:rPr>
              <w:t>85</w:t>
            </w:r>
            <w:r w:rsidRPr="00561F4B">
              <w:rPr>
                <w:sz w:val="18"/>
              </w:rPr>
              <w:t>%。。</w:t>
            </w:r>
          </w:p>
          <w:p w14:paraId="48472E09" w14:textId="77777777" w:rsidR="00137E76" w:rsidRPr="00561F4B" w:rsidRDefault="009B4F91" w:rsidP="0032574C">
            <w:pPr>
              <w:pStyle w:val="afffff5"/>
              <w:ind w:firstLineChars="0" w:firstLine="0"/>
              <w:jc w:val="left"/>
              <w:rPr>
                <w:sz w:val="18"/>
              </w:rPr>
            </w:pPr>
            <w:r w:rsidRPr="00561F4B">
              <w:rPr>
                <w:rFonts w:hint="eastAsia"/>
                <w:sz w:val="18"/>
              </w:rPr>
              <w:t>5</w:t>
            </w:r>
            <w:r w:rsidRPr="00561F4B">
              <w:rPr>
                <w:sz w:val="18"/>
              </w:rPr>
              <w:t>. 噪声：</w:t>
            </w:r>
            <w:r w:rsidRPr="00561F4B">
              <w:rPr>
                <w:sz w:val="18"/>
              </w:rPr>
              <w:t>≤</w:t>
            </w:r>
            <w:r w:rsidRPr="00561F4B">
              <w:rPr>
                <w:sz w:val="18"/>
              </w:rPr>
              <w:t xml:space="preserve"> 8</w:t>
            </w:r>
            <w:r w:rsidRPr="00561F4B">
              <w:rPr>
                <w:rFonts w:hint="eastAsia"/>
                <w:sz w:val="18"/>
              </w:rPr>
              <w:t>5</w:t>
            </w:r>
            <w:r w:rsidRPr="00561F4B">
              <w:rPr>
                <w:sz w:val="18"/>
              </w:rPr>
              <w:t xml:space="preserve"> dB(A)。</w:t>
            </w:r>
          </w:p>
          <w:p w14:paraId="6DBDDE64" w14:textId="77777777" w:rsidR="00137E76" w:rsidRPr="00561F4B" w:rsidRDefault="009B4F91" w:rsidP="0032574C">
            <w:pPr>
              <w:pStyle w:val="afffff5"/>
              <w:ind w:firstLineChars="0" w:firstLine="0"/>
              <w:jc w:val="left"/>
              <w:rPr>
                <w:sz w:val="18"/>
              </w:rPr>
            </w:pPr>
            <w:r w:rsidRPr="00561F4B">
              <w:rPr>
                <w:rFonts w:hint="eastAsia"/>
                <w:sz w:val="18"/>
              </w:rPr>
              <w:t>6</w:t>
            </w:r>
            <w:r w:rsidRPr="00561F4B">
              <w:rPr>
                <w:sz w:val="18"/>
              </w:rPr>
              <w:t>. 轴承与传动箱温升：</w:t>
            </w:r>
            <w:r w:rsidRPr="00561F4B">
              <w:rPr>
                <w:sz w:val="18"/>
              </w:rPr>
              <w:t>≤</w:t>
            </w:r>
            <w:r w:rsidRPr="00561F4B">
              <w:rPr>
                <w:sz w:val="18"/>
              </w:rPr>
              <w:t xml:space="preserve"> 45</w:t>
            </w:r>
            <w:r w:rsidRPr="00561F4B">
              <w:rPr>
                <w:sz w:val="18"/>
              </w:rPr>
              <w:t>℃</w:t>
            </w:r>
            <w:r w:rsidRPr="00561F4B">
              <w:rPr>
                <w:sz w:val="18"/>
              </w:rPr>
              <w:t>。</w:t>
            </w:r>
          </w:p>
          <w:p w14:paraId="28099B57" w14:textId="77777777" w:rsidR="00137E76" w:rsidRPr="00561F4B" w:rsidRDefault="009B4F91" w:rsidP="0032574C">
            <w:pPr>
              <w:pStyle w:val="afffff5"/>
              <w:ind w:firstLineChars="0" w:firstLine="0"/>
              <w:jc w:val="left"/>
              <w:rPr>
                <w:sz w:val="18"/>
              </w:rPr>
            </w:pPr>
            <w:r w:rsidRPr="00561F4B">
              <w:rPr>
                <w:rFonts w:hint="eastAsia"/>
                <w:sz w:val="18"/>
              </w:rPr>
              <w:t>(以上指标仅做参考)</w:t>
            </w:r>
          </w:p>
        </w:tc>
        <w:tc>
          <w:tcPr>
            <w:tcW w:w="2126" w:type="dxa"/>
            <w:vAlign w:val="center"/>
          </w:tcPr>
          <w:p w14:paraId="13991992" w14:textId="5A57D20F" w:rsidR="00137E76" w:rsidRPr="0032574C" w:rsidRDefault="009B4F91" w:rsidP="0032574C">
            <w:pPr>
              <w:pStyle w:val="afffff5"/>
              <w:ind w:firstLineChars="0" w:firstLine="0"/>
              <w:jc w:val="left"/>
              <w:rPr>
                <w:sz w:val="18"/>
              </w:rPr>
            </w:pPr>
            <w:r w:rsidRPr="0032574C">
              <w:rPr>
                <w:rFonts w:hint="eastAsia"/>
                <w:sz w:val="18"/>
              </w:rPr>
              <w:t>JB/T 9814</w:t>
            </w:r>
            <w:r w:rsidR="00561F4B">
              <w:rPr>
                <w:rFonts w:hint="eastAsia"/>
                <w:sz w:val="18"/>
              </w:rPr>
              <w:t>—</w:t>
            </w:r>
            <w:r w:rsidRPr="0032574C">
              <w:rPr>
                <w:rFonts w:hint="eastAsia"/>
                <w:sz w:val="18"/>
              </w:rPr>
              <w:t xml:space="preserve">2007 </w:t>
            </w:r>
          </w:p>
        </w:tc>
      </w:tr>
      <w:tr w:rsidR="00137E76" w:rsidRPr="0032574C" w14:paraId="40450833" w14:textId="77777777" w:rsidTr="004565D1">
        <w:tc>
          <w:tcPr>
            <w:tcW w:w="1833" w:type="dxa"/>
            <w:vAlign w:val="center"/>
          </w:tcPr>
          <w:p w14:paraId="2D17FEAF" w14:textId="77777777" w:rsidR="00137E76" w:rsidRPr="0032574C" w:rsidRDefault="009B4F91" w:rsidP="0032574C">
            <w:pPr>
              <w:pStyle w:val="afffff5"/>
              <w:ind w:firstLineChars="0" w:firstLine="0"/>
              <w:jc w:val="left"/>
              <w:rPr>
                <w:sz w:val="18"/>
              </w:rPr>
            </w:pPr>
            <w:r w:rsidRPr="0032574C">
              <w:rPr>
                <w:rFonts w:hint="eastAsia"/>
                <w:sz w:val="18"/>
              </w:rPr>
              <w:t>茶叶压扁机</w:t>
            </w:r>
          </w:p>
        </w:tc>
        <w:tc>
          <w:tcPr>
            <w:tcW w:w="914" w:type="dxa"/>
            <w:vAlign w:val="center"/>
          </w:tcPr>
          <w:p w14:paraId="0C924496" w14:textId="77777777" w:rsidR="00137E76" w:rsidRPr="0032574C" w:rsidRDefault="009B4F91" w:rsidP="0032574C">
            <w:pPr>
              <w:pStyle w:val="afffff5"/>
              <w:ind w:firstLineChars="0" w:firstLine="0"/>
              <w:jc w:val="left"/>
              <w:rPr>
                <w:sz w:val="18"/>
              </w:rPr>
            </w:pPr>
            <w:r w:rsidRPr="0032574C">
              <w:rPr>
                <w:rFonts w:hint="eastAsia"/>
                <w:sz w:val="18"/>
              </w:rPr>
              <w:t>III</w:t>
            </w:r>
          </w:p>
        </w:tc>
        <w:tc>
          <w:tcPr>
            <w:tcW w:w="1354" w:type="dxa"/>
            <w:vAlign w:val="center"/>
          </w:tcPr>
          <w:p w14:paraId="625DED21" w14:textId="4E405C54" w:rsidR="00137E76" w:rsidRPr="0032574C" w:rsidRDefault="00017369" w:rsidP="0032574C">
            <w:pPr>
              <w:pStyle w:val="afffff5"/>
              <w:ind w:firstLineChars="0" w:firstLine="0"/>
              <w:jc w:val="left"/>
              <w:rPr>
                <w:sz w:val="18"/>
              </w:rPr>
            </w:pPr>
            <w:r>
              <w:rPr>
                <w:rFonts w:hint="eastAsia"/>
                <w:sz w:val="18"/>
              </w:rPr>
              <w:t>-</w:t>
            </w:r>
          </w:p>
        </w:tc>
        <w:tc>
          <w:tcPr>
            <w:tcW w:w="3119" w:type="dxa"/>
            <w:vAlign w:val="center"/>
          </w:tcPr>
          <w:p w14:paraId="485F057F" w14:textId="77777777" w:rsidR="00137E76" w:rsidRPr="00561F4B" w:rsidRDefault="009B4F91" w:rsidP="0032574C">
            <w:pPr>
              <w:pStyle w:val="afffff5"/>
              <w:ind w:firstLineChars="0" w:firstLine="0"/>
              <w:jc w:val="left"/>
              <w:rPr>
                <w:sz w:val="18"/>
              </w:rPr>
            </w:pPr>
            <w:r w:rsidRPr="00561F4B">
              <w:rPr>
                <w:sz w:val="18"/>
              </w:rPr>
              <w:t>1. 压力控制精度</w:t>
            </w:r>
            <w:r w:rsidRPr="00561F4B">
              <w:rPr>
                <w:sz w:val="18"/>
              </w:rPr>
              <w:t>≤±</w:t>
            </w:r>
            <w:r w:rsidRPr="00561F4B">
              <w:rPr>
                <w:sz w:val="18"/>
              </w:rPr>
              <w:t>0.1MPa。</w:t>
            </w:r>
          </w:p>
          <w:p w14:paraId="0062B24E" w14:textId="77777777" w:rsidR="00137E76" w:rsidRPr="00561F4B" w:rsidRDefault="009B4F91" w:rsidP="0032574C">
            <w:pPr>
              <w:pStyle w:val="afffff5"/>
              <w:ind w:firstLineChars="0" w:firstLine="0"/>
              <w:jc w:val="left"/>
              <w:rPr>
                <w:sz w:val="18"/>
              </w:rPr>
            </w:pPr>
            <w:r w:rsidRPr="00561F4B">
              <w:rPr>
                <w:sz w:val="18"/>
              </w:rPr>
              <w:t>2. 压扁均匀度</w:t>
            </w:r>
            <w:r w:rsidRPr="00561F4B">
              <w:rPr>
                <w:sz w:val="18"/>
              </w:rPr>
              <w:t>≥</w:t>
            </w:r>
            <w:r w:rsidRPr="00561F4B">
              <w:rPr>
                <w:sz w:val="18"/>
              </w:rPr>
              <w:t>95%。</w:t>
            </w:r>
          </w:p>
          <w:p w14:paraId="655F13A7" w14:textId="77777777" w:rsidR="00137E76" w:rsidRPr="00561F4B" w:rsidRDefault="009B4F91" w:rsidP="0032574C">
            <w:pPr>
              <w:pStyle w:val="afffff5"/>
              <w:ind w:firstLineChars="0" w:firstLine="0"/>
              <w:jc w:val="left"/>
              <w:rPr>
                <w:sz w:val="18"/>
              </w:rPr>
            </w:pPr>
            <w:r w:rsidRPr="00561F4B">
              <w:rPr>
                <w:sz w:val="18"/>
              </w:rPr>
              <w:t>3. 破碎率</w:t>
            </w:r>
            <w:r w:rsidRPr="00561F4B">
              <w:rPr>
                <w:sz w:val="18"/>
              </w:rPr>
              <w:t>≤</w:t>
            </w:r>
            <w:r w:rsidRPr="00561F4B">
              <w:rPr>
                <w:sz w:val="18"/>
              </w:rPr>
              <w:t>3%。</w:t>
            </w:r>
          </w:p>
          <w:p w14:paraId="0B81EC27" w14:textId="77777777" w:rsidR="00137E76" w:rsidRPr="00561F4B" w:rsidRDefault="009B4F91" w:rsidP="0032574C">
            <w:pPr>
              <w:pStyle w:val="afffff5"/>
              <w:ind w:firstLineChars="0" w:firstLine="0"/>
              <w:jc w:val="left"/>
              <w:rPr>
                <w:sz w:val="18"/>
              </w:rPr>
            </w:pPr>
            <w:r w:rsidRPr="00561F4B">
              <w:rPr>
                <w:sz w:val="18"/>
              </w:rPr>
              <w:t>4. 噪声：</w:t>
            </w:r>
            <w:r w:rsidRPr="00561F4B">
              <w:rPr>
                <w:sz w:val="18"/>
              </w:rPr>
              <w:t>≤</w:t>
            </w:r>
            <w:r w:rsidRPr="00561F4B">
              <w:rPr>
                <w:sz w:val="18"/>
              </w:rPr>
              <w:t xml:space="preserve"> 85 dB(A)。</w:t>
            </w:r>
          </w:p>
          <w:p w14:paraId="124D470C" w14:textId="77777777" w:rsidR="00137E76" w:rsidRPr="00561F4B" w:rsidRDefault="009B4F91" w:rsidP="0032574C">
            <w:pPr>
              <w:pStyle w:val="afffff5"/>
              <w:ind w:firstLineChars="0" w:firstLine="0"/>
              <w:jc w:val="left"/>
              <w:rPr>
                <w:sz w:val="18"/>
              </w:rPr>
            </w:pPr>
            <w:r w:rsidRPr="00561F4B">
              <w:rPr>
                <w:sz w:val="18"/>
              </w:rPr>
              <w:t xml:space="preserve">5. </w:t>
            </w:r>
            <w:r w:rsidRPr="00561F4B">
              <w:rPr>
                <w:rFonts w:hint="eastAsia"/>
                <w:sz w:val="18"/>
              </w:rPr>
              <w:t>工作升温</w:t>
            </w:r>
            <w:r w:rsidRPr="00561F4B">
              <w:rPr>
                <w:sz w:val="18"/>
              </w:rPr>
              <w:t>：</w:t>
            </w:r>
            <w:r w:rsidRPr="00561F4B">
              <w:rPr>
                <w:sz w:val="18"/>
              </w:rPr>
              <w:t>≤</w:t>
            </w:r>
            <w:r w:rsidRPr="00561F4B">
              <w:rPr>
                <w:sz w:val="18"/>
              </w:rPr>
              <w:t xml:space="preserve"> </w:t>
            </w:r>
            <w:r w:rsidRPr="00561F4B">
              <w:rPr>
                <w:rFonts w:hint="eastAsia"/>
                <w:sz w:val="18"/>
              </w:rPr>
              <w:t>25</w:t>
            </w:r>
            <w:r w:rsidRPr="00561F4B">
              <w:rPr>
                <w:sz w:val="18"/>
              </w:rPr>
              <w:t>℃</w:t>
            </w:r>
            <w:r w:rsidRPr="00561F4B">
              <w:rPr>
                <w:sz w:val="18"/>
              </w:rPr>
              <w:t>。</w:t>
            </w:r>
          </w:p>
          <w:p w14:paraId="39AB57A6" w14:textId="77777777" w:rsidR="00137E76" w:rsidRPr="00561F4B" w:rsidRDefault="009B4F91" w:rsidP="0032574C">
            <w:pPr>
              <w:pStyle w:val="afffff5"/>
              <w:ind w:firstLineChars="0" w:firstLine="0"/>
              <w:jc w:val="left"/>
              <w:rPr>
                <w:sz w:val="18"/>
              </w:rPr>
            </w:pPr>
            <w:r w:rsidRPr="00561F4B">
              <w:rPr>
                <w:rFonts w:hint="eastAsia"/>
                <w:sz w:val="18"/>
              </w:rPr>
              <w:t>(以上指标仅做参考)</w:t>
            </w:r>
          </w:p>
        </w:tc>
        <w:tc>
          <w:tcPr>
            <w:tcW w:w="2126" w:type="dxa"/>
            <w:vAlign w:val="center"/>
          </w:tcPr>
          <w:p w14:paraId="7D4E4F4C" w14:textId="13408189" w:rsidR="00137E76" w:rsidRPr="0032574C" w:rsidRDefault="009B4F91" w:rsidP="0032574C">
            <w:pPr>
              <w:pStyle w:val="afffff5"/>
              <w:ind w:firstLineChars="0" w:firstLine="0"/>
              <w:jc w:val="left"/>
              <w:rPr>
                <w:sz w:val="18"/>
              </w:rPr>
            </w:pPr>
            <w:r w:rsidRPr="0032574C">
              <w:rPr>
                <w:rFonts w:hint="eastAsia"/>
                <w:sz w:val="18"/>
              </w:rPr>
              <w:t>JB/T 14653</w:t>
            </w:r>
            <w:r w:rsidR="00561F4B">
              <w:rPr>
                <w:rFonts w:hint="eastAsia"/>
                <w:sz w:val="18"/>
              </w:rPr>
              <w:t>—</w:t>
            </w:r>
            <w:r w:rsidRPr="0032574C">
              <w:rPr>
                <w:rFonts w:hint="eastAsia"/>
                <w:sz w:val="18"/>
              </w:rPr>
              <w:t>2023</w:t>
            </w:r>
            <w:r w:rsidR="004565D1" w:rsidRPr="0032574C">
              <w:rPr>
                <w:sz w:val="18"/>
              </w:rPr>
              <w:t xml:space="preserve"> </w:t>
            </w:r>
          </w:p>
        </w:tc>
      </w:tr>
      <w:tr w:rsidR="00137E76" w:rsidRPr="0032574C" w14:paraId="0A2898A5" w14:textId="77777777" w:rsidTr="004565D1">
        <w:tc>
          <w:tcPr>
            <w:tcW w:w="1833" w:type="dxa"/>
            <w:vAlign w:val="center"/>
          </w:tcPr>
          <w:p w14:paraId="33587474" w14:textId="77777777" w:rsidR="00137E76" w:rsidRPr="0032574C" w:rsidRDefault="009B4F91" w:rsidP="0032574C">
            <w:pPr>
              <w:pStyle w:val="afffff5"/>
              <w:ind w:firstLineChars="0" w:firstLine="0"/>
              <w:jc w:val="left"/>
              <w:rPr>
                <w:sz w:val="18"/>
              </w:rPr>
            </w:pPr>
            <w:r w:rsidRPr="0032574C">
              <w:rPr>
                <w:rFonts w:hint="eastAsia"/>
                <w:sz w:val="18"/>
              </w:rPr>
              <w:t>茶叶</w:t>
            </w:r>
            <w:proofErr w:type="gramStart"/>
            <w:r w:rsidRPr="0032574C">
              <w:rPr>
                <w:rFonts w:hint="eastAsia"/>
                <w:sz w:val="18"/>
              </w:rPr>
              <w:t>拣梗机</w:t>
            </w:r>
            <w:proofErr w:type="gramEnd"/>
          </w:p>
        </w:tc>
        <w:tc>
          <w:tcPr>
            <w:tcW w:w="914" w:type="dxa"/>
            <w:vAlign w:val="center"/>
          </w:tcPr>
          <w:p w14:paraId="63785D81" w14:textId="77777777" w:rsidR="00137E76" w:rsidRPr="0032574C" w:rsidRDefault="009B4F91" w:rsidP="0032574C">
            <w:pPr>
              <w:pStyle w:val="afffff5"/>
              <w:ind w:firstLineChars="0" w:firstLine="0"/>
              <w:jc w:val="left"/>
              <w:rPr>
                <w:sz w:val="18"/>
              </w:rPr>
            </w:pPr>
            <w:r w:rsidRPr="0032574C">
              <w:rPr>
                <w:rFonts w:hint="eastAsia"/>
                <w:sz w:val="18"/>
              </w:rPr>
              <w:t>III</w:t>
            </w:r>
          </w:p>
        </w:tc>
        <w:tc>
          <w:tcPr>
            <w:tcW w:w="1354" w:type="dxa"/>
            <w:vAlign w:val="center"/>
          </w:tcPr>
          <w:p w14:paraId="1BA81620" w14:textId="2AF5B8F8" w:rsidR="00137E76" w:rsidRPr="0032574C" w:rsidRDefault="00017369" w:rsidP="0032574C">
            <w:pPr>
              <w:pStyle w:val="afffff5"/>
              <w:ind w:firstLineChars="0" w:firstLine="0"/>
              <w:jc w:val="left"/>
              <w:rPr>
                <w:sz w:val="18"/>
              </w:rPr>
            </w:pPr>
            <w:r>
              <w:rPr>
                <w:rFonts w:hint="eastAsia"/>
                <w:sz w:val="18"/>
              </w:rPr>
              <w:t>-</w:t>
            </w:r>
          </w:p>
        </w:tc>
        <w:tc>
          <w:tcPr>
            <w:tcW w:w="3119" w:type="dxa"/>
            <w:vAlign w:val="center"/>
          </w:tcPr>
          <w:p w14:paraId="1A65918F" w14:textId="77777777" w:rsidR="00137E76" w:rsidRPr="00561F4B" w:rsidRDefault="009B4F91" w:rsidP="0032574C">
            <w:pPr>
              <w:pStyle w:val="afffff5"/>
              <w:ind w:firstLineChars="0" w:firstLine="0"/>
              <w:jc w:val="left"/>
              <w:rPr>
                <w:sz w:val="18"/>
              </w:rPr>
            </w:pPr>
            <w:r w:rsidRPr="00561F4B">
              <w:rPr>
                <w:sz w:val="18"/>
              </w:rPr>
              <w:t xml:space="preserve">1. </w:t>
            </w:r>
            <w:proofErr w:type="gramStart"/>
            <w:r w:rsidRPr="00561F4B">
              <w:rPr>
                <w:sz w:val="18"/>
              </w:rPr>
              <w:t>拣床振动频率</w:t>
            </w:r>
            <w:proofErr w:type="gramEnd"/>
            <w:r w:rsidRPr="00561F4B">
              <w:rPr>
                <w:sz w:val="18"/>
              </w:rPr>
              <w:t xml:space="preserve">稳定性：波动 </w:t>
            </w:r>
            <w:r w:rsidRPr="00561F4B">
              <w:rPr>
                <w:sz w:val="18"/>
              </w:rPr>
              <w:t>≤</w:t>
            </w:r>
            <w:r w:rsidRPr="00561F4B">
              <w:rPr>
                <w:sz w:val="18"/>
              </w:rPr>
              <w:t xml:space="preserve"> </w:t>
            </w:r>
            <w:r w:rsidRPr="00561F4B">
              <w:rPr>
                <w:sz w:val="18"/>
              </w:rPr>
              <w:t>±</w:t>
            </w:r>
            <w:r w:rsidRPr="00561F4B">
              <w:rPr>
                <w:sz w:val="18"/>
              </w:rPr>
              <w:t>3%。</w:t>
            </w:r>
          </w:p>
          <w:p w14:paraId="458DDCD0" w14:textId="77777777" w:rsidR="00137E76" w:rsidRPr="00561F4B" w:rsidRDefault="009B4F91" w:rsidP="0032574C">
            <w:pPr>
              <w:pStyle w:val="afffff5"/>
              <w:ind w:firstLineChars="0" w:firstLine="0"/>
              <w:jc w:val="left"/>
              <w:rPr>
                <w:sz w:val="18"/>
              </w:rPr>
            </w:pPr>
            <w:r w:rsidRPr="00561F4B">
              <w:rPr>
                <w:sz w:val="18"/>
              </w:rPr>
              <w:t xml:space="preserve">2. </w:t>
            </w:r>
            <w:proofErr w:type="gramStart"/>
            <w:r w:rsidRPr="00561F4B">
              <w:rPr>
                <w:sz w:val="18"/>
              </w:rPr>
              <w:t>拣床振幅</w:t>
            </w:r>
            <w:proofErr w:type="gramEnd"/>
            <w:r w:rsidRPr="00561F4B">
              <w:rPr>
                <w:sz w:val="18"/>
              </w:rPr>
              <w:t xml:space="preserve">均匀性：各点振幅差 </w:t>
            </w:r>
            <w:r w:rsidRPr="00561F4B">
              <w:rPr>
                <w:sz w:val="18"/>
              </w:rPr>
              <w:t>≤</w:t>
            </w:r>
            <w:r w:rsidRPr="00561F4B">
              <w:rPr>
                <w:sz w:val="18"/>
              </w:rPr>
              <w:t xml:space="preserve"> </w:t>
            </w:r>
            <w:r w:rsidRPr="00561F4B">
              <w:rPr>
                <w:sz w:val="18"/>
              </w:rPr>
              <w:t>±</w:t>
            </w:r>
            <w:r w:rsidRPr="00561F4B">
              <w:rPr>
                <w:sz w:val="18"/>
              </w:rPr>
              <w:t>0.5mm。</w:t>
            </w:r>
          </w:p>
          <w:p w14:paraId="6E5CE470" w14:textId="77777777" w:rsidR="00137E76" w:rsidRPr="00561F4B" w:rsidRDefault="009B4F91" w:rsidP="0032574C">
            <w:pPr>
              <w:pStyle w:val="afffff5"/>
              <w:ind w:firstLineChars="0" w:firstLine="0"/>
              <w:jc w:val="left"/>
              <w:rPr>
                <w:sz w:val="18"/>
              </w:rPr>
            </w:pPr>
            <w:r w:rsidRPr="00561F4B">
              <w:rPr>
                <w:sz w:val="18"/>
              </w:rPr>
              <w:t xml:space="preserve">3. </w:t>
            </w:r>
            <w:proofErr w:type="gramStart"/>
            <w:r w:rsidRPr="00561F4B">
              <w:rPr>
                <w:sz w:val="18"/>
              </w:rPr>
              <w:t>捡净率</w:t>
            </w:r>
            <w:proofErr w:type="gramEnd"/>
            <w:r w:rsidRPr="00561F4B">
              <w:rPr>
                <w:sz w:val="18"/>
              </w:rPr>
              <w:t>：</w:t>
            </w:r>
            <w:r w:rsidRPr="00561F4B">
              <w:rPr>
                <w:sz w:val="18"/>
              </w:rPr>
              <w:t>≥</w:t>
            </w:r>
            <w:r w:rsidRPr="00561F4B">
              <w:rPr>
                <w:sz w:val="18"/>
              </w:rPr>
              <w:t xml:space="preserve"> </w:t>
            </w:r>
            <w:r w:rsidRPr="00561F4B">
              <w:rPr>
                <w:rFonts w:hint="eastAsia"/>
                <w:sz w:val="18"/>
              </w:rPr>
              <w:t>35</w:t>
            </w:r>
            <w:r w:rsidRPr="00561F4B">
              <w:rPr>
                <w:sz w:val="18"/>
              </w:rPr>
              <w:t>%。</w:t>
            </w:r>
          </w:p>
          <w:p w14:paraId="7CB48476" w14:textId="77777777" w:rsidR="00137E76" w:rsidRPr="00561F4B" w:rsidRDefault="009B4F91" w:rsidP="0032574C">
            <w:pPr>
              <w:pStyle w:val="afffff5"/>
              <w:ind w:firstLineChars="0" w:firstLine="0"/>
              <w:jc w:val="left"/>
              <w:rPr>
                <w:sz w:val="18"/>
              </w:rPr>
            </w:pPr>
            <w:r w:rsidRPr="00561F4B">
              <w:rPr>
                <w:sz w:val="18"/>
              </w:rPr>
              <w:t>4. 茶</w:t>
            </w:r>
            <w:proofErr w:type="gramStart"/>
            <w:r w:rsidRPr="00561F4B">
              <w:rPr>
                <w:sz w:val="18"/>
              </w:rPr>
              <w:t>梗含茶率</w:t>
            </w:r>
            <w:proofErr w:type="gramEnd"/>
            <w:r w:rsidRPr="00561F4B">
              <w:rPr>
                <w:sz w:val="18"/>
              </w:rPr>
              <w:t>：</w:t>
            </w:r>
            <w:r w:rsidRPr="00561F4B">
              <w:rPr>
                <w:sz w:val="18"/>
              </w:rPr>
              <w:t>≤</w:t>
            </w:r>
            <w:r w:rsidRPr="00561F4B">
              <w:rPr>
                <w:sz w:val="18"/>
              </w:rPr>
              <w:t xml:space="preserve"> 3%。</w:t>
            </w:r>
          </w:p>
          <w:p w14:paraId="344A92BC" w14:textId="77777777" w:rsidR="00137E76" w:rsidRPr="00561F4B" w:rsidRDefault="009B4F91" w:rsidP="0032574C">
            <w:pPr>
              <w:pStyle w:val="afffff5"/>
              <w:ind w:firstLineChars="0" w:firstLine="0"/>
              <w:jc w:val="left"/>
              <w:rPr>
                <w:sz w:val="18"/>
              </w:rPr>
            </w:pPr>
            <w:r w:rsidRPr="00561F4B">
              <w:rPr>
                <w:sz w:val="18"/>
              </w:rPr>
              <w:t>5. 噪声：</w:t>
            </w:r>
            <w:r w:rsidRPr="00561F4B">
              <w:rPr>
                <w:sz w:val="18"/>
              </w:rPr>
              <w:t>≤</w:t>
            </w:r>
            <w:r w:rsidRPr="00561F4B">
              <w:rPr>
                <w:sz w:val="18"/>
              </w:rPr>
              <w:t xml:space="preserve"> </w:t>
            </w:r>
            <w:r w:rsidRPr="00561F4B">
              <w:rPr>
                <w:rFonts w:hint="eastAsia"/>
                <w:sz w:val="18"/>
              </w:rPr>
              <w:t>75</w:t>
            </w:r>
            <w:r w:rsidRPr="00561F4B">
              <w:rPr>
                <w:sz w:val="18"/>
              </w:rPr>
              <w:t xml:space="preserve"> dB(A)。</w:t>
            </w:r>
          </w:p>
          <w:p w14:paraId="2BEC177B" w14:textId="77777777" w:rsidR="00137E76" w:rsidRPr="00561F4B" w:rsidRDefault="009B4F91" w:rsidP="0032574C">
            <w:pPr>
              <w:pStyle w:val="afffff5"/>
              <w:ind w:firstLineChars="0" w:firstLine="0"/>
              <w:jc w:val="left"/>
              <w:rPr>
                <w:sz w:val="18"/>
              </w:rPr>
            </w:pPr>
            <w:r w:rsidRPr="00561F4B">
              <w:rPr>
                <w:rFonts w:hint="eastAsia"/>
                <w:sz w:val="18"/>
              </w:rPr>
              <w:t>(以上指标仅做参考)</w:t>
            </w:r>
          </w:p>
        </w:tc>
        <w:tc>
          <w:tcPr>
            <w:tcW w:w="2126" w:type="dxa"/>
            <w:vAlign w:val="center"/>
          </w:tcPr>
          <w:p w14:paraId="1B4D93B7" w14:textId="5FA66F93" w:rsidR="00137E76" w:rsidRPr="0032574C" w:rsidRDefault="009B4F91" w:rsidP="0032574C">
            <w:pPr>
              <w:pStyle w:val="afffff5"/>
              <w:ind w:firstLineChars="0" w:firstLine="0"/>
              <w:jc w:val="left"/>
              <w:rPr>
                <w:sz w:val="18"/>
              </w:rPr>
            </w:pPr>
            <w:r w:rsidRPr="0032574C">
              <w:rPr>
                <w:rFonts w:hint="eastAsia"/>
                <w:sz w:val="18"/>
              </w:rPr>
              <w:t>JBT 9813</w:t>
            </w:r>
            <w:r w:rsidR="00561F4B">
              <w:rPr>
                <w:rFonts w:hint="eastAsia"/>
                <w:sz w:val="18"/>
              </w:rPr>
              <w:t>—</w:t>
            </w:r>
            <w:r w:rsidRPr="0032574C">
              <w:rPr>
                <w:rFonts w:hint="eastAsia"/>
                <w:sz w:val="18"/>
              </w:rPr>
              <w:t xml:space="preserve">2007 </w:t>
            </w:r>
          </w:p>
        </w:tc>
      </w:tr>
      <w:tr w:rsidR="00137E76" w:rsidRPr="0032574C" w14:paraId="6AD39EDD" w14:textId="77777777" w:rsidTr="004565D1">
        <w:tc>
          <w:tcPr>
            <w:tcW w:w="1833" w:type="dxa"/>
            <w:vAlign w:val="center"/>
          </w:tcPr>
          <w:p w14:paraId="52749827" w14:textId="77777777" w:rsidR="00137E76" w:rsidRPr="0032574C" w:rsidRDefault="009B4F91" w:rsidP="0032574C">
            <w:pPr>
              <w:pStyle w:val="afffff5"/>
              <w:ind w:firstLineChars="0" w:firstLine="0"/>
              <w:jc w:val="left"/>
              <w:rPr>
                <w:sz w:val="18"/>
              </w:rPr>
            </w:pPr>
            <w:r w:rsidRPr="0032574C">
              <w:rPr>
                <w:rFonts w:hint="eastAsia"/>
                <w:sz w:val="18"/>
              </w:rPr>
              <w:t>茶叶</w:t>
            </w:r>
            <w:proofErr w:type="gramStart"/>
            <w:r w:rsidRPr="0032574C">
              <w:rPr>
                <w:rFonts w:hint="eastAsia"/>
                <w:sz w:val="18"/>
              </w:rPr>
              <w:t>发酵机</w:t>
            </w:r>
            <w:proofErr w:type="gramEnd"/>
          </w:p>
        </w:tc>
        <w:tc>
          <w:tcPr>
            <w:tcW w:w="914" w:type="dxa"/>
            <w:vAlign w:val="center"/>
          </w:tcPr>
          <w:p w14:paraId="5DFE026F" w14:textId="77777777" w:rsidR="00137E76" w:rsidRPr="0032574C" w:rsidRDefault="009B4F91" w:rsidP="0032574C">
            <w:pPr>
              <w:pStyle w:val="afffff5"/>
              <w:ind w:firstLineChars="0" w:firstLine="0"/>
              <w:jc w:val="left"/>
              <w:rPr>
                <w:sz w:val="18"/>
              </w:rPr>
            </w:pPr>
            <w:r w:rsidRPr="0032574C">
              <w:rPr>
                <w:rFonts w:hint="eastAsia"/>
                <w:sz w:val="18"/>
              </w:rPr>
              <w:t>III</w:t>
            </w:r>
          </w:p>
        </w:tc>
        <w:tc>
          <w:tcPr>
            <w:tcW w:w="1354" w:type="dxa"/>
            <w:vAlign w:val="center"/>
          </w:tcPr>
          <w:p w14:paraId="74B0363C" w14:textId="7E210F74" w:rsidR="00137E76" w:rsidRPr="0032574C" w:rsidRDefault="00017369" w:rsidP="0032574C">
            <w:pPr>
              <w:pStyle w:val="afffff5"/>
              <w:ind w:firstLineChars="0" w:firstLine="0"/>
              <w:jc w:val="left"/>
              <w:rPr>
                <w:sz w:val="18"/>
              </w:rPr>
            </w:pPr>
            <w:r>
              <w:rPr>
                <w:rFonts w:hint="eastAsia"/>
                <w:sz w:val="18"/>
              </w:rPr>
              <w:t>-</w:t>
            </w:r>
          </w:p>
        </w:tc>
        <w:tc>
          <w:tcPr>
            <w:tcW w:w="3119" w:type="dxa"/>
            <w:vAlign w:val="center"/>
          </w:tcPr>
          <w:p w14:paraId="271D9ACD" w14:textId="77777777" w:rsidR="00137E76" w:rsidRPr="00561F4B" w:rsidRDefault="009B4F91" w:rsidP="0032574C">
            <w:pPr>
              <w:pStyle w:val="afffff5"/>
              <w:ind w:firstLineChars="0" w:firstLine="0"/>
              <w:jc w:val="left"/>
              <w:rPr>
                <w:sz w:val="18"/>
              </w:rPr>
            </w:pPr>
            <w:r w:rsidRPr="00561F4B">
              <w:rPr>
                <w:sz w:val="18"/>
              </w:rPr>
              <w:t xml:space="preserve">1. 温度控制精度：设定点与实际平均温度差 </w:t>
            </w:r>
            <w:r w:rsidRPr="00561F4B">
              <w:rPr>
                <w:sz w:val="18"/>
              </w:rPr>
              <w:t>≤</w:t>
            </w:r>
            <w:r w:rsidRPr="00561F4B">
              <w:rPr>
                <w:sz w:val="18"/>
              </w:rPr>
              <w:t xml:space="preserve"> </w:t>
            </w:r>
            <w:r w:rsidRPr="00561F4B">
              <w:rPr>
                <w:sz w:val="18"/>
              </w:rPr>
              <w:t>±</w:t>
            </w:r>
            <w:r w:rsidRPr="00561F4B">
              <w:rPr>
                <w:sz w:val="18"/>
              </w:rPr>
              <w:t>2.0</w:t>
            </w:r>
            <w:r w:rsidRPr="00561F4B">
              <w:rPr>
                <w:sz w:val="18"/>
              </w:rPr>
              <w:t>℃</w:t>
            </w:r>
            <w:r w:rsidRPr="00561F4B">
              <w:rPr>
                <w:sz w:val="18"/>
              </w:rPr>
              <w:t>。</w:t>
            </w:r>
          </w:p>
          <w:p w14:paraId="35C87FD1" w14:textId="77777777" w:rsidR="00137E76" w:rsidRPr="00561F4B" w:rsidRDefault="009B4F91" w:rsidP="0032574C">
            <w:pPr>
              <w:pStyle w:val="afffff5"/>
              <w:ind w:firstLineChars="0" w:firstLine="0"/>
              <w:jc w:val="left"/>
              <w:rPr>
                <w:sz w:val="18"/>
              </w:rPr>
            </w:pPr>
            <w:r w:rsidRPr="00561F4B">
              <w:rPr>
                <w:sz w:val="18"/>
              </w:rPr>
              <w:t xml:space="preserve">2. 温度均匀性：发酵空间内温差 </w:t>
            </w:r>
            <w:r w:rsidRPr="00561F4B">
              <w:rPr>
                <w:sz w:val="18"/>
              </w:rPr>
              <w:t>≤</w:t>
            </w:r>
            <w:r w:rsidRPr="00561F4B">
              <w:rPr>
                <w:sz w:val="18"/>
              </w:rPr>
              <w:t xml:space="preserve"> </w:t>
            </w:r>
            <w:r w:rsidRPr="00561F4B">
              <w:rPr>
                <w:sz w:val="18"/>
              </w:rPr>
              <w:t>±</w:t>
            </w:r>
            <w:r w:rsidRPr="00561F4B">
              <w:rPr>
                <w:sz w:val="18"/>
              </w:rPr>
              <w:t>3.0</w:t>
            </w:r>
            <w:r w:rsidRPr="00561F4B">
              <w:rPr>
                <w:sz w:val="18"/>
              </w:rPr>
              <w:t>℃</w:t>
            </w:r>
            <w:r w:rsidRPr="00561F4B">
              <w:rPr>
                <w:sz w:val="18"/>
              </w:rPr>
              <w:t>。</w:t>
            </w:r>
          </w:p>
          <w:p w14:paraId="67DC4A7E" w14:textId="77777777" w:rsidR="00137E76" w:rsidRPr="00561F4B" w:rsidRDefault="009B4F91" w:rsidP="0032574C">
            <w:pPr>
              <w:pStyle w:val="afffff5"/>
              <w:ind w:firstLineChars="0" w:firstLine="0"/>
              <w:jc w:val="left"/>
              <w:rPr>
                <w:sz w:val="18"/>
              </w:rPr>
            </w:pPr>
            <w:r w:rsidRPr="00561F4B">
              <w:rPr>
                <w:sz w:val="18"/>
              </w:rPr>
              <w:t xml:space="preserve">3. 湿度控制精度：设定点与实际平均湿度差 </w:t>
            </w:r>
            <w:r w:rsidRPr="00561F4B">
              <w:rPr>
                <w:sz w:val="18"/>
              </w:rPr>
              <w:t>≤</w:t>
            </w:r>
            <w:r w:rsidRPr="00561F4B">
              <w:rPr>
                <w:sz w:val="18"/>
              </w:rPr>
              <w:t xml:space="preserve"> </w:t>
            </w:r>
            <w:r w:rsidRPr="00561F4B">
              <w:rPr>
                <w:sz w:val="18"/>
              </w:rPr>
              <w:t>±</w:t>
            </w:r>
            <w:r w:rsidRPr="00561F4B">
              <w:rPr>
                <w:sz w:val="18"/>
              </w:rPr>
              <w:t>5% RH。</w:t>
            </w:r>
          </w:p>
          <w:p w14:paraId="0922AE40" w14:textId="77777777" w:rsidR="00137E76" w:rsidRPr="00561F4B" w:rsidRDefault="009B4F91" w:rsidP="0032574C">
            <w:pPr>
              <w:pStyle w:val="afffff5"/>
              <w:ind w:firstLineChars="0" w:firstLine="0"/>
              <w:jc w:val="left"/>
              <w:rPr>
                <w:sz w:val="18"/>
              </w:rPr>
            </w:pPr>
            <w:r w:rsidRPr="00561F4B">
              <w:rPr>
                <w:sz w:val="18"/>
              </w:rPr>
              <w:t xml:space="preserve">4. 湿度均匀性：空间内湿度差 </w:t>
            </w:r>
            <w:r w:rsidRPr="00561F4B">
              <w:rPr>
                <w:sz w:val="18"/>
              </w:rPr>
              <w:t>≤</w:t>
            </w:r>
            <w:r w:rsidRPr="00561F4B">
              <w:rPr>
                <w:sz w:val="18"/>
              </w:rPr>
              <w:t xml:space="preserve"> </w:t>
            </w:r>
            <w:r w:rsidRPr="00561F4B">
              <w:rPr>
                <w:sz w:val="18"/>
              </w:rPr>
              <w:t>±</w:t>
            </w:r>
            <w:r w:rsidRPr="00561F4B">
              <w:rPr>
                <w:sz w:val="18"/>
              </w:rPr>
              <w:t>7% RH。</w:t>
            </w:r>
          </w:p>
          <w:p w14:paraId="12838500" w14:textId="77777777" w:rsidR="00137E76" w:rsidRPr="00561F4B" w:rsidRDefault="009B4F91" w:rsidP="0032574C">
            <w:pPr>
              <w:pStyle w:val="afffff5"/>
              <w:ind w:firstLineChars="0" w:firstLine="0"/>
              <w:jc w:val="left"/>
              <w:rPr>
                <w:sz w:val="18"/>
              </w:rPr>
            </w:pPr>
            <w:r w:rsidRPr="00561F4B">
              <w:rPr>
                <w:sz w:val="18"/>
              </w:rPr>
              <w:t xml:space="preserve">5. 循环风速均匀性：各出风口风速差异 </w:t>
            </w:r>
            <w:r w:rsidRPr="00561F4B">
              <w:rPr>
                <w:sz w:val="18"/>
              </w:rPr>
              <w:t>≤</w:t>
            </w:r>
            <w:r w:rsidRPr="00561F4B">
              <w:rPr>
                <w:sz w:val="18"/>
              </w:rPr>
              <w:t xml:space="preserve"> </w:t>
            </w:r>
            <w:r w:rsidRPr="00561F4B">
              <w:rPr>
                <w:sz w:val="18"/>
              </w:rPr>
              <w:t>±</w:t>
            </w:r>
            <w:r w:rsidRPr="00561F4B">
              <w:rPr>
                <w:sz w:val="18"/>
              </w:rPr>
              <w:t>15%。</w:t>
            </w:r>
          </w:p>
          <w:p w14:paraId="5A9209DF" w14:textId="77777777" w:rsidR="00137E76" w:rsidRPr="00561F4B" w:rsidRDefault="009B4F91" w:rsidP="0032574C">
            <w:pPr>
              <w:pStyle w:val="afffff5"/>
              <w:ind w:firstLineChars="0" w:firstLine="0"/>
              <w:jc w:val="left"/>
              <w:rPr>
                <w:sz w:val="18"/>
              </w:rPr>
            </w:pPr>
            <w:r w:rsidRPr="00561F4B">
              <w:rPr>
                <w:sz w:val="18"/>
              </w:rPr>
              <w:lastRenderedPageBreak/>
              <w:t>6. 程序时间控制误差：</w:t>
            </w:r>
            <w:r w:rsidRPr="00561F4B">
              <w:rPr>
                <w:sz w:val="18"/>
              </w:rPr>
              <w:t>≤</w:t>
            </w:r>
            <w:r w:rsidRPr="00561F4B">
              <w:rPr>
                <w:sz w:val="18"/>
              </w:rPr>
              <w:t xml:space="preserve"> </w:t>
            </w:r>
            <w:r w:rsidRPr="00561F4B">
              <w:rPr>
                <w:sz w:val="18"/>
              </w:rPr>
              <w:t>±</w:t>
            </w:r>
            <w:r w:rsidRPr="00561F4B">
              <w:rPr>
                <w:sz w:val="18"/>
              </w:rPr>
              <w:t>1%。</w:t>
            </w:r>
          </w:p>
          <w:p w14:paraId="2F9184AF" w14:textId="77777777" w:rsidR="00137E76" w:rsidRPr="00561F4B" w:rsidRDefault="009B4F91" w:rsidP="0032574C">
            <w:pPr>
              <w:pStyle w:val="afffff5"/>
              <w:ind w:firstLineChars="0" w:firstLine="0"/>
              <w:jc w:val="left"/>
              <w:rPr>
                <w:sz w:val="18"/>
              </w:rPr>
            </w:pPr>
            <w:r w:rsidRPr="00561F4B">
              <w:rPr>
                <w:sz w:val="18"/>
              </w:rPr>
              <w:t>7. 噪声：</w:t>
            </w:r>
            <w:r w:rsidRPr="00561F4B">
              <w:rPr>
                <w:sz w:val="18"/>
              </w:rPr>
              <w:t>≤</w:t>
            </w:r>
            <w:r w:rsidRPr="00561F4B">
              <w:rPr>
                <w:sz w:val="18"/>
              </w:rPr>
              <w:t xml:space="preserve"> 75 dB(A)。</w:t>
            </w:r>
          </w:p>
          <w:p w14:paraId="7C9BEACA" w14:textId="77777777" w:rsidR="00137E76" w:rsidRPr="00561F4B" w:rsidRDefault="009B4F91" w:rsidP="0032574C">
            <w:pPr>
              <w:pStyle w:val="afffff5"/>
              <w:ind w:firstLineChars="0" w:firstLine="0"/>
              <w:jc w:val="left"/>
              <w:rPr>
                <w:sz w:val="18"/>
              </w:rPr>
            </w:pPr>
            <w:r w:rsidRPr="00561F4B">
              <w:rPr>
                <w:rFonts w:hint="eastAsia"/>
                <w:sz w:val="18"/>
              </w:rPr>
              <w:t>(以上指标仅做参考)</w:t>
            </w:r>
          </w:p>
        </w:tc>
        <w:tc>
          <w:tcPr>
            <w:tcW w:w="2126" w:type="dxa"/>
            <w:vAlign w:val="center"/>
          </w:tcPr>
          <w:p w14:paraId="048B3096" w14:textId="5B1DA283" w:rsidR="00137E76" w:rsidRPr="0032574C" w:rsidRDefault="009B4F91" w:rsidP="0032574C">
            <w:pPr>
              <w:pStyle w:val="afffff5"/>
              <w:ind w:firstLineChars="0" w:firstLine="0"/>
              <w:jc w:val="left"/>
              <w:rPr>
                <w:sz w:val="18"/>
              </w:rPr>
            </w:pPr>
            <w:r w:rsidRPr="0032574C">
              <w:rPr>
                <w:rFonts w:hint="eastAsia"/>
                <w:sz w:val="18"/>
              </w:rPr>
              <w:lastRenderedPageBreak/>
              <w:t>JB/T15114</w:t>
            </w:r>
            <w:r w:rsidR="00561F4B">
              <w:rPr>
                <w:rFonts w:hint="eastAsia"/>
                <w:sz w:val="18"/>
              </w:rPr>
              <w:t>—</w:t>
            </w:r>
            <w:r w:rsidRPr="0032574C">
              <w:rPr>
                <w:rFonts w:hint="eastAsia"/>
                <w:sz w:val="18"/>
              </w:rPr>
              <w:t xml:space="preserve">2024 </w:t>
            </w:r>
          </w:p>
        </w:tc>
      </w:tr>
      <w:tr w:rsidR="00137E76" w:rsidRPr="0032574C" w14:paraId="3A15D052" w14:textId="77777777" w:rsidTr="004565D1">
        <w:tc>
          <w:tcPr>
            <w:tcW w:w="1833" w:type="dxa"/>
            <w:vAlign w:val="center"/>
          </w:tcPr>
          <w:p w14:paraId="53828336" w14:textId="77777777" w:rsidR="00137E76" w:rsidRPr="0032574C" w:rsidRDefault="009B4F91" w:rsidP="0032574C">
            <w:pPr>
              <w:pStyle w:val="afffff5"/>
              <w:ind w:firstLineChars="0" w:firstLine="0"/>
              <w:jc w:val="left"/>
              <w:rPr>
                <w:sz w:val="18"/>
              </w:rPr>
            </w:pPr>
            <w:r w:rsidRPr="0032574C">
              <w:rPr>
                <w:rFonts w:hint="eastAsia"/>
                <w:sz w:val="18"/>
              </w:rPr>
              <w:t>茶叶烘干机</w:t>
            </w:r>
          </w:p>
        </w:tc>
        <w:tc>
          <w:tcPr>
            <w:tcW w:w="914" w:type="dxa"/>
            <w:vAlign w:val="center"/>
          </w:tcPr>
          <w:p w14:paraId="50F0A36E" w14:textId="77777777" w:rsidR="00137E76" w:rsidRPr="0032574C" w:rsidRDefault="009B4F91" w:rsidP="0032574C">
            <w:pPr>
              <w:pStyle w:val="afffff5"/>
              <w:ind w:firstLineChars="0" w:firstLine="0"/>
              <w:jc w:val="left"/>
              <w:rPr>
                <w:sz w:val="18"/>
              </w:rPr>
            </w:pPr>
            <w:r w:rsidRPr="0032574C">
              <w:rPr>
                <w:rFonts w:hint="eastAsia"/>
                <w:sz w:val="18"/>
              </w:rPr>
              <w:t>III</w:t>
            </w:r>
          </w:p>
        </w:tc>
        <w:tc>
          <w:tcPr>
            <w:tcW w:w="1354" w:type="dxa"/>
            <w:vAlign w:val="center"/>
          </w:tcPr>
          <w:p w14:paraId="3ABA939E" w14:textId="3506DD11" w:rsidR="00137E76" w:rsidRPr="0032574C" w:rsidRDefault="00017369" w:rsidP="0032574C">
            <w:pPr>
              <w:pStyle w:val="afffff5"/>
              <w:ind w:firstLineChars="0" w:firstLine="0"/>
              <w:jc w:val="left"/>
              <w:rPr>
                <w:sz w:val="18"/>
              </w:rPr>
            </w:pPr>
            <w:r>
              <w:rPr>
                <w:rFonts w:hint="eastAsia"/>
                <w:sz w:val="18"/>
              </w:rPr>
              <w:t>-</w:t>
            </w:r>
          </w:p>
        </w:tc>
        <w:tc>
          <w:tcPr>
            <w:tcW w:w="3119" w:type="dxa"/>
            <w:vAlign w:val="center"/>
          </w:tcPr>
          <w:p w14:paraId="22BDFA61" w14:textId="77777777" w:rsidR="00137E76" w:rsidRPr="00561F4B" w:rsidRDefault="009B4F91" w:rsidP="0032574C">
            <w:pPr>
              <w:pStyle w:val="afffff5"/>
              <w:ind w:firstLineChars="0" w:firstLine="0"/>
              <w:jc w:val="left"/>
              <w:rPr>
                <w:sz w:val="18"/>
              </w:rPr>
            </w:pPr>
            <w:r w:rsidRPr="00561F4B">
              <w:rPr>
                <w:sz w:val="18"/>
              </w:rPr>
              <w:t xml:space="preserve">1. </w:t>
            </w:r>
            <w:r w:rsidRPr="00561F4B">
              <w:rPr>
                <w:rFonts w:hint="eastAsia"/>
                <w:sz w:val="18"/>
              </w:rPr>
              <w:t>干燥强度：链条</w:t>
            </w:r>
            <w:proofErr w:type="gramStart"/>
            <w:r w:rsidRPr="00561F4B">
              <w:rPr>
                <w:rFonts w:hint="eastAsia"/>
                <w:sz w:val="18"/>
              </w:rPr>
              <w:t>烘</w:t>
            </w:r>
            <w:proofErr w:type="gramEnd"/>
            <w:r w:rsidRPr="00561F4B">
              <w:rPr>
                <w:rFonts w:hint="eastAsia"/>
                <w:sz w:val="18"/>
              </w:rPr>
              <w:t>板式≥6.5、网带式≥35.0、流化床式≥50.0；单位kg 水 /(m²・h)。</w:t>
            </w:r>
          </w:p>
          <w:p w14:paraId="6D3B16E1" w14:textId="77777777" w:rsidR="00137E76" w:rsidRPr="00561F4B" w:rsidRDefault="009B4F91" w:rsidP="0032574C">
            <w:pPr>
              <w:pStyle w:val="afffff5"/>
              <w:ind w:firstLineChars="0" w:firstLine="0"/>
              <w:jc w:val="left"/>
              <w:rPr>
                <w:sz w:val="18"/>
              </w:rPr>
            </w:pPr>
            <w:r w:rsidRPr="00561F4B">
              <w:rPr>
                <w:rFonts w:hint="eastAsia"/>
                <w:sz w:val="18"/>
              </w:rPr>
              <w:t>2</w:t>
            </w:r>
            <w:r w:rsidRPr="00561F4B">
              <w:rPr>
                <w:sz w:val="18"/>
              </w:rPr>
              <w:t xml:space="preserve">. 网带/链板运行速度稳定性：波动 </w:t>
            </w:r>
            <w:r w:rsidRPr="00561F4B">
              <w:rPr>
                <w:sz w:val="18"/>
              </w:rPr>
              <w:t>≤</w:t>
            </w:r>
            <w:r w:rsidRPr="00561F4B">
              <w:rPr>
                <w:sz w:val="18"/>
              </w:rPr>
              <w:t xml:space="preserve"> </w:t>
            </w:r>
            <w:r w:rsidRPr="00561F4B">
              <w:rPr>
                <w:sz w:val="18"/>
              </w:rPr>
              <w:t>±</w:t>
            </w:r>
            <w:r w:rsidRPr="00561F4B">
              <w:rPr>
                <w:sz w:val="18"/>
              </w:rPr>
              <w:t>5%。</w:t>
            </w:r>
          </w:p>
          <w:p w14:paraId="0EE9A60F" w14:textId="77777777" w:rsidR="00137E76" w:rsidRPr="00561F4B" w:rsidRDefault="009B4F91" w:rsidP="0032574C">
            <w:pPr>
              <w:pStyle w:val="afffff5"/>
              <w:ind w:firstLineChars="0" w:firstLine="0"/>
              <w:jc w:val="left"/>
              <w:rPr>
                <w:sz w:val="18"/>
              </w:rPr>
            </w:pPr>
            <w:r w:rsidRPr="00561F4B">
              <w:rPr>
                <w:rFonts w:hint="eastAsia"/>
                <w:sz w:val="18"/>
              </w:rPr>
              <w:t>3</w:t>
            </w:r>
            <w:r w:rsidRPr="00561F4B">
              <w:rPr>
                <w:sz w:val="18"/>
              </w:rPr>
              <w:t>. 终含水率</w:t>
            </w:r>
            <w:r w:rsidRPr="00561F4B">
              <w:rPr>
                <w:sz w:val="18"/>
              </w:rPr>
              <w:t>≤</w:t>
            </w:r>
            <w:r w:rsidRPr="00561F4B">
              <w:rPr>
                <w:sz w:val="18"/>
              </w:rPr>
              <w:t xml:space="preserve"> </w:t>
            </w:r>
            <w:r w:rsidRPr="00561F4B">
              <w:rPr>
                <w:rFonts w:hint="eastAsia"/>
                <w:sz w:val="18"/>
              </w:rPr>
              <w:t>6</w:t>
            </w:r>
            <w:r w:rsidRPr="00561F4B">
              <w:rPr>
                <w:sz w:val="18"/>
              </w:rPr>
              <w:t>.0%。</w:t>
            </w:r>
          </w:p>
          <w:p w14:paraId="34944BB7" w14:textId="77777777" w:rsidR="00137E76" w:rsidRPr="00561F4B" w:rsidRDefault="009B4F91" w:rsidP="0032574C">
            <w:pPr>
              <w:pStyle w:val="afffff5"/>
              <w:ind w:firstLineChars="0" w:firstLine="0"/>
              <w:jc w:val="left"/>
              <w:rPr>
                <w:sz w:val="18"/>
              </w:rPr>
            </w:pPr>
            <w:r w:rsidRPr="00561F4B">
              <w:rPr>
                <w:rFonts w:hint="eastAsia"/>
                <w:sz w:val="18"/>
              </w:rPr>
              <w:t>4</w:t>
            </w:r>
            <w:r w:rsidRPr="00561F4B">
              <w:rPr>
                <w:sz w:val="18"/>
              </w:rPr>
              <w:t>. 热风量：不低于设计值的90%。</w:t>
            </w:r>
          </w:p>
          <w:p w14:paraId="38298326" w14:textId="77777777" w:rsidR="00137E76" w:rsidRPr="00561F4B" w:rsidRDefault="009B4F91" w:rsidP="0032574C">
            <w:pPr>
              <w:pStyle w:val="afffff5"/>
              <w:ind w:firstLineChars="0" w:firstLine="0"/>
              <w:jc w:val="left"/>
              <w:rPr>
                <w:sz w:val="18"/>
              </w:rPr>
            </w:pPr>
            <w:r w:rsidRPr="00561F4B">
              <w:rPr>
                <w:rFonts w:hint="eastAsia"/>
                <w:sz w:val="18"/>
              </w:rPr>
              <w:t>5</w:t>
            </w:r>
            <w:r w:rsidRPr="00561F4B">
              <w:rPr>
                <w:sz w:val="18"/>
              </w:rPr>
              <w:t>. 噪声：</w:t>
            </w:r>
            <w:r w:rsidRPr="00561F4B">
              <w:rPr>
                <w:sz w:val="18"/>
              </w:rPr>
              <w:t>≤</w:t>
            </w:r>
            <w:r w:rsidRPr="00561F4B">
              <w:rPr>
                <w:sz w:val="18"/>
              </w:rPr>
              <w:t xml:space="preserve"> 85 dB(A)。</w:t>
            </w:r>
          </w:p>
          <w:p w14:paraId="2B991037" w14:textId="77777777" w:rsidR="00137E76" w:rsidRPr="00561F4B" w:rsidRDefault="009B4F91" w:rsidP="0032574C">
            <w:pPr>
              <w:pStyle w:val="afffff5"/>
              <w:ind w:firstLineChars="0" w:firstLine="0"/>
              <w:jc w:val="left"/>
              <w:rPr>
                <w:sz w:val="18"/>
              </w:rPr>
            </w:pPr>
            <w:r w:rsidRPr="00561F4B">
              <w:rPr>
                <w:rFonts w:hint="eastAsia"/>
                <w:sz w:val="18"/>
              </w:rPr>
              <w:t>(以上指标仅做参考)</w:t>
            </w:r>
          </w:p>
        </w:tc>
        <w:tc>
          <w:tcPr>
            <w:tcW w:w="2126" w:type="dxa"/>
            <w:vAlign w:val="center"/>
          </w:tcPr>
          <w:p w14:paraId="2A0FC56E" w14:textId="2BF79D70" w:rsidR="00137E76" w:rsidRPr="0032574C" w:rsidRDefault="009B4F91" w:rsidP="0032574C">
            <w:pPr>
              <w:pStyle w:val="afffff5"/>
              <w:ind w:firstLineChars="0" w:firstLine="0"/>
              <w:jc w:val="left"/>
              <w:rPr>
                <w:sz w:val="18"/>
              </w:rPr>
            </w:pPr>
            <w:r w:rsidRPr="0032574C">
              <w:rPr>
                <w:rFonts w:hint="eastAsia"/>
                <w:sz w:val="18"/>
              </w:rPr>
              <w:t>JB/T 6674</w:t>
            </w:r>
            <w:r w:rsidR="00561F4B">
              <w:rPr>
                <w:rFonts w:hint="eastAsia"/>
                <w:sz w:val="18"/>
              </w:rPr>
              <w:t>—</w:t>
            </w:r>
            <w:r w:rsidRPr="0032574C">
              <w:rPr>
                <w:rFonts w:hint="eastAsia"/>
                <w:sz w:val="18"/>
              </w:rPr>
              <w:t xml:space="preserve">2016 </w:t>
            </w:r>
          </w:p>
        </w:tc>
      </w:tr>
      <w:tr w:rsidR="00137E76" w:rsidRPr="0032574C" w14:paraId="1D473001" w14:textId="77777777" w:rsidTr="004565D1">
        <w:tc>
          <w:tcPr>
            <w:tcW w:w="1833" w:type="dxa"/>
            <w:vAlign w:val="center"/>
          </w:tcPr>
          <w:p w14:paraId="71E5BEF1" w14:textId="77777777" w:rsidR="00137E76" w:rsidRPr="0032574C" w:rsidRDefault="009B4F91" w:rsidP="0032574C">
            <w:pPr>
              <w:pStyle w:val="afffff5"/>
              <w:ind w:firstLineChars="0" w:firstLine="0"/>
              <w:jc w:val="left"/>
              <w:rPr>
                <w:sz w:val="18"/>
              </w:rPr>
            </w:pPr>
            <w:r w:rsidRPr="0032574C">
              <w:rPr>
                <w:rFonts w:hint="eastAsia"/>
                <w:sz w:val="18"/>
              </w:rPr>
              <w:t>茶叶色选机</w:t>
            </w:r>
          </w:p>
        </w:tc>
        <w:tc>
          <w:tcPr>
            <w:tcW w:w="914" w:type="dxa"/>
            <w:vAlign w:val="center"/>
          </w:tcPr>
          <w:p w14:paraId="15DB05A3" w14:textId="77777777" w:rsidR="00137E76" w:rsidRPr="0032574C" w:rsidRDefault="009B4F91" w:rsidP="0032574C">
            <w:pPr>
              <w:pStyle w:val="afffff5"/>
              <w:ind w:firstLineChars="0" w:firstLine="0"/>
              <w:jc w:val="left"/>
              <w:rPr>
                <w:sz w:val="18"/>
              </w:rPr>
            </w:pPr>
            <w:r w:rsidRPr="0032574C">
              <w:rPr>
                <w:rFonts w:hint="eastAsia"/>
                <w:sz w:val="18"/>
              </w:rPr>
              <w:t>III</w:t>
            </w:r>
          </w:p>
        </w:tc>
        <w:tc>
          <w:tcPr>
            <w:tcW w:w="1354" w:type="dxa"/>
            <w:vAlign w:val="center"/>
          </w:tcPr>
          <w:p w14:paraId="0E73E8DA" w14:textId="2E4806C5" w:rsidR="00137E76" w:rsidRPr="0032574C" w:rsidRDefault="00017369" w:rsidP="0032574C">
            <w:pPr>
              <w:pStyle w:val="afffff5"/>
              <w:ind w:firstLineChars="0" w:firstLine="0"/>
              <w:jc w:val="left"/>
              <w:rPr>
                <w:sz w:val="18"/>
              </w:rPr>
            </w:pPr>
            <w:r>
              <w:rPr>
                <w:rFonts w:hint="eastAsia"/>
                <w:sz w:val="18"/>
              </w:rPr>
              <w:t>-</w:t>
            </w:r>
          </w:p>
        </w:tc>
        <w:tc>
          <w:tcPr>
            <w:tcW w:w="3119" w:type="dxa"/>
            <w:vAlign w:val="center"/>
          </w:tcPr>
          <w:p w14:paraId="0FB8B43D" w14:textId="77777777" w:rsidR="00137E76" w:rsidRPr="00561F4B" w:rsidRDefault="009B4F91" w:rsidP="0032574C">
            <w:pPr>
              <w:pStyle w:val="afffff5"/>
              <w:ind w:firstLineChars="0" w:firstLine="0"/>
              <w:jc w:val="left"/>
              <w:rPr>
                <w:sz w:val="18"/>
              </w:rPr>
            </w:pPr>
            <w:r w:rsidRPr="00561F4B">
              <w:rPr>
                <w:sz w:val="18"/>
              </w:rPr>
              <w:t>1. 选净率：</w:t>
            </w:r>
            <w:r w:rsidRPr="00561F4B">
              <w:rPr>
                <w:sz w:val="18"/>
              </w:rPr>
              <w:t>≥</w:t>
            </w:r>
            <w:r w:rsidRPr="00561F4B">
              <w:rPr>
                <w:sz w:val="18"/>
              </w:rPr>
              <w:t xml:space="preserve"> 9</w:t>
            </w:r>
            <w:r w:rsidRPr="00561F4B">
              <w:rPr>
                <w:rFonts w:hint="eastAsia"/>
                <w:sz w:val="18"/>
              </w:rPr>
              <w:t>0</w:t>
            </w:r>
            <w:r w:rsidRPr="00561F4B">
              <w:rPr>
                <w:sz w:val="18"/>
              </w:rPr>
              <w:t>%</w:t>
            </w:r>
            <w:r w:rsidRPr="00561F4B">
              <w:rPr>
                <w:rFonts w:hint="eastAsia"/>
                <w:sz w:val="18"/>
              </w:rPr>
              <w:t>0</w:t>
            </w:r>
            <w:r w:rsidRPr="00561F4B">
              <w:rPr>
                <w:sz w:val="18"/>
              </w:rPr>
              <w:t>。</w:t>
            </w:r>
          </w:p>
          <w:p w14:paraId="3BE72EC0" w14:textId="77777777" w:rsidR="00137E76" w:rsidRPr="00561F4B" w:rsidRDefault="009B4F91" w:rsidP="0032574C">
            <w:pPr>
              <w:pStyle w:val="afffff5"/>
              <w:ind w:firstLineChars="0" w:firstLine="0"/>
              <w:jc w:val="left"/>
              <w:rPr>
                <w:sz w:val="18"/>
              </w:rPr>
            </w:pPr>
            <w:r w:rsidRPr="00561F4B">
              <w:rPr>
                <w:sz w:val="18"/>
              </w:rPr>
              <w:t>2. 色选破碎率：</w:t>
            </w:r>
            <w:r w:rsidRPr="00561F4B">
              <w:rPr>
                <w:sz w:val="18"/>
              </w:rPr>
              <w:t>≤</w:t>
            </w:r>
            <w:r w:rsidRPr="00561F4B">
              <w:rPr>
                <w:sz w:val="18"/>
              </w:rPr>
              <w:t xml:space="preserve"> </w:t>
            </w:r>
            <w:r w:rsidRPr="00561F4B">
              <w:rPr>
                <w:rFonts w:hint="eastAsia"/>
                <w:sz w:val="18"/>
              </w:rPr>
              <w:t>4</w:t>
            </w:r>
            <w:r w:rsidRPr="00561F4B">
              <w:rPr>
                <w:sz w:val="18"/>
              </w:rPr>
              <w:t>%。</w:t>
            </w:r>
          </w:p>
          <w:p w14:paraId="2EF94422" w14:textId="77777777" w:rsidR="00137E76" w:rsidRPr="00561F4B" w:rsidRDefault="009B4F91" w:rsidP="0032574C">
            <w:pPr>
              <w:pStyle w:val="afffff5"/>
              <w:ind w:firstLineChars="0" w:firstLine="0"/>
              <w:jc w:val="left"/>
              <w:rPr>
                <w:sz w:val="18"/>
              </w:rPr>
            </w:pPr>
            <w:r w:rsidRPr="00561F4B">
              <w:rPr>
                <w:sz w:val="18"/>
              </w:rPr>
              <w:t xml:space="preserve">3. </w:t>
            </w:r>
            <w:r w:rsidRPr="00561F4B">
              <w:rPr>
                <w:rFonts w:hint="eastAsia"/>
                <w:sz w:val="18"/>
              </w:rPr>
              <w:t>误选率：</w:t>
            </w:r>
            <w:r w:rsidRPr="00561F4B">
              <w:rPr>
                <w:sz w:val="18"/>
              </w:rPr>
              <w:t>≤</w:t>
            </w:r>
            <w:r w:rsidRPr="00561F4B">
              <w:rPr>
                <w:rFonts w:hint="eastAsia"/>
                <w:sz w:val="18"/>
              </w:rPr>
              <w:t>30.0%</w:t>
            </w:r>
            <w:r w:rsidRPr="00561F4B">
              <w:rPr>
                <w:sz w:val="18"/>
              </w:rPr>
              <w:t>。</w:t>
            </w:r>
          </w:p>
          <w:p w14:paraId="2BB791A9" w14:textId="77777777" w:rsidR="00137E76" w:rsidRPr="00561F4B" w:rsidRDefault="009B4F91" w:rsidP="0032574C">
            <w:pPr>
              <w:pStyle w:val="afffff5"/>
              <w:ind w:firstLineChars="0" w:firstLine="0"/>
              <w:jc w:val="left"/>
              <w:rPr>
                <w:sz w:val="18"/>
              </w:rPr>
            </w:pPr>
            <w:r w:rsidRPr="00561F4B">
              <w:rPr>
                <w:sz w:val="18"/>
              </w:rPr>
              <w:t xml:space="preserve">4. 光源稳定性：照度衰减 </w:t>
            </w:r>
            <w:r w:rsidRPr="00561F4B">
              <w:rPr>
                <w:sz w:val="18"/>
              </w:rPr>
              <w:t>≤</w:t>
            </w:r>
            <w:r w:rsidRPr="00561F4B">
              <w:rPr>
                <w:sz w:val="18"/>
              </w:rPr>
              <w:t xml:space="preserve"> 10%（连续工作8小时）。</w:t>
            </w:r>
          </w:p>
          <w:p w14:paraId="3C5BDAE9" w14:textId="77777777" w:rsidR="00137E76" w:rsidRPr="00561F4B" w:rsidRDefault="009B4F91" w:rsidP="0032574C">
            <w:pPr>
              <w:pStyle w:val="afffff5"/>
              <w:ind w:firstLineChars="0" w:firstLine="0"/>
              <w:jc w:val="left"/>
              <w:rPr>
                <w:sz w:val="18"/>
              </w:rPr>
            </w:pPr>
            <w:r w:rsidRPr="00561F4B">
              <w:rPr>
                <w:sz w:val="18"/>
              </w:rPr>
              <w:t xml:space="preserve">5. </w:t>
            </w:r>
            <w:proofErr w:type="gramStart"/>
            <w:r w:rsidRPr="00561F4B">
              <w:rPr>
                <w:sz w:val="18"/>
              </w:rPr>
              <w:t>喷阀响应时间</w:t>
            </w:r>
            <w:proofErr w:type="gramEnd"/>
            <w:r w:rsidRPr="00561F4B">
              <w:rPr>
                <w:sz w:val="18"/>
              </w:rPr>
              <w:t>：</w:t>
            </w:r>
            <w:r w:rsidRPr="00561F4B">
              <w:rPr>
                <w:sz w:val="18"/>
              </w:rPr>
              <w:t>≤</w:t>
            </w:r>
            <w:r w:rsidRPr="00561F4B">
              <w:rPr>
                <w:sz w:val="18"/>
              </w:rPr>
              <w:t xml:space="preserve"> 5 </w:t>
            </w:r>
            <w:proofErr w:type="spellStart"/>
            <w:r w:rsidRPr="00561F4B">
              <w:rPr>
                <w:sz w:val="18"/>
              </w:rPr>
              <w:t>ms</w:t>
            </w:r>
            <w:proofErr w:type="spellEnd"/>
            <w:r w:rsidRPr="00561F4B">
              <w:rPr>
                <w:sz w:val="18"/>
              </w:rPr>
              <w:t>。</w:t>
            </w:r>
          </w:p>
          <w:p w14:paraId="2AE9E04E" w14:textId="77777777" w:rsidR="00137E76" w:rsidRPr="00561F4B" w:rsidRDefault="009B4F91" w:rsidP="0032574C">
            <w:pPr>
              <w:pStyle w:val="afffff5"/>
              <w:ind w:firstLineChars="0" w:firstLine="0"/>
              <w:jc w:val="left"/>
              <w:rPr>
                <w:sz w:val="18"/>
              </w:rPr>
            </w:pPr>
            <w:r w:rsidRPr="00561F4B">
              <w:rPr>
                <w:sz w:val="18"/>
              </w:rPr>
              <w:t>6. 噪声：</w:t>
            </w:r>
            <w:r w:rsidRPr="00561F4B">
              <w:rPr>
                <w:sz w:val="18"/>
              </w:rPr>
              <w:t>≤</w:t>
            </w:r>
            <w:r w:rsidRPr="00561F4B">
              <w:rPr>
                <w:sz w:val="18"/>
              </w:rPr>
              <w:t xml:space="preserve"> 80 dB(A)。</w:t>
            </w:r>
          </w:p>
          <w:p w14:paraId="694EEAFF" w14:textId="77777777" w:rsidR="00137E76" w:rsidRPr="00561F4B" w:rsidRDefault="009B4F91" w:rsidP="0032574C">
            <w:pPr>
              <w:pStyle w:val="afffff5"/>
              <w:ind w:firstLineChars="0" w:firstLine="0"/>
              <w:jc w:val="left"/>
              <w:rPr>
                <w:sz w:val="18"/>
              </w:rPr>
            </w:pPr>
            <w:r w:rsidRPr="00561F4B">
              <w:rPr>
                <w:rFonts w:hint="eastAsia"/>
                <w:sz w:val="18"/>
              </w:rPr>
              <w:t>(以上指标仅做参考)</w:t>
            </w:r>
          </w:p>
        </w:tc>
        <w:tc>
          <w:tcPr>
            <w:tcW w:w="2126" w:type="dxa"/>
            <w:vAlign w:val="center"/>
          </w:tcPr>
          <w:p w14:paraId="139A309A" w14:textId="55A6751B" w:rsidR="00137E76" w:rsidRPr="0032574C" w:rsidRDefault="009B4F91" w:rsidP="0032574C">
            <w:pPr>
              <w:pStyle w:val="afffff5"/>
              <w:ind w:firstLineChars="0" w:firstLine="0"/>
              <w:jc w:val="left"/>
              <w:rPr>
                <w:sz w:val="18"/>
              </w:rPr>
            </w:pPr>
            <w:r w:rsidRPr="0032574C">
              <w:rPr>
                <w:rFonts w:hint="eastAsia"/>
                <w:sz w:val="18"/>
              </w:rPr>
              <w:t>JBT/12834</w:t>
            </w:r>
            <w:r w:rsidR="00561F4B">
              <w:rPr>
                <w:rFonts w:hint="eastAsia"/>
                <w:sz w:val="18"/>
              </w:rPr>
              <w:t>—</w:t>
            </w:r>
            <w:r w:rsidRPr="0032574C">
              <w:rPr>
                <w:rFonts w:hint="eastAsia"/>
                <w:sz w:val="18"/>
              </w:rPr>
              <w:t>2016</w:t>
            </w:r>
            <w:r w:rsidR="004565D1" w:rsidRPr="0032574C">
              <w:rPr>
                <w:sz w:val="18"/>
              </w:rPr>
              <w:t xml:space="preserve"> </w:t>
            </w:r>
          </w:p>
        </w:tc>
      </w:tr>
      <w:tr w:rsidR="00137E76" w:rsidRPr="0032574C" w14:paraId="6BB91E86" w14:textId="77777777" w:rsidTr="004565D1">
        <w:tc>
          <w:tcPr>
            <w:tcW w:w="1833" w:type="dxa"/>
            <w:vAlign w:val="center"/>
          </w:tcPr>
          <w:p w14:paraId="4F0968B5" w14:textId="77777777" w:rsidR="00137E76" w:rsidRPr="0032574C" w:rsidRDefault="009B4F91" w:rsidP="0032574C">
            <w:pPr>
              <w:pStyle w:val="afffff5"/>
              <w:ind w:firstLineChars="0" w:firstLine="0"/>
              <w:jc w:val="left"/>
              <w:rPr>
                <w:sz w:val="18"/>
              </w:rPr>
            </w:pPr>
            <w:r w:rsidRPr="0032574C">
              <w:rPr>
                <w:rFonts w:hint="eastAsia"/>
                <w:sz w:val="18"/>
              </w:rPr>
              <w:t>茶叶输送机</w:t>
            </w:r>
          </w:p>
        </w:tc>
        <w:tc>
          <w:tcPr>
            <w:tcW w:w="914" w:type="dxa"/>
            <w:vAlign w:val="center"/>
          </w:tcPr>
          <w:p w14:paraId="3702D97F" w14:textId="77777777" w:rsidR="00137E76" w:rsidRPr="0032574C" w:rsidRDefault="009B4F91" w:rsidP="0032574C">
            <w:pPr>
              <w:pStyle w:val="afffff5"/>
              <w:ind w:firstLineChars="0" w:firstLine="0"/>
              <w:jc w:val="left"/>
              <w:rPr>
                <w:sz w:val="18"/>
              </w:rPr>
            </w:pPr>
            <w:r w:rsidRPr="0032574C">
              <w:rPr>
                <w:rFonts w:hint="eastAsia"/>
                <w:sz w:val="18"/>
              </w:rPr>
              <w:t>III</w:t>
            </w:r>
          </w:p>
        </w:tc>
        <w:tc>
          <w:tcPr>
            <w:tcW w:w="1354" w:type="dxa"/>
            <w:vAlign w:val="center"/>
          </w:tcPr>
          <w:p w14:paraId="035EACA4" w14:textId="3167AC07" w:rsidR="00137E76" w:rsidRPr="0032574C" w:rsidRDefault="00017369" w:rsidP="0032574C">
            <w:pPr>
              <w:pStyle w:val="afffff5"/>
              <w:ind w:firstLineChars="0" w:firstLine="0"/>
              <w:jc w:val="left"/>
              <w:rPr>
                <w:sz w:val="18"/>
              </w:rPr>
            </w:pPr>
            <w:r>
              <w:rPr>
                <w:rFonts w:hint="eastAsia"/>
                <w:sz w:val="18"/>
              </w:rPr>
              <w:t>-</w:t>
            </w:r>
          </w:p>
        </w:tc>
        <w:tc>
          <w:tcPr>
            <w:tcW w:w="3119" w:type="dxa"/>
            <w:vAlign w:val="center"/>
          </w:tcPr>
          <w:p w14:paraId="6211B856" w14:textId="77777777" w:rsidR="00137E76" w:rsidRPr="00561F4B" w:rsidRDefault="009B4F91" w:rsidP="0032574C">
            <w:pPr>
              <w:pStyle w:val="afffff5"/>
              <w:ind w:firstLineChars="0" w:firstLine="0"/>
              <w:jc w:val="left"/>
              <w:rPr>
                <w:sz w:val="18"/>
              </w:rPr>
            </w:pPr>
            <w:r w:rsidRPr="00561F4B">
              <w:rPr>
                <w:sz w:val="18"/>
              </w:rPr>
              <w:t xml:space="preserve">1. 带速/链速稳定性：波动 </w:t>
            </w:r>
            <w:r w:rsidRPr="00561F4B">
              <w:rPr>
                <w:sz w:val="18"/>
              </w:rPr>
              <w:t>≤</w:t>
            </w:r>
            <w:r w:rsidRPr="00561F4B">
              <w:rPr>
                <w:sz w:val="18"/>
              </w:rPr>
              <w:t xml:space="preserve"> </w:t>
            </w:r>
            <w:r w:rsidRPr="00561F4B">
              <w:rPr>
                <w:sz w:val="18"/>
              </w:rPr>
              <w:t>±</w:t>
            </w:r>
            <w:r w:rsidRPr="00561F4B">
              <w:rPr>
                <w:sz w:val="18"/>
              </w:rPr>
              <w:t>5%。</w:t>
            </w:r>
          </w:p>
          <w:p w14:paraId="5CD9B440" w14:textId="77777777" w:rsidR="00137E76" w:rsidRPr="00561F4B" w:rsidRDefault="009B4F91" w:rsidP="0032574C">
            <w:pPr>
              <w:pStyle w:val="afffff5"/>
              <w:ind w:firstLineChars="0" w:firstLine="0"/>
              <w:jc w:val="left"/>
              <w:rPr>
                <w:sz w:val="18"/>
              </w:rPr>
            </w:pPr>
            <w:r w:rsidRPr="00561F4B">
              <w:rPr>
                <w:sz w:val="18"/>
              </w:rPr>
              <w:t>2. 输送量：达到额定输送量的95%以上。</w:t>
            </w:r>
          </w:p>
          <w:p w14:paraId="26E4E281" w14:textId="77777777" w:rsidR="00137E76" w:rsidRPr="00561F4B" w:rsidRDefault="009B4F91" w:rsidP="0032574C">
            <w:pPr>
              <w:pStyle w:val="afffff5"/>
              <w:ind w:firstLineChars="0" w:firstLine="0"/>
              <w:jc w:val="left"/>
              <w:rPr>
                <w:sz w:val="18"/>
              </w:rPr>
            </w:pPr>
            <w:r w:rsidRPr="00561F4B">
              <w:rPr>
                <w:sz w:val="18"/>
              </w:rPr>
              <w:t xml:space="preserve">3. 跑偏量：皮带跑偏量 </w:t>
            </w:r>
            <w:r w:rsidRPr="00561F4B">
              <w:rPr>
                <w:sz w:val="18"/>
              </w:rPr>
              <w:t>≤</w:t>
            </w:r>
            <w:r w:rsidRPr="00561F4B">
              <w:rPr>
                <w:sz w:val="18"/>
              </w:rPr>
              <w:t xml:space="preserve"> 带宽的5%。</w:t>
            </w:r>
          </w:p>
          <w:p w14:paraId="35D22DE1" w14:textId="77777777" w:rsidR="00137E76" w:rsidRPr="00561F4B" w:rsidRDefault="009B4F91" w:rsidP="0032574C">
            <w:pPr>
              <w:pStyle w:val="afffff5"/>
              <w:ind w:firstLineChars="0" w:firstLine="0"/>
              <w:jc w:val="left"/>
              <w:rPr>
                <w:sz w:val="18"/>
              </w:rPr>
            </w:pPr>
            <w:r w:rsidRPr="00561F4B">
              <w:rPr>
                <w:sz w:val="18"/>
              </w:rPr>
              <w:t>4. 噪声：</w:t>
            </w:r>
            <w:r w:rsidRPr="00561F4B">
              <w:rPr>
                <w:sz w:val="18"/>
              </w:rPr>
              <w:t>≤</w:t>
            </w:r>
            <w:r w:rsidRPr="00561F4B">
              <w:rPr>
                <w:sz w:val="18"/>
              </w:rPr>
              <w:t xml:space="preserve"> 80 dB(A)。</w:t>
            </w:r>
          </w:p>
          <w:p w14:paraId="5B36E15C" w14:textId="77777777" w:rsidR="00137E76" w:rsidRPr="00561F4B" w:rsidRDefault="009B4F91" w:rsidP="0032574C">
            <w:pPr>
              <w:pStyle w:val="afffff5"/>
              <w:ind w:firstLineChars="0" w:firstLine="0"/>
              <w:jc w:val="left"/>
              <w:rPr>
                <w:sz w:val="18"/>
              </w:rPr>
            </w:pPr>
            <w:r w:rsidRPr="00561F4B">
              <w:rPr>
                <w:rFonts w:hint="eastAsia"/>
                <w:sz w:val="18"/>
              </w:rPr>
              <w:t>(以上指标仅做参考)</w:t>
            </w:r>
          </w:p>
        </w:tc>
        <w:tc>
          <w:tcPr>
            <w:tcW w:w="2126" w:type="dxa"/>
            <w:vAlign w:val="center"/>
          </w:tcPr>
          <w:p w14:paraId="63707158" w14:textId="44769E64" w:rsidR="00137E76" w:rsidRPr="0032574C" w:rsidRDefault="009B4F91" w:rsidP="0032574C">
            <w:pPr>
              <w:pStyle w:val="afffff5"/>
              <w:ind w:firstLineChars="0" w:firstLine="0"/>
              <w:jc w:val="left"/>
              <w:rPr>
                <w:sz w:val="18"/>
              </w:rPr>
            </w:pPr>
            <w:r w:rsidRPr="0032574C">
              <w:rPr>
                <w:rFonts w:hint="eastAsia"/>
                <w:sz w:val="18"/>
              </w:rPr>
              <w:t>JB/T 15034</w:t>
            </w:r>
            <w:r w:rsidR="00561F4B">
              <w:rPr>
                <w:rFonts w:hint="eastAsia"/>
                <w:sz w:val="18"/>
              </w:rPr>
              <w:t>—</w:t>
            </w:r>
            <w:r w:rsidRPr="0032574C">
              <w:rPr>
                <w:rFonts w:hint="eastAsia"/>
                <w:sz w:val="18"/>
              </w:rPr>
              <w:t>2024</w:t>
            </w:r>
            <w:r w:rsidR="004565D1" w:rsidRPr="0032574C">
              <w:rPr>
                <w:sz w:val="18"/>
              </w:rPr>
              <w:t xml:space="preserve"> </w:t>
            </w:r>
          </w:p>
        </w:tc>
      </w:tr>
      <w:tr w:rsidR="00137E76" w:rsidRPr="0032574C" w14:paraId="136ED06D" w14:textId="77777777" w:rsidTr="004565D1">
        <w:tc>
          <w:tcPr>
            <w:tcW w:w="1833" w:type="dxa"/>
            <w:vAlign w:val="center"/>
          </w:tcPr>
          <w:p w14:paraId="37D4E78D" w14:textId="77777777" w:rsidR="00137E76" w:rsidRPr="0032574C" w:rsidRDefault="009B4F91" w:rsidP="0032574C">
            <w:pPr>
              <w:pStyle w:val="afffff5"/>
              <w:ind w:firstLineChars="0" w:firstLine="0"/>
              <w:jc w:val="left"/>
              <w:rPr>
                <w:sz w:val="18"/>
              </w:rPr>
            </w:pPr>
            <w:r w:rsidRPr="0032574C">
              <w:rPr>
                <w:rFonts w:hint="eastAsia"/>
                <w:sz w:val="18"/>
              </w:rPr>
              <w:t>茶叶抖筛机</w:t>
            </w:r>
          </w:p>
        </w:tc>
        <w:tc>
          <w:tcPr>
            <w:tcW w:w="914" w:type="dxa"/>
            <w:vAlign w:val="center"/>
          </w:tcPr>
          <w:p w14:paraId="7DC3E336" w14:textId="77777777" w:rsidR="00137E76" w:rsidRPr="0032574C" w:rsidRDefault="009B4F91" w:rsidP="0032574C">
            <w:pPr>
              <w:pStyle w:val="afffff5"/>
              <w:ind w:firstLineChars="0" w:firstLine="0"/>
              <w:jc w:val="left"/>
              <w:rPr>
                <w:sz w:val="18"/>
              </w:rPr>
            </w:pPr>
            <w:r w:rsidRPr="0032574C">
              <w:rPr>
                <w:rFonts w:hint="eastAsia"/>
                <w:sz w:val="18"/>
              </w:rPr>
              <w:t>III</w:t>
            </w:r>
          </w:p>
        </w:tc>
        <w:tc>
          <w:tcPr>
            <w:tcW w:w="1354" w:type="dxa"/>
            <w:vAlign w:val="center"/>
          </w:tcPr>
          <w:p w14:paraId="5EF08A66" w14:textId="6A7B3CA0" w:rsidR="00137E76" w:rsidRPr="0032574C" w:rsidRDefault="00017369" w:rsidP="0032574C">
            <w:pPr>
              <w:pStyle w:val="afffff5"/>
              <w:ind w:firstLineChars="0" w:firstLine="0"/>
              <w:jc w:val="left"/>
              <w:rPr>
                <w:sz w:val="18"/>
              </w:rPr>
            </w:pPr>
            <w:r>
              <w:rPr>
                <w:rFonts w:hint="eastAsia"/>
                <w:sz w:val="18"/>
              </w:rPr>
              <w:t>-</w:t>
            </w:r>
          </w:p>
        </w:tc>
        <w:tc>
          <w:tcPr>
            <w:tcW w:w="3119" w:type="dxa"/>
            <w:vAlign w:val="center"/>
          </w:tcPr>
          <w:p w14:paraId="4CFA4797" w14:textId="77777777" w:rsidR="00137E76" w:rsidRPr="00561F4B" w:rsidRDefault="009B4F91" w:rsidP="0032574C">
            <w:pPr>
              <w:pStyle w:val="afffff5"/>
              <w:ind w:firstLineChars="0" w:firstLine="0"/>
              <w:jc w:val="left"/>
              <w:rPr>
                <w:sz w:val="18"/>
              </w:rPr>
            </w:pPr>
            <w:r w:rsidRPr="00561F4B">
              <w:rPr>
                <w:sz w:val="18"/>
              </w:rPr>
              <w:t xml:space="preserve">1. 筛网孔径符合性：与标准筛网对比误差 </w:t>
            </w:r>
            <w:r w:rsidRPr="00561F4B">
              <w:rPr>
                <w:sz w:val="18"/>
              </w:rPr>
              <w:t>≤</w:t>
            </w:r>
            <w:r w:rsidRPr="00561F4B">
              <w:rPr>
                <w:sz w:val="18"/>
              </w:rPr>
              <w:t xml:space="preserve"> </w:t>
            </w:r>
            <w:r w:rsidRPr="00561F4B">
              <w:rPr>
                <w:sz w:val="18"/>
              </w:rPr>
              <w:t>±</w:t>
            </w:r>
            <w:r w:rsidRPr="00561F4B">
              <w:rPr>
                <w:sz w:val="18"/>
              </w:rPr>
              <w:t>5%。</w:t>
            </w:r>
          </w:p>
          <w:p w14:paraId="38995235" w14:textId="77777777" w:rsidR="00137E76" w:rsidRPr="00561F4B" w:rsidRDefault="009B4F91" w:rsidP="0032574C">
            <w:pPr>
              <w:pStyle w:val="afffff5"/>
              <w:ind w:firstLineChars="0" w:firstLine="0"/>
              <w:jc w:val="left"/>
              <w:rPr>
                <w:sz w:val="18"/>
              </w:rPr>
            </w:pPr>
            <w:r w:rsidRPr="00561F4B">
              <w:rPr>
                <w:sz w:val="18"/>
              </w:rPr>
              <w:t xml:space="preserve">2. 振动频率稳定性：波动 </w:t>
            </w:r>
            <w:r w:rsidRPr="00561F4B">
              <w:rPr>
                <w:sz w:val="18"/>
              </w:rPr>
              <w:t>≤</w:t>
            </w:r>
            <w:r w:rsidRPr="00561F4B">
              <w:rPr>
                <w:sz w:val="18"/>
              </w:rPr>
              <w:t xml:space="preserve"> </w:t>
            </w:r>
            <w:r w:rsidRPr="00561F4B">
              <w:rPr>
                <w:sz w:val="18"/>
              </w:rPr>
              <w:t>±</w:t>
            </w:r>
            <w:r w:rsidRPr="00561F4B">
              <w:rPr>
                <w:sz w:val="18"/>
              </w:rPr>
              <w:t>3%。</w:t>
            </w:r>
          </w:p>
          <w:p w14:paraId="6CF399BC" w14:textId="77777777" w:rsidR="00137E76" w:rsidRPr="00561F4B" w:rsidRDefault="009B4F91" w:rsidP="0032574C">
            <w:pPr>
              <w:pStyle w:val="afffff5"/>
              <w:ind w:firstLineChars="0" w:firstLine="0"/>
              <w:jc w:val="left"/>
              <w:rPr>
                <w:sz w:val="18"/>
              </w:rPr>
            </w:pPr>
            <w:r w:rsidRPr="00561F4B">
              <w:rPr>
                <w:sz w:val="18"/>
              </w:rPr>
              <w:t xml:space="preserve">3. 振幅均匀性：各点振幅差 </w:t>
            </w:r>
            <w:r w:rsidRPr="00561F4B">
              <w:rPr>
                <w:sz w:val="18"/>
              </w:rPr>
              <w:t>≤</w:t>
            </w:r>
            <w:r w:rsidRPr="00561F4B">
              <w:rPr>
                <w:sz w:val="18"/>
              </w:rPr>
              <w:t xml:space="preserve"> </w:t>
            </w:r>
            <w:r w:rsidRPr="00561F4B">
              <w:rPr>
                <w:sz w:val="18"/>
              </w:rPr>
              <w:t>±</w:t>
            </w:r>
            <w:r w:rsidRPr="00561F4B">
              <w:rPr>
                <w:sz w:val="18"/>
              </w:rPr>
              <w:t>0.5mm。</w:t>
            </w:r>
          </w:p>
          <w:p w14:paraId="585DC35F" w14:textId="77777777" w:rsidR="00137E76" w:rsidRPr="00561F4B" w:rsidRDefault="009B4F91" w:rsidP="0032574C">
            <w:pPr>
              <w:pStyle w:val="afffff5"/>
              <w:ind w:firstLineChars="0" w:firstLine="0"/>
              <w:jc w:val="left"/>
              <w:rPr>
                <w:sz w:val="18"/>
              </w:rPr>
            </w:pPr>
            <w:r w:rsidRPr="00561F4B">
              <w:rPr>
                <w:sz w:val="18"/>
              </w:rPr>
              <w:t>4. 筛净率：</w:t>
            </w:r>
            <w:r w:rsidRPr="00561F4B">
              <w:rPr>
                <w:sz w:val="18"/>
              </w:rPr>
              <w:t>≥</w:t>
            </w:r>
            <w:r w:rsidRPr="00561F4B">
              <w:rPr>
                <w:sz w:val="18"/>
              </w:rPr>
              <w:t xml:space="preserve"> 95%（针对目标等级）。</w:t>
            </w:r>
          </w:p>
          <w:p w14:paraId="201CF9F1" w14:textId="77777777" w:rsidR="00137E76" w:rsidRPr="00561F4B" w:rsidRDefault="009B4F91" w:rsidP="0032574C">
            <w:pPr>
              <w:pStyle w:val="afffff5"/>
              <w:ind w:firstLineChars="0" w:firstLine="0"/>
              <w:jc w:val="left"/>
              <w:rPr>
                <w:sz w:val="18"/>
              </w:rPr>
            </w:pPr>
            <w:r w:rsidRPr="00561F4B">
              <w:rPr>
                <w:sz w:val="18"/>
              </w:rPr>
              <w:t>5. 噪声：</w:t>
            </w:r>
            <w:r w:rsidRPr="00561F4B">
              <w:rPr>
                <w:sz w:val="18"/>
              </w:rPr>
              <w:t>≤</w:t>
            </w:r>
            <w:r w:rsidRPr="00561F4B">
              <w:rPr>
                <w:sz w:val="18"/>
              </w:rPr>
              <w:t xml:space="preserve"> 85 dB(A)。</w:t>
            </w:r>
          </w:p>
          <w:p w14:paraId="12AD51A5" w14:textId="77777777" w:rsidR="00137E76" w:rsidRPr="00561F4B" w:rsidRDefault="009B4F91" w:rsidP="0032574C">
            <w:pPr>
              <w:pStyle w:val="afffff5"/>
              <w:ind w:firstLineChars="0" w:firstLine="0"/>
              <w:jc w:val="left"/>
              <w:rPr>
                <w:sz w:val="18"/>
              </w:rPr>
            </w:pPr>
            <w:r w:rsidRPr="00561F4B">
              <w:rPr>
                <w:rFonts w:hint="eastAsia"/>
                <w:sz w:val="18"/>
              </w:rPr>
              <w:t>(以上指标仅做参考)</w:t>
            </w:r>
          </w:p>
        </w:tc>
        <w:tc>
          <w:tcPr>
            <w:tcW w:w="2126" w:type="dxa"/>
            <w:vAlign w:val="center"/>
          </w:tcPr>
          <w:p w14:paraId="1E21D82C" w14:textId="573227FE" w:rsidR="00137E76" w:rsidRPr="0032574C" w:rsidRDefault="009B4F91" w:rsidP="0032574C">
            <w:pPr>
              <w:pStyle w:val="afffff5"/>
              <w:ind w:firstLineChars="0" w:firstLine="0"/>
              <w:jc w:val="left"/>
              <w:rPr>
                <w:sz w:val="18"/>
              </w:rPr>
            </w:pPr>
            <w:r w:rsidRPr="0032574C">
              <w:rPr>
                <w:rFonts w:hint="eastAsia"/>
                <w:sz w:val="18"/>
              </w:rPr>
              <w:t>JB/T 5676</w:t>
            </w:r>
            <w:r w:rsidR="00561F4B">
              <w:rPr>
                <w:rFonts w:hint="eastAsia"/>
                <w:sz w:val="18"/>
              </w:rPr>
              <w:t>—</w:t>
            </w:r>
            <w:r w:rsidRPr="0032574C">
              <w:rPr>
                <w:rFonts w:hint="eastAsia"/>
                <w:sz w:val="18"/>
              </w:rPr>
              <w:t xml:space="preserve">2016 </w:t>
            </w:r>
          </w:p>
        </w:tc>
      </w:tr>
      <w:tr w:rsidR="00137E76" w:rsidRPr="0032574C" w14:paraId="64FBFE71" w14:textId="77777777" w:rsidTr="004565D1">
        <w:tc>
          <w:tcPr>
            <w:tcW w:w="1833" w:type="dxa"/>
            <w:vAlign w:val="center"/>
          </w:tcPr>
          <w:p w14:paraId="1D3EA12B" w14:textId="77777777" w:rsidR="00137E76" w:rsidRPr="0032574C" w:rsidRDefault="009B4F91" w:rsidP="0032574C">
            <w:pPr>
              <w:pStyle w:val="afffff5"/>
              <w:ind w:firstLineChars="0" w:firstLine="0"/>
              <w:rPr>
                <w:sz w:val="18"/>
              </w:rPr>
            </w:pPr>
            <w:r w:rsidRPr="0032574C">
              <w:rPr>
                <w:rFonts w:hint="eastAsia"/>
                <w:sz w:val="18"/>
              </w:rPr>
              <w:t>茶叶渥堆机</w:t>
            </w:r>
          </w:p>
        </w:tc>
        <w:tc>
          <w:tcPr>
            <w:tcW w:w="914" w:type="dxa"/>
            <w:vAlign w:val="center"/>
          </w:tcPr>
          <w:p w14:paraId="06B9B19C" w14:textId="77777777" w:rsidR="00137E76" w:rsidRPr="0032574C" w:rsidRDefault="009B4F91" w:rsidP="0032574C">
            <w:pPr>
              <w:pStyle w:val="afffff5"/>
              <w:ind w:firstLineChars="0" w:firstLine="0"/>
              <w:rPr>
                <w:sz w:val="18"/>
              </w:rPr>
            </w:pPr>
            <w:r w:rsidRPr="0032574C">
              <w:rPr>
                <w:rFonts w:hint="eastAsia"/>
                <w:sz w:val="18"/>
              </w:rPr>
              <w:t>III</w:t>
            </w:r>
          </w:p>
        </w:tc>
        <w:tc>
          <w:tcPr>
            <w:tcW w:w="1354" w:type="dxa"/>
            <w:vAlign w:val="center"/>
          </w:tcPr>
          <w:p w14:paraId="1CDF6FFC" w14:textId="338B76FB" w:rsidR="00137E76" w:rsidRPr="0032574C" w:rsidRDefault="00017369" w:rsidP="0032574C">
            <w:pPr>
              <w:pStyle w:val="afffff5"/>
              <w:ind w:firstLineChars="0" w:firstLine="0"/>
              <w:rPr>
                <w:sz w:val="18"/>
              </w:rPr>
            </w:pPr>
            <w:r>
              <w:rPr>
                <w:rFonts w:hint="eastAsia"/>
                <w:sz w:val="18"/>
              </w:rPr>
              <w:t>-</w:t>
            </w:r>
          </w:p>
        </w:tc>
        <w:tc>
          <w:tcPr>
            <w:tcW w:w="3119" w:type="dxa"/>
            <w:vAlign w:val="center"/>
          </w:tcPr>
          <w:p w14:paraId="42D7E6DF" w14:textId="77777777" w:rsidR="00137E76" w:rsidRPr="00561F4B" w:rsidRDefault="009B4F91" w:rsidP="0032574C">
            <w:pPr>
              <w:pStyle w:val="afffff5"/>
              <w:ind w:firstLineChars="0" w:firstLine="0"/>
              <w:rPr>
                <w:sz w:val="18"/>
              </w:rPr>
            </w:pPr>
            <w:r w:rsidRPr="00561F4B">
              <w:rPr>
                <w:sz w:val="18"/>
              </w:rPr>
              <w:t>1. 翻堆均匀性：翻堆</w:t>
            </w:r>
            <w:proofErr w:type="gramStart"/>
            <w:r w:rsidRPr="00561F4B">
              <w:rPr>
                <w:sz w:val="18"/>
              </w:rPr>
              <w:t>后堆体各点</w:t>
            </w:r>
            <w:proofErr w:type="gramEnd"/>
            <w:r w:rsidRPr="00561F4B">
              <w:rPr>
                <w:sz w:val="18"/>
              </w:rPr>
              <w:t xml:space="preserve">温度差 </w:t>
            </w:r>
            <w:r w:rsidRPr="00561F4B">
              <w:rPr>
                <w:sz w:val="18"/>
              </w:rPr>
              <w:t>≤</w:t>
            </w:r>
            <w:r w:rsidRPr="00561F4B">
              <w:rPr>
                <w:sz w:val="18"/>
              </w:rPr>
              <w:t xml:space="preserve"> </w:t>
            </w:r>
            <w:r w:rsidRPr="00561F4B">
              <w:rPr>
                <w:sz w:val="18"/>
              </w:rPr>
              <w:t>±</w:t>
            </w:r>
            <w:r w:rsidRPr="00561F4B">
              <w:rPr>
                <w:sz w:val="18"/>
              </w:rPr>
              <w:t>5</w:t>
            </w:r>
            <w:r w:rsidRPr="00561F4B">
              <w:rPr>
                <w:sz w:val="18"/>
              </w:rPr>
              <w:t>℃</w:t>
            </w:r>
            <w:r w:rsidRPr="00561F4B">
              <w:rPr>
                <w:sz w:val="18"/>
              </w:rPr>
              <w:t>。</w:t>
            </w:r>
          </w:p>
          <w:p w14:paraId="6FC0C80F" w14:textId="77777777" w:rsidR="00137E76" w:rsidRPr="00561F4B" w:rsidRDefault="009B4F91" w:rsidP="0032574C">
            <w:pPr>
              <w:pStyle w:val="afffff5"/>
              <w:ind w:firstLineChars="0" w:firstLine="0"/>
              <w:rPr>
                <w:sz w:val="18"/>
              </w:rPr>
            </w:pPr>
            <w:r w:rsidRPr="00561F4B">
              <w:rPr>
                <w:sz w:val="18"/>
              </w:rPr>
              <w:t>2. 堆体温度监控误差：传感器显示值</w:t>
            </w:r>
            <w:proofErr w:type="gramStart"/>
            <w:r w:rsidRPr="00561F4B">
              <w:rPr>
                <w:sz w:val="18"/>
              </w:rPr>
              <w:t>与堆心实测值差</w:t>
            </w:r>
            <w:proofErr w:type="gramEnd"/>
            <w:r w:rsidRPr="00561F4B">
              <w:rPr>
                <w:sz w:val="18"/>
              </w:rPr>
              <w:t xml:space="preserve"> </w:t>
            </w:r>
            <w:r w:rsidRPr="00561F4B">
              <w:rPr>
                <w:sz w:val="18"/>
              </w:rPr>
              <w:t>≤</w:t>
            </w:r>
            <w:r w:rsidRPr="00561F4B">
              <w:rPr>
                <w:sz w:val="18"/>
              </w:rPr>
              <w:t xml:space="preserve"> </w:t>
            </w:r>
            <w:r w:rsidRPr="00561F4B">
              <w:rPr>
                <w:sz w:val="18"/>
              </w:rPr>
              <w:t>±</w:t>
            </w:r>
            <w:r w:rsidRPr="00561F4B">
              <w:rPr>
                <w:sz w:val="18"/>
              </w:rPr>
              <w:t>2</w:t>
            </w:r>
            <w:r w:rsidRPr="00561F4B">
              <w:rPr>
                <w:sz w:val="18"/>
              </w:rPr>
              <w:t>℃</w:t>
            </w:r>
            <w:r w:rsidRPr="00561F4B">
              <w:rPr>
                <w:sz w:val="18"/>
              </w:rPr>
              <w:t>。</w:t>
            </w:r>
          </w:p>
          <w:p w14:paraId="51C7D97D" w14:textId="77777777" w:rsidR="00137E76" w:rsidRPr="00561F4B" w:rsidRDefault="009B4F91" w:rsidP="0032574C">
            <w:pPr>
              <w:pStyle w:val="afffff5"/>
              <w:ind w:firstLineChars="0" w:firstLine="0"/>
              <w:rPr>
                <w:sz w:val="18"/>
              </w:rPr>
            </w:pPr>
            <w:r w:rsidRPr="00561F4B">
              <w:rPr>
                <w:sz w:val="18"/>
              </w:rPr>
              <w:t>3. 翻</w:t>
            </w:r>
            <w:proofErr w:type="gramStart"/>
            <w:r w:rsidRPr="00561F4B">
              <w:rPr>
                <w:sz w:val="18"/>
              </w:rPr>
              <w:t>堆机构</w:t>
            </w:r>
            <w:proofErr w:type="gramEnd"/>
            <w:r w:rsidRPr="00561F4B">
              <w:rPr>
                <w:sz w:val="18"/>
              </w:rPr>
              <w:t xml:space="preserve">运行速度稳定性：波动 </w:t>
            </w:r>
            <w:r w:rsidRPr="00561F4B">
              <w:rPr>
                <w:sz w:val="18"/>
              </w:rPr>
              <w:t>≤</w:t>
            </w:r>
            <w:r w:rsidRPr="00561F4B">
              <w:rPr>
                <w:sz w:val="18"/>
              </w:rPr>
              <w:t xml:space="preserve"> </w:t>
            </w:r>
            <w:r w:rsidRPr="00561F4B">
              <w:rPr>
                <w:sz w:val="18"/>
              </w:rPr>
              <w:t>±</w:t>
            </w:r>
            <w:r w:rsidRPr="00561F4B">
              <w:rPr>
                <w:sz w:val="18"/>
              </w:rPr>
              <w:t>5%。</w:t>
            </w:r>
          </w:p>
          <w:p w14:paraId="7AEF7BEE" w14:textId="77777777" w:rsidR="00137E76" w:rsidRPr="00561F4B" w:rsidRDefault="009B4F91" w:rsidP="0032574C">
            <w:pPr>
              <w:pStyle w:val="afffff5"/>
              <w:ind w:firstLineChars="0" w:firstLine="0"/>
              <w:rPr>
                <w:sz w:val="18"/>
              </w:rPr>
            </w:pPr>
            <w:r w:rsidRPr="00561F4B">
              <w:rPr>
                <w:sz w:val="18"/>
              </w:rPr>
              <w:t>4. 物料残留率：</w:t>
            </w:r>
            <w:r w:rsidRPr="00561F4B">
              <w:rPr>
                <w:sz w:val="18"/>
              </w:rPr>
              <w:t>≤</w:t>
            </w:r>
            <w:r w:rsidRPr="00561F4B">
              <w:rPr>
                <w:sz w:val="18"/>
              </w:rPr>
              <w:t xml:space="preserve"> 1%。</w:t>
            </w:r>
          </w:p>
          <w:p w14:paraId="50724C66" w14:textId="77777777" w:rsidR="00137E76" w:rsidRPr="00561F4B" w:rsidRDefault="009B4F91" w:rsidP="0032574C">
            <w:pPr>
              <w:pStyle w:val="afffff5"/>
              <w:ind w:firstLineChars="0" w:firstLine="0"/>
              <w:rPr>
                <w:sz w:val="18"/>
              </w:rPr>
            </w:pPr>
            <w:r w:rsidRPr="00561F4B">
              <w:rPr>
                <w:rFonts w:hint="eastAsia"/>
                <w:sz w:val="18"/>
              </w:rPr>
              <w:t>(以上指标仅做参考)</w:t>
            </w:r>
          </w:p>
        </w:tc>
        <w:tc>
          <w:tcPr>
            <w:tcW w:w="2126" w:type="dxa"/>
            <w:vAlign w:val="center"/>
          </w:tcPr>
          <w:p w14:paraId="4BE9D778" w14:textId="710EA3F9" w:rsidR="00137E76" w:rsidRPr="0032574C" w:rsidRDefault="009B4F91" w:rsidP="0032574C">
            <w:pPr>
              <w:pStyle w:val="afffff5"/>
              <w:ind w:firstLineChars="0" w:firstLine="0"/>
              <w:rPr>
                <w:sz w:val="18"/>
              </w:rPr>
            </w:pPr>
            <w:r w:rsidRPr="0032574C">
              <w:rPr>
                <w:sz w:val="18"/>
              </w:rPr>
              <w:t>参考DB45/T 581</w:t>
            </w:r>
            <w:r w:rsidR="00561F4B">
              <w:rPr>
                <w:rFonts w:hint="eastAsia"/>
                <w:sz w:val="18"/>
              </w:rPr>
              <w:t>—</w:t>
            </w:r>
            <w:r w:rsidRPr="0032574C">
              <w:rPr>
                <w:sz w:val="18"/>
              </w:rPr>
              <w:t>2016 工艺要求，结合设备功能自定核查规程</w:t>
            </w:r>
          </w:p>
        </w:tc>
      </w:tr>
      <w:tr w:rsidR="00137E76" w:rsidRPr="0032574C" w14:paraId="2683D839" w14:textId="77777777" w:rsidTr="004565D1">
        <w:tc>
          <w:tcPr>
            <w:tcW w:w="1833" w:type="dxa"/>
            <w:vAlign w:val="center"/>
          </w:tcPr>
          <w:p w14:paraId="325D2BD0" w14:textId="77777777" w:rsidR="00137E76" w:rsidRPr="0032574C" w:rsidRDefault="009B4F91" w:rsidP="0032574C">
            <w:pPr>
              <w:pStyle w:val="afffff5"/>
              <w:ind w:firstLineChars="0" w:firstLine="0"/>
              <w:rPr>
                <w:sz w:val="18"/>
              </w:rPr>
            </w:pPr>
            <w:r w:rsidRPr="0032574C">
              <w:rPr>
                <w:rFonts w:hint="eastAsia"/>
                <w:sz w:val="18"/>
              </w:rPr>
              <w:t>茶叶压制机</w:t>
            </w:r>
          </w:p>
        </w:tc>
        <w:tc>
          <w:tcPr>
            <w:tcW w:w="914" w:type="dxa"/>
            <w:vAlign w:val="center"/>
          </w:tcPr>
          <w:p w14:paraId="3B66A095" w14:textId="77777777" w:rsidR="00137E76" w:rsidRPr="0032574C" w:rsidRDefault="009B4F91" w:rsidP="0032574C">
            <w:pPr>
              <w:pStyle w:val="afffff5"/>
              <w:ind w:firstLineChars="0" w:firstLine="0"/>
              <w:rPr>
                <w:sz w:val="18"/>
              </w:rPr>
            </w:pPr>
            <w:r w:rsidRPr="0032574C">
              <w:rPr>
                <w:rFonts w:hint="eastAsia"/>
                <w:sz w:val="18"/>
              </w:rPr>
              <w:t>III</w:t>
            </w:r>
          </w:p>
        </w:tc>
        <w:tc>
          <w:tcPr>
            <w:tcW w:w="1354" w:type="dxa"/>
            <w:vAlign w:val="center"/>
          </w:tcPr>
          <w:p w14:paraId="6B2B3BAF" w14:textId="41CA9B7C" w:rsidR="00137E76" w:rsidRPr="0032574C" w:rsidRDefault="00017369" w:rsidP="0032574C">
            <w:pPr>
              <w:pStyle w:val="afffff5"/>
              <w:ind w:firstLineChars="0" w:firstLine="0"/>
              <w:rPr>
                <w:sz w:val="18"/>
              </w:rPr>
            </w:pPr>
            <w:r>
              <w:rPr>
                <w:rFonts w:hint="eastAsia"/>
                <w:sz w:val="18"/>
              </w:rPr>
              <w:t>-</w:t>
            </w:r>
          </w:p>
        </w:tc>
        <w:tc>
          <w:tcPr>
            <w:tcW w:w="3119" w:type="dxa"/>
            <w:vAlign w:val="center"/>
          </w:tcPr>
          <w:p w14:paraId="749D9451" w14:textId="77777777" w:rsidR="00137E76" w:rsidRPr="00561F4B" w:rsidRDefault="009B4F91" w:rsidP="0032574C">
            <w:pPr>
              <w:pStyle w:val="afffff5"/>
              <w:ind w:firstLineChars="0" w:firstLine="0"/>
              <w:rPr>
                <w:sz w:val="18"/>
              </w:rPr>
            </w:pPr>
            <w:r w:rsidRPr="00561F4B">
              <w:rPr>
                <w:sz w:val="18"/>
              </w:rPr>
              <w:t>1. 压力表示值误差：</w:t>
            </w:r>
            <w:r w:rsidRPr="00561F4B">
              <w:rPr>
                <w:sz w:val="18"/>
              </w:rPr>
              <w:t>≤</w:t>
            </w:r>
            <w:r w:rsidRPr="00561F4B">
              <w:rPr>
                <w:sz w:val="18"/>
              </w:rPr>
              <w:t xml:space="preserve"> </w:t>
            </w:r>
            <w:r w:rsidRPr="00561F4B">
              <w:rPr>
                <w:sz w:val="18"/>
              </w:rPr>
              <w:t>±</w:t>
            </w:r>
            <w:r w:rsidRPr="00561F4B">
              <w:rPr>
                <w:sz w:val="18"/>
              </w:rPr>
              <w:t>2% FS（或符合精度等级）。</w:t>
            </w:r>
          </w:p>
          <w:p w14:paraId="5C4FEF6B" w14:textId="77777777" w:rsidR="00137E76" w:rsidRPr="00561F4B" w:rsidRDefault="009B4F91" w:rsidP="0032574C">
            <w:pPr>
              <w:pStyle w:val="afffff5"/>
              <w:ind w:firstLineChars="0" w:firstLine="0"/>
              <w:rPr>
                <w:sz w:val="18"/>
              </w:rPr>
            </w:pPr>
            <w:r w:rsidRPr="00561F4B">
              <w:rPr>
                <w:sz w:val="18"/>
              </w:rPr>
              <w:t xml:space="preserve">2. 保压稳定性：在设定保压时间内，压力波动 </w:t>
            </w:r>
            <w:r w:rsidRPr="00561F4B">
              <w:rPr>
                <w:sz w:val="18"/>
              </w:rPr>
              <w:t>≤</w:t>
            </w:r>
            <w:r w:rsidRPr="00561F4B">
              <w:rPr>
                <w:sz w:val="18"/>
              </w:rPr>
              <w:t xml:space="preserve"> </w:t>
            </w:r>
            <w:r w:rsidRPr="00561F4B">
              <w:rPr>
                <w:sz w:val="18"/>
              </w:rPr>
              <w:t>±</w:t>
            </w:r>
            <w:r w:rsidRPr="00561F4B">
              <w:rPr>
                <w:sz w:val="18"/>
              </w:rPr>
              <w:t>5%。</w:t>
            </w:r>
          </w:p>
          <w:p w14:paraId="01A0CFCA" w14:textId="77777777" w:rsidR="00137E76" w:rsidRPr="00561F4B" w:rsidRDefault="009B4F91" w:rsidP="0032574C">
            <w:pPr>
              <w:pStyle w:val="afffff5"/>
              <w:ind w:firstLineChars="0" w:firstLine="0"/>
              <w:rPr>
                <w:sz w:val="18"/>
              </w:rPr>
            </w:pPr>
            <w:r w:rsidRPr="00561F4B">
              <w:rPr>
                <w:sz w:val="18"/>
              </w:rPr>
              <w:t xml:space="preserve">3. 模具温度均匀性（若加热）：模具工作表面温差 </w:t>
            </w:r>
            <w:r w:rsidRPr="00561F4B">
              <w:rPr>
                <w:sz w:val="18"/>
              </w:rPr>
              <w:t>≤</w:t>
            </w:r>
            <w:r w:rsidRPr="00561F4B">
              <w:rPr>
                <w:sz w:val="18"/>
              </w:rPr>
              <w:t xml:space="preserve"> </w:t>
            </w:r>
            <w:r w:rsidRPr="00561F4B">
              <w:rPr>
                <w:sz w:val="18"/>
              </w:rPr>
              <w:t>±</w:t>
            </w:r>
            <w:r w:rsidRPr="00561F4B">
              <w:rPr>
                <w:sz w:val="18"/>
              </w:rPr>
              <w:t>10</w:t>
            </w:r>
            <w:r w:rsidRPr="00561F4B">
              <w:rPr>
                <w:sz w:val="18"/>
              </w:rPr>
              <w:t>℃</w:t>
            </w:r>
            <w:r w:rsidRPr="00561F4B">
              <w:rPr>
                <w:sz w:val="18"/>
              </w:rPr>
              <w:t>。</w:t>
            </w:r>
          </w:p>
          <w:p w14:paraId="11502BC9" w14:textId="77777777" w:rsidR="00137E76" w:rsidRPr="00561F4B" w:rsidRDefault="009B4F91" w:rsidP="0032574C">
            <w:pPr>
              <w:pStyle w:val="afffff5"/>
              <w:ind w:firstLineChars="0" w:firstLine="0"/>
              <w:rPr>
                <w:sz w:val="18"/>
              </w:rPr>
            </w:pPr>
            <w:r w:rsidRPr="00561F4B">
              <w:rPr>
                <w:sz w:val="18"/>
              </w:rPr>
              <w:t>4. 压制行程重复精度：</w:t>
            </w:r>
            <w:r w:rsidRPr="00561F4B">
              <w:rPr>
                <w:sz w:val="18"/>
              </w:rPr>
              <w:t>≤</w:t>
            </w:r>
            <w:r w:rsidRPr="00561F4B">
              <w:rPr>
                <w:sz w:val="18"/>
              </w:rPr>
              <w:t xml:space="preserve"> </w:t>
            </w:r>
            <w:r w:rsidRPr="00561F4B">
              <w:rPr>
                <w:sz w:val="18"/>
              </w:rPr>
              <w:t>±</w:t>
            </w:r>
            <w:r w:rsidRPr="00561F4B">
              <w:rPr>
                <w:sz w:val="18"/>
              </w:rPr>
              <w:t>1 mm。</w:t>
            </w:r>
          </w:p>
          <w:p w14:paraId="4BAC88B9" w14:textId="77777777" w:rsidR="00137E76" w:rsidRPr="00561F4B" w:rsidRDefault="009B4F91" w:rsidP="0032574C">
            <w:pPr>
              <w:pStyle w:val="afffff5"/>
              <w:ind w:firstLineChars="0" w:firstLine="0"/>
              <w:rPr>
                <w:sz w:val="18"/>
              </w:rPr>
            </w:pPr>
            <w:r w:rsidRPr="00561F4B">
              <w:rPr>
                <w:sz w:val="18"/>
              </w:rPr>
              <w:t xml:space="preserve">5. 时间控制误差：压制、保压时间误差 </w:t>
            </w:r>
            <w:r w:rsidRPr="00561F4B">
              <w:rPr>
                <w:sz w:val="18"/>
              </w:rPr>
              <w:t>≤</w:t>
            </w:r>
            <w:r w:rsidRPr="00561F4B">
              <w:rPr>
                <w:sz w:val="18"/>
              </w:rPr>
              <w:t xml:space="preserve"> </w:t>
            </w:r>
            <w:r w:rsidRPr="00561F4B">
              <w:rPr>
                <w:sz w:val="18"/>
              </w:rPr>
              <w:t>±</w:t>
            </w:r>
            <w:r w:rsidRPr="00561F4B">
              <w:rPr>
                <w:sz w:val="18"/>
              </w:rPr>
              <w:t>2秒。</w:t>
            </w:r>
          </w:p>
          <w:p w14:paraId="35060A38" w14:textId="77777777" w:rsidR="00137E76" w:rsidRPr="00561F4B" w:rsidRDefault="009B4F91" w:rsidP="0032574C">
            <w:pPr>
              <w:pStyle w:val="afffff5"/>
              <w:ind w:firstLineChars="0" w:firstLine="0"/>
              <w:rPr>
                <w:sz w:val="18"/>
              </w:rPr>
            </w:pPr>
            <w:r w:rsidRPr="00561F4B">
              <w:rPr>
                <w:rFonts w:hint="eastAsia"/>
                <w:sz w:val="18"/>
              </w:rPr>
              <w:t>(以上指标仅做参考)</w:t>
            </w:r>
          </w:p>
        </w:tc>
        <w:tc>
          <w:tcPr>
            <w:tcW w:w="2126" w:type="dxa"/>
            <w:vAlign w:val="center"/>
          </w:tcPr>
          <w:p w14:paraId="43C2E2CE" w14:textId="774D541E" w:rsidR="00137E76" w:rsidRPr="0032574C" w:rsidRDefault="00017369" w:rsidP="0032574C">
            <w:pPr>
              <w:pStyle w:val="afffff5"/>
              <w:ind w:firstLineChars="0" w:firstLine="0"/>
              <w:rPr>
                <w:sz w:val="18"/>
              </w:rPr>
            </w:pPr>
            <w:r>
              <w:rPr>
                <w:rFonts w:hint="eastAsia"/>
                <w:sz w:val="18"/>
              </w:rPr>
              <w:t>-</w:t>
            </w:r>
          </w:p>
        </w:tc>
      </w:tr>
      <w:tr w:rsidR="00137E76" w:rsidRPr="0032574C" w14:paraId="53355921" w14:textId="77777777" w:rsidTr="004565D1">
        <w:tc>
          <w:tcPr>
            <w:tcW w:w="1833" w:type="dxa"/>
            <w:vAlign w:val="center"/>
          </w:tcPr>
          <w:p w14:paraId="2B0ABEF3" w14:textId="77777777" w:rsidR="00137E76" w:rsidRPr="0032574C" w:rsidRDefault="009B4F91" w:rsidP="0032574C">
            <w:pPr>
              <w:pStyle w:val="afffff5"/>
              <w:ind w:firstLineChars="0" w:firstLine="0"/>
              <w:rPr>
                <w:sz w:val="18"/>
              </w:rPr>
            </w:pPr>
            <w:r w:rsidRPr="0032574C">
              <w:rPr>
                <w:rFonts w:hint="eastAsia"/>
                <w:sz w:val="18"/>
              </w:rPr>
              <w:t>茶叶包装机</w:t>
            </w:r>
          </w:p>
        </w:tc>
        <w:tc>
          <w:tcPr>
            <w:tcW w:w="914" w:type="dxa"/>
            <w:vAlign w:val="center"/>
          </w:tcPr>
          <w:p w14:paraId="564C4B9D" w14:textId="77777777" w:rsidR="00137E76" w:rsidRPr="0032574C" w:rsidRDefault="009B4F91" w:rsidP="0032574C">
            <w:pPr>
              <w:pStyle w:val="afffff5"/>
              <w:ind w:firstLineChars="0" w:firstLine="0"/>
              <w:rPr>
                <w:sz w:val="18"/>
              </w:rPr>
            </w:pPr>
            <w:r w:rsidRPr="0032574C">
              <w:rPr>
                <w:rFonts w:hint="eastAsia"/>
                <w:sz w:val="18"/>
              </w:rPr>
              <w:t>III</w:t>
            </w:r>
          </w:p>
        </w:tc>
        <w:tc>
          <w:tcPr>
            <w:tcW w:w="1354" w:type="dxa"/>
            <w:vAlign w:val="center"/>
          </w:tcPr>
          <w:p w14:paraId="47FDAFFC" w14:textId="11EBA051" w:rsidR="00137E76" w:rsidRPr="0032574C" w:rsidRDefault="00017369" w:rsidP="0032574C">
            <w:pPr>
              <w:pStyle w:val="afffff5"/>
              <w:ind w:firstLineChars="0" w:firstLine="0"/>
              <w:rPr>
                <w:sz w:val="18"/>
              </w:rPr>
            </w:pPr>
            <w:r>
              <w:rPr>
                <w:rFonts w:hint="eastAsia"/>
                <w:sz w:val="18"/>
              </w:rPr>
              <w:t>-</w:t>
            </w:r>
          </w:p>
        </w:tc>
        <w:tc>
          <w:tcPr>
            <w:tcW w:w="3119" w:type="dxa"/>
            <w:vAlign w:val="center"/>
          </w:tcPr>
          <w:p w14:paraId="6A552A3D" w14:textId="77777777" w:rsidR="00137E76" w:rsidRPr="00561F4B" w:rsidRDefault="009B4F91" w:rsidP="0032574C">
            <w:pPr>
              <w:pStyle w:val="afffff5"/>
              <w:ind w:firstLineChars="0" w:firstLine="0"/>
              <w:rPr>
                <w:sz w:val="18"/>
              </w:rPr>
            </w:pPr>
            <w:r w:rsidRPr="00561F4B">
              <w:rPr>
                <w:sz w:val="18"/>
              </w:rPr>
              <w:t>1. 定量包装误差：符合 JJF 1070-2023 中关于质量或体积包装的要求。</w:t>
            </w:r>
          </w:p>
          <w:p w14:paraId="6042623D" w14:textId="77777777" w:rsidR="00137E76" w:rsidRPr="00561F4B" w:rsidRDefault="009B4F91" w:rsidP="0032574C">
            <w:pPr>
              <w:pStyle w:val="afffff5"/>
              <w:ind w:firstLineChars="0" w:firstLine="0"/>
              <w:rPr>
                <w:sz w:val="18"/>
              </w:rPr>
            </w:pPr>
            <w:r w:rsidRPr="00561F4B">
              <w:rPr>
                <w:sz w:val="18"/>
              </w:rPr>
              <w:t xml:space="preserve">2. 封口温度均匀性及误差：与设定值差 </w:t>
            </w:r>
            <w:r w:rsidRPr="00561F4B">
              <w:rPr>
                <w:sz w:val="18"/>
              </w:rPr>
              <w:t>≤</w:t>
            </w:r>
            <w:r w:rsidRPr="00561F4B">
              <w:rPr>
                <w:sz w:val="18"/>
              </w:rPr>
              <w:t xml:space="preserve"> </w:t>
            </w:r>
            <w:r w:rsidRPr="00561F4B">
              <w:rPr>
                <w:sz w:val="18"/>
              </w:rPr>
              <w:t>±</w:t>
            </w:r>
            <w:r w:rsidRPr="00561F4B">
              <w:rPr>
                <w:sz w:val="18"/>
              </w:rPr>
              <w:t>10</w:t>
            </w:r>
            <w:r w:rsidRPr="00561F4B">
              <w:rPr>
                <w:sz w:val="18"/>
              </w:rPr>
              <w:t>℃</w:t>
            </w:r>
            <w:r w:rsidRPr="00561F4B">
              <w:rPr>
                <w:sz w:val="18"/>
              </w:rPr>
              <w:t xml:space="preserve">，封口头各点温差 </w:t>
            </w:r>
            <w:r w:rsidRPr="00561F4B">
              <w:rPr>
                <w:sz w:val="18"/>
              </w:rPr>
              <w:t>≤</w:t>
            </w:r>
            <w:r w:rsidRPr="00561F4B">
              <w:rPr>
                <w:sz w:val="18"/>
              </w:rPr>
              <w:t xml:space="preserve"> </w:t>
            </w:r>
            <w:r w:rsidRPr="00561F4B">
              <w:rPr>
                <w:sz w:val="18"/>
              </w:rPr>
              <w:t>±</w:t>
            </w:r>
            <w:r w:rsidRPr="00561F4B">
              <w:rPr>
                <w:sz w:val="18"/>
              </w:rPr>
              <w:t>10</w:t>
            </w:r>
            <w:r w:rsidRPr="00561F4B">
              <w:rPr>
                <w:sz w:val="18"/>
              </w:rPr>
              <w:t>℃</w:t>
            </w:r>
            <w:r w:rsidRPr="00561F4B">
              <w:rPr>
                <w:sz w:val="18"/>
              </w:rPr>
              <w:t>。</w:t>
            </w:r>
          </w:p>
          <w:p w14:paraId="6DBFB691" w14:textId="77777777" w:rsidR="00137E76" w:rsidRPr="00561F4B" w:rsidRDefault="009B4F91" w:rsidP="0032574C">
            <w:pPr>
              <w:pStyle w:val="afffff5"/>
              <w:ind w:firstLineChars="0" w:firstLine="0"/>
              <w:rPr>
                <w:sz w:val="18"/>
              </w:rPr>
            </w:pPr>
            <w:r w:rsidRPr="00561F4B">
              <w:rPr>
                <w:sz w:val="18"/>
              </w:rPr>
              <w:lastRenderedPageBreak/>
              <w:t>3. 封口强度：封口处能承受规定拉力或压力无泄漏。</w:t>
            </w:r>
          </w:p>
          <w:p w14:paraId="6ECBD4E8" w14:textId="77777777" w:rsidR="00137E76" w:rsidRPr="00561F4B" w:rsidRDefault="009B4F91" w:rsidP="0032574C">
            <w:pPr>
              <w:pStyle w:val="afffff5"/>
              <w:ind w:firstLineChars="0" w:firstLine="0"/>
              <w:rPr>
                <w:sz w:val="18"/>
              </w:rPr>
            </w:pPr>
            <w:r w:rsidRPr="00561F4B">
              <w:rPr>
                <w:sz w:val="18"/>
              </w:rPr>
              <w:t>4. 真空度（如适用）：达到设定真空度的90%以上。</w:t>
            </w:r>
          </w:p>
          <w:p w14:paraId="1CB3A86B" w14:textId="77777777" w:rsidR="00137E76" w:rsidRPr="00561F4B" w:rsidRDefault="009B4F91" w:rsidP="0032574C">
            <w:pPr>
              <w:pStyle w:val="afffff5"/>
              <w:ind w:firstLineChars="0" w:firstLine="0"/>
              <w:rPr>
                <w:sz w:val="18"/>
              </w:rPr>
            </w:pPr>
            <w:r w:rsidRPr="00561F4B">
              <w:rPr>
                <w:sz w:val="18"/>
              </w:rPr>
              <w:t>5. 日期喷码清晰度与附着力：字符清晰完整，耐磨擦。</w:t>
            </w:r>
          </w:p>
          <w:p w14:paraId="3350C625" w14:textId="77777777" w:rsidR="00137E76" w:rsidRPr="00561F4B" w:rsidRDefault="009B4F91" w:rsidP="0032574C">
            <w:pPr>
              <w:pStyle w:val="afffff5"/>
              <w:ind w:firstLineChars="0" w:firstLine="0"/>
              <w:rPr>
                <w:sz w:val="18"/>
              </w:rPr>
            </w:pPr>
            <w:r w:rsidRPr="00561F4B">
              <w:rPr>
                <w:rFonts w:hint="eastAsia"/>
                <w:sz w:val="18"/>
              </w:rPr>
              <w:t>(以上指标仅做参考)</w:t>
            </w:r>
          </w:p>
        </w:tc>
        <w:tc>
          <w:tcPr>
            <w:tcW w:w="2126" w:type="dxa"/>
            <w:vAlign w:val="center"/>
          </w:tcPr>
          <w:p w14:paraId="3CCE58E7" w14:textId="2AB946DE" w:rsidR="00137E76" w:rsidRPr="0032574C" w:rsidRDefault="00017369" w:rsidP="0032574C">
            <w:pPr>
              <w:pStyle w:val="afffff5"/>
              <w:ind w:firstLineChars="0" w:firstLine="0"/>
              <w:rPr>
                <w:sz w:val="18"/>
              </w:rPr>
            </w:pPr>
            <w:r>
              <w:rPr>
                <w:rFonts w:hint="eastAsia"/>
                <w:sz w:val="18"/>
              </w:rPr>
              <w:lastRenderedPageBreak/>
              <w:t>-</w:t>
            </w:r>
          </w:p>
        </w:tc>
      </w:tr>
    </w:tbl>
    <w:p w14:paraId="40A91E35" w14:textId="77777777" w:rsidR="00137E76" w:rsidRDefault="00137E76">
      <w:pPr>
        <w:pStyle w:val="afffff5"/>
        <w:ind w:firstLine="420"/>
      </w:pPr>
    </w:p>
    <w:p w14:paraId="32F89B37" w14:textId="77777777" w:rsidR="00137E76" w:rsidRDefault="009B4F91">
      <w:pPr>
        <w:pStyle w:val="affc"/>
        <w:spacing w:before="240" w:after="240"/>
      </w:pPr>
      <w:r>
        <w:rPr>
          <w:rFonts w:hint="eastAsia"/>
        </w:rPr>
        <w:t>设备送检流程</w:t>
      </w:r>
    </w:p>
    <w:p w14:paraId="06675D28" w14:textId="77777777" w:rsidR="00137E76" w:rsidRDefault="009B4F91" w:rsidP="00561F4B">
      <w:pPr>
        <w:pStyle w:val="affd"/>
        <w:spacing w:before="120" w:after="120"/>
      </w:pPr>
      <w:r>
        <w:t>确定校准需求</w:t>
      </w:r>
    </w:p>
    <w:p w14:paraId="466D88A5" w14:textId="77777777" w:rsidR="00137E76" w:rsidRDefault="009B4F91">
      <w:pPr>
        <w:pStyle w:val="afffff5"/>
        <w:ind w:firstLine="420"/>
      </w:pPr>
      <w:r>
        <w:t>明确仪器设备的使用用途、精度要求，对照国家计量标准或行业规范，确定需校准的参数、项目，比如电子天平需校准量程内各称量点的准确性，温湿度计要校准温度和湿度的测量精度。</w:t>
      </w:r>
    </w:p>
    <w:p w14:paraId="731FF5DC" w14:textId="77777777" w:rsidR="00137E76" w:rsidRDefault="009B4F91">
      <w:pPr>
        <w:pStyle w:val="affd"/>
        <w:spacing w:before="120" w:after="120"/>
      </w:pPr>
      <w:r>
        <w:t>选择校准机构</w:t>
      </w:r>
    </w:p>
    <w:p w14:paraId="2C27E38C" w14:textId="77777777" w:rsidR="00137E76" w:rsidRDefault="009B4F91">
      <w:pPr>
        <w:pStyle w:val="afffff5"/>
        <w:ind w:firstLine="420"/>
      </w:pPr>
      <w:r>
        <w:t>选择具备相应资质和能力的计量校准机构，优先选择获得中国合格评定国家认可委员会（CNAS）认可的机构，查看其认可范围是否涵盖所需校准的仪器和项目。同时，可通过咨询同行、查阅机构口碑，了解机构的校准能力、服务质量、校准周期和收费标准，综合比较后选定合适的机构。</w:t>
      </w:r>
    </w:p>
    <w:p w14:paraId="1151379F" w14:textId="77777777" w:rsidR="00137E76" w:rsidRDefault="009B4F91">
      <w:pPr>
        <w:pStyle w:val="affd"/>
        <w:spacing w:before="120" w:after="120"/>
      </w:pPr>
      <w:r>
        <w:t>设备准备</w:t>
      </w:r>
    </w:p>
    <w:p w14:paraId="73CF865B" w14:textId="77777777" w:rsidR="00137E76" w:rsidRDefault="009B4F91">
      <w:pPr>
        <w:pStyle w:val="afffff5"/>
        <w:ind w:firstLine="420"/>
      </w:pPr>
      <w:r>
        <w:t>对拟送检的仪器设备进行初步检查，确保外观无损坏、部件齐全、功能正常；清理仪器设备，去除表面污垢、残留物等，防止影响校准结果；对于复杂设备，准备好操作手册、使用记录等相关资料，必要时对设备进行简单调试，使其处于可正常校准的状态。</w:t>
      </w:r>
    </w:p>
    <w:p w14:paraId="7B6248B7" w14:textId="77777777" w:rsidR="00137E76" w:rsidRDefault="009B4F91">
      <w:pPr>
        <w:pStyle w:val="affd"/>
        <w:spacing w:before="120" w:after="120"/>
      </w:pPr>
      <w:r>
        <w:t>填写申请文件</w:t>
      </w:r>
    </w:p>
    <w:p w14:paraId="048C97D5" w14:textId="77777777" w:rsidR="00137E76" w:rsidRDefault="009B4F91">
      <w:pPr>
        <w:pStyle w:val="afffff5"/>
        <w:ind w:firstLine="420"/>
      </w:pPr>
      <w:r>
        <w:t>向选定的校准机构索取校准申请表，详细填写仪器设备信息，包括名称、型号、规格、编号、生产厂家等；注明校准依据的标准、要求校准的参数和测量范围；填写送检单位信息、联系人及联系方式等；若有特殊校准要求，如加急服务、特定校准点等，需在申请表中明确说明。</w:t>
      </w:r>
    </w:p>
    <w:p w14:paraId="20A989E4" w14:textId="77777777" w:rsidR="00137E76" w:rsidRDefault="009B4F91">
      <w:pPr>
        <w:pStyle w:val="affd"/>
        <w:spacing w:before="120" w:after="120"/>
      </w:pPr>
      <w:r>
        <w:t>包装与运输</w:t>
      </w:r>
    </w:p>
    <w:p w14:paraId="231BBC8F" w14:textId="77777777" w:rsidR="00137E76" w:rsidRDefault="009B4F91">
      <w:pPr>
        <w:pStyle w:val="afffff5"/>
        <w:ind w:firstLine="420"/>
      </w:pPr>
      <w:r>
        <w:t xml:space="preserve">根据仪器设备的特性和要求，进行妥善包装，使用防震、防潮、防碰撞的材料，如泡沫、海绵、防潮袋等，保护仪器在运输过程中不受损坏；对于精密、易碎仪器，要做好特殊防护，必要时在包装外标注 </w:t>
      </w:r>
      <w:r>
        <w:t>“</w:t>
      </w:r>
      <w:r>
        <w:t>易碎</w:t>
      </w:r>
      <w:r>
        <w:t>”“</w:t>
      </w:r>
      <w:r>
        <w:t>小心轻放</w:t>
      </w:r>
      <w:r>
        <w:t>”</w:t>
      </w:r>
      <w:r>
        <w:t xml:space="preserve"> 等警示标识；选择可靠的运输方式，确保仪器设备安全送达校准机构，若距离较近，可自行送检，若距离较远，可选择专业的物流运输公司，并购买运输保险。</w:t>
      </w:r>
    </w:p>
    <w:p w14:paraId="7A1D6D6C" w14:textId="77777777" w:rsidR="00137E76" w:rsidRDefault="009B4F91">
      <w:pPr>
        <w:pStyle w:val="affd"/>
        <w:spacing w:before="120" w:after="120"/>
      </w:pPr>
      <w:r>
        <w:t>交接手续</w:t>
      </w:r>
    </w:p>
    <w:p w14:paraId="55FBC045" w14:textId="77777777" w:rsidR="00137E76" w:rsidRDefault="009B4F91">
      <w:pPr>
        <w:pStyle w:val="afffff5"/>
        <w:ind w:firstLine="420"/>
      </w:pPr>
      <w:r>
        <w:t>将仪器设备及相关资料送达校准机构后，与机构工作人员进行当面交接，核对仪器设备的数量、型号、外观等信息，确认无误后，双方在送检清单或交接单上签字确认；索取校准机构出具的接收凭证，凭证上应注明仪器设备的接收日期、预计校准完成时间等信息，以便后续跟进。</w:t>
      </w:r>
    </w:p>
    <w:p w14:paraId="360BF09B" w14:textId="77777777" w:rsidR="00137E76" w:rsidRDefault="009B4F91">
      <w:pPr>
        <w:pStyle w:val="affd"/>
        <w:spacing w:before="120" w:after="120"/>
      </w:pPr>
      <w:r>
        <w:t>校准沟通</w:t>
      </w:r>
    </w:p>
    <w:p w14:paraId="031A4679" w14:textId="77777777" w:rsidR="00137E76" w:rsidRDefault="009B4F91">
      <w:pPr>
        <w:pStyle w:val="afffff5"/>
        <w:ind w:firstLine="420"/>
      </w:pPr>
      <w:r>
        <w:t>若对校准过程有疑问或特殊要求，可主动与校准机构的技术人员进行沟通，例如，对于某些特殊用途的仪器，可向技术人员说明使用场景和精度需求，以便技术人员在校准过程中采取更合适的方法和标准；在校准过程中，若校准机构发现仪器设备存在较大偏差或故障，送检单位可要求校准机构提供详细的说明和解决方案。</w:t>
      </w:r>
    </w:p>
    <w:p w14:paraId="220E5378" w14:textId="77777777" w:rsidR="00137E76" w:rsidRDefault="009B4F91">
      <w:pPr>
        <w:pStyle w:val="affd"/>
        <w:spacing w:before="120" w:after="120"/>
      </w:pPr>
      <w:r>
        <w:t>领取证书与设备</w:t>
      </w:r>
    </w:p>
    <w:p w14:paraId="1AA4EF53" w14:textId="77777777" w:rsidR="00137E76" w:rsidRDefault="009B4F91">
      <w:pPr>
        <w:pStyle w:val="afffff5"/>
        <w:ind w:firstLine="420"/>
      </w:pPr>
      <w:r>
        <w:t>校准完成后，校准机构会出具校准证书或校准报告，注明校准结果、测量不确定度、校准日期和有效期等信息；送检单位按照约定的时间和方式，前往校准机构领取校准证书和仪器设备，领取时要仔细核对证书内容，确保与送检要求一致，检查仪器设备外观是否完好，配件是否齐全。</w:t>
      </w:r>
    </w:p>
    <w:p w14:paraId="447E0DA2" w14:textId="77777777" w:rsidR="00137E76" w:rsidRDefault="009B4F91">
      <w:pPr>
        <w:pStyle w:val="affd"/>
        <w:spacing w:before="120" w:after="120"/>
      </w:pPr>
      <w:r>
        <w:lastRenderedPageBreak/>
        <w:t>结果确认与存档</w:t>
      </w:r>
    </w:p>
    <w:p w14:paraId="32DDC875" w14:textId="77777777" w:rsidR="00137E76" w:rsidRDefault="009B4F91">
      <w:pPr>
        <w:pStyle w:val="afffff5"/>
        <w:ind w:firstLine="420"/>
      </w:pPr>
      <w:r>
        <w:t>将校准证书中的数据与仪器设备的使用要求进行对比，确认校准结果是否符合预期；若校准结果合格，在仪器设备上粘贴校准合格标识，并将校准证书和相关资料进行存档，建立仪器设备的校准档案，便于后续查询和追溯；若校准结果不合格，根据校准机构的建议，对仪器设备进行维修、调试或报废处理，并重新送检，直至校准合格。</w:t>
      </w:r>
    </w:p>
    <w:p w14:paraId="01600AB9" w14:textId="77777777" w:rsidR="00137E76" w:rsidRDefault="009B4F91">
      <w:pPr>
        <w:pStyle w:val="affd"/>
        <w:spacing w:before="120" w:after="120"/>
      </w:pPr>
      <w:r>
        <w:t>设备标识与使用</w:t>
      </w:r>
    </w:p>
    <w:p w14:paraId="5C8802FE" w14:textId="77777777" w:rsidR="00137E76" w:rsidRDefault="009B4F91">
      <w:pPr>
        <w:pStyle w:val="afffff5"/>
        <w:ind w:firstLine="420"/>
      </w:pPr>
      <w:r>
        <w:t>根据校准结果，对仪器设备进行相应标识，如校准合格的仪器粘贴绿色合格标签，注明校准有效期；对限制使用范围或降级使用的仪器，粘贴黄色限用标签，并注明限制条件；校准合格的仪器设备方可投入使用，使用人员要严格按照操作规程进行操作，定期对仪器设备进行维护保养，确保其性能稳定可靠，在下一个校准周期到来前，及时安排再次校准。</w:t>
      </w:r>
    </w:p>
    <w:p w14:paraId="68E7B56B" w14:textId="77777777" w:rsidR="00137E76" w:rsidRDefault="00137E76">
      <w:pPr>
        <w:pStyle w:val="affffffffe"/>
        <w:numPr>
          <w:ilvl w:val="2"/>
          <w:numId w:val="0"/>
        </w:numPr>
      </w:pPr>
    </w:p>
    <w:p w14:paraId="1C27CBCD" w14:textId="77777777" w:rsidR="00137E76" w:rsidRDefault="00137E76">
      <w:pPr>
        <w:pStyle w:val="afffff5"/>
        <w:ind w:firstLine="420"/>
      </w:pPr>
    </w:p>
    <w:p w14:paraId="6A70652B" w14:textId="77777777" w:rsidR="009E6298" w:rsidRDefault="009E6298">
      <w:pPr>
        <w:pStyle w:val="afffff5"/>
        <w:ind w:firstLine="420"/>
      </w:pPr>
    </w:p>
    <w:p w14:paraId="33B76480" w14:textId="77777777" w:rsidR="009E6298" w:rsidRDefault="009E6298">
      <w:pPr>
        <w:pStyle w:val="afffff5"/>
        <w:ind w:firstLine="420"/>
      </w:pPr>
    </w:p>
    <w:p w14:paraId="7FE4B935" w14:textId="77777777" w:rsidR="009E6298" w:rsidRDefault="009E6298">
      <w:pPr>
        <w:pStyle w:val="afffff5"/>
        <w:ind w:firstLine="420"/>
      </w:pPr>
    </w:p>
    <w:p w14:paraId="546394F6" w14:textId="77777777" w:rsidR="009E6298" w:rsidRDefault="009E6298">
      <w:pPr>
        <w:pStyle w:val="afffff5"/>
        <w:ind w:firstLine="420"/>
      </w:pPr>
    </w:p>
    <w:p w14:paraId="065690D2" w14:textId="77777777" w:rsidR="009E6298" w:rsidRDefault="009E6298">
      <w:pPr>
        <w:pStyle w:val="afffff5"/>
        <w:ind w:firstLine="420"/>
      </w:pPr>
    </w:p>
    <w:p w14:paraId="129CEF18" w14:textId="77777777" w:rsidR="009E6298" w:rsidRDefault="009E6298">
      <w:pPr>
        <w:pStyle w:val="afffff5"/>
        <w:ind w:firstLine="420"/>
      </w:pPr>
    </w:p>
    <w:p w14:paraId="691338AA" w14:textId="77777777" w:rsidR="009E6298" w:rsidRDefault="009E6298">
      <w:pPr>
        <w:pStyle w:val="afffff5"/>
        <w:ind w:firstLine="420"/>
      </w:pPr>
    </w:p>
    <w:p w14:paraId="0C795AB3" w14:textId="77777777" w:rsidR="009E6298" w:rsidRDefault="009E6298">
      <w:pPr>
        <w:pStyle w:val="afffff5"/>
        <w:ind w:firstLine="420"/>
      </w:pPr>
    </w:p>
    <w:p w14:paraId="03DD5DE2" w14:textId="77777777" w:rsidR="00E209DD" w:rsidRDefault="00E209DD" w:rsidP="00E209DD">
      <w:pPr>
        <w:pStyle w:val="afffff5"/>
        <w:ind w:firstLineChars="0" w:firstLine="0"/>
        <w:rPr>
          <w:rFonts w:hint="eastAsia"/>
        </w:rPr>
        <w:sectPr w:rsidR="00E209DD" w:rsidSect="00E209DD">
          <w:headerReference w:type="even" r:id="rId21"/>
          <w:headerReference w:type="default" r:id="rId22"/>
          <w:footerReference w:type="even" r:id="rId23"/>
          <w:footerReference w:type="default" r:id="rId24"/>
          <w:pgSz w:w="11906" w:h="16838"/>
          <w:pgMar w:top="1928" w:right="1134" w:bottom="1134" w:left="1134" w:header="1418" w:footer="1134" w:gutter="284"/>
          <w:pgNumType w:start="1"/>
          <w:cols w:space="425"/>
          <w:formProt w:val="0"/>
          <w:docGrid w:linePitch="312"/>
        </w:sectPr>
      </w:pPr>
      <w:bookmarkStart w:id="48" w:name="BookMark6"/>
      <w:bookmarkEnd w:id="23"/>
    </w:p>
    <w:p w14:paraId="246FE3A0" w14:textId="542A9B97" w:rsidR="00E209DD" w:rsidRDefault="00E209DD" w:rsidP="00E209DD">
      <w:pPr>
        <w:pStyle w:val="afffffc"/>
        <w:spacing w:after="120"/>
        <w:rPr>
          <w:rFonts w:hint="eastAsia"/>
        </w:rPr>
      </w:pPr>
      <w:r w:rsidRPr="00E209DD">
        <w:rPr>
          <w:rFonts w:hint="eastAsia"/>
          <w:spacing w:val="105"/>
        </w:rPr>
        <w:lastRenderedPageBreak/>
        <w:t>参考文</w:t>
      </w:r>
      <w:r>
        <w:rPr>
          <w:rFonts w:hint="eastAsia"/>
        </w:rPr>
        <w:t>献</w:t>
      </w:r>
    </w:p>
    <w:p w14:paraId="51B7292E" w14:textId="5D80683D" w:rsidR="00E209DD" w:rsidRPr="00DF2108" w:rsidRDefault="00E209DD" w:rsidP="00DF2108">
      <w:pPr>
        <w:pStyle w:val="afffff5"/>
        <w:ind w:firstLine="420"/>
        <w:rPr>
          <w:rFonts w:hint="eastAsia"/>
        </w:rPr>
      </w:pPr>
      <w:r w:rsidRPr="00DF2108">
        <w:rPr>
          <w:rFonts w:hint="eastAsia"/>
        </w:rPr>
        <w:t>[</w:t>
      </w:r>
      <w:r w:rsidRPr="00DF2108">
        <w:t xml:space="preserve">1]  </w:t>
      </w:r>
      <w:r w:rsidRPr="00DF2108">
        <w:rPr>
          <w:rFonts w:hint="eastAsia"/>
        </w:rPr>
        <w:t>GB/T 30435</w:t>
      </w:r>
      <w:r w:rsidR="00017369">
        <w:rPr>
          <w:rFonts w:hint="eastAsia"/>
        </w:rPr>
        <w:t>—2013</w:t>
      </w:r>
      <w:r w:rsidRPr="00DF2108">
        <w:rPr>
          <w:rFonts w:hint="eastAsia"/>
        </w:rPr>
        <w:t xml:space="preserve">  电热干燥箱及电热鼓风干燥箱</w:t>
      </w:r>
    </w:p>
    <w:p w14:paraId="590644D9" w14:textId="233FD042" w:rsidR="00E209DD" w:rsidRPr="00DF2108" w:rsidRDefault="00E209DD" w:rsidP="00E209DD">
      <w:pPr>
        <w:pStyle w:val="afffff5"/>
        <w:ind w:firstLine="420"/>
      </w:pPr>
      <w:r w:rsidRPr="00DF2108">
        <w:t>[</w:t>
      </w:r>
      <w:r w:rsidR="00DF2108" w:rsidRPr="00DF2108">
        <w:rPr>
          <w:rFonts w:hint="eastAsia"/>
        </w:rPr>
        <w:t>2</w:t>
      </w:r>
      <w:r w:rsidRPr="00DF2108">
        <w:t>]</w:t>
      </w:r>
      <w:r w:rsidRPr="00DF2108">
        <w:rPr>
          <w:rFonts w:hint="eastAsia"/>
        </w:rPr>
        <w:t xml:space="preserve">  GB 14881-2013</w:t>
      </w:r>
      <w:r w:rsidR="00017369">
        <w:rPr>
          <w:rFonts w:hint="eastAsia"/>
        </w:rPr>
        <w:t xml:space="preserve"> </w:t>
      </w:r>
      <w:r w:rsidRPr="00DF2108">
        <w:rPr>
          <w:rFonts w:hint="eastAsia"/>
        </w:rPr>
        <w:t xml:space="preserve"> 食品安全国家标准 食品生产通用卫生规范</w:t>
      </w:r>
    </w:p>
    <w:p w14:paraId="1B29C3FC" w14:textId="4DF3AA47" w:rsidR="00DF2108" w:rsidRPr="00DF2108" w:rsidRDefault="00DF2108" w:rsidP="00DF2108">
      <w:pPr>
        <w:pStyle w:val="afffff5"/>
        <w:ind w:firstLine="420"/>
      </w:pPr>
      <w:r w:rsidRPr="00DF2108">
        <w:t>[</w:t>
      </w:r>
      <w:r w:rsidRPr="00DF2108">
        <w:rPr>
          <w:rFonts w:hint="eastAsia"/>
        </w:rPr>
        <w:t>3</w:t>
      </w:r>
      <w:r w:rsidRPr="00DF2108">
        <w:t>]</w:t>
      </w:r>
      <w:r w:rsidRPr="00DF2108">
        <w:rPr>
          <w:rFonts w:hint="eastAsia"/>
        </w:rPr>
        <w:t xml:space="preserve">  </w:t>
      </w:r>
      <w:r w:rsidRPr="00DF2108">
        <w:rPr>
          <w:rFonts w:hint="eastAsia"/>
        </w:rPr>
        <w:t>JB/T 5676</w:t>
      </w:r>
      <w:r w:rsidR="00017369">
        <w:rPr>
          <w:rFonts w:hint="eastAsia"/>
        </w:rPr>
        <w:t>—2016</w:t>
      </w:r>
      <w:r w:rsidRPr="00DF2108">
        <w:rPr>
          <w:rFonts w:hint="eastAsia"/>
        </w:rPr>
        <w:t xml:space="preserve"> </w:t>
      </w:r>
      <w:r w:rsidR="00017369">
        <w:rPr>
          <w:rFonts w:hint="eastAsia"/>
        </w:rPr>
        <w:t xml:space="preserve"> </w:t>
      </w:r>
      <w:r w:rsidRPr="00DF2108">
        <w:rPr>
          <w:rFonts w:hint="eastAsia"/>
        </w:rPr>
        <w:t>茶叶抖筛机</w:t>
      </w:r>
    </w:p>
    <w:p w14:paraId="2C506DDE" w14:textId="47A0C20C" w:rsidR="00DF2108" w:rsidRPr="00DF2108" w:rsidRDefault="00DF2108" w:rsidP="00DF2108">
      <w:pPr>
        <w:pStyle w:val="afffff5"/>
        <w:ind w:firstLine="420"/>
      </w:pPr>
      <w:r w:rsidRPr="00DF2108">
        <w:t>[</w:t>
      </w:r>
      <w:r w:rsidRPr="00DF2108">
        <w:rPr>
          <w:rFonts w:hint="eastAsia"/>
        </w:rPr>
        <w:t>4</w:t>
      </w:r>
      <w:r w:rsidRPr="00DF2108">
        <w:t>]</w:t>
      </w:r>
      <w:r w:rsidRPr="00DF2108">
        <w:rPr>
          <w:rFonts w:hint="eastAsia"/>
        </w:rPr>
        <w:t xml:space="preserve">  </w:t>
      </w:r>
      <w:r w:rsidRPr="00DF2108">
        <w:rPr>
          <w:rFonts w:hint="eastAsia"/>
        </w:rPr>
        <w:t>JB/T 6674</w:t>
      </w:r>
      <w:r w:rsidR="00017369">
        <w:rPr>
          <w:rFonts w:hint="eastAsia"/>
        </w:rPr>
        <w:t xml:space="preserve">—2016 </w:t>
      </w:r>
      <w:r w:rsidRPr="00DF2108">
        <w:rPr>
          <w:rFonts w:hint="eastAsia"/>
        </w:rPr>
        <w:t xml:space="preserve"> 茶叶烘干机</w:t>
      </w:r>
    </w:p>
    <w:p w14:paraId="2493B6E4" w14:textId="6DE3780D" w:rsidR="00DF2108" w:rsidRPr="00DF2108" w:rsidRDefault="00DF2108" w:rsidP="00DF2108">
      <w:pPr>
        <w:pStyle w:val="afffff5"/>
        <w:ind w:firstLine="420"/>
      </w:pPr>
      <w:r w:rsidRPr="00DF2108">
        <w:t>[</w:t>
      </w:r>
      <w:r w:rsidRPr="00DF2108">
        <w:rPr>
          <w:rFonts w:hint="eastAsia"/>
        </w:rPr>
        <w:t>5</w:t>
      </w:r>
      <w:r w:rsidRPr="00DF2108">
        <w:t>]</w:t>
      </w:r>
      <w:r w:rsidRPr="00DF2108">
        <w:rPr>
          <w:rFonts w:hint="eastAsia"/>
        </w:rPr>
        <w:t xml:space="preserve">  </w:t>
      </w:r>
      <w:r w:rsidRPr="00DF2108">
        <w:rPr>
          <w:rFonts w:hint="eastAsia"/>
        </w:rPr>
        <w:t>JB/T 7321</w:t>
      </w:r>
      <w:r w:rsidR="00017369">
        <w:rPr>
          <w:rFonts w:hint="eastAsia"/>
        </w:rPr>
        <w:t>—2025</w:t>
      </w:r>
      <w:r w:rsidRPr="00DF2108">
        <w:rPr>
          <w:rFonts w:hint="eastAsia"/>
        </w:rPr>
        <w:t xml:space="preserve">  茶叶风选机</w:t>
      </w:r>
    </w:p>
    <w:p w14:paraId="51DC091E" w14:textId="21128AEA" w:rsidR="00DF2108" w:rsidRPr="00DF2108" w:rsidRDefault="00DF2108" w:rsidP="00DF2108">
      <w:pPr>
        <w:pStyle w:val="afffff5"/>
        <w:ind w:firstLine="420"/>
      </w:pPr>
      <w:r w:rsidRPr="00DF2108">
        <w:t>[</w:t>
      </w:r>
      <w:r w:rsidRPr="00DF2108">
        <w:rPr>
          <w:rFonts w:hint="eastAsia"/>
        </w:rPr>
        <w:t>6</w:t>
      </w:r>
      <w:r w:rsidRPr="00DF2108">
        <w:t>]</w:t>
      </w:r>
      <w:r w:rsidRPr="00DF2108">
        <w:rPr>
          <w:rFonts w:hint="eastAsia"/>
        </w:rPr>
        <w:t xml:space="preserve">  </w:t>
      </w:r>
      <w:r w:rsidRPr="00DF2108">
        <w:rPr>
          <w:rFonts w:hint="eastAsia"/>
        </w:rPr>
        <w:t>JB/T 9812</w:t>
      </w:r>
      <w:r w:rsidR="00017369">
        <w:rPr>
          <w:rFonts w:hint="eastAsia"/>
        </w:rPr>
        <w:t>—9812</w:t>
      </w:r>
      <w:r w:rsidRPr="00DF2108">
        <w:rPr>
          <w:rFonts w:hint="eastAsia"/>
        </w:rPr>
        <w:t xml:space="preserve">  茶叶滚筒杀青机</w:t>
      </w:r>
    </w:p>
    <w:p w14:paraId="015697E6" w14:textId="1F812F73" w:rsidR="00DF2108" w:rsidRPr="00DF2108" w:rsidRDefault="00DF2108" w:rsidP="00DF2108">
      <w:pPr>
        <w:pStyle w:val="afffff5"/>
        <w:ind w:firstLine="420"/>
      </w:pPr>
      <w:r w:rsidRPr="00DF2108">
        <w:t>[</w:t>
      </w:r>
      <w:r w:rsidRPr="00DF2108">
        <w:rPr>
          <w:rFonts w:hint="eastAsia"/>
        </w:rPr>
        <w:t>7</w:t>
      </w:r>
      <w:r w:rsidRPr="00DF2108">
        <w:t>]</w:t>
      </w:r>
      <w:r w:rsidRPr="00DF2108">
        <w:rPr>
          <w:rFonts w:hint="eastAsia"/>
        </w:rPr>
        <w:t xml:space="preserve">  </w:t>
      </w:r>
      <w:r w:rsidRPr="00DF2108">
        <w:rPr>
          <w:rFonts w:hint="eastAsia"/>
        </w:rPr>
        <w:t>JB/T 9813</w:t>
      </w:r>
      <w:r w:rsidR="00017369">
        <w:rPr>
          <w:rFonts w:hint="eastAsia"/>
        </w:rPr>
        <w:t>—9813</w:t>
      </w:r>
      <w:r w:rsidRPr="00DF2108">
        <w:rPr>
          <w:rFonts w:hint="eastAsia"/>
        </w:rPr>
        <w:t xml:space="preserve">  阶梯式茶叶拣梗机</w:t>
      </w:r>
    </w:p>
    <w:p w14:paraId="720DF76B" w14:textId="67626444" w:rsidR="00DF2108" w:rsidRPr="00DF2108" w:rsidRDefault="00DF2108" w:rsidP="00DF2108">
      <w:pPr>
        <w:pStyle w:val="afffff5"/>
        <w:ind w:firstLine="420"/>
      </w:pPr>
      <w:r w:rsidRPr="00DF2108">
        <w:t>[</w:t>
      </w:r>
      <w:r w:rsidRPr="00DF2108">
        <w:rPr>
          <w:rFonts w:hint="eastAsia"/>
        </w:rPr>
        <w:t>8</w:t>
      </w:r>
      <w:r w:rsidRPr="00DF2108">
        <w:t>]</w:t>
      </w:r>
      <w:r w:rsidRPr="00DF2108">
        <w:rPr>
          <w:rFonts w:hint="eastAsia"/>
        </w:rPr>
        <w:t xml:space="preserve">  </w:t>
      </w:r>
      <w:r w:rsidRPr="00DF2108">
        <w:rPr>
          <w:rFonts w:hint="eastAsia"/>
        </w:rPr>
        <w:t>JB/T 9814</w:t>
      </w:r>
      <w:r w:rsidR="00017369">
        <w:rPr>
          <w:rFonts w:hint="eastAsia"/>
        </w:rPr>
        <w:t>—9814</w:t>
      </w:r>
      <w:r w:rsidRPr="00DF2108">
        <w:rPr>
          <w:rFonts w:hint="eastAsia"/>
        </w:rPr>
        <w:t xml:space="preserve">  茶叶揉捻机</w:t>
      </w:r>
    </w:p>
    <w:p w14:paraId="1CD9ABCD" w14:textId="28F14F1C" w:rsidR="00DF2108" w:rsidRPr="00DF2108" w:rsidRDefault="00DF2108" w:rsidP="00DF2108">
      <w:pPr>
        <w:pStyle w:val="afffff5"/>
        <w:ind w:firstLine="420"/>
      </w:pPr>
      <w:r w:rsidRPr="00DF2108">
        <w:t>[</w:t>
      </w:r>
      <w:r w:rsidRPr="00DF2108">
        <w:rPr>
          <w:rFonts w:hint="eastAsia"/>
        </w:rPr>
        <w:t>9</w:t>
      </w:r>
      <w:r w:rsidRPr="00DF2108">
        <w:t>]</w:t>
      </w:r>
      <w:r w:rsidRPr="00DF2108">
        <w:rPr>
          <w:rFonts w:hint="eastAsia"/>
        </w:rPr>
        <w:t xml:space="preserve">  </w:t>
      </w:r>
      <w:r w:rsidRPr="00DF2108">
        <w:rPr>
          <w:rFonts w:hint="eastAsia"/>
        </w:rPr>
        <w:t>JB/T 12834</w:t>
      </w:r>
      <w:r w:rsidR="00017369">
        <w:rPr>
          <w:rFonts w:hint="eastAsia"/>
        </w:rPr>
        <w:t>—2016</w:t>
      </w:r>
      <w:r w:rsidRPr="00DF2108">
        <w:rPr>
          <w:rFonts w:hint="eastAsia"/>
        </w:rPr>
        <w:t xml:space="preserve">  茶叶色选机</w:t>
      </w:r>
    </w:p>
    <w:p w14:paraId="65A09416" w14:textId="543989E4" w:rsidR="00DF2108" w:rsidRPr="00DF2108" w:rsidRDefault="00DF2108" w:rsidP="00DF2108">
      <w:pPr>
        <w:pStyle w:val="afffff5"/>
        <w:ind w:firstLine="420"/>
      </w:pPr>
      <w:r w:rsidRPr="00DF2108">
        <w:t>[</w:t>
      </w:r>
      <w:r w:rsidRPr="00DF2108">
        <w:rPr>
          <w:rFonts w:hint="eastAsia"/>
        </w:rPr>
        <w:t>10</w:t>
      </w:r>
      <w:r w:rsidRPr="00DF2108">
        <w:t>]</w:t>
      </w:r>
      <w:r w:rsidRPr="00DF2108">
        <w:rPr>
          <w:rFonts w:hint="eastAsia"/>
        </w:rPr>
        <w:t xml:space="preserve">  </w:t>
      </w:r>
      <w:r w:rsidRPr="00DF2108">
        <w:rPr>
          <w:rFonts w:hint="eastAsia"/>
        </w:rPr>
        <w:t>JB/T 14653</w:t>
      </w:r>
      <w:r w:rsidR="00017369">
        <w:rPr>
          <w:rFonts w:hint="eastAsia"/>
        </w:rPr>
        <w:t>—2023</w:t>
      </w:r>
      <w:r w:rsidRPr="00DF2108">
        <w:rPr>
          <w:rFonts w:hint="eastAsia"/>
        </w:rPr>
        <w:t xml:space="preserve">  茶叶压扁机</w:t>
      </w:r>
    </w:p>
    <w:p w14:paraId="5C5E0E2C" w14:textId="0059E726" w:rsidR="00DF2108" w:rsidRPr="00DF2108" w:rsidRDefault="00DF2108" w:rsidP="00DF2108">
      <w:pPr>
        <w:pStyle w:val="afffff5"/>
        <w:ind w:firstLine="420"/>
      </w:pPr>
      <w:r w:rsidRPr="00DF2108">
        <w:t>[</w:t>
      </w:r>
      <w:r w:rsidRPr="00DF2108">
        <w:rPr>
          <w:rFonts w:hint="eastAsia"/>
        </w:rPr>
        <w:t>11</w:t>
      </w:r>
      <w:r w:rsidRPr="00DF2108">
        <w:t>]</w:t>
      </w:r>
      <w:r w:rsidRPr="00DF2108">
        <w:rPr>
          <w:rFonts w:hint="eastAsia"/>
        </w:rPr>
        <w:t xml:space="preserve">  </w:t>
      </w:r>
      <w:r w:rsidRPr="00DF2108">
        <w:rPr>
          <w:rFonts w:hint="eastAsia"/>
        </w:rPr>
        <w:t>JB/T 15034</w:t>
      </w:r>
      <w:r w:rsidR="004565D1">
        <w:rPr>
          <w:rFonts w:hint="eastAsia"/>
        </w:rPr>
        <w:t>—2024</w:t>
      </w:r>
      <w:r w:rsidRPr="00DF2108">
        <w:rPr>
          <w:rFonts w:hint="eastAsia"/>
        </w:rPr>
        <w:t xml:space="preserve">  茶叶输送机</w:t>
      </w:r>
    </w:p>
    <w:p w14:paraId="78674A25" w14:textId="6569647D" w:rsidR="00DF2108" w:rsidRPr="00DF2108" w:rsidRDefault="00DF2108" w:rsidP="00DF2108">
      <w:pPr>
        <w:pStyle w:val="afffff5"/>
        <w:ind w:firstLine="420"/>
        <w:rPr>
          <w:rFonts w:hint="eastAsia"/>
        </w:rPr>
      </w:pPr>
      <w:r w:rsidRPr="00DF2108">
        <w:t>[</w:t>
      </w:r>
      <w:r w:rsidRPr="00DF2108">
        <w:rPr>
          <w:rFonts w:hint="eastAsia"/>
        </w:rPr>
        <w:t>12</w:t>
      </w:r>
      <w:r w:rsidRPr="00DF2108">
        <w:t>]</w:t>
      </w:r>
      <w:r w:rsidRPr="00DF2108">
        <w:rPr>
          <w:rFonts w:hint="eastAsia"/>
        </w:rPr>
        <w:t xml:space="preserve">  </w:t>
      </w:r>
      <w:r w:rsidRPr="00DF2108">
        <w:rPr>
          <w:rFonts w:hint="eastAsia"/>
        </w:rPr>
        <w:t>JB/T 15114</w:t>
      </w:r>
      <w:r w:rsidR="004565D1">
        <w:rPr>
          <w:rFonts w:hint="eastAsia"/>
        </w:rPr>
        <w:t>—2024</w:t>
      </w:r>
      <w:r w:rsidRPr="00DF2108">
        <w:rPr>
          <w:rFonts w:hint="eastAsia"/>
        </w:rPr>
        <w:t xml:space="preserve">  茶叶发酵机</w:t>
      </w:r>
    </w:p>
    <w:p w14:paraId="7D4FAD21" w14:textId="120B6306" w:rsidR="00E209DD" w:rsidRDefault="00E209DD" w:rsidP="00E209DD">
      <w:pPr>
        <w:pStyle w:val="afffff5"/>
        <w:ind w:firstLine="420"/>
      </w:pPr>
      <w:r>
        <w:rPr>
          <w:rFonts w:hint="eastAsia"/>
        </w:rPr>
        <w:t>[</w:t>
      </w:r>
      <w:r w:rsidR="00DF2108">
        <w:rPr>
          <w:rFonts w:hint="eastAsia"/>
        </w:rPr>
        <w:t>13</w:t>
      </w:r>
      <w:r>
        <w:rPr>
          <w:rFonts w:hint="eastAsia"/>
        </w:rPr>
        <w:t>]  NY/T 1640—2021</w:t>
      </w:r>
      <w:r w:rsidR="004565D1">
        <w:rPr>
          <w:rFonts w:hint="eastAsia"/>
        </w:rPr>
        <w:t xml:space="preserve">  </w:t>
      </w:r>
      <w:r>
        <w:rPr>
          <w:rFonts w:hint="eastAsia"/>
        </w:rPr>
        <w:t>农业机械分类 第44大类：茶叶初加工机械</w:t>
      </w:r>
    </w:p>
    <w:p w14:paraId="755430F1" w14:textId="6D3D70F2" w:rsidR="00DF2108" w:rsidRDefault="00DF2108" w:rsidP="00DF2108">
      <w:pPr>
        <w:pStyle w:val="afffff5"/>
        <w:ind w:firstLine="420"/>
      </w:pPr>
      <w:r>
        <w:t>[</w:t>
      </w:r>
      <w:r>
        <w:rPr>
          <w:rFonts w:hint="eastAsia"/>
        </w:rPr>
        <w:t>1</w:t>
      </w:r>
      <w:r w:rsidR="004565D1">
        <w:rPr>
          <w:rFonts w:hint="eastAsia"/>
        </w:rPr>
        <w:t>4</w:t>
      </w:r>
      <w:r>
        <w:t>]</w:t>
      </w:r>
      <w:r>
        <w:rPr>
          <w:rFonts w:hint="eastAsia"/>
        </w:rPr>
        <w:t xml:space="preserve">  T/LPTRA1.7—2018茶船古道</w:t>
      </w:r>
      <w:proofErr w:type="gramStart"/>
      <w:r>
        <w:rPr>
          <w:rFonts w:hint="eastAsia"/>
        </w:rPr>
        <w:t>六堡茶</w:t>
      </w:r>
      <w:proofErr w:type="gramEnd"/>
      <w:r>
        <w:rPr>
          <w:rFonts w:hint="eastAsia"/>
        </w:rPr>
        <w:t xml:space="preserve"> 第 7 部分：加工技术规程</w:t>
      </w:r>
    </w:p>
    <w:p w14:paraId="020E1A60" w14:textId="09F90027" w:rsidR="004565D1" w:rsidRPr="004565D1" w:rsidRDefault="004565D1" w:rsidP="004565D1">
      <w:pPr>
        <w:pStyle w:val="afffff5"/>
        <w:ind w:firstLine="420"/>
        <w:rPr>
          <w:rFonts w:hint="eastAsia"/>
        </w:rPr>
      </w:pPr>
      <w:r>
        <w:t>[</w:t>
      </w:r>
      <w:r>
        <w:rPr>
          <w:rFonts w:hint="eastAsia"/>
        </w:rPr>
        <w:t>1</w:t>
      </w:r>
      <w:r>
        <w:rPr>
          <w:rFonts w:hint="eastAsia"/>
        </w:rPr>
        <w:t>5</w:t>
      </w:r>
      <w:r>
        <w:t xml:space="preserve">]  </w:t>
      </w:r>
      <w:r>
        <w:rPr>
          <w:rFonts w:hint="eastAsia"/>
        </w:rPr>
        <w:t>国家市场监督管理总局.计量器具检定规程[Z].2023年</w:t>
      </w:r>
    </w:p>
    <w:p w14:paraId="74B1C917" w14:textId="4666C4DE" w:rsidR="00E209DD" w:rsidRDefault="00E209DD" w:rsidP="00E209DD">
      <w:pPr>
        <w:pStyle w:val="afffff5"/>
        <w:ind w:firstLine="420"/>
      </w:pPr>
      <w:r>
        <w:rPr>
          <w:rFonts w:hint="eastAsia"/>
        </w:rPr>
        <w:t>[</w:t>
      </w:r>
      <w:r w:rsidR="00DF2108">
        <w:rPr>
          <w:rFonts w:hint="eastAsia"/>
        </w:rPr>
        <w:t>1</w:t>
      </w:r>
      <w:r>
        <w:rPr>
          <w:rFonts w:hint="eastAsia"/>
        </w:rPr>
        <w:t xml:space="preserve">6]  </w:t>
      </w:r>
      <w:r>
        <w:t>中华人民共和国计量法实施细则</w:t>
      </w:r>
      <w:r>
        <w:rPr>
          <w:rFonts w:hint="eastAsia"/>
        </w:rPr>
        <w:t>[Z].2022年</w:t>
      </w:r>
    </w:p>
    <w:p w14:paraId="66AC3D56" w14:textId="2F2964CF" w:rsidR="00E209DD" w:rsidRPr="00450B6B" w:rsidRDefault="00017369" w:rsidP="00017369">
      <w:pPr>
        <w:pStyle w:val="afffff5"/>
        <w:ind w:firstLineChars="0" w:firstLine="0"/>
        <w:jc w:val="center"/>
        <w:rPr>
          <w:rFonts w:hint="eastAsia"/>
        </w:rPr>
      </w:pPr>
      <w:bookmarkStart w:id="49" w:name="BookMark8"/>
      <w:bookmarkEnd w:id="48"/>
      <w:r>
        <w:rPr>
          <w:rFonts w:hint="eastAsia"/>
          <w:noProof/>
        </w:rPr>
        <w:drawing>
          <wp:inline distT="0" distB="0" distL="0" distR="0" wp14:anchorId="620D34D6" wp14:editId="20436920">
            <wp:extent cx="1485900" cy="317500"/>
            <wp:effectExtent l="0" t="0" r="0" b="6350"/>
            <wp:docPr id="1252561334" name="图片 4"/>
            <wp:cNvGraphicFramePr/>
            <a:graphic xmlns:a="http://schemas.openxmlformats.org/drawingml/2006/main">
              <a:graphicData uri="http://schemas.openxmlformats.org/drawingml/2006/picture">
                <pic:pic xmlns:pic="http://schemas.openxmlformats.org/drawingml/2006/picture">
                  <pic:nvPicPr>
                    <pic:cNvPr id="1252561334" name=""/>
                    <pic:cNvPicPr/>
                  </pic:nvPicPr>
                  <pic:blipFill>
                    <a:blip r:embed="rId2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9"/>
    </w:p>
    <w:sectPr w:rsidR="00E209DD" w:rsidRPr="00450B6B" w:rsidSect="00E209DD">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4CA3" w14:textId="77777777" w:rsidR="00265537" w:rsidRDefault="00265537">
      <w:pPr>
        <w:spacing w:line="240" w:lineRule="auto"/>
      </w:pPr>
      <w:r>
        <w:separator/>
      </w:r>
    </w:p>
  </w:endnote>
  <w:endnote w:type="continuationSeparator" w:id="0">
    <w:p w14:paraId="5D7E7B91" w14:textId="77777777" w:rsidR="00265537" w:rsidRDefault="002655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B0F9" w14:textId="77777777" w:rsidR="00137E76" w:rsidRDefault="009B4F91">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2228" w14:textId="77777777" w:rsidR="00E209DD" w:rsidRDefault="00E209DD">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115B" w14:textId="77777777" w:rsidR="00137E76" w:rsidRDefault="00137E76">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FBFB" w14:textId="77777777" w:rsidR="00137E76" w:rsidRDefault="009B4F91">
    <w:pPr>
      <w:pStyle w:val="afffff1"/>
    </w:pPr>
    <w:r>
      <w:fldChar w:fldCharType="begin"/>
    </w:r>
    <w:r>
      <w:instrText xml:space="preserve"> PAGE   \* MERGEFORMAT \* MERGEFORMAT </w:instrText>
    </w:r>
    <w:r>
      <w:fldChar w:fldCharType="separate"/>
    </w:r>
    <w:r>
      <w:t xml:space="preserve">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7E08" w14:textId="77777777" w:rsidR="00137E76" w:rsidRDefault="009B4F91">
    <w:pPr>
      <w:pStyle w:val="afffff2"/>
    </w:pPr>
    <w:r>
      <w:fldChar w:fldCharType="begin"/>
    </w:r>
    <w:r>
      <w:instrText>PAGE   \* MERGEFORMAT</w:instrText>
    </w:r>
    <w:r>
      <w:fldChar w:fldCharType="separate"/>
    </w:r>
    <w:r w:rsidR="0065184C" w:rsidRPr="0065184C">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E3E3" w14:textId="77777777" w:rsidR="00137E76" w:rsidRDefault="009B4F91">
    <w:pPr>
      <w:pStyle w:val="afffff1"/>
    </w:pPr>
    <w:r>
      <w:fldChar w:fldCharType="begin"/>
    </w:r>
    <w:r>
      <w:instrText xml:space="preserve"> PAGE   \* MERGEFORMAT \* MERGEFORMAT </w:instrText>
    </w:r>
    <w:r>
      <w:fldChar w:fldCharType="separate"/>
    </w:r>
    <w:r w:rsidR="0065184C">
      <w:rPr>
        <w:noProof/>
      </w:rPr>
      <w:t>10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6938" w14:textId="77777777" w:rsidR="00137E76" w:rsidRDefault="009B4F91">
    <w:pPr>
      <w:pStyle w:val="afffff2"/>
    </w:pPr>
    <w:r>
      <w:fldChar w:fldCharType="begin"/>
    </w:r>
    <w:r>
      <w:instrText>PAGE   \* MERGEFORMAT</w:instrText>
    </w:r>
    <w:r>
      <w:fldChar w:fldCharType="separate"/>
    </w:r>
    <w:r w:rsidR="0065184C" w:rsidRPr="0065184C">
      <w:rPr>
        <w:noProof/>
        <w:lang w:val="zh-CN"/>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9B781" w14:textId="77777777" w:rsidR="00265537" w:rsidRDefault="00265537">
      <w:pPr>
        <w:spacing w:line="240" w:lineRule="auto"/>
      </w:pPr>
      <w:r>
        <w:separator/>
      </w:r>
    </w:p>
  </w:footnote>
  <w:footnote w:type="continuationSeparator" w:id="0">
    <w:p w14:paraId="7D141B5E" w14:textId="77777777" w:rsidR="00265537" w:rsidRDefault="002655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7DD8" w14:textId="77777777" w:rsidR="00E209DD" w:rsidRDefault="00E209DD">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E990" w14:textId="77777777" w:rsidR="00137E76" w:rsidRDefault="009B4F91">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C328" w14:textId="77777777" w:rsidR="00137E76" w:rsidRDefault="00137E76">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EF78" w14:textId="77777777" w:rsidR="00137E76" w:rsidRDefault="009B4F91">
    <w:pPr>
      <w:pStyle w:val="afffffb"/>
      <w:rPr>
        <w:rFonts w:hint="eastAsia"/>
      </w:rPr>
    </w:pPr>
    <w:r>
      <w:fldChar w:fldCharType="begin"/>
    </w:r>
    <w:r>
      <w:instrText xml:space="preserve"> STYLEREF  标准文件_文件编号 \* MERGEFORMAT </w:instrText>
    </w:r>
    <w:r>
      <w:fldChar w:fldCharType="separate"/>
    </w:r>
    <w:r>
      <w:t>T/TEAGX 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B8FB" w14:textId="647EB7B3" w:rsidR="00137E76" w:rsidRDefault="009B4F91">
    <w:pPr>
      <w:pStyle w:val="afffffa"/>
      <w:rPr>
        <w:rFonts w:hint="eastAsia"/>
      </w:rPr>
    </w:pPr>
    <w:r>
      <w:fldChar w:fldCharType="begin"/>
    </w:r>
    <w:r>
      <w:instrText xml:space="preserve"> STYLEREF  标准文件_文件编号  \* MERGEFORMAT </w:instrText>
    </w:r>
    <w:r>
      <w:fldChar w:fldCharType="separate"/>
    </w:r>
    <w:r w:rsidR="004565D1">
      <w:rPr>
        <w:rFonts w:hint="eastAsia"/>
        <w:noProof/>
      </w:rPr>
      <w:t>T/TEAGX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93F3" w14:textId="49BEB7BD" w:rsidR="00137E76" w:rsidRDefault="009B4F91">
    <w:pPr>
      <w:pStyle w:val="afffffb"/>
      <w:rPr>
        <w:rFonts w:hint="eastAsia"/>
      </w:rPr>
    </w:pPr>
    <w:r>
      <w:fldChar w:fldCharType="begin"/>
    </w:r>
    <w:r>
      <w:instrText xml:space="preserve"> STYLEREF  标准文件_文件编号 \* MERGEFORMAT </w:instrText>
    </w:r>
    <w:r>
      <w:fldChar w:fldCharType="separate"/>
    </w:r>
    <w:r w:rsidR="004565D1">
      <w:rPr>
        <w:rFonts w:hint="eastAsia"/>
        <w:noProof/>
      </w:rPr>
      <w:t>T/TEAGX 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04D6" w14:textId="57B11BBB" w:rsidR="00137E76" w:rsidRDefault="009B4F91">
    <w:pPr>
      <w:pStyle w:val="afffffa"/>
      <w:rPr>
        <w:rFonts w:hint="eastAsia"/>
      </w:rPr>
    </w:pPr>
    <w:r>
      <w:fldChar w:fldCharType="begin"/>
    </w:r>
    <w:r>
      <w:instrText xml:space="preserve"> STYLEREF  标准文件_文件编号  \* MERGEFORMAT </w:instrText>
    </w:r>
    <w:r>
      <w:fldChar w:fldCharType="separate"/>
    </w:r>
    <w:r w:rsidR="004565D1">
      <w:rPr>
        <w:rFonts w:hint="eastAsia"/>
        <w:noProof/>
      </w:rPr>
      <w:t>T/TEAGX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7B4C2C1"/>
    <w:multiLevelType w:val="singleLevel"/>
    <w:tmpl w:val="27B4C2C1"/>
    <w:lvl w:ilvl="0">
      <w:start w:val="1"/>
      <w:numFmt w:val="decimal"/>
      <w:suff w:val="nothing"/>
      <w:lvlText w:val="%1、"/>
      <w:lvlJc w:val="left"/>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59FF670B"/>
    <w:multiLevelType w:val="singleLevel"/>
    <w:tmpl w:val="59FF670B"/>
    <w:lvl w:ilvl="0">
      <w:start w:val="1"/>
      <w:numFmt w:val="decimal"/>
      <w:suff w:val="space"/>
      <w:lvlText w:val="%1."/>
      <w:lvlJc w:val="left"/>
    </w:lvl>
  </w:abstractNum>
  <w:abstractNum w:abstractNumId="22"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241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1844"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793BEFE3"/>
    <w:multiLevelType w:val="singleLevel"/>
    <w:tmpl w:val="793BEFE3"/>
    <w:lvl w:ilvl="0">
      <w:start w:val="1"/>
      <w:numFmt w:val="decimal"/>
      <w:suff w:val="space"/>
      <w:lvlText w:val="%1."/>
      <w:lvlJc w:val="left"/>
    </w:lvl>
  </w:abstractNum>
  <w:num w:numId="1" w16cid:durableId="1651403648">
    <w:abstractNumId w:val="0"/>
  </w:num>
  <w:num w:numId="2" w16cid:durableId="1730108874">
    <w:abstractNumId w:val="29"/>
  </w:num>
  <w:num w:numId="3" w16cid:durableId="1157572027">
    <w:abstractNumId w:val="5"/>
  </w:num>
  <w:num w:numId="4" w16cid:durableId="1018972823">
    <w:abstractNumId w:val="25"/>
  </w:num>
  <w:num w:numId="5" w16cid:durableId="458764871">
    <w:abstractNumId w:val="19"/>
  </w:num>
  <w:num w:numId="6" w16cid:durableId="358825211">
    <w:abstractNumId w:val="14"/>
  </w:num>
  <w:num w:numId="7" w16cid:durableId="214707603">
    <w:abstractNumId w:val="8"/>
  </w:num>
  <w:num w:numId="8" w16cid:durableId="1729764331">
    <w:abstractNumId w:val="3"/>
  </w:num>
  <w:num w:numId="9" w16cid:durableId="1180580174">
    <w:abstractNumId w:val="9"/>
  </w:num>
  <w:num w:numId="10" w16cid:durableId="1570191168">
    <w:abstractNumId w:val="17"/>
  </w:num>
  <w:num w:numId="11" w16cid:durableId="1108550425">
    <w:abstractNumId w:val="27"/>
  </w:num>
  <w:num w:numId="12" w16cid:durableId="633677051">
    <w:abstractNumId w:val="12"/>
  </w:num>
  <w:num w:numId="13" w16cid:durableId="1934780105">
    <w:abstractNumId w:val="13"/>
  </w:num>
  <w:num w:numId="14" w16cid:durableId="2043699266">
    <w:abstractNumId w:val="7"/>
  </w:num>
  <w:num w:numId="15" w16cid:durableId="332294071">
    <w:abstractNumId w:val="20"/>
  </w:num>
  <w:num w:numId="16" w16cid:durableId="901910117">
    <w:abstractNumId w:val="23"/>
  </w:num>
  <w:num w:numId="17" w16cid:durableId="1579168962">
    <w:abstractNumId w:val="18"/>
  </w:num>
  <w:num w:numId="18" w16cid:durableId="277179258">
    <w:abstractNumId w:val="31"/>
  </w:num>
  <w:num w:numId="19" w16cid:durableId="808942872">
    <w:abstractNumId w:val="16"/>
  </w:num>
  <w:num w:numId="20" w16cid:durableId="304627504">
    <w:abstractNumId w:val="1"/>
  </w:num>
  <w:num w:numId="21" w16cid:durableId="627471249">
    <w:abstractNumId w:val="11"/>
  </w:num>
  <w:num w:numId="22" w16cid:durableId="488910438">
    <w:abstractNumId w:val="32"/>
  </w:num>
  <w:num w:numId="23" w16cid:durableId="1472484275">
    <w:abstractNumId w:val="22"/>
  </w:num>
  <w:num w:numId="24" w16cid:durableId="916550334">
    <w:abstractNumId w:val="6"/>
  </w:num>
  <w:num w:numId="25" w16cid:durableId="2051301941">
    <w:abstractNumId w:val="28"/>
  </w:num>
  <w:num w:numId="26" w16cid:durableId="399183387">
    <w:abstractNumId w:val="30"/>
  </w:num>
  <w:num w:numId="27" w16cid:durableId="1005129727">
    <w:abstractNumId w:val="2"/>
  </w:num>
  <w:num w:numId="28" w16cid:durableId="1887447388">
    <w:abstractNumId w:val="4"/>
  </w:num>
  <w:num w:numId="29" w16cid:durableId="1558711088">
    <w:abstractNumId w:val="15"/>
  </w:num>
  <w:num w:numId="30" w16cid:durableId="774135625">
    <w:abstractNumId w:val="26"/>
  </w:num>
  <w:num w:numId="31" w16cid:durableId="989211457">
    <w:abstractNumId w:val="24"/>
  </w:num>
  <w:num w:numId="32" w16cid:durableId="1008211152">
    <w:abstractNumId w:val="10"/>
  </w:num>
  <w:num w:numId="33" w16cid:durableId="749035507">
    <w:abstractNumId w:val="33"/>
  </w:num>
  <w:num w:numId="34" w16cid:durableId="1968511125">
    <w:abstractNumId w:val="21"/>
  </w:num>
  <w:num w:numId="35" w16cid:durableId="1884318776">
    <w:abstractNumId w:val="29"/>
  </w:num>
  <w:num w:numId="36" w16cid:durableId="1334845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2nGQxIDDQFBxcy1NsSae5NHAmdVhXGZIZMTlzIVN+Xg7uhxYvjG5DcIzx7dYrK5mUiqbQ1ddoopUyE+auCKZZg==" w:salt="kuWixBsUbJ74CsS6PmNizQ=="/>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g3Yzc1ZmI1NjlkNDcyZTFmZmI1NWJjYWU4NDEyZjYifQ=="/>
  </w:docVars>
  <w:rsids>
    <w:rsidRoot w:val="0080098E"/>
    <w:rsid w:val="0000040A"/>
    <w:rsid w:val="00000A94"/>
    <w:rsid w:val="00001972"/>
    <w:rsid w:val="00001D9A"/>
    <w:rsid w:val="00007B3A"/>
    <w:rsid w:val="000107E0"/>
    <w:rsid w:val="00011FDE"/>
    <w:rsid w:val="00012FFD"/>
    <w:rsid w:val="00013FE3"/>
    <w:rsid w:val="00014162"/>
    <w:rsid w:val="00014340"/>
    <w:rsid w:val="00016A9C"/>
    <w:rsid w:val="00017369"/>
    <w:rsid w:val="00020E16"/>
    <w:rsid w:val="00022184"/>
    <w:rsid w:val="00022762"/>
    <w:rsid w:val="000238E0"/>
    <w:rsid w:val="000244CE"/>
    <w:rsid w:val="000249DB"/>
    <w:rsid w:val="0002595E"/>
    <w:rsid w:val="00026010"/>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76A2"/>
    <w:rsid w:val="000579F5"/>
    <w:rsid w:val="00060C2E"/>
    <w:rsid w:val="00061033"/>
    <w:rsid w:val="000614D1"/>
    <w:rsid w:val="000619E9"/>
    <w:rsid w:val="000622D4"/>
    <w:rsid w:val="0006357D"/>
    <w:rsid w:val="00067F1E"/>
    <w:rsid w:val="00071CC0"/>
    <w:rsid w:val="00071CFC"/>
    <w:rsid w:val="00073C8C"/>
    <w:rsid w:val="00077B64"/>
    <w:rsid w:val="00080583"/>
    <w:rsid w:val="00080994"/>
    <w:rsid w:val="00080A1C"/>
    <w:rsid w:val="00082317"/>
    <w:rsid w:val="00082E2F"/>
    <w:rsid w:val="000831F7"/>
    <w:rsid w:val="00083D2C"/>
    <w:rsid w:val="00086AA1"/>
    <w:rsid w:val="00087A77"/>
    <w:rsid w:val="00090CA6"/>
    <w:rsid w:val="00092888"/>
    <w:rsid w:val="00092B8A"/>
    <w:rsid w:val="00092FB0"/>
    <w:rsid w:val="000934C5"/>
    <w:rsid w:val="00093D25"/>
    <w:rsid w:val="00093D35"/>
    <w:rsid w:val="00093DAB"/>
    <w:rsid w:val="00094D73"/>
    <w:rsid w:val="00096D63"/>
    <w:rsid w:val="0009715A"/>
    <w:rsid w:val="000A0B60"/>
    <w:rsid w:val="000A0EB8"/>
    <w:rsid w:val="000A19FC"/>
    <w:rsid w:val="000A2919"/>
    <w:rsid w:val="000A296B"/>
    <w:rsid w:val="000A44A2"/>
    <w:rsid w:val="000A7311"/>
    <w:rsid w:val="000A7A7A"/>
    <w:rsid w:val="000B060F"/>
    <w:rsid w:val="000B0E58"/>
    <w:rsid w:val="000B1188"/>
    <w:rsid w:val="000B1592"/>
    <w:rsid w:val="000B1FF2"/>
    <w:rsid w:val="000B3CDA"/>
    <w:rsid w:val="000B6A0B"/>
    <w:rsid w:val="000C0F6C"/>
    <w:rsid w:val="000C11DB"/>
    <w:rsid w:val="000C1492"/>
    <w:rsid w:val="000C2FBD"/>
    <w:rsid w:val="000C4B41"/>
    <w:rsid w:val="000C57D6"/>
    <w:rsid w:val="000C6332"/>
    <w:rsid w:val="000C6362"/>
    <w:rsid w:val="000C7666"/>
    <w:rsid w:val="000D0A9C"/>
    <w:rsid w:val="000D1795"/>
    <w:rsid w:val="000D29A4"/>
    <w:rsid w:val="000D329A"/>
    <w:rsid w:val="000D4B9C"/>
    <w:rsid w:val="000D4EB6"/>
    <w:rsid w:val="000D753B"/>
    <w:rsid w:val="000E0BC2"/>
    <w:rsid w:val="000E4C9E"/>
    <w:rsid w:val="000E6FD7"/>
    <w:rsid w:val="000E7144"/>
    <w:rsid w:val="000F06E1"/>
    <w:rsid w:val="000F0E3C"/>
    <w:rsid w:val="000F164E"/>
    <w:rsid w:val="000F19D5"/>
    <w:rsid w:val="000F4050"/>
    <w:rsid w:val="000F47CF"/>
    <w:rsid w:val="000F4AEA"/>
    <w:rsid w:val="000F67E9"/>
    <w:rsid w:val="00101C24"/>
    <w:rsid w:val="00104926"/>
    <w:rsid w:val="00113B1E"/>
    <w:rsid w:val="0011711C"/>
    <w:rsid w:val="00122ACD"/>
    <w:rsid w:val="00124E4F"/>
    <w:rsid w:val="001260B7"/>
    <w:rsid w:val="001265CB"/>
    <w:rsid w:val="001321C6"/>
    <w:rsid w:val="001325C4"/>
    <w:rsid w:val="00133010"/>
    <w:rsid w:val="001338EE"/>
    <w:rsid w:val="00133AAE"/>
    <w:rsid w:val="00135323"/>
    <w:rsid w:val="001356C4"/>
    <w:rsid w:val="00137565"/>
    <w:rsid w:val="00137E0F"/>
    <w:rsid w:val="00137E76"/>
    <w:rsid w:val="00141114"/>
    <w:rsid w:val="00142969"/>
    <w:rsid w:val="001446C2"/>
    <w:rsid w:val="00144C0E"/>
    <w:rsid w:val="001457E7"/>
    <w:rsid w:val="00145D9D"/>
    <w:rsid w:val="00146388"/>
    <w:rsid w:val="001529E5"/>
    <w:rsid w:val="00152FB3"/>
    <w:rsid w:val="00153C7E"/>
    <w:rsid w:val="00156B25"/>
    <w:rsid w:val="00156E1A"/>
    <w:rsid w:val="00157894"/>
    <w:rsid w:val="00157B55"/>
    <w:rsid w:val="0016113A"/>
    <w:rsid w:val="001642FA"/>
    <w:rsid w:val="001649EB"/>
    <w:rsid w:val="00164BAF"/>
    <w:rsid w:val="00164C2E"/>
    <w:rsid w:val="00164FA8"/>
    <w:rsid w:val="00165065"/>
    <w:rsid w:val="00165434"/>
    <w:rsid w:val="0016580B"/>
    <w:rsid w:val="00165F49"/>
    <w:rsid w:val="00166B88"/>
    <w:rsid w:val="0016770A"/>
    <w:rsid w:val="00170757"/>
    <w:rsid w:val="00170804"/>
    <w:rsid w:val="001708E9"/>
    <w:rsid w:val="0017340B"/>
    <w:rsid w:val="00173FB1"/>
    <w:rsid w:val="00176DFD"/>
    <w:rsid w:val="001827B2"/>
    <w:rsid w:val="001852C9"/>
    <w:rsid w:val="00187A0B"/>
    <w:rsid w:val="00190087"/>
    <w:rsid w:val="001913C4"/>
    <w:rsid w:val="00191CBE"/>
    <w:rsid w:val="0019348F"/>
    <w:rsid w:val="00193A07"/>
    <w:rsid w:val="00194C95"/>
    <w:rsid w:val="00195C34"/>
    <w:rsid w:val="00196EF5"/>
    <w:rsid w:val="001A1A53"/>
    <w:rsid w:val="001A234A"/>
    <w:rsid w:val="001A4CF3"/>
    <w:rsid w:val="001A6696"/>
    <w:rsid w:val="001B06E8"/>
    <w:rsid w:val="001B71D0"/>
    <w:rsid w:val="001B71EE"/>
    <w:rsid w:val="001B7D27"/>
    <w:rsid w:val="001C04A8"/>
    <w:rsid w:val="001C2C03"/>
    <w:rsid w:val="001C3BE7"/>
    <w:rsid w:val="001C42F7"/>
    <w:rsid w:val="001C49E5"/>
    <w:rsid w:val="001C680C"/>
    <w:rsid w:val="001C7FEA"/>
    <w:rsid w:val="001D0499"/>
    <w:rsid w:val="001D0BBE"/>
    <w:rsid w:val="001D0ED4"/>
    <w:rsid w:val="001D19D8"/>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6B90"/>
    <w:rsid w:val="001F77C7"/>
    <w:rsid w:val="00200183"/>
    <w:rsid w:val="00200333"/>
    <w:rsid w:val="0020107D"/>
    <w:rsid w:val="00202AA4"/>
    <w:rsid w:val="002031F7"/>
    <w:rsid w:val="002040E6"/>
    <w:rsid w:val="0020527B"/>
    <w:rsid w:val="00205F2C"/>
    <w:rsid w:val="002067E4"/>
    <w:rsid w:val="00210B15"/>
    <w:rsid w:val="002142EA"/>
    <w:rsid w:val="00215ADD"/>
    <w:rsid w:val="00216724"/>
    <w:rsid w:val="002204BB"/>
    <w:rsid w:val="00221B79"/>
    <w:rsid w:val="00221C6B"/>
    <w:rsid w:val="002253A1"/>
    <w:rsid w:val="00225CF8"/>
    <w:rsid w:val="0022743E"/>
    <w:rsid w:val="0022794E"/>
    <w:rsid w:val="00233D64"/>
    <w:rsid w:val="0023482A"/>
    <w:rsid w:val="002359CB"/>
    <w:rsid w:val="00243540"/>
    <w:rsid w:val="0024497B"/>
    <w:rsid w:val="0024515B"/>
    <w:rsid w:val="00246021"/>
    <w:rsid w:val="0024650A"/>
    <w:rsid w:val="0024666E"/>
    <w:rsid w:val="00247F52"/>
    <w:rsid w:val="00250B25"/>
    <w:rsid w:val="00250BBE"/>
    <w:rsid w:val="002515C2"/>
    <w:rsid w:val="0025194F"/>
    <w:rsid w:val="00256660"/>
    <w:rsid w:val="0026148A"/>
    <w:rsid w:val="00262696"/>
    <w:rsid w:val="00263D25"/>
    <w:rsid w:val="002643C3"/>
    <w:rsid w:val="00264A0C"/>
    <w:rsid w:val="00265537"/>
    <w:rsid w:val="00266EEB"/>
    <w:rsid w:val="00267EF4"/>
    <w:rsid w:val="00270CB8"/>
    <w:rsid w:val="00272B08"/>
    <w:rsid w:val="00281BB8"/>
    <w:rsid w:val="00281E9E"/>
    <w:rsid w:val="00282405"/>
    <w:rsid w:val="00284258"/>
    <w:rsid w:val="00284FC6"/>
    <w:rsid w:val="00285170"/>
    <w:rsid w:val="00285361"/>
    <w:rsid w:val="00286AC9"/>
    <w:rsid w:val="00292D60"/>
    <w:rsid w:val="00293B30"/>
    <w:rsid w:val="00294D34"/>
    <w:rsid w:val="00294E3B"/>
    <w:rsid w:val="00296193"/>
    <w:rsid w:val="00296C66"/>
    <w:rsid w:val="00296EBE"/>
    <w:rsid w:val="002974E3"/>
    <w:rsid w:val="002A084B"/>
    <w:rsid w:val="002A1260"/>
    <w:rsid w:val="002A1589"/>
    <w:rsid w:val="002A15D1"/>
    <w:rsid w:val="002A1608"/>
    <w:rsid w:val="002A25DC"/>
    <w:rsid w:val="002A3AAB"/>
    <w:rsid w:val="002A4CEA"/>
    <w:rsid w:val="002A5977"/>
    <w:rsid w:val="002A5A13"/>
    <w:rsid w:val="002A615D"/>
    <w:rsid w:val="002A757F"/>
    <w:rsid w:val="002A7F44"/>
    <w:rsid w:val="002B0C40"/>
    <w:rsid w:val="002B1966"/>
    <w:rsid w:val="002B3462"/>
    <w:rsid w:val="002B4508"/>
    <w:rsid w:val="002B5779"/>
    <w:rsid w:val="002B7332"/>
    <w:rsid w:val="002B7402"/>
    <w:rsid w:val="002B7F51"/>
    <w:rsid w:val="002C09E7"/>
    <w:rsid w:val="002C1E06"/>
    <w:rsid w:val="002C3F07"/>
    <w:rsid w:val="002C5278"/>
    <w:rsid w:val="002C6575"/>
    <w:rsid w:val="002C7EBB"/>
    <w:rsid w:val="002D06C1"/>
    <w:rsid w:val="002D42B5"/>
    <w:rsid w:val="002D4F1A"/>
    <w:rsid w:val="002D6EC6"/>
    <w:rsid w:val="002D79AC"/>
    <w:rsid w:val="002E039D"/>
    <w:rsid w:val="002E1488"/>
    <w:rsid w:val="002E4D5A"/>
    <w:rsid w:val="002E6326"/>
    <w:rsid w:val="002F30E0"/>
    <w:rsid w:val="002F35E4"/>
    <w:rsid w:val="002F3730"/>
    <w:rsid w:val="002F38E1"/>
    <w:rsid w:val="002F7AF6"/>
    <w:rsid w:val="00300E63"/>
    <w:rsid w:val="00302F5F"/>
    <w:rsid w:val="0030441D"/>
    <w:rsid w:val="00306063"/>
    <w:rsid w:val="00313B85"/>
    <w:rsid w:val="00317988"/>
    <w:rsid w:val="00320C25"/>
    <w:rsid w:val="003221B4"/>
    <w:rsid w:val="0032258D"/>
    <w:rsid w:val="00322E62"/>
    <w:rsid w:val="00323F97"/>
    <w:rsid w:val="00324D13"/>
    <w:rsid w:val="00324EDD"/>
    <w:rsid w:val="0032574C"/>
    <w:rsid w:val="003300A4"/>
    <w:rsid w:val="003331E4"/>
    <w:rsid w:val="003335F3"/>
    <w:rsid w:val="00335DDC"/>
    <w:rsid w:val="00336C64"/>
    <w:rsid w:val="00337162"/>
    <w:rsid w:val="0034194F"/>
    <w:rsid w:val="00344120"/>
    <w:rsid w:val="00344605"/>
    <w:rsid w:val="003474AA"/>
    <w:rsid w:val="00350C6D"/>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37EF"/>
    <w:rsid w:val="003D66FB"/>
    <w:rsid w:val="003D6D61"/>
    <w:rsid w:val="003E019F"/>
    <w:rsid w:val="003E091D"/>
    <w:rsid w:val="003E1C53"/>
    <w:rsid w:val="003E2A69"/>
    <w:rsid w:val="003E2D49"/>
    <w:rsid w:val="003E2FD4"/>
    <w:rsid w:val="003E49F6"/>
    <w:rsid w:val="003E660F"/>
    <w:rsid w:val="003F0841"/>
    <w:rsid w:val="003F0867"/>
    <w:rsid w:val="003F170B"/>
    <w:rsid w:val="003F23D3"/>
    <w:rsid w:val="003F3F08"/>
    <w:rsid w:val="003F4140"/>
    <w:rsid w:val="003F49F1"/>
    <w:rsid w:val="003F5A05"/>
    <w:rsid w:val="003F6272"/>
    <w:rsid w:val="00400E72"/>
    <w:rsid w:val="00401400"/>
    <w:rsid w:val="00404869"/>
    <w:rsid w:val="00405884"/>
    <w:rsid w:val="00407D39"/>
    <w:rsid w:val="0041477A"/>
    <w:rsid w:val="004167A3"/>
    <w:rsid w:val="00417A25"/>
    <w:rsid w:val="00423B03"/>
    <w:rsid w:val="00432DAA"/>
    <w:rsid w:val="00434305"/>
    <w:rsid w:val="00434D83"/>
    <w:rsid w:val="00435DF7"/>
    <w:rsid w:val="0043741A"/>
    <w:rsid w:val="0044083F"/>
    <w:rsid w:val="00441AE7"/>
    <w:rsid w:val="00445574"/>
    <w:rsid w:val="0044608E"/>
    <w:rsid w:val="004467FB"/>
    <w:rsid w:val="00450B6B"/>
    <w:rsid w:val="00452D6B"/>
    <w:rsid w:val="00454484"/>
    <w:rsid w:val="0045517B"/>
    <w:rsid w:val="00456249"/>
    <w:rsid w:val="004565D1"/>
    <w:rsid w:val="004610C8"/>
    <w:rsid w:val="00463B77"/>
    <w:rsid w:val="00463C7B"/>
    <w:rsid w:val="004644A6"/>
    <w:rsid w:val="004659BD"/>
    <w:rsid w:val="004677EE"/>
    <w:rsid w:val="00470775"/>
    <w:rsid w:val="004746B1"/>
    <w:rsid w:val="0047583F"/>
    <w:rsid w:val="00475DE8"/>
    <w:rsid w:val="00481C44"/>
    <w:rsid w:val="00484936"/>
    <w:rsid w:val="004858A9"/>
    <w:rsid w:val="00485C89"/>
    <w:rsid w:val="004863AE"/>
    <w:rsid w:val="00486BE3"/>
    <w:rsid w:val="004905E4"/>
    <w:rsid w:val="00490A89"/>
    <w:rsid w:val="00490AB4"/>
    <w:rsid w:val="004911B9"/>
    <w:rsid w:val="0049152D"/>
    <w:rsid w:val="00492F02"/>
    <w:rsid w:val="004939AE"/>
    <w:rsid w:val="004A12DF"/>
    <w:rsid w:val="004A1BA8"/>
    <w:rsid w:val="004A3FA0"/>
    <w:rsid w:val="004A4B57"/>
    <w:rsid w:val="004A63FA"/>
    <w:rsid w:val="004A6A3D"/>
    <w:rsid w:val="004B0272"/>
    <w:rsid w:val="004B0E29"/>
    <w:rsid w:val="004B2701"/>
    <w:rsid w:val="004B2E1B"/>
    <w:rsid w:val="004B3AA8"/>
    <w:rsid w:val="004B3E93"/>
    <w:rsid w:val="004B5524"/>
    <w:rsid w:val="004B59C8"/>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468"/>
    <w:rsid w:val="004E30C5"/>
    <w:rsid w:val="004E4AA5"/>
    <w:rsid w:val="004E4AEE"/>
    <w:rsid w:val="004E59E3"/>
    <w:rsid w:val="004E67C0"/>
    <w:rsid w:val="004F3234"/>
    <w:rsid w:val="004F391A"/>
    <w:rsid w:val="004F3CFB"/>
    <w:rsid w:val="004F4F58"/>
    <w:rsid w:val="004F6456"/>
    <w:rsid w:val="004F696E"/>
    <w:rsid w:val="004F6C71"/>
    <w:rsid w:val="00501139"/>
    <w:rsid w:val="0050363E"/>
    <w:rsid w:val="005039BC"/>
    <w:rsid w:val="0050405A"/>
    <w:rsid w:val="005043BB"/>
    <w:rsid w:val="00504A3D"/>
    <w:rsid w:val="00505767"/>
    <w:rsid w:val="005073F0"/>
    <w:rsid w:val="00510A7B"/>
    <w:rsid w:val="00512F6E"/>
    <w:rsid w:val="00513038"/>
    <w:rsid w:val="00514174"/>
    <w:rsid w:val="00516088"/>
    <w:rsid w:val="00516B0B"/>
    <w:rsid w:val="00521241"/>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C7"/>
    <w:rsid w:val="005479DA"/>
    <w:rsid w:val="00547BCC"/>
    <w:rsid w:val="0055013B"/>
    <w:rsid w:val="0055078A"/>
    <w:rsid w:val="00551F6F"/>
    <w:rsid w:val="005530CD"/>
    <w:rsid w:val="00555044"/>
    <w:rsid w:val="00561475"/>
    <w:rsid w:val="00561B8B"/>
    <w:rsid w:val="00561F4B"/>
    <w:rsid w:val="00562308"/>
    <w:rsid w:val="0056487B"/>
    <w:rsid w:val="00564FB9"/>
    <w:rsid w:val="00573D9E"/>
    <w:rsid w:val="005801E3"/>
    <w:rsid w:val="00581802"/>
    <w:rsid w:val="00581F4D"/>
    <w:rsid w:val="005836A8"/>
    <w:rsid w:val="0058409C"/>
    <w:rsid w:val="00584262"/>
    <w:rsid w:val="00586630"/>
    <w:rsid w:val="00587ADD"/>
    <w:rsid w:val="00593A49"/>
    <w:rsid w:val="0059525E"/>
    <w:rsid w:val="00596160"/>
    <w:rsid w:val="005966E2"/>
    <w:rsid w:val="00597007"/>
    <w:rsid w:val="005A0966"/>
    <w:rsid w:val="005A11B7"/>
    <w:rsid w:val="005A260B"/>
    <w:rsid w:val="005A4A1B"/>
    <w:rsid w:val="005A7830"/>
    <w:rsid w:val="005A7FCE"/>
    <w:rsid w:val="005B0C13"/>
    <w:rsid w:val="005B0F3F"/>
    <w:rsid w:val="005B11C9"/>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D6F4D"/>
    <w:rsid w:val="005E2335"/>
    <w:rsid w:val="005E34CA"/>
    <w:rsid w:val="005E3C18"/>
    <w:rsid w:val="005E4250"/>
    <w:rsid w:val="005E5B0B"/>
    <w:rsid w:val="005E6812"/>
    <w:rsid w:val="005E7881"/>
    <w:rsid w:val="005E78E0"/>
    <w:rsid w:val="005F0D9C"/>
    <w:rsid w:val="005F284E"/>
    <w:rsid w:val="006015CE"/>
    <w:rsid w:val="00604784"/>
    <w:rsid w:val="00606419"/>
    <w:rsid w:val="00607D29"/>
    <w:rsid w:val="00612952"/>
    <w:rsid w:val="00614CC1"/>
    <w:rsid w:val="00615A9D"/>
    <w:rsid w:val="00616D66"/>
    <w:rsid w:val="00617387"/>
    <w:rsid w:val="00617F8A"/>
    <w:rsid w:val="006205D6"/>
    <w:rsid w:val="006252D8"/>
    <w:rsid w:val="006259BC"/>
    <w:rsid w:val="0062636B"/>
    <w:rsid w:val="00632182"/>
    <w:rsid w:val="00632AE0"/>
    <w:rsid w:val="00632DF9"/>
    <w:rsid w:val="00633C17"/>
    <w:rsid w:val="00634D9E"/>
    <w:rsid w:val="00636E3E"/>
    <w:rsid w:val="006379F7"/>
    <w:rsid w:val="00637E4D"/>
    <w:rsid w:val="00640620"/>
    <w:rsid w:val="00641A1F"/>
    <w:rsid w:val="00645904"/>
    <w:rsid w:val="00647887"/>
    <w:rsid w:val="0065184C"/>
    <w:rsid w:val="00651ACB"/>
    <w:rsid w:val="00651C47"/>
    <w:rsid w:val="00652AB2"/>
    <w:rsid w:val="00653FED"/>
    <w:rsid w:val="00654EC0"/>
    <w:rsid w:val="0065525B"/>
    <w:rsid w:val="00655D4F"/>
    <w:rsid w:val="00656D29"/>
    <w:rsid w:val="006640E5"/>
    <w:rsid w:val="006646F1"/>
    <w:rsid w:val="00664929"/>
    <w:rsid w:val="00664F62"/>
    <w:rsid w:val="006655E1"/>
    <w:rsid w:val="00671322"/>
    <w:rsid w:val="00672060"/>
    <w:rsid w:val="00672094"/>
    <w:rsid w:val="00672BFD"/>
    <w:rsid w:val="00676434"/>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4636"/>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6C9"/>
    <w:rsid w:val="006E547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1F1B"/>
    <w:rsid w:val="007322D9"/>
    <w:rsid w:val="00732BC0"/>
    <w:rsid w:val="00734E1A"/>
    <w:rsid w:val="00736B0A"/>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833"/>
    <w:rsid w:val="00752B4D"/>
    <w:rsid w:val="00755402"/>
    <w:rsid w:val="00756B26"/>
    <w:rsid w:val="00756EDF"/>
    <w:rsid w:val="007600E3"/>
    <w:rsid w:val="00765C43"/>
    <w:rsid w:val="00765EFB"/>
    <w:rsid w:val="007671CA"/>
    <w:rsid w:val="00767C61"/>
    <w:rsid w:val="0077008A"/>
    <w:rsid w:val="0077259B"/>
    <w:rsid w:val="00773C1F"/>
    <w:rsid w:val="00774DA4"/>
    <w:rsid w:val="00775EF7"/>
    <w:rsid w:val="00776599"/>
    <w:rsid w:val="0078114B"/>
    <w:rsid w:val="00781DD2"/>
    <w:rsid w:val="00783ECF"/>
    <w:rsid w:val="0078413A"/>
    <w:rsid w:val="00793554"/>
    <w:rsid w:val="007959E8"/>
    <w:rsid w:val="00795E9C"/>
    <w:rsid w:val="007A0521"/>
    <w:rsid w:val="007A2E12"/>
    <w:rsid w:val="007A3475"/>
    <w:rsid w:val="007A41C8"/>
    <w:rsid w:val="007A4971"/>
    <w:rsid w:val="007A4AB9"/>
    <w:rsid w:val="007A54CE"/>
    <w:rsid w:val="007A5D3A"/>
    <w:rsid w:val="007A6FD9"/>
    <w:rsid w:val="007A7A19"/>
    <w:rsid w:val="007A7EEC"/>
    <w:rsid w:val="007A7FFA"/>
    <w:rsid w:val="007B04EB"/>
    <w:rsid w:val="007B0743"/>
    <w:rsid w:val="007B0D4F"/>
    <w:rsid w:val="007B4649"/>
    <w:rsid w:val="007B5A3D"/>
    <w:rsid w:val="007B5B95"/>
    <w:rsid w:val="007B6032"/>
    <w:rsid w:val="007B68EA"/>
    <w:rsid w:val="007B7453"/>
    <w:rsid w:val="007C2D89"/>
    <w:rsid w:val="007C4593"/>
    <w:rsid w:val="007C5309"/>
    <w:rsid w:val="007C6069"/>
    <w:rsid w:val="007C7C2D"/>
    <w:rsid w:val="007D06C4"/>
    <w:rsid w:val="007D1352"/>
    <w:rsid w:val="007D2508"/>
    <w:rsid w:val="007D346A"/>
    <w:rsid w:val="007D6518"/>
    <w:rsid w:val="007D76BD"/>
    <w:rsid w:val="007E0BF1"/>
    <w:rsid w:val="007E49A6"/>
    <w:rsid w:val="007F0ED8"/>
    <w:rsid w:val="007F0F63"/>
    <w:rsid w:val="007F352F"/>
    <w:rsid w:val="007F75CE"/>
    <w:rsid w:val="007F7DDC"/>
    <w:rsid w:val="0080098E"/>
    <w:rsid w:val="00800E7A"/>
    <w:rsid w:val="008013A4"/>
    <w:rsid w:val="008027CE"/>
    <w:rsid w:val="00802F42"/>
    <w:rsid w:val="00804383"/>
    <w:rsid w:val="0080444D"/>
    <w:rsid w:val="00804BB7"/>
    <w:rsid w:val="00804D41"/>
    <w:rsid w:val="00810257"/>
    <w:rsid w:val="008104F5"/>
    <w:rsid w:val="00811072"/>
    <w:rsid w:val="00811369"/>
    <w:rsid w:val="008131D0"/>
    <w:rsid w:val="00814CE0"/>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362D"/>
    <w:rsid w:val="00836A1A"/>
    <w:rsid w:val="008373D3"/>
    <w:rsid w:val="00840617"/>
    <w:rsid w:val="00840F84"/>
    <w:rsid w:val="00842A47"/>
    <w:rsid w:val="00843C13"/>
    <w:rsid w:val="00843DEF"/>
    <w:rsid w:val="0084477D"/>
    <w:rsid w:val="008454F8"/>
    <w:rsid w:val="0085173A"/>
    <w:rsid w:val="008536F5"/>
    <w:rsid w:val="008603CE"/>
    <w:rsid w:val="008620FC"/>
    <w:rsid w:val="008627A5"/>
    <w:rsid w:val="00863E05"/>
    <w:rsid w:val="00865ACA"/>
    <w:rsid w:val="00865D28"/>
    <w:rsid w:val="00865F85"/>
    <w:rsid w:val="00867C10"/>
    <w:rsid w:val="008702C4"/>
    <w:rsid w:val="00870439"/>
    <w:rsid w:val="00870DA1"/>
    <w:rsid w:val="00883F93"/>
    <w:rsid w:val="00884DB3"/>
    <w:rsid w:val="00885A9D"/>
    <w:rsid w:val="008864F6"/>
    <w:rsid w:val="0089049D"/>
    <w:rsid w:val="008928C9"/>
    <w:rsid w:val="008930CB"/>
    <w:rsid w:val="008938DC"/>
    <w:rsid w:val="00893FD1"/>
    <w:rsid w:val="00894836"/>
    <w:rsid w:val="00894E67"/>
    <w:rsid w:val="00895172"/>
    <w:rsid w:val="008954BE"/>
    <w:rsid w:val="00895680"/>
    <w:rsid w:val="00896DFF"/>
    <w:rsid w:val="0089762C"/>
    <w:rsid w:val="008A173B"/>
    <w:rsid w:val="008A1893"/>
    <w:rsid w:val="008A44C7"/>
    <w:rsid w:val="008A57E6"/>
    <w:rsid w:val="008A6F81"/>
    <w:rsid w:val="008A769A"/>
    <w:rsid w:val="008B0C9C"/>
    <w:rsid w:val="008B166D"/>
    <w:rsid w:val="008B17F4"/>
    <w:rsid w:val="008B202A"/>
    <w:rsid w:val="008B2D71"/>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2C8"/>
    <w:rsid w:val="008F0B3F"/>
    <w:rsid w:val="008F0CDC"/>
    <w:rsid w:val="008F17A3"/>
    <w:rsid w:val="008F1ED3"/>
    <w:rsid w:val="008F431D"/>
    <w:rsid w:val="008F44F9"/>
    <w:rsid w:val="008F4C29"/>
    <w:rsid w:val="008F70BD"/>
    <w:rsid w:val="008F788F"/>
    <w:rsid w:val="008F7EA2"/>
    <w:rsid w:val="008F7EEB"/>
    <w:rsid w:val="009023A8"/>
    <w:rsid w:val="00902722"/>
    <w:rsid w:val="009027BC"/>
    <w:rsid w:val="009062E6"/>
    <w:rsid w:val="00911BE5"/>
    <w:rsid w:val="00913CA9"/>
    <w:rsid w:val="009145AE"/>
    <w:rsid w:val="009146CE"/>
    <w:rsid w:val="00914CA7"/>
    <w:rsid w:val="00915C3E"/>
    <w:rsid w:val="009161A8"/>
    <w:rsid w:val="009245AE"/>
    <w:rsid w:val="009245F5"/>
    <w:rsid w:val="009249EC"/>
    <w:rsid w:val="009252EE"/>
    <w:rsid w:val="0092661B"/>
    <w:rsid w:val="009273B3"/>
    <w:rsid w:val="0093029F"/>
    <w:rsid w:val="009305B5"/>
    <w:rsid w:val="00936CD7"/>
    <w:rsid w:val="009378DD"/>
    <w:rsid w:val="009429D5"/>
    <w:rsid w:val="00942BF1"/>
    <w:rsid w:val="00945180"/>
    <w:rsid w:val="00945428"/>
    <w:rsid w:val="0094607B"/>
    <w:rsid w:val="00951AC1"/>
    <w:rsid w:val="00952B18"/>
    <w:rsid w:val="009532E2"/>
    <w:rsid w:val="00953604"/>
    <w:rsid w:val="0095496B"/>
    <w:rsid w:val="00960F1E"/>
    <w:rsid w:val="009610DC"/>
    <w:rsid w:val="00961490"/>
    <w:rsid w:val="00961876"/>
    <w:rsid w:val="0096381A"/>
    <w:rsid w:val="00965E04"/>
    <w:rsid w:val="009674AD"/>
    <w:rsid w:val="0097094D"/>
    <w:rsid w:val="00970CDC"/>
    <w:rsid w:val="00975727"/>
    <w:rsid w:val="00977010"/>
    <w:rsid w:val="00977D02"/>
    <w:rsid w:val="00977FF9"/>
    <w:rsid w:val="009809BB"/>
    <w:rsid w:val="0098253C"/>
    <w:rsid w:val="0098364B"/>
    <w:rsid w:val="009878A5"/>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390D"/>
    <w:rsid w:val="009A42C1"/>
    <w:rsid w:val="009A5429"/>
    <w:rsid w:val="009A72AD"/>
    <w:rsid w:val="009B09E0"/>
    <w:rsid w:val="009B0BC5"/>
    <w:rsid w:val="009B1247"/>
    <w:rsid w:val="009B28E4"/>
    <w:rsid w:val="009B4F91"/>
    <w:rsid w:val="009B57FF"/>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E6298"/>
    <w:rsid w:val="009F03B3"/>
    <w:rsid w:val="009F0EDD"/>
    <w:rsid w:val="009F10F0"/>
    <w:rsid w:val="009F7223"/>
    <w:rsid w:val="00A0096C"/>
    <w:rsid w:val="00A01757"/>
    <w:rsid w:val="00A028C0"/>
    <w:rsid w:val="00A02BAE"/>
    <w:rsid w:val="00A04F11"/>
    <w:rsid w:val="00A054B2"/>
    <w:rsid w:val="00A06A6B"/>
    <w:rsid w:val="00A07E47"/>
    <w:rsid w:val="00A129D0"/>
    <w:rsid w:val="00A12C33"/>
    <w:rsid w:val="00A138BA"/>
    <w:rsid w:val="00A14C8E"/>
    <w:rsid w:val="00A153D9"/>
    <w:rsid w:val="00A15F09"/>
    <w:rsid w:val="00A169B6"/>
    <w:rsid w:val="00A2271D"/>
    <w:rsid w:val="00A237D5"/>
    <w:rsid w:val="00A30EFC"/>
    <w:rsid w:val="00A31984"/>
    <w:rsid w:val="00A31F91"/>
    <w:rsid w:val="00A32D73"/>
    <w:rsid w:val="00A3367B"/>
    <w:rsid w:val="00A33C67"/>
    <w:rsid w:val="00A33D7F"/>
    <w:rsid w:val="00A3597D"/>
    <w:rsid w:val="00A36DD1"/>
    <w:rsid w:val="00A4006C"/>
    <w:rsid w:val="00A40091"/>
    <w:rsid w:val="00A4030F"/>
    <w:rsid w:val="00A41C79"/>
    <w:rsid w:val="00A41CB5"/>
    <w:rsid w:val="00A42CDF"/>
    <w:rsid w:val="00A439D3"/>
    <w:rsid w:val="00A4452E"/>
    <w:rsid w:val="00A4472C"/>
    <w:rsid w:val="00A44E69"/>
    <w:rsid w:val="00A46375"/>
    <w:rsid w:val="00A4661E"/>
    <w:rsid w:val="00A55BD6"/>
    <w:rsid w:val="00A55D50"/>
    <w:rsid w:val="00A57142"/>
    <w:rsid w:val="00A648CD"/>
    <w:rsid w:val="00A6537A"/>
    <w:rsid w:val="00A67866"/>
    <w:rsid w:val="00A678D6"/>
    <w:rsid w:val="00A70B07"/>
    <w:rsid w:val="00A723F8"/>
    <w:rsid w:val="00A72818"/>
    <w:rsid w:val="00A77CCB"/>
    <w:rsid w:val="00A83D8D"/>
    <w:rsid w:val="00A8446B"/>
    <w:rsid w:val="00A8473F"/>
    <w:rsid w:val="00A862D6"/>
    <w:rsid w:val="00A8715E"/>
    <w:rsid w:val="00A918F5"/>
    <w:rsid w:val="00A9295B"/>
    <w:rsid w:val="00A93B09"/>
    <w:rsid w:val="00A952D7"/>
    <w:rsid w:val="00A955A8"/>
    <w:rsid w:val="00A963F7"/>
    <w:rsid w:val="00A96AD8"/>
    <w:rsid w:val="00AA052C"/>
    <w:rsid w:val="00AA1E45"/>
    <w:rsid w:val="00AA3CEB"/>
    <w:rsid w:val="00AA4286"/>
    <w:rsid w:val="00AA456B"/>
    <w:rsid w:val="00AA57F5"/>
    <w:rsid w:val="00AA672E"/>
    <w:rsid w:val="00AA6EC9"/>
    <w:rsid w:val="00AB6309"/>
    <w:rsid w:val="00AB6C5F"/>
    <w:rsid w:val="00AB7129"/>
    <w:rsid w:val="00AC27A6"/>
    <w:rsid w:val="00AC30F7"/>
    <w:rsid w:val="00AC3A5A"/>
    <w:rsid w:val="00AC4D95"/>
    <w:rsid w:val="00AC5DF4"/>
    <w:rsid w:val="00AC75A2"/>
    <w:rsid w:val="00AD0AEF"/>
    <w:rsid w:val="00AD11B7"/>
    <w:rsid w:val="00AD1A94"/>
    <w:rsid w:val="00AD1C05"/>
    <w:rsid w:val="00AD4126"/>
    <w:rsid w:val="00AD421C"/>
    <w:rsid w:val="00AD44FA"/>
    <w:rsid w:val="00AD6FE0"/>
    <w:rsid w:val="00AE070A"/>
    <w:rsid w:val="00AE101C"/>
    <w:rsid w:val="00AE1114"/>
    <w:rsid w:val="00AE2A69"/>
    <w:rsid w:val="00AE37E5"/>
    <w:rsid w:val="00AE5EB4"/>
    <w:rsid w:val="00AF0C18"/>
    <w:rsid w:val="00AF199F"/>
    <w:rsid w:val="00AF47C5"/>
    <w:rsid w:val="00AF5398"/>
    <w:rsid w:val="00B049AF"/>
    <w:rsid w:val="00B049CC"/>
    <w:rsid w:val="00B07242"/>
    <w:rsid w:val="00B10534"/>
    <w:rsid w:val="00B113DB"/>
    <w:rsid w:val="00B11D8A"/>
    <w:rsid w:val="00B12981"/>
    <w:rsid w:val="00B147DD"/>
    <w:rsid w:val="00B156FD"/>
    <w:rsid w:val="00B20C0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2C43"/>
    <w:rsid w:val="00B54ABC"/>
    <w:rsid w:val="00B56FBE"/>
    <w:rsid w:val="00B5751F"/>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046E"/>
    <w:rsid w:val="00BA0D7A"/>
    <w:rsid w:val="00BA263B"/>
    <w:rsid w:val="00BA42B2"/>
    <w:rsid w:val="00BA58D4"/>
    <w:rsid w:val="00BA5B9E"/>
    <w:rsid w:val="00BA7C9A"/>
    <w:rsid w:val="00BB5F8F"/>
    <w:rsid w:val="00BB657A"/>
    <w:rsid w:val="00BB7A6B"/>
    <w:rsid w:val="00BC1A4E"/>
    <w:rsid w:val="00BC25F1"/>
    <w:rsid w:val="00BC5DC7"/>
    <w:rsid w:val="00BC6B8B"/>
    <w:rsid w:val="00BC73D8"/>
    <w:rsid w:val="00BC748E"/>
    <w:rsid w:val="00BD1735"/>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6CD1"/>
    <w:rsid w:val="00C103E5"/>
    <w:rsid w:val="00C10FDB"/>
    <w:rsid w:val="00C13319"/>
    <w:rsid w:val="00C13EE9"/>
    <w:rsid w:val="00C16F6A"/>
    <w:rsid w:val="00C21540"/>
    <w:rsid w:val="00C21906"/>
    <w:rsid w:val="00C21BFA"/>
    <w:rsid w:val="00C24C8D"/>
    <w:rsid w:val="00C25FE2"/>
    <w:rsid w:val="00C26B53"/>
    <w:rsid w:val="00C279B2"/>
    <w:rsid w:val="00C33E50"/>
    <w:rsid w:val="00C34194"/>
    <w:rsid w:val="00C34C20"/>
    <w:rsid w:val="00C35A3E"/>
    <w:rsid w:val="00C42130"/>
    <w:rsid w:val="00C423A4"/>
    <w:rsid w:val="00C423E3"/>
    <w:rsid w:val="00C44BF5"/>
    <w:rsid w:val="00C457D5"/>
    <w:rsid w:val="00C5166D"/>
    <w:rsid w:val="00C521D6"/>
    <w:rsid w:val="00C54EAD"/>
    <w:rsid w:val="00C55232"/>
    <w:rsid w:val="00C55315"/>
    <w:rsid w:val="00C553A4"/>
    <w:rsid w:val="00C55A06"/>
    <w:rsid w:val="00C55D03"/>
    <w:rsid w:val="00C601BC"/>
    <w:rsid w:val="00C603A1"/>
    <w:rsid w:val="00C6156F"/>
    <w:rsid w:val="00C6329F"/>
    <w:rsid w:val="00C63340"/>
    <w:rsid w:val="00C643F9"/>
    <w:rsid w:val="00C64E95"/>
    <w:rsid w:val="00C67C53"/>
    <w:rsid w:val="00C7014E"/>
    <w:rsid w:val="00C71372"/>
    <w:rsid w:val="00C72410"/>
    <w:rsid w:val="00C7287F"/>
    <w:rsid w:val="00C80CB8"/>
    <w:rsid w:val="00C819F8"/>
    <w:rsid w:val="00C8248C"/>
    <w:rsid w:val="00C84E33"/>
    <w:rsid w:val="00C86D6F"/>
    <w:rsid w:val="00C905FC"/>
    <w:rsid w:val="00C92D03"/>
    <w:rsid w:val="00C92FF5"/>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E1C"/>
    <w:rsid w:val="00CC038D"/>
    <w:rsid w:val="00CC08DB"/>
    <w:rsid w:val="00CC367A"/>
    <w:rsid w:val="00CC39FF"/>
    <w:rsid w:val="00CC3C2F"/>
    <w:rsid w:val="00CC4AC8"/>
    <w:rsid w:val="00CC5233"/>
    <w:rsid w:val="00CC5DE6"/>
    <w:rsid w:val="00CC6E4E"/>
    <w:rsid w:val="00CC6FE8"/>
    <w:rsid w:val="00CC7202"/>
    <w:rsid w:val="00CD2808"/>
    <w:rsid w:val="00CD28BF"/>
    <w:rsid w:val="00CD4092"/>
    <w:rsid w:val="00CD4773"/>
    <w:rsid w:val="00CD4A20"/>
    <w:rsid w:val="00CD50A1"/>
    <w:rsid w:val="00CD519E"/>
    <w:rsid w:val="00CE0C4F"/>
    <w:rsid w:val="00CE30EA"/>
    <w:rsid w:val="00CE3D7A"/>
    <w:rsid w:val="00CE7462"/>
    <w:rsid w:val="00CE7BF0"/>
    <w:rsid w:val="00CF048A"/>
    <w:rsid w:val="00CF155A"/>
    <w:rsid w:val="00CF2947"/>
    <w:rsid w:val="00CF686F"/>
    <w:rsid w:val="00CF6E60"/>
    <w:rsid w:val="00CF7BCA"/>
    <w:rsid w:val="00D008FD"/>
    <w:rsid w:val="00D01040"/>
    <w:rsid w:val="00D0321C"/>
    <w:rsid w:val="00D035EC"/>
    <w:rsid w:val="00D06AB1"/>
    <w:rsid w:val="00D06FC1"/>
    <w:rsid w:val="00D072ED"/>
    <w:rsid w:val="00D07A16"/>
    <w:rsid w:val="00D1067E"/>
    <w:rsid w:val="00D10F50"/>
    <w:rsid w:val="00D11272"/>
    <w:rsid w:val="00D126F5"/>
    <w:rsid w:val="00D1489E"/>
    <w:rsid w:val="00D20737"/>
    <w:rsid w:val="00D21352"/>
    <w:rsid w:val="00D21E81"/>
    <w:rsid w:val="00D223DE"/>
    <w:rsid w:val="00D25E37"/>
    <w:rsid w:val="00D2661A"/>
    <w:rsid w:val="00D27582"/>
    <w:rsid w:val="00D27820"/>
    <w:rsid w:val="00D27EC4"/>
    <w:rsid w:val="00D32719"/>
    <w:rsid w:val="00D33333"/>
    <w:rsid w:val="00D352A2"/>
    <w:rsid w:val="00D354CB"/>
    <w:rsid w:val="00D4162B"/>
    <w:rsid w:val="00D4514F"/>
    <w:rsid w:val="00D451E2"/>
    <w:rsid w:val="00D45E89"/>
    <w:rsid w:val="00D45E8D"/>
    <w:rsid w:val="00D466AE"/>
    <w:rsid w:val="00D4734F"/>
    <w:rsid w:val="00D51BF3"/>
    <w:rsid w:val="00D56126"/>
    <w:rsid w:val="00D56BE1"/>
    <w:rsid w:val="00D66846"/>
    <w:rsid w:val="00D67337"/>
    <w:rsid w:val="00D675FB"/>
    <w:rsid w:val="00D70678"/>
    <w:rsid w:val="00D71F25"/>
    <w:rsid w:val="00D72A9C"/>
    <w:rsid w:val="00D74A25"/>
    <w:rsid w:val="00D75625"/>
    <w:rsid w:val="00D77031"/>
    <w:rsid w:val="00D81508"/>
    <w:rsid w:val="00D817A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5760"/>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A5"/>
    <w:rsid w:val="00DD6BCC"/>
    <w:rsid w:val="00DE0A4B"/>
    <w:rsid w:val="00DE2410"/>
    <w:rsid w:val="00DE2939"/>
    <w:rsid w:val="00DE6E81"/>
    <w:rsid w:val="00DE703F"/>
    <w:rsid w:val="00DE7595"/>
    <w:rsid w:val="00DF1961"/>
    <w:rsid w:val="00DF2108"/>
    <w:rsid w:val="00DF231F"/>
    <w:rsid w:val="00DF44DE"/>
    <w:rsid w:val="00E01138"/>
    <w:rsid w:val="00E02DFB"/>
    <w:rsid w:val="00E030F9"/>
    <w:rsid w:val="00E0311A"/>
    <w:rsid w:val="00E03138"/>
    <w:rsid w:val="00E06404"/>
    <w:rsid w:val="00E11153"/>
    <w:rsid w:val="00E11A85"/>
    <w:rsid w:val="00E12495"/>
    <w:rsid w:val="00E15CCD"/>
    <w:rsid w:val="00E202EF"/>
    <w:rsid w:val="00E209DD"/>
    <w:rsid w:val="00E210B5"/>
    <w:rsid w:val="00E22DEF"/>
    <w:rsid w:val="00E2552F"/>
    <w:rsid w:val="00E25A54"/>
    <w:rsid w:val="00E3137A"/>
    <w:rsid w:val="00E32CCF"/>
    <w:rsid w:val="00E34A98"/>
    <w:rsid w:val="00E35D1E"/>
    <w:rsid w:val="00E364F9"/>
    <w:rsid w:val="00E365FA"/>
    <w:rsid w:val="00E36789"/>
    <w:rsid w:val="00E410EC"/>
    <w:rsid w:val="00E435A7"/>
    <w:rsid w:val="00E44A83"/>
    <w:rsid w:val="00E502C1"/>
    <w:rsid w:val="00E502DD"/>
    <w:rsid w:val="00E50D3A"/>
    <w:rsid w:val="00E5109F"/>
    <w:rsid w:val="00E51387"/>
    <w:rsid w:val="00E51E68"/>
    <w:rsid w:val="00E52EFD"/>
    <w:rsid w:val="00E5408A"/>
    <w:rsid w:val="00E54C85"/>
    <w:rsid w:val="00E56800"/>
    <w:rsid w:val="00E60C63"/>
    <w:rsid w:val="00E62FF9"/>
    <w:rsid w:val="00E635D6"/>
    <w:rsid w:val="00E639BC"/>
    <w:rsid w:val="00E664CC"/>
    <w:rsid w:val="00E70388"/>
    <w:rsid w:val="00E70F92"/>
    <w:rsid w:val="00E73736"/>
    <w:rsid w:val="00E74313"/>
    <w:rsid w:val="00E74C54"/>
    <w:rsid w:val="00E77A03"/>
    <w:rsid w:val="00E81BD3"/>
    <w:rsid w:val="00E822E8"/>
    <w:rsid w:val="00E82554"/>
    <w:rsid w:val="00E82606"/>
    <w:rsid w:val="00E82F9C"/>
    <w:rsid w:val="00E831C1"/>
    <w:rsid w:val="00E846C8"/>
    <w:rsid w:val="00E84957"/>
    <w:rsid w:val="00E84A55"/>
    <w:rsid w:val="00E85BFF"/>
    <w:rsid w:val="00E87E07"/>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2522"/>
    <w:rsid w:val="00EB2F6E"/>
    <w:rsid w:val="00EB31ED"/>
    <w:rsid w:val="00EB5EDF"/>
    <w:rsid w:val="00EB60FE"/>
    <w:rsid w:val="00EB74DB"/>
    <w:rsid w:val="00EC4978"/>
    <w:rsid w:val="00EC5359"/>
    <w:rsid w:val="00EC562A"/>
    <w:rsid w:val="00ED067A"/>
    <w:rsid w:val="00ED2B50"/>
    <w:rsid w:val="00EE0350"/>
    <w:rsid w:val="00EE0719"/>
    <w:rsid w:val="00EE0E80"/>
    <w:rsid w:val="00EE5167"/>
    <w:rsid w:val="00EE613F"/>
    <w:rsid w:val="00EE7295"/>
    <w:rsid w:val="00EE7869"/>
    <w:rsid w:val="00EF054A"/>
    <w:rsid w:val="00EF3235"/>
    <w:rsid w:val="00EF7E72"/>
    <w:rsid w:val="00F02C8E"/>
    <w:rsid w:val="00F05B99"/>
    <w:rsid w:val="00F06D37"/>
    <w:rsid w:val="00F07B9D"/>
    <w:rsid w:val="00F1085B"/>
    <w:rsid w:val="00F11586"/>
    <w:rsid w:val="00F1183B"/>
    <w:rsid w:val="00F11C9F"/>
    <w:rsid w:val="00F12263"/>
    <w:rsid w:val="00F1409D"/>
    <w:rsid w:val="00F14214"/>
    <w:rsid w:val="00F157A9"/>
    <w:rsid w:val="00F16F00"/>
    <w:rsid w:val="00F25755"/>
    <w:rsid w:val="00F25BB6"/>
    <w:rsid w:val="00F26B7E"/>
    <w:rsid w:val="00F270FC"/>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25E"/>
    <w:rsid w:val="00F833BA"/>
    <w:rsid w:val="00F84FD0"/>
    <w:rsid w:val="00F859A8"/>
    <w:rsid w:val="00F86D87"/>
    <w:rsid w:val="00F8738D"/>
    <w:rsid w:val="00F9108B"/>
    <w:rsid w:val="00F91349"/>
    <w:rsid w:val="00F92375"/>
    <w:rsid w:val="00F93A8A"/>
    <w:rsid w:val="00F95248"/>
    <w:rsid w:val="00F956A9"/>
    <w:rsid w:val="00F9584B"/>
    <w:rsid w:val="00F963ED"/>
    <w:rsid w:val="00F966CF"/>
    <w:rsid w:val="00F96CAE"/>
    <w:rsid w:val="00F97C99"/>
    <w:rsid w:val="00FA0F26"/>
    <w:rsid w:val="00FA1F48"/>
    <w:rsid w:val="00FA662D"/>
    <w:rsid w:val="00FA73B1"/>
    <w:rsid w:val="00FB0CB9"/>
    <w:rsid w:val="00FB231D"/>
    <w:rsid w:val="00FB45F1"/>
    <w:rsid w:val="00FB4A72"/>
    <w:rsid w:val="00FB54E8"/>
    <w:rsid w:val="00FB7054"/>
    <w:rsid w:val="00FC0E71"/>
    <w:rsid w:val="00FC17B7"/>
    <w:rsid w:val="00FC1E87"/>
    <w:rsid w:val="00FC2CB7"/>
    <w:rsid w:val="00FC4090"/>
    <w:rsid w:val="00FC55B4"/>
    <w:rsid w:val="00FD00E6"/>
    <w:rsid w:val="00FD09A1"/>
    <w:rsid w:val="00FD2A7C"/>
    <w:rsid w:val="00FD59EB"/>
    <w:rsid w:val="00FD7299"/>
    <w:rsid w:val="00FE1FBE"/>
    <w:rsid w:val="00FE3901"/>
    <w:rsid w:val="00FE39D3"/>
    <w:rsid w:val="00FE412E"/>
    <w:rsid w:val="00FE4BCE"/>
    <w:rsid w:val="00FE54AE"/>
    <w:rsid w:val="00FE576A"/>
    <w:rsid w:val="00FE7E79"/>
    <w:rsid w:val="00FF3E7D"/>
    <w:rsid w:val="00FF5B99"/>
    <w:rsid w:val="00FF730C"/>
    <w:rsid w:val="00FF73F4"/>
    <w:rsid w:val="00FF7CE4"/>
    <w:rsid w:val="00FF7E39"/>
    <w:rsid w:val="01483505"/>
    <w:rsid w:val="019571A4"/>
    <w:rsid w:val="0402322C"/>
    <w:rsid w:val="045E36B4"/>
    <w:rsid w:val="049321CE"/>
    <w:rsid w:val="04F93942"/>
    <w:rsid w:val="05263572"/>
    <w:rsid w:val="056559A7"/>
    <w:rsid w:val="0A2E6465"/>
    <w:rsid w:val="0ABA1B63"/>
    <w:rsid w:val="0B3001AC"/>
    <w:rsid w:val="0B6649C4"/>
    <w:rsid w:val="0B9C6803"/>
    <w:rsid w:val="0BDD474F"/>
    <w:rsid w:val="0C1D2BB6"/>
    <w:rsid w:val="0C3C3C66"/>
    <w:rsid w:val="0D8B23E8"/>
    <w:rsid w:val="0FD414B9"/>
    <w:rsid w:val="0FEF4A30"/>
    <w:rsid w:val="116B5AA0"/>
    <w:rsid w:val="11D73F22"/>
    <w:rsid w:val="13485E69"/>
    <w:rsid w:val="1424184E"/>
    <w:rsid w:val="14B41379"/>
    <w:rsid w:val="15055069"/>
    <w:rsid w:val="1781720E"/>
    <w:rsid w:val="17C43A64"/>
    <w:rsid w:val="17E15D05"/>
    <w:rsid w:val="18075128"/>
    <w:rsid w:val="183C39AA"/>
    <w:rsid w:val="19B25A82"/>
    <w:rsid w:val="19F005D7"/>
    <w:rsid w:val="1ABE5CF0"/>
    <w:rsid w:val="1ACE77AD"/>
    <w:rsid w:val="1D1B7BF3"/>
    <w:rsid w:val="1ECF09A9"/>
    <w:rsid w:val="1F9574BD"/>
    <w:rsid w:val="1F974FE3"/>
    <w:rsid w:val="20FB5A46"/>
    <w:rsid w:val="2235037E"/>
    <w:rsid w:val="2307691A"/>
    <w:rsid w:val="23694EE9"/>
    <w:rsid w:val="23AF6C1B"/>
    <w:rsid w:val="24A41095"/>
    <w:rsid w:val="24ED3E00"/>
    <w:rsid w:val="269E7683"/>
    <w:rsid w:val="27046DB7"/>
    <w:rsid w:val="270C4F56"/>
    <w:rsid w:val="27EF6EDA"/>
    <w:rsid w:val="299C3570"/>
    <w:rsid w:val="2ADE7F6A"/>
    <w:rsid w:val="2C045C53"/>
    <w:rsid w:val="2D4D081A"/>
    <w:rsid w:val="2D763588"/>
    <w:rsid w:val="2E3116E4"/>
    <w:rsid w:val="2F875C16"/>
    <w:rsid w:val="303248A1"/>
    <w:rsid w:val="31DF2E03"/>
    <w:rsid w:val="31E457EC"/>
    <w:rsid w:val="33B73BA0"/>
    <w:rsid w:val="33C4499E"/>
    <w:rsid w:val="33E37BCD"/>
    <w:rsid w:val="33F84B1D"/>
    <w:rsid w:val="33FA0960"/>
    <w:rsid w:val="34966451"/>
    <w:rsid w:val="36010FB1"/>
    <w:rsid w:val="36FD5C1C"/>
    <w:rsid w:val="371B136A"/>
    <w:rsid w:val="38055562"/>
    <w:rsid w:val="389E7473"/>
    <w:rsid w:val="38D10219"/>
    <w:rsid w:val="3A6C0A63"/>
    <w:rsid w:val="3B4047C9"/>
    <w:rsid w:val="3B755159"/>
    <w:rsid w:val="3E0324FC"/>
    <w:rsid w:val="3E5157CB"/>
    <w:rsid w:val="3E5E1F2E"/>
    <w:rsid w:val="427D7667"/>
    <w:rsid w:val="42C36BA8"/>
    <w:rsid w:val="44947315"/>
    <w:rsid w:val="4944736E"/>
    <w:rsid w:val="4BCA7470"/>
    <w:rsid w:val="4C175738"/>
    <w:rsid w:val="4D586129"/>
    <w:rsid w:val="4DF32683"/>
    <w:rsid w:val="4EA87096"/>
    <w:rsid w:val="4ECF5C98"/>
    <w:rsid w:val="4F4D7075"/>
    <w:rsid w:val="4FBA7A09"/>
    <w:rsid w:val="509C7622"/>
    <w:rsid w:val="50A8054F"/>
    <w:rsid w:val="52A90634"/>
    <w:rsid w:val="53F87440"/>
    <w:rsid w:val="54037166"/>
    <w:rsid w:val="56D73191"/>
    <w:rsid w:val="57AF48B9"/>
    <w:rsid w:val="586E6236"/>
    <w:rsid w:val="592373AE"/>
    <w:rsid w:val="5A5D3773"/>
    <w:rsid w:val="610659B2"/>
    <w:rsid w:val="617B5F8B"/>
    <w:rsid w:val="61D4737A"/>
    <w:rsid w:val="62006995"/>
    <w:rsid w:val="62F508CD"/>
    <w:rsid w:val="663B7A1A"/>
    <w:rsid w:val="663D1F52"/>
    <w:rsid w:val="674B2947"/>
    <w:rsid w:val="69EF5CD2"/>
    <w:rsid w:val="6C9D4EE0"/>
    <w:rsid w:val="6DA8604A"/>
    <w:rsid w:val="6F6D3DA5"/>
    <w:rsid w:val="6FCA19E6"/>
    <w:rsid w:val="6FD64C81"/>
    <w:rsid w:val="734E4B2E"/>
    <w:rsid w:val="747D42E7"/>
    <w:rsid w:val="755528A5"/>
    <w:rsid w:val="767B7C77"/>
    <w:rsid w:val="77381AC2"/>
    <w:rsid w:val="78482494"/>
    <w:rsid w:val="78EB6373"/>
    <w:rsid w:val="79917D7E"/>
    <w:rsid w:val="7A6510DB"/>
    <w:rsid w:val="7B357F37"/>
    <w:rsid w:val="7D1E37C3"/>
    <w:rsid w:val="7D1F14C8"/>
    <w:rsid w:val="7E517760"/>
    <w:rsid w:val="7E6F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F19AAC8"/>
  <w15:docId w15:val="{7E4E2079-5495-4E7B-A8D5-F2D39625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autoRedefine/>
    <w:uiPriority w:val="99"/>
    <w:semiHidden/>
    <w:unhideWhenUsed/>
    <w:qFormat/>
    <w:rPr>
      <w:sz w:val="18"/>
      <w:szCs w:val="18"/>
    </w:rPr>
  </w:style>
  <w:style w:type="paragraph" w:styleId="afffe">
    <w:name w:val="footer"/>
    <w:basedOn w:val="afff5"/>
    <w:link w:val="affff"/>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autoRedefine/>
    <w:qFormat/>
    <w:pPr>
      <w:spacing w:before="240" w:after="60"/>
      <w:jc w:val="center"/>
      <w:outlineLvl w:val="0"/>
    </w:pPr>
    <w:rPr>
      <w:rFonts w:ascii="Arial" w:hAnsi="Arial" w:cs="Arial"/>
      <w:b/>
      <w:bCs/>
      <w:sz w:val="32"/>
      <w:szCs w:val="32"/>
    </w:rPr>
  </w:style>
  <w:style w:type="table" w:styleId="affff7">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autoRedefine/>
    <w:uiPriority w:val="22"/>
    <w:qFormat/>
    <w:rPr>
      <w:b/>
      <w:bCs/>
    </w:rPr>
  </w:style>
  <w:style w:type="character" w:styleId="affff9">
    <w:name w:val="page number"/>
    <w:autoRedefine/>
    <w:qFormat/>
    <w:rPr>
      <w:rFonts w:ascii="宋体" w:eastAsia="宋体" w:hAnsi="Times New Roman"/>
      <w:sz w:val="18"/>
    </w:rPr>
  </w:style>
  <w:style w:type="character" w:styleId="affffa">
    <w:name w:val="Emphasis"/>
    <w:autoRedefine/>
    <w:uiPriority w:val="20"/>
    <w:qFormat/>
    <w:rPr>
      <w:i/>
      <w:iCs/>
    </w:rPr>
  </w:style>
  <w:style w:type="character" w:styleId="affffb">
    <w:name w:val="Hyperlink"/>
    <w:autoRedefine/>
    <w:uiPriority w:val="99"/>
    <w:qFormat/>
    <w:rPr>
      <w:rFonts w:ascii="宋体" w:eastAsia="宋体" w:hAnsi="Times New Roman"/>
      <w:color w:val="auto"/>
      <w:spacing w:val="0"/>
      <w:w w:val="100"/>
      <w:position w:val="0"/>
      <w:sz w:val="21"/>
      <w:u w:val="none"/>
      <w:vertAlign w:val="baseline"/>
    </w:rPr>
  </w:style>
  <w:style w:type="character" w:styleId="affffc">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1">
    <w:name w:val="页眉 字符"/>
    <w:link w:val="affff0"/>
    <w:autoRedefine/>
    <w:uiPriority w:val="99"/>
    <w:qFormat/>
    <w:rPr>
      <w:kern w:val="2"/>
      <w:sz w:val="18"/>
      <w:szCs w:val="18"/>
    </w:rPr>
  </w:style>
  <w:style w:type="character" w:customStyle="1" w:styleId="affff">
    <w:name w:val="页脚 字符"/>
    <w:link w:val="afffe"/>
    <w:autoRedefin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autoRedefine/>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autoRedefine/>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autoRedefine/>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ind w:left="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autoRedefine/>
    <w:qFormat/>
    <w:pPr>
      <w:numPr>
        <w:numId w:val="3"/>
      </w:numPr>
      <w:ind w:firstLineChars="0" w:firstLine="0"/>
    </w:pPr>
  </w:style>
  <w:style w:type="paragraph" w:customStyle="1" w:styleId="afffffe">
    <w:name w:val="标准文件_封面标准编号"/>
    <w:basedOn w:val="afff5"/>
    <w:next w:val="afffff8"/>
    <w:autoRedefine/>
    <w:qFormat/>
    <w:pPr>
      <w:spacing w:line="310" w:lineRule="exact"/>
      <w:jc w:val="right"/>
    </w:pPr>
    <w:rPr>
      <w:rFonts w:ascii="黑体" w:eastAsia="黑体"/>
      <w:kern w:val="0"/>
      <w:sz w:val="28"/>
    </w:rPr>
  </w:style>
  <w:style w:type="paragraph" w:customStyle="1" w:styleId="affffff">
    <w:name w:val="标准文件_封面标准分类号"/>
    <w:basedOn w:val="afff5"/>
    <w:autoRedefine/>
    <w:qFormat/>
    <w:rPr>
      <w:rFonts w:ascii="黑体" w:eastAsia="黑体"/>
      <w:b/>
      <w:kern w:val="0"/>
      <w:sz w:val="28"/>
    </w:rPr>
  </w:style>
  <w:style w:type="paragraph" w:customStyle="1" w:styleId="affffff0">
    <w:name w:val="标准文件_封面标准名称"/>
    <w:basedOn w:val="afff5"/>
    <w:autoRedefine/>
    <w:qFormat/>
    <w:pPr>
      <w:spacing w:line="240" w:lineRule="auto"/>
      <w:jc w:val="center"/>
    </w:pPr>
    <w:rPr>
      <w:rFonts w:ascii="黑体" w:eastAsia="黑体"/>
      <w:kern w:val="0"/>
      <w:sz w:val="52"/>
    </w:rPr>
  </w:style>
  <w:style w:type="paragraph" w:customStyle="1" w:styleId="affffff1">
    <w:name w:val="标准文件_封面标准英文名称"/>
    <w:basedOn w:val="afff5"/>
    <w:autoRedefine/>
    <w:qFormat/>
    <w:pPr>
      <w:spacing w:line="240" w:lineRule="auto"/>
      <w:jc w:val="center"/>
    </w:pPr>
    <w:rPr>
      <w:rFonts w:ascii="黑体" w:eastAsia="黑体"/>
      <w:b/>
      <w:sz w:val="28"/>
    </w:rPr>
  </w:style>
  <w:style w:type="paragraph" w:customStyle="1" w:styleId="affffff2">
    <w:name w:val="标准文件_封面发布日期"/>
    <w:basedOn w:val="afff5"/>
    <w:autoRedefine/>
    <w:qFormat/>
    <w:pPr>
      <w:spacing w:line="310" w:lineRule="exact"/>
    </w:pPr>
    <w:rPr>
      <w:rFonts w:ascii="黑体" w:eastAsia="黑体"/>
      <w:kern w:val="0"/>
      <w:sz w:val="28"/>
    </w:rPr>
  </w:style>
  <w:style w:type="paragraph" w:customStyle="1" w:styleId="affffff3">
    <w:name w:val="标准文件_封面密级"/>
    <w:basedOn w:val="afff5"/>
    <w:autoRedefine/>
    <w:qFormat/>
    <w:rPr>
      <w:rFonts w:eastAsia="黑体"/>
      <w:sz w:val="32"/>
    </w:rPr>
  </w:style>
  <w:style w:type="paragraph" w:customStyle="1" w:styleId="affffff4">
    <w:name w:val="标准文件_封面实施日期"/>
    <w:basedOn w:val="afff5"/>
    <w:autoRedefine/>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9">
    <w:name w:val="标准文件_目次、标准名称标题"/>
    <w:basedOn w:val="a6"/>
    <w:next w:val="afffff5"/>
    <w:autoRedefine/>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ind w:left="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pPr>
      <w:ind w:left="2410"/>
    </w:pPr>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A3C48C7CA24063BDD99586BB48E6DE"/>
        <w:category>
          <w:name w:val="常规"/>
          <w:gallery w:val="placeholder"/>
        </w:category>
        <w:types>
          <w:type w:val="bbPlcHdr"/>
        </w:types>
        <w:behaviors>
          <w:behavior w:val="content"/>
        </w:behaviors>
        <w:guid w:val="{D6E0BD5E-2E3F-443A-B904-7A0D2B3F1428}"/>
      </w:docPartPr>
      <w:docPartBody>
        <w:p w:rsidR="000E7159" w:rsidRDefault="001B41A8">
          <w:pPr>
            <w:pStyle w:val="2EA3C48C7CA24063BDD99586BB48E6DE"/>
            <w:rPr>
              <w:rFonts w:hint="eastAsia"/>
            </w:rPr>
          </w:pPr>
          <w:r>
            <w:rPr>
              <w:rStyle w:val="a3"/>
              <w:rFonts w:hint="eastAsia"/>
            </w:rPr>
            <w:t>单击或点击此处输入文字。</w:t>
          </w:r>
        </w:p>
      </w:docPartBody>
    </w:docPart>
    <w:docPart>
      <w:docPartPr>
        <w:name w:val="8C11E680514A481FB15EF6A95D37A527"/>
        <w:category>
          <w:name w:val="常规"/>
          <w:gallery w:val="placeholder"/>
        </w:category>
        <w:types>
          <w:type w:val="bbPlcHdr"/>
        </w:types>
        <w:behaviors>
          <w:behavior w:val="content"/>
        </w:behaviors>
        <w:guid w:val="{F241C51A-7B48-4157-A59C-BBCBFE803221}"/>
      </w:docPartPr>
      <w:docPartBody>
        <w:p w:rsidR="000E7159" w:rsidRDefault="001B41A8">
          <w:pPr>
            <w:pStyle w:val="8C11E680514A481FB15EF6A95D37A527"/>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050"/>
    <w:rsid w:val="0007745F"/>
    <w:rsid w:val="000952BD"/>
    <w:rsid w:val="000B413F"/>
    <w:rsid w:val="000E7159"/>
    <w:rsid w:val="0012166E"/>
    <w:rsid w:val="00150A4A"/>
    <w:rsid w:val="00175859"/>
    <w:rsid w:val="001B41A8"/>
    <w:rsid w:val="0029307B"/>
    <w:rsid w:val="002A25EE"/>
    <w:rsid w:val="003210F9"/>
    <w:rsid w:val="00392553"/>
    <w:rsid w:val="00421F4C"/>
    <w:rsid w:val="005060BE"/>
    <w:rsid w:val="0051021F"/>
    <w:rsid w:val="0051134A"/>
    <w:rsid w:val="00594DC4"/>
    <w:rsid w:val="006E221F"/>
    <w:rsid w:val="00736670"/>
    <w:rsid w:val="00750141"/>
    <w:rsid w:val="007A1B98"/>
    <w:rsid w:val="007A6DD1"/>
    <w:rsid w:val="007D6558"/>
    <w:rsid w:val="00930050"/>
    <w:rsid w:val="009F0EDD"/>
    <w:rsid w:val="009F3B1F"/>
    <w:rsid w:val="00A20247"/>
    <w:rsid w:val="00A50087"/>
    <w:rsid w:val="00AE4396"/>
    <w:rsid w:val="00B42BAA"/>
    <w:rsid w:val="00CA721B"/>
    <w:rsid w:val="00D038E3"/>
    <w:rsid w:val="00DB27F3"/>
    <w:rsid w:val="00DE3AC2"/>
    <w:rsid w:val="00E83789"/>
    <w:rsid w:val="00EE58AB"/>
    <w:rsid w:val="00F22D86"/>
    <w:rsid w:val="00F45290"/>
    <w:rsid w:val="00F60F02"/>
    <w:rsid w:val="00F748C4"/>
    <w:rsid w:val="00F87516"/>
    <w:rsid w:val="00FE58F5"/>
    <w:rsid w:val="00FF5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2EA3C48C7CA24063BDD99586BB48E6DE">
    <w:name w:val="2EA3C48C7CA24063BDD99586BB48E6DE"/>
    <w:autoRedefine/>
    <w:qFormat/>
    <w:pPr>
      <w:widowControl w:val="0"/>
      <w:jc w:val="both"/>
    </w:pPr>
    <w:rPr>
      <w:kern w:val="2"/>
      <w:sz w:val="21"/>
      <w:szCs w:val="22"/>
    </w:rPr>
  </w:style>
  <w:style w:type="paragraph" w:customStyle="1" w:styleId="8C11E680514A481FB15EF6A95D37A527">
    <w:name w:val="8C11E680514A481FB15EF6A95D37A527"/>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EAD5A21-EBC1-47DA-B437-CB8DF66C1E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119</TotalTime>
  <Pages>12</Pages>
  <Words>1268</Words>
  <Characters>7232</Characters>
  <Application>Microsoft Office Word</Application>
  <DocSecurity>0</DocSecurity>
  <Lines>60</Lines>
  <Paragraphs>16</Paragraphs>
  <ScaleCrop>false</ScaleCrop>
  <Company>PCMI</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user</dc:creator>
  <dc:description>&lt;config cover="true" show_menu="true" version="1.0.0" doctype="SDKXY"&gt;_x000d_
&lt;/config&gt;</dc:description>
  <cp:lastModifiedBy>h w</cp:lastModifiedBy>
  <cp:revision>14</cp:revision>
  <cp:lastPrinted>2021-02-02T08:22:00Z</cp:lastPrinted>
  <dcterms:created xsi:type="dcterms:W3CDTF">2025-12-10T05:50:00Z</dcterms:created>
  <dcterms:modified xsi:type="dcterms:W3CDTF">2025-12-10T07:39:00Z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2052-12.8.2.18205</vt:lpwstr>
  </property>
  <property fmtid="{D5CDD505-2E9C-101B-9397-08002B2CF9AE}" pid="16" name="ICV">
    <vt:lpwstr>FDA3E7FB0DDA4359B548B5975FB62513_13</vt:lpwstr>
  </property>
  <property fmtid="{D5CDD505-2E9C-101B-9397-08002B2CF9AE}" pid="17" name="KSOTemplateDocerSaveRecord">
    <vt:lpwstr>eyJoZGlkIjoiODdjN2Q4MDg5YmI3Y2E5Y2I5OWZiMzU3ZWNiZDhiYzUiLCJ1c2VySWQiOiIzMTgyMjE0NzUifQ==</vt:lpwstr>
  </property>
</Properties>
</file>