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2ACA" w14:textId="77777777" w:rsidR="003976C8" w:rsidRDefault="003976C8" w:rsidP="003976C8">
      <w:r>
        <w:rPr>
          <w:rFonts w:hint="eastAsia"/>
        </w:rPr>
        <w:t>团体标准</w:t>
      </w:r>
    </w:p>
    <w:p w14:paraId="3180850A" w14:textId="77777777" w:rsidR="003976C8" w:rsidRDefault="003976C8" w:rsidP="003976C8"/>
    <w:p w14:paraId="2A7C9BA3" w14:textId="6EFC92B6" w:rsidR="003976C8" w:rsidRDefault="003976C8" w:rsidP="003976C8">
      <w:r>
        <w:rPr>
          <w:rFonts w:hint="eastAsia"/>
        </w:rPr>
        <w:t>酿酒用高粱生产技术规程</w:t>
      </w:r>
    </w:p>
    <w:p w14:paraId="096B8F3D" w14:textId="77777777" w:rsidR="003976C8" w:rsidRDefault="003976C8" w:rsidP="003976C8"/>
    <w:p w14:paraId="7E62D486" w14:textId="77777777" w:rsidR="003976C8" w:rsidRDefault="003976C8" w:rsidP="003976C8">
      <w:r>
        <w:t>T/JXNY 001-202X</w:t>
      </w:r>
    </w:p>
    <w:p w14:paraId="30800FD1" w14:textId="77777777" w:rsidR="003976C8" w:rsidRDefault="003976C8" w:rsidP="003976C8">
      <w:r>
        <w:t>ICS 65.020.20</w:t>
      </w:r>
    </w:p>
    <w:p w14:paraId="3BEB9792" w14:textId="77777777" w:rsidR="003976C8" w:rsidRDefault="003976C8" w:rsidP="003976C8">
      <w:r>
        <w:t>CCS B 01</w:t>
      </w:r>
    </w:p>
    <w:p w14:paraId="5822A34A" w14:textId="77777777" w:rsidR="003976C8" w:rsidRDefault="003976C8" w:rsidP="003976C8">
      <w:r>
        <w:rPr>
          <w:rFonts w:hint="eastAsia"/>
        </w:rPr>
        <w:t>佳县酿酒用高粱生产技术规程</w:t>
      </w:r>
    </w:p>
    <w:p w14:paraId="43DF3343" w14:textId="77777777" w:rsidR="003976C8" w:rsidRDefault="003976C8" w:rsidP="003976C8">
      <w:r>
        <w:rPr>
          <w:rFonts w:hint="eastAsia"/>
        </w:rPr>
        <w:t xml:space="preserve">202X - XX - XX </w:t>
      </w:r>
      <w:r>
        <w:rPr>
          <w:rFonts w:hint="eastAsia"/>
        </w:rPr>
        <w:t>发布</w:t>
      </w:r>
    </w:p>
    <w:p w14:paraId="64BE61F6" w14:textId="77777777" w:rsidR="003976C8" w:rsidRDefault="003976C8" w:rsidP="003976C8">
      <w:r>
        <w:rPr>
          <w:rFonts w:hint="eastAsia"/>
        </w:rPr>
        <w:t xml:space="preserve">202X - XX - XX </w:t>
      </w:r>
      <w:r>
        <w:rPr>
          <w:rFonts w:hint="eastAsia"/>
        </w:rPr>
        <w:t>实施</w:t>
      </w:r>
    </w:p>
    <w:p w14:paraId="76C10549" w14:textId="77777777" w:rsidR="003976C8" w:rsidRDefault="00450BFE" w:rsidP="003976C8">
      <w:r>
        <w:rPr>
          <w:rFonts w:hint="eastAsia"/>
        </w:rPr>
        <w:t>佳县农业技术推广中心</w:t>
      </w:r>
      <w:r w:rsidR="003976C8">
        <w:rPr>
          <w:rFonts w:hint="eastAsia"/>
        </w:rPr>
        <w:t xml:space="preserve"> </w:t>
      </w:r>
      <w:r w:rsidR="003976C8">
        <w:rPr>
          <w:rFonts w:hint="eastAsia"/>
        </w:rPr>
        <w:t>发布</w:t>
      </w:r>
    </w:p>
    <w:p w14:paraId="65F4C970" w14:textId="77777777" w:rsidR="003976C8" w:rsidRDefault="003976C8" w:rsidP="003976C8"/>
    <w:p w14:paraId="7AE0BAB4" w14:textId="77777777" w:rsidR="003976C8" w:rsidRDefault="003976C8" w:rsidP="003976C8">
      <w:r>
        <w:rPr>
          <w:rFonts w:hint="eastAsia"/>
        </w:rPr>
        <w:t>前言</w:t>
      </w:r>
    </w:p>
    <w:p w14:paraId="1A67969C" w14:textId="77777777" w:rsidR="003976C8" w:rsidRDefault="003976C8" w:rsidP="003976C8"/>
    <w:p w14:paraId="1309A508" w14:textId="77777777" w:rsidR="003976C8" w:rsidRDefault="003976C8" w:rsidP="003976C8">
      <w:r>
        <w:rPr>
          <w:rFonts w:hint="eastAsia"/>
        </w:rPr>
        <w:t>本文件按照</w:t>
      </w:r>
      <w:r>
        <w:rPr>
          <w:rFonts w:hint="eastAsia"/>
        </w:rPr>
        <w:t>GB/T 1.1-2020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740CECE2" w14:textId="77777777" w:rsidR="003976C8" w:rsidRDefault="003976C8" w:rsidP="003976C8">
      <w:r>
        <w:rPr>
          <w:rFonts w:hint="eastAsia"/>
        </w:rPr>
        <w:t>请注意本文件的某些内容可能涉及专利，本文件的发布机构不承担识别专利的责任。</w:t>
      </w:r>
    </w:p>
    <w:p w14:paraId="2EE89729" w14:textId="77777777" w:rsidR="003976C8" w:rsidRDefault="003976C8" w:rsidP="003976C8">
      <w:r>
        <w:rPr>
          <w:rFonts w:hint="eastAsia"/>
        </w:rPr>
        <w:t>本文件由佳县</w:t>
      </w:r>
      <w:r w:rsidR="00450BFE">
        <w:rPr>
          <w:rFonts w:hint="eastAsia"/>
        </w:rPr>
        <w:t>农业技术推广中心</w:t>
      </w:r>
      <w:r>
        <w:rPr>
          <w:rFonts w:hint="eastAsia"/>
        </w:rPr>
        <w:t>提出，</w:t>
      </w:r>
      <w:r w:rsidR="00450BFE" w:rsidRPr="00450BFE">
        <w:rPr>
          <w:rFonts w:hint="eastAsia"/>
        </w:rPr>
        <w:t>西安市质量与标准化协会</w:t>
      </w:r>
      <w:r>
        <w:rPr>
          <w:rFonts w:hint="eastAsia"/>
        </w:rPr>
        <w:t>归口。</w:t>
      </w:r>
    </w:p>
    <w:p w14:paraId="2BFBB984" w14:textId="77777777" w:rsidR="003976C8" w:rsidRDefault="003976C8" w:rsidP="003976C8">
      <w:r>
        <w:rPr>
          <w:rFonts w:hint="eastAsia"/>
        </w:rPr>
        <w:t>本文件起草单位：佳县农业技术推广中心、西北农林科技大学。</w:t>
      </w:r>
    </w:p>
    <w:p w14:paraId="7308CA93" w14:textId="77777777" w:rsidR="003976C8" w:rsidRDefault="003976C8" w:rsidP="003976C8">
      <w:r>
        <w:rPr>
          <w:rFonts w:hint="eastAsia"/>
        </w:rPr>
        <w:t>本文件主要起草人：屈世军、田双梅、高永强、高小丽、吕如军、张娜、李振芬、杜成有、李垚、马金剑、贺爱国、张晓红、赵宝强、刘妍、冯飞、张利华、马焕荣、薛海强、张永鹏、高彩霞。</w:t>
      </w:r>
    </w:p>
    <w:p w14:paraId="33507080" w14:textId="77777777" w:rsidR="003976C8" w:rsidRDefault="003976C8" w:rsidP="003976C8">
      <w:r>
        <w:rPr>
          <w:rFonts w:hint="eastAsia"/>
        </w:rPr>
        <w:t>本文件由佳县农业技术推广中心负责解释。</w:t>
      </w:r>
    </w:p>
    <w:p w14:paraId="2FF8A529" w14:textId="77777777" w:rsidR="003976C8" w:rsidRDefault="003976C8" w:rsidP="003976C8">
      <w:r>
        <w:rPr>
          <w:rFonts w:hint="eastAsia"/>
        </w:rPr>
        <w:t>本文件首次发布。</w:t>
      </w:r>
    </w:p>
    <w:p w14:paraId="70E4D462" w14:textId="77777777" w:rsidR="003976C8" w:rsidRDefault="003976C8" w:rsidP="003976C8">
      <w:r>
        <w:rPr>
          <w:rFonts w:hint="eastAsia"/>
        </w:rPr>
        <w:t>联系信息如下：</w:t>
      </w:r>
    </w:p>
    <w:p w14:paraId="15B4A02D" w14:textId="77777777" w:rsidR="003976C8" w:rsidRDefault="003976C8" w:rsidP="003976C8">
      <w:r>
        <w:rPr>
          <w:rFonts w:hint="eastAsia"/>
        </w:rPr>
        <w:t>单位：佳县农业技术推广中心</w:t>
      </w:r>
    </w:p>
    <w:p w14:paraId="4D719977" w14:textId="77777777" w:rsidR="003976C8" w:rsidRDefault="003976C8" w:rsidP="003976C8">
      <w:r>
        <w:rPr>
          <w:rFonts w:hint="eastAsia"/>
        </w:rPr>
        <w:t>电话：</w:t>
      </w:r>
      <w:r>
        <w:rPr>
          <w:rFonts w:hint="eastAsia"/>
        </w:rPr>
        <w:t>0912-7960586</w:t>
      </w:r>
    </w:p>
    <w:p w14:paraId="1A195023" w14:textId="77777777" w:rsidR="003976C8" w:rsidRDefault="003976C8" w:rsidP="003976C8">
      <w:r>
        <w:rPr>
          <w:rFonts w:hint="eastAsia"/>
        </w:rPr>
        <w:t>地址：陕西省榆林市佳县佳芦镇西郊</w:t>
      </w:r>
      <w:r>
        <w:rPr>
          <w:rFonts w:hint="eastAsia"/>
        </w:rPr>
        <w:t>67</w:t>
      </w:r>
      <w:r>
        <w:rPr>
          <w:rFonts w:hint="eastAsia"/>
        </w:rPr>
        <w:t>号</w:t>
      </w:r>
    </w:p>
    <w:p w14:paraId="58240363" w14:textId="77777777" w:rsidR="003976C8" w:rsidRDefault="003976C8" w:rsidP="003976C8">
      <w:r>
        <w:rPr>
          <w:rFonts w:hint="eastAsia"/>
        </w:rPr>
        <w:t>邮编：</w:t>
      </w:r>
      <w:r>
        <w:rPr>
          <w:rFonts w:hint="eastAsia"/>
        </w:rPr>
        <w:t>719200</w:t>
      </w:r>
    </w:p>
    <w:p w14:paraId="78A2E166" w14:textId="77777777" w:rsidR="003976C8" w:rsidRDefault="003976C8" w:rsidP="003976C8"/>
    <w:p w14:paraId="1BAE109A" w14:textId="77777777" w:rsidR="003976C8" w:rsidRDefault="003976C8" w:rsidP="003976C8">
      <w:r>
        <w:rPr>
          <w:rFonts w:hint="eastAsia"/>
        </w:rPr>
        <w:t xml:space="preserve">1 </w:t>
      </w:r>
      <w:r>
        <w:rPr>
          <w:rFonts w:hint="eastAsia"/>
        </w:rPr>
        <w:t>范围</w:t>
      </w:r>
    </w:p>
    <w:p w14:paraId="7FBF91DF" w14:textId="77777777" w:rsidR="003976C8" w:rsidRDefault="003976C8" w:rsidP="003976C8"/>
    <w:p w14:paraId="734C2579" w14:textId="77777777" w:rsidR="003976C8" w:rsidRDefault="003976C8" w:rsidP="003976C8">
      <w:r>
        <w:rPr>
          <w:rFonts w:hint="eastAsia"/>
        </w:rPr>
        <w:t>本文件规定了酿酒用高粱生产过程中播前准备、播种、田间管理、病虫害防治、收获与储存、质量要求等关键技术内容。</w:t>
      </w:r>
    </w:p>
    <w:p w14:paraId="4B4690C3" w14:textId="77777777" w:rsidR="003976C8" w:rsidRDefault="003976C8" w:rsidP="003976C8">
      <w:r>
        <w:rPr>
          <w:rFonts w:hint="eastAsia"/>
        </w:rPr>
        <w:t>本文件适用于佳县行政区域</w:t>
      </w:r>
      <w:r w:rsidR="00450BFE">
        <w:rPr>
          <w:rFonts w:hint="eastAsia"/>
        </w:rPr>
        <w:t>及类似区</w:t>
      </w:r>
      <w:r>
        <w:rPr>
          <w:rFonts w:hint="eastAsia"/>
        </w:rPr>
        <w:t>内</w:t>
      </w:r>
      <w:r w:rsidR="00450BFE">
        <w:rPr>
          <w:rFonts w:hint="eastAsia"/>
        </w:rPr>
        <w:t>域</w:t>
      </w:r>
      <w:r>
        <w:rPr>
          <w:rFonts w:hint="eastAsia"/>
        </w:rPr>
        <w:t>酿酒用高粱的标准化生产。</w:t>
      </w:r>
    </w:p>
    <w:p w14:paraId="6D2C61C7" w14:textId="77777777" w:rsidR="003976C8" w:rsidRDefault="003976C8" w:rsidP="003976C8"/>
    <w:p w14:paraId="5AB0006F" w14:textId="77777777" w:rsidR="003976C8" w:rsidRDefault="003976C8" w:rsidP="003976C8">
      <w:r>
        <w:rPr>
          <w:rFonts w:hint="eastAsia"/>
        </w:rPr>
        <w:t xml:space="preserve">2 </w:t>
      </w:r>
      <w:r>
        <w:rPr>
          <w:rFonts w:hint="eastAsia"/>
        </w:rPr>
        <w:t>规范性引用文件</w:t>
      </w:r>
    </w:p>
    <w:p w14:paraId="2D0D86F4" w14:textId="77777777" w:rsidR="003976C8" w:rsidRDefault="003976C8" w:rsidP="003976C8"/>
    <w:p w14:paraId="7AFF164E" w14:textId="77777777" w:rsidR="003976C8" w:rsidRDefault="003976C8" w:rsidP="003976C8">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7079C1C" w14:textId="77777777" w:rsidR="003976C8" w:rsidRDefault="003976C8" w:rsidP="003976C8">
      <w:r>
        <w:rPr>
          <w:rFonts w:hint="eastAsia"/>
        </w:rPr>
        <w:t xml:space="preserve">GB 4404.1 </w:t>
      </w:r>
      <w:r>
        <w:rPr>
          <w:rFonts w:hint="eastAsia"/>
        </w:rPr>
        <w:t>粮食作物种子</w:t>
      </w:r>
      <w:r>
        <w:rPr>
          <w:rFonts w:hint="eastAsia"/>
        </w:rPr>
        <w:t xml:space="preserve"> </w:t>
      </w:r>
      <w:r>
        <w:rPr>
          <w:rFonts w:hint="eastAsia"/>
        </w:rPr>
        <w:t>第一部分：禾谷类</w:t>
      </w:r>
    </w:p>
    <w:p w14:paraId="69FC95B1" w14:textId="77777777" w:rsidR="003976C8" w:rsidRDefault="003976C8" w:rsidP="003976C8">
      <w:r>
        <w:rPr>
          <w:rFonts w:hint="eastAsia"/>
        </w:rPr>
        <w:t xml:space="preserve">GB/T 8321 </w:t>
      </w:r>
      <w:r>
        <w:rPr>
          <w:rFonts w:hint="eastAsia"/>
        </w:rPr>
        <w:t>农药合理使用准则</w:t>
      </w:r>
    </w:p>
    <w:p w14:paraId="1A0797FF" w14:textId="77777777" w:rsidR="003976C8" w:rsidRDefault="003976C8" w:rsidP="003976C8">
      <w:r>
        <w:rPr>
          <w:rFonts w:hint="eastAsia"/>
        </w:rPr>
        <w:t xml:space="preserve">GB/T 13735 </w:t>
      </w:r>
      <w:r>
        <w:rPr>
          <w:rFonts w:hint="eastAsia"/>
        </w:rPr>
        <w:t>聚乙烯农用地面覆盖薄膜</w:t>
      </w:r>
    </w:p>
    <w:p w14:paraId="305ECC4F" w14:textId="77777777" w:rsidR="003976C8" w:rsidRDefault="003976C8" w:rsidP="003976C8">
      <w:r>
        <w:rPr>
          <w:rFonts w:hint="eastAsia"/>
        </w:rPr>
        <w:lastRenderedPageBreak/>
        <w:t xml:space="preserve">NY/T 496 </w:t>
      </w:r>
      <w:r>
        <w:rPr>
          <w:rFonts w:hint="eastAsia"/>
        </w:rPr>
        <w:t>肥料合理使用准则</w:t>
      </w:r>
      <w:r>
        <w:rPr>
          <w:rFonts w:hint="eastAsia"/>
        </w:rPr>
        <w:t xml:space="preserve"> </w:t>
      </w:r>
      <w:r>
        <w:rPr>
          <w:rFonts w:hint="eastAsia"/>
        </w:rPr>
        <w:t>通则</w:t>
      </w:r>
    </w:p>
    <w:p w14:paraId="3FD0AECB" w14:textId="77777777" w:rsidR="003976C8" w:rsidRDefault="003976C8" w:rsidP="003976C8">
      <w:r>
        <w:rPr>
          <w:rFonts w:hint="eastAsia"/>
        </w:rPr>
        <w:t xml:space="preserve">NY/T 1868 </w:t>
      </w:r>
      <w:r>
        <w:rPr>
          <w:rFonts w:hint="eastAsia"/>
        </w:rPr>
        <w:t>肥料合理使用准则</w:t>
      </w:r>
      <w:r>
        <w:rPr>
          <w:rFonts w:hint="eastAsia"/>
        </w:rPr>
        <w:t xml:space="preserve"> </w:t>
      </w:r>
      <w:r>
        <w:rPr>
          <w:rFonts w:hint="eastAsia"/>
        </w:rPr>
        <w:t>有机肥料</w:t>
      </w:r>
    </w:p>
    <w:p w14:paraId="43CE6F26" w14:textId="77777777" w:rsidR="003976C8" w:rsidRDefault="003976C8" w:rsidP="003976C8">
      <w:r>
        <w:rPr>
          <w:rFonts w:hint="eastAsia"/>
        </w:rPr>
        <w:t xml:space="preserve">NY/T 3484 </w:t>
      </w:r>
      <w:r>
        <w:rPr>
          <w:rFonts w:hint="eastAsia"/>
        </w:rPr>
        <w:t>酿酒用高粱</w:t>
      </w:r>
    </w:p>
    <w:p w14:paraId="618AD0A1" w14:textId="77777777" w:rsidR="003976C8" w:rsidRDefault="003976C8" w:rsidP="003976C8"/>
    <w:p w14:paraId="2572A9CD" w14:textId="77777777" w:rsidR="003976C8" w:rsidRDefault="003976C8" w:rsidP="003976C8">
      <w:r>
        <w:rPr>
          <w:rFonts w:hint="eastAsia"/>
        </w:rPr>
        <w:t xml:space="preserve">3 </w:t>
      </w:r>
      <w:r>
        <w:rPr>
          <w:rFonts w:hint="eastAsia"/>
        </w:rPr>
        <w:t>术语和定义</w:t>
      </w:r>
    </w:p>
    <w:p w14:paraId="3AE8D3DF" w14:textId="77777777" w:rsidR="003976C8" w:rsidRDefault="003976C8" w:rsidP="003976C8"/>
    <w:p w14:paraId="1114E6E9" w14:textId="77777777" w:rsidR="003976C8" w:rsidRDefault="003976C8" w:rsidP="003976C8">
      <w:r>
        <w:rPr>
          <w:rFonts w:hint="eastAsia"/>
        </w:rPr>
        <w:t>下列术语和定义适用于本文件。</w:t>
      </w:r>
    </w:p>
    <w:p w14:paraId="69EB2467" w14:textId="77777777" w:rsidR="003976C8" w:rsidRDefault="003976C8" w:rsidP="003976C8"/>
    <w:p w14:paraId="7CE06040" w14:textId="77777777" w:rsidR="003976C8" w:rsidRDefault="003976C8" w:rsidP="003976C8">
      <w:r>
        <w:rPr>
          <w:rFonts w:hint="eastAsia"/>
        </w:rPr>
        <w:t>3.</w:t>
      </w:r>
      <w:r w:rsidR="00450BFE">
        <w:rPr>
          <w:rFonts w:hint="eastAsia"/>
        </w:rPr>
        <w:t>1</w:t>
      </w:r>
      <w:r>
        <w:rPr>
          <w:rFonts w:hint="eastAsia"/>
        </w:rPr>
        <w:t xml:space="preserve"> </w:t>
      </w:r>
      <w:r>
        <w:rPr>
          <w:rFonts w:hint="eastAsia"/>
        </w:rPr>
        <w:t>酿酒用高粱</w:t>
      </w:r>
    </w:p>
    <w:p w14:paraId="46D9797A" w14:textId="77777777" w:rsidR="003976C8" w:rsidRDefault="003976C8" w:rsidP="003976C8"/>
    <w:p w14:paraId="20160B79" w14:textId="77777777" w:rsidR="003976C8" w:rsidRDefault="003976C8" w:rsidP="003976C8">
      <w:r>
        <w:rPr>
          <w:rFonts w:hint="eastAsia"/>
        </w:rPr>
        <w:t>适配佳县生产条件，籽粒淀粉含量、粗蛋白含量等指标符合酿酒加工需求，抗逆性强、宜机收的专用高粱品种</w:t>
      </w:r>
      <w:r w:rsidR="00450BFE">
        <w:rPr>
          <w:rFonts w:hint="eastAsia"/>
        </w:rPr>
        <w:t>，包括晋杂</w:t>
      </w:r>
      <w:r w:rsidR="00450BFE">
        <w:rPr>
          <w:rFonts w:hint="eastAsia"/>
        </w:rPr>
        <w:t>22</w:t>
      </w:r>
      <w:r w:rsidR="00450BFE">
        <w:rPr>
          <w:rFonts w:hint="eastAsia"/>
        </w:rPr>
        <w:t>、红甸子等</w:t>
      </w:r>
      <w:r>
        <w:rPr>
          <w:rFonts w:hint="eastAsia"/>
        </w:rPr>
        <w:t>。</w:t>
      </w:r>
    </w:p>
    <w:p w14:paraId="08C2E5BF" w14:textId="77777777" w:rsidR="003976C8" w:rsidRDefault="003976C8" w:rsidP="003976C8"/>
    <w:p w14:paraId="37F47A1F" w14:textId="77777777" w:rsidR="003976C8" w:rsidRDefault="003976C8" w:rsidP="003976C8">
      <w:r>
        <w:rPr>
          <w:rFonts w:hint="eastAsia"/>
        </w:rPr>
        <w:t xml:space="preserve">4 </w:t>
      </w:r>
      <w:r>
        <w:rPr>
          <w:rFonts w:hint="eastAsia"/>
        </w:rPr>
        <w:t>播前准备</w:t>
      </w:r>
    </w:p>
    <w:p w14:paraId="38FDD7C5" w14:textId="77777777" w:rsidR="003976C8" w:rsidRDefault="003976C8" w:rsidP="003976C8"/>
    <w:p w14:paraId="7D4B789B" w14:textId="77777777" w:rsidR="003976C8" w:rsidRDefault="003976C8" w:rsidP="003976C8">
      <w:r>
        <w:rPr>
          <w:rFonts w:hint="eastAsia"/>
        </w:rPr>
        <w:t xml:space="preserve">4.1 </w:t>
      </w:r>
      <w:r>
        <w:rPr>
          <w:rFonts w:hint="eastAsia"/>
        </w:rPr>
        <w:t>选地</w:t>
      </w:r>
    </w:p>
    <w:p w14:paraId="535EBC8E" w14:textId="77777777" w:rsidR="003976C8" w:rsidRDefault="003976C8" w:rsidP="003976C8"/>
    <w:p w14:paraId="7474834D" w14:textId="77777777" w:rsidR="003976C8" w:rsidRDefault="003976C8" w:rsidP="003976C8">
      <w:r>
        <w:rPr>
          <w:rFonts w:hint="eastAsia"/>
        </w:rPr>
        <w:t>优先选择前茬为非禾本科作物的旱坝地、梯田地，地块平整肥沃、排灌便利，适宜农机作业，避免重茬连作。</w:t>
      </w:r>
    </w:p>
    <w:p w14:paraId="34DE1A82" w14:textId="77777777" w:rsidR="003976C8" w:rsidRDefault="003976C8" w:rsidP="003976C8"/>
    <w:p w14:paraId="47ABB8AE" w14:textId="77777777" w:rsidR="003976C8" w:rsidRDefault="003976C8" w:rsidP="003976C8">
      <w:r>
        <w:rPr>
          <w:rFonts w:hint="eastAsia"/>
        </w:rPr>
        <w:t xml:space="preserve">4.2 </w:t>
      </w:r>
      <w:r>
        <w:rPr>
          <w:rFonts w:hint="eastAsia"/>
        </w:rPr>
        <w:t>施肥</w:t>
      </w:r>
    </w:p>
    <w:p w14:paraId="21D8C1AE" w14:textId="77777777" w:rsidR="003976C8" w:rsidRDefault="003976C8" w:rsidP="003976C8"/>
    <w:p w14:paraId="138AFB38" w14:textId="77777777" w:rsidR="003976C8" w:rsidRDefault="003976C8" w:rsidP="003976C8">
      <w:r>
        <w:rPr>
          <w:rFonts w:hint="eastAsia"/>
        </w:rPr>
        <w:t>播种前结合深耕整地，每</w:t>
      </w:r>
      <w:r>
        <w:t>666.7</w:t>
      </w:r>
      <w:r>
        <w:rPr>
          <w:rFonts w:hint="eastAsia"/>
        </w:rPr>
        <w:t>㎡撒施腐熟有机肥</w:t>
      </w:r>
      <w:r>
        <w:t>2000kg~3000kg</w:t>
      </w:r>
      <w:r>
        <w:rPr>
          <w:rFonts w:hint="eastAsia"/>
        </w:rPr>
        <w:t>或商品有机肥</w:t>
      </w:r>
      <w:r>
        <w:t>200kg~250kg</w:t>
      </w:r>
      <w:r>
        <w:rPr>
          <w:rFonts w:hint="eastAsia"/>
        </w:rPr>
        <w:t>，搭配缓释复合肥</w:t>
      </w:r>
      <w:r>
        <w:t>30kg~50kg</w:t>
      </w:r>
      <w:r>
        <w:rPr>
          <w:rFonts w:hint="eastAsia"/>
        </w:rPr>
        <w:t>（</w:t>
      </w:r>
      <w:r>
        <w:t>N:P₂O₅:K₂O=18:10:14</w:t>
      </w:r>
      <w:r>
        <w:rPr>
          <w:rFonts w:hint="eastAsia"/>
        </w:rPr>
        <w:t>，总养分≥</w:t>
      </w:r>
      <w:r>
        <w:t>42%</w:t>
      </w:r>
      <w:r>
        <w:rPr>
          <w:rFonts w:hint="eastAsia"/>
        </w:rPr>
        <w:t>），肥料质量需符合</w:t>
      </w:r>
      <w:r>
        <w:t>NY/T 496</w:t>
      </w:r>
      <w:r>
        <w:rPr>
          <w:rFonts w:hint="eastAsia"/>
        </w:rPr>
        <w:t>、</w:t>
      </w:r>
      <w:r>
        <w:t>NY/T 1868</w:t>
      </w:r>
      <w:r>
        <w:rPr>
          <w:rFonts w:hint="eastAsia"/>
        </w:rPr>
        <w:t>规定。</w:t>
      </w:r>
    </w:p>
    <w:p w14:paraId="55D44000" w14:textId="77777777" w:rsidR="003976C8" w:rsidRDefault="003976C8" w:rsidP="003976C8"/>
    <w:p w14:paraId="4AA823BB" w14:textId="77777777" w:rsidR="003976C8" w:rsidRDefault="003976C8" w:rsidP="003976C8">
      <w:r>
        <w:rPr>
          <w:rFonts w:hint="eastAsia"/>
        </w:rPr>
        <w:t xml:space="preserve">4.3 </w:t>
      </w:r>
      <w:r>
        <w:rPr>
          <w:rFonts w:hint="eastAsia"/>
        </w:rPr>
        <w:t>选种</w:t>
      </w:r>
    </w:p>
    <w:p w14:paraId="2F6F8DB5" w14:textId="77777777" w:rsidR="003976C8" w:rsidRDefault="003976C8" w:rsidP="003976C8"/>
    <w:p w14:paraId="659C2B3F" w14:textId="77777777" w:rsidR="003976C8" w:rsidRDefault="003976C8" w:rsidP="003976C8">
      <w:r>
        <w:rPr>
          <w:rFonts w:hint="eastAsia"/>
        </w:rPr>
        <w:t>选用适配佳县气候土壤、抗逆性强、籽粒品质达标（符合</w:t>
      </w:r>
      <w:r>
        <w:rPr>
          <w:rFonts w:hint="eastAsia"/>
        </w:rPr>
        <w:t>NY/T 3484</w:t>
      </w:r>
      <w:r>
        <w:rPr>
          <w:rFonts w:hint="eastAsia"/>
        </w:rPr>
        <w:t>）的矮杆酿酒专用高粱品种，种子质量需符合</w:t>
      </w:r>
      <w:r>
        <w:rPr>
          <w:rFonts w:hint="eastAsia"/>
        </w:rPr>
        <w:t>GB 4404.1</w:t>
      </w:r>
      <w:r>
        <w:rPr>
          <w:rFonts w:hint="eastAsia"/>
        </w:rPr>
        <w:t>要求，播种前完成丸粒化处理，提升出苗率。</w:t>
      </w:r>
    </w:p>
    <w:p w14:paraId="33340F91" w14:textId="77777777" w:rsidR="003976C8" w:rsidRDefault="003976C8" w:rsidP="003976C8"/>
    <w:p w14:paraId="6F45F4EE" w14:textId="77777777" w:rsidR="003976C8" w:rsidRDefault="003976C8" w:rsidP="003976C8">
      <w:r>
        <w:rPr>
          <w:rFonts w:hint="eastAsia"/>
        </w:rPr>
        <w:t xml:space="preserve">5 </w:t>
      </w:r>
      <w:r>
        <w:rPr>
          <w:rFonts w:hint="eastAsia"/>
        </w:rPr>
        <w:t>播种</w:t>
      </w:r>
    </w:p>
    <w:p w14:paraId="69D244B2" w14:textId="77777777" w:rsidR="003976C8" w:rsidRDefault="003976C8" w:rsidP="003976C8"/>
    <w:p w14:paraId="42A252C8" w14:textId="77777777" w:rsidR="003976C8" w:rsidRDefault="003976C8" w:rsidP="003976C8">
      <w:r>
        <w:rPr>
          <w:rFonts w:hint="eastAsia"/>
        </w:rPr>
        <w:t xml:space="preserve">5.1 </w:t>
      </w:r>
      <w:r>
        <w:rPr>
          <w:rFonts w:hint="eastAsia"/>
        </w:rPr>
        <w:t>播种时期</w:t>
      </w:r>
    </w:p>
    <w:p w14:paraId="684E8EA2" w14:textId="77777777" w:rsidR="003976C8" w:rsidRDefault="003976C8" w:rsidP="003976C8"/>
    <w:p w14:paraId="28C2BDBC" w14:textId="77777777" w:rsidR="003976C8" w:rsidRDefault="003976C8" w:rsidP="003976C8">
      <w:r>
        <w:rPr>
          <w:rFonts w:hint="eastAsia"/>
        </w:rPr>
        <w:t>4</w:t>
      </w:r>
      <w:r>
        <w:rPr>
          <w:rFonts w:hint="eastAsia"/>
        </w:rPr>
        <w:t>月中旬</w:t>
      </w:r>
      <w:r>
        <w:rPr>
          <w:rFonts w:hint="eastAsia"/>
        </w:rPr>
        <w:t>~5</w:t>
      </w:r>
      <w:r>
        <w:rPr>
          <w:rFonts w:hint="eastAsia"/>
        </w:rPr>
        <w:t>月中旬，当</w:t>
      </w:r>
      <w:r>
        <w:rPr>
          <w:rFonts w:hint="eastAsia"/>
        </w:rPr>
        <w:t>5cm</w:t>
      </w:r>
      <w:r>
        <w:rPr>
          <w:rFonts w:hint="eastAsia"/>
        </w:rPr>
        <w:t>地温稳定在</w:t>
      </w:r>
      <w:r>
        <w:rPr>
          <w:rFonts w:hint="eastAsia"/>
        </w:rPr>
        <w:t>12</w:t>
      </w:r>
      <w:r>
        <w:rPr>
          <w:rFonts w:hint="eastAsia"/>
        </w:rPr>
        <w:t>℃以上，耕作层土壤相对含水量</w:t>
      </w:r>
      <w:r>
        <w:rPr>
          <w:rFonts w:hint="eastAsia"/>
        </w:rPr>
        <w:t>55%~65%</w:t>
      </w:r>
      <w:r>
        <w:rPr>
          <w:rFonts w:hint="eastAsia"/>
        </w:rPr>
        <w:t>时播种，避开低温干旱时段。</w:t>
      </w:r>
    </w:p>
    <w:p w14:paraId="51F5A9D1" w14:textId="77777777" w:rsidR="003976C8" w:rsidRDefault="003976C8" w:rsidP="003976C8"/>
    <w:p w14:paraId="58808C91" w14:textId="77777777" w:rsidR="003976C8" w:rsidRDefault="003976C8" w:rsidP="003976C8">
      <w:r>
        <w:rPr>
          <w:rFonts w:hint="eastAsia"/>
        </w:rPr>
        <w:t xml:space="preserve">5.2 </w:t>
      </w:r>
      <w:r>
        <w:rPr>
          <w:rFonts w:hint="eastAsia"/>
        </w:rPr>
        <w:t>地膜选择</w:t>
      </w:r>
    </w:p>
    <w:p w14:paraId="569D881E" w14:textId="77777777" w:rsidR="003976C8" w:rsidRDefault="003976C8" w:rsidP="003976C8"/>
    <w:p w14:paraId="747BC0E2" w14:textId="77777777" w:rsidR="003976C8" w:rsidRDefault="003976C8" w:rsidP="003976C8">
      <w:r>
        <w:rPr>
          <w:rFonts w:hint="eastAsia"/>
        </w:rPr>
        <w:t>选用宽度</w:t>
      </w:r>
      <w:r>
        <w:rPr>
          <w:rFonts w:hint="eastAsia"/>
        </w:rPr>
        <w:t>1300mm</w:t>
      </w:r>
      <w:r>
        <w:rPr>
          <w:rFonts w:hint="eastAsia"/>
        </w:rPr>
        <w:t>的聚乙烯农用地面覆盖薄膜，质量符合</w:t>
      </w:r>
      <w:r>
        <w:rPr>
          <w:rFonts w:hint="eastAsia"/>
        </w:rPr>
        <w:t>GB/T 13735</w:t>
      </w:r>
      <w:r>
        <w:rPr>
          <w:rFonts w:hint="eastAsia"/>
        </w:rPr>
        <w:t>规定，保障覆膜保墒效果。</w:t>
      </w:r>
    </w:p>
    <w:p w14:paraId="4AA3A413" w14:textId="77777777" w:rsidR="003976C8" w:rsidRDefault="003976C8" w:rsidP="003976C8"/>
    <w:p w14:paraId="02DA3E0E" w14:textId="77777777" w:rsidR="003976C8" w:rsidRDefault="003976C8" w:rsidP="003976C8">
      <w:r>
        <w:rPr>
          <w:rFonts w:hint="eastAsia"/>
        </w:rPr>
        <w:t xml:space="preserve">5.3 </w:t>
      </w:r>
      <w:r>
        <w:rPr>
          <w:rFonts w:hint="eastAsia"/>
        </w:rPr>
        <w:t>播量</w:t>
      </w:r>
    </w:p>
    <w:p w14:paraId="098B47B3" w14:textId="77777777" w:rsidR="003976C8" w:rsidRDefault="003976C8" w:rsidP="003976C8"/>
    <w:p w14:paraId="3F4A62BD" w14:textId="77777777" w:rsidR="003976C8" w:rsidRDefault="003976C8" w:rsidP="003976C8">
      <w:r>
        <w:rPr>
          <w:rFonts w:hint="eastAsia"/>
        </w:rPr>
        <w:t>采用穴播方式，每穴播</w:t>
      </w:r>
      <w:r w:rsidR="002D624F">
        <w:rPr>
          <w:rFonts w:hint="eastAsia"/>
        </w:rPr>
        <w:t>1-</w:t>
      </w:r>
      <w:r>
        <w:rPr>
          <w:rFonts w:hint="eastAsia"/>
        </w:rPr>
        <w:t>2</w:t>
      </w:r>
      <w:r>
        <w:rPr>
          <w:rFonts w:hint="eastAsia"/>
        </w:rPr>
        <w:t>粒种子，每</w:t>
      </w:r>
      <w:r>
        <w:rPr>
          <w:rFonts w:hint="eastAsia"/>
        </w:rPr>
        <w:t>666.7</w:t>
      </w:r>
      <w:r>
        <w:rPr>
          <w:rFonts w:hint="eastAsia"/>
        </w:rPr>
        <w:t>㎡播种</w:t>
      </w:r>
      <w:r>
        <w:rPr>
          <w:rFonts w:hint="eastAsia"/>
        </w:rPr>
        <w:t>3500</w:t>
      </w:r>
      <w:r>
        <w:rPr>
          <w:rFonts w:hint="eastAsia"/>
        </w:rPr>
        <w:t>穴</w:t>
      </w:r>
      <w:r>
        <w:rPr>
          <w:rFonts w:hint="eastAsia"/>
        </w:rPr>
        <w:t>~4000</w:t>
      </w:r>
      <w:r>
        <w:rPr>
          <w:rFonts w:hint="eastAsia"/>
        </w:rPr>
        <w:t>穴，确保每亩基本苗数达标。</w:t>
      </w:r>
    </w:p>
    <w:p w14:paraId="23BACCC9" w14:textId="77777777" w:rsidR="003976C8" w:rsidRDefault="003976C8" w:rsidP="003976C8"/>
    <w:p w14:paraId="504F074C" w14:textId="77777777" w:rsidR="003976C8" w:rsidRDefault="003976C8" w:rsidP="003976C8">
      <w:r>
        <w:rPr>
          <w:rFonts w:hint="eastAsia"/>
        </w:rPr>
        <w:t xml:space="preserve">5.4 </w:t>
      </w:r>
      <w:r>
        <w:rPr>
          <w:rFonts w:hint="eastAsia"/>
        </w:rPr>
        <w:t>播种方法</w:t>
      </w:r>
    </w:p>
    <w:p w14:paraId="02D7C501" w14:textId="77777777" w:rsidR="003976C8" w:rsidRDefault="003976C8" w:rsidP="003976C8"/>
    <w:p w14:paraId="2AAD7B66" w14:textId="77777777" w:rsidR="003976C8" w:rsidRDefault="003976C8" w:rsidP="003976C8">
      <w:r>
        <w:rPr>
          <w:rFonts w:hint="eastAsia"/>
        </w:rPr>
        <w:t>采用</w:t>
      </w:r>
      <w:r>
        <w:rPr>
          <w:rFonts w:hint="eastAsia"/>
        </w:rPr>
        <w:t>1.2m</w:t>
      </w:r>
      <w:r>
        <w:rPr>
          <w:rFonts w:hint="eastAsia"/>
        </w:rPr>
        <w:t>带型宽窄行种植模式（宽行</w:t>
      </w:r>
      <w:r>
        <w:rPr>
          <w:rFonts w:hint="eastAsia"/>
        </w:rPr>
        <w:t>80cm</w:t>
      </w:r>
      <w:r>
        <w:rPr>
          <w:rFonts w:hint="eastAsia"/>
        </w:rPr>
        <w:t>，窄行</w:t>
      </w:r>
      <w:r>
        <w:rPr>
          <w:rFonts w:hint="eastAsia"/>
        </w:rPr>
        <w:t>40cm</w:t>
      </w:r>
      <w:r>
        <w:rPr>
          <w:rFonts w:hint="eastAsia"/>
        </w:rPr>
        <w:t>），先开沟起垄，根据土壤墒情控制沟深</w:t>
      </w:r>
      <w:r>
        <w:rPr>
          <w:rFonts w:hint="eastAsia"/>
        </w:rPr>
        <w:t>10cm~15cm</w:t>
      </w:r>
      <w:r>
        <w:rPr>
          <w:rFonts w:hint="eastAsia"/>
        </w:rPr>
        <w:t>、垄高</w:t>
      </w:r>
      <w:r>
        <w:rPr>
          <w:rFonts w:hint="eastAsia"/>
        </w:rPr>
        <w:t>7cm~8cm</w:t>
      </w:r>
      <w:r>
        <w:rPr>
          <w:rFonts w:hint="eastAsia"/>
        </w:rPr>
        <w:t>；垄面覆膜后覆土压实，防止地膜脱落；最后在垄沟打孔穴播，穴距</w:t>
      </w:r>
      <w:r>
        <w:rPr>
          <w:rFonts w:hint="eastAsia"/>
        </w:rPr>
        <w:t>30cm</w:t>
      </w:r>
      <w:r>
        <w:rPr>
          <w:rFonts w:hint="eastAsia"/>
        </w:rPr>
        <w:t>，播深</w:t>
      </w:r>
      <w:r>
        <w:rPr>
          <w:rFonts w:hint="eastAsia"/>
        </w:rPr>
        <w:t>3cm</w:t>
      </w:r>
      <w:r>
        <w:rPr>
          <w:rFonts w:hint="eastAsia"/>
        </w:rPr>
        <w:t>，播种后及时覆土保墒。</w:t>
      </w:r>
    </w:p>
    <w:p w14:paraId="5C63CF32" w14:textId="77777777" w:rsidR="003976C8" w:rsidRDefault="003976C8" w:rsidP="003976C8"/>
    <w:p w14:paraId="7C10AB85" w14:textId="77777777" w:rsidR="003976C8" w:rsidRDefault="003976C8" w:rsidP="003976C8">
      <w:r>
        <w:rPr>
          <w:rFonts w:hint="eastAsia"/>
        </w:rPr>
        <w:t xml:space="preserve">6 </w:t>
      </w:r>
      <w:r>
        <w:rPr>
          <w:rFonts w:hint="eastAsia"/>
        </w:rPr>
        <w:t>田间管理</w:t>
      </w:r>
    </w:p>
    <w:p w14:paraId="2690FEE9" w14:textId="77777777" w:rsidR="003976C8" w:rsidRDefault="003976C8" w:rsidP="003976C8"/>
    <w:p w14:paraId="238FF235" w14:textId="77777777" w:rsidR="003976C8" w:rsidRDefault="003976C8" w:rsidP="003976C8">
      <w:r>
        <w:rPr>
          <w:rFonts w:hint="eastAsia"/>
        </w:rPr>
        <w:t xml:space="preserve">6.1 </w:t>
      </w:r>
      <w:r>
        <w:rPr>
          <w:rFonts w:hint="eastAsia"/>
        </w:rPr>
        <w:t>覆膜管护</w:t>
      </w:r>
    </w:p>
    <w:p w14:paraId="644BB29E" w14:textId="77777777" w:rsidR="003976C8" w:rsidRDefault="003976C8" w:rsidP="003976C8"/>
    <w:p w14:paraId="47104FA9" w14:textId="77777777" w:rsidR="003976C8" w:rsidRDefault="003976C8" w:rsidP="003976C8">
      <w:r>
        <w:rPr>
          <w:rFonts w:hint="eastAsia"/>
        </w:rPr>
        <w:t>播种后及时巡查地膜，修补破损、压实边角，避免大风掀膜，确保保墒效果。</w:t>
      </w:r>
    </w:p>
    <w:p w14:paraId="57CCCE53" w14:textId="77777777" w:rsidR="003976C8" w:rsidRDefault="003976C8" w:rsidP="003976C8"/>
    <w:p w14:paraId="67142E60" w14:textId="77777777" w:rsidR="003976C8" w:rsidRDefault="003976C8" w:rsidP="003976C8">
      <w:r>
        <w:rPr>
          <w:rFonts w:hint="eastAsia"/>
        </w:rPr>
        <w:t xml:space="preserve">6.2 </w:t>
      </w:r>
      <w:r>
        <w:rPr>
          <w:rFonts w:hint="eastAsia"/>
        </w:rPr>
        <w:t>间苗定苗</w:t>
      </w:r>
    </w:p>
    <w:p w14:paraId="0C440C1E" w14:textId="77777777" w:rsidR="003976C8" w:rsidRDefault="003976C8" w:rsidP="003976C8"/>
    <w:p w14:paraId="29919C50" w14:textId="77777777" w:rsidR="003976C8" w:rsidRDefault="003976C8" w:rsidP="003976C8">
      <w:r>
        <w:rPr>
          <w:rFonts w:hint="eastAsia"/>
        </w:rPr>
        <w:t>出苗后</w:t>
      </w:r>
      <w:r>
        <w:rPr>
          <w:rFonts w:hint="eastAsia"/>
        </w:rPr>
        <w:t>1~2</w:t>
      </w:r>
      <w:r>
        <w:rPr>
          <w:rFonts w:hint="eastAsia"/>
        </w:rPr>
        <w:t>片真叶时间苗，</w:t>
      </w:r>
      <w:r>
        <w:rPr>
          <w:rFonts w:hint="eastAsia"/>
        </w:rPr>
        <w:t>3~4</w:t>
      </w:r>
      <w:r>
        <w:rPr>
          <w:rFonts w:hint="eastAsia"/>
        </w:rPr>
        <w:t>片真叶时定苗，每穴留</w:t>
      </w:r>
      <w:r>
        <w:rPr>
          <w:rFonts w:hint="eastAsia"/>
        </w:rPr>
        <w:t>1</w:t>
      </w:r>
      <w:r>
        <w:rPr>
          <w:rFonts w:hint="eastAsia"/>
        </w:rPr>
        <w:t>株壮苗，剔除弱苗、病苗，保障田间苗齐苗壮。</w:t>
      </w:r>
    </w:p>
    <w:p w14:paraId="5226727E" w14:textId="77777777" w:rsidR="003976C8" w:rsidRDefault="003976C8" w:rsidP="003976C8"/>
    <w:p w14:paraId="280325EA" w14:textId="77777777" w:rsidR="003976C8" w:rsidRDefault="003976C8" w:rsidP="003976C8">
      <w:r>
        <w:rPr>
          <w:rFonts w:hint="eastAsia"/>
        </w:rPr>
        <w:t xml:space="preserve">6.3 </w:t>
      </w:r>
      <w:r>
        <w:rPr>
          <w:rFonts w:hint="eastAsia"/>
        </w:rPr>
        <w:t>水肥调控</w:t>
      </w:r>
    </w:p>
    <w:p w14:paraId="1BD24931" w14:textId="77777777" w:rsidR="003976C8" w:rsidRDefault="003976C8" w:rsidP="003976C8"/>
    <w:p w14:paraId="6D4EA5B4" w14:textId="77777777" w:rsidR="003976C8" w:rsidRDefault="003976C8" w:rsidP="003976C8">
      <w:r>
        <w:rPr>
          <w:rFonts w:hint="eastAsia"/>
        </w:rPr>
        <w:t>生长期根据土壤墒情适度补水，干旱时段优先小水灌溉；灌浆期可每亩追施钾肥</w:t>
      </w:r>
      <w:r>
        <w:rPr>
          <w:rFonts w:hint="eastAsia"/>
        </w:rPr>
        <w:t>10kg~15kg</w:t>
      </w:r>
      <w:r>
        <w:rPr>
          <w:rFonts w:hint="eastAsia"/>
        </w:rPr>
        <w:t>，提升籽粒饱满度与淀粉含量。</w:t>
      </w:r>
    </w:p>
    <w:p w14:paraId="7D37E079" w14:textId="77777777" w:rsidR="003976C8" w:rsidRDefault="003976C8" w:rsidP="003976C8"/>
    <w:p w14:paraId="63AB8C59" w14:textId="77777777" w:rsidR="003976C8" w:rsidRDefault="003976C8" w:rsidP="003976C8">
      <w:r>
        <w:rPr>
          <w:rFonts w:hint="eastAsia"/>
        </w:rPr>
        <w:t xml:space="preserve">7 </w:t>
      </w:r>
      <w:r>
        <w:rPr>
          <w:rFonts w:hint="eastAsia"/>
        </w:rPr>
        <w:t>病虫害防治</w:t>
      </w:r>
    </w:p>
    <w:p w14:paraId="47341F0E" w14:textId="77777777" w:rsidR="003976C8" w:rsidRDefault="003976C8" w:rsidP="003976C8"/>
    <w:p w14:paraId="35982511" w14:textId="77777777" w:rsidR="003976C8" w:rsidRDefault="003976C8" w:rsidP="003976C8">
      <w:r>
        <w:rPr>
          <w:rFonts w:hint="eastAsia"/>
        </w:rPr>
        <w:t>遵循“预防为主、综合防治”原则，优先选用抗病性强的酿酒专用品种，合理轮作倒茬，及时拔除田间病株，减少病虫源。</w:t>
      </w:r>
    </w:p>
    <w:p w14:paraId="28D2D3DF" w14:textId="77777777" w:rsidR="003976C8" w:rsidRDefault="003976C8" w:rsidP="003976C8">
      <w:r>
        <w:rPr>
          <w:rFonts w:hint="eastAsia"/>
        </w:rPr>
        <w:t>物理防治：采用频振式杀虫灯、黑光灯、诱虫粘板诱杀成虫，降低虫口密度。</w:t>
      </w:r>
    </w:p>
    <w:p w14:paraId="3B16CB8F" w14:textId="77777777" w:rsidR="003976C8" w:rsidRDefault="003976C8" w:rsidP="003976C8">
      <w:r>
        <w:rPr>
          <w:rFonts w:hint="eastAsia"/>
        </w:rPr>
        <w:t>化学防治：必要时针对性用药，蚜虫选用啶虫脒、吡虫啉类药剂，鳞翅目害虫选用菊酯类农药，所选药剂需符合</w:t>
      </w:r>
      <w:r>
        <w:rPr>
          <w:rFonts w:hint="eastAsia"/>
        </w:rPr>
        <w:t>GB/T 8321</w:t>
      </w:r>
      <w:r>
        <w:rPr>
          <w:rFonts w:hint="eastAsia"/>
        </w:rPr>
        <w:t>规定，严格把控安全间隔期。</w:t>
      </w:r>
    </w:p>
    <w:p w14:paraId="748BF39B" w14:textId="77777777" w:rsidR="003976C8" w:rsidRDefault="003976C8" w:rsidP="003976C8"/>
    <w:p w14:paraId="380D662A" w14:textId="77777777" w:rsidR="003976C8" w:rsidRDefault="003976C8" w:rsidP="003976C8">
      <w:r>
        <w:rPr>
          <w:rFonts w:hint="eastAsia"/>
        </w:rPr>
        <w:t xml:space="preserve">8 </w:t>
      </w:r>
      <w:r>
        <w:rPr>
          <w:rFonts w:hint="eastAsia"/>
        </w:rPr>
        <w:t>收获与储存</w:t>
      </w:r>
    </w:p>
    <w:p w14:paraId="75151F9D" w14:textId="77777777" w:rsidR="003976C8" w:rsidRDefault="003976C8" w:rsidP="003976C8"/>
    <w:p w14:paraId="466AB961" w14:textId="77777777" w:rsidR="003976C8" w:rsidRDefault="003976C8" w:rsidP="003976C8">
      <w:r>
        <w:rPr>
          <w:rFonts w:hint="eastAsia"/>
        </w:rPr>
        <w:t xml:space="preserve">8.1 </w:t>
      </w:r>
      <w:r>
        <w:rPr>
          <w:rFonts w:hint="eastAsia"/>
        </w:rPr>
        <w:t>收获时期</w:t>
      </w:r>
    </w:p>
    <w:p w14:paraId="07569515" w14:textId="77777777" w:rsidR="003976C8" w:rsidRDefault="003976C8" w:rsidP="003976C8"/>
    <w:p w14:paraId="1FA20E1D" w14:textId="77777777" w:rsidR="003976C8" w:rsidRDefault="003976C8" w:rsidP="003976C8">
      <w:r>
        <w:rPr>
          <w:rFonts w:hint="eastAsia"/>
        </w:rPr>
        <w:t>蜡熟末期收获，此时籽粒饱满、品质达标，籽粒含水量控制在</w:t>
      </w:r>
      <w:r>
        <w:rPr>
          <w:rFonts w:hint="eastAsia"/>
        </w:rPr>
        <w:t>15%~20%</w:t>
      </w:r>
      <w:r>
        <w:rPr>
          <w:rFonts w:hint="eastAsia"/>
        </w:rPr>
        <w:t>，避免过晚收获导致籽粒脱落。</w:t>
      </w:r>
    </w:p>
    <w:p w14:paraId="27042CF4" w14:textId="77777777" w:rsidR="003976C8" w:rsidRDefault="003976C8" w:rsidP="003976C8"/>
    <w:p w14:paraId="663D4BE1" w14:textId="77777777" w:rsidR="003976C8" w:rsidRDefault="003976C8" w:rsidP="003976C8">
      <w:r>
        <w:rPr>
          <w:rFonts w:hint="eastAsia"/>
        </w:rPr>
        <w:t xml:space="preserve">8.2 </w:t>
      </w:r>
      <w:r>
        <w:rPr>
          <w:rFonts w:hint="eastAsia"/>
        </w:rPr>
        <w:t>晾晒储存</w:t>
      </w:r>
    </w:p>
    <w:p w14:paraId="5894DC44" w14:textId="77777777" w:rsidR="003976C8" w:rsidRDefault="003976C8" w:rsidP="003976C8"/>
    <w:p w14:paraId="61D2FB43" w14:textId="77777777" w:rsidR="003976C8" w:rsidRDefault="003976C8" w:rsidP="003976C8">
      <w:r>
        <w:rPr>
          <w:rFonts w:hint="eastAsia"/>
        </w:rPr>
        <w:t>收获后及时晾晒，将籽粒含水量降至</w:t>
      </w:r>
      <w:r>
        <w:rPr>
          <w:rFonts w:hint="eastAsia"/>
        </w:rPr>
        <w:t>13%</w:t>
      </w:r>
      <w:r>
        <w:rPr>
          <w:rFonts w:hint="eastAsia"/>
        </w:rPr>
        <w:t>以下，清除杂质；储存于干燥通风、避光防潮的仓</w:t>
      </w:r>
      <w:r>
        <w:rPr>
          <w:rFonts w:hint="eastAsia"/>
        </w:rPr>
        <w:lastRenderedPageBreak/>
        <w:t>库，做好防虫、防霉变处理，保障储存期间品质稳定。</w:t>
      </w:r>
    </w:p>
    <w:p w14:paraId="75FE1C04" w14:textId="77777777" w:rsidR="003976C8" w:rsidRDefault="003976C8" w:rsidP="003976C8"/>
    <w:p w14:paraId="3085CE20" w14:textId="77777777" w:rsidR="003976C8" w:rsidRDefault="003976C8" w:rsidP="003976C8">
      <w:r>
        <w:rPr>
          <w:rFonts w:hint="eastAsia"/>
        </w:rPr>
        <w:t xml:space="preserve">9 </w:t>
      </w:r>
      <w:r>
        <w:rPr>
          <w:rFonts w:hint="eastAsia"/>
        </w:rPr>
        <w:t>质量要求</w:t>
      </w:r>
    </w:p>
    <w:p w14:paraId="18416118" w14:textId="77777777" w:rsidR="003976C8" w:rsidRDefault="003976C8" w:rsidP="003976C8"/>
    <w:p w14:paraId="1F36836D" w14:textId="77777777" w:rsidR="003976C8" w:rsidRDefault="003976C8" w:rsidP="003976C8">
      <w:r>
        <w:rPr>
          <w:rFonts w:hint="eastAsia"/>
        </w:rPr>
        <w:t>酿酒用高粱籽粒需符合</w:t>
      </w:r>
      <w:r>
        <w:rPr>
          <w:rFonts w:hint="eastAsia"/>
        </w:rPr>
        <w:t>NY/T 3484</w:t>
      </w:r>
      <w:r>
        <w:rPr>
          <w:rFonts w:hint="eastAsia"/>
        </w:rPr>
        <w:t>规定，核心指标：淀粉含量≥</w:t>
      </w:r>
      <w:r>
        <w:rPr>
          <w:rFonts w:hint="eastAsia"/>
        </w:rPr>
        <w:t>65%</w:t>
      </w:r>
      <w:r>
        <w:rPr>
          <w:rFonts w:hint="eastAsia"/>
        </w:rPr>
        <w:t>，粗蛋白含量≤</w:t>
      </w:r>
      <w:r>
        <w:rPr>
          <w:rFonts w:hint="eastAsia"/>
        </w:rPr>
        <w:t>12%</w:t>
      </w:r>
      <w:r>
        <w:rPr>
          <w:rFonts w:hint="eastAsia"/>
        </w:rPr>
        <w:t>，杂质含量≤</w:t>
      </w:r>
      <w:r>
        <w:rPr>
          <w:rFonts w:hint="eastAsia"/>
        </w:rPr>
        <w:t>1%</w:t>
      </w:r>
      <w:r>
        <w:rPr>
          <w:rFonts w:hint="eastAsia"/>
        </w:rPr>
        <w:t>，不完善粒含量≤</w:t>
      </w:r>
      <w:r>
        <w:rPr>
          <w:rFonts w:hint="eastAsia"/>
        </w:rPr>
        <w:t>5%</w:t>
      </w:r>
      <w:r>
        <w:rPr>
          <w:rFonts w:hint="eastAsia"/>
        </w:rPr>
        <w:t>，无霉变、无异味、无农药残留超标。</w:t>
      </w:r>
    </w:p>
    <w:p w14:paraId="095CBECC" w14:textId="77777777" w:rsidR="003976C8" w:rsidRDefault="003976C8" w:rsidP="003976C8"/>
    <w:p w14:paraId="4610558D" w14:textId="77777777" w:rsidR="003976C8" w:rsidRDefault="003976C8" w:rsidP="003976C8">
      <w:r>
        <w:rPr>
          <w:rFonts w:hint="eastAsia"/>
        </w:rPr>
        <w:t>附录</w:t>
      </w:r>
      <w:r>
        <w:rPr>
          <w:rFonts w:hint="eastAsia"/>
        </w:rPr>
        <w:t xml:space="preserve"> A</w:t>
      </w:r>
      <w:r>
        <w:rPr>
          <w:rFonts w:hint="eastAsia"/>
        </w:rPr>
        <w:t>（资料性附录）</w:t>
      </w:r>
    </w:p>
    <w:p w14:paraId="7BAED9F6" w14:textId="77777777" w:rsidR="003976C8" w:rsidRDefault="003976C8" w:rsidP="003976C8"/>
    <w:p w14:paraId="7DECA71A" w14:textId="77777777" w:rsidR="00E60306" w:rsidRDefault="003976C8" w:rsidP="003976C8">
      <w:r>
        <w:rPr>
          <w:rFonts w:hint="eastAsia"/>
        </w:rPr>
        <w:t>酿酒用高粱播种方法示意图</w:t>
      </w:r>
    </w:p>
    <w:p w14:paraId="7AD390A5" w14:textId="77777777" w:rsidR="00E60306" w:rsidRDefault="002D624F" w:rsidP="003976C8">
      <w:r>
        <w:rPr>
          <w:noProof/>
        </w:rPr>
        <w:drawing>
          <wp:inline distT="0" distB="0" distL="0" distR="0" wp14:anchorId="624BB2A0" wp14:editId="0D109665">
            <wp:extent cx="3199765" cy="258064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9765" cy="2580640"/>
                    </a:xfrm>
                    <a:prstGeom prst="rect">
                      <a:avLst/>
                    </a:prstGeom>
                    <a:noFill/>
                  </pic:spPr>
                </pic:pic>
              </a:graphicData>
            </a:graphic>
          </wp:inline>
        </w:drawing>
      </w:r>
    </w:p>
    <w:p w14:paraId="2161020E" w14:textId="77777777" w:rsidR="00E60306" w:rsidRDefault="00E60306" w:rsidP="003976C8"/>
    <w:p w14:paraId="21988D28" w14:textId="77777777" w:rsidR="00E60306" w:rsidRDefault="00E60306" w:rsidP="003976C8"/>
    <w:p w14:paraId="746C089A" w14:textId="77777777" w:rsidR="00E60306" w:rsidRDefault="00E60306" w:rsidP="003976C8"/>
    <w:p w14:paraId="6F92EA50" w14:textId="77777777" w:rsidR="00E60306" w:rsidRDefault="00E60306" w:rsidP="003976C8"/>
    <w:p w14:paraId="7233EE54" w14:textId="77777777" w:rsidR="00E60306" w:rsidRDefault="00E60306" w:rsidP="003976C8"/>
    <w:p w14:paraId="4D4B02AD" w14:textId="77777777" w:rsidR="00E60306" w:rsidRDefault="00E60306" w:rsidP="003976C8"/>
    <w:p w14:paraId="51B291EB" w14:textId="77777777" w:rsidR="00E60306" w:rsidRDefault="00E60306" w:rsidP="003976C8"/>
    <w:p w14:paraId="4A94D3DD" w14:textId="77777777" w:rsidR="00E60306" w:rsidRDefault="00E60306" w:rsidP="003976C8"/>
    <w:p w14:paraId="4A90A9EA" w14:textId="77777777" w:rsidR="00E60306" w:rsidRDefault="00E60306" w:rsidP="003976C8"/>
    <w:p w14:paraId="2AD34DAD" w14:textId="77777777" w:rsidR="00E60306" w:rsidRDefault="00E60306" w:rsidP="003976C8"/>
    <w:p w14:paraId="0757AD42" w14:textId="77777777" w:rsidR="00E60306" w:rsidRDefault="00E60306" w:rsidP="003976C8"/>
    <w:p w14:paraId="499E746C" w14:textId="77777777" w:rsidR="00E60306" w:rsidRDefault="00E60306" w:rsidP="003976C8"/>
    <w:p w14:paraId="5EE53CF5" w14:textId="77777777" w:rsidR="00E60306" w:rsidRDefault="00E60306" w:rsidP="003976C8"/>
    <w:p w14:paraId="1B606829" w14:textId="77777777" w:rsidR="00E60306" w:rsidRDefault="00E60306" w:rsidP="003976C8"/>
    <w:p w14:paraId="5C88A89C" w14:textId="77777777" w:rsidR="00E60306" w:rsidRDefault="00E60306" w:rsidP="003976C8"/>
    <w:p w14:paraId="01B95FF6" w14:textId="77777777" w:rsidR="00E60306" w:rsidRDefault="00E60306" w:rsidP="003976C8"/>
    <w:p w14:paraId="3FA31A70" w14:textId="77777777" w:rsidR="00E60306" w:rsidRDefault="00E60306" w:rsidP="003976C8"/>
    <w:p w14:paraId="6F3A0BC2" w14:textId="77777777" w:rsidR="00E60306" w:rsidRDefault="00E60306" w:rsidP="003976C8"/>
    <w:p w14:paraId="20E216DA" w14:textId="77777777" w:rsidR="00E60306" w:rsidRDefault="00E60306" w:rsidP="003976C8"/>
    <w:p w14:paraId="1C9368F6" w14:textId="77777777" w:rsidR="00E60306" w:rsidRDefault="00E60306" w:rsidP="003976C8"/>
    <w:p w14:paraId="5E2E6EF2" w14:textId="77777777" w:rsidR="00E60306" w:rsidRDefault="00E60306" w:rsidP="003976C8"/>
    <w:p w14:paraId="366321FE" w14:textId="77777777" w:rsidR="00E60306" w:rsidRDefault="00E60306" w:rsidP="003976C8"/>
    <w:p w14:paraId="141BCC37" w14:textId="77777777" w:rsidR="00E60306" w:rsidRDefault="00E60306" w:rsidP="003976C8"/>
    <w:p w14:paraId="097623A3" w14:textId="77777777" w:rsidR="00E60306" w:rsidRDefault="00E60306" w:rsidP="003976C8"/>
    <w:p w14:paraId="1441ECE6" w14:textId="77777777" w:rsidR="00E60306" w:rsidRDefault="00E60306" w:rsidP="003976C8"/>
    <w:p w14:paraId="4029EE60" w14:textId="77777777" w:rsidR="00E60306" w:rsidRDefault="00E60306" w:rsidP="003976C8"/>
    <w:p w14:paraId="23AAA2E8" w14:textId="77777777" w:rsidR="00E60306" w:rsidRDefault="00E60306" w:rsidP="003976C8"/>
    <w:p w14:paraId="64386370" w14:textId="77777777" w:rsidR="00E60306" w:rsidRDefault="00E60306" w:rsidP="00E60306"/>
    <w:sectPr w:rsidR="00E603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3827" w14:textId="77777777" w:rsidR="005A599F" w:rsidRDefault="005A599F" w:rsidP="00450BFE">
      <w:r>
        <w:separator/>
      </w:r>
    </w:p>
  </w:endnote>
  <w:endnote w:type="continuationSeparator" w:id="0">
    <w:p w14:paraId="188AF137" w14:textId="77777777" w:rsidR="005A599F" w:rsidRDefault="005A599F" w:rsidP="0045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34F7" w14:textId="77777777" w:rsidR="005A599F" w:rsidRDefault="005A599F" w:rsidP="00450BFE">
      <w:r>
        <w:separator/>
      </w:r>
    </w:p>
  </w:footnote>
  <w:footnote w:type="continuationSeparator" w:id="0">
    <w:p w14:paraId="5C5943A5" w14:textId="77777777" w:rsidR="005A599F" w:rsidRDefault="005A599F" w:rsidP="0045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6C8"/>
    <w:rsid w:val="002621D2"/>
    <w:rsid w:val="002D624F"/>
    <w:rsid w:val="003976C8"/>
    <w:rsid w:val="00450BFE"/>
    <w:rsid w:val="00510FCD"/>
    <w:rsid w:val="005A599F"/>
    <w:rsid w:val="00606ED6"/>
    <w:rsid w:val="00C97569"/>
    <w:rsid w:val="00D362F1"/>
    <w:rsid w:val="00E6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8EBA2"/>
  <w15:docId w15:val="{66D63A2A-34A8-42C6-96DD-6D82473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B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0BFE"/>
    <w:rPr>
      <w:sz w:val="18"/>
      <w:szCs w:val="18"/>
    </w:rPr>
  </w:style>
  <w:style w:type="paragraph" w:styleId="a5">
    <w:name w:val="footer"/>
    <w:basedOn w:val="a"/>
    <w:link w:val="a6"/>
    <w:uiPriority w:val="99"/>
    <w:unhideWhenUsed/>
    <w:rsid w:val="00450BFE"/>
    <w:pPr>
      <w:tabs>
        <w:tab w:val="center" w:pos="4153"/>
        <w:tab w:val="right" w:pos="8306"/>
      </w:tabs>
      <w:snapToGrid w:val="0"/>
      <w:jc w:val="left"/>
    </w:pPr>
    <w:rPr>
      <w:sz w:val="18"/>
      <w:szCs w:val="18"/>
    </w:rPr>
  </w:style>
  <w:style w:type="character" w:customStyle="1" w:styleId="a6">
    <w:name w:val="页脚 字符"/>
    <w:basedOn w:val="a0"/>
    <w:link w:val="a5"/>
    <w:uiPriority w:val="99"/>
    <w:rsid w:val="00450BFE"/>
    <w:rPr>
      <w:sz w:val="18"/>
      <w:szCs w:val="18"/>
    </w:rPr>
  </w:style>
  <w:style w:type="paragraph" w:styleId="a7">
    <w:name w:val="Balloon Text"/>
    <w:basedOn w:val="a"/>
    <w:link w:val="a8"/>
    <w:uiPriority w:val="99"/>
    <w:semiHidden/>
    <w:unhideWhenUsed/>
    <w:rsid w:val="002D624F"/>
    <w:rPr>
      <w:sz w:val="18"/>
      <w:szCs w:val="18"/>
    </w:rPr>
  </w:style>
  <w:style w:type="character" w:customStyle="1" w:styleId="a8">
    <w:name w:val="批注框文本 字符"/>
    <w:basedOn w:val="a0"/>
    <w:link w:val="a7"/>
    <w:uiPriority w:val="99"/>
    <w:semiHidden/>
    <w:rsid w:val="002D62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1168</Characters>
  <Application>Microsoft Office Word</Application>
  <DocSecurity>0</DocSecurity>
  <Lines>106</Lines>
  <Paragraphs>79</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xiaonan cao</cp:lastModifiedBy>
  <cp:revision>3</cp:revision>
  <dcterms:created xsi:type="dcterms:W3CDTF">2025-12-10T06:49:00Z</dcterms:created>
  <dcterms:modified xsi:type="dcterms:W3CDTF">2025-12-10T06:55:00Z</dcterms:modified>
</cp:coreProperties>
</file>